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3F2D" w14:textId="07C96018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1802CD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3940D1" w:rsidRPr="003940D1">
        <w:rPr>
          <w:rFonts w:cstheme="minorHAnsi"/>
          <w:i/>
          <w:sz w:val="20"/>
          <w:szCs w:val="20"/>
        </w:rPr>
        <w:t>RGK.271.12.2024</w:t>
      </w:r>
    </w:p>
    <w:p w14:paraId="6A277BA2" w14:textId="2581A1B5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FB01A2">
        <w:rPr>
          <w:rFonts w:cstheme="minorHAnsi"/>
          <w:i/>
          <w:sz w:val="20"/>
          <w:szCs w:val="20"/>
        </w:rPr>
        <w:t>6</w:t>
      </w:r>
      <w:r w:rsidR="0035352E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P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0A47811D" w14:textId="77777777" w:rsidR="0089453B" w:rsidRPr="000F5E47" w:rsidRDefault="0089453B" w:rsidP="0089453B">
      <w:pPr>
        <w:shd w:val="clear" w:color="auto" w:fill="FFFFFF"/>
        <w:rPr>
          <w:sz w:val="20"/>
          <w:szCs w:val="20"/>
        </w:rPr>
      </w:pPr>
    </w:p>
    <w:p w14:paraId="112BE380" w14:textId="62C192AE" w:rsidR="0089453B" w:rsidRPr="0089453B" w:rsidRDefault="00FB01A2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WYKAZ DOSTAW/USŁUG</w:t>
      </w:r>
    </w:p>
    <w:p w14:paraId="5881AE8C" w14:textId="3BAD7574" w:rsidR="0089453B" w:rsidRDefault="0089453B" w:rsidP="009159B7">
      <w:pPr>
        <w:shd w:val="clear" w:color="auto" w:fill="FFFFFF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9159B7" w:rsidRPr="009159B7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1559"/>
        <w:gridCol w:w="3254"/>
      </w:tblGrid>
      <w:tr w:rsidR="00FB01A2" w14:paraId="2B80D41E" w14:textId="77777777" w:rsidTr="00FB01A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1C2259" w14:textId="69051D20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 w:rsidRPr="005653C6">
              <w:rPr>
                <w:bCs/>
                <w:i/>
                <w:iCs/>
                <w:sz w:val="18"/>
                <w:szCs w:val="18"/>
              </w:rPr>
              <w:t>Poz.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5E7F4E" w14:textId="043B5535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46BE68" w14:textId="73407A0A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Wartość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038B47" w14:textId="0B96BCC9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02E110" w14:textId="30D514E8" w:rsidR="00FB01A2" w:rsidRDefault="00FB01A2" w:rsidP="00FB01A2">
            <w:pPr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Podmiot, na rzecz którego dostawy/ usługi zostały wykonane</w:t>
            </w:r>
          </w:p>
        </w:tc>
      </w:tr>
      <w:tr w:rsidR="00FB01A2" w14:paraId="62E2BAE2" w14:textId="77777777" w:rsidTr="00FB01A2">
        <w:tc>
          <w:tcPr>
            <w:tcW w:w="704" w:type="dxa"/>
            <w:vAlign w:val="center"/>
          </w:tcPr>
          <w:p w14:paraId="08564A4F" w14:textId="7E08B0C2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16D7025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74252B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2A17D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7DB9FB18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FB01A2" w14:paraId="2455B611" w14:textId="77777777" w:rsidTr="00FB01A2">
        <w:tc>
          <w:tcPr>
            <w:tcW w:w="704" w:type="dxa"/>
            <w:vAlign w:val="center"/>
          </w:tcPr>
          <w:p w14:paraId="2F2850FC" w14:textId="2E71ECE0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8B7A811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769D1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63685E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13A7B84A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FB01A2" w14:paraId="683DCB97" w14:textId="77777777" w:rsidTr="00FB01A2">
        <w:tc>
          <w:tcPr>
            <w:tcW w:w="704" w:type="dxa"/>
            <w:vAlign w:val="center"/>
          </w:tcPr>
          <w:p w14:paraId="07367316" w14:textId="63992484" w:rsidR="00FB01A2" w:rsidRDefault="00FB01A2" w:rsidP="00FB01A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EE9BC5A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EBACB9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4E21DB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</w:tcPr>
          <w:p w14:paraId="7B7590B8" w14:textId="77777777" w:rsidR="00FB01A2" w:rsidRDefault="00FB01A2" w:rsidP="00FB01A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14:paraId="714FB7F5" w14:textId="77777777" w:rsidR="00FB01A2" w:rsidRPr="0089453B" w:rsidRDefault="00FB01A2" w:rsidP="0089453B">
      <w:pPr>
        <w:shd w:val="clear" w:color="auto" w:fill="FFFFFF"/>
        <w:rPr>
          <w:bCs/>
          <w:sz w:val="20"/>
          <w:szCs w:val="20"/>
        </w:rPr>
      </w:pP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 xml:space="preserve">        </w:t>
      </w:r>
      <w:proofErr w:type="gramStart"/>
      <w:r w:rsidRPr="0089453B">
        <w:rPr>
          <w:bCs/>
          <w:sz w:val="20"/>
          <w:szCs w:val="20"/>
        </w:rPr>
        <w:t>   (</w:t>
      </w:r>
      <w:proofErr w:type="gramEnd"/>
      <w:r w:rsidRPr="0089453B">
        <w:rPr>
          <w:bCs/>
          <w:sz w:val="20"/>
          <w:szCs w:val="20"/>
        </w:rPr>
        <w:t>podpis i pieczęć  Wykonawcy)</w:t>
      </w:r>
    </w:p>
    <w:p w14:paraId="36351470" w14:textId="3A61F409" w:rsidR="0089453B" w:rsidRP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</w:p>
    <w:sectPr w:rsidR="0089453B" w:rsidRPr="0089453B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322A" w14:textId="77777777" w:rsidR="00BB2F35" w:rsidRDefault="00BB2F35">
      <w:r>
        <w:separator/>
      </w:r>
    </w:p>
  </w:endnote>
  <w:endnote w:type="continuationSeparator" w:id="0">
    <w:p w14:paraId="70C9FD3A" w14:textId="77777777" w:rsidR="00BB2F35" w:rsidRDefault="00BB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1CE0" w14:textId="77777777" w:rsidR="00BB2F35" w:rsidRDefault="00BB2F35">
      <w:r>
        <w:separator/>
      </w:r>
    </w:p>
  </w:footnote>
  <w:footnote w:type="continuationSeparator" w:id="0">
    <w:p w14:paraId="41DC2294" w14:textId="77777777" w:rsidR="00BB2F35" w:rsidRDefault="00BB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29"/>
  </w:num>
  <w:num w:numId="2" w16cid:durableId="373043068">
    <w:abstractNumId w:val="22"/>
  </w:num>
  <w:num w:numId="3" w16cid:durableId="1128281029">
    <w:abstractNumId w:val="41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4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0"/>
  </w:num>
  <w:num w:numId="11" w16cid:durableId="282005480">
    <w:abstractNumId w:val="31"/>
  </w:num>
  <w:num w:numId="12" w16cid:durableId="1104613405">
    <w:abstractNumId w:val="36"/>
  </w:num>
  <w:num w:numId="13" w16cid:durableId="1479374238">
    <w:abstractNumId w:val="28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3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2"/>
  </w:num>
  <w:num w:numId="22" w16cid:durableId="2058701727">
    <w:abstractNumId w:val="27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4"/>
  </w:num>
  <w:num w:numId="27" w16cid:durableId="1113208731">
    <w:abstractNumId w:val="37"/>
  </w:num>
  <w:num w:numId="28" w16cid:durableId="1992322017">
    <w:abstractNumId w:val="33"/>
  </w:num>
  <w:num w:numId="29" w16cid:durableId="2006781379">
    <w:abstractNumId w:val="25"/>
  </w:num>
  <w:num w:numId="30" w16cid:durableId="1092511596">
    <w:abstractNumId w:val="39"/>
  </w:num>
  <w:num w:numId="31" w16cid:durableId="1907035969">
    <w:abstractNumId w:val="26"/>
  </w:num>
  <w:num w:numId="32" w16cid:durableId="321541537">
    <w:abstractNumId w:val="35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0"/>
  </w:num>
  <w:num w:numId="36" w16cid:durableId="2250633">
    <w:abstractNumId w:val="38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E21EF"/>
    <w:rsid w:val="0010162A"/>
    <w:rsid w:val="00145717"/>
    <w:rsid w:val="001561C5"/>
    <w:rsid w:val="001802CD"/>
    <w:rsid w:val="001F1758"/>
    <w:rsid w:val="001F76C5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34FE"/>
    <w:rsid w:val="0035352E"/>
    <w:rsid w:val="00372F05"/>
    <w:rsid w:val="003816DA"/>
    <w:rsid w:val="00385FFB"/>
    <w:rsid w:val="003940D1"/>
    <w:rsid w:val="003A4E1C"/>
    <w:rsid w:val="00412555"/>
    <w:rsid w:val="00482EA3"/>
    <w:rsid w:val="004844AD"/>
    <w:rsid w:val="004E62F6"/>
    <w:rsid w:val="00500DFA"/>
    <w:rsid w:val="005115C2"/>
    <w:rsid w:val="005975B8"/>
    <w:rsid w:val="005A056A"/>
    <w:rsid w:val="005B7917"/>
    <w:rsid w:val="005E22E2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863D3F"/>
    <w:rsid w:val="0088784C"/>
    <w:rsid w:val="0089171B"/>
    <w:rsid w:val="00892026"/>
    <w:rsid w:val="0089453B"/>
    <w:rsid w:val="008B19DE"/>
    <w:rsid w:val="008C4DE6"/>
    <w:rsid w:val="009159B7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9ED"/>
    <w:rsid w:val="00B82EF6"/>
    <w:rsid w:val="00BB2F35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11F67"/>
    <w:rsid w:val="00D74AD5"/>
    <w:rsid w:val="00D77F38"/>
    <w:rsid w:val="00D93239"/>
    <w:rsid w:val="00DC0C56"/>
    <w:rsid w:val="00E1663C"/>
    <w:rsid w:val="00EA5546"/>
    <w:rsid w:val="00EB7791"/>
    <w:rsid w:val="00EE312E"/>
    <w:rsid w:val="00F2535A"/>
    <w:rsid w:val="00F57C3D"/>
    <w:rsid w:val="00F6134F"/>
    <w:rsid w:val="00F753C2"/>
    <w:rsid w:val="00F8620F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6</cp:revision>
  <cp:lastPrinted>2018-03-26T09:55:00Z</cp:lastPrinted>
  <dcterms:created xsi:type="dcterms:W3CDTF">2024-12-05T18:46:00Z</dcterms:created>
  <dcterms:modified xsi:type="dcterms:W3CDTF">2024-12-12T17:18:00Z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