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E80F9F">
        <w:rPr>
          <w:rFonts w:ascii="Arial" w:hAnsi="Arial" w:cs="Arial"/>
          <w:bCs w:val="0"/>
          <w:color w:val="000000" w:themeColor="text1"/>
          <w:sz w:val="20"/>
          <w:szCs w:val="20"/>
        </w:rPr>
        <w:t>telefon kontaktowy,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367B10" w:rsidRDefault="00302D75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Dostaw</w:t>
      </w:r>
      <w:r w:rsidR="00704289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604A45">
        <w:rPr>
          <w:rFonts w:ascii="Arial" w:hAnsi="Arial" w:cs="Arial"/>
          <w:b/>
        </w:rPr>
        <w:t xml:space="preserve">materiałów </w:t>
      </w:r>
      <w:proofErr w:type="spellStart"/>
      <w:r w:rsidR="00604A45">
        <w:rPr>
          <w:rFonts w:ascii="Arial" w:hAnsi="Arial" w:cs="Arial"/>
          <w:b/>
        </w:rPr>
        <w:t>szewnych</w:t>
      </w:r>
      <w:proofErr w:type="spellEnd"/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7C129E" w:rsidRDefault="001C5334" w:rsidP="002E3716">
      <w:pPr>
        <w:spacing w:before="120" w:after="120" w:line="312" w:lineRule="auto"/>
        <w:ind w:left="1418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  <w:r w:rsidR="00E80F9F">
        <w:rPr>
          <w:rFonts w:ascii="Arial" w:hAnsi="Arial" w:cs="Arial"/>
          <w:b/>
          <w:color w:val="000000" w:themeColor="text1"/>
        </w:rPr>
        <w:t xml:space="preserve"> </w:t>
      </w:r>
    </w:p>
    <w:p w:rsidR="006A0326" w:rsidRPr="00367B10" w:rsidRDefault="007C129E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Kryterium </w:t>
      </w:r>
      <w:r w:rsidR="006A0326" w:rsidRPr="00367B10">
        <w:rPr>
          <w:rFonts w:ascii="Arial" w:hAnsi="Arial" w:cs="Arial"/>
          <w:color w:val="000000" w:themeColor="text1"/>
        </w:rPr>
        <w:t>Cena</w:t>
      </w:r>
    </w:p>
    <w:p w:rsidR="003B2343" w:rsidRPr="00367B10" w:rsidRDefault="00257F4E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......................... zł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.</w:t>
      </w:r>
      <w:r w:rsidR="00257F4E">
        <w:rPr>
          <w:rFonts w:ascii="Arial" w:hAnsi="Arial" w:cs="Arial"/>
          <w:color w:val="000000" w:themeColor="text1"/>
        </w:rPr>
        <w:t>............................ zł</w:t>
      </w:r>
      <w:r w:rsidRPr="00367B10">
        <w:rPr>
          <w:rFonts w:ascii="Arial" w:hAnsi="Arial" w:cs="Arial"/>
          <w:color w:val="000000" w:themeColor="text1"/>
        </w:rPr>
        <w:t xml:space="preserve"> </w:t>
      </w:r>
    </w:p>
    <w:p w:rsidR="003B2343" w:rsidRPr="00367B10" w:rsidRDefault="00257F4E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........................ zł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</w:t>
      </w:r>
      <w:r w:rsidR="00257F4E">
        <w:rPr>
          <w:color w:val="000000" w:themeColor="text1"/>
        </w:rPr>
        <w:t>........................./100)</w:t>
      </w:r>
      <w:r w:rsidR="00612E45" w:rsidRPr="00367B10">
        <w:rPr>
          <w:color w:val="000000" w:themeColor="text1"/>
        </w:rPr>
        <w:t xml:space="preserve">  </w:t>
      </w:r>
    </w:p>
    <w:p w:rsidR="00E80F9F" w:rsidRPr="00367B10" w:rsidRDefault="00302D75" w:rsidP="00D34A6D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1C5334" w:rsidRPr="00367B10">
        <w:rPr>
          <w:color w:val="000000" w:themeColor="text1"/>
        </w:rPr>
        <w:t>td.</w:t>
      </w:r>
    </w:p>
    <w:p w:rsidR="003B2343" w:rsidRPr="002C1BFA" w:rsidRDefault="006A0326" w:rsidP="00604A45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5" w:hanging="425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bCs/>
          <w:color w:val="000000" w:themeColor="text1"/>
        </w:rPr>
        <w:t>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2C1BFA">
        <w:rPr>
          <w:rFonts w:ascii="Arial" w:hAnsi="Arial" w:cs="Arial"/>
          <w:color w:val="000000" w:themeColor="text1"/>
        </w:rPr>
        <w:t xml:space="preserve">(wartość brutto)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2C1BFA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  <w:r w:rsidR="002C1BFA" w:rsidRPr="002C1BFA">
        <w:rPr>
          <w:rFonts w:ascii="Arial" w:hAnsi="Arial" w:cs="Arial"/>
        </w:rPr>
        <w:t xml:space="preserve"> </w:t>
      </w:r>
      <w:r w:rsidR="002C1BFA" w:rsidRPr="007F372C">
        <w:rPr>
          <w:rFonts w:ascii="Arial" w:hAnsi="Arial" w:cs="Arial"/>
        </w:rPr>
        <w:t xml:space="preserve">Ceny należy podać </w:t>
      </w:r>
      <w:r w:rsidR="002C1BFA">
        <w:rPr>
          <w:rFonts w:ascii="Arial" w:hAnsi="Arial" w:cs="Arial"/>
        </w:rPr>
        <w:br/>
      </w:r>
      <w:r w:rsidR="002C1BFA" w:rsidRPr="007F372C">
        <w:rPr>
          <w:rFonts w:ascii="Arial" w:hAnsi="Arial" w:cs="Arial"/>
        </w:rPr>
        <w:t>z dokładnością do dwóch miejsc po przecinku.</w:t>
      </w:r>
    </w:p>
    <w:p w:rsidR="00FE4372" w:rsidRPr="00367B10" w:rsidRDefault="00FE4372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D65FEF" w:rsidRPr="00367B10" w:rsidRDefault="003B2343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</w:t>
      </w:r>
      <w:r w:rsidR="005C225C" w:rsidRPr="00367B10">
        <w:rPr>
          <w:rFonts w:ascii="Arial" w:hAnsi="Arial" w:cs="Arial"/>
          <w:color w:val="000000" w:themeColor="text1"/>
        </w:rPr>
        <w:t xml:space="preserve">że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5C225C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5C225C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5C225C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5C225C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5C225C" w:rsidRPr="00367B10">
        <w:rPr>
          <w:rFonts w:ascii="Arial" w:eastAsia="Calibri" w:hAnsi="Arial" w:cs="Arial"/>
          <w:color w:val="000000" w:themeColor="text1"/>
        </w:rPr>
        <w:t xml:space="preserve"> Powstanie obowiązku podatkowego u </w:t>
      </w:r>
      <w:r w:rsidR="005C225C" w:rsidRPr="00367B10">
        <w:rPr>
          <w:rFonts w:ascii="Arial" w:eastAsia="Calibri" w:hAnsi="Arial" w:cs="Arial"/>
          <w:color w:val="000000" w:themeColor="text1"/>
        </w:rPr>
        <w:lastRenderedPageBreak/>
        <w:t>Zamawiającego będzie miało zastosowanie w przypadku:</w:t>
      </w:r>
      <w:r w:rsidR="00D65FEF" w:rsidRPr="00367B10">
        <w:rPr>
          <w:rFonts w:ascii="Arial" w:eastAsia="Calibri" w:hAnsi="Arial" w:cs="Arial"/>
          <w:color w:val="000000" w:themeColor="text1"/>
        </w:rPr>
        <w:t>:</w:t>
      </w:r>
    </w:p>
    <w:p w:rsidR="00D65FEF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3B2343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3B2343" w:rsidRPr="00367B10" w:rsidRDefault="003B2343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>Warunków Zamówienia, wyspecyfikowane w „Formularzu cenowym”</w:t>
      </w:r>
      <w:r w:rsidR="007C129E">
        <w:rPr>
          <w:rFonts w:ascii="Arial" w:hAnsi="Arial" w:cs="Arial"/>
          <w:color w:val="000000" w:themeColor="text1"/>
        </w:rPr>
        <w:t xml:space="preserve"> stanowiącym</w:t>
      </w:r>
      <w:r w:rsidR="0069351D" w:rsidRPr="00367B10">
        <w:rPr>
          <w:rFonts w:ascii="Arial" w:hAnsi="Arial" w:cs="Arial"/>
          <w:color w:val="000000" w:themeColor="text1"/>
        </w:rPr>
        <w:t xml:space="preserve">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604A45">
        <w:rPr>
          <w:rFonts w:ascii="Arial" w:hAnsi="Arial" w:cs="Arial"/>
          <w:color w:val="000000" w:themeColor="text1"/>
        </w:rPr>
        <w:t xml:space="preserve"> „Regulowanie należności” wzoru </w:t>
      </w:r>
      <w:r w:rsidR="001142F2" w:rsidRPr="00367B10">
        <w:rPr>
          <w:rFonts w:ascii="Arial" w:hAnsi="Arial" w:cs="Arial"/>
          <w:color w:val="000000" w:themeColor="text1"/>
        </w:rPr>
        <w:t>um</w:t>
      </w:r>
      <w:r w:rsidR="00604A45">
        <w:rPr>
          <w:rFonts w:ascii="Arial" w:hAnsi="Arial" w:cs="Arial"/>
          <w:color w:val="000000" w:themeColor="text1"/>
        </w:rPr>
        <w:t>owy stanowiącym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367B10" w:rsidRDefault="003B2343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F77918">
        <w:rPr>
          <w:rFonts w:ascii="Arial" w:hAnsi="Arial" w:cs="Arial"/>
          <w:color w:val="000000"/>
        </w:rPr>
        <w:t>na zasadzie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>
        <w:rPr>
          <w:rFonts w:ascii="Arial" w:hAnsi="Arial" w:cs="Arial"/>
          <w:color w:val="000000"/>
        </w:rPr>
        <w:t>i w terminie określonym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 w:rsidRPr="00343247">
        <w:rPr>
          <w:rFonts w:ascii="Arial" w:hAnsi="Arial" w:cs="Arial"/>
          <w:color w:val="000000"/>
        </w:rPr>
        <w:t xml:space="preserve">w </w:t>
      </w:r>
      <w:r w:rsidR="00F77918" w:rsidRPr="00343247">
        <w:rPr>
          <w:rFonts w:ascii="Arial" w:hAnsi="Arial" w:cs="Arial"/>
        </w:rPr>
        <w:t>§3</w:t>
      </w:r>
      <w:r w:rsidR="00F77918" w:rsidRPr="00F6005F">
        <w:rPr>
          <w:rFonts w:ascii="Arial" w:hAnsi="Arial" w:cs="Arial"/>
        </w:rPr>
        <w:t xml:space="preserve"> „</w:t>
      </w:r>
      <w:r w:rsidR="00F77918">
        <w:rPr>
          <w:rFonts w:ascii="Arial" w:hAnsi="Arial" w:cs="Arial"/>
        </w:rPr>
        <w:t xml:space="preserve">Warunki dostaw” </w:t>
      </w:r>
      <w:r w:rsidR="004504B1">
        <w:rPr>
          <w:rFonts w:ascii="Arial" w:hAnsi="Arial" w:cs="Arial"/>
          <w:color w:val="000000"/>
        </w:rPr>
        <w:t>wzoru umo</w:t>
      </w:r>
      <w:r w:rsidR="008E1060">
        <w:rPr>
          <w:rFonts w:ascii="Arial" w:hAnsi="Arial" w:cs="Arial"/>
          <w:color w:val="000000"/>
        </w:rPr>
        <w:t>w</w:t>
      </w:r>
      <w:r w:rsidR="004504B1">
        <w:rPr>
          <w:rFonts w:ascii="Arial" w:hAnsi="Arial" w:cs="Arial"/>
          <w:color w:val="000000"/>
        </w:rPr>
        <w:t>y</w:t>
      </w:r>
      <w:r w:rsidR="00F77918" w:rsidRPr="009C2D5A">
        <w:rPr>
          <w:rFonts w:ascii="Arial" w:hAnsi="Arial" w:cs="Arial"/>
          <w:color w:val="000000"/>
        </w:rPr>
        <w:t xml:space="preserve"> </w:t>
      </w:r>
      <w:r w:rsidR="004504B1">
        <w:rPr>
          <w:rFonts w:ascii="Arial" w:hAnsi="Arial" w:cs="Arial"/>
        </w:rPr>
        <w:t>stanowiącym</w:t>
      </w:r>
      <w:r w:rsidR="00F77918" w:rsidRPr="008F08BE">
        <w:rPr>
          <w:rFonts w:ascii="Arial" w:hAnsi="Arial" w:cs="Arial"/>
        </w:rPr>
        <w:t xml:space="preserve"> integralną część Specyfikacji </w:t>
      </w:r>
      <w:r w:rsidR="00F77918">
        <w:rPr>
          <w:rFonts w:ascii="Arial" w:hAnsi="Arial" w:cs="Arial"/>
        </w:rPr>
        <w:t xml:space="preserve">Warunków </w:t>
      </w:r>
      <w:r w:rsidR="00F77918" w:rsidRPr="008F08BE">
        <w:rPr>
          <w:rFonts w:ascii="Arial" w:hAnsi="Arial" w:cs="Arial"/>
        </w:rPr>
        <w:t>Zamówienia</w:t>
      </w:r>
      <w:r w:rsidR="00F77918" w:rsidRPr="009C2D5A">
        <w:rPr>
          <w:rFonts w:ascii="Arial" w:hAnsi="Arial" w:cs="Arial"/>
          <w:color w:val="000000"/>
        </w:rPr>
        <w:t>.</w:t>
      </w:r>
      <w:r w:rsidR="00AA0912" w:rsidRPr="00367B10">
        <w:rPr>
          <w:rFonts w:ascii="Arial" w:hAnsi="Arial" w:cs="Arial"/>
          <w:color w:val="000000" w:themeColor="text1"/>
        </w:rPr>
        <w:t>.</w:t>
      </w:r>
    </w:p>
    <w:p w:rsidR="003B2343" w:rsidRPr="001210CF" w:rsidRDefault="001210CF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1210CF">
        <w:rPr>
          <w:rFonts w:ascii="Arial" w:hAnsi="Arial" w:cs="Arial"/>
          <w:color w:val="000000" w:themeColor="text1"/>
        </w:rPr>
        <w:t xml:space="preserve">Gwarancję 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>ustala się na okres ważności wyrobów</w:t>
      </w:r>
      <w:r w:rsidRPr="001210CF">
        <w:rPr>
          <w:rFonts w:ascii="Arial" w:hAnsi="Arial" w:cs="Arial"/>
          <w:color w:val="000000" w:themeColor="text1"/>
        </w:rPr>
        <w:t>, jednak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 xml:space="preserve">nie krótszy niż </w:t>
      </w:r>
      <w:r w:rsidR="00F15594" w:rsidRPr="001210CF">
        <w:rPr>
          <w:rFonts w:ascii="Arial" w:hAnsi="Arial" w:cs="Arial"/>
          <w:b/>
          <w:color w:val="000000" w:themeColor="text1"/>
        </w:rPr>
        <w:t>12</w:t>
      </w:r>
      <w:r w:rsidR="00EA475C" w:rsidRPr="001210CF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1210CF">
        <w:rPr>
          <w:rFonts w:ascii="Arial" w:hAnsi="Arial" w:cs="Arial"/>
          <w:b/>
          <w:color w:val="000000" w:themeColor="text1"/>
        </w:rPr>
        <w:t>ę</w:t>
      </w:r>
      <w:r w:rsidR="003B2343" w:rsidRPr="001210CF">
        <w:rPr>
          <w:rFonts w:ascii="Arial" w:hAnsi="Arial" w:cs="Arial"/>
          <w:b/>
          <w:color w:val="000000" w:themeColor="text1"/>
        </w:rPr>
        <w:t>c</w:t>
      </w:r>
      <w:r w:rsidR="00F15594" w:rsidRPr="001210CF">
        <w:rPr>
          <w:rFonts w:ascii="Arial" w:hAnsi="Arial" w:cs="Arial"/>
          <w:b/>
          <w:color w:val="000000" w:themeColor="text1"/>
        </w:rPr>
        <w:t>y</w:t>
      </w:r>
      <w:r w:rsidR="003B2343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  <w:color w:val="000000" w:themeColor="text1"/>
        </w:rPr>
        <w:t>licząc</w:t>
      </w:r>
      <w:r w:rsidR="00F15594" w:rsidRPr="001210CF">
        <w:rPr>
          <w:rFonts w:ascii="Arial" w:hAnsi="Arial" w:cs="Arial"/>
          <w:color w:val="000000" w:themeColor="text1"/>
        </w:rPr>
        <w:t xml:space="preserve"> </w:t>
      </w:r>
      <w:r w:rsidR="002C7BA1" w:rsidRPr="001210CF">
        <w:rPr>
          <w:rFonts w:ascii="Arial" w:hAnsi="Arial" w:cs="Arial"/>
          <w:color w:val="000000" w:themeColor="text1"/>
        </w:rPr>
        <w:t xml:space="preserve">od dnia dokonania odbioru przez </w:t>
      </w:r>
      <w:r w:rsidR="003B2343" w:rsidRPr="001210CF">
        <w:rPr>
          <w:rFonts w:ascii="Arial" w:hAnsi="Arial" w:cs="Arial"/>
          <w:color w:val="000000" w:themeColor="text1"/>
        </w:rPr>
        <w:t>Zamawiającego.</w:t>
      </w:r>
    </w:p>
    <w:p w:rsidR="003B2343" w:rsidRPr="00367B10" w:rsidRDefault="003B2343" w:rsidP="00604A45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604A45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604A4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="00395479">
        <w:rPr>
          <w:rFonts w:ascii="Arial" w:hAnsi="Arial" w:cs="Arial"/>
          <w:color w:val="000000" w:themeColor="text1"/>
        </w:rPr>
        <w:t>*</w:t>
      </w:r>
      <w:r w:rsidRPr="00367B10">
        <w:rPr>
          <w:rFonts w:ascii="Arial" w:hAnsi="Arial" w:cs="Arial"/>
          <w:color w:val="000000" w:themeColor="text1"/>
        </w:rPr>
        <w:t xml:space="preserve">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604A4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604A4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604A45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604A45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3B2343" w:rsidP="00604A45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</w:t>
      </w:r>
      <w:r w:rsidR="00090FA4" w:rsidRPr="00367B10">
        <w:rPr>
          <w:rFonts w:ascii="Arial" w:hAnsi="Arial" w:cs="Arial"/>
          <w:color w:val="000000" w:themeColor="text1"/>
          <w:lang w:eastAsia="ar-SA"/>
        </w:rPr>
        <w:t xml:space="preserve"> dokumencie widocznym napisem „T</w:t>
      </w:r>
      <w:r w:rsidRPr="00367B10">
        <w:rPr>
          <w:rFonts w:ascii="Arial" w:hAnsi="Arial" w:cs="Arial"/>
          <w:color w:val="000000" w:themeColor="text1"/>
          <w:lang w:eastAsia="ar-SA"/>
        </w:rPr>
        <w:t>ajemnica przeds</w:t>
      </w:r>
      <w:r w:rsidR="00C62978"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604A45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</w:t>
      </w:r>
      <w:r w:rsidR="00395479">
        <w:rPr>
          <w:color w:val="000000" w:themeColor="text1"/>
        </w:rPr>
        <w:t>oboczych od daty wysłania, po 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604A45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>i wzor</w:t>
      </w:r>
      <w:r w:rsidR="008975DB">
        <w:rPr>
          <w:rFonts w:ascii="Arial" w:hAnsi="Arial" w:cs="Arial"/>
          <w:color w:val="000000" w:themeColor="text1"/>
        </w:rPr>
        <w:t>ach</w:t>
      </w:r>
      <w:r w:rsidR="00EA0007" w:rsidRPr="00367B10">
        <w:rPr>
          <w:rFonts w:ascii="Arial" w:hAnsi="Arial" w:cs="Arial"/>
          <w:color w:val="000000" w:themeColor="text1"/>
        </w:rPr>
        <w:t xml:space="preserve"> </w:t>
      </w:r>
      <w:r w:rsidR="00DE7B17" w:rsidRPr="00367B10">
        <w:rPr>
          <w:rFonts w:ascii="Arial" w:hAnsi="Arial" w:cs="Arial"/>
          <w:color w:val="000000" w:themeColor="text1"/>
        </w:rPr>
        <w:t>um</w:t>
      </w:r>
      <w:r w:rsidR="008975DB">
        <w:rPr>
          <w:rFonts w:ascii="Arial" w:hAnsi="Arial" w:cs="Arial"/>
          <w:color w:val="000000" w:themeColor="text1"/>
        </w:rPr>
        <w:t>ów stanowiących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604A45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6840C4" w:rsidRDefault="003B2343" w:rsidP="004504B1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04B1" w:rsidRPr="00367B10" w:rsidRDefault="004504B1" w:rsidP="004504B1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604A45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604A4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604A4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604A4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604A4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E6470">
        <w:rPr>
          <w:rFonts w:ascii="Arial" w:hAnsi="Arial" w:cs="Arial"/>
          <w:color w:val="000000" w:themeColor="text1"/>
        </w:rPr>
        <w:t>.</w:t>
      </w:r>
      <w:r w:rsidR="00DE6470" w:rsidRPr="00DE6470">
        <w:rPr>
          <w:rFonts w:ascii="Arial" w:hAnsi="Arial" w:cs="Arial"/>
          <w:color w:val="000000" w:themeColor="text1"/>
        </w:rPr>
        <w:t xml:space="preserve"> </w:t>
      </w:r>
      <w:r w:rsidR="00DE64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C62978" w:rsidRPr="00367B10" w:rsidRDefault="00C62978" w:rsidP="00604A4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F135DA" w:rsidRPr="00367B10" w:rsidRDefault="006840C4" w:rsidP="00604A45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1C5334" w:rsidRPr="00367B10">
        <w:rPr>
          <w:rFonts w:ascii="Arial" w:hAnsi="Arial" w:cs="Arial"/>
          <w:color w:val="000000" w:themeColor="text1"/>
        </w:rPr>
        <w:t xml:space="preserve">9. </w:t>
      </w:r>
      <w:r w:rsidRPr="00367B10">
        <w:rPr>
          <w:rFonts w:ascii="Arial" w:hAnsi="Arial" w:cs="Arial"/>
          <w:color w:val="000000" w:themeColor="text1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3B2343" w:rsidRPr="00367B10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</w:t>
      </w:r>
    </w:p>
    <w:p w:rsidR="00133027" w:rsidRPr="00367B10" w:rsidRDefault="00766550" w:rsidP="00D331D6">
      <w:pPr>
        <w:spacing w:line="312" w:lineRule="auto"/>
        <w:ind w:left="4536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="00DE6470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DE6470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B2343" w:rsidRPr="00367B10" w:rsidRDefault="00395479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95479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2409FA">
      <w:headerReference w:type="default" r:id="rId7"/>
      <w:footerReference w:type="default" r:id="rId8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5E6D6F">
    <w:pPr>
      <w:pStyle w:val="Stopka"/>
      <w:jc w:val="right"/>
    </w:pPr>
    <w:fldSimple w:instr=" PAGE   \* MERGEFORMAT ">
      <w:r w:rsidR="004504B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Pr="00DD1C7A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4136DA">
      <w:rPr>
        <w:rFonts w:ascii="Arial" w:hAnsi="Arial" w:cs="Arial"/>
        <w:b/>
        <w:bCs/>
      </w:rPr>
      <w:t>EZ/</w:t>
    </w:r>
    <w:r w:rsidR="00604A45">
      <w:rPr>
        <w:rFonts w:ascii="Arial" w:hAnsi="Arial" w:cs="Arial"/>
        <w:b/>
        <w:bCs/>
      </w:rPr>
      <w:t>1062/4</w:t>
    </w:r>
    <w:r w:rsidR="00EF4B53">
      <w:rPr>
        <w:rFonts w:ascii="Arial" w:hAnsi="Arial" w:cs="Arial"/>
        <w:b/>
        <w:bCs/>
      </w:rPr>
      <w:t>04</w:t>
    </w:r>
    <w:r w:rsidR="00E80F9F">
      <w:rPr>
        <w:rFonts w:ascii="Arial" w:hAnsi="Arial" w:cs="Arial"/>
        <w:b/>
        <w:bCs/>
      </w:rPr>
      <w:t>/24</w:t>
    </w:r>
  </w:p>
  <w:p w:rsidR="00367B10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3219"/>
    <w:rsid w:val="00035DF6"/>
    <w:rsid w:val="00041D5D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28A4"/>
    <w:rsid w:val="002538F6"/>
    <w:rsid w:val="00257F4E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302D7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504B1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225C"/>
    <w:rsid w:val="005C6286"/>
    <w:rsid w:val="005D10ED"/>
    <w:rsid w:val="005E0DD3"/>
    <w:rsid w:val="005E1293"/>
    <w:rsid w:val="005E1EA0"/>
    <w:rsid w:val="005E6D6F"/>
    <w:rsid w:val="006015AE"/>
    <w:rsid w:val="006040C5"/>
    <w:rsid w:val="00604A4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C4670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129E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17C2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975DB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06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1037"/>
    <w:rsid w:val="0095269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9F6B8F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83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34A6D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0F9F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4B53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1019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194</cp:revision>
  <cp:lastPrinted>2022-03-04T11:50:00Z</cp:lastPrinted>
  <dcterms:created xsi:type="dcterms:W3CDTF">2018-06-08T09:56:00Z</dcterms:created>
  <dcterms:modified xsi:type="dcterms:W3CDTF">2024-10-22T11:51:00Z</dcterms:modified>
</cp:coreProperties>
</file>