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A551" w14:textId="77777777" w:rsidR="00145DA3" w:rsidRPr="00A251AF" w:rsidRDefault="00145DA3" w:rsidP="00A84642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A251AF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0368B5" w:rsidRPr="00A251AF">
        <w:rPr>
          <w:rFonts w:ascii="Times New Roman" w:hAnsi="Times New Roman"/>
          <w:i/>
          <w:iCs/>
          <w:sz w:val="24"/>
          <w:szCs w:val="24"/>
        </w:rPr>
        <w:t>5</w:t>
      </w:r>
      <w:r w:rsidRPr="00A251AF">
        <w:rPr>
          <w:rFonts w:ascii="Times New Roman" w:hAnsi="Times New Roman"/>
          <w:i/>
          <w:iCs/>
          <w:sz w:val="24"/>
          <w:szCs w:val="24"/>
        </w:rPr>
        <w:t xml:space="preserve"> do Zapytania ofertowego </w:t>
      </w:r>
    </w:p>
    <w:p w14:paraId="1EE2FC81" w14:textId="77777777" w:rsidR="002A5DD7" w:rsidRDefault="002A5DD7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4FD9FCF" w14:textId="77777777" w:rsidR="00B43FBF" w:rsidRDefault="002A5DD7" w:rsidP="002A5D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</w:t>
      </w:r>
    </w:p>
    <w:p w14:paraId="10E86B7E" w14:textId="77777777" w:rsidR="002A5DD7" w:rsidRPr="000368B5" w:rsidRDefault="002A5DD7" w:rsidP="002A5D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708974" w14:textId="77777777" w:rsidR="000368B5" w:rsidRPr="00432906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sz w:val="24"/>
          <w:szCs w:val="24"/>
        </w:rPr>
        <w:t>zawarta w dniu ………………….. w Nowej Słupi pomiędzy:</w:t>
      </w:r>
    </w:p>
    <w:p w14:paraId="5B560852" w14:textId="77777777" w:rsidR="000368B5" w:rsidRPr="00432906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b/>
          <w:sz w:val="24"/>
          <w:szCs w:val="24"/>
        </w:rPr>
        <w:t>Gminą Nowa Słupia</w:t>
      </w:r>
      <w:r w:rsidRPr="00432906">
        <w:rPr>
          <w:rFonts w:ascii="Times New Roman" w:hAnsi="Times New Roman"/>
          <w:sz w:val="24"/>
          <w:szCs w:val="24"/>
        </w:rPr>
        <w:t>, ul. Rynek 15, 26-006 Nowa Słupia, NIP 657-24-64-005</w:t>
      </w:r>
      <w:r w:rsidRPr="00432906">
        <w:rPr>
          <w:rFonts w:ascii="Times New Roman" w:hAnsi="Times New Roman"/>
          <w:b/>
          <w:sz w:val="24"/>
          <w:szCs w:val="24"/>
        </w:rPr>
        <w:t xml:space="preserve"> </w:t>
      </w:r>
      <w:r w:rsidRPr="00432906">
        <w:rPr>
          <w:rFonts w:ascii="Times New Roman" w:hAnsi="Times New Roman"/>
          <w:sz w:val="24"/>
          <w:szCs w:val="24"/>
        </w:rPr>
        <w:t xml:space="preserve">zwaną dalej </w:t>
      </w:r>
      <w:r w:rsidRPr="00432906">
        <w:rPr>
          <w:rFonts w:ascii="Times New Roman" w:hAnsi="Times New Roman"/>
          <w:b/>
          <w:sz w:val="24"/>
          <w:szCs w:val="24"/>
        </w:rPr>
        <w:t>„Zamawiającym”</w:t>
      </w:r>
      <w:r w:rsidRPr="00432906">
        <w:rPr>
          <w:rFonts w:ascii="Times New Roman" w:hAnsi="Times New Roman"/>
          <w:sz w:val="24"/>
          <w:szCs w:val="24"/>
        </w:rPr>
        <w:t xml:space="preserve"> reprezentowaną przez:</w:t>
      </w:r>
    </w:p>
    <w:p w14:paraId="0E8A222F" w14:textId="77777777" w:rsidR="000368B5" w:rsidRPr="00432906" w:rsidRDefault="000368B5" w:rsidP="000368B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32906">
        <w:rPr>
          <w:rFonts w:ascii="Times New Roman" w:hAnsi="Times New Roman"/>
          <w:b/>
          <w:sz w:val="24"/>
          <w:szCs w:val="24"/>
        </w:rPr>
        <w:t xml:space="preserve"> Andrzeja Gąsiora- Burmistrza Miasta i Gminy Nowa </w:t>
      </w:r>
      <w:r w:rsidR="00BA32B1" w:rsidRPr="00432906">
        <w:rPr>
          <w:rFonts w:ascii="Times New Roman" w:hAnsi="Times New Roman"/>
          <w:b/>
          <w:sz w:val="24"/>
          <w:szCs w:val="24"/>
        </w:rPr>
        <w:t>Słupia oraz Edytę Durak</w:t>
      </w:r>
      <w:r w:rsidR="009679EB">
        <w:rPr>
          <w:rFonts w:ascii="Times New Roman" w:hAnsi="Times New Roman"/>
          <w:b/>
          <w:sz w:val="24"/>
          <w:szCs w:val="24"/>
        </w:rPr>
        <w:t xml:space="preserve"> </w:t>
      </w:r>
      <w:r w:rsidRPr="00432906">
        <w:rPr>
          <w:rFonts w:ascii="Times New Roman" w:hAnsi="Times New Roman"/>
          <w:b/>
          <w:sz w:val="24"/>
          <w:szCs w:val="24"/>
        </w:rPr>
        <w:t>Skarbnika Miasta i Gminy Nowa Słupia.</w:t>
      </w:r>
    </w:p>
    <w:p w14:paraId="644E2A3B" w14:textId="77777777" w:rsidR="000368B5" w:rsidRPr="00432906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b/>
          <w:sz w:val="24"/>
          <w:szCs w:val="24"/>
        </w:rPr>
        <w:t>a</w:t>
      </w:r>
      <w:r w:rsidRPr="00432906">
        <w:rPr>
          <w:rFonts w:ascii="Times New Roman" w:hAnsi="Times New Roman"/>
          <w:sz w:val="24"/>
          <w:szCs w:val="24"/>
        </w:rPr>
        <w:t xml:space="preserve"> </w:t>
      </w:r>
    </w:p>
    <w:p w14:paraId="25B70C60" w14:textId="77777777" w:rsidR="000368B5" w:rsidRPr="00432906" w:rsidRDefault="000368B5" w:rsidP="0003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906">
        <w:rPr>
          <w:rFonts w:ascii="Times New Roman" w:hAnsi="Times New Roman"/>
          <w:sz w:val="24"/>
          <w:szCs w:val="24"/>
        </w:rPr>
        <w:t xml:space="preserve">zwanym dalej: </w:t>
      </w:r>
      <w:r w:rsidRPr="00432906">
        <w:rPr>
          <w:rFonts w:ascii="Times New Roman" w:hAnsi="Times New Roman"/>
          <w:b/>
          <w:sz w:val="24"/>
          <w:szCs w:val="24"/>
        </w:rPr>
        <w:t>„Wykonawcą”</w:t>
      </w:r>
      <w:r w:rsidRPr="00432906">
        <w:rPr>
          <w:rStyle w:val="Nagwek1Znak"/>
          <w:rFonts w:eastAsia="Calibri"/>
          <w:b/>
          <w:sz w:val="24"/>
          <w:szCs w:val="24"/>
        </w:rPr>
        <w:t xml:space="preserve"> </w:t>
      </w:r>
    </w:p>
    <w:p w14:paraId="7A628AC6" w14:textId="77777777" w:rsidR="000368B5" w:rsidRPr="00432906" w:rsidRDefault="000368B5" w:rsidP="0003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906">
        <w:rPr>
          <w:rFonts w:ascii="Times New Roman" w:hAnsi="Times New Roman"/>
          <w:sz w:val="24"/>
          <w:szCs w:val="24"/>
        </w:rPr>
        <w:t>Umowa zawarta w oparciu o art. 4 pkt. 8 ustawy „</w:t>
      </w:r>
      <w:r w:rsidRPr="00432906">
        <w:rPr>
          <w:rFonts w:ascii="Times New Roman" w:hAnsi="Times New Roman"/>
          <w:i/>
          <w:sz w:val="24"/>
          <w:szCs w:val="24"/>
        </w:rPr>
        <w:t>Prawo zamówień publicznych</w:t>
      </w:r>
      <w:r w:rsidRPr="00432906">
        <w:rPr>
          <w:rFonts w:ascii="Times New Roman" w:hAnsi="Times New Roman"/>
          <w:sz w:val="24"/>
          <w:szCs w:val="24"/>
        </w:rPr>
        <w:t xml:space="preserve">” (Dz. U. z 2004 roku Nr 19 poz. 177 z późn. </w:t>
      </w:r>
      <w:proofErr w:type="spellStart"/>
      <w:r w:rsidRPr="00432906">
        <w:rPr>
          <w:rFonts w:ascii="Times New Roman" w:hAnsi="Times New Roman"/>
          <w:sz w:val="24"/>
          <w:szCs w:val="24"/>
        </w:rPr>
        <w:t>zm</w:t>
      </w:r>
      <w:proofErr w:type="spellEnd"/>
      <w:r w:rsidRPr="00432906">
        <w:rPr>
          <w:rFonts w:ascii="Times New Roman" w:hAnsi="Times New Roman"/>
          <w:sz w:val="24"/>
          <w:szCs w:val="24"/>
        </w:rPr>
        <w:t>) o wartości nie przekraczającej 30 000 Euro.</w:t>
      </w:r>
    </w:p>
    <w:p w14:paraId="3172CE35" w14:textId="77777777" w:rsidR="009679EB" w:rsidRDefault="009679EB" w:rsidP="000368B5">
      <w:pPr>
        <w:pStyle w:val="Nagwek1"/>
        <w:ind w:left="285" w:right="5"/>
        <w:rPr>
          <w:b/>
          <w:sz w:val="24"/>
          <w:szCs w:val="24"/>
        </w:rPr>
      </w:pPr>
    </w:p>
    <w:p w14:paraId="1C5D9FE6" w14:textId="77777777" w:rsidR="000368B5" w:rsidRPr="00432906" w:rsidRDefault="000368B5" w:rsidP="000368B5">
      <w:pPr>
        <w:pStyle w:val="Nagwek1"/>
        <w:ind w:left="285" w:right="5"/>
        <w:rPr>
          <w:b/>
          <w:sz w:val="24"/>
          <w:szCs w:val="24"/>
        </w:rPr>
      </w:pPr>
      <w:r w:rsidRPr="00432906">
        <w:rPr>
          <w:b/>
          <w:sz w:val="24"/>
          <w:szCs w:val="24"/>
        </w:rPr>
        <w:t xml:space="preserve">§ 1 </w:t>
      </w:r>
    </w:p>
    <w:p w14:paraId="4ECBE976" w14:textId="167CDEA6" w:rsidR="009679EB" w:rsidRPr="00E83D2E" w:rsidRDefault="00B43FBF" w:rsidP="00E83D2E">
      <w:pPr>
        <w:pStyle w:val="Akapitzlist"/>
        <w:numPr>
          <w:ilvl w:val="0"/>
          <w:numId w:val="31"/>
        </w:numPr>
        <w:ind w:left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679EB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="009679EB" w:rsidRPr="002A5DD7">
        <w:rPr>
          <w:rFonts w:ascii="Times New Roman" w:hAnsi="Times New Roman"/>
          <w:sz w:val="24"/>
          <w:szCs w:val="24"/>
        </w:rPr>
        <w:t>zadanie p.n.</w:t>
      </w:r>
      <w:r w:rsidRPr="002A5DD7">
        <w:rPr>
          <w:rFonts w:ascii="Times New Roman" w:hAnsi="Times New Roman"/>
          <w:sz w:val="24"/>
          <w:szCs w:val="24"/>
        </w:rPr>
        <w:t xml:space="preserve"> </w:t>
      </w:r>
      <w:r w:rsidR="00E83D2E" w:rsidRPr="00E83D2E">
        <w:rPr>
          <w:rFonts w:ascii="Times New Roman" w:hAnsi="Times New Roman"/>
          <w:b/>
          <w:bCs/>
          <w:sz w:val="24"/>
          <w:szCs w:val="24"/>
        </w:rPr>
        <w:t>„Utworzenie infrastruktury sportowo – rekreacyjnej „Budowa placu zabaw poprzez lokalizacje elementów małej architektury”</w:t>
      </w:r>
      <w:r w:rsidR="00E83D2E" w:rsidRPr="00E83D2E">
        <w:rPr>
          <w:rFonts w:ascii="Times New Roman" w:hAnsi="Times New Roman"/>
          <w:sz w:val="24"/>
          <w:szCs w:val="24"/>
        </w:rPr>
        <w:t xml:space="preserve"> w ramach funduszu sołeckiego miejscowości Pokrzywianka</w:t>
      </w:r>
      <w:r w:rsidR="00E83D2E">
        <w:rPr>
          <w:rFonts w:ascii="Times New Roman" w:hAnsi="Times New Roman"/>
          <w:sz w:val="24"/>
          <w:szCs w:val="24"/>
        </w:rPr>
        <w:t>,</w:t>
      </w:r>
      <w:r w:rsidR="00E83D2E" w:rsidRPr="00E83D2E">
        <w:rPr>
          <w:rFonts w:ascii="Times New Roman" w:hAnsi="Times New Roman"/>
          <w:sz w:val="24"/>
          <w:szCs w:val="24"/>
        </w:rPr>
        <w:t xml:space="preserve"> </w:t>
      </w:r>
      <w:r w:rsidR="009679EB" w:rsidRPr="00E83D2E">
        <w:rPr>
          <w:rFonts w:ascii="Times New Roman" w:hAnsi="Times New Roman"/>
          <w:iCs/>
          <w:color w:val="000000"/>
          <w:sz w:val="24"/>
          <w:szCs w:val="24"/>
        </w:rPr>
        <w:t>(określane dalej jako „</w:t>
      </w:r>
      <w:r w:rsidR="00EF2923" w:rsidRPr="00E83D2E">
        <w:rPr>
          <w:rFonts w:ascii="Times New Roman" w:hAnsi="Times New Roman"/>
          <w:iCs/>
          <w:color w:val="000000"/>
          <w:sz w:val="24"/>
          <w:szCs w:val="24"/>
        </w:rPr>
        <w:t>Z</w:t>
      </w:r>
      <w:r w:rsidR="009679EB" w:rsidRPr="00E83D2E">
        <w:rPr>
          <w:rFonts w:ascii="Times New Roman" w:hAnsi="Times New Roman"/>
          <w:iCs/>
          <w:color w:val="000000"/>
          <w:sz w:val="24"/>
          <w:szCs w:val="24"/>
        </w:rPr>
        <w:t>adanie”</w:t>
      </w:r>
      <w:r w:rsidR="00CB5D0D" w:rsidRPr="00E83D2E">
        <w:rPr>
          <w:rFonts w:ascii="Times New Roman" w:hAnsi="Times New Roman"/>
          <w:iCs/>
          <w:color w:val="000000"/>
          <w:sz w:val="24"/>
          <w:szCs w:val="24"/>
        </w:rPr>
        <w:t xml:space="preserve"> lub „przedmiot umowy”</w:t>
      </w:r>
      <w:r w:rsidR="009679EB" w:rsidRPr="00E83D2E">
        <w:rPr>
          <w:rFonts w:ascii="Times New Roman" w:hAnsi="Times New Roman"/>
          <w:iCs/>
          <w:color w:val="000000"/>
          <w:sz w:val="24"/>
          <w:szCs w:val="24"/>
        </w:rPr>
        <w:t>).</w:t>
      </w:r>
    </w:p>
    <w:p w14:paraId="7FC82277" w14:textId="77777777" w:rsidR="00B43FBF" w:rsidRPr="002A5DD7" w:rsidRDefault="009679EB" w:rsidP="009679EB">
      <w:pPr>
        <w:pStyle w:val="Akapitzlist"/>
        <w:numPr>
          <w:ilvl w:val="0"/>
          <w:numId w:val="31"/>
        </w:numPr>
        <w:ind w:left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5DD7">
        <w:rPr>
          <w:rFonts w:ascii="Times New Roman" w:hAnsi="Times New Roman"/>
          <w:iCs/>
          <w:color w:val="000000"/>
          <w:sz w:val="24"/>
          <w:szCs w:val="24"/>
        </w:rPr>
        <w:t xml:space="preserve">Wykonawca zobowiązuje się zrealizować </w:t>
      </w:r>
      <w:r w:rsidR="00EF2923" w:rsidRPr="002A5DD7">
        <w:rPr>
          <w:rFonts w:ascii="Times New Roman" w:hAnsi="Times New Roman"/>
          <w:iCs/>
          <w:color w:val="000000"/>
          <w:sz w:val="24"/>
          <w:szCs w:val="24"/>
        </w:rPr>
        <w:t>Z</w:t>
      </w:r>
      <w:r w:rsidRPr="002A5DD7">
        <w:rPr>
          <w:rFonts w:ascii="Times New Roman" w:hAnsi="Times New Roman"/>
          <w:iCs/>
          <w:color w:val="000000"/>
          <w:sz w:val="24"/>
          <w:szCs w:val="24"/>
        </w:rPr>
        <w:t>adanie</w:t>
      </w:r>
      <w:r w:rsidR="00A247FF" w:rsidRPr="002A5DD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43FBF" w:rsidRPr="002A5DD7">
        <w:rPr>
          <w:rFonts w:ascii="Times New Roman" w:hAnsi="Times New Roman"/>
          <w:sz w:val="24"/>
          <w:szCs w:val="24"/>
        </w:rPr>
        <w:t>zgodnie</w:t>
      </w:r>
      <w:r w:rsidRPr="002A5DD7">
        <w:rPr>
          <w:rFonts w:ascii="Times New Roman" w:hAnsi="Times New Roman"/>
          <w:sz w:val="24"/>
          <w:szCs w:val="24"/>
        </w:rPr>
        <w:t xml:space="preserve"> </w:t>
      </w:r>
      <w:r w:rsidR="00B43FBF" w:rsidRPr="002A5DD7">
        <w:rPr>
          <w:rFonts w:ascii="Times New Roman" w:hAnsi="Times New Roman"/>
          <w:sz w:val="24"/>
          <w:szCs w:val="24"/>
        </w:rPr>
        <w:t>z dokumentacją techniczną</w:t>
      </w:r>
      <w:r w:rsidRPr="002A5DD7">
        <w:rPr>
          <w:rFonts w:ascii="Times New Roman" w:hAnsi="Times New Roman"/>
          <w:sz w:val="24"/>
          <w:szCs w:val="24"/>
        </w:rPr>
        <w:t>, stanowiącą załącznik do niniejszej umowy</w:t>
      </w:r>
      <w:r w:rsidR="000368B5" w:rsidRPr="002A5DD7">
        <w:rPr>
          <w:rFonts w:ascii="Times New Roman" w:hAnsi="Times New Roman"/>
          <w:sz w:val="24"/>
          <w:szCs w:val="24"/>
        </w:rPr>
        <w:t>.</w:t>
      </w:r>
    </w:p>
    <w:p w14:paraId="3BDF1DD3" w14:textId="048D62A8" w:rsidR="000368B5" w:rsidRPr="002A5DD7" w:rsidRDefault="00E83D2E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368B5" w:rsidRPr="002A5DD7">
        <w:rPr>
          <w:rFonts w:ascii="Times New Roman" w:hAnsi="Times New Roman"/>
          <w:b/>
          <w:bCs/>
          <w:sz w:val="24"/>
          <w:szCs w:val="24"/>
        </w:rPr>
        <w:t>§ 2</w:t>
      </w:r>
    </w:p>
    <w:p w14:paraId="6E1DD209" w14:textId="77777777" w:rsidR="00E83D2E" w:rsidRPr="00E83D2E" w:rsidRDefault="009679EB" w:rsidP="00E83D2E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hAnsi="Times New Roman"/>
        </w:rPr>
      </w:pPr>
      <w:r w:rsidRPr="002A5DD7">
        <w:rPr>
          <w:rFonts w:ascii="Times New Roman" w:hAnsi="Times New Roman"/>
          <w:sz w:val="24"/>
          <w:szCs w:val="24"/>
        </w:rPr>
        <w:t>Zadanie</w:t>
      </w:r>
      <w:r w:rsidR="00E4652F" w:rsidRPr="002A5DD7">
        <w:rPr>
          <w:rFonts w:ascii="Times New Roman" w:hAnsi="Times New Roman"/>
          <w:sz w:val="24"/>
          <w:szCs w:val="24"/>
        </w:rPr>
        <w:t xml:space="preserve"> </w:t>
      </w:r>
      <w:r w:rsidR="000368B5" w:rsidRPr="002A5DD7">
        <w:rPr>
          <w:rFonts w:ascii="Times New Roman" w:hAnsi="Times New Roman"/>
          <w:sz w:val="24"/>
          <w:szCs w:val="24"/>
        </w:rPr>
        <w:t xml:space="preserve"> obejmuje</w:t>
      </w:r>
      <w:r w:rsidR="00B6596D" w:rsidRPr="002A5DD7">
        <w:rPr>
          <w:rFonts w:ascii="Times New Roman" w:hAnsi="Times New Roman"/>
          <w:sz w:val="24"/>
          <w:szCs w:val="24"/>
        </w:rPr>
        <w:t xml:space="preserve"> następujące zadani</w:t>
      </w:r>
      <w:r w:rsidR="00E83D2E">
        <w:rPr>
          <w:rFonts w:ascii="Times New Roman" w:hAnsi="Times New Roman"/>
          <w:sz w:val="24"/>
          <w:szCs w:val="24"/>
        </w:rPr>
        <w:t>e:</w:t>
      </w:r>
      <w:r w:rsidR="00B6596D" w:rsidRPr="002A5DD7">
        <w:rPr>
          <w:rFonts w:ascii="Times New Roman" w:hAnsi="Times New Roman"/>
          <w:sz w:val="24"/>
          <w:szCs w:val="24"/>
        </w:rPr>
        <w:t xml:space="preserve"> </w:t>
      </w:r>
    </w:p>
    <w:p w14:paraId="56A64FA3" w14:textId="77777777" w:rsidR="00E83D2E" w:rsidRPr="00E83D2E" w:rsidRDefault="00E83D2E" w:rsidP="00E83D2E">
      <w:pPr>
        <w:suppressAutoHyphens/>
        <w:autoSpaceDN w:val="0"/>
        <w:spacing w:after="0" w:line="240" w:lineRule="auto"/>
        <w:ind w:left="66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D2E">
        <w:rPr>
          <w:rFonts w:ascii="Times New Roman" w:hAnsi="Times New Roman"/>
          <w:sz w:val="24"/>
          <w:szCs w:val="24"/>
        </w:rPr>
        <w:t>1.</w:t>
      </w:r>
      <w:r w:rsidRPr="00E83D2E">
        <w:rPr>
          <w:rFonts w:ascii="Times New Roman" w:hAnsi="Times New Roman"/>
          <w:sz w:val="24"/>
          <w:szCs w:val="24"/>
        </w:rPr>
        <w:tab/>
        <w:t>Dostawa i montaż THJ-B10+THJ-B11+THJ-B16 Wahadło +piechur/</w:t>
      </w:r>
      <w:proofErr w:type="spellStart"/>
      <w:r w:rsidRPr="00E83D2E">
        <w:rPr>
          <w:rFonts w:ascii="Times New Roman" w:hAnsi="Times New Roman"/>
          <w:sz w:val="24"/>
          <w:szCs w:val="24"/>
        </w:rPr>
        <w:t>biegacz+twister</w:t>
      </w:r>
      <w:proofErr w:type="spellEnd"/>
      <w:r w:rsidRPr="00E83D2E">
        <w:rPr>
          <w:rFonts w:ascii="Times New Roman" w:hAnsi="Times New Roman"/>
          <w:sz w:val="24"/>
          <w:szCs w:val="24"/>
        </w:rPr>
        <w:t>;</w:t>
      </w:r>
    </w:p>
    <w:p w14:paraId="454A0345" w14:textId="77777777" w:rsidR="00E83D2E" w:rsidRPr="00E83D2E" w:rsidRDefault="00E83D2E" w:rsidP="00E83D2E">
      <w:pPr>
        <w:suppressAutoHyphens/>
        <w:autoSpaceDN w:val="0"/>
        <w:spacing w:after="0" w:line="240" w:lineRule="auto"/>
        <w:ind w:left="66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D2E">
        <w:rPr>
          <w:rFonts w:ascii="Times New Roman" w:hAnsi="Times New Roman"/>
          <w:sz w:val="24"/>
          <w:szCs w:val="24"/>
        </w:rPr>
        <w:t>2.</w:t>
      </w:r>
      <w:r w:rsidRPr="00E83D2E">
        <w:rPr>
          <w:rFonts w:ascii="Times New Roman" w:hAnsi="Times New Roman"/>
          <w:sz w:val="24"/>
          <w:szCs w:val="24"/>
        </w:rPr>
        <w:tab/>
        <w:t xml:space="preserve">Dostawa i montaż </w:t>
      </w:r>
      <w:proofErr w:type="spellStart"/>
      <w:r w:rsidRPr="00E83D2E">
        <w:rPr>
          <w:rFonts w:ascii="Times New Roman" w:hAnsi="Times New Roman"/>
          <w:sz w:val="24"/>
          <w:szCs w:val="24"/>
        </w:rPr>
        <w:t>orbitrek</w:t>
      </w:r>
      <w:proofErr w:type="spellEnd"/>
      <w:r w:rsidRPr="00E83D2E">
        <w:rPr>
          <w:rFonts w:ascii="Times New Roman" w:hAnsi="Times New Roman"/>
          <w:sz w:val="24"/>
          <w:szCs w:val="24"/>
        </w:rPr>
        <w:t>;</w:t>
      </w:r>
    </w:p>
    <w:p w14:paraId="436C4CDA" w14:textId="77777777" w:rsidR="00E83D2E" w:rsidRPr="00E83D2E" w:rsidRDefault="00E83D2E" w:rsidP="00E83D2E">
      <w:pPr>
        <w:suppressAutoHyphens/>
        <w:autoSpaceDN w:val="0"/>
        <w:spacing w:after="0" w:line="240" w:lineRule="auto"/>
        <w:ind w:left="66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D2E">
        <w:rPr>
          <w:rFonts w:ascii="Times New Roman" w:hAnsi="Times New Roman"/>
          <w:sz w:val="24"/>
          <w:szCs w:val="24"/>
        </w:rPr>
        <w:t>3.</w:t>
      </w:r>
      <w:r w:rsidRPr="00E83D2E">
        <w:rPr>
          <w:rFonts w:ascii="Times New Roman" w:hAnsi="Times New Roman"/>
          <w:sz w:val="24"/>
          <w:szCs w:val="24"/>
        </w:rPr>
        <w:tab/>
        <w:t>Dostawa i montaż tablicy regulaminowej;</w:t>
      </w:r>
    </w:p>
    <w:p w14:paraId="2CCD186B" w14:textId="77777777" w:rsidR="00E83D2E" w:rsidRPr="00E83D2E" w:rsidRDefault="00E83D2E" w:rsidP="00E83D2E">
      <w:pPr>
        <w:suppressAutoHyphens/>
        <w:autoSpaceDN w:val="0"/>
        <w:spacing w:after="0" w:line="240" w:lineRule="auto"/>
        <w:ind w:left="66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D2E">
        <w:rPr>
          <w:rFonts w:ascii="Times New Roman" w:hAnsi="Times New Roman"/>
          <w:sz w:val="24"/>
          <w:szCs w:val="24"/>
        </w:rPr>
        <w:t>4.</w:t>
      </w:r>
      <w:r w:rsidRPr="00E83D2E">
        <w:rPr>
          <w:rFonts w:ascii="Times New Roman" w:hAnsi="Times New Roman"/>
          <w:sz w:val="24"/>
          <w:szCs w:val="24"/>
        </w:rPr>
        <w:tab/>
        <w:t>Dostawa i montaż ławki miejskiej;</w:t>
      </w:r>
    </w:p>
    <w:p w14:paraId="532E96D0" w14:textId="77777777" w:rsidR="00E83D2E" w:rsidRPr="00E83D2E" w:rsidRDefault="00E83D2E" w:rsidP="00E83D2E">
      <w:pPr>
        <w:suppressAutoHyphens/>
        <w:autoSpaceDN w:val="0"/>
        <w:spacing w:after="0" w:line="240" w:lineRule="auto"/>
        <w:ind w:left="66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D2E">
        <w:rPr>
          <w:rFonts w:ascii="Times New Roman" w:hAnsi="Times New Roman"/>
          <w:sz w:val="24"/>
          <w:szCs w:val="24"/>
        </w:rPr>
        <w:t>5.</w:t>
      </w:r>
      <w:r w:rsidRPr="00E83D2E">
        <w:rPr>
          <w:rFonts w:ascii="Times New Roman" w:hAnsi="Times New Roman"/>
          <w:sz w:val="24"/>
          <w:szCs w:val="24"/>
        </w:rPr>
        <w:tab/>
        <w:t>Dostawa i montaż wiaty drewnianej z ławkami;</w:t>
      </w:r>
    </w:p>
    <w:p w14:paraId="369D9A89" w14:textId="3D5C9084" w:rsidR="00E83D2E" w:rsidRPr="00E83D2E" w:rsidRDefault="00E83D2E" w:rsidP="00E83D2E">
      <w:pPr>
        <w:suppressAutoHyphens/>
        <w:autoSpaceDN w:val="0"/>
        <w:spacing w:after="0" w:line="240" w:lineRule="auto"/>
        <w:ind w:left="66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D2E">
        <w:rPr>
          <w:rFonts w:ascii="Times New Roman" w:hAnsi="Times New Roman"/>
          <w:sz w:val="24"/>
          <w:szCs w:val="24"/>
        </w:rPr>
        <w:t>6.</w:t>
      </w:r>
      <w:r w:rsidRPr="00E83D2E">
        <w:rPr>
          <w:rFonts w:ascii="Times New Roman" w:hAnsi="Times New Roman"/>
          <w:sz w:val="24"/>
          <w:szCs w:val="24"/>
        </w:rPr>
        <w:tab/>
        <w:t>Dostawa i montaż tablicy informacji turystycznej.</w:t>
      </w:r>
    </w:p>
    <w:p w14:paraId="30E7C6E9" w14:textId="77777777" w:rsidR="00E83D2E" w:rsidRPr="00E83D2E" w:rsidRDefault="00E83D2E" w:rsidP="00E83D2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95C350F" w14:textId="13AEB879" w:rsidR="000368B5" w:rsidRPr="002A5DD7" w:rsidRDefault="000368B5" w:rsidP="00E83D2E">
      <w:pPr>
        <w:pStyle w:val="Akapitzlist"/>
        <w:suppressAutoHyphens/>
        <w:autoSpaceDN w:val="0"/>
        <w:spacing w:after="0" w:line="240" w:lineRule="auto"/>
        <w:ind w:left="426" w:right="-1"/>
        <w:jc w:val="center"/>
        <w:textAlignment w:val="baseline"/>
        <w:rPr>
          <w:rFonts w:ascii="Times New Roman" w:hAnsi="Times New Roman"/>
        </w:rPr>
      </w:pPr>
      <w:r w:rsidRPr="002A5DD7">
        <w:rPr>
          <w:rFonts w:ascii="Times New Roman" w:hAnsi="Times New Roman"/>
          <w:b/>
          <w:bCs/>
        </w:rPr>
        <w:t>§ 3</w:t>
      </w:r>
    </w:p>
    <w:p w14:paraId="316C447C" w14:textId="77777777" w:rsidR="000368B5" w:rsidRPr="002A5DD7" w:rsidRDefault="000368B5" w:rsidP="000368B5">
      <w:pPr>
        <w:pStyle w:val="Default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W ramach realizacji przedmiotu umowy do obowiązków Wykonawcy należy: </w:t>
      </w:r>
    </w:p>
    <w:p w14:paraId="218C2031" w14:textId="77777777" w:rsidR="000368B5" w:rsidRPr="002A5DD7" w:rsidRDefault="000368B5" w:rsidP="00CB5D0D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urządzenie i utrzymanie zaplecza budowy, </w:t>
      </w:r>
    </w:p>
    <w:p w14:paraId="17BBB4CC" w14:textId="77777777" w:rsidR="000368B5" w:rsidRPr="002A5DD7" w:rsidRDefault="000368B5" w:rsidP="00CB5D0D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załatwienie formalności i podłączenie mediów dla potrzeb budowy, </w:t>
      </w:r>
    </w:p>
    <w:p w14:paraId="1713A40B" w14:textId="77777777" w:rsidR="000368B5" w:rsidRPr="002A5DD7" w:rsidRDefault="000368B5" w:rsidP="00CB5D0D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zabezpieczenie i oznakowanie terenu robót, </w:t>
      </w:r>
    </w:p>
    <w:p w14:paraId="177EC5CD" w14:textId="1C6A62A2" w:rsidR="007970FA" w:rsidRPr="00E83D2E" w:rsidRDefault="000368B5" w:rsidP="007970FA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przywrócenie do stanu pierwotnego składników majątkowych zniszczonych lub naruszonych w czasie realizacji robót, </w:t>
      </w:r>
    </w:p>
    <w:p w14:paraId="7576F7F5" w14:textId="77777777" w:rsidR="000368B5" w:rsidRPr="002A5DD7" w:rsidRDefault="000368B5" w:rsidP="00CB5D0D">
      <w:pPr>
        <w:pStyle w:val="Default"/>
        <w:numPr>
          <w:ilvl w:val="1"/>
          <w:numId w:val="38"/>
        </w:numPr>
        <w:spacing w:after="27"/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przestrzeganie zasad mających na celu ochronę środowiska i gospodarki odpadami, </w:t>
      </w:r>
    </w:p>
    <w:p w14:paraId="7013728F" w14:textId="77777777" w:rsidR="00EF2923" w:rsidRPr="002A5DD7" w:rsidRDefault="000368B5" w:rsidP="000368B5">
      <w:pPr>
        <w:pStyle w:val="Default"/>
        <w:numPr>
          <w:ilvl w:val="1"/>
          <w:numId w:val="38"/>
        </w:numPr>
        <w:ind w:left="993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zagospodarowanie odpadów niebezpiecznych zgodnie z obowiązującymi przepisami. </w:t>
      </w:r>
    </w:p>
    <w:p w14:paraId="351ED468" w14:textId="77777777" w:rsidR="000368B5" w:rsidRPr="002A5DD7" w:rsidRDefault="000368B5" w:rsidP="000368B5">
      <w:pPr>
        <w:pStyle w:val="Adreszwrotnynakopercie"/>
        <w:jc w:val="center"/>
        <w:rPr>
          <w:sz w:val="24"/>
          <w:szCs w:val="24"/>
        </w:rPr>
      </w:pPr>
      <w:r w:rsidRPr="002A5DD7">
        <w:rPr>
          <w:sz w:val="24"/>
          <w:szCs w:val="24"/>
        </w:rPr>
        <w:t>§ 4</w:t>
      </w:r>
    </w:p>
    <w:p w14:paraId="7AC76861" w14:textId="77777777" w:rsidR="000368B5" w:rsidRPr="002A5DD7" w:rsidRDefault="000368B5" w:rsidP="00E106CE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Termin rozpoczęcia realizacji przedmiotu umowy ustala się na dzień podpisania umowy.</w:t>
      </w:r>
    </w:p>
    <w:p w14:paraId="4EFC3FD5" w14:textId="05C6C2AD" w:rsidR="000368B5" w:rsidRPr="002A5DD7" w:rsidRDefault="00CB5D0D" w:rsidP="00E106CE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2A5DD7">
        <w:rPr>
          <w:rFonts w:ascii="Times New Roman" w:hAnsi="Times New Roman"/>
          <w:sz w:val="24"/>
          <w:szCs w:val="24"/>
          <w:u w:val="single"/>
        </w:rPr>
        <w:t xml:space="preserve">Przedmiot </w:t>
      </w:r>
      <w:r w:rsidR="000368B5" w:rsidRPr="002A5DD7">
        <w:rPr>
          <w:rFonts w:ascii="Times New Roman" w:hAnsi="Times New Roman"/>
          <w:sz w:val="24"/>
          <w:szCs w:val="24"/>
          <w:u w:val="single"/>
        </w:rPr>
        <w:t xml:space="preserve">umowy Wykonawca wykona w terminie do </w:t>
      </w:r>
      <w:r w:rsidR="00E83D2E">
        <w:rPr>
          <w:rFonts w:ascii="Times New Roman" w:hAnsi="Times New Roman"/>
          <w:b/>
          <w:sz w:val="24"/>
          <w:szCs w:val="24"/>
          <w:u w:val="single"/>
        </w:rPr>
        <w:t>30</w:t>
      </w:r>
      <w:r w:rsidR="007970FA">
        <w:rPr>
          <w:rFonts w:ascii="Times New Roman" w:hAnsi="Times New Roman"/>
          <w:b/>
          <w:sz w:val="24"/>
          <w:szCs w:val="24"/>
          <w:u w:val="single"/>
        </w:rPr>
        <w:t>.</w:t>
      </w:r>
      <w:r w:rsidR="00E83D2E">
        <w:rPr>
          <w:rFonts w:ascii="Times New Roman" w:hAnsi="Times New Roman"/>
          <w:b/>
          <w:sz w:val="24"/>
          <w:szCs w:val="24"/>
          <w:u w:val="single"/>
        </w:rPr>
        <w:t>09</w:t>
      </w:r>
      <w:r w:rsidR="00DC722F" w:rsidRPr="002A5DD7">
        <w:rPr>
          <w:rFonts w:ascii="Times New Roman" w:hAnsi="Times New Roman"/>
          <w:b/>
          <w:sz w:val="24"/>
          <w:szCs w:val="24"/>
          <w:u w:val="single"/>
        </w:rPr>
        <w:t>.202</w:t>
      </w:r>
      <w:r w:rsidR="00E83D2E">
        <w:rPr>
          <w:rFonts w:ascii="Times New Roman" w:hAnsi="Times New Roman"/>
          <w:b/>
          <w:sz w:val="24"/>
          <w:szCs w:val="24"/>
          <w:u w:val="single"/>
        </w:rPr>
        <w:t>1</w:t>
      </w:r>
      <w:r w:rsidR="000368B5" w:rsidRPr="002A5DD7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0368B5" w:rsidRPr="002A5DD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E29AC1D" w14:textId="4F765295" w:rsidR="000368B5" w:rsidRPr="00A251AF" w:rsidRDefault="000368B5" w:rsidP="00E106CE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 dotrzymanie terminu wykonania przedmiotu umowy uznaje się datę podpisania przez upoważnionych przedstawicieli Zamawiającego protokołu skutecznego odbioru końcowego robót. </w:t>
      </w:r>
    </w:p>
    <w:p w14:paraId="094AF486" w14:textId="1B937CB8" w:rsidR="00A251AF" w:rsidRDefault="00A251AF" w:rsidP="00A251A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44FA0" w14:textId="77777777" w:rsidR="00A251AF" w:rsidRPr="002A5DD7" w:rsidRDefault="00A251AF" w:rsidP="00A251A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BCB74A" w14:textId="77777777" w:rsidR="00EF2923" w:rsidRPr="002A5DD7" w:rsidRDefault="00EF2923" w:rsidP="00EF2923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5D07B28" w14:textId="77777777" w:rsidR="000368B5" w:rsidRPr="002A5DD7" w:rsidRDefault="000368B5" w:rsidP="000368B5">
      <w:pPr>
        <w:pStyle w:val="Adreszwrotnynakopercie"/>
        <w:ind w:left="360" w:hanging="360"/>
        <w:jc w:val="center"/>
        <w:rPr>
          <w:rFonts w:eastAsia="Times New Roman"/>
          <w:color w:val="000000"/>
          <w:sz w:val="24"/>
          <w:szCs w:val="24"/>
        </w:rPr>
      </w:pPr>
      <w:r w:rsidRPr="002A5DD7">
        <w:rPr>
          <w:bCs/>
          <w:sz w:val="24"/>
          <w:szCs w:val="24"/>
        </w:rPr>
        <w:lastRenderedPageBreak/>
        <w:t>§ 5</w:t>
      </w:r>
    </w:p>
    <w:p w14:paraId="0A118F3E" w14:textId="77777777" w:rsidR="000368B5" w:rsidRPr="002A5DD7" w:rsidRDefault="000368B5" w:rsidP="00E106CE">
      <w:pPr>
        <w:pStyle w:val="Default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</w:rPr>
        <w:t xml:space="preserve">Wykonawca zobowiązuje się zrealizować przedmiot umowy z należytą starannością zgodnie z projektem i zawartymi w nim uzgodnieniami, z obowiązującymi przepisami prawa, a także wymaganiami wynikającymi z Polskich Norm i aprobat technicznych. </w:t>
      </w:r>
    </w:p>
    <w:p w14:paraId="5EB0EB9A" w14:textId="77777777" w:rsidR="000368B5" w:rsidRPr="002A5DD7" w:rsidRDefault="000368B5" w:rsidP="00E106CE">
      <w:pPr>
        <w:pStyle w:val="Default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2A5DD7">
        <w:rPr>
          <w:rFonts w:ascii="Times New Roman" w:hAnsi="Times New Roman" w:cs="Times New Roman"/>
        </w:rPr>
        <w:t>W przypadku wykonania części prac przez podwykonawcę lub dalszego podwykonawcę, Wykonawca ponosi pełną odpowiedzialność za ich działania, uchybienia i zaniedbania.</w:t>
      </w:r>
    </w:p>
    <w:p w14:paraId="444B67FC" w14:textId="77777777" w:rsidR="00EF2923" w:rsidRPr="002A5DD7" w:rsidRDefault="00EF2923" w:rsidP="00EF2923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1BE0FDC0" w14:textId="77777777" w:rsidR="000368B5" w:rsidRPr="002A5DD7" w:rsidRDefault="000368B5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sz w:val="24"/>
          <w:szCs w:val="24"/>
        </w:rPr>
        <w:t>§ 6</w:t>
      </w:r>
    </w:p>
    <w:p w14:paraId="21736201" w14:textId="77777777"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Odbiór końcowy dokonany zostanie na zasadach i w terminie określonym przez upoważnionych przedstawicieli Zamawiającego w obecności Wykonawcy.</w:t>
      </w:r>
    </w:p>
    <w:p w14:paraId="62837D21" w14:textId="77777777"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przekaże Zamawiającemu pisemne powiadomienia o zakończeniu realizacji przedmiotu umowy i o gotowości do końcowego odbioru</w:t>
      </w:r>
      <w:r w:rsidR="00CB5D0D" w:rsidRPr="002A5DD7">
        <w:rPr>
          <w:rFonts w:ascii="Times New Roman" w:hAnsi="Times New Roman"/>
          <w:sz w:val="24"/>
          <w:szCs w:val="24"/>
        </w:rPr>
        <w:t xml:space="preserve"> Zadania</w:t>
      </w:r>
      <w:r w:rsidR="00E4652F" w:rsidRPr="002A5DD7">
        <w:rPr>
          <w:rFonts w:ascii="Times New Roman" w:hAnsi="Times New Roman"/>
          <w:color w:val="000000"/>
          <w:sz w:val="24"/>
          <w:szCs w:val="24"/>
        </w:rPr>
        <w:t>:</w:t>
      </w:r>
    </w:p>
    <w:p w14:paraId="696440BD" w14:textId="77777777"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Wraz z powiadomieniem Wykonawca przekaże Zamawiającemu n/w dokumentację:</w:t>
      </w:r>
    </w:p>
    <w:p w14:paraId="46148620" w14:textId="77777777" w:rsidR="000368B5" w:rsidRPr="002A5DD7" w:rsidRDefault="000368B5" w:rsidP="003E7AB4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kompletną dokumentację powykonawczą,</w:t>
      </w:r>
    </w:p>
    <w:p w14:paraId="1C6A4FF2" w14:textId="77777777" w:rsidR="000368B5" w:rsidRPr="002A5DD7" w:rsidRDefault="000368B5" w:rsidP="003E7AB4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atesty i certyfikaty jakości, deklaracje zgodności z </w:t>
      </w:r>
      <w:r w:rsidRPr="002A5DD7">
        <w:rPr>
          <w:rFonts w:ascii="Times New Roman" w:hAnsi="Times New Roman"/>
          <w:sz w:val="24"/>
          <w:szCs w:val="24"/>
        </w:rPr>
        <w:t>PN - EN</w:t>
      </w:r>
      <w:r w:rsidR="009679EB" w:rsidRPr="002A5DD7">
        <w:rPr>
          <w:rFonts w:ascii="Times New Roman" w:hAnsi="Times New Roman"/>
          <w:sz w:val="24"/>
          <w:szCs w:val="24"/>
        </w:rPr>
        <w:t xml:space="preserve"> </w:t>
      </w:r>
      <w:r w:rsidRPr="002A5DD7">
        <w:rPr>
          <w:rFonts w:ascii="Times New Roman" w:hAnsi="Times New Roman"/>
          <w:sz w:val="24"/>
          <w:szCs w:val="24"/>
        </w:rPr>
        <w:t>16630:2015-06</w:t>
      </w:r>
      <w:r w:rsidRPr="002A5DD7">
        <w:rPr>
          <w:rFonts w:ascii="Times New Roman" w:hAnsi="Times New Roman"/>
          <w:color w:val="000000"/>
          <w:sz w:val="24"/>
          <w:szCs w:val="24"/>
        </w:rPr>
        <w:t>,</w:t>
      </w:r>
    </w:p>
    <w:p w14:paraId="3589B3FB" w14:textId="77777777" w:rsidR="000368B5" w:rsidRPr="002A5DD7" w:rsidRDefault="000368B5" w:rsidP="003E7AB4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instrukcje użytkowania,</w:t>
      </w:r>
    </w:p>
    <w:p w14:paraId="7ECA7F71" w14:textId="77777777" w:rsidR="000368B5" w:rsidRPr="002A5DD7" w:rsidRDefault="000368B5" w:rsidP="003E7AB4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gwarancję.</w:t>
      </w:r>
    </w:p>
    <w:p w14:paraId="39881B65" w14:textId="77777777"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Zamawiający, po spełnieniu przez Wykonawcę warunków, o których mowa w ust. 2 i 3, ustali termin przeprowadzenia odbioru końcowego robót i powiadomi o tym Wykonawcę. </w:t>
      </w:r>
    </w:p>
    <w:p w14:paraId="358FC995" w14:textId="77777777"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Odbiór będzie przeprowadzany w terminie do 14 dni od otrzymania przez Zamawiającego powiadomienia o gotowości inwestycji do odbioru, pod warunkiem spełnienia przez Wykonawcę warunków, o których mowa w ust. 2 i 3.</w:t>
      </w:r>
    </w:p>
    <w:p w14:paraId="68353570" w14:textId="77777777"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Jeżeli w toku czynności odbioru zostanie stwierdzone, że przedmiot umowy nie spełnia warunków dokonania odbioru z powodu nie zakończenia robót, stwierdzenia wad lub nie wywiązania się Wykonawcy z obowiązków wynikających z niniejszej umowy, Zamawiający może:</w:t>
      </w:r>
    </w:p>
    <w:p w14:paraId="5C50017F" w14:textId="77777777" w:rsidR="000368B5" w:rsidRPr="002A5DD7" w:rsidRDefault="000368B5" w:rsidP="003E7AB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są istotne lecz nadają się do usunięcia - odmówić odbioru, wyznaczając wykonawcy termin do usunięcia wad lub nieprawidłowości,</w:t>
      </w:r>
    </w:p>
    <w:p w14:paraId="04564FFD" w14:textId="77777777" w:rsidR="000368B5" w:rsidRPr="002A5DD7" w:rsidRDefault="000368B5" w:rsidP="003E7AB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są istotne i nie nadają się do usunięcia – wedle własnego wyboru zażądać wykonania przedmiotu umowy po raz drugi zachowując prawo do domagania się od Wykonawcy naprawienia szkody wynikłej z opóźnienia lub odstąpić od umowy,</w:t>
      </w:r>
    </w:p>
    <w:p w14:paraId="7E475122" w14:textId="77777777" w:rsidR="000368B5" w:rsidRPr="002A5DD7" w:rsidRDefault="000368B5" w:rsidP="003E7AB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razie stwierdzenia, iż wady nie są istotne –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odmówić odbioru, wyznaczając Wykonawcy termin do usunięcia wad lub nieprawidłowości bądź odebrać przedmiot umowy, obniżając wynagrodzenie Wykonawcy o utraconą wartość estetyczną bądź użytkową przedmiotu umowy. </w:t>
      </w:r>
    </w:p>
    <w:p w14:paraId="320D2E37" w14:textId="0CE67ADA" w:rsidR="007970FA" w:rsidRPr="00E83D2E" w:rsidRDefault="000368B5" w:rsidP="00E83D2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 czynności odbioru będzie spisany protokół zawierający wszelkie ustalenia dokonane w toku odbioru. Jeżeli Zamawiający odmówi odbioru, wyznaczając Wykonawcy termin do usunięcia wad lub nieprawidłowości, Strony sporządzą protokół nieskutecznego odbioru </w:t>
      </w:r>
    </w:p>
    <w:p w14:paraId="3EB2B1B9" w14:textId="77777777" w:rsidR="000368B5" w:rsidRPr="002A5DD7" w:rsidRDefault="000368B5" w:rsidP="007970FA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końcowego, w którym ustalą zakres robót niewykonanych lub wady/usterki nadające się do usunięcia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oraz terminy wyznaczone na usunięcie stwierdzonych wad/usterek. </w:t>
      </w:r>
    </w:p>
    <w:p w14:paraId="6858D375" w14:textId="77777777" w:rsidR="000368B5" w:rsidRPr="002A5DD7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Stwierdzenie w toku odbioru końcowego okoliczności określonych w ust. 6 (przedwczesność zgłoszenia gotowości do odbioru, wady/usterki nadające się do usunięcia), jest równoznaczne z uznaniem, że przedmiot umowy nie został ukończony w terminie. Protokół nieskutecznego odbioru końcowego nie stanowi podstawy do wystawienia faktury przez Wykonawcę. </w:t>
      </w:r>
    </w:p>
    <w:p w14:paraId="32B513C2" w14:textId="0103B4A5" w:rsidR="000368B5" w:rsidRDefault="000368B5" w:rsidP="00E106C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Po usunięciu wad i nieprawidłowości Wykonawca zawiadamia Zamawiającego o gotowości do odbioru na zasadach określonych w ust. 5.</w:t>
      </w:r>
    </w:p>
    <w:p w14:paraId="0635E14E" w14:textId="5C112C20" w:rsidR="00E83D2E" w:rsidRDefault="00E83D2E" w:rsidP="00E83D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D6B535" w14:textId="5CF263DB" w:rsidR="00E83D2E" w:rsidRDefault="00E83D2E" w:rsidP="00E83D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EDABD6" w14:textId="77777777" w:rsidR="00E83D2E" w:rsidRPr="002A5DD7" w:rsidRDefault="00E83D2E" w:rsidP="00E83D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C3D4AA" w14:textId="77777777" w:rsidR="00EF2923" w:rsidRPr="002A5DD7" w:rsidRDefault="00EF2923" w:rsidP="000368B5">
      <w:pPr>
        <w:pStyle w:val="Tekstpodstawowy"/>
        <w:spacing w:after="0"/>
        <w:jc w:val="center"/>
        <w:rPr>
          <w:b/>
          <w:bCs/>
        </w:rPr>
      </w:pPr>
    </w:p>
    <w:p w14:paraId="5EC259C5" w14:textId="77777777" w:rsidR="000368B5" w:rsidRPr="002A5DD7" w:rsidRDefault="000368B5" w:rsidP="000368B5">
      <w:pPr>
        <w:pStyle w:val="Tekstpodstawowy"/>
        <w:spacing w:after="0"/>
        <w:jc w:val="center"/>
        <w:rPr>
          <w:color w:val="000000"/>
        </w:rPr>
      </w:pPr>
      <w:r w:rsidRPr="002A5DD7">
        <w:rPr>
          <w:b/>
          <w:bCs/>
        </w:rPr>
        <w:lastRenderedPageBreak/>
        <w:t>§ 7</w:t>
      </w:r>
    </w:p>
    <w:p w14:paraId="60FAB680" w14:textId="77777777" w:rsidR="000368B5" w:rsidRPr="002A5DD7" w:rsidRDefault="000368B5" w:rsidP="00DC722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Wynagrodzenie </w:t>
      </w: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Wykonawcy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E106CE" w:rsidRPr="002A5DD7">
        <w:rPr>
          <w:rFonts w:ascii="Times New Roman" w:hAnsi="Times New Roman"/>
          <w:color w:val="000000"/>
          <w:sz w:val="24"/>
          <w:szCs w:val="24"/>
        </w:rPr>
        <w:t xml:space="preserve">prawidłową </w:t>
      </w:r>
      <w:r w:rsidRPr="002A5DD7">
        <w:rPr>
          <w:rFonts w:ascii="Times New Roman" w:hAnsi="Times New Roman"/>
          <w:color w:val="000000"/>
          <w:sz w:val="24"/>
          <w:szCs w:val="24"/>
        </w:rPr>
        <w:t>realizację przedmiotu umowy ustala się wynagrodzenie</w:t>
      </w:r>
      <w:r w:rsidR="009679EB" w:rsidRPr="002A5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ryczałtowe w kwocie: </w:t>
      </w:r>
      <w:r w:rsidRPr="002A5DD7">
        <w:rPr>
          <w:rFonts w:ascii="Times New Roman" w:hAnsi="Times New Roman"/>
          <w:b/>
          <w:color w:val="000000"/>
          <w:sz w:val="24"/>
          <w:szCs w:val="24"/>
        </w:rPr>
        <w:t xml:space="preserve">(netto): </w:t>
      </w: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złotych</w:t>
      </w:r>
      <w:r w:rsidRPr="002A5DD7">
        <w:rPr>
          <w:rFonts w:ascii="Times New Roman" w:hAnsi="Times New Roman"/>
          <w:b/>
          <w:color w:val="000000"/>
          <w:sz w:val="24"/>
          <w:szCs w:val="24"/>
        </w:rPr>
        <w:t xml:space="preserve"> ; podatek od towarów i usług VAT</w:t>
      </w:r>
      <w:r w:rsidR="009679EB" w:rsidRPr="002A5D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b/>
          <w:color w:val="000000"/>
          <w:sz w:val="24"/>
          <w:szCs w:val="24"/>
        </w:rPr>
        <w:t xml:space="preserve">w wysokości: złotych wg. stawki VAT (23%); na kwotę (brutto): </w:t>
      </w: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złotych</w:t>
      </w:r>
      <w:r w:rsidRPr="002A5D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5DD7">
        <w:rPr>
          <w:rFonts w:ascii="Times New Roman" w:hAnsi="Times New Roman"/>
          <w:color w:val="000000"/>
          <w:sz w:val="24"/>
          <w:szCs w:val="24"/>
        </w:rPr>
        <w:t>(słownie).</w:t>
      </w:r>
    </w:p>
    <w:p w14:paraId="0D3847D6" w14:textId="77777777" w:rsidR="000368B5" w:rsidRPr="002A5DD7" w:rsidRDefault="000368B5" w:rsidP="00EF2923">
      <w:pPr>
        <w:pStyle w:val="Tekstpodstawowy"/>
        <w:spacing w:after="0"/>
        <w:jc w:val="center"/>
        <w:rPr>
          <w:color w:val="000000"/>
        </w:rPr>
      </w:pPr>
      <w:r w:rsidRPr="002A5DD7">
        <w:rPr>
          <w:b/>
          <w:bCs/>
          <w:color w:val="000000"/>
        </w:rPr>
        <w:t>§ 8</w:t>
      </w:r>
    </w:p>
    <w:p w14:paraId="43288F78" w14:textId="77777777"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</w:pPr>
      <w:r w:rsidRPr="002A5DD7">
        <w:t xml:space="preserve">Ustala się, że zapłata wynagrodzenia za </w:t>
      </w:r>
      <w:r w:rsidR="00E106CE" w:rsidRPr="002A5DD7">
        <w:t xml:space="preserve">prawidłowo zrealizowany </w:t>
      </w:r>
      <w:r w:rsidRPr="002A5DD7">
        <w:t>przedmiot umowy o</w:t>
      </w:r>
      <w:r w:rsidR="00432906" w:rsidRPr="002A5DD7">
        <w:t>dbędzie się na podstawie faktur/y</w:t>
      </w:r>
      <w:r w:rsidRPr="002A5DD7">
        <w:t xml:space="preserve"> wystawionej </w:t>
      </w:r>
      <w:r w:rsidR="00432906" w:rsidRPr="002A5DD7">
        <w:t>/</w:t>
      </w:r>
      <w:proofErr w:type="spellStart"/>
      <w:r w:rsidR="00432906" w:rsidRPr="002A5DD7">
        <w:t>ych</w:t>
      </w:r>
      <w:proofErr w:type="spellEnd"/>
      <w:r w:rsidR="00432906" w:rsidRPr="002A5DD7">
        <w:t xml:space="preserve"> na podstawie protokoł</w:t>
      </w:r>
      <w:r w:rsidR="00E106CE" w:rsidRPr="002A5DD7">
        <w:t>u</w:t>
      </w:r>
      <w:r w:rsidRPr="002A5DD7">
        <w:t xml:space="preserve"> skutecznego odbioru końcowego robót, sporządzonego</w:t>
      </w:r>
      <w:r w:rsidR="00432906" w:rsidRPr="002A5DD7">
        <w:t>/</w:t>
      </w:r>
      <w:proofErr w:type="spellStart"/>
      <w:r w:rsidR="00432906" w:rsidRPr="002A5DD7">
        <w:t>ych</w:t>
      </w:r>
      <w:proofErr w:type="spellEnd"/>
      <w:r w:rsidRPr="002A5DD7">
        <w:t xml:space="preserve"> przez przedstawiciela Zamawiającego w obecności Wykonawcy. Faktura</w:t>
      </w:r>
      <w:r w:rsidR="00432906" w:rsidRPr="002A5DD7">
        <w:t>/y</w:t>
      </w:r>
      <w:r w:rsidRPr="002A5DD7">
        <w:t xml:space="preserve"> </w:t>
      </w:r>
      <w:r w:rsidRPr="002A5DD7">
        <w:rPr>
          <w:color w:val="000000"/>
        </w:rPr>
        <w:t>będzie</w:t>
      </w:r>
      <w:r w:rsidR="00432906" w:rsidRPr="002A5DD7">
        <w:rPr>
          <w:color w:val="000000"/>
        </w:rPr>
        <w:t>/ą</w:t>
      </w:r>
      <w:r w:rsidRPr="002A5DD7">
        <w:rPr>
          <w:color w:val="000000"/>
        </w:rPr>
        <w:t xml:space="preserve"> płatna</w:t>
      </w:r>
      <w:r w:rsidR="00432906" w:rsidRPr="002A5DD7">
        <w:rPr>
          <w:color w:val="000000"/>
        </w:rPr>
        <w:t>/e</w:t>
      </w:r>
      <w:r w:rsidRPr="002A5DD7">
        <w:rPr>
          <w:color w:val="000000"/>
        </w:rPr>
        <w:t xml:space="preserve"> w terminie do 30 dni od daty dostarczenia przez Wykonawcę prawidłowo wystawionej faktury do siedziby Zamawiającego.</w:t>
      </w:r>
      <w:r w:rsidRPr="002A5DD7">
        <w:t xml:space="preserve"> </w:t>
      </w:r>
    </w:p>
    <w:p w14:paraId="0614C750" w14:textId="77777777"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  <w:rPr>
          <w:color w:val="000000"/>
        </w:rPr>
      </w:pPr>
      <w:r w:rsidRPr="002A5DD7">
        <w:t xml:space="preserve">Warunkiem zapłaty przez Zamawiającego należnego wynagrodzenia za odebrane  </w:t>
      </w:r>
      <w:r w:rsidR="00E106CE" w:rsidRPr="002A5DD7">
        <w:t xml:space="preserve">Zadanie </w:t>
      </w:r>
      <w:r w:rsidRPr="002A5DD7">
        <w:t xml:space="preserve">jest przedstawienie dowodów zapłaty wymagalnego wynagrodzenia podwykonawcom i dalszym podwykonawcom, </w:t>
      </w:r>
    </w:p>
    <w:p w14:paraId="662EFDEF" w14:textId="77777777"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  <w:rPr>
          <w:color w:val="000000"/>
        </w:rPr>
      </w:pPr>
      <w:r w:rsidRPr="002A5DD7">
        <w:t>Datą zapłaty będzie dzień obciążenia rachunku bankowego Zamawiającego.</w:t>
      </w:r>
    </w:p>
    <w:p w14:paraId="33D0AAAB" w14:textId="77777777"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  <w:rPr>
          <w:color w:val="000000"/>
        </w:rPr>
      </w:pPr>
      <w:r w:rsidRPr="002A5DD7">
        <w:rPr>
          <w:color w:val="000000"/>
        </w:rPr>
        <w:t>Płatność będzie realizowana przelewem na konto Wykonawcy wskazane na fakturze.</w:t>
      </w:r>
    </w:p>
    <w:p w14:paraId="67302AB9" w14:textId="77777777"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</w:pPr>
      <w:r w:rsidRPr="002A5DD7">
        <w:t>Zapłata należności za fakturę końcową nie zwalnia Wykonawcy od odpowiedzialności za jakość wykonanych robót.</w:t>
      </w:r>
    </w:p>
    <w:p w14:paraId="3DE3FBC9" w14:textId="77777777"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</w:pPr>
      <w:r w:rsidRPr="002A5DD7">
        <w:t>Zamawiający ma prawo potrącenia z faktury kar umownych, o których mowa w § 12.</w:t>
      </w:r>
    </w:p>
    <w:p w14:paraId="6E3F1C2B" w14:textId="77777777" w:rsidR="000368B5" w:rsidRPr="002A5DD7" w:rsidRDefault="000368B5" w:rsidP="00E106CE">
      <w:pPr>
        <w:pStyle w:val="Tekstpodstawowy"/>
        <w:numPr>
          <w:ilvl w:val="0"/>
          <w:numId w:val="13"/>
        </w:numPr>
        <w:spacing w:after="0"/>
        <w:ind w:left="426" w:hanging="284"/>
        <w:jc w:val="both"/>
        <w:rPr>
          <w:rFonts w:eastAsia="Times New Roman"/>
          <w:color w:val="000000"/>
        </w:rPr>
      </w:pPr>
      <w:r w:rsidRPr="002A5DD7">
        <w:t>Zamawiający zastrzega sobie prawo potrącenia wartości robót zaniechanych z faktury wystawionej przez Wykonawcę.</w:t>
      </w:r>
    </w:p>
    <w:p w14:paraId="062888C6" w14:textId="77777777" w:rsidR="00EF2923" w:rsidRPr="002A5DD7" w:rsidRDefault="00EF2923" w:rsidP="00EF2923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13BDD0" w14:textId="77777777" w:rsidR="000368B5" w:rsidRPr="002A5DD7" w:rsidRDefault="000368B5" w:rsidP="00EF2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§ </w:t>
      </w:r>
      <w:r w:rsidRPr="002A5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</w:p>
    <w:p w14:paraId="7C65C301" w14:textId="77777777" w:rsidR="000368B5" w:rsidRPr="002A5DD7" w:rsidRDefault="000368B5" w:rsidP="00E106CE">
      <w:pPr>
        <w:widowControl w:val="0"/>
        <w:numPr>
          <w:ilvl w:val="3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Wykonawca, podwykonawca lub dalszy podwykonawca zamierzający zawrzeć umowę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o podwykonawstwo, której przedmiotem są roboty budowlane, jest obowiązany do przedłożenia Zamawiającemu projektu tej umowy, przy czym podwykonawca lub dalszy podwykonawca jest obowiązany dołączyć zgodę wykonawcy na zawarcie umowy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o podwykonawstwo o treści zgodnej z projektem umowy. </w:t>
      </w:r>
    </w:p>
    <w:p w14:paraId="66F6F386" w14:textId="77777777" w:rsidR="000368B5" w:rsidRPr="002A5DD7" w:rsidRDefault="000368B5" w:rsidP="00E106CE">
      <w:pPr>
        <w:widowControl w:val="0"/>
        <w:numPr>
          <w:ilvl w:val="3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Termin zapłaty wynagrodzenia podwykonawcy lub dalszemu podwykonawcy przewidziany w umowie o podwykonawstwo nie może być dłuższy niż 30 dni od dnia doręczenia Wykonawcy, podwykonawcy lub dalszemu podwykonawcy faktur, potwierdzających wykonanie zleconej podwykonawcy lub dalszemu podwykonawcy dostawy, usługi lub roboty budowlanej. </w:t>
      </w:r>
    </w:p>
    <w:p w14:paraId="2AE946C1" w14:textId="77777777" w:rsidR="000368B5" w:rsidRPr="002A5DD7" w:rsidRDefault="000368B5" w:rsidP="00E106C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>Zamawiający w terminie 14 dni zgłasza pisemny sprzeciw do projektu umowy</w:t>
      </w:r>
      <w:r w:rsidR="009679EB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722F"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o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podwykonawstwo: </w:t>
      </w:r>
    </w:p>
    <w:p w14:paraId="524C233E" w14:textId="77777777" w:rsidR="000368B5" w:rsidRPr="002A5DD7" w:rsidRDefault="000368B5" w:rsidP="003E7AB4">
      <w:pPr>
        <w:widowControl w:val="0"/>
        <w:numPr>
          <w:ilvl w:val="0"/>
          <w:numId w:val="16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niespełniającej wymagań określonych w specyfikacji istotnych warunków zamówienia; </w:t>
      </w:r>
    </w:p>
    <w:p w14:paraId="4DF0E627" w14:textId="77777777" w:rsidR="000368B5" w:rsidRPr="002A5DD7" w:rsidRDefault="000368B5" w:rsidP="003E7AB4">
      <w:pPr>
        <w:widowControl w:val="0"/>
        <w:numPr>
          <w:ilvl w:val="0"/>
          <w:numId w:val="16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gdy przewiduje termin zapłaty wynagrodzenia dłuższy niż określony w ust. 2. </w:t>
      </w:r>
    </w:p>
    <w:p w14:paraId="2DBA3DD6" w14:textId="77777777" w:rsidR="000368B5" w:rsidRPr="002A5DD7" w:rsidRDefault="000368B5" w:rsidP="00E106CE">
      <w:pPr>
        <w:pStyle w:val="Akapitzlist"/>
        <w:numPr>
          <w:ilvl w:val="0"/>
          <w:numId w:val="15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Niezgłoszenie zastrzeżeń uważa się za akceptację projektu przez Zamawiającego. </w:t>
      </w:r>
    </w:p>
    <w:p w14:paraId="5CE30226" w14:textId="77777777" w:rsidR="000368B5" w:rsidRPr="002A5DD7" w:rsidRDefault="000368B5" w:rsidP="00E106C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Wykonawca, podwykonawca lub dalszy podwykonawca przedkłada Zamawiającemu poświadczoną za zgodność z oryginałem kopię zawartej umowy o podwykonawstwo, której przedmiotem są usługi lub roboty budowlane, w terminie 7 dni od dnia jej zawarcia. </w:t>
      </w:r>
    </w:p>
    <w:p w14:paraId="0BD6499E" w14:textId="77777777" w:rsidR="000368B5" w:rsidRPr="002A5DD7" w:rsidRDefault="000368B5" w:rsidP="00E106C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Powyższe zapisy stosuje się odpowiednio do zmian w umowach o podwykonawstwo. </w:t>
      </w:r>
    </w:p>
    <w:p w14:paraId="36D2F5C3" w14:textId="77777777" w:rsidR="00432906" w:rsidRPr="002A5DD7" w:rsidRDefault="00432906" w:rsidP="004329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2AF8A1" w14:textId="77777777" w:rsidR="000368B5" w:rsidRPr="002A5DD7" w:rsidRDefault="000368B5" w:rsidP="00EF2923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10</w:t>
      </w:r>
    </w:p>
    <w:p w14:paraId="49911A92" w14:textId="77777777" w:rsidR="000368B5" w:rsidRPr="002A5DD7" w:rsidRDefault="000368B5" w:rsidP="00E106CE">
      <w:pPr>
        <w:pStyle w:val="Akapitzlist"/>
        <w:numPr>
          <w:ilvl w:val="3"/>
          <w:numId w:val="43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lub usługi, w przypadku uchylenia się </w:t>
      </w:r>
      <w:r w:rsidRPr="002A5DD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od obowiązku zapłaty odpowiednio przez Wykonawcę, podwykonawcę lub dalszego podwykonawcę zamówienia na roboty budowlane. </w:t>
      </w:r>
    </w:p>
    <w:p w14:paraId="5EB523F6" w14:textId="77777777" w:rsidR="000368B5" w:rsidRPr="002A5DD7" w:rsidRDefault="000368B5" w:rsidP="00E106CE">
      <w:pPr>
        <w:pStyle w:val="Akapitzlist"/>
        <w:numPr>
          <w:ilvl w:val="3"/>
          <w:numId w:val="4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eastAsia="Times New Roman" w:hAnsi="Times New Roman"/>
          <w:color w:val="000000"/>
          <w:sz w:val="24"/>
          <w:szCs w:val="24"/>
        </w:rPr>
        <w:t xml:space="preserve">Bezpośrednia zapłata obejmuje wyłącznie należne wynagrodzenie, bez odsetek należnych podwykonawcy lub dalszemu podwykonawcy. </w:t>
      </w:r>
    </w:p>
    <w:p w14:paraId="663174CC" w14:textId="77777777" w:rsidR="000368B5" w:rsidRPr="002A5DD7" w:rsidRDefault="000368B5" w:rsidP="00E106CE">
      <w:pPr>
        <w:pStyle w:val="Akapitzlist"/>
        <w:numPr>
          <w:ilvl w:val="3"/>
          <w:numId w:val="4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1. Zamawiający informuje o terminie zgłaszania uwag, nie krótszym niż 7 dni od dnia doręczenia tej informacji. </w:t>
      </w:r>
    </w:p>
    <w:p w14:paraId="125AAD8C" w14:textId="77777777" w:rsidR="000368B5" w:rsidRPr="002A5DD7" w:rsidRDefault="000368B5" w:rsidP="00E106CE">
      <w:pPr>
        <w:pStyle w:val="Akapitzlist"/>
        <w:numPr>
          <w:ilvl w:val="3"/>
          <w:numId w:val="4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przypadku zgłoszenia uwag, o których mowa w ust. 3, w terminie wskazanym przez Zamawiającego, Zamawiający może: </w:t>
      </w:r>
    </w:p>
    <w:p w14:paraId="3BC09BDE" w14:textId="77777777"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1) nie dokonać bezpośredniej zapłaty wynagrodzenia podwykonawcy lub dalszemu podwykonawcy, jeżeli Wykonawca wykaże niezasadność takiej zapłaty albo </w:t>
      </w:r>
    </w:p>
    <w:p w14:paraId="67285C7A" w14:textId="77777777"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1270A371" w14:textId="77777777"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3) dokonać bezpośredniej zapłaty wynagrodzenia podwykonawcy lub dalszemu podwykonawcy, jeżeli podwykonawca lub dalszy podwykonawca wykaże zasadność takiej zapłaty. </w:t>
      </w:r>
    </w:p>
    <w:p w14:paraId="063AE7D7" w14:textId="77777777" w:rsidR="000368B5" w:rsidRPr="002A5DD7" w:rsidRDefault="000368B5" w:rsidP="00E106CE">
      <w:pPr>
        <w:pStyle w:val="Akapitzlist"/>
        <w:numPr>
          <w:ilvl w:val="0"/>
          <w:numId w:val="4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dokonuje bezpośredniej zapłaty wymagalnego wynagrodzenia przysługującego podwykonawcy lub dalszemu podwykonawcy w terminie 30 dni od upłynięcia terminu na zgłaszanie pisemnych uwag przez Wykonawcę. </w:t>
      </w:r>
    </w:p>
    <w:p w14:paraId="1CDCE904" w14:textId="77777777" w:rsidR="000368B5" w:rsidRPr="002A5DD7" w:rsidRDefault="000368B5" w:rsidP="00E106CE">
      <w:pPr>
        <w:pStyle w:val="Akapitzlist"/>
        <w:numPr>
          <w:ilvl w:val="0"/>
          <w:numId w:val="4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przypadku dokonania bezpośredniej zapłaty podwykonawcy lub dalszemu podwykonawcy,</w:t>
      </w:r>
      <w:r w:rsidR="009679EB" w:rsidRPr="002A5DD7">
        <w:rPr>
          <w:rFonts w:ascii="Times New Roman" w:hAnsi="Times New Roman"/>
          <w:sz w:val="24"/>
          <w:szCs w:val="24"/>
        </w:rPr>
        <w:t xml:space="preserve"> </w:t>
      </w:r>
      <w:r w:rsidRPr="002A5DD7">
        <w:rPr>
          <w:rFonts w:ascii="Times New Roman" w:hAnsi="Times New Roman"/>
          <w:sz w:val="24"/>
          <w:szCs w:val="24"/>
        </w:rPr>
        <w:t xml:space="preserve">o których mowa w ust. 1, Zamawiający potrąca kwotę wypłaconego wynagrodzenia z wynagrodzenia należnego Wykonawcy. </w:t>
      </w:r>
    </w:p>
    <w:p w14:paraId="61E403FC" w14:textId="77777777" w:rsidR="000368B5" w:rsidRPr="002A5DD7" w:rsidRDefault="000368B5" w:rsidP="00E106CE">
      <w:pPr>
        <w:pStyle w:val="Akapitzlist"/>
        <w:numPr>
          <w:ilvl w:val="0"/>
          <w:numId w:val="4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Konieczność wielokrotnego dokonywania bezpośredniej zapłaty podwykonawcy lub dalszemu podwykonawcy, o których mowa w ust. 1, lub konieczność dokonania bezpośrednich zapłat na sumę większą niż 5% wartości umowy może stanowić podstawę do odstąpienia od umowy przez Zamawiającego. </w:t>
      </w:r>
    </w:p>
    <w:p w14:paraId="0379C9F8" w14:textId="77777777" w:rsidR="000368B5" w:rsidRPr="002A5DD7" w:rsidRDefault="000368B5" w:rsidP="00EF2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45E663" w14:textId="77777777" w:rsidR="000368B5" w:rsidRPr="002A5DD7" w:rsidRDefault="000368B5" w:rsidP="000368B5">
      <w:pPr>
        <w:pStyle w:val="Tekstpodstawowy"/>
        <w:jc w:val="center"/>
      </w:pPr>
      <w:r w:rsidRPr="002A5DD7">
        <w:rPr>
          <w:b/>
          <w:bCs/>
        </w:rPr>
        <w:t>§ 11</w:t>
      </w:r>
    </w:p>
    <w:p w14:paraId="7EA4661D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Strony postanawiają, że odpowiedzialność Wykonawcy z tytułu gwarancji i rękojmi za wady wynosi </w:t>
      </w:r>
      <w:r w:rsidRPr="002A5DD7">
        <w:rPr>
          <w:rFonts w:ascii="Times New Roman" w:hAnsi="Times New Roman"/>
          <w:b/>
          <w:sz w:val="24"/>
          <w:szCs w:val="24"/>
        </w:rPr>
        <w:t>….. miesięcy</w:t>
      </w:r>
      <w:r w:rsidRPr="002A5DD7">
        <w:rPr>
          <w:rFonts w:ascii="Times New Roman" w:hAnsi="Times New Roman"/>
          <w:sz w:val="24"/>
          <w:szCs w:val="24"/>
        </w:rPr>
        <w:t xml:space="preserve"> - zgodnie z ofertą. </w:t>
      </w:r>
    </w:p>
    <w:p w14:paraId="03EE5402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Bieg terminu gwarancji i rękojmi rozpoczyna się w dniu podpisania przez strony umowy skutecznego protokołu odbioru końcowego. </w:t>
      </w:r>
    </w:p>
    <w:p w14:paraId="691992BC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Termin </w:t>
      </w:r>
      <w:r w:rsidR="00E106CE" w:rsidRPr="002A5DD7">
        <w:rPr>
          <w:rFonts w:ascii="Times New Roman" w:hAnsi="Times New Roman"/>
          <w:sz w:val="24"/>
          <w:szCs w:val="24"/>
        </w:rPr>
        <w:t xml:space="preserve">na usunięcie </w:t>
      </w:r>
      <w:r w:rsidRPr="002A5DD7">
        <w:rPr>
          <w:rFonts w:ascii="Times New Roman" w:hAnsi="Times New Roman"/>
          <w:sz w:val="24"/>
          <w:szCs w:val="24"/>
        </w:rPr>
        <w:t xml:space="preserve">wady rozpoczyna się z dniem zawiadomienia Wykonawcy o wadzie, a kończy z dniem podpisania protokołu odbioru robót poprawkowych. </w:t>
      </w:r>
    </w:p>
    <w:p w14:paraId="151F377A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Wady ujawnione w terminie rękojmi (</w:t>
      </w:r>
      <w:r w:rsidR="00E106CE" w:rsidRPr="002A5DD7">
        <w:rPr>
          <w:rFonts w:ascii="Times New Roman" w:hAnsi="Times New Roman"/>
          <w:sz w:val="24"/>
          <w:szCs w:val="24"/>
        </w:rPr>
        <w:t xml:space="preserve">lub powstałe w okresie </w:t>
      </w:r>
      <w:r w:rsidRPr="002A5DD7">
        <w:rPr>
          <w:rFonts w:ascii="Times New Roman" w:hAnsi="Times New Roman"/>
          <w:sz w:val="24"/>
          <w:szCs w:val="24"/>
        </w:rPr>
        <w:t>gwarancji) usuwane będą bezpłatnie (</w:t>
      </w:r>
      <w:r w:rsidRPr="002A5DD7">
        <w:rPr>
          <w:rFonts w:ascii="Times New Roman" w:hAnsi="Times New Roman"/>
          <w:i/>
          <w:iCs/>
          <w:sz w:val="24"/>
          <w:szCs w:val="24"/>
        </w:rPr>
        <w:t>dotyczy to zakupu niezbędnych materiałów, transportu, oraz czynności podjętych w związku z usunięciem wady</w:t>
      </w:r>
      <w:r w:rsidRPr="002A5DD7">
        <w:rPr>
          <w:rFonts w:ascii="Times New Roman" w:hAnsi="Times New Roman"/>
          <w:sz w:val="24"/>
          <w:szCs w:val="24"/>
        </w:rPr>
        <w:t xml:space="preserve">), w terminach ustalonych każdorazowo przez Strony. Jeżeli Strony nie ustaliły terminu usuwania wad wynosić on będzie do 14 dni od daty zgłoszenia wady. </w:t>
      </w:r>
    </w:p>
    <w:p w14:paraId="699FFC7D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może dochodzić roszczeń z tytułu rękojmi (gwarancji) także po okresie określonym w ust.1, jeżeli zgłosił wadę przed upływem tego okresu. </w:t>
      </w:r>
    </w:p>
    <w:p w14:paraId="39A637F4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lastRenderedPageBreak/>
        <w:t xml:space="preserve">Jeżeli Wykonawca nie usunie wad w terminie uzgodnionym z Zamawiającym </w:t>
      </w:r>
      <w:r w:rsidR="00C475D1" w:rsidRPr="002A5DD7">
        <w:rPr>
          <w:rFonts w:ascii="Times New Roman" w:hAnsi="Times New Roman"/>
          <w:sz w:val="24"/>
          <w:szCs w:val="24"/>
        </w:rPr>
        <w:t xml:space="preserve">lub wynikającym z niniejszej umowy </w:t>
      </w:r>
      <w:r w:rsidRPr="002A5DD7">
        <w:rPr>
          <w:rFonts w:ascii="Times New Roman" w:hAnsi="Times New Roman"/>
          <w:sz w:val="24"/>
          <w:szCs w:val="24"/>
        </w:rPr>
        <w:t xml:space="preserve">(niezależnie od tego czy rozpoczął on już usuwanie szkody cz też nie), to Zamawiający może zlecić usunięcie ich stronie trzeciej na koszt Wykonawcy. W tym przypadku koszty usuwania wad będą pokrywane w pierwszej kolejności z zatrzymanej kwoty będącej zabezpieczeniem należytego wykonania umowy. </w:t>
      </w:r>
    </w:p>
    <w:p w14:paraId="38BD5EBD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Strony potwierdzają, iż przed zawarciem umowy Wykonawca wniósł zabezpieczenie należytego wykonania umowy w wysokości </w:t>
      </w:r>
      <w:r w:rsidRPr="002A5DD7">
        <w:rPr>
          <w:rFonts w:ascii="Times New Roman" w:hAnsi="Times New Roman"/>
          <w:b/>
          <w:sz w:val="24"/>
          <w:szCs w:val="24"/>
        </w:rPr>
        <w:t>…….. zł</w:t>
      </w:r>
      <w:r w:rsidRPr="002A5DD7">
        <w:rPr>
          <w:rFonts w:ascii="Times New Roman" w:hAnsi="Times New Roman"/>
          <w:sz w:val="24"/>
          <w:szCs w:val="24"/>
        </w:rPr>
        <w:t xml:space="preserve"> co stanowi 5% wartości umowy w formie/formach pieniężnej dnia </w:t>
      </w:r>
      <w:r w:rsidRPr="002A5DD7">
        <w:rPr>
          <w:rFonts w:ascii="Times New Roman" w:hAnsi="Times New Roman"/>
          <w:b/>
          <w:sz w:val="24"/>
          <w:szCs w:val="24"/>
        </w:rPr>
        <w:t xml:space="preserve">……………….r. </w:t>
      </w:r>
    </w:p>
    <w:p w14:paraId="53E83CFE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Zabezpieczenie służy pokryciu roszczeń z tytułu niewykonania lub nienależytego wykonania zobowiązań wynikających z niniejszej umowy. </w:t>
      </w:r>
    </w:p>
    <w:p w14:paraId="0F78CF4B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Zabezpieczenie należytego wykonania umowy będzie zwrócone Wykonawcy w terminach i wysokościach jak niżej: </w:t>
      </w:r>
    </w:p>
    <w:p w14:paraId="28B51CC1" w14:textId="77777777" w:rsidR="000368B5" w:rsidRPr="002A5DD7" w:rsidRDefault="000368B5" w:rsidP="00C475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70 % kwoty zabezpieczenia w terminie 30 dni od dnia wykonania zamówienia i uznania przez Zamawiającego za należycie wykonane, </w:t>
      </w:r>
    </w:p>
    <w:p w14:paraId="471CEDE8" w14:textId="77777777" w:rsidR="000368B5" w:rsidRPr="002A5DD7" w:rsidRDefault="000368B5" w:rsidP="00C475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30 % kwoty zabezpieczenia nastąpi w terminie nie później niż w 15. dniu po upływie okresu rękojmi za wady. </w:t>
      </w:r>
    </w:p>
    <w:p w14:paraId="3BDFB64C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Dopuszcza się aby podstawą zwolnienia zabezpieczenia mógł być protokół odbioru pogwarancyjnego podpisany przez strony najpóźniej w dniu upływu terminu rękojmi. </w:t>
      </w:r>
    </w:p>
    <w:p w14:paraId="1061535C" w14:textId="77777777" w:rsidR="000368B5" w:rsidRPr="002A5DD7" w:rsidRDefault="000368B5" w:rsidP="00E106CE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przypadku nienależytego wykonania zamówienia, zabezpieczenie staje się własnością Zamawiającego i będzie wykorzystane do zgodnego z umową wykonania robót i pokrycia roszczeń z tytułu rękojmi. </w:t>
      </w:r>
    </w:p>
    <w:p w14:paraId="00C7AA6C" w14:textId="77777777" w:rsidR="00432906" w:rsidRPr="002A5DD7" w:rsidRDefault="00432906" w:rsidP="00EF2923">
      <w:pPr>
        <w:spacing w:after="0"/>
        <w:ind w:left="75"/>
        <w:jc w:val="both"/>
        <w:rPr>
          <w:rFonts w:ascii="Times New Roman" w:hAnsi="Times New Roman"/>
          <w:sz w:val="24"/>
          <w:szCs w:val="24"/>
        </w:rPr>
      </w:pPr>
    </w:p>
    <w:p w14:paraId="06E194FB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14:paraId="171D06F4" w14:textId="77777777" w:rsidR="000368B5" w:rsidRPr="002A5DD7" w:rsidRDefault="000368B5" w:rsidP="003E7AB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zapłaci 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Zamawiającemu karę umowną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FA06C3C" w14:textId="77777777" w:rsidR="000368B5" w:rsidRPr="002A5DD7" w:rsidRDefault="000368B5" w:rsidP="00C475D1">
      <w:pPr>
        <w:widowControl w:val="0"/>
        <w:numPr>
          <w:ilvl w:val="3"/>
          <w:numId w:val="17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 przypadku odstąpienia od umowy przez jedną ze Stron z powodu okoliczności, za które ponosi odpowiedzialność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2A5DD7">
        <w:rPr>
          <w:rFonts w:ascii="Times New Roman" w:hAnsi="Times New Roman"/>
          <w:color w:val="000000"/>
          <w:sz w:val="24"/>
          <w:szCs w:val="24"/>
        </w:rPr>
        <w:t>, w wysokości 10 % wynagrodzenia umownego brutto;</w:t>
      </w:r>
    </w:p>
    <w:p w14:paraId="586514B9" w14:textId="77777777" w:rsidR="000368B5" w:rsidRPr="002A5DD7" w:rsidRDefault="000368B5" w:rsidP="00C475D1">
      <w:pPr>
        <w:widowControl w:val="0"/>
        <w:numPr>
          <w:ilvl w:val="3"/>
          <w:numId w:val="17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za każdy dzień opóźnienia w</w:t>
      </w:r>
      <w:r w:rsidR="00C475D1" w:rsidRPr="002A5DD7">
        <w:rPr>
          <w:rFonts w:ascii="Times New Roman" w:hAnsi="Times New Roman"/>
          <w:sz w:val="24"/>
          <w:szCs w:val="24"/>
        </w:rPr>
        <w:t xml:space="preserve"> zgłoszeniu Zadania do odbioru końcowego</w:t>
      </w:r>
      <w:r w:rsidRPr="002A5DD7">
        <w:rPr>
          <w:rFonts w:ascii="Times New Roman" w:hAnsi="Times New Roman"/>
          <w:sz w:val="24"/>
          <w:szCs w:val="24"/>
        </w:rPr>
        <w:t>– w wysokości 0,25% wynagrodzenia umownego brutto;</w:t>
      </w:r>
    </w:p>
    <w:p w14:paraId="38D8D3FA" w14:textId="77777777" w:rsidR="000368B5" w:rsidRPr="002A5DD7" w:rsidRDefault="000368B5" w:rsidP="00C475D1">
      <w:pPr>
        <w:widowControl w:val="0"/>
        <w:numPr>
          <w:ilvl w:val="3"/>
          <w:numId w:val="17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 opóźnienie w usunięciu wad stwierdzonych przy odbiorze robót oraz w okresie gwarancji lub rękojmi w wysokości 0,25% wynagrodzenia umownego brutto, za każdy dzień opóźnienia liczony od dnia wyznaczonego na usunięcie wad; </w:t>
      </w:r>
    </w:p>
    <w:p w14:paraId="7148DE55" w14:textId="77777777" w:rsidR="000368B5" w:rsidRPr="002A5DD7" w:rsidRDefault="000368B5" w:rsidP="00C475D1">
      <w:pPr>
        <w:widowControl w:val="0"/>
        <w:numPr>
          <w:ilvl w:val="3"/>
          <w:numId w:val="17"/>
        </w:numPr>
        <w:tabs>
          <w:tab w:val="clear" w:pos="2520"/>
          <w:tab w:val="left" w:pos="1134"/>
          <w:tab w:val="num" w:pos="2160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za opóźnienie w przedłożeniu dokumentów powykonawczych przez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Wykonawcę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, w wysokości 0,25 % wynagrodzenia umownego brutto, za każdy dzień opóźnienia, licząc od dnia terminu odbioru wyznaczonego przez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>,</w:t>
      </w:r>
    </w:p>
    <w:p w14:paraId="13864BC8" w14:textId="77777777" w:rsidR="000368B5" w:rsidRPr="002A5DD7" w:rsidRDefault="000368B5" w:rsidP="003E7AB4">
      <w:pPr>
        <w:pStyle w:val="Default"/>
        <w:numPr>
          <w:ilvl w:val="1"/>
          <w:numId w:val="18"/>
        </w:numPr>
        <w:tabs>
          <w:tab w:val="clear" w:pos="1440"/>
          <w:tab w:val="num" w:pos="1985"/>
        </w:tabs>
        <w:ind w:left="1985"/>
        <w:jc w:val="both"/>
        <w:rPr>
          <w:rFonts w:ascii="Times New Roman" w:hAnsi="Times New Roman" w:cs="Times New Roman"/>
          <w:iCs/>
        </w:rPr>
      </w:pPr>
      <w:r w:rsidRPr="002A5DD7">
        <w:rPr>
          <w:rFonts w:ascii="Times New Roman" w:hAnsi="Times New Roman" w:cs="Times New Roman"/>
        </w:rPr>
        <w:t>braku zapłaty lub nieterminowej zapłaty wynagrodzenia należnego podwykonawcom lub dalszym podwykonawcom;</w:t>
      </w:r>
      <w:r w:rsidRPr="002A5DD7">
        <w:rPr>
          <w:rFonts w:ascii="Times New Roman" w:hAnsi="Times New Roman" w:cs="Times New Roman"/>
          <w:iCs/>
        </w:rPr>
        <w:t xml:space="preserve"> </w:t>
      </w:r>
    </w:p>
    <w:p w14:paraId="2215F686" w14:textId="77777777" w:rsidR="000368B5" w:rsidRPr="002A5DD7" w:rsidRDefault="000368B5" w:rsidP="003E7AB4">
      <w:pPr>
        <w:pStyle w:val="Default"/>
        <w:numPr>
          <w:ilvl w:val="1"/>
          <w:numId w:val="18"/>
        </w:numPr>
        <w:tabs>
          <w:tab w:val="clear" w:pos="1440"/>
          <w:tab w:val="num" w:pos="1985"/>
        </w:tabs>
        <w:ind w:left="1985"/>
        <w:jc w:val="both"/>
        <w:rPr>
          <w:rFonts w:ascii="Times New Roman" w:hAnsi="Times New Roman" w:cs="Times New Roman"/>
          <w:iCs/>
        </w:rPr>
      </w:pPr>
      <w:r w:rsidRPr="002A5DD7">
        <w:rPr>
          <w:rFonts w:ascii="Times New Roman" w:hAnsi="Times New Roman" w:cs="Times New Roman"/>
          <w:iCs/>
        </w:rPr>
        <w:t xml:space="preserve">nieprzedłożenia do zaakceptowania projektu umowy o podwykonawstwo, której przedmiotem są roboty budowlane, lub projektu jej zmiany; </w:t>
      </w:r>
    </w:p>
    <w:p w14:paraId="3F9F355E" w14:textId="77777777" w:rsidR="000368B5" w:rsidRPr="002A5DD7" w:rsidRDefault="000368B5" w:rsidP="003E7AB4">
      <w:pPr>
        <w:pStyle w:val="Default"/>
        <w:numPr>
          <w:ilvl w:val="1"/>
          <w:numId w:val="18"/>
        </w:numPr>
        <w:tabs>
          <w:tab w:val="clear" w:pos="1440"/>
          <w:tab w:val="num" w:pos="1985"/>
        </w:tabs>
        <w:ind w:left="1985"/>
        <w:jc w:val="both"/>
        <w:rPr>
          <w:rFonts w:ascii="Times New Roman" w:hAnsi="Times New Roman" w:cs="Times New Roman"/>
          <w:iCs/>
        </w:rPr>
      </w:pPr>
      <w:r w:rsidRPr="002A5DD7">
        <w:rPr>
          <w:rFonts w:ascii="Times New Roman" w:hAnsi="Times New Roman" w:cs="Times New Roman"/>
          <w:iCs/>
        </w:rPr>
        <w:t xml:space="preserve">nieprzedłożenia poświadczonej za zgodność z oryginałem kopii umowy o podwykonawstwo lub jej zmiany; </w:t>
      </w:r>
    </w:p>
    <w:p w14:paraId="59CF23F3" w14:textId="77777777" w:rsidR="000368B5" w:rsidRPr="002A5DD7" w:rsidRDefault="000368B5" w:rsidP="003E7AB4">
      <w:pPr>
        <w:pStyle w:val="Default"/>
        <w:numPr>
          <w:ilvl w:val="1"/>
          <w:numId w:val="18"/>
        </w:numPr>
        <w:tabs>
          <w:tab w:val="clear" w:pos="1440"/>
          <w:tab w:val="num" w:pos="1985"/>
        </w:tabs>
        <w:ind w:left="1985"/>
        <w:jc w:val="both"/>
        <w:rPr>
          <w:rFonts w:ascii="Times New Roman" w:hAnsi="Times New Roman" w:cs="Times New Roman"/>
          <w:iCs/>
        </w:rPr>
      </w:pPr>
      <w:r w:rsidRPr="002A5DD7">
        <w:rPr>
          <w:rFonts w:ascii="Times New Roman" w:hAnsi="Times New Roman" w:cs="Times New Roman"/>
          <w:iCs/>
        </w:rPr>
        <w:t>braku zmiany umowy o podwykonawstwo w zakresie terminu zapłaty;</w:t>
      </w:r>
    </w:p>
    <w:p w14:paraId="7AA30215" w14:textId="77777777" w:rsidR="000368B5" w:rsidRPr="002A5DD7" w:rsidRDefault="000368B5" w:rsidP="000368B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A5DD7">
        <w:rPr>
          <w:rFonts w:ascii="Times New Roman" w:hAnsi="Times New Roman" w:cs="Times New Roman"/>
          <w:iCs/>
        </w:rPr>
        <w:t xml:space="preserve">- w wysokości 0,25 % ceny brutto za każde naruszenie, o którym mowa w pkt 5. </w:t>
      </w:r>
    </w:p>
    <w:p w14:paraId="5A93D38B" w14:textId="77777777" w:rsidR="000368B5" w:rsidRPr="002A5DD7" w:rsidRDefault="000368B5" w:rsidP="003E7AB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Naliczenie kar umownych nie wyłącza odpowiedzialności odszkodowawczej na zasadach ogólnych, jeżeli kara umowna nie pokryłaby całej szkody. </w:t>
      </w:r>
    </w:p>
    <w:p w14:paraId="74275555" w14:textId="77777777" w:rsidR="000368B5" w:rsidRPr="002A5DD7" w:rsidRDefault="000368B5" w:rsidP="003E7AB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zobowiązuje się do nie przekazywania osobom trzecim zarówno całości jak i części swoich zobowiązań lub praw wynikających z niniejszej Umowy, bez wyraźnej uprzedniej zgody Zamawiającego wyrażonej na piśmie.</w:t>
      </w:r>
    </w:p>
    <w:p w14:paraId="240195EB" w14:textId="77777777"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E10B8B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§ 13</w:t>
      </w:r>
    </w:p>
    <w:p w14:paraId="3384D606" w14:textId="77777777" w:rsidR="000368B5" w:rsidRPr="002A5DD7" w:rsidRDefault="000368B5" w:rsidP="00C475D1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Zamawiającemu, oprócz przypadków określonych w </w:t>
      </w:r>
      <w:r w:rsidR="00C475D1" w:rsidRPr="002A5DD7">
        <w:rPr>
          <w:rFonts w:ascii="Times New Roman" w:hAnsi="Times New Roman"/>
          <w:sz w:val="24"/>
          <w:szCs w:val="24"/>
        </w:rPr>
        <w:t xml:space="preserve">niniejszej umowie oraz w </w:t>
      </w:r>
      <w:r w:rsidRPr="002A5DD7">
        <w:rPr>
          <w:rFonts w:ascii="Times New Roman" w:hAnsi="Times New Roman"/>
          <w:sz w:val="24"/>
          <w:szCs w:val="24"/>
        </w:rPr>
        <w:t xml:space="preserve">ustawie – kodeks cywilny, przysługuje prawo do odstąpienia od niniejszej umowy, </w:t>
      </w:r>
      <w:r w:rsidR="00C475D1" w:rsidRPr="002A5DD7">
        <w:rPr>
          <w:rFonts w:ascii="Times New Roman" w:hAnsi="Times New Roman"/>
          <w:sz w:val="24"/>
          <w:szCs w:val="24"/>
        </w:rPr>
        <w:t>także</w:t>
      </w:r>
      <w:r w:rsidR="00E4652F" w:rsidRPr="002A5DD7">
        <w:rPr>
          <w:rFonts w:ascii="Times New Roman" w:hAnsi="Times New Roman"/>
          <w:sz w:val="24"/>
          <w:szCs w:val="24"/>
        </w:rPr>
        <w:t>:</w:t>
      </w:r>
      <w:r w:rsidRPr="002A5DD7">
        <w:rPr>
          <w:rFonts w:ascii="Times New Roman" w:hAnsi="Times New Roman"/>
          <w:sz w:val="24"/>
          <w:szCs w:val="24"/>
        </w:rPr>
        <w:t xml:space="preserve"> </w:t>
      </w:r>
    </w:p>
    <w:p w14:paraId="0A1367D8" w14:textId="77777777"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w razie rozwiązania przedsiębiorstwa Wykonawcy, </w:t>
      </w:r>
    </w:p>
    <w:p w14:paraId="25837DC5" w14:textId="77777777"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gdy wobec Wykonawcy zostanie otwarta likwidacja,</w:t>
      </w:r>
    </w:p>
    <w:p w14:paraId="407CC02A" w14:textId="77777777"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gdy zostanie wydany nakaz zajęcia majątku Wykonawcy,</w:t>
      </w:r>
    </w:p>
    <w:p w14:paraId="0CE4DDAF" w14:textId="77777777"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jeżeli Wykonawca nie rozpoczyna realizacji przedmiotu umowy w umówionym terminie pomimo wezwania go do rozpoczęcia realizacji przedmiotu umowy,</w:t>
      </w:r>
    </w:p>
    <w:p w14:paraId="43192E8F" w14:textId="77777777"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jeżeli Wykonawca przerwał realizację</w:t>
      </w:r>
      <w:r w:rsidR="00C475D1" w:rsidRPr="002A5DD7">
        <w:rPr>
          <w:rFonts w:ascii="Times New Roman" w:hAnsi="Times New Roman"/>
          <w:sz w:val="24"/>
          <w:szCs w:val="24"/>
        </w:rPr>
        <w:t xml:space="preserve"> Zadania</w:t>
      </w:r>
      <w:r w:rsidRPr="002A5DD7">
        <w:rPr>
          <w:rFonts w:ascii="Times New Roman" w:hAnsi="Times New Roman"/>
          <w:sz w:val="24"/>
          <w:szCs w:val="24"/>
        </w:rPr>
        <w:t xml:space="preserve"> , z wyjątkiem przyczyny leżącej po stronie Zamawiającego,</w:t>
      </w:r>
    </w:p>
    <w:p w14:paraId="381BEF54" w14:textId="77777777"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przypadku zawinionego niewykonania przedmiotu umowy przez Wykonawcę w terminie;</w:t>
      </w:r>
    </w:p>
    <w:p w14:paraId="22B93904" w14:textId="77777777" w:rsidR="000368B5" w:rsidRPr="002A5DD7" w:rsidRDefault="000368B5" w:rsidP="003E7AB4">
      <w:pPr>
        <w:widowControl w:val="0"/>
        <w:numPr>
          <w:ilvl w:val="3"/>
          <w:numId w:val="19"/>
        </w:numPr>
        <w:tabs>
          <w:tab w:val="left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razie zaistnienia istotnej zmiany okoliczności powodujących, że wykonanie umowy nie leży w interesie publicznym, czego nie można było przewidzieć w chwili zawarcia umowy</w:t>
      </w:r>
    </w:p>
    <w:p w14:paraId="36CD1D94" w14:textId="77777777" w:rsidR="000368B5" w:rsidRPr="002A5DD7" w:rsidRDefault="000368B5" w:rsidP="00C475D1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Odstąpienie od umowy spowoduje konieczność rozliczeń wg stanu na dzień zaprzestania realizacji umowy.</w:t>
      </w:r>
    </w:p>
    <w:p w14:paraId="75F48969" w14:textId="77777777" w:rsidR="000368B5" w:rsidRPr="002A5DD7" w:rsidRDefault="000368B5" w:rsidP="00C475D1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 xml:space="preserve">Zamawiający może skorzystać z prawa do odstąpienia od umowy w terminie 45 dni od chwili powzięcia wiadomości o okolicznościach uzasadniających skorzystanie z prawa do odstąpienia. </w:t>
      </w:r>
    </w:p>
    <w:p w14:paraId="41486865" w14:textId="77777777"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D9D039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14:paraId="6C15D2E7" w14:textId="77777777" w:rsidR="000368B5" w:rsidRPr="002A5DD7" w:rsidRDefault="000368B5" w:rsidP="00C475D1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Cs/>
          <w:color w:val="000000"/>
          <w:sz w:val="24"/>
          <w:szCs w:val="24"/>
        </w:rPr>
        <w:t xml:space="preserve">Wykonawca 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ponosi odpowiedzialność za właściwe zabezpieczenie robót, bezpieczeństwo ruchu, oznakowanie robót, utrudnienia w ruchu oraz ewentualne szkody wyrządzone osobom trzecim z tego tytułu, w związku z wykonywanymi robotami objętymi umową w obrębie placu budowy, od daty przyjęcia terenu budowy od </w:t>
      </w:r>
      <w:r w:rsidRPr="002A5DD7">
        <w:rPr>
          <w:rFonts w:ascii="Times New Roman" w:hAnsi="Times New Roman"/>
          <w:bCs/>
          <w:color w:val="000000"/>
          <w:sz w:val="24"/>
          <w:szCs w:val="24"/>
        </w:rPr>
        <w:t>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 xml:space="preserve"> do czasu końcowego odbioru.</w:t>
      </w:r>
    </w:p>
    <w:p w14:paraId="1C48CA9A" w14:textId="77777777" w:rsidR="000368B5" w:rsidRPr="002A5DD7" w:rsidRDefault="000368B5" w:rsidP="00C475D1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eastAsia="Verdana" w:hAnsi="Times New Roman"/>
          <w:color w:val="000000"/>
          <w:sz w:val="24"/>
          <w:szCs w:val="24"/>
        </w:rPr>
        <w:t xml:space="preserve">Zamawiający nie ponosi odpowiedzialności za składniki majątkowe Wykonawcy znajdujące </w:t>
      </w:r>
      <w:r w:rsidRPr="002A5DD7">
        <w:rPr>
          <w:rFonts w:ascii="Times New Roman" w:eastAsia="Verdana" w:hAnsi="Times New Roman"/>
          <w:sz w:val="24"/>
          <w:szCs w:val="24"/>
        </w:rPr>
        <w:t>się na terenie budowy w trakcie realizacji przedmiotu umowy.</w:t>
      </w:r>
    </w:p>
    <w:p w14:paraId="2F9131F7" w14:textId="77777777" w:rsidR="003705B5" w:rsidRPr="002A5DD7" w:rsidRDefault="003705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369729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14:paraId="7951F634" w14:textId="77777777" w:rsidR="000368B5" w:rsidRPr="002A5DD7" w:rsidRDefault="000368B5" w:rsidP="00C475D1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Wykonawca zobowiązany jest do zawarcia na własny koszt odpowiednich umów ubezpieczenia z tytułu szkód, które mogą zaistnieć w związku z określonymi zdarzeniami losowymi oraz od odpowiedzialności cywilnej na czas realizacji robót objętych umową.</w:t>
      </w:r>
    </w:p>
    <w:p w14:paraId="585F21E6" w14:textId="77777777" w:rsidR="000368B5" w:rsidRPr="002A5DD7" w:rsidRDefault="000368B5" w:rsidP="00C475D1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Ubezpieczeniu podlegają w szczególności: </w:t>
      </w:r>
    </w:p>
    <w:p w14:paraId="54A45BE1" w14:textId="77777777" w:rsidR="000368B5" w:rsidRPr="002A5DD7" w:rsidRDefault="000368B5" w:rsidP="003E7AB4">
      <w:pPr>
        <w:widowControl w:val="0"/>
        <w:numPr>
          <w:ilvl w:val="1"/>
          <w:numId w:val="22"/>
        </w:numPr>
        <w:tabs>
          <w:tab w:val="clear" w:pos="144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roboty objęte umową, urządzenia oraz wszelkie mienie ruchome związane bezpośrednio z wykonawstwem robót,</w:t>
      </w:r>
    </w:p>
    <w:p w14:paraId="4065B316" w14:textId="77777777" w:rsidR="000368B5" w:rsidRPr="002A5DD7" w:rsidRDefault="000368B5" w:rsidP="003E7AB4">
      <w:pPr>
        <w:widowControl w:val="0"/>
        <w:numPr>
          <w:ilvl w:val="1"/>
          <w:numId w:val="22"/>
        </w:numPr>
        <w:tabs>
          <w:tab w:val="clear" w:pos="144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odpowiedzialność cywilna za szkody oraz następstwa nieszczęśliwych wypadków dotyczące pracowników i osób trzecich, a powstałe w związku z prowadzonymi robotami, w tym także ruchem pojazdów mechanicznych.</w:t>
      </w:r>
    </w:p>
    <w:p w14:paraId="18941F7F" w14:textId="77777777" w:rsidR="000368B5" w:rsidRPr="002A5DD7" w:rsidRDefault="000368B5" w:rsidP="00C475D1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Wykonawca zobowiązuje się do uregulowania należności za świadczone przez Zamawiającego usługi w zakresie zapewnienia możliwości korzystania z energii elektrycznej i wody, odprowadzania ścieków dla celów budowy i socjalnych itp., wg wskazań liczników, które Wykonawca zainstaluje na własny koszt. </w:t>
      </w:r>
    </w:p>
    <w:p w14:paraId="05891013" w14:textId="77777777" w:rsidR="000368B5" w:rsidRPr="002A5DD7" w:rsidRDefault="000368B5" w:rsidP="00C475D1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after="0" w:line="240" w:lineRule="auto"/>
        <w:ind w:hanging="2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przypadku korzystania z innych usług Zamawiającego ich zakres i sposób rozliczenia będzie przedmiotem dodatkowego porozumienia.</w:t>
      </w:r>
    </w:p>
    <w:p w14:paraId="763A6092" w14:textId="77777777" w:rsidR="000368B5" w:rsidRPr="002A5DD7" w:rsidRDefault="000368B5" w:rsidP="003E7AB4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97BFAB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14:paraId="30A0DC10" w14:textId="77777777"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utrzymywać plac budowy w stanie wolnym od przeszkód, składować materiały, urządzenia i sprzęt w ustalonych miejscach i w należytym porządku, a zbędne przedmioty usuwać z placu budowy.</w:t>
      </w:r>
    </w:p>
    <w:p w14:paraId="26271C98" w14:textId="77777777"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lastRenderedPageBreak/>
        <w:t>Wykonawca zobowiązany jest do wykonania i ustawienia tablicy informacyjnej zgodnie z wymaganiami wynikającymi z Prawa Budowlanego.</w:t>
      </w:r>
    </w:p>
    <w:p w14:paraId="4580B156" w14:textId="77777777"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uporządkować teren placu budowy i otoczenia do przekazania Zamawiającemu po zakończeniu realizacji przedmiotu umowy.</w:t>
      </w:r>
    </w:p>
    <w:p w14:paraId="751FF9F8" w14:textId="77777777"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na swój koszt zapewni ochronę i pilnowanie placu budowy.</w:t>
      </w:r>
    </w:p>
    <w:p w14:paraId="66C5951B" w14:textId="77777777" w:rsidR="000368B5" w:rsidRPr="002A5DD7" w:rsidRDefault="000368B5" w:rsidP="003E7AB4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odpowiada za działanie bądź zaniechanie osób trzecich, jak za swoje własne.</w:t>
      </w:r>
    </w:p>
    <w:p w14:paraId="2DE85A4A" w14:textId="432F660E" w:rsidR="003705B5" w:rsidRPr="00E83D2E" w:rsidRDefault="000368B5" w:rsidP="00E83D2E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odpowiada za nienależyte wykonanie zobowiązań osób trzecich jak za swoje własne.</w:t>
      </w:r>
    </w:p>
    <w:p w14:paraId="45DC8666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17</w:t>
      </w:r>
    </w:p>
    <w:p w14:paraId="381CD5C4" w14:textId="77777777" w:rsidR="000368B5" w:rsidRPr="002A5DD7" w:rsidRDefault="000368B5" w:rsidP="003705B5">
      <w:pPr>
        <w:pStyle w:val="Styl1"/>
        <w:widowControl/>
        <w:numPr>
          <w:ilvl w:val="0"/>
          <w:numId w:val="7"/>
        </w:numPr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2A5DD7">
        <w:rPr>
          <w:rFonts w:ascii="Times New Roman" w:hAnsi="Times New Roman" w:cs="Times New Roman"/>
          <w:szCs w:val="24"/>
        </w:rPr>
        <w:t>Wykonawca przyjmuje pełną odpowiedzialność za zapewnienie kompetentnego kierownictwa, siły roboczej, materiałów, sprzętu i innych urządzeń oraz za metody organizacyjno-techniczne stosowane na placu budowy dla wykonania wszelkich prac i robót, jak również za usunięcie ujawnionych wad, zgodnie z postanowieniami umowy.</w:t>
      </w:r>
    </w:p>
    <w:p w14:paraId="45418A75" w14:textId="77777777" w:rsidR="000368B5" w:rsidRPr="002A5DD7" w:rsidRDefault="000368B5" w:rsidP="003E7AB4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powinien w czasie wykonywania robót oraz usuwania wad:</w:t>
      </w:r>
    </w:p>
    <w:p w14:paraId="7E698490" w14:textId="77777777" w:rsidR="000368B5" w:rsidRPr="002A5DD7" w:rsidRDefault="000368B5" w:rsidP="003E7AB4">
      <w:pPr>
        <w:widowControl w:val="0"/>
        <w:numPr>
          <w:ilvl w:val="1"/>
          <w:numId w:val="2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 pełni przestrzegać bezpieczeństwa wszystkich osób upoważnionych do przebywania na placu budowy,</w:t>
      </w:r>
    </w:p>
    <w:p w14:paraId="310F9541" w14:textId="77777777" w:rsidR="000368B5" w:rsidRPr="002A5DD7" w:rsidRDefault="000368B5" w:rsidP="003E7AB4">
      <w:pPr>
        <w:widowControl w:val="0"/>
        <w:numPr>
          <w:ilvl w:val="1"/>
          <w:numId w:val="2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zabezpieczyć mienie własne Wykonawcy, mienie Zamawiającego, mienie pracowników i podwykonawców od zniszczenia i kradzieży.</w:t>
      </w:r>
    </w:p>
    <w:p w14:paraId="3DDDABB7" w14:textId="77777777" w:rsidR="000368B5" w:rsidRPr="002A5DD7" w:rsidRDefault="000368B5" w:rsidP="003E7AB4">
      <w:pPr>
        <w:widowControl w:val="0"/>
        <w:numPr>
          <w:ilvl w:val="1"/>
          <w:numId w:val="2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dostarczyć i utrzymywać na swój koszt wszelkie osłony, ogrodzenia, światła, znaki ostrzegawcze itp. wymagane odpowiednimi przepisami.</w:t>
      </w:r>
    </w:p>
    <w:p w14:paraId="7C1161CB" w14:textId="77777777" w:rsidR="000368B5" w:rsidRPr="002A5DD7" w:rsidRDefault="000368B5" w:rsidP="003E7AB4">
      <w:pPr>
        <w:widowControl w:val="0"/>
        <w:numPr>
          <w:ilvl w:val="1"/>
          <w:numId w:val="2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dokonać należytego ogrodzenia, zabezpieczenia i oznakowania terenu budowy w sposób gwarantujący bezpieczne i bezkolizyjne korzystanie z terenów przyległych.</w:t>
      </w:r>
    </w:p>
    <w:p w14:paraId="41E1B28A" w14:textId="77777777" w:rsidR="000368B5" w:rsidRPr="002A5DD7" w:rsidRDefault="000368B5" w:rsidP="003E7AB4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Wszelkie czynności niezbędne do wykonywania i wykończenia prac i robót oraz usunięcia ich wad powinny być przeprowadzone w taki sposób, aby nie zakłócać dostępu, użytkowania lub zajmowania terenów zlokalizowanych poza placem budowy, jeżeli takie zajęcie nie jest konieczne.</w:t>
      </w:r>
    </w:p>
    <w:p w14:paraId="0A8B3379" w14:textId="77777777" w:rsidR="000368B5" w:rsidRPr="002A5DD7" w:rsidRDefault="000368B5" w:rsidP="003E7AB4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zabezpieczy Zamawiającego przed wszelkimi roszczeniami, postępowaniami, odszkodowaniami i kosztami, jakie mogą powstać wskutek lub w związku z zakłóceniami w zakresie jaki wynika z projektu, w tym w szczególności, w jakim Wykonawca jest za nie odpowiedzialny, a w razie dopuszczenia ich powstania zrekompensować Zamawiającemu poniesione z tego tytułu koszty lub straty.</w:t>
      </w:r>
    </w:p>
    <w:p w14:paraId="19426C8C" w14:textId="77777777" w:rsidR="000368B5" w:rsidRPr="002A5DD7" w:rsidRDefault="000368B5" w:rsidP="003E7AB4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jest odpowiedzialny za dopełnienie wszelkich niezbędnych formalności wynikających z obowiązujących warunków i uzgodnień, uzyskanych w związku z przedmiotową inwestycją, a wszelkie koszty z tym związane stanowią koszt wykonawcy.</w:t>
      </w:r>
    </w:p>
    <w:p w14:paraId="68210184" w14:textId="639D0DFF" w:rsidR="003705B5" w:rsidRPr="00E83D2E" w:rsidRDefault="000368B5" w:rsidP="00E83D2E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Wykonawca jest odpowiedzialny za ochronę środowiska na placu budowy i w jego otoczeniu.</w:t>
      </w:r>
    </w:p>
    <w:p w14:paraId="55441D5D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18</w:t>
      </w:r>
    </w:p>
    <w:p w14:paraId="31274EA7" w14:textId="77777777" w:rsidR="000368B5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Każda zmiana umowy może nastąpić w formie pisemnej w postaci aneksu pod rygorem nieważności.</w:t>
      </w:r>
    </w:p>
    <w:p w14:paraId="4C013CA7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19</w:t>
      </w:r>
    </w:p>
    <w:p w14:paraId="6680A04B" w14:textId="77777777" w:rsidR="000368B5" w:rsidRPr="002A5DD7" w:rsidRDefault="000368B5" w:rsidP="000368B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W sprawach nieuregulowanych w niniejszej umowie mają zastosowanie przepisy Kodeksu Cywilnego, Prawa budowlanego.</w:t>
      </w:r>
    </w:p>
    <w:p w14:paraId="6F923DFA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20</w:t>
      </w:r>
    </w:p>
    <w:p w14:paraId="58608CC4" w14:textId="77777777" w:rsidR="000368B5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 xml:space="preserve">Spory wynikające z realizacji niniejszej umowy rozstrzyga sąd </w:t>
      </w:r>
      <w:r w:rsidRPr="002A5DD7">
        <w:rPr>
          <w:rFonts w:ascii="Times New Roman" w:hAnsi="Times New Roman"/>
          <w:sz w:val="24"/>
          <w:szCs w:val="24"/>
        </w:rPr>
        <w:t>właściwy dla siedziby 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t>.</w:t>
      </w:r>
    </w:p>
    <w:p w14:paraId="0B05193E" w14:textId="77777777" w:rsidR="000368B5" w:rsidRPr="002A5DD7" w:rsidRDefault="000368B5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5DD7">
        <w:rPr>
          <w:rFonts w:ascii="Times New Roman" w:hAnsi="Times New Roman"/>
          <w:b/>
          <w:bCs/>
          <w:color w:val="000000"/>
          <w:sz w:val="24"/>
          <w:szCs w:val="24"/>
        </w:rPr>
        <w:t>§ 21</w:t>
      </w:r>
    </w:p>
    <w:p w14:paraId="5DA6116D" w14:textId="77777777" w:rsidR="000368B5" w:rsidRPr="002A5DD7" w:rsidRDefault="000368B5" w:rsidP="003705B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Integralną część umowy stanowią załączniki :</w:t>
      </w:r>
    </w:p>
    <w:p w14:paraId="46F75B63" w14:textId="77777777" w:rsidR="000368B5" w:rsidRPr="002A5DD7" w:rsidRDefault="000368B5" w:rsidP="003E7AB4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lastRenderedPageBreak/>
        <w:t>Formularz ofertowy – załącznik Nr 1,</w:t>
      </w:r>
    </w:p>
    <w:p w14:paraId="1A79C82C" w14:textId="77777777" w:rsidR="000368B5" w:rsidRPr="002A5DD7" w:rsidRDefault="000368B5" w:rsidP="003E7AB4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Oświadczenie o spełnianiu warunków udziału w postępowaniu – załącznik Nr 2,</w:t>
      </w:r>
    </w:p>
    <w:p w14:paraId="4D010657" w14:textId="77777777" w:rsidR="000368B5" w:rsidRPr="002A5DD7" w:rsidRDefault="000368B5" w:rsidP="003E7AB4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Wykaz wykonanych robót – załącznik Nr 3,</w:t>
      </w:r>
    </w:p>
    <w:p w14:paraId="3B5D26F3" w14:textId="77777777" w:rsidR="000368B5" w:rsidRPr="002A5DD7" w:rsidRDefault="000368B5" w:rsidP="003E7AB4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Dokumentacja projektowa – załącznik Nr 4,</w:t>
      </w:r>
    </w:p>
    <w:p w14:paraId="7FAC0EF7" w14:textId="77777777" w:rsidR="000368B5" w:rsidRPr="002A5DD7" w:rsidRDefault="000368B5" w:rsidP="00C475D1">
      <w:pPr>
        <w:numPr>
          <w:ilvl w:val="0"/>
          <w:numId w:val="11"/>
        </w:numPr>
        <w:spacing w:after="0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Wzór umowy – załącznik Nr 5,</w:t>
      </w:r>
    </w:p>
    <w:p w14:paraId="06C72001" w14:textId="77777777" w:rsidR="000368B5" w:rsidRPr="002A5DD7" w:rsidRDefault="000368B5" w:rsidP="003E7AB4">
      <w:pPr>
        <w:numPr>
          <w:ilvl w:val="0"/>
          <w:numId w:val="11"/>
        </w:numPr>
        <w:spacing w:after="78" w:line="240" w:lineRule="auto"/>
        <w:ind w:left="1134" w:right="7" w:hanging="360"/>
        <w:jc w:val="both"/>
        <w:rPr>
          <w:rFonts w:ascii="Times New Roman" w:hAnsi="Times New Roman"/>
          <w:sz w:val="24"/>
          <w:szCs w:val="24"/>
        </w:rPr>
      </w:pPr>
      <w:r w:rsidRPr="002A5DD7">
        <w:rPr>
          <w:rFonts w:ascii="Times New Roman" w:hAnsi="Times New Roman"/>
          <w:sz w:val="24"/>
          <w:szCs w:val="24"/>
        </w:rPr>
        <w:t>Klauzula</w:t>
      </w:r>
      <w:r w:rsidR="009679EB" w:rsidRPr="002A5DD7">
        <w:rPr>
          <w:rFonts w:ascii="Times New Roman" w:hAnsi="Times New Roman"/>
          <w:sz w:val="24"/>
          <w:szCs w:val="24"/>
        </w:rPr>
        <w:t xml:space="preserve"> </w:t>
      </w:r>
      <w:r w:rsidRPr="002A5DD7">
        <w:rPr>
          <w:rFonts w:ascii="Times New Roman" w:hAnsi="Times New Roman"/>
          <w:sz w:val="24"/>
          <w:szCs w:val="24"/>
        </w:rPr>
        <w:t>informacyjna do przetwarzania danych osobowych –załącznik nr 6.</w:t>
      </w:r>
    </w:p>
    <w:p w14:paraId="20238D06" w14:textId="77777777" w:rsidR="000368B5" w:rsidRPr="002A5DD7" w:rsidRDefault="000368B5" w:rsidP="003705B5">
      <w:pPr>
        <w:spacing w:after="0"/>
        <w:ind w:right="7"/>
        <w:jc w:val="both"/>
        <w:rPr>
          <w:rFonts w:ascii="Times New Roman" w:hAnsi="Times New Roman"/>
          <w:sz w:val="24"/>
          <w:szCs w:val="24"/>
        </w:rPr>
      </w:pPr>
    </w:p>
    <w:p w14:paraId="0EE5DDAC" w14:textId="77777777" w:rsidR="000368B5" w:rsidRPr="002A5DD7" w:rsidRDefault="005A0069" w:rsidP="003705B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22</w:t>
      </w:r>
    </w:p>
    <w:p w14:paraId="2375D5B2" w14:textId="77777777" w:rsidR="000368B5" w:rsidRPr="002A5DD7" w:rsidRDefault="000368B5" w:rsidP="000368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Umowę sporządzono w trzech jednobrzmiących egzemplarzach, dwóch dla Zamawiającego</w:t>
      </w:r>
      <w:r w:rsidRPr="002A5DD7">
        <w:rPr>
          <w:rFonts w:ascii="Times New Roman" w:hAnsi="Times New Roman"/>
          <w:color w:val="000000"/>
          <w:sz w:val="24"/>
          <w:szCs w:val="24"/>
        </w:rPr>
        <w:br/>
        <w:t xml:space="preserve"> i jednym dla Wykonawcy.</w:t>
      </w:r>
    </w:p>
    <w:p w14:paraId="7A93C8B4" w14:textId="77777777" w:rsidR="000368B5" w:rsidRPr="002A5DD7" w:rsidRDefault="000368B5" w:rsidP="000368B5">
      <w:pPr>
        <w:rPr>
          <w:rFonts w:ascii="Times New Roman" w:hAnsi="Times New Roman"/>
          <w:sz w:val="24"/>
          <w:szCs w:val="24"/>
        </w:rPr>
      </w:pPr>
    </w:p>
    <w:p w14:paraId="1287A6B1" w14:textId="77777777" w:rsidR="000368B5" w:rsidRPr="00432906" w:rsidRDefault="000368B5" w:rsidP="000368B5">
      <w:pPr>
        <w:rPr>
          <w:rFonts w:ascii="Times New Roman" w:hAnsi="Times New Roman"/>
          <w:color w:val="000000"/>
          <w:sz w:val="24"/>
          <w:szCs w:val="24"/>
        </w:rPr>
      </w:pPr>
      <w:r w:rsidRPr="002A5DD7">
        <w:rPr>
          <w:rFonts w:ascii="Times New Roman" w:hAnsi="Times New Roman"/>
          <w:color w:val="000000"/>
          <w:sz w:val="24"/>
          <w:szCs w:val="24"/>
        </w:rPr>
        <w:t>ZAMAWIAJĄCY:</w:t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</w:r>
      <w:r w:rsidRPr="002A5DD7">
        <w:rPr>
          <w:rFonts w:ascii="Times New Roman" w:hAnsi="Times New Roman"/>
          <w:color w:val="000000"/>
          <w:sz w:val="24"/>
          <w:szCs w:val="24"/>
        </w:rPr>
        <w:tab/>
        <w:t>WYKONAWCA:</w:t>
      </w:r>
    </w:p>
    <w:p w14:paraId="79128D2B" w14:textId="77777777" w:rsidR="000368B5" w:rsidRPr="00432906" w:rsidRDefault="000368B5" w:rsidP="000368B5">
      <w:pPr>
        <w:rPr>
          <w:rFonts w:ascii="Times New Roman" w:hAnsi="Times New Roman"/>
          <w:color w:val="000000"/>
          <w:sz w:val="24"/>
          <w:szCs w:val="24"/>
        </w:rPr>
      </w:pPr>
    </w:p>
    <w:p w14:paraId="57BEA5A7" w14:textId="77777777" w:rsidR="000368B5" w:rsidRPr="00662501" w:rsidRDefault="000368B5" w:rsidP="000368B5">
      <w:pPr>
        <w:rPr>
          <w:color w:val="000000"/>
        </w:rPr>
      </w:pPr>
    </w:p>
    <w:sectPr w:rsidR="000368B5" w:rsidRPr="00662501" w:rsidSect="002A5DD7">
      <w:foot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7AF0" w14:textId="77777777" w:rsidR="00A55793" w:rsidRDefault="00A55793" w:rsidP="00E34E72">
      <w:pPr>
        <w:spacing w:after="0" w:line="240" w:lineRule="auto"/>
      </w:pPr>
      <w:r>
        <w:separator/>
      </w:r>
    </w:p>
  </w:endnote>
  <w:endnote w:type="continuationSeparator" w:id="0">
    <w:p w14:paraId="7B1BAC29" w14:textId="77777777" w:rsidR="00A55793" w:rsidRDefault="00A55793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565807"/>
      <w:docPartObj>
        <w:docPartGallery w:val="Page Numbers (Bottom of Page)"/>
        <w:docPartUnique/>
      </w:docPartObj>
    </w:sdtPr>
    <w:sdtEndPr/>
    <w:sdtContent>
      <w:p w14:paraId="3274945E" w14:textId="77777777" w:rsidR="00B36746" w:rsidRDefault="00CA565A">
        <w:pPr>
          <w:pStyle w:val="Stopka"/>
          <w:jc w:val="center"/>
        </w:pPr>
        <w:r>
          <w:fldChar w:fldCharType="begin"/>
        </w:r>
        <w:r w:rsidR="00B36746">
          <w:instrText>PAGE   \* MERGEFORMAT</w:instrText>
        </w:r>
        <w:r>
          <w:fldChar w:fldCharType="separate"/>
        </w:r>
        <w:r w:rsidR="005A0069">
          <w:rPr>
            <w:noProof/>
          </w:rPr>
          <w:t>1</w:t>
        </w:r>
        <w:r>
          <w:fldChar w:fldCharType="end"/>
        </w:r>
      </w:p>
    </w:sdtContent>
  </w:sdt>
  <w:p w14:paraId="3D6CA9CC" w14:textId="77777777" w:rsidR="00B36746" w:rsidRDefault="00B36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86F0" w14:textId="77777777" w:rsidR="00A55793" w:rsidRDefault="00A55793" w:rsidP="00E34E72">
      <w:pPr>
        <w:spacing w:after="0" w:line="240" w:lineRule="auto"/>
      </w:pPr>
      <w:r>
        <w:separator/>
      </w:r>
    </w:p>
  </w:footnote>
  <w:footnote w:type="continuationSeparator" w:id="0">
    <w:p w14:paraId="0D92A506" w14:textId="77777777" w:rsidR="00A55793" w:rsidRDefault="00A55793" w:rsidP="00E3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8"/>
      <w:numFmt w:val="bullet"/>
      <w:lvlText w:val="-"/>
      <w:lvlJc w:val="left"/>
      <w:pPr>
        <w:tabs>
          <w:tab w:val="num" w:pos="2220"/>
        </w:tabs>
        <w:ind w:left="2220" w:hanging="600"/>
      </w:pPr>
      <w:rPr>
        <w:rFonts w:ascii="Garamond" w:hAnsi="Garamond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  <w:color w:val="000000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  <w:color w:val="000000"/>
      </w:rPr>
    </w:lvl>
  </w:abstractNum>
  <w:abstractNum w:abstractNumId="5" w15:restartNumberingAfterBreak="0">
    <w:nsid w:val="013037E8"/>
    <w:multiLevelType w:val="hybridMultilevel"/>
    <w:tmpl w:val="EE5CF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05A6"/>
    <w:multiLevelType w:val="hybridMultilevel"/>
    <w:tmpl w:val="DAF81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F7E94"/>
    <w:multiLevelType w:val="hybridMultilevel"/>
    <w:tmpl w:val="A0BCFE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DF0994"/>
    <w:multiLevelType w:val="multilevel"/>
    <w:tmpl w:val="3CA4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3C3"/>
    <w:multiLevelType w:val="multilevel"/>
    <w:tmpl w:val="C4126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1A2A606C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75B1A"/>
    <w:multiLevelType w:val="hybridMultilevel"/>
    <w:tmpl w:val="5682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46F86"/>
    <w:multiLevelType w:val="hybridMultilevel"/>
    <w:tmpl w:val="5C3E2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104B8"/>
    <w:multiLevelType w:val="hybridMultilevel"/>
    <w:tmpl w:val="46BE5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D327A"/>
    <w:multiLevelType w:val="hybridMultilevel"/>
    <w:tmpl w:val="6D6A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E3306"/>
    <w:multiLevelType w:val="hybridMultilevel"/>
    <w:tmpl w:val="C6F6759A"/>
    <w:lvl w:ilvl="0" w:tplc="F5288B9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04767"/>
    <w:multiLevelType w:val="multilevel"/>
    <w:tmpl w:val="E9A861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 2" w:hAnsi="Wingdings 2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2BA2256B"/>
    <w:multiLevelType w:val="hybridMultilevel"/>
    <w:tmpl w:val="60ACF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A0DE4"/>
    <w:multiLevelType w:val="hybridMultilevel"/>
    <w:tmpl w:val="486A5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995691"/>
    <w:multiLevelType w:val="multilevel"/>
    <w:tmpl w:val="84BC9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C12426B"/>
    <w:multiLevelType w:val="multilevel"/>
    <w:tmpl w:val="A15CD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8"/>
      <w:numFmt w:val="bullet"/>
      <w:lvlText w:val="-"/>
      <w:lvlJc w:val="left"/>
      <w:pPr>
        <w:tabs>
          <w:tab w:val="num" w:pos="2220"/>
        </w:tabs>
        <w:ind w:left="2220" w:hanging="600"/>
      </w:pPr>
      <w:rPr>
        <w:rFonts w:ascii="Garamond" w:hAnsi="Garamond"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C135A7D"/>
    <w:multiLevelType w:val="hybridMultilevel"/>
    <w:tmpl w:val="D27EB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C1482"/>
    <w:multiLevelType w:val="multilevel"/>
    <w:tmpl w:val="E5E2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Cs w:val="22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0102C3"/>
    <w:multiLevelType w:val="multilevel"/>
    <w:tmpl w:val="5194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AC0897"/>
    <w:multiLevelType w:val="hybridMultilevel"/>
    <w:tmpl w:val="075EE5F6"/>
    <w:lvl w:ilvl="0" w:tplc="21D0B2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70108"/>
    <w:multiLevelType w:val="hybridMultilevel"/>
    <w:tmpl w:val="DA3CEB38"/>
    <w:lvl w:ilvl="0" w:tplc="81066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C498C"/>
    <w:multiLevelType w:val="multilevel"/>
    <w:tmpl w:val="98CEC48A"/>
    <w:lvl w:ilvl="0">
      <w:start w:val="1"/>
      <w:numFmt w:val="decimal"/>
      <w:lvlText w:val="%1."/>
      <w:lvlJc w:val="left"/>
      <w:pPr>
        <w:ind w:left="18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9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512F3C3A"/>
    <w:multiLevelType w:val="hybridMultilevel"/>
    <w:tmpl w:val="5824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079E7"/>
    <w:multiLevelType w:val="hybridMultilevel"/>
    <w:tmpl w:val="AC9A1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E186D"/>
    <w:multiLevelType w:val="hybridMultilevel"/>
    <w:tmpl w:val="CA54B418"/>
    <w:lvl w:ilvl="0" w:tplc="981CD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1A81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44E9A"/>
    <w:multiLevelType w:val="hybridMultilevel"/>
    <w:tmpl w:val="4AE25614"/>
    <w:lvl w:ilvl="0" w:tplc="D164A4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367D5"/>
    <w:multiLevelType w:val="hybridMultilevel"/>
    <w:tmpl w:val="50CA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F45FA"/>
    <w:multiLevelType w:val="hybridMultilevel"/>
    <w:tmpl w:val="729AD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521C7"/>
    <w:multiLevelType w:val="hybridMultilevel"/>
    <w:tmpl w:val="195ADAEC"/>
    <w:lvl w:ilvl="0" w:tplc="C5B671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75984"/>
    <w:multiLevelType w:val="hybridMultilevel"/>
    <w:tmpl w:val="4AE25614"/>
    <w:lvl w:ilvl="0" w:tplc="D164A4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73919"/>
    <w:multiLevelType w:val="hybridMultilevel"/>
    <w:tmpl w:val="CF64E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D2C04"/>
    <w:multiLevelType w:val="hybridMultilevel"/>
    <w:tmpl w:val="BBC4EE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6AF0FE5"/>
    <w:multiLevelType w:val="hybridMultilevel"/>
    <w:tmpl w:val="FB8A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B0C063F"/>
    <w:multiLevelType w:val="hybridMultilevel"/>
    <w:tmpl w:val="5F72FCE0"/>
    <w:lvl w:ilvl="0" w:tplc="EA7881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91B4D"/>
    <w:multiLevelType w:val="hybridMultilevel"/>
    <w:tmpl w:val="1116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37460"/>
    <w:multiLevelType w:val="hybridMultilevel"/>
    <w:tmpl w:val="21B2314E"/>
    <w:lvl w:ilvl="0" w:tplc="50368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16C1D88"/>
    <w:multiLevelType w:val="hybridMultilevel"/>
    <w:tmpl w:val="4C968AE2"/>
    <w:lvl w:ilvl="0" w:tplc="04150011">
      <w:start w:val="1"/>
      <w:numFmt w:val="decimal"/>
      <w:lvlText w:val="%1)"/>
      <w:lvlJc w:val="left"/>
      <w:pPr>
        <w:ind w:left="26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2C4C2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6DDC8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C4874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8B882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C53E8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8A57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A2F20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4F0F0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6932DB"/>
    <w:multiLevelType w:val="hybridMultilevel"/>
    <w:tmpl w:val="CD06EAAE"/>
    <w:lvl w:ilvl="0" w:tplc="AE86E2AE">
      <w:start w:val="1"/>
      <w:numFmt w:val="decimal"/>
      <w:lvlText w:val="%1."/>
      <w:lvlJc w:val="left"/>
      <w:pPr>
        <w:ind w:left="79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82A2F4C"/>
    <w:multiLevelType w:val="hybridMultilevel"/>
    <w:tmpl w:val="0E624780"/>
    <w:lvl w:ilvl="0" w:tplc="66C057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F4A19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220B5"/>
    <w:multiLevelType w:val="hybridMultilevel"/>
    <w:tmpl w:val="5F72FCE0"/>
    <w:lvl w:ilvl="0" w:tplc="EA7881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B62E6"/>
    <w:multiLevelType w:val="hybridMultilevel"/>
    <w:tmpl w:val="BB460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6"/>
  </w:num>
  <w:num w:numId="9">
    <w:abstractNumId w:val="30"/>
  </w:num>
  <w:num w:numId="10">
    <w:abstractNumId w:val="20"/>
  </w:num>
  <w:num w:numId="11">
    <w:abstractNumId w:val="42"/>
  </w:num>
  <w:num w:numId="12">
    <w:abstractNumId w:val="41"/>
  </w:num>
  <w:num w:numId="13">
    <w:abstractNumId w:val="46"/>
  </w:num>
  <w:num w:numId="14">
    <w:abstractNumId w:val="31"/>
  </w:num>
  <w:num w:numId="15">
    <w:abstractNumId w:val="35"/>
  </w:num>
  <w:num w:numId="16">
    <w:abstractNumId w:val="29"/>
  </w:num>
  <w:num w:numId="17">
    <w:abstractNumId w:val="21"/>
  </w:num>
  <w:num w:numId="18">
    <w:abstractNumId w:val="24"/>
  </w:num>
  <w:num w:numId="19">
    <w:abstractNumId w:val="36"/>
  </w:num>
  <w:num w:numId="20">
    <w:abstractNumId w:val="38"/>
  </w:num>
  <w:num w:numId="21">
    <w:abstractNumId w:val="8"/>
  </w:num>
  <w:num w:numId="22">
    <w:abstractNumId w:val="23"/>
  </w:num>
  <w:num w:numId="23">
    <w:abstractNumId w:val="10"/>
  </w:num>
  <w:num w:numId="24">
    <w:abstractNumId w:val="11"/>
  </w:num>
  <w:num w:numId="25">
    <w:abstractNumId w:val="14"/>
  </w:num>
  <w:num w:numId="26">
    <w:abstractNumId w:val="44"/>
  </w:num>
  <w:num w:numId="27">
    <w:abstractNumId w:val="7"/>
  </w:num>
  <w:num w:numId="28">
    <w:abstractNumId w:val="22"/>
  </w:num>
  <w:num w:numId="29">
    <w:abstractNumId w:val="25"/>
  </w:num>
  <w:num w:numId="30">
    <w:abstractNumId w:val="16"/>
  </w:num>
  <w:num w:numId="31">
    <w:abstractNumId w:val="12"/>
  </w:num>
  <w:num w:numId="32">
    <w:abstractNumId w:val="6"/>
  </w:num>
  <w:num w:numId="33">
    <w:abstractNumId w:val="13"/>
  </w:num>
  <w:num w:numId="34">
    <w:abstractNumId w:val="18"/>
  </w:num>
  <w:num w:numId="35">
    <w:abstractNumId w:val="34"/>
  </w:num>
  <w:num w:numId="36">
    <w:abstractNumId w:val="19"/>
  </w:num>
  <w:num w:numId="37">
    <w:abstractNumId w:val="28"/>
  </w:num>
  <w:num w:numId="38">
    <w:abstractNumId w:val="15"/>
  </w:num>
  <w:num w:numId="39">
    <w:abstractNumId w:val="40"/>
  </w:num>
  <w:num w:numId="40">
    <w:abstractNumId w:val="32"/>
  </w:num>
  <w:num w:numId="41">
    <w:abstractNumId w:val="5"/>
  </w:num>
  <w:num w:numId="42">
    <w:abstractNumId w:val="33"/>
  </w:num>
  <w:num w:numId="43">
    <w:abstractNumId w:val="39"/>
  </w:num>
  <w:num w:numId="44">
    <w:abstractNumId w:val="45"/>
  </w:num>
  <w:num w:numId="45">
    <w:abstractNumId w:val="43"/>
  </w:num>
  <w:num w:numId="46">
    <w:abstractNumId w:val="37"/>
  </w:num>
  <w:num w:numId="4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A3"/>
    <w:rsid w:val="00013DC4"/>
    <w:rsid w:val="000368B5"/>
    <w:rsid w:val="0007623B"/>
    <w:rsid w:val="000A35F5"/>
    <w:rsid w:val="000A7BAA"/>
    <w:rsid w:val="00131909"/>
    <w:rsid w:val="00145DA3"/>
    <w:rsid w:val="00150496"/>
    <w:rsid w:val="001C5F5F"/>
    <w:rsid w:val="0020473E"/>
    <w:rsid w:val="002508BC"/>
    <w:rsid w:val="00261997"/>
    <w:rsid w:val="002A5DD7"/>
    <w:rsid w:val="002C7F90"/>
    <w:rsid w:val="00361133"/>
    <w:rsid w:val="003705B5"/>
    <w:rsid w:val="003E7AB4"/>
    <w:rsid w:val="00432906"/>
    <w:rsid w:val="00443873"/>
    <w:rsid w:val="0048317A"/>
    <w:rsid w:val="004A7DD1"/>
    <w:rsid w:val="005034E2"/>
    <w:rsid w:val="00534BB3"/>
    <w:rsid w:val="00553DF6"/>
    <w:rsid w:val="005A0069"/>
    <w:rsid w:val="005D65F8"/>
    <w:rsid w:val="00652FE5"/>
    <w:rsid w:val="00712554"/>
    <w:rsid w:val="0071562B"/>
    <w:rsid w:val="00725822"/>
    <w:rsid w:val="0073497E"/>
    <w:rsid w:val="00747C88"/>
    <w:rsid w:val="00777E07"/>
    <w:rsid w:val="007927E9"/>
    <w:rsid w:val="007970FA"/>
    <w:rsid w:val="007C4FE9"/>
    <w:rsid w:val="00817C30"/>
    <w:rsid w:val="008B6B68"/>
    <w:rsid w:val="00906BA0"/>
    <w:rsid w:val="009679EB"/>
    <w:rsid w:val="00981868"/>
    <w:rsid w:val="009B59A5"/>
    <w:rsid w:val="00A050C1"/>
    <w:rsid w:val="00A247FF"/>
    <w:rsid w:val="00A251AF"/>
    <w:rsid w:val="00A529D6"/>
    <w:rsid w:val="00A55793"/>
    <w:rsid w:val="00A84642"/>
    <w:rsid w:val="00AE0536"/>
    <w:rsid w:val="00AF52A1"/>
    <w:rsid w:val="00B153EA"/>
    <w:rsid w:val="00B36746"/>
    <w:rsid w:val="00B43FBF"/>
    <w:rsid w:val="00B62DC6"/>
    <w:rsid w:val="00B6596D"/>
    <w:rsid w:val="00BA32B1"/>
    <w:rsid w:val="00C475D1"/>
    <w:rsid w:val="00C711E2"/>
    <w:rsid w:val="00CA565A"/>
    <w:rsid w:val="00CB5D0D"/>
    <w:rsid w:val="00CD1F8F"/>
    <w:rsid w:val="00D857B7"/>
    <w:rsid w:val="00DC722F"/>
    <w:rsid w:val="00E106CE"/>
    <w:rsid w:val="00E34E72"/>
    <w:rsid w:val="00E4652F"/>
    <w:rsid w:val="00E83D2E"/>
    <w:rsid w:val="00E9786E"/>
    <w:rsid w:val="00EB4F37"/>
    <w:rsid w:val="00EF2923"/>
    <w:rsid w:val="00F23051"/>
    <w:rsid w:val="00F84B83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A111"/>
  <w15:docId w15:val="{ABB36301-3EFF-414E-868B-D4B8DDFF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nhideWhenUsed/>
    <w:qFormat/>
    <w:rsid w:val="000368B5"/>
    <w:pPr>
      <w:keepNext/>
      <w:keepLines/>
      <w:spacing w:after="5"/>
      <w:ind w:left="2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368B5"/>
    <w:rPr>
      <w:rFonts w:ascii="Times New Roman" w:eastAsia="Times New Roman" w:hAnsi="Times New Roman" w:cs="Times New Roman"/>
      <w:color w:val="000000"/>
      <w:sz w:val="23"/>
      <w:szCs w:val="20"/>
      <w:lang w:eastAsia="pl-PL"/>
    </w:rPr>
  </w:style>
  <w:style w:type="character" w:customStyle="1" w:styleId="company-address-city">
    <w:name w:val="company-address-city"/>
    <w:basedOn w:val="Domylnaczcionkaakapitu"/>
    <w:rsid w:val="000368B5"/>
  </w:style>
  <w:style w:type="character" w:customStyle="1" w:styleId="company-address-building">
    <w:name w:val="company-address-building"/>
    <w:basedOn w:val="Domylnaczcionkaakapitu"/>
    <w:rsid w:val="000368B5"/>
  </w:style>
  <w:style w:type="character" w:customStyle="1" w:styleId="company-address-postal-code">
    <w:name w:val="company-address-postal-code"/>
    <w:basedOn w:val="Domylnaczcionkaakapitu"/>
    <w:rsid w:val="000368B5"/>
  </w:style>
  <w:style w:type="character" w:customStyle="1" w:styleId="company-address-postal-name">
    <w:name w:val="company-address-postal-name"/>
    <w:basedOn w:val="Domylnaczcionkaakapitu"/>
    <w:rsid w:val="000368B5"/>
  </w:style>
  <w:style w:type="paragraph" w:styleId="Tekstpodstawowy">
    <w:name w:val="Body Text"/>
    <w:basedOn w:val="Normalny"/>
    <w:link w:val="TekstpodstawowyZnak"/>
    <w:rsid w:val="000368B5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8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reszwrotnynakopercie">
    <w:name w:val="envelope return"/>
    <w:basedOn w:val="Normalny"/>
    <w:rsid w:val="000368B5"/>
    <w:pPr>
      <w:widowControl w:val="0"/>
      <w:suppressAutoHyphens/>
      <w:spacing w:after="0" w:line="240" w:lineRule="auto"/>
    </w:pPr>
    <w:rPr>
      <w:rFonts w:ascii="Times New Roman" w:eastAsia="Andale Sans UI" w:hAnsi="Times New Roman"/>
      <w:b/>
      <w:kern w:val="1"/>
      <w:sz w:val="20"/>
      <w:szCs w:val="20"/>
    </w:rPr>
  </w:style>
  <w:style w:type="paragraph" w:customStyle="1" w:styleId="Default">
    <w:name w:val="Default"/>
    <w:rsid w:val="000368B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Styl1">
    <w:name w:val="Styl1"/>
    <w:basedOn w:val="Normalny"/>
    <w:rsid w:val="000368B5"/>
    <w:pPr>
      <w:widowControl w:val="0"/>
      <w:suppressAutoHyphens/>
      <w:spacing w:before="240" w:after="0" w:line="240" w:lineRule="auto"/>
      <w:jc w:val="both"/>
    </w:pPr>
    <w:rPr>
      <w:rFonts w:ascii="Arial" w:eastAsia="Andale Sans UI" w:hAnsi="Arial" w:cs="Arial"/>
      <w:kern w:val="1"/>
      <w:sz w:val="24"/>
      <w:szCs w:val="20"/>
    </w:rPr>
  </w:style>
  <w:style w:type="paragraph" w:customStyle="1" w:styleId="Standardowy1">
    <w:name w:val="Standardowy1"/>
    <w:rsid w:val="0003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247F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43290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32906"/>
    <w:pPr>
      <w:widowControl w:val="0"/>
      <w:shd w:val="clear" w:color="auto" w:fill="FFFFFF"/>
      <w:spacing w:after="0" w:line="307" w:lineRule="exact"/>
      <w:ind w:hanging="440"/>
      <w:jc w:val="both"/>
    </w:pPr>
    <w:rPr>
      <w:rFonts w:cs="Calibri"/>
    </w:rPr>
  </w:style>
  <w:style w:type="paragraph" w:customStyle="1" w:styleId="G5tekstzwyky">
    <w:name w:val="G5 tekst zwykły"/>
    <w:basedOn w:val="Normalny"/>
    <w:link w:val="G5tekstzwykyZnak"/>
    <w:qFormat/>
    <w:rsid w:val="00432906"/>
    <w:pPr>
      <w:spacing w:after="0" w:line="240" w:lineRule="auto"/>
      <w:jc w:val="both"/>
    </w:pPr>
    <w:rPr>
      <w:rFonts w:ascii="Arial" w:eastAsiaTheme="minorHAnsi" w:hAnsi="Arial" w:cstheme="minorBidi"/>
      <w:sz w:val="24"/>
    </w:rPr>
  </w:style>
  <w:style w:type="character" w:customStyle="1" w:styleId="G5tekstzwykyZnak">
    <w:name w:val="G5 tekst zwykły Znak"/>
    <w:link w:val="G5tekstzwyky"/>
    <w:rsid w:val="00432906"/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6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6C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EFE1-6FCD-47E3-BD52-A55C8CA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2890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Anna AW. Wiecha</cp:lastModifiedBy>
  <cp:revision>4</cp:revision>
  <cp:lastPrinted>2020-07-29T10:56:00Z</cp:lastPrinted>
  <dcterms:created xsi:type="dcterms:W3CDTF">2021-06-16T10:01:00Z</dcterms:created>
  <dcterms:modified xsi:type="dcterms:W3CDTF">2021-06-30T09:10:00Z</dcterms:modified>
</cp:coreProperties>
</file>