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F186" w14:textId="3E6DF66B" w:rsidR="0075257A" w:rsidRPr="00F7051F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 xml:space="preserve">Częstochowa, </w:t>
      </w:r>
      <w:r w:rsidR="00A477CE">
        <w:rPr>
          <w:rFonts w:ascii="Calibri" w:hAnsi="Calibri" w:cs="Calibri"/>
          <w:sz w:val="24"/>
          <w:szCs w:val="24"/>
        </w:rPr>
        <w:t>10.01.2023</w:t>
      </w:r>
      <w:r w:rsidRPr="00F7051F">
        <w:rPr>
          <w:rFonts w:ascii="Calibri" w:hAnsi="Calibri" w:cs="Calibri"/>
          <w:sz w:val="24"/>
          <w:szCs w:val="24"/>
        </w:rPr>
        <w:t xml:space="preserve"> r.</w:t>
      </w:r>
    </w:p>
    <w:p w14:paraId="55C078AC" w14:textId="249352D0" w:rsidR="0075257A" w:rsidRPr="00F7051F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>ZP.26.1.75.2022</w:t>
      </w:r>
    </w:p>
    <w:p w14:paraId="53E233E7" w14:textId="77777777" w:rsidR="0075257A" w:rsidRPr="00F7051F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7EE0175" w14:textId="6FC81309" w:rsidR="0075257A" w:rsidRPr="00F7051F" w:rsidRDefault="0075257A" w:rsidP="0075257A">
      <w:pPr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 xml:space="preserve">Informacja o wyborze oferty najkorzystniejszej w postępowaniu prowadzonym  w trybie podstawowym bez możliwości negocjacji, zgodnie z artykułem 275 punkt 1 ustawy </w:t>
      </w:r>
      <w:proofErr w:type="spellStart"/>
      <w:r w:rsidRPr="00F7051F">
        <w:rPr>
          <w:rFonts w:ascii="Calibri" w:hAnsi="Calibri" w:cs="Calibri"/>
          <w:sz w:val="24"/>
          <w:szCs w:val="24"/>
        </w:rPr>
        <w:t>pzp</w:t>
      </w:r>
      <w:proofErr w:type="spellEnd"/>
      <w:r w:rsidRPr="00F7051F">
        <w:rPr>
          <w:rFonts w:ascii="Calibri" w:hAnsi="Calibri" w:cs="Calibri"/>
          <w:sz w:val="24"/>
          <w:szCs w:val="24"/>
        </w:rPr>
        <w:t>, pod nazwą: Przebudowa pomieszczeń na potrzeby auli wykładowej w kompleksie budynków Uniwersytetu Humanistyczno-Przyrodniczego w Częstochowie przy Al. Armii Krajowej 36A na działce nr113/2 w Częstochowie.</w:t>
      </w:r>
    </w:p>
    <w:p w14:paraId="70BAA57D" w14:textId="77777777" w:rsidR="0075257A" w:rsidRPr="00F7051F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36BB142" w14:textId="04876BDA" w:rsidR="0075257A" w:rsidRPr="00F7051F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>Zamawiający – Uniwersytet Humanistyczno-Przyrodniczy im. Jana Długosza w Częstochowie informuje,</w:t>
      </w:r>
      <w:r w:rsidR="005E4AE7">
        <w:rPr>
          <w:rFonts w:ascii="Calibri" w:hAnsi="Calibri" w:cs="Calibri"/>
          <w:sz w:val="24"/>
          <w:szCs w:val="24"/>
        </w:rPr>
        <w:t xml:space="preserve"> że po dokonaniu ponownego badania i oceny ofert </w:t>
      </w:r>
      <w:r w:rsidRPr="00F7051F">
        <w:rPr>
          <w:rFonts w:ascii="Calibri" w:hAnsi="Calibri" w:cs="Calibri"/>
          <w:sz w:val="24"/>
          <w:szCs w:val="24"/>
        </w:rPr>
        <w:t>w niniejszym postępowaniu</w:t>
      </w:r>
      <w:r w:rsidR="005E4AE7">
        <w:rPr>
          <w:rFonts w:ascii="Calibri" w:hAnsi="Calibri" w:cs="Calibri"/>
          <w:sz w:val="24"/>
          <w:szCs w:val="24"/>
        </w:rPr>
        <w:t xml:space="preserve">, </w:t>
      </w:r>
      <w:r w:rsidRPr="00F7051F">
        <w:rPr>
          <w:rFonts w:ascii="Calibri" w:hAnsi="Calibri" w:cs="Calibri"/>
          <w:sz w:val="24"/>
          <w:szCs w:val="24"/>
        </w:rPr>
        <w:t>dokonał wyboru oferty złożonej przez:</w:t>
      </w:r>
    </w:p>
    <w:p w14:paraId="157C0CC4" w14:textId="77777777" w:rsidR="0075257A" w:rsidRPr="00F7051F" w:rsidRDefault="0075257A" w:rsidP="0075257A">
      <w:pPr>
        <w:rPr>
          <w:rFonts w:ascii="Calibri" w:hAnsi="Calibri" w:cs="Calibri"/>
          <w:sz w:val="24"/>
          <w:szCs w:val="24"/>
        </w:rPr>
      </w:pPr>
    </w:p>
    <w:p w14:paraId="38934390" w14:textId="2A131917" w:rsidR="000A3EAB" w:rsidRPr="000A3EAB" w:rsidRDefault="000A3EAB" w:rsidP="000A3EAB">
      <w:pPr>
        <w:spacing w:after="0"/>
        <w:rPr>
          <w:rFonts w:ascii="Calibri" w:hAnsi="Calibri" w:cs="Calibri"/>
          <w:sz w:val="24"/>
          <w:szCs w:val="24"/>
        </w:rPr>
      </w:pPr>
      <w:r w:rsidRPr="000A3EAB">
        <w:rPr>
          <w:rFonts w:ascii="Calibri" w:hAnsi="Calibri" w:cs="Calibri"/>
          <w:sz w:val="24"/>
          <w:szCs w:val="24"/>
        </w:rPr>
        <w:t>Przedsiębiorstwo Handlowo-Usługowe MIR-MAR</w:t>
      </w:r>
      <w:r w:rsidR="00156893">
        <w:rPr>
          <w:rFonts w:ascii="Calibri" w:hAnsi="Calibri" w:cs="Calibri"/>
          <w:sz w:val="24"/>
          <w:szCs w:val="24"/>
        </w:rPr>
        <w:t xml:space="preserve"> </w:t>
      </w:r>
      <w:r w:rsidR="00156893" w:rsidRPr="000A3EAB">
        <w:rPr>
          <w:rFonts w:ascii="Calibri" w:hAnsi="Calibri" w:cs="Calibri"/>
          <w:sz w:val="24"/>
          <w:szCs w:val="24"/>
        </w:rPr>
        <w:t>Mirosław Kowalski</w:t>
      </w:r>
    </w:p>
    <w:p w14:paraId="0493BC64" w14:textId="77777777" w:rsidR="000A3EAB" w:rsidRPr="000A3EAB" w:rsidRDefault="000A3EAB" w:rsidP="000A3EAB">
      <w:pPr>
        <w:spacing w:after="0"/>
        <w:rPr>
          <w:rFonts w:ascii="Calibri" w:hAnsi="Calibri" w:cs="Calibri"/>
          <w:sz w:val="24"/>
          <w:szCs w:val="24"/>
        </w:rPr>
      </w:pPr>
      <w:r w:rsidRPr="000A3EAB">
        <w:rPr>
          <w:rFonts w:ascii="Calibri" w:hAnsi="Calibri" w:cs="Calibri"/>
          <w:sz w:val="24"/>
          <w:szCs w:val="24"/>
        </w:rPr>
        <w:t>Ul. Jana Kilińskiego 7 lok. 3</w:t>
      </w:r>
    </w:p>
    <w:p w14:paraId="32AEE9F9" w14:textId="77777777" w:rsidR="000A3EAB" w:rsidRPr="000A3EAB" w:rsidRDefault="000A3EAB" w:rsidP="000A3EAB">
      <w:pPr>
        <w:spacing w:after="0"/>
        <w:rPr>
          <w:rFonts w:ascii="Calibri" w:hAnsi="Calibri" w:cs="Calibri"/>
          <w:sz w:val="24"/>
          <w:szCs w:val="24"/>
        </w:rPr>
      </w:pPr>
      <w:r w:rsidRPr="000A3EAB">
        <w:rPr>
          <w:rFonts w:ascii="Calibri" w:hAnsi="Calibri" w:cs="Calibri"/>
          <w:sz w:val="24"/>
          <w:szCs w:val="24"/>
        </w:rPr>
        <w:t>42-202 Częstochowa</w:t>
      </w:r>
    </w:p>
    <w:p w14:paraId="1E944010" w14:textId="7F79F9E4" w:rsidR="0075257A" w:rsidRDefault="000A3EAB" w:rsidP="000A3EAB">
      <w:pPr>
        <w:spacing w:after="0"/>
        <w:rPr>
          <w:rFonts w:ascii="Calibri" w:hAnsi="Calibri" w:cs="Calibri"/>
          <w:sz w:val="24"/>
          <w:szCs w:val="24"/>
        </w:rPr>
      </w:pPr>
      <w:r w:rsidRPr="000A3EAB">
        <w:rPr>
          <w:rFonts w:ascii="Calibri" w:hAnsi="Calibri" w:cs="Calibri"/>
          <w:sz w:val="24"/>
          <w:szCs w:val="24"/>
        </w:rPr>
        <w:t>NIP: 5732199268</w:t>
      </w:r>
    </w:p>
    <w:p w14:paraId="05748F7A" w14:textId="77777777" w:rsidR="000A3EAB" w:rsidRPr="00F7051F" w:rsidRDefault="000A3EAB" w:rsidP="000A3EAB">
      <w:pPr>
        <w:spacing w:after="0"/>
        <w:rPr>
          <w:rFonts w:ascii="Calibri" w:hAnsi="Calibri" w:cs="Calibri"/>
          <w:sz w:val="24"/>
          <w:szCs w:val="24"/>
        </w:rPr>
      </w:pPr>
    </w:p>
    <w:p w14:paraId="386A6AAC" w14:textId="77777777" w:rsidR="0075257A" w:rsidRPr="00F7051F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 xml:space="preserve">Dokonując wyboru oferty Zamawiający kierował się kryteriami określonymi w SWZ: </w:t>
      </w:r>
    </w:p>
    <w:p w14:paraId="658B1F8D" w14:textId="13ACE117" w:rsidR="0075257A" w:rsidRPr="00F7051F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 xml:space="preserve">Cena </w:t>
      </w:r>
      <w:r w:rsidR="000A3EAB">
        <w:rPr>
          <w:rFonts w:ascii="Calibri" w:hAnsi="Calibri" w:cs="Calibri"/>
          <w:sz w:val="24"/>
          <w:szCs w:val="24"/>
        </w:rPr>
        <w:t>95</w:t>
      </w:r>
      <w:r w:rsidRPr="00F7051F">
        <w:rPr>
          <w:rFonts w:ascii="Calibri" w:hAnsi="Calibri" w:cs="Calibri"/>
          <w:sz w:val="24"/>
          <w:szCs w:val="24"/>
        </w:rPr>
        <w:t xml:space="preserve"> %</w:t>
      </w:r>
    </w:p>
    <w:p w14:paraId="2546409C" w14:textId="52A5A2B7" w:rsidR="0075257A" w:rsidRPr="00F7051F" w:rsidRDefault="000A3EAB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Długość okresu gwarancji</w:t>
      </w:r>
      <w:r w:rsidR="0075257A" w:rsidRPr="00F705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</w:t>
      </w:r>
      <w:r w:rsidR="0075257A" w:rsidRPr="00F7051F">
        <w:rPr>
          <w:rFonts w:ascii="Calibri" w:hAnsi="Calibri" w:cs="Calibri"/>
          <w:sz w:val="24"/>
          <w:szCs w:val="24"/>
        </w:rPr>
        <w:t xml:space="preserve"> %</w:t>
      </w:r>
    </w:p>
    <w:p w14:paraId="13297917" w14:textId="1EF4E6E4" w:rsidR="0075257A" w:rsidRPr="00F7051F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 xml:space="preserve">Wybrana oferta jest najkorzystniejsza, gdyż zawiera najkorzystniejszy bilans ceny i </w:t>
      </w:r>
      <w:r w:rsidR="000A3EAB">
        <w:rPr>
          <w:rFonts w:ascii="Calibri" w:hAnsi="Calibri" w:cs="Calibri"/>
          <w:sz w:val="24"/>
          <w:szCs w:val="24"/>
        </w:rPr>
        <w:t>długości okresu gwarancji</w:t>
      </w:r>
      <w:r w:rsidRPr="00F7051F">
        <w:rPr>
          <w:rFonts w:ascii="Calibri" w:hAnsi="Calibri" w:cs="Calibri"/>
          <w:sz w:val="24"/>
          <w:szCs w:val="24"/>
        </w:rPr>
        <w:t xml:space="preserve">, spośród ofert niepodlegających odrzuceniu. Wykonawca wykazał spełnienie warunków udziału w postępowaniu. Cena wybranej oferty mieści się w możliwościach finansowych Zamawiającego. </w:t>
      </w:r>
    </w:p>
    <w:p w14:paraId="391727B8" w14:textId="3D4B1AF2" w:rsidR="0075257A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55590E2" w14:textId="384C4F99" w:rsidR="00F7051F" w:rsidRPr="00F7051F" w:rsidRDefault="00F7051F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Ranking ofert</w:t>
      </w:r>
    </w:p>
    <w:tbl>
      <w:tblPr>
        <w:tblStyle w:val="Tabela-Motyw"/>
        <w:tblpPr w:leftFromText="141" w:rightFromText="141" w:vertAnchor="text" w:horzAnchor="margin" w:tblpY="294"/>
        <w:tblW w:w="8930" w:type="dxa"/>
        <w:tblLook w:val="04A0" w:firstRow="1" w:lastRow="0" w:firstColumn="1" w:lastColumn="0" w:noHBand="0" w:noVBand="1"/>
        <w:tblDescription w:val="tabela zawiera zestawienie Wykonawców, którzy złożyli ofertę na zadanie wraz z wskazaniem kwoty na zadanie."/>
      </w:tblPr>
      <w:tblGrid>
        <w:gridCol w:w="511"/>
        <w:gridCol w:w="4978"/>
        <w:gridCol w:w="3441"/>
      </w:tblGrid>
      <w:tr w:rsidR="00F7051F" w:rsidRPr="00F7051F" w14:paraId="58BC0676" w14:textId="77777777" w:rsidTr="00F7051F">
        <w:tc>
          <w:tcPr>
            <w:tcW w:w="511" w:type="dxa"/>
          </w:tcPr>
          <w:p w14:paraId="3D37AE0C" w14:textId="77777777" w:rsidR="00F7051F" w:rsidRPr="00F7051F" w:rsidRDefault="00F7051F" w:rsidP="00F7051F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7051F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978" w:type="dxa"/>
          </w:tcPr>
          <w:p w14:paraId="1C1CDBD4" w14:textId="77777777" w:rsidR="00F7051F" w:rsidRPr="00F7051F" w:rsidRDefault="00F7051F" w:rsidP="00F7051F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7051F">
              <w:rPr>
                <w:rFonts w:ascii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3441" w:type="dxa"/>
          </w:tcPr>
          <w:p w14:paraId="1A2A02D9" w14:textId="6AF05137" w:rsidR="00F7051F" w:rsidRPr="00F7051F" w:rsidRDefault="0065732B" w:rsidP="00F7051F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Punktacja</w:t>
            </w:r>
          </w:p>
        </w:tc>
      </w:tr>
      <w:tr w:rsidR="00F7051F" w:rsidRPr="00F7051F" w14:paraId="52667EDE" w14:textId="77777777" w:rsidTr="00F7051F">
        <w:tc>
          <w:tcPr>
            <w:tcW w:w="511" w:type="dxa"/>
          </w:tcPr>
          <w:p w14:paraId="4050CF95" w14:textId="77777777" w:rsidR="00F7051F" w:rsidRPr="00F7051F" w:rsidRDefault="00F7051F" w:rsidP="00F7051F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14:paraId="7738647D" w14:textId="1E7E85C8" w:rsidR="00F7051F" w:rsidRPr="00F7051F" w:rsidRDefault="00F7051F" w:rsidP="00F7051F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F7051F">
              <w:rPr>
                <w:rFonts w:ascii="Calibri" w:hAnsi="Calibri" w:cs="Calibri"/>
                <w:sz w:val="24"/>
                <w:szCs w:val="24"/>
              </w:rPr>
              <w:t>Przedsiębiorstwo Handlowo-Usługowe MIR-MAR</w:t>
            </w:r>
            <w:r w:rsidR="0015689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56893" w:rsidRPr="000A3EA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56893" w:rsidRPr="000A3EAB">
              <w:rPr>
                <w:rFonts w:ascii="Calibri" w:hAnsi="Calibri" w:cs="Calibri"/>
                <w:sz w:val="24"/>
                <w:szCs w:val="24"/>
              </w:rPr>
              <w:t>Mirosław Kowalski</w:t>
            </w:r>
          </w:p>
          <w:p w14:paraId="4973F5B0" w14:textId="77777777" w:rsidR="00F7051F" w:rsidRPr="00F7051F" w:rsidRDefault="00F7051F" w:rsidP="00F7051F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Ul. Jana Kilińskiego 7 lok. 3</w:t>
            </w:r>
          </w:p>
          <w:p w14:paraId="00A53888" w14:textId="77777777" w:rsidR="00F7051F" w:rsidRPr="00F7051F" w:rsidRDefault="00F7051F" w:rsidP="00F7051F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42-202 Częstochowa</w:t>
            </w:r>
          </w:p>
          <w:p w14:paraId="5D7679D8" w14:textId="77777777" w:rsidR="00F7051F" w:rsidRPr="00F7051F" w:rsidRDefault="00F7051F" w:rsidP="00F7051F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NIP: 5732199268</w:t>
            </w:r>
          </w:p>
        </w:tc>
        <w:tc>
          <w:tcPr>
            <w:tcW w:w="3441" w:type="dxa"/>
          </w:tcPr>
          <w:p w14:paraId="399782D7" w14:textId="76508741" w:rsidR="00F7051F" w:rsidRPr="00911E5E" w:rsidRDefault="0065732B" w:rsidP="00F7051F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Razem</w:t>
            </w:r>
            <w:r w:rsidR="00F7051F" w:rsidRPr="00911E5E">
              <w:rPr>
                <w:rFonts w:ascii="Calibri" w:hAnsi="Calibri" w:cs="Calibri"/>
                <w:b/>
                <w:sz w:val="24"/>
                <w:szCs w:val="24"/>
              </w:rPr>
              <w:t>: 100 punktów</w:t>
            </w:r>
          </w:p>
          <w:p w14:paraId="04834235" w14:textId="77777777" w:rsidR="00F7051F" w:rsidRDefault="00F7051F" w:rsidP="00F7051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: 95 punktów</w:t>
            </w:r>
          </w:p>
          <w:p w14:paraId="3A8FA566" w14:textId="77777777" w:rsidR="00F7051F" w:rsidRDefault="00F7051F" w:rsidP="00F7051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Gwarancja: 5 punktów</w:t>
            </w:r>
          </w:p>
          <w:p w14:paraId="252D3567" w14:textId="1527F966" w:rsidR="00F7051F" w:rsidRPr="00F7051F" w:rsidRDefault="00F7051F" w:rsidP="00F7051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051F" w:rsidRPr="00F7051F" w14:paraId="62B53682" w14:textId="77777777" w:rsidTr="00F7051F">
        <w:tc>
          <w:tcPr>
            <w:tcW w:w="511" w:type="dxa"/>
          </w:tcPr>
          <w:p w14:paraId="411DEB4E" w14:textId="77777777" w:rsidR="00F7051F" w:rsidRPr="00F7051F" w:rsidRDefault="00F7051F" w:rsidP="00F7051F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 xml:space="preserve">   2</w:t>
            </w:r>
          </w:p>
        </w:tc>
        <w:tc>
          <w:tcPr>
            <w:tcW w:w="4978" w:type="dxa"/>
          </w:tcPr>
          <w:p w14:paraId="33D8F550" w14:textId="77777777" w:rsidR="00F7051F" w:rsidRPr="00F7051F" w:rsidRDefault="00F7051F" w:rsidP="00F7051F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F.U.H. „DZIEDZICKI” Marcin Dziedzicki</w:t>
            </w:r>
          </w:p>
          <w:p w14:paraId="2547E012" w14:textId="77777777" w:rsidR="00F7051F" w:rsidRPr="00F7051F" w:rsidRDefault="00F7051F" w:rsidP="00F7051F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Ul. Stawowa 8</w:t>
            </w:r>
          </w:p>
          <w:p w14:paraId="516BDC7E" w14:textId="77777777" w:rsidR="00F7051F" w:rsidRPr="00F7051F" w:rsidRDefault="00F7051F" w:rsidP="00F7051F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42-274 Konopiska</w:t>
            </w:r>
          </w:p>
          <w:p w14:paraId="31F6B254" w14:textId="77777777" w:rsidR="00F7051F" w:rsidRPr="00F7051F" w:rsidRDefault="00F7051F" w:rsidP="00F7051F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NIP: 5732319910</w:t>
            </w:r>
          </w:p>
        </w:tc>
        <w:tc>
          <w:tcPr>
            <w:tcW w:w="3441" w:type="dxa"/>
          </w:tcPr>
          <w:p w14:paraId="60241136" w14:textId="77777777" w:rsidR="00F7051F" w:rsidRPr="00F7051F" w:rsidRDefault="00F7051F" w:rsidP="00F7051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Oferta odrzucona</w:t>
            </w:r>
          </w:p>
        </w:tc>
      </w:tr>
      <w:tr w:rsidR="00F7051F" w:rsidRPr="00F7051F" w14:paraId="6D599C78" w14:textId="77777777" w:rsidTr="00F7051F">
        <w:tc>
          <w:tcPr>
            <w:tcW w:w="511" w:type="dxa"/>
          </w:tcPr>
          <w:p w14:paraId="5CF8F6A9" w14:textId="77777777" w:rsidR="00F7051F" w:rsidRPr="00F7051F" w:rsidRDefault="00F7051F" w:rsidP="00F7051F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14:paraId="561B9EA4" w14:textId="77777777" w:rsidR="00F7051F" w:rsidRPr="00F7051F" w:rsidRDefault="00F7051F" w:rsidP="00F7051F">
            <w:pPr>
              <w:pStyle w:val="Bezodstpw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INGOT Spółka z ograniczoną odpowiedzialnością</w:t>
            </w:r>
          </w:p>
          <w:p w14:paraId="7CA1CCF8" w14:textId="77777777" w:rsidR="00F7051F" w:rsidRPr="00F7051F" w:rsidRDefault="00F7051F" w:rsidP="00F7051F">
            <w:pPr>
              <w:pStyle w:val="Bezodstpw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ul. Wały Dwernickiego 117/121 lok. 223</w:t>
            </w:r>
          </w:p>
          <w:p w14:paraId="66414CAA" w14:textId="77777777" w:rsidR="00F7051F" w:rsidRPr="00F7051F" w:rsidRDefault="00F7051F" w:rsidP="00F7051F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42-202 Częstochowa</w:t>
            </w:r>
          </w:p>
          <w:p w14:paraId="7226F849" w14:textId="77777777" w:rsidR="00F7051F" w:rsidRPr="00F7051F" w:rsidRDefault="00F7051F" w:rsidP="00F7051F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lastRenderedPageBreak/>
              <w:t>NIP: 6252248435</w:t>
            </w:r>
          </w:p>
        </w:tc>
        <w:tc>
          <w:tcPr>
            <w:tcW w:w="3441" w:type="dxa"/>
          </w:tcPr>
          <w:p w14:paraId="168A7ECD" w14:textId="2466CC91" w:rsidR="00F7051F" w:rsidRPr="00911E5E" w:rsidRDefault="0065732B" w:rsidP="00F7051F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Razem</w:t>
            </w:r>
            <w:r w:rsidR="00F7051F" w:rsidRPr="00911E5E">
              <w:rPr>
                <w:rFonts w:ascii="Calibri" w:hAnsi="Calibri" w:cs="Calibri"/>
                <w:b/>
                <w:sz w:val="24"/>
                <w:szCs w:val="24"/>
              </w:rPr>
              <w:t>: 88,89 punktów</w:t>
            </w:r>
          </w:p>
          <w:p w14:paraId="5A2F4641" w14:textId="77777777" w:rsidR="00F7051F" w:rsidRDefault="00F7051F" w:rsidP="00F7051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: 83,89 punktów</w:t>
            </w:r>
          </w:p>
          <w:p w14:paraId="62A705E6" w14:textId="77777777" w:rsidR="00F7051F" w:rsidRDefault="00F7051F" w:rsidP="00F7051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Gwarancja: 5 punktów</w:t>
            </w:r>
          </w:p>
          <w:p w14:paraId="5C100340" w14:textId="433D0235" w:rsidR="00F7051F" w:rsidRPr="00F7051F" w:rsidRDefault="00F7051F" w:rsidP="00F7051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051F" w:rsidRPr="00F7051F" w14:paraId="05D45199" w14:textId="77777777" w:rsidTr="00F7051F">
        <w:tc>
          <w:tcPr>
            <w:tcW w:w="511" w:type="dxa"/>
          </w:tcPr>
          <w:p w14:paraId="21D488DA" w14:textId="77777777" w:rsidR="00F7051F" w:rsidRPr="00F7051F" w:rsidRDefault="00F7051F" w:rsidP="00F7051F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4978" w:type="dxa"/>
          </w:tcPr>
          <w:p w14:paraId="7192E457" w14:textId="77777777" w:rsidR="00F7051F" w:rsidRPr="00F7051F" w:rsidRDefault="00F7051F" w:rsidP="00F7051F">
            <w:pPr>
              <w:pStyle w:val="Bezodstpw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CZĘSTOBUD Spółka z ograniczoną odpowiedzialnością</w:t>
            </w:r>
          </w:p>
          <w:p w14:paraId="2B4ED2F2" w14:textId="77777777" w:rsidR="00F7051F" w:rsidRPr="00F7051F" w:rsidRDefault="00F7051F" w:rsidP="00F7051F">
            <w:pPr>
              <w:pStyle w:val="Bezodstpw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Aleja Bohaterów Monte Cassino 40</w:t>
            </w:r>
          </w:p>
          <w:p w14:paraId="09FF52C7" w14:textId="77777777" w:rsidR="00F7051F" w:rsidRPr="00F7051F" w:rsidRDefault="00F7051F" w:rsidP="00F7051F">
            <w:pPr>
              <w:pStyle w:val="Bezodstpw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42-200 Częstochowa</w:t>
            </w:r>
          </w:p>
          <w:p w14:paraId="23174D00" w14:textId="77777777" w:rsidR="00F7051F" w:rsidRPr="00F7051F" w:rsidRDefault="00F7051F" w:rsidP="00F7051F">
            <w:pPr>
              <w:pStyle w:val="Bezodstpw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7051F">
              <w:rPr>
                <w:rFonts w:ascii="Calibri" w:hAnsi="Calibri" w:cs="Calibri"/>
                <w:sz w:val="24"/>
                <w:szCs w:val="24"/>
              </w:rPr>
              <w:t>NIP: 5732936293</w:t>
            </w:r>
          </w:p>
        </w:tc>
        <w:tc>
          <w:tcPr>
            <w:tcW w:w="3441" w:type="dxa"/>
          </w:tcPr>
          <w:p w14:paraId="353AC2D6" w14:textId="1EC6F5DD" w:rsidR="00F7051F" w:rsidRPr="00911E5E" w:rsidRDefault="0065732B" w:rsidP="00F7051F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Razem</w:t>
            </w:r>
            <w:r w:rsidR="00F7051F" w:rsidRPr="00911E5E">
              <w:rPr>
                <w:rFonts w:ascii="Calibri" w:hAnsi="Calibri" w:cs="Calibri"/>
                <w:b/>
                <w:sz w:val="24"/>
                <w:szCs w:val="24"/>
              </w:rPr>
              <w:t>: 98,21 punktów</w:t>
            </w:r>
          </w:p>
          <w:p w14:paraId="2A515181" w14:textId="77777777" w:rsidR="00F7051F" w:rsidRDefault="00F7051F" w:rsidP="00F7051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: 93,21 punktów</w:t>
            </w:r>
          </w:p>
          <w:p w14:paraId="0CB07977" w14:textId="77777777" w:rsidR="00F7051F" w:rsidRDefault="00F7051F" w:rsidP="00F7051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Gwarancja: 5 punktów</w:t>
            </w:r>
          </w:p>
          <w:p w14:paraId="4FF1AF06" w14:textId="4E267A9D" w:rsidR="00F7051F" w:rsidRPr="00F7051F" w:rsidRDefault="00F7051F" w:rsidP="00F7051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EADF5C3" w14:textId="1E7B6B36" w:rsidR="00BA38E1" w:rsidRPr="00F7051F" w:rsidRDefault="00BA38E1">
      <w:pPr>
        <w:rPr>
          <w:rFonts w:ascii="Calibri" w:hAnsi="Calibri" w:cs="Calibri"/>
          <w:sz w:val="24"/>
          <w:szCs w:val="24"/>
        </w:rPr>
      </w:pPr>
    </w:p>
    <w:p w14:paraId="64D7FECD" w14:textId="77777777" w:rsidR="00DE628D" w:rsidRPr="00F7051F" w:rsidRDefault="00DE628D" w:rsidP="00DE628D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F7051F">
        <w:rPr>
          <w:rFonts w:ascii="Calibri" w:hAnsi="Calibri" w:cs="Calibri"/>
          <w:b/>
          <w:sz w:val="24"/>
          <w:szCs w:val="24"/>
          <w:u w:val="single"/>
        </w:rPr>
        <w:t>Informacja o ofertach odrzuconych</w:t>
      </w:r>
      <w:r w:rsidRPr="00F7051F">
        <w:rPr>
          <w:rFonts w:ascii="Calibri" w:hAnsi="Calibri" w:cs="Calibri"/>
          <w:b/>
          <w:sz w:val="24"/>
          <w:szCs w:val="24"/>
        </w:rPr>
        <w:t>:</w:t>
      </w:r>
    </w:p>
    <w:p w14:paraId="4D56F156" w14:textId="18FEF17C" w:rsidR="00DE628D" w:rsidRPr="00F7051F" w:rsidRDefault="00DE628D" w:rsidP="00DE628D">
      <w:pPr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>W przedmiotowym postępowaniu, Zamawiający odrzucił ofertę Wykonawcy F.U.H. „DZIEDZICKI” Marcin Dziedzicki, Ul. Stawowa 8, 42-274 Konopiska, NIP: 5732319910.</w:t>
      </w:r>
    </w:p>
    <w:p w14:paraId="1B755B8B" w14:textId="0371E4DB" w:rsidR="00DE628D" w:rsidRPr="00F7051F" w:rsidRDefault="00DE628D" w:rsidP="00DE628D">
      <w:pPr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 xml:space="preserve">W dniu 06.12.2022 roku, Zamawiający zwrócił się do Wykonawcy z wnioskiem o wyrażenie zgody na przedłużenie terminu związania ofertą na czas niezbędny do zawarcia umowy w przedmiotowym postępowaniu o 27 dni. Zgodnie z art. 307 ust. 2 Ustawy Prawo zamówień publicznych, 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00459B2C" w14:textId="6BB7808B" w:rsidR="00DE628D" w:rsidRPr="00F7051F" w:rsidRDefault="00DE628D" w:rsidP="00DE628D">
      <w:pPr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>Wykonawca nie odpowiedział na wezwanie Zamawiającego. Brak odpowiedzi na wniosek Zamawiającego o wyrażenie zgody na przedłużenie terminu związania ofertą na wskazany czas, jest traktowany jako brak zgody Wykonawcy na przedłużenie tego terminu i skutkuje odrzuceniem oferty, na podstawie art. 226 ust. 1 punkt 12 ustawy Prawo zamówień publicznych. W świetle powyższego, oferta Wykonawcy podlega odrzuceniu, na podstawie art. 226 ust. 1 punkt 12 ustawy Prawo zamówień publicznych – Wykonawca nie wyraził pisemnej zgody na przedłużenie terminu związania ofertą.</w:t>
      </w:r>
    </w:p>
    <w:p w14:paraId="79CB48C8" w14:textId="06B41D44" w:rsidR="0091140F" w:rsidRPr="00F7051F" w:rsidRDefault="0091140F" w:rsidP="00DE628D">
      <w:pPr>
        <w:rPr>
          <w:rFonts w:ascii="Calibri" w:hAnsi="Calibri" w:cs="Calibri"/>
          <w:sz w:val="24"/>
          <w:szCs w:val="24"/>
        </w:rPr>
      </w:pPr>
    </w:p>
    <w:p w14:paraId="3877CABA" w14:textId="7843A74C" w:rsidR="0091140F" w:rsidRPr="00F7051F" w:rsidRDefault="0091140F" w:rsidP="0091140F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F7051F">
        <w:rPr>
          <w:rFonts w:ascii="Calibri" w:hAnsi="Calibri" w:cs="Calibri"/>
          <w:b/>
          <w:sz w:val="24"/>
          <w:szCs w:val="24"/>
        </w:rPr>
        <w:t xml:space="preserve">Zamawiający w przedmiotowym postępowaniu wyznacza termin na podpisanie umowy w dniu </w:t>
      </w:r>
      <w:r w:rsidR="009C1BB1">
        <w:rPr>
          <w:rFonts w:ascii="Calibri" w:hAnsi="Calibri" w:cs="Calibri"/>
          <w:b/>
          <w:sz w:val="24"/>
          <w:szCs w:val="24"/>
        </w:rPr>
        <w:t>17.01.2023</w:t>
      </w:r>
      <w:r w:rsidRPr="00F7051F">
        <w:rPr>
          <w:rFonts w:ascii="Calibri" w:hAnsi="Calibri" w:cs="Calibri"/>
          <w:b/>
          <w:sz w:val="24"/>
          <w:szCs w:val="24"/>
        </w:rPr>
        <w:t xml:space="preserve"> r.</w:t>
      </w:r>
    </w:p>
    <w:p w14:paraId="66A9200E" w14:textId="77777777" w:rsidR="0091140F" w:rsidRPr="00F7051F" w:rsidRDefault="0091140F" w:rsidP="0091140F">
      <w:pPr>
        <w:rPr>
          <w:rFonts w:ascii="Calibri" w:hAnsi="Calibri" w:cs="Calibri"/>
          <w:sz w:val="24"/>
          <w:szCs w:val="24"/>
        </w:rPr>
      </w:pPr>
    </w:p>
    <w:p w14:paraId="013F94CD" w14:textId="77777777" w:rsidR="0091140F" w:rsidRPr="00F7051F" w:rsidRDefault="0091140F" w:rsidP="0091140F">
      <w:pPr>
        <w:spacing w:line="360" w:lineRule="auto"/>
        <w:ind w:left="6372" w:firstLine="708"/>
        <w:jc w:val="center"/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 xml:space="preserve">Kanclerz </w:t>
      </w:r>
    </w:p>
    <w:p w14:paraId="7F3C3C88" w14:textId="77777777" w:rsidR="0091140F" w:rsidRPr="00F7051F" w:rsidRDefault="0091140F" w:rsidP="0091140F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>Mgr inż. Maria Róg</w:t>
      </w:r>
    </w:p>
    <w:p w14:paraId="46D36FE0" w14:textId="77777777" w:rsidR="0091140F" w:rsidRPr="00F7051F" w:rsidRDefault="0091140F" w:rsidP="00DE628D">
      <w:pPr>
        <w:rPr>
          <w:rFonts w:ascii="Calibri" w:hAnsi="Calibri" w:cs="Calibri"/>
          <w:sz w:val="24"/>
          <w:szCs w:val="24"/>
        </w:rPr>
      </w:pPr>
    </w:p>
    <w:p w14:paraId="7FCCC2AB" w14:textId="77777777" w:rsidR="00DE628D" w:rsidRPr="00F7051F" w:rsidRDefault="00DE628D">
      <w:pPr>
        <w:rPr>
          <w:rFonts w:ascii="Calibri" w:hAnsi="Calibri" w:cs="Calibri"/>
          <w:sz w:val="24"/>
          <w:szCs w:val="24"/>
        </w:rPr>
      </w:pPr>
    </w:p>
    <w:sectPr w:rsidR="00DE628D" w:rsidRPr="00F7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E1"/>
    <w:rsid w:val="000A3EAB"/>
    <w:rsid w:val="00125694"/>
    <w:rsid w:val="00156893"/>
    <w:rsid w:val="00534A20"/>
    <w:rsid w:val="005E4AE7"/>
    <w:rsid w:val="00646687"/>
    <w:rsid w:val="0065732B"/>
    <w:rsid w:val="0075257A"/>
    <w:rsid w:val="0091140F"/>
    <w:rsid w:val="009C1BB1"/>
    <w:rsid w:val="00A477CE"/>
    <w:rsid w:val="00BA38E1"/>
    <w:rsid w:val="00DE628D"/>
    <w:rsid w:val="00F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044E"/>
  <w15:chartTrackingRefBased/>
  <w15:docId w15:val="{34A929F6-E158-4E2B-B862-3689B006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Motyw">
    <w:name w:val="Table Theme"/>
    <w:basedOn w:val="Standardowy"/>
    <w:rsid w:val="0075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5</cp:revision>
  <dcterms:created xsi:type="dcterms:W3CDTF">2023-01-10T08:32:00Z</dcterms:created>
  <dcterms:modified xsi:type="dcterms:W3CDTF">2023-01-10T09:10:00Z</dcterms:modified>
</cp:coreProperties>
</file>