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D2" w:rsidRDefault="00D21BD2" w:rsidP="00D21BD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D21BD2" w:rsidRPr="00341A44" w:rsidRDefault="00D21BD2" w:rsidP="00D21BD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/3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D21BD2" w:rsidRPr="00341A44" w:rsidRDefault="00A443B1" w:rsidP="00D21BD2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DPS.240.4.2024</w:t>
      </w:r>
    </w:p>
    <w:p w:rsidR="00D21BD2" w:rsidRPr="00904298" w:rsidRDefault="00D21BD2" w:rsidP="00D21BD2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974A25" w:rsidRPr="00974A25" w:rsidRDefault="00974A25" w:rsidP="00974A25">
      <w:pPr>
        <w:keepNext/>
        <w:keepLines/>
        <w:spacing w:before="200" w:after="0"/>
        <w:jc w:val="both"/>
        <w:outlineLvl w:val="1"/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 xml:space="preserve">                                                           </w:t>
      </w:r>
      <w:r w:rsidR="00A443B1">
        <w:rPr>
          <w:rFonts w:ascii="Arial Narrow" w:eastAsia="Times New Roman" w:hAnsi="Arial Narrow"/>
          <w:b/>
          <w:bCs/>
        </w:rPr>
        <w:t xml:space="preserve">                         </w:t>
      </w:r>
      <w:r>
        <w:rPr>
          <w:rFonts w:ascii="Arial Narrow" w:eastAsia="Times New Roman" w:hAnsi="Arial Narrow"/>
          <w:b/>
          <w:bCs/>
        </w:rPr>
        <w:t xml:space="preserve"> </w:t>
      </w:r>
      <w:r w:rsidR="00A443B1">
        <w:rPr>
          <w:rFonts w:ascii="Arial Narrow" w:eastAsia="Times New Roman" w:hAnsi="Arial Narrow"/>
          <w:b/>
          <w:bCs/>
        </w:rPr>
        <w:t>Dom Pomocy Społecznej w Piotrkowie Kujawskim</w:t>
      </w:r>
    </w:p>
    <w:p w:rsidR="00974A25" w:rsidRPr="00974A25" w:rsidRDefault="00A443B1" w:rsidP="00974A25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974A25" w:rsidRPr="00974A25" w:rsidRDefault="00A443B1" w:rsidP="00A443B1">
      <w:pPr>
        <w:spacing w:after="0"/>
        <w:ind w:left="6372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974A25" w:rsidRDefault="00974A25" w:rsidP="00D21BD2">
      <w:pPr>
        <w:pStyle w:val="Nagwek2"/>
        <w:spacing w:line="360" w:lineRule="auto"/>
        <w:jc w:val="center"/>
        <w:rPr>
          <w:rFonts w:ascii="Arial Narrow" w:hAnsi="Arial Narrow"/>
          <w:color w:val="auto"/>
          <w:sz w:val="22"/>
          <w:szCs w:val="22"/>
        </w:rPr>
      </w:pPr>
    </w:p>
    <w:p w:rsidR="00D21BD2" w:rsidRPr="00287D5D" w:rsidRDefault="00D21BD2" w:rsidP="00D21BD2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3 zamówienia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D21BD2" w:rsidRPr="00F3334D" w:rsidRDefault="00D21BD2" w:rsidP="00D21BD2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D21BD2" w:rsidRDefault="00D21BD2" w:rsidP="00D21B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2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2"/>
      <w:r w:rsidR="00A443B1">
        <w:rPr>
          <w:rFonts w:ascii="Arial Narrow" w:hAnsi="Arial Narrow"/>
          <w:b/>
          <w:bCs/>
          <w:sz w:val="23"/>
          <w:szCs w:val="23"/>
        </w:rPr>
        <w:t xml:space="preserve"> Domu Pomocy Społecznej w Piotrkowie Kujawskim</w:t>
      </w:r>
      <w:bookmarkStart w:id="3" w:name="_GoBack"/>
      <w:bookmarkEnd w:id="3"/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3 zamówienia – </w:t>
      </w:r>
      <w:r>
        <w:rPr>
          <w:rFonts w:ascii="Arial Narrow" w:hAnsi="Arial Narrow"/>
          <w:b/>
          <w:bCs/>
          <w:i/>
          <w:iCs/>
        </w:rPr>
        <w:t>Warzywa i owoce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za </w:t>
      </w:r>
      <w:r w:rsidRPr="00974A25">
        <w:rPr>
          <w:rFonts w:ascii="Arial Narrow" w:hAnsi="Arial Narrow"/>
          <w:b/>
        </w:rPr>
        <w:t>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D21BD2" w:rsidRDefault="00D21BD2" w:rsidP="00D21B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D21BD2" w:rsidRDefault="00D21BD2" w:rsidP="00D21BD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:rsidR="00D21BD2" w:rsidRDefault="00D21BD2" w:rsidP="00D21BD2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D21BD2" w:rsidRPr="00B944A4" w:rsidRDefault="00D21BD2" w:rsidP="00D21BD2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D21BD2" w:rsidRPr="00F3334D" w:rsidRDefault="00D21BD2" w:rsidP="00D21BD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D21BD2" w:rsidRPr="00AA1AA3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D21BD2" w:rsidRPr="00AA1AA3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D21BD2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 dostarczony przedmiot umowy udzielimy gwarancji jakości i rękojmi za wady na zasadach ogólnych;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D21BD2" w:rsidRPr="003C13E6" w:rsidRDefault="00D21BD2" w:rsidP="00D21BD2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D21BD2" w:rsidRPr="007B31B3" w:rsidRDefault="00D21BD2" w:rsidP="00D21BD2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8" o:title=""/>
          </v:shape>
          <w:control r:id="rId9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D21BD2" w:rsidRPr="003C13E6" w:rsidRDefault="00D21BD2" w:rsidP="00D21BD2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D21BD2" w:rsidRPr="00F3334D" w:rsidRDefault="00D21BD2" w:rsidP="00D21BD2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8" o:title=""/>
          </v:shape>
          <w:control r:id="rId10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D21BD2" w:rsidRPr="00F3334D" w:rsidRDefault="00D21BD2" w:rsidP="00D21BD2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D21BD2" w:rsidRPr="00F3334D" w:rsidTr="00946F9B">
        <w:trPr>
          <w:jc w:val="center"/>
        </w:trPr>
        <w:tc>
          <w:tcPr>
            <w:tcW w:w="669" w:type="dxa"/>
            <w:vAlign w:val="center"/>
          </w:tcPr>
          <w:p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D21BD2" w:rsidRPr="00F3334D" w:rsidTr="00946F9B">
        <w:trPr>
          <w:jc w:val="center"/>
        </w:trPr>
        <w:tc>
          <w:tcPr>
            <w:tcW w:w="669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D21BD2" w:rsidRPr="00F3334D" w:rsidTr="00946F9B">
        <w:trPr>
          <w:jc w:val="center"/>
        </w:trPr>
        <w:tc>
          <w:tcPr>
            <w:tcW w:w="669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D21BD2" w:rsidRPr="00F3334D" w:rsidTr="00946F9B">
        <w:trPr>
          <w:jc w:val="center"/>
        </w:trPr>
        <w:tc>
          <w:tcPr>
            <w:tcW w:w="669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D21BD2" w:rsidRPr="00F3334D" w:rsidRDefault="00D21BD2" w:rsidP="00D21B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D21BD2" w:rsidRPr="00811242" w:rsidRDefault="00D21BD2" w:rsidP="00D21BD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8" o:title=""/>
          </v:shape>
          <w:control r:id="rId11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D21BD2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8" o:title=""/>
          </v:shape>
          <w:control r:id="rId12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8" o:title=""/>
          </v:shape>
          <w:control r:id="rId13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D21BD2" w:rsidRPr="0053755C" w:rsidRDefault="00D21BD2" w:rsidP="00D21BD2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D21BD2" w:rsidRPr="0053755C" w:rsidRDefault="00D21BD2" w:rsidP="00D21BD2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21BD2" w:rsidRPr="0053755C" w:rsidRDefault="00D21BD2" w:rsidP="00D21BD2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1BD2" w:rsidRPr="00F3334D" w:rsidRDefault="00D21BD2" w:rsidP="00D21B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D21BD2" w:rsidRPr="00474B1C" w:rsidRDefault="00D21BD2" w:rsidP="00D21BD2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D21BD2" w:rsidRDefault="00D21BD2" w:rsidP="00D21BD2">
      <w:pPr>
        <w:rPr>
          <w:rFonts w:ascii="Arial Narrow" w:hAnsi="Arial Narrow"/>
        </w:rPr>
      </w:pPr>
    </w:p>
    <w:p w:rsidR="00D21BD2" w:rsidRPr="00474B1C" w:rsidRDefault="00D21BD2" w:rsidP="00D21BD2">
      <w:pPr>
        <w:rPr>
          <w:rFonts w:ascii="Arial Narrow" w:hAnsi="Arial Narrow"/>
        </w:rPr>
      </w:pPr>
    </w:p>
    <w:p w:rsidR="00D21BD2" w:rsidRPr="00EA641D" w:rsidRDefault="00D21BD2" w:rsidP="00D21BD2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D21BD2" w:rsidRDefault="00D21BD2" w:rsidP="00D21BD2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D21BD2" w:rsidRDefault="00D21BD2" w:rsidP="00D21BD2"/>
    <w:p w:rsidR="00D21BD2" w:rsidRDefault="00D21BD2" w:rsidP="00D21BD2"/>
    <w:p w:rsidR="00DA21BF" w:rsidRDefault="00DA21BF"/>
    <w:sectPr w:rsidR="00DA21BF" w:rsidSect="00033CE0">
      <w:footerReference w:type="default" r:id="rId14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A4" w:rsidRDefault="00974A25">
      <w:pPr>
        <w:spacing w:after="0" w:line="240" w:lineRule="auto"/>
      </w:pPr>
      <w:r>
        <w:separator/>
      </w:r>
    </w:p>
  </w:endnote>
  <w:endnote w:type="continuationSeparator" w:id="0">
    <w:p w:rsidR="00FF71A4" w:rsidRDefault="0097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D21BD2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A443B1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A44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A4" w:rsidRDefault="00974A25">
      <w:pPr>
        <w:spacing w:after="0" w:line="240" w:lineRule="auto"/>
      </w:pPr>
      <w:r>
        <w:separator/>
      </w:r>
    </w:p>
  </w:footnote>
  <w:footnote w:type="continuationSeparator" w:id="0">
    <w:p w:rsidR="00FF71A4" w:rsidRDefault="0097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2"/>
    <w:rsid w:val="00974A25"/>
    <w:rsid w:val="00A443B1"/>
    <w:rsid w:val="00C4488D"/>
    <w:rsid w:val="00D21BD2"/>
    <w:rsid w:val="00DA21B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DF07CEC"/>
  <w15:docId w15:val="{CD308FC2-F7E8-4C9B-A13B-6295FF0B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BD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21B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1B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D21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BD2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1BD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BD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1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D21BD2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D21BD2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1B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1BD2"/>
    <w:rPr>
      <w:rFonts w:ascii="Calibri" w:eastAsia="Calibri" w:hAnsi="Calibri" w:cs="Times New Roman"/>
    </w:rPr>
  </w:style>
  <w:style w:type="paragraph" w:customStyle="1" w:styleId="2txt">
    <w:name w:val="2.txt"/>
    <w:rsid w:val="00D21BD2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D21B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21B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21B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D21B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7261-418F-440C-B661-84737BD1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4</cp:revision>
  <cp:lastPrinted>2024-09-26T13:13:00Z</cp:lastPrinted>
  <dcterms:created xsi:type="dcterms:W3CDTF">2021-11-17T08:14:00Z</dcterms:created>
  <dcterms:modified xsi:type="dcterms:W3CDTF">2024-11-13T07:39:00Z</dcterms:modified>
</cp:coreProperties>
</file>