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EDC6" w14:textId="1EE83B86" w:rsidR="00D125DF" w:rsidRPr="00257F28" w:rsidRDefault="00D125DF" w:rsidP="00D125DF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="00257F28"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257F28">
        <w:rPr>
          <w:rFonts w:eastAsia="Times New Roman" w:cs="Times New Roman"/>
          <w:b/>
        </w:rPr>
        <w:t xml:space="preserve">                              </w:t>
      </w:r>
      <w:r w:rsidR="00257F28" w:rsidRPr="00257F28">
        <w:rPr>
          <w:rFonts w:eastAsia="Times New Roman" w:cs="Times New Roman"/>
          <w:b/>
        </w:rPr>
        <w:t xml:space="preserve">Załącznik Nr </w:t>
      </w:r>
      <w:r w:rsidR="00534E7B">
        <w:rPr>
          <w:rFonts w:eastAsia="Times New Roman" w:cs="Times New Roman"/>
          <w:b/>
        </w:rPr>
        <w:t>6</w:t>
      </w:r>
    </w:p>
    <w:p w14:paraId="586B2D33" w14:textId="74E0C73C" w:rsidR="00D125DF" w:rsidRPr="000A783B" w:rsidRDefault="00D125DF" w:rsidP="00E50D58">
      <w:pPr>
        <w:pStyle w:val="Standard"/>
        <w:spacing w:after="240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>WYKAZ USŁUG</w:t>
      </w:r>
    </w:p>
    <w:p w14:paraId="17BC6C73" w14:textId="7F60249C" w:rsidR="001843F0" w:rsidRDefault="009E2BF4" w:rsidP="00522DFD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r w:rsidR="00E8091D">
        <w:rPr>
          <w:rFonts w:eastAsia="Times New Roman" w:cs="Times New Roman"/>
          <w:sz w:val="22"/>
          <w:szCs w:val="22"/>
        </w:rPr>
        <w:t>pn</w:t>
      </w:r>
      <w:r w:rsidR="00B84A86"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522DFD" w:rsidRPr="00522DFD">
        <w:rPr>
          <w:rFonts w:eastAsia="Times New Roman" w:cs="Times New Roman"/>
          <w:b/>
          <w:sz w:val="22"/>
          <w:szCs w:val="22"/>
        </w:rPr>
        <w:t>Opracowanie na podstawie dokumentacji Zamawiającego Kosztorysu Inwestorskiego i Przedmiaru Robót dla wszystkich branż oraz Specyfikacji Technicznej Wykonania i Odbioru Robót Budowlanych dla potrzeb realizacji II i III etapu projektu pn.: „Przebudowa Oddziału Anestezjologii i intensywnej Terapii, Parter część A, E i G Zespołu budynków WCSKJ w Jeleniej Górze ul Ogińskiego 6.”</w:t>
      </w:r>
      <w:r w:rsidR="001E732D">
        <w:rPr>
          <w:rFonts w:eastAsia="Times New Roman" w:cs="Times New Roman"/>
          <w:b/>
        </w:rPr>
        <w:t xml:space="preserve"> </w:t>
      </w:r>
      <w:r w:rsidR="001535F1" w:rsidRPr="000A783B">
        <w:rPr>
          <w:rFonts w:eastAsia="Times New Roman" w:cs="Times New Roman"/>
          <w:sz w:val="22"/>
          <w:szCs w:val="22"/>
        </w:rPr>
        <w:t>p</w:t>
      </w:r>
      <w:r w:rsidR="00D125DF" w:rsidRPr="000A783B">
        <w:rPr>
          <w:rFonts w:eastAsia="Times New Roman" w:cs="Times New Roman"/>
          <w:sz w:val="22"/>
          <w:szCs w:val="22"/>
        </w:rPr>
        <w:t>rzedkładam</w:t>
      </w:r>
      <w:r w:rsidR="001535F1" w:rsidRPr="000A783B">
        <w:rPr>
          <w:rFonts w:eastAsia="Times New Roman" w:cs="Times New Roman"/>
          <w:sz w:val="22"/>
          <w:szCs w:val="22"/>
        </w:rPr>
        <w:t>(y)</w:t>
      </w:r>
      <w:r w:rsidR="001843F0">
        <w:rPr>
          <w:rFonts w:eastAsia="Times New Roman" w:cs="Times New Roman"/>
          <w:sz w:val="22"/>
          <w:szCs w:val="22"/>
        </w:rPr>
        <w:t>:</w:t>
      </w:r>
    </w:p>
    <w:p w14:paraId="74294F77" w14:textId="77777777" w:rsidR="00E50D58" w:rsidRDefault="00E50D58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FF044A4" w14:textId="6904EB48" w:rsidR="00A34385" w:rsidRPr="00E50D58" w:rsidRDefault="00D125DF" w:rsidP="00A34385">
      <w:pPr>
        <w:pStyle w:val="Standard"/>
        <w:numPr>
          <w:ilvl w:val="0"/>
          <w:numId w:val="11"/>
        </w:numPr>
        <w:ind w:right="-30"/>
        <w:jc w:val="both"/>
        <w:rPr>
          <w:rFonts w:eastAsia="Times New Roman" w:cs="Times New Roman"/>
          <w:sz w:val="22"/>
          <w:szCs w:val="22"/>
        </w:rPr>
      </w:pPr>
      <w:r w:rsidRPr="00E50D58">
        <w:rPr>
          <w:rFonts w:eastAsia="Times New Roman" w:cs="Times New Roman"/>
          <w:sz w:val="22"/>
          <w:szCs w:val="22"/>
        </w:rPr>
        <w:t>następujący wykaz wykonanych/wykonywanych usług,</w:t>
      </w:r>
      <w:r w:rsidR="00FB6AB7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w zakresie niezbędnym</w:t>
      </w:r>
      <w:r w:rsidR="00B84A86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do wykazania spełniania</w:t>
      </w:r>
      <w:r w:rsidR="00FB6AB7" w:rsidRPr="00E50D58">
        <w:rPr>
          <w:rFonts w:eastAsia="Times New Roman" w:cs="Times New Roman"/>
          <w:sz w:val="22"/>
          <w:szCs w:val="22"/>
        </w:rPr>
        <w:t xml:space="preserve"> warunku zdolności technicznej i zawodowej </w:t>
      </w:r>
      <w:r w:rsidR="00E50D58" w:rsidRPr="00E50D58">
        <w:rPr>
          <w:rFonts w:eastAsia="Times New Roman" w:cs="Times New Roman"/>
          <w:sz w:val="22"/>
          <w:szCs w:val="22"/>
        </w:rPr>
        <w:br/>
      </w:r>
      <w:r w:rsidR="00FB6AB7" w:rsidRPr="00E50D58">
        <w:rPr>
          <w:rFonts w:eastAsia="Times New Roman" w:cs="Times New Roman"/>
          <w:sz w:val="22"/>
          <w:szCs w:val="22"/>
        </w:rPr>
        <w:t xml:space="preserve">– </w:t>
      </w:r>
      <w:r w:rsidR="00A34385" w:rsidRPr="00E50D58">
        <w:rPr>
          <w:b/>
          <w:bCs/>
          <w:sz w:val="22"/>
          <w:szCs w:val="22"/>
        </w:rPr>
        <w:t xml:space="preserve">wykonanie w okresie ostatnich 3 lat co najmniej </w:t>
      </w:r>
      <w:r w:rsidR="00E50D58" w:rsidRPr="00E50D58">
        <w:rPr>
          <w:b/>
          <w:bCs/>
          <w:sz w:val="22"/>
          <w:szCs w:val="22"/>
        </w:rPr>
        <w:t xml:space="preserve">2 usług dotyczących </w:t>
      </w:r>
      <w:r w:rsidR="00E04003" w:rsidRPr="005F7BB6">
        <w:rPr>
          <w:rFonts w:eastAsia="Calibri"/>
          <w:b/>
          <w:bCs/>
          <w:sz w:val="22"/>
          <w:szCs w:val="22"/>
          <w:lang w:eastAsia="en-US"/>
        </w:rPr>
        <w:t>opracowania</w:t>
      </w:r>
      <w:r w:rsidR="00E04003" w:rsidRPr="00382716">
        <w:rPr>
          <w:rFonts w:eastAsia="Calibri"/>
          <w:b/>
          <w:bCs/>
          <w:sz w:val="22"/>
          <w:szCs w:val="22"/>
          <w:lang w:eastAsia="en-US"/>
        </w:rPr>
        <w:t xml:space="preserve"> dokumentacji </w:t>
      </w:r>
      <w:r w:rsidR="00534E7B">
        <w:rPr>
          <w:rFonts w:eastAsia="Calibri"/>
          <w:b/>
          <w:bCs/>
          <w:sz w:val="22"/>
          <w:szCs w:val="22"/>
          <w:lang w:eastAsia="en-US"/>
        </w:rPr>
        <w:t>tożsamej z przedmiotem zamówienia</w:t>
      </w:r>
      <w:r w:rsidR="00534E7B">
        <w:rPr>
          <w:rFonts w:eastAsia="Calibri"/>
          <w:b/>
          <w:bCs/>
          <w:sz w:val="22"/>
          <w:szCs w:val="22"/>
          <w:lang w:eastAsia="en-US"/>
        </w:rPr>
        <w:br/>
      </w:r>
      <w:r w:rsidR="00E50D58" w:rsidRPr="00E50D58">
        <w:rPr>
          <w:sz w:val="22"/>
          <w:szCs w:val="22"/>
        </w:rPr>
        <w:t xml:space="preserve">z załączeniem dowodów określających, czy te usługi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</w:t>
      </w:r>
      <w:r w:rsidR="007D2B3F">
        <w:rPr>
          <w:sz w:val="22"/>
          <w:szCs w:val="22"/>
        </w:rPr>
        <w:br/>
      </w:r>
      <w:r w:rsidR="00E50D58" w:rsidRPr="00E50D58">
        <w:rPr>
          <w:sz w:val="22"/>
          <w:szCs w:val="22"/>
        </w:rPr>
        <w:t xml:space="preserve">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  <w:r w:rsidR="00E50D58" w:rsidRPr="00E50D58">
        <w:rPr>
          <w:sz w:val="22"/>
          <w:szCs w:val="22"/>
        </w:rPr>
        <w:br/>
        <w:t>w postępowaniu.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845"/>
        <w:gridCol w:w="2398"/>
        <w:gridCol w:w="2399"/>
        <w:gridCol w:w="4811"/>
      </w:tblGrid>
      <w:tr w:rsidR="00A34385" w14:paraId="5DE245C4" w14:textId="77C8791B" w:rsidTr="00E50D5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2BDB6031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1A060E7F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  <w:p w14:paraId="7566D7AE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056D1B3C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Rodzaj usług</w:t>
            </w:r>
          </w:p>
          <w:p w14:paraId="45BA8B5D" w14:textId="0E1A23AA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(przedmiot)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CBB5A" w14:textId="4147D2AE" w:rsidR="00A34385" w:rsidRPr="000A783B" w:rsidRDefault="00A34385" w:rsidP="00A34385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Wartość usług (zł)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BF7" w14:textId="15F0D8E0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 miejsce 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wykonania/</w:t>
            </w:r>
          </w:p>
          <w:p w14:paraId="18E629A8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wykonywania (dd/mm/rr)</w:t>
            </w:r>
          </w:p>
          <w:p w14:paraId="50D8CAFA" w14:textId="5406C264" w:rsidR="00A34385" w:rsidRPr="001843F0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od …. do…..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7A5A5" w14:textId="77777777" w:rsidR="00A34385" w:rsidRPr="000A783B" w:rsidRDefault="00A34385" w:rsidP="00FB6AB7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Podmiot, na rzecz którego usługa została/ jest</w:t>
            </w:r>
          </w:p>
          <w:p w14:paraId="60DB0462" w14:textId="6232DAF5" w:rsidR="00A34385" w:rsidRPr="000A783B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wykonana/ wykonywana</w:t>
            </w:r>
          </w:p>
        </w:tc>
      </w:tr>
      <w:tr w:rsidR="00A34385" w14:paraId="3F997CCB" w14:textId="4D43FBF1" w:rsidTr="00E50D58">
        <w:trPr>
          <w:trHeight w:val="61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E75" w14:textId="5E29082E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A34385" w:rsidRDefault="00A34385" w:rsidP="001843F0">
            <w:pPr>
              <w:pStyle w:val="Standard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803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0A6C4B75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52C4F" w14:textId="4F6F461D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A34385" w14:paraId="661A515E" w14:textId="6121B1C8" w:rsidTr="00E50D58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F4B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0A1EF7CE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E32C0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02476760" w14:textId="0855851A" w:rsidR="00BE5CA2" w:rsidRDefault="00BE5CA2" w:rsidP="00B84A86">
      <w:pPr>
        <w:pStyle w:val="Standard"/>
        <w:jc w:val="both"/>
        <w:rPr>
          <w:rFonts w:ascii="Book Antiqua" w:hAnsi="Book Antiqua"/>
          <w:sz w:val="18"/>
          <w:szCs w:val="18"/>
        </w:rPr>
      </w:pPr>
    </w:p>
    <w:p w14:paraId="43EE2BA0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2D75AF7F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3DFE4E7" w14:textId="311ABCB3" w:rsidR="00BE5CA2" w:rsidRPr="00A34385" w:rsidRDefault="00BE1C46" w:rsidP="00A34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sectPr w:rsidR="00BE5CA2" w:rsidRPr="00A34385" w:rsidSect="00B84A86">
      <w:footerReference w:type="even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2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0"/>
  </w:num>
  <w:num w:numId="5" w16cid:durableId="1844733567">
    <w:abstractNumId w:val="3"/>
  </w:num>
  <w:num w:numId="6" w16cid:durableId="1517421329">
    <w:abstractNumId w:val="8"/>
  </w:num>
  <w:num w:numId="7" w16cid:durableId="519008243">
    <w:abstractNumId w:val="6"/>
  </w:num>
  <w:num w:numId="8" w16cid:durableId="843907254">
    <w:abstractNumId w:val="9"/>
  </w:num>
  <w:num w:numId="9" w16cid:durableId="2013797926">
    <w:abstractNumId w:val="4"/>
  </w:num>
  <w:num w:numId="10" w16cid:durableId="315189812">
    <w:abstractNumId w:val="5"/>
  </w:num>
  <w:num w:numId="11" w16cid:durableId="30673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32EE3"/>
    <w:rsid w:val="00035528"/>
    <w:rsid w:val="00053869"/>
    <w:rsid w:val="000A783B"/>
    <w:rsid w:val="000B35BB"/>
    <w:rsid w:val="001260C5"/>
    <w:rsid w:val="0014180D"/>
    <w:rsid w:val="001535F1"/>
    <w:rsid w:val="00182B4A"/>
    <w:rsid w:val="001843F0"/>
    <w:rsid w:val="001A3C6B"/>
    <w:rsid w:val="001E732D"/>
    <w:rsid w:val="00232E88"/>
    <w:rsid w:val="00237F76"/>
    <w:rsid w:val="00253B36"/>
    <w:rsid w:val="00257F28"/>
    <w:rsid w:val="00325BBB"/>
    <w:rsid w:val="00373BC0"/>
    <w:rsid w:val="003A1697"/>
    <w:rsid w:val="003A68C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2DFD"/>
    <w:rsid w:val="005274A2"/>
    <w:rsid w:val="00534E7B"/>
    <w:rsid w:val="00563D88"/>
    <w:rsid w:val="005B1FAB"/>
    <w:rsid w:val="005B35F6"/>
    <w:rsid w:val="005C22DB"/>
    <w:rsid w:val="00653A35"/>
    <w:rsid w:val="006E5388"/>
    <w:rsid w:val="006F0AF9"/>
    <w:rsid w:val="006F7BA8"/>
    <w:rsid w:val="0071418B"/>
    <w:rsid w:val="007917E8"/>
    <w:rsid w:val="007A17B8"/>
    <w:rsid w:val="007D1D45"/>
    <w:rsid w:val="007D2B3F"/>
    <w:rsid w:val="007F2600"/>
    <w:rsid w:val="00816DB8"/>
    <w:rsid w:val="0082303D"/>
    <w:rsid w:val="00826BAB"/>
    <w:rsid w:val="00830EA3"/>
    <w:rsid w:val="00887132"/>
    <w:rsid w:val="008A4075"/>
    <w:rsid w:val="008D7EC3"/>
    <w:rsid w:val="00904C53"/>
    <w:rsid w:val="00962A68"/>
    <w:rsid w:val="00981B92"/>
    <w:rsid w:val="00991705"/>
    <w:rsid w:val="009E2BF4"/>
    <w:rsid w:val="009F2F3F"/>
    <w:rsid w:val="00A0437B"/>
    <w:rsid w:val="00A07429"/>
    <w:rsid w:val="00A275CD"/>
    <w:rsid w:val="00A277B0"/>
    <w:rsid w:val="00A34385"/>
    <w:rsid w:val="00A52C43"/>
    <w:rsid w:val="00A704C5"/>
    <w:rsid w:val="00A86A7D"/>
    <w:rsid w:val="00A9009D"/>
    <w:rsid w:val="00AA2271"/>
    <w:rsid w:val="00AB3816"/>
    <w:rsid w:val="00AE745F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23E63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E02DC7"/>
    <w:rsid w:val="00E04003"/>
    <w:rsid w:val="00E1007F"/>
    <w:rsid w:val="00E12F52"/>
    <w:rsid w:val="00E14638"/>
    <w:rsid w:val="00E27989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Przemysław Bogdanowicz</cp:lastModifiedBy>
  <cp:revision>10</cp:revision>
  <cp:lastPrinted>2021-05-24T11:58:00Z</cp:lastPrinted>
  <dcterms:created xsi:type="dcterms:W3CDTF">2023-12-29T07:06:00Z</dcterms:created>
  <dcterms:modified xsi:type="dcterms:W3CDTF">2024-10-28T10:28:00Z</dcterms:modified>
</cp:coreProperties>
</file>