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293E5184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D111DB" w:rsidRPr="00D111DB">
        <w:rPr>
          <w:rFonts w:ascii="Arial" w:hAnsi="Arial" w:cs="Arial"/>
          <w:sz w:val="20"/>
        </w:rPr>
        <w:t xml:space="preserve"> </w:t>
      </w:r>
      <w:r w:rsidR="00D111DB">
        <w:rPr>
          <w:rFonts w:ascii="Arial" w:hAnsi="Arial" w:cs="Arial"/>
          <w:sz w:val="20"/>
        </w:rPr>
        <w:t>wykonanie usługi</w:t>
      </w:r>
      <w:r w:rsidR="00D111DB">
        <w:rPr>
          <w:rFonts w:ascii="Arial" w:hAnsi="Arial" w:cs="Arial"/>
          <w:b/>
          <w:sz w:val="20"/>
        </w:rPr>
        <w:t xml:space="preserve"> suszenia próbek żelu metodą ekstrakcji CO</w:t>
      </w:r>
      <w:r w:rsidR="00D111DB">
        <w:rPr>
          <w:rFonts w:ascii="Arial" w:hAnsi="Arial" w:cs="Arial"/>
          <w:b/>
          <w:sz w:val="20"/>
          <w:vertAlign w:val="subscript"/>
        </w:rPr>
        <w:t>2</w:t>
      </w:r>
      <w:r w:rsidR="00D111DB">
        <w:rPr>
          <w:rFonts w:ascii="Arial" w:hAnsi="Arial" w:cs="Arial"/>
          <w:b/>
          <w:sz w:val="20"/>
        </w:rPr>
        <w:t xml:space="preserve"> w stanie nadkrytycznym oraz analiza jakościowa </w:t>
      </w:r>
      <w:proofErr w:type="spellStart"/>
      <w:r w:rsidR="00D111DB">
        <w:rPr>
          <w:rFonts w:ascii="Arial" w:hAnsi="Arial" w:cs="Arial"/>
          <w:b/>
          <w:sz w:val="20"/>
        </w:rPr>
        <w:t>aerożeli</w:t>
      </w:r>
      <w:proofErr w:type="spellEnd"/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DC25C9" w:rsidRPr="000C430C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040C90">
        <w:rPr>
          <w:rFonts w:ascii="Arial" w:hAnsi="Arial" w:cs="Arial"/>
          <w:b/>
          <w:bCs/>
          <w:sz w:val="20"/>
        </w:rPr>
        <w:t>WIChiP</w:t>
      </w:r>
      <w:proofErr w:type="spellEnd"/>
      <w:r w:rsidR="00040C90">
        <w:rPr>
          <w:rFonts w:ascii="Arial" w:hAnsi="Arial" w:cs="Arial"/>
          <w:b/>
          <w:bCs/>
          <w:sz w:val="20"/>
        </w:rPr>
        <w:t>/261-7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D111DB">
        <w:rPr>
          <w:rFonts w:ascii="Arial" w:hAnsi="Arial" w:cs="Arial"/>
          <w:bCs/>
          <w:sz w:val="20"/>
        </w:rPr>
        <w:t>: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14:paraId="796FD051" w14:textId="71591849" w:rsidR="002E21A7" w:rsidRPr="00D111DB" w:rsidRDefault="00122FAA" w:rsidP="00D111DB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</w:t>
      </w:r>
      <w:r w:rsidR="00D111DB">
        <w:rPr>
          <w:rFonts w:ascii="Arial" w:hAnsi="Arial" w:cs="Arial"/>
          <w:sz w:val="20"/>
        </w:rPr>
        <w:t>,</w:t>
      </w:r>
      <w:r w:rsidR="00132FC7">
        <w:rPr>
          <w:rFonts w:ascii="Arial" w:hAnsi="Arial" w:cs="Arial"/>
          <w:sz w:val="20"/>
        </w:rPr>
        <w:t xml:space="preserve">  </w:t>
      </w:r>
      <w:r w:rsidR="002E21A7" w:rsidRPr="00D111DB">
        <w:rPr>
          <w:rFonts w:ascii="Arial" w:hAnsi="Arial" w:cs="Arial"/>
          <w:sz w:val="20"/>
        </w:rPr>
        <w:t xml:space="preserve">za </w:t>
      </w:r>
      <w:r w:rsidR="002E21A7" w:rsidRPr="00D111DB">
        <w:rPr>
          <w:rFonts w:ascii="Arial" w:hAnsi="Arial" w:cs="Arial"/>
          <w:b/>
          <w:sz w:val="20"/>
          <w:u w:val="single"/>
        </w:rPr>
        <w:t>łącznym wynagrodzeniem</w:t>
      </w:r>
      <w:r w:rsidR="002E21A7" w:rsidRPr="00D111DB">
        <w:rPr>
          <w:rFonts w:ascii="Arial" w:hAnsi="Arial" w:cs="Arial"/>
          <w:sz w:val="20"/>
        </w:rPr>
        <w:t xml:space="preserve">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2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1A8685B5" w:rsidR="002E21A7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p w14:paraId="35C42667" w14:textId="623C895F" w:rsidR="00D111DB" w:rsidRDefault="00D111DB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wynagrodzenie za:</w:t>
      </w:r>
    </w:p>
    <w:p w14:paraId="05D85284" w14:textId="77777777" w:rsidR="00D111DB" w:rsidRDefault="00D111DB" w:rsidP="00D111DB">
      <w:pPr>
        <w:pStyle w:val="Akapitzlist"/>
        <w:numPr>
          <w:ilvl w:val="2"/>
          <w:numId w:val="48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3E8C6E3A" w14:textId="46F87292" w:rsidR="00D111DB" w:rsidRDefault="00D111DB" w:rsidP="00D111DB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 brutto …………………………… zł. </w:t>
      </w:r>
      <w:r w:rsidRPr="001A7F7E">
        <w:rPr>
          <w:rFonts w:ascii="Arial" w:hAnsi="Arial" w:cs="Arial"/>
          <w:sz w:val="20"/>
        </w:rPr>
        <w:t>słownie</w:t>
      </w:r>
      <w:r>
        <w:rPr>
          <w:rFonts w:ascii="Arial" w:hAnsi="Arial" w:cs="Arial"/>
          <w:sz w:val="20"/>
        </w:rPr>
        <w:t xml:space="preserve"> brutto: ……………………………………… zł</w:t>
      </w:r>
    </w:p>
    <w:p w14:paraId="20D3F5CA" w14:textId="0205AA73" w:rsidR="00D111DB" w:rsidRDefault="00D111DB" w:rsidP="00D111DB">
      <w:pPr>
        <w:pStyle w:val="Akapitzlist"/>
        <w:numPr>
          <w:ilvl w:val="2"/>
          <w:numId w:val="48"/>
        </w:numPr>
        <w:spacing w:before="120"/>
        <w:ind w:left="709" w:hanging="142"/>
        <w:contextualSpacing w:val="0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44503822" w14:textId="1B6DE526" w:rsidR="00D111DB" w:rsidRDefault="00D111DB" w:rsidP="00D111DB">
      <w:pPr>
        <w:ind w:firstLine="709"/>
        <w:rPr>
          <w:rFonts w:ascii="Arial" w:hAnsi="Arial" w:cs="Arial"/>
          <w:sz w:val="20"/>
        </w:rPr>
      </w:pPr>
      <w:r w:rsidRPr="00D111DB">
        <w:rPr>
          <w:rFonts w:ascii="Arial" w:hAnsi="Arial" w:cs="Arial"/>
          <w:sz w:val="20"/>
        </w:rPr>
        <w:t>cena  brutto …………………………… zł. słownie brutto: ……………………………………… zł</w:t>
      </w:r>
    </w:p>
    <w:p w14:paraId="7A984FCF" w14:textId="0136DE5C" w:rsidR="00D111DB" w:rsidRDefault="00D111DB" w:rsidP="00D111DB">
      <w:pPr>
        <w:pStyle w:val="Akapitzlist"/>
        <w:numPr>
          <w:ilvl w:val="2"/>
          <w:numId w:val="48"/>
        </w:numPr>
        <w:spacing w:before="120"/>
        <w:ind w:left="709" w:hanging="142"/>
        <w:contextualSpacing w:val="0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III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476EE730" w14:textId="460FE565" w:rsidR="00D111DB" w:rsidRPr="009B3BB6" w:rsidRDefault="00D111DB" w:rsidP="00D111DB">
      <w:pPr>
        <w:ind w:firstLine="709"/>
        <w:rPr>
          <w:rFonts w:ascii="Arial" w:hAnsi="Arial" w:cs="Arial"/>
          <w:sz w:val="20"/>
        </w:rPr>
      </w:pPr>
      <w:r w:rsidRPr="00D111DB">
        <w:rPr>
          <w:rFonts w:ascii="Arial" w:hAnsi="Arial" w:cs="Arial"/>
          <w:sz w:val="20"/>
        </w:rPr>
        <w:t>cena  brutto …………………………… zł. słownie brutto: ……………………………………… zł</w:t>
      </w:r>
    </w:p>
    <w:bookmarkEnd w:id="2"/>
    <w:p w14:paraId="066C190E" w14:textId="297D59F2" w:rsidR="002E21A7" w:rsidRPr="009B3BB6" w:rsidRDefault="00122FAA" w:rsidP="00D111DB">
      <w:pPr>
        <w:numPr>
          <w:ilvl w:val="0"/>
          <w:numId w:val="44"/>
        </w:num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lastRenderedPageBreak/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42EFB85A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>lizujemy w terminie</w:t>
      </w:r>
      <w:r w:rsidR="00D111DB">
        <w:rPr>
          <w:rFonts w:ascii="Arial" w:hAnsi="Arial" w:cs="Arial"/>
          <w:sz w:val="20"/>
        </w:rPr>
        <w:t xml:space="preserve"> </w:t>
      </w:r>
      <w:r w:rsidR="00D111DB" w:rsidRPr="00D111DB">
        <w:rPr>
          <w:rFonts w:ascii="Arial" w:hAnsi="Arial" w:cs="Arial"/>
          <w:sz w:val="20"/>
        </w:rPr>
        <w:t>wymaganym przez Zamawiającego tj.</w:t>
      </w:r>
      <w:r w:rsidR="00D111DB">
        <w:rPr>
          <w:rFonts w:ascii="Arial" w:hAnsi="Arial" w:cs="Arial"/>
          <w:sz w:val="20"/>
        </w:rPr>
        <w:t>:</w:t>
      </w:r>
    </w:p>
    <w:p w14:paraId="2E3B274C" w14:textId="77777777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 xml:space="preserve">I etap </w:t>
      </w:r>
      <w:r w:rsidRPr="00D111DB">
        <w:rPr>
          <w:rFonts w:ascii="Arial" w:hAnsi="Arial" w:cs="Arial"/>
          <w:color w:val="000000"/>
          <w:sz w:val="20"/>
        </w:rPr>
        <w:t>:  01.05.2023 r. – 31.01.2024 r.</w:t>
      </w:r>
    </w:p>
    <w:p w14:paraId="2E5F4A8E" w14:textId="77777777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 etap</w:t>
      </w:r>
      <w:r w:rsidRPr="00D111DB">
        <w:rPr>
          <w:rFonts w:ascii="Arial" w:hAnsi="Arial" w:cs="Arial"/>
          <w:color w:val="000000"/>
          <w:sz w:val="20"/>
        </w:rPr>
        <w:t>:  01.02.2024 r. – 31.01.2025 r.</w:t>
      </w:r>
    </w:p>
    <w:p w14:paraId="01803342" w14:textId="4DE3644B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III etap</w:t>
      </w:r>
      <w:r w:rsidRPr="00D111DB">
        <w:rPr>
          <w:rFonts w:ascii="Arial" w:hAnsi="Arial" w:cs="Arial"/>
          <w:color w:val="000000"/>
          <w:sz w:val="20"/>
        </w:rPr>
        <w:t>: 01.02.2025 r. – 31.03.2026 r</w:t>
      </w:r>
    </w:p>
    <w:p w14:paraId="6EAF1632" w14:textId="64AE80FB" w:rsidR="00132FC7" w:rsidRPr="00D111DB" w:rsidRDefault="00132FC7" w:rsidP="00D111DB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35A193A0" w14:textId="2288598A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040C90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040C90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94F64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4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6"/>
  </w:num>
  <w:num w:numId="24">
    <w:abstractNumId w:val="25"/>
  </w:num>
  <w:num w:numId="25">
    <w:abstractNumId w:val="16"/>
  </w:num>
  <w:num w:numId="26">
    <w:abstractNumId w:val="40"/>
  </w:num>
  <w:num w:numId="27">
    <w:abstractNumId w:val="36"/>
  </w:num>
  <w:num w:numId="28">
    <w:abstractNumId w:val="30"/>
  </w:num>
  <w:num w:numId="29">
    <w:abstractNumId w:val="19"/>
  </w:num>
  <w:num w:numId="30">
    <w:abstractNumId w:val="38"/>
  </w:num>
  <w:num w:numId="31">
    <w:abstractNumId w:val="43"/>
  </w:num>
  <w:num w:numId="32">
    <w:abstractNumId w:val="4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3"/>
  </w:num>
  <w:num w:numId="41">
    <w:abstractNumId w:val="26"/>
  </w:num>
  <w:num w:numId="42">
    <w:abstractNumId w:val="37"/>
  </w:num>
  <w:num w:numId="43">
    <w:abstractNumId w:val="27"/>
  </w:num>
  <w:num w:numId="44">
    <w:abstractNumId w:val="7"/>
  </w:num>
  <w:num w:numId="45">
    <w:abstractNumId w:val="13"/>
  </w:num>
  <w:num w:numId="46">
    <w:abstractNumId w:val="41"/>
  </w:num>
  <w:num w:numId="47">
    <w:abstractNumId w:val="24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0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1DB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AB27-CA93-4DAA-B897-E493A56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21</cp:revision>
  <cp:lastPrinted>2023-03-03T11:21:00Z</cp:lastPrinted>
  <dcterms:created xsi:type="dcterms:W3CDTF">2022-01-31T13:32:00Z</dcterms:created>
  <dcterms:modified xsi:type="dcterms:W3CDTF">2023-04-07T08:51:00Z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