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C73BE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42689" w:rsidRPr="00C73BE5" w:rsidRDefault="00642689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684E4B">
        <w:rPr>
          <w:rFonts w:ascii="Arial" w:hAnsi="Arial" w:cs="Arial"/>
          <w:sz w:val="24"/>
          <w:szCs w:val="24"/>
        </w:rPr>
        <w:t>nasuwek wodociągowych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4669F" w:rsidRDefault="001737C7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16"/>
        <w:gridCol w:w="2292"/>
        <w:gridCol w:w="2279"/>
        <w:gridCol w:w="2304"/>
      </w:tblGrid>
      <w:tr w:rsidR="00461C7D" w:rsidTr="006C228D">
        <w:tc>
          <w:tcPr>
            <w:tcW w:w="2616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92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2279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304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4669F" w:rsidTr="006C228D">
        <w:tc>
          <w:tcPr>
            <w:tcW w:w="2616" w:type="dxa"/>
          </w:tcPr>
          <w:p w:rsidR="00B4669F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 xml:space="preserve">nasuwka trójdzielna żeliwna ø  80,  długość minimalna </w:t>
            </w:r>
            <w:r w:rsidR="00DA2392">
              <w:rPr>
                <w:rFonts w:ascii="Arial" w:hAnsi="Arial" w:cs="Arial"/>
                <w:sz w:val="20"/>
                <w:szCs w:val="20"/>
              </w:rPr>
              <w:t>155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292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B4669F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6C228D">
        <w:tc>
          <w:tcPr>
            <w:tcW w:w="2616" w:type="dxa"/>
          </w:tcPr>
          <w:p w:rsidR="00B4669F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 xml:space="preserve">nasuwka trójdzielna żeliwna ø 100, długość minimalna </w:t>
            </w:r>
            <w:r w:rsidR="00DA2392">
              <w:rPr>
                <w:rFonts w:ascii="Arial" w:hAnsi="Arial" w:cs="Arial"/>
                <w:sz w:val="20"/>
                <w:szCs w:val="20"/>
              </w:rPr>
              <w:t>155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292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B4669F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42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6C228D">
        <w:tc>
          <w:tcPr>
            <w:tcW w:w="2616" w:type="dxa"/>
          </w:tcPr>
          <w:p w:rsidR="00B4669F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trójdzielna żeliwna ø 150, długość minimalna 2</w:t>
            </w:r>
            <w:r w:rsidR="00DA2392">
              <w:rPr>
                <w:rFonts w:ascii="Arial" w:hAnsi="Arial" w:cs="Arial"/>
                <w:sz w:val="20"/>
                <w:szCs w:val="20"/>
              </w:rPr>
              <w:t>15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292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B4669F" w:rsidRPr="00B4669F" w:rsidRDefault="00042D0A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trójdzielna żeliwna ø 200, długość minimalna 27</w:t>
            </w:r>
            <w:r w:rsidR="00DA2392">
              <w:rPr>
                <w:rFonts w:ascii="Arial" w:hAnsi="Arial" w:cs="Arial"/>
                <w:sz w:val="20"/>
                <w:szCs w:val="20"/>
              </w:rPr>
              <w:t>5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042D0A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lastRenderedPageBreak/>
              <w:t>nasuwka trójdzielna żeliwna ø 250, długość minimalna 36</w:t>
            </w:r>
            <w:r w:rsidR="00DA2392">
              <w:rPr>
                <w:rFonts w:ascii="Arial" w:hAnsi="Arial" w:cs="Arial"/>
                <w:sz w:val="20"/>
                <w:szCs w:val="20"/>
              </w:rPr>
              <w:t>0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trójdzielna żeliwna ø 300, długość minimalna</w:t>
            </w:r>
            <w:r w:rsidR="00DA2392">
              <w:rPr>
                <w:rFonts w:ascii="Arial" w:hAnsi="Arial" w:cs="Arial"/>
                <w:sz w:val="20"/>
                <w:szCs w:val="20"/>
              </w:rPr>
              <w:t xml:space="preserve"> 420</w:t>
            </w:r>
            <w:r w:rsidRPr="00684E4B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dwudzielna żeliwna ø 32, długość minimalna 100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dwudzielna żeliwna ø 40, długość minimalna 120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dwudzielna żeliwna ø 50, długość minimalna 120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5D530C">
        <w:trPr>
          <w:trHeight w:val="811"/>
        </w:trPr>
        <w:tc>
          <w:tcPr>
            <w:tcW w:w="2616" w:type="dxa"/>
          </w:tcPr>
          <w:p w:rsidR="00B4669F" w:rsidRPr="00684E4B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2" w:type="dxa"/>
          </w:tcPr>
          <w:p w:rsidR="00B4669F" w:rsidRPr="00B4669F" w:rsidRDefault="006C228D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2279" w:type="dxa"/>
          </w:tcPr>
          <w:p w:rsidR="00B4669F" w:rsidRPr="00B4669F" w:rsidRDefault="006C228D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4669F" w:rsidRDefault="00B4669F" w:rsidP="00B4669F">
      <w:pPr>
        <w:tabs>
          <w:tab w:val="left" w:pos="5670"/>
        </w:tabs>
        <w:spacing w:before="12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642689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7826CC" w:rsidRPr="00642689">
        <w:rPr>
          <w:rFonts w:ascii="Arial" w:hAnsi="Arial" w:cs="Arial"/>
          <w:sz w:val="20"/>
          <w:szCs w:val="20"/>
        </w:rPr>
        <w:t>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7C3286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684E4B">
        <w:rPr>
          <w:rFonts w:ascii="Arial" w:hAnsi="Arial" w:cs="Arial"/>
          <w:sz w:val="24"/>
          <w:szCs w:val="24"/>
        </w:rPr>
        <w:t>nasuwek wodociągowych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BC68F7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</w:t>
      </w:r>
      <w:r w:rsidR="00B22399">
        <w:rPr>
          <w:rFonts w:ascii="Arial" w:hAnsi="Arial" w:cs="Arial"/>
          <w:sz w:val="20"/>
          <w:szCs w:val="20"/>
        </w:rPr>
        <w:t xml:space="preserve">, </w:t>
      </w:r>
      <w:r w:rsidR="00356609" w:rsidRPr="00356609">
        <w:rPr>
          <w:rFonts w:ascii="Arial" w:hAnsi="Arial" w:cs="Arial"/>
          <w:sz w:val="20"/>
          <w:szCs w:val="20"/>
        </w:rPr>
        <w:t>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="00B22399">
        <w:rPr>
          <w:rFonts w:ascii="Arial" w:hAnsi="Arial" w:cs="Arial"/>
          <w:sz w:val="20"/>
          <w:szCs w:val="20"/>
        </w:rPr>
        <w:t xml:space="preserve"> i</w:t>
      </w:r>
      <w:r w:rsidR="00BC68F7" w:rsidRPr="00BC68F7">
        <w:rPr>
          <w:rFonts w:ascii="Arial" w:hAnsi="Arial" w:cs="Arial"/>
        </w:rPr>
        <w:t xml:space="preserve"> </w:t>
      </w:r>
      <w:r w:rsidR="00BC68F7" w:rsidRPr="00BC68F7">
        <w:rPr>
          <w:rFonts w:ascii="Arial" w:hAnsi="Arial" w:cs="Arial"/>
          <w:sz w:val="20"/>
          <w:szCs w:val="20"/>
        </w:rPr>
        <w:t>ustawą z dnia 20 lipca 2017r. Prawo Wo</w:t>
      </w:r>
      <w:bookmarkStart w:id="0" w:name="_GoBack"/>
      <w:bookmarkEnd w:id="0"/>
      <w:r w:rsidR="00BC68F7" w:rsidRPr="00BC68F7">
        <w:rPr>
          <w:rFonts w:ascii="Arial" w:hAnsi="Arial" w:cs="Arial"/>
          <w:sz w:val="20"/>
          <w:szCs w:val="20"/>
        </w:rPr>
        <w:t xml:space="preserve">dne (tekst jednolity Dz. U. z 2018r. poz. 2268), 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Załącznik nr 4 do SIWZ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684E4B">
        <w:rPr>
          <w:rFonts w:ascii="Arial" w:hAnsi="Arial" w:cs="Arial"/>
          <w:sz w:val="24"/>
          <w:szCs w:val="24"/>
        </w:rPr>
        <w:t>nasuwek wodociągowych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Nr tel</w:t>
      </w:r>
      <w:r w:rsidR="00C13EE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Oświadczam, że wykonałem następujące dostawy:</w:t>
      </w: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C13EEE" w:rsidRPr="00710FD8" w:rsidTr="00C13EEE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C13EEE" w:rsidRPr="00710FD8" w:rsidTr="00470BCF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DA2392">
      <w:rPr>
        <w:rFonts w:ascii="Arial" w:eastAsia="Times New Roman" w:hAnsi="Arial" w:cs="Arial"/>
        <w:sz w:val="20"/>
        <w:szCs w:val="20"/>
        <w:lang w:eastAsia="pl-PL"/>
      </w:rPr>
      <w:t>09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20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42D0A"/>
    <w:rsid w:val="000D6678"/>
    <w:rsid w:val="000E274C"/>
    <w:rsid w:val="001217B4"/>
    <w:rsid w:val="00127DA1"/>
    <w:rsid w:val="001525DB"/>
    <w:rsid w:val="001737C7"/>
    <w:rsid w:val="00356609"/>
    <w:rsid w:val="00365352"/>
    <w:rsid w:val="003E2B2A"/>
    <w:rsid w:val="003F79CA"/>
    <w:rsid w:val="00456300"/>
    <w:rsid w:val="00461C7D"/>
    <w:rsid w:val="0050764F"/>
    <w:rsid w:val="00560FA4"/>
    <w:rsid w:val="005D530C"/>
    <w:rsid w:val="00642689"/>
    <w:rsid w:val="00684E4B"/>
    <w:rsid w:val="006C228D"/>
    <w:rsid w:val="00710FD8"/>
    <w:rsid w:val="0073182D"/>
    <w:rsid w:val="00751F6F"/>
    <w:rsid w:val="0075323A"/>
    <w:rsid w:val="00772922"/>
    <w:rsid w:val="007826CC"/>
    <w:rsid w:val="007B522A"/>
    <w:rsid w:val="007C3286"/>
    <w:rsid w:val="0081762F"/>
    <w:rsid w:val="008A1725"/>
    <w:rsid w:val="008F5AC2"/>
    <w:rsid w:val="009E1FA9"/>
    <w:rsid w:val="00A63CE1"/>
    <w:rsid w:val="00AB6F59"/>
    <w:rsid w:val="00AB70BC"/>
    <w:rsid w:val="00B22399"/>
    <w:rsid w:val="00B4669F"/>
    <w:rsid w:val="00BC68F7"/>
    <w:rsid w:val="00C13EEE"/>
    <w:rsid w:val="00C1490A"/>
    <w:rsid w:val="00C459B6"/>
    <w:rsid w:val="00C73BE5"/>
    <w:rsid w:val="00CC189D"/>
    <w:rsid w:val="00D251DE"/>
    <w:rsid w:val="00D478ED"/>
    <w:rsid w:val="00D57DAC"/>
    <w:rsid w:val="00D8280C"/>
    <w:rsid w:val="00D85011"/>
    <w:rsid w:val="00DA2392"/>
    <w:rsid w:val="00DA3367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990-B712-409E-9B23-2BEECBCE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42</cp:revision>
  <cp:lastPrinted>2019-10-11T11:52:00Z</cp:lastPrinted>
  <dcterms:created xsi:type="dcterms:W3CDTF">2019-06-06T10:57:00Z</dcterms:created>
  <dcterms:modified xsi:type="dcterms:W3CDTF">2020-02-13T08:06:00Z</dcterms:modified>
</cp:coreProperties>
</file>