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74153" w:rsidR="00056AC2" w:rsidP="00374153" w:rsidRDefault="00056AC2" w14:paraId="33210C78" w14:textId="0E36B30F">
      <w:pPr>
        <w:spacing w:before="120" w:after="120"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374153">
        <w:rPr>
          <w:rFonts w:ascii="Open Sans" w:hAnsi="Open Sans" w:cs="Open Sans"/>
          <w:b/>
          <w:bCs/>
          <w:sz w:val="24"/>
          <w:szCs w:val="24"/>
        </w:rPr>
        <w:t>UMOWA POWIERZENIA PRZETWARZANIA DANYCH OSOBOWYCH</w:t>
      </w:r>
    </w:p>
    <w:p w:rsidRPr="00374153" w:rsidR="00E249D2" w:rsidP="47177930" w:rsidRDefault="00056AC2" w14:paraId="1AB76F0F" w14:textId="68BA4E44">
      <w:pPr>
        <w:pStyle w:val="NormalnyWeb"/>
        <w:spacing w:before="120" w:beforeAutospacing="0" w:after="120" w:afterAutospacing="0" w:line="276" w:lineRule="auto"/>
        <w:jc w:val="center"/>
        <w:rPr>
          <w:rFonts w:ascii="Open Sans" w:hAnsi="Open Sans" w:cs="Open Sans"/>
          <w:b/>
          <w:bCs/>
        </w:rPr>
      </w:pPr>
      <w:r w:rsidRPr="47177930">
        <w:rPr>
          <w:rFonts w:ascii="Open Sans" w:hAnsi="Open Sans" w:cs="Open Sans"/>
          <w:b/>
          <w:bCs/>
        </w:rPr>
        <w:t>Nr</w:t>
      </w:r>
      <w:r w:rsidRPr="47177930" w:rsidR="0067013D">
        <w:rPr>
          <w:rFonts w:ascii="Open Sans" w:hAnsi="Open Sans" w:cs="Open Sans"/>
          <w:b/>
          <w:bCs/>
        </w:rPr>
        <w:t xml:space="preserve"> </w:t>
      </w:r>
      <w:r w:rsidRPr="47177930" w:rsidR="00157998">
        <w:rPr>
          <w:rFonts w:ascii="Open Sans" w:hAnsi="Open Sans" w:cs="Open Sans"/>
          <w:b/>
          <w:bCs/>
        </w:rPr>
        <w:t>BDG//</w:t>
      </w:r>
      <w:proofErr w:type="spellStart"/>
      <w:r w:rsidRPr="47177930" w:rsidR="00157998">
        <w:rPr>
          <w:rFonts w:ascii="Open Sans" w:hAnsi="Open Sans" w:cs="Open Sans"/>
          <w:b/>
          <w:bCs/>
        </w:rPr>
        <w:t>ZPiWM</w:t>
      </w:r>
      <w:proofErr w:type="spellEnd"/>
      <w:r w:rsidRPr="47177930" w:rsidR="00157998">
        <w:rPr>
          <w:rFonts w:ascii="Open Sans" w:hAnsi="Open Sans" w:cs="Open Sans"/>
          <w:b/>
          <w:bCs/>
        </w:rPr>
        <w:t>/2024</w:t>
      </w:r>
    </w:p>
    <w:p w:rsidRPr="00374153" w:rsidR="00512793" w:rsidP="00374153" w:rsidRDefault="00512793" w14:paraId="587E27DA" w14:textId="30F7C998">
      <w:pPr>
        <w:spacing w:before="120" w:after="120"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</w:p>
    <w:p w:rsidRPr="00374153" w:rsidR="00056AC2" w:rsidP="00374153" w:rsidRDefault="00056AC2" w14:paraId="61445F31" w14:textId="0E04B74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Open Sans" w:hAnsi="Open Sans" w:eastAsia="Calibri" w:cs="Open Sans"/>
          <w:sz w:val="24"/>
          <w:szCs w:val="24"/>
        </w:rPr>
      </w:pPr>
      <w:r w:rsidRPr="00374153">
        <w:rPr>
          <w:rFonts w:ascii="Open Sans" w:hAnsi="Open Sans" w:eastAsia="Calibri" w:cs="Open Sans"/>
          <w:sz w:val="24"/>
          <w:szCs w:val="24"/>
        </w:rPr>
        <w:t>zawarta w dniu ………………..……. r. w Warszawie</w:t>
      </w:r>
      <w:r w:rsidRPr="00374153" w:rsidR="00512793">
        <w:rPr>
          <w:rFonts w:ascii="Open Sans" w:hAnsi="Open Sans" w:eastAsia="Calibri" w:cs="Open Sans"/>
          <w:sz w:val="24"/>
          <w:szCs w:val="24"/>
        </w:rPr>
        <w:t xml:space="preserve"> </w:t>
      </w:r>
      <w:r w:rsidRPr="00374153">
        <w:rPr>
          <w:rFonts w:ascii="Open Sans" w:hAnsi="Open Sans" w:eastAsia="Calibri" w:cs="Open Sans"/>
          <w:sz w:val="24"/>
          <w:szCs w:val="24"/>
        </w:rPr>
        <w:t>pomiędzy:</w:t>
      </w:r>
    </w:p>
    <w:p w:rsidRPr="00374153" w:rsidR="00056AC2" w:rsidP="00374153" w:rsidRDefault="00056AC2" w14:paraId="1704BAF0" w14:textId="77777777">
      <w:pPr>
        <w:suppressAutoHyphens/>
        <w:spacing w:before="120" w:after="120" w:line="276" w:lineRule="auto"/>
        <w:jc w:val="center"/>
        <w:rPr>
          <w:rFonts w:ascii="Open Sans" w:hAnsi="Open Sans" w:eastAsia="Times New Roman" w:cs="Open Sans"/>
          <w:b/>
          <w:sz w:val="24"/>
          <w:szCs w:val="24"/>
          <w:lang w:eastAsia="ar-SA"/>
        </w:rPr>
      </w:pPr>
    </w:p>
    <w:p w:rsidRPr="00374153" w:rsidR="00056AC2" w:rsidP="00F27377" w:rsidRDefault="00056AC2" w14:paraId="0B5A3475" w14:textId="17EF88FB">
      <w:pPr>
        <w:suppressAutoHyphens/>
        <w:spacing w:before="120" w:after="120" w:line="276" w:lineRule="auto"/>
        <w:jc w:val="both"/>
        <w:rPr>
          <w:rFonts w:ascii="Open Sans" w:hAnsi="Open Sans" w:eastAsia="Times New Roman" w:cs="Open Sans"/>
          <w:sz w:val="24"/>
          <w:szCs w:val="24"/>
          <w:lang w:eastAsia="ar-SA"/>
        </w:rPr>
      </w:pPr>
      <w:r w:rsidRPr="00374153">
        <w:rPr>
          <w:rFonts w:ascii="Open Sans" w:hAnsi="Open Sans" w:eastAsia="Times New Roman" w:cs="Open Sans"/>
          <w:b/>
          <w:sz w:val="24"/>
          <w:szCs w:val="24"/>
          <w:lang w:eastAsia="ar-SA"/>
        </w:rPr>
        <w:t>Skarbem Państwa - Biurem Rzecznika Praw Obywatelskich</w:t>
      </w:r>
      <w:r w:rsidRPr="00374153" w:rsidR="00512793">
        <w:rPr>
          <w:rFonts w:ascii="Open Sans" w:hAnsi="Open Sans" w:eastAsia="Times New Roman" w:cs="Open Sans"/>
          <w:bCs/>
          <w:sz w:val="24"/>
          <w:szCs w:val="24"/>
          <w:lang w:eastAsia="ar-SA"/>
        </w:rPr>
        <w:t>, zwanym dalej</w:t>
      </w:r>
      <w:r w:rsidRPr="00374153" w:rsidR="00512793">
        <w:rPr>
          <w:rFonts w:ascii="Open Sans" w:hAnsi="Open Sans" w:eastAsia="Times New Roman" w:cs="Open Sans"/>
          <w:b/>
          <w:sz w:val="24"/>
          <w:szCs w:val="24"/>
          <w:lang w:eastAsia="ar-SA"/>
        </w:rPr>
        <w:t xml:space="preserve"> „Biurem”</w:t>
      </w:r>
      <w:r w:rsidRPr="00374153">
        <w:rPr>
          <w:rFonts w:ascii="Open Sans" w:hAnsi="Open Sans" w:eastAsia="Times New Roman" w:cs="Open Sans"/>
          <w:b/>
          <w:sz w:val="24"/>
          <w:szCs w:val="24"/>
          <w:lang w:eastAsia="ar-SA"/>
        </w:rPr>
        <w:t xml:space="preserve"> </w:t>
      </w:r>
      <w:r w:rsidRPr="00374153">
        <w:rPr>
          <w:rFonts w:ascii="Open Sans" w:hAnsi="Open Sans" w:eastAsia="Times New Roman" w:cs="Open Sans"/>
          <w:bCs/>
          <w:sz w:val="24"/>
          <w:szCs w:val="24"/>
          <w:lang w:eastAsia="ar-SA"/>
        </w:rPr>
        <w:t>z</w:t>
      </w:r>
      <w:r w:rsidRPr="00374153">
        <w:rPr>
          <w:rFonts w:ascii="Open Sans" w:hAnsi="Open Sans" w:eastAsia="Times New Roman" w:cs="Open Sans"/>
          <w:b/>
          <w:sz w:val="24"/>
          <w:szCs w:val="24"/>
          <w:lang w:eastAsia="ar-SA"/>
        </w:rPr>
        <w:t xml:space="preserve"> </w:t>
      </w:r>
      <w:r w:rsidRPr="00374153">
        <w:rPr>
          <w:rFonts w:ascii="Open Sans" w:hAnsi="Open Sans" w:eastAsia="Times New Roman" w:cs="Open Sans"/>
          <w:bCs/>
          <w:sz w:val="24"/>
          <w:szCs w:val="24"/>
          <w:lang w:eastAsia="ar-SA"/>
        </w:rPr>
        <w:t xml:space="preserve">siedzibą </w:t>
      </w:r>
      <w:r w:rsidRPr="00374153" w:rsidR="00512793">
        <w:rPr>
          <w:rFonts w:ascii="Open Sans" w:hAnsi="Open Sans" w:eastAsia="Times New Roman" w:cs="Open Sans"/>
          <w:bCs/>
          <w:sz w:val="24"/>
          <w:szCs w:val="24"/>
          <w:lang w:eastAsia="ar-SA"/>
        </w:rPr>
        <w:t xml:space="preserve">w Warszawie (00-090) </w:t>
      </w:r>
      <w:r w:rsidRPr="00374153">
        <w:rPr>
          <w:rFonts w:ascii="Open Sans" w:hAnsi="Open Sans" w:eastAsia="Times New Roman" w:cs="Open Sans"/>
          <w:bCs/>
          <w:sz w:val="24"/>
          <w:szCs w:val="24"/>
          <w:lang w:eastAsia="ar-SA"/>
        </w:rPr>
        <w:t>przy al. Solidarności 77, NIP:</w:t>
      </w:r>
      <w:r w:rsidR="00374153">
        <w:rPr>
          <w:rFonts w:ascii="Open Sans" w:hAnsi="Open Sans" w:eastAsia="Times New Roman" w:cs="Open Sans"/>
          <w:bCs/>
          <w:sz w:val="24"/>
          <w:szCs w:val="24"/>
          <w:lang w:eastAsia="ar-SA"/>
        </w:rPr>
        <w:t> </w:t>
      </w:r>
      <w:r w:rsidRPr="00374153">
        <w:rPr>
          <w:rFonts w:ascii="Open Sans" w:hAnsi="Open Sans" w:eastAsia="Times New Roman" w:cs="Open Sans"/>
          <w:bCs/>
          <w:sz w:val="24"/>
          <w:szCs w:val="24"/>
          <w:lang w:eastAsia="ar-SA"/>
        </w:rPr>
        <w:t>5251008674, REGON: 012093073</w:t>
      </w:r>
      <w:r w:rsidRPr="00374153" w:rsidR="00DA21C8">
        <w:rPr>
          <w:rFonts w:ascii="Open Sans" w:hAnsi="Open Sans" w:eastAsia="Times New Roman" w:cs="Open Sans"/>
          <w:sz w:val="24"/>
          <w:szCs w:val="24"/>
          <w:lang w:eastAsia="ar-SA"/>
        </w:rPr>
        <w:t xml:space="preserve">, </w:t>
      </w:r>
      <w:r w:rsidRPr="00374153">
        <w:rPr>
          <w:rFonts w:ascii="Open Sans" w:hAnsi="Open Sans" w:eastAsia="Times New Roman" w:cs="Open Sans"/>
          <w:sz w:val="24"/>
          <w:szCs w:val="24"/>
          <w:lang w:eastAsia="ar-SA"/>
        </w:rPr>
        <w:t>reprezentowan</w:t>
      </w:r>
      <w:r w:rsidRPr="00374153" w:rsidR="006D3033">
        <w:rPr>
          <w:rFonts w:ascii="Open Sans" w:hAnsi="Open Sans" w:eastAsia="Times New Roman" w:cs="Open Sans"/>
          <w:sz w:val="24"/>
          <w:szCs w:val="24"/>
          <w:lang w:eastAsia="ar-SA"/>
        </w:rPr>
        <w:t>ym</w:t>
      </w:r>
      <w:r w:rsidRPr="00374153">
        <w:rPr>
          <w:rFonts w:ascii="Open Sans" w:hAnsi="Open Sans" w:eastAsia="Times New Roman" w:cs="Open Sans"/>
          <w:sz w:val="24"/>
          <w:szCs w:val="24"/>
          <w:lang w:eastAsia="ar-SA"/>
        </w:rPr>
        <w:t xml:space="preserve"> przez:</w:t>
      </w:r>
    </w:p>
    <w:p w:rsidRPr="00374153" w:rsidR="00D84BBB" w:rsidP="00374153" w:rsidRDefault="00056AC2" w14:paraId="229979B9" w14:textId="77777777">
      <w:pPr>
        <w:suppressAutoHyphens/>
        <w:spacing w:before="120" w:after="120" w:line="276" w:lineRule="auto"/>
        <w:jc w:val="both"/>
        <w:rPr>
          <w:rFonts w:ascii="Open Sans" w:hAnsi="Open Sans" w:eastAsia="Times New Roman" w:cs="Open Sans"/>
          <w:sz w:val="24"/>
          <w:szCs w:val="24"/>
          <w:lang w:eastAsia="ar-SA"/>
        </w:rPr>
      </w:pPr>
      <w:r w:rsidRPr="00374153">
        <w:rPr>
          <w:rFonts w:ascii="Open Sans" w:hAnsi="Open Sans" w:eastAsia="Times New Roman" w:cs="Open Sans"/>
          <w:b/>
          <w:bCs/>
          <w:sz w:val="24"/>
          <w:szCs w:val="24"/>
          <w:lang w:eastAsia="ar-SA"/>
        </w:rPr>
        <w:t xml:space="preserve">Pana </w:t>
      </w:r>
      <w:r w:rsidRPr="00374153" w:rsidR="00F45C42">
        <w:rPr>
          <w:rFonts w:ascii="Open Sans" w:hAnsi="Open Sans" w:eastAsia="Times New Roman" w:cs="Open Sans"/>
          <w:b/>
          <w:bCs/>
          <w:sz w:val="24"/>
          <w:szCs w:val="24"/>
          <w:lang w:eastAsia="ar-SA"/>
        </w:rPr>
        <w:t>Stanisława Trociuka</w:t>
      </w:r>
      <w:r w:rsidRPr="00374153">
        <w:rPr>
          <w:rFonts w:ascii="Open Sans" w:hAnsi="Open Sans" w:eastAsia="Times New Roman" w:cs="Open Sans"/>
          <w:b/>
          <w:bCs/>
          <w:sz w:val="24"/>
          <w:szCs w:val="24"/>
          <w:lang w:eastAsia="ar-SA"/>
        </w:rPr>
        <w:t xml:space="preserve"> – </w:t>
      </w:r>
      <w:r w:rsidRPr="00374153" w:rsidR="00F45C42">
        <w:rPr>
          <w:rFonts w:ascii="Open Sans" w:hAnsi="Open Sans" w:eastAsia="Times New Roman" w:cs="Open Sans"/>
          <w:b/>
          <w:bCs/>
          <w:sz w:val="24"/>
          <w:szCs w:val="24"/>
          <w:lang w:eastAsia="ar-SA"/>
        </w:rPr>
        <w:t>Zastępcę Rzecznika Praw Obywatelskich</w:t>
      </w:r>
      <w:r w:rsidRPr="00374153" w:rsidR="00456E14">
        <w:rPr>
          <w:rFonts w:ascii="Open Sans" w:hAnsi="Open Sans" w:eastAsia="Times New Roman" w:cs="Open Sans"/>
          <w:b/>
          <w:bCs/>
          <w:sz w:val="24"/>
          <w:szCs w:val="24"/>
          <w:lang w:eastAsia="ar-SA"/>
        </w:rPr>
        <w:t>,</w:t>
      </w:r>
      <w:r w:rsidRPr="00374153" w:rsidR="00456E14">
        <w:rPr>
          <w:rFonts w:ascii="Open Sans" w:hAnsi="Open Sans" w:eastAsia="Times New Roman" w:cs="Open Sans"/>
          <w:sz w:val="24"/>
          <w:szCs w:val="24"/>
          <w:lang w:eastAsia="ar-SA"/>
        </w:rPr>
        <w:t xml:space="preserve"> </w:t>
      </w:r>
    </w:p>
    <w:p w:rsidRPr="00374153" w:rsidR="00EB77B3" w:rsidP="00374153" w:rsidRDefault="00456E14" w14:paraId="0F59AB61" w14:textId="752EE1CD">
      <w:pPr>
        <w:suppressAutoHyphens/>
        <w:spacing w:before="120" w:after="120" w:line="276" w:lineRule="auto"/>
        <w:jc w:val="both"/>
        <w:rPr>
          <w:rFonts w:ascii="Open Sans" w:hAnsi="Open Sans" w:eastAsia="Times New Roman" w:cs="Open Sans"/>
          <w:b/>
          <w:bCs/>
          <w:sz w:val="24"/>
          <w:szCs w:val="24"/>
          <w:lang w:eastAsia="ar-SA"/>
        </w:rPr>
      </w:pPr>
      <w:r w:rsidRPr="00374153">
        <w:rPr>
          <w:rFonts w:ascii="Open Sans" w:hAnsi="Open Sans" w:eastAsia="Times New Roman" w:cs="Open Sans"/>
          <w:sz w:val="24"/>
          <w:szCs w:val="24"/>
          <w:lang w:eastAsia="ar-SA"/>
        </w:rPr>
        <w:t xml:space="preserve">zwanym dalej </w:t>
      </w:r>
      <w:r w:rsidRPr="00374153">
        <w:rPr>
          <w:rFonts w:ascii="Open Sans" w:hAnsi="Open Sans" w:eastAsia="Times New Roman" w:cs="Open Sans"/>
          <w:b/>
          <w:bCs/>
          <w:sz w:val="24"/>
          <w:szCs w:val="24"/>
          <w:lang w:eastAsia="ar-SA"/>
        </w:rPr>
        <w:t>„Administratorem”,</w:t>
      </w:r>
    </w:p>
    <w:p w:rsidRPr="00374153" w:rsidR="00056AC2" w:rsidP="00374153" w:rsidRDefault="00056AC2" w14:paraId="2A10F93D" w14:textId="5411535C">
      <w:pPr>
        <w:suppressAutoHyphens/>
        <w:spacing w:before="120" w:after="120" w:line="276" w:lineRule="auto"/>
        <w:jc w:val="both"/>
        <w:rPr>
          <w:rFonts w:ascii="Open Sans" w:hAnsi="Open Sans" w:eastAsia="Times New Roman" w:cs="Open Sans"/>
          <w:b/>
          <w:bCs/>
          <w:sz w:val="24"/>
          <w:szCs w:val="24"/>
          <w:lang w:eastAsia="ar-SA"/>
        </w:rPr>
      </w:pPr>
      <w:r w:rsidRPr="00374153">
        <w:rPr>
          <w:rFonts w:ascii="Open Sans" w:hAnsi="Open Sans" w:cs="Open Sans"/>
          <w:sz w:val="24"/>
          <w:szCs w:val="24"/>
        </w:rPr>
        <w:t>a</w:t>
      </w:r>
    </w:p>
    <w:p w:rsidRPr="00374153" w:rsidR="00C63BAE" w:rsidP="00F27377" w:rsidRDefault="00AF5E49" w14:paraId="6E7BFD60" w14:textId="4BD9AF8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…..</w:t>
      </w:r>
    </w:p>
    <w:p w:rsidRPr="00374153" w:rsidR="00D84BBB" w:rsidP="00374153" w:rsidRDefault="00C63BAE" w14:paraId="67BA7199" w14:textId="21170129">
      <w:pPr>
        <w:spacing w:before="120" w:after="120" w:line="276" w:lineRule="auto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bCs/>
          <w:sz w:val="24"/>
          <w:szCs w:val="24"/>
        </w:rPr>
        <w:t xml:space="preserve">reprezentowaną przez: </w:t>
      </w:r>
      <w:r w:rsidR="00AF5E49">
        <w:rPr>
          <w:rFonts w:ascii="Open Sans" w:hAnsi="Open Sans" w:cs="Open Sans"/>
          <w:b/>
          <w:sz w:val="24"/>
          <w:szCs w:val="24"/>
        </w:rPr>
        <w:t>….</w:t>
      </w:r>
    </w:p>
    <w:p w:rsidRPr="00374153" w:rsidR="00C63BAE" w:rsidP="00374153" w:rsidRDefault="00C63BAE" w14:paraId="4E651BB7" w14:textId="77777777">
      <w:pPr>
        <w:spacing w:before="120" w:after="120" w:line="276" w:lineRule="auto"/>
        <w:jc w:val="both"/>
        <w:rPr>
          <w:rFonts w:ascii="Open Sans" w:hAnsi="Open Sans" w:cs="Open Sans"/>
          <w:sz w:val="24"/>
          <w:szCs w:val="24"/>
        </w:rPr>
      </w:pPr>
    </w:p>
    <w:p w:rsidRPr="00374153" w:rsidR="000D6948" w:rsidP="00374153" w:rsidRDefault="00456E14" w14:paraId="00B55FF2" w14:textId="78FA74E7">
      <w:pPr>
        <w:spacing w:before="120" w:after="120" w:line="276" w:lineRule="auto"/>
        <w:jc w:val="both"/>
        <w:rPr>
          <w:rFonts w:ascii="Open Sans" w:hAnsi="Open Sans" w:cs="Open Sans"/>
          <w:bCs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 xml:space="preserve">zwaną dalej </w:t>
      </w:r>
      <w:r w:rsidR="003F77F3">
        <w:rPr>
          <w:rFonts w:ascii="Open Sans" w:hAnsi="Open Sans" w:cs="Open Sans"/>
          <w:sz w:val="24"/>
          <w:szCs w:val="24"/>
        </w:rPr>
        <w:t>„</w:t>
      </w:r>
      <w:r w:rsidRPr="00374153">
        <w:rPr>
          <w:rFonts w:ascii="Open Sans" w:hAnsi="Open Sans" w:cs="Open Sans"/>
          <w:b/>
          <w:bCs/>
          <w:sz w:val="24"/>
          <w:szCs w:val="24"/>
        </w:rPr>
        <w:t>Przetwarzającym”.</w:t>
      </w:r>
    </w:p>
    <w:p w:rsidRPr="00374153" w:rsidR="00056AC2" w:rsidP="00374153" w:rsidRDefault="00056AC2" w14:paraId="1F42429F" w14:textId="77777777">
      <w:pPr>
        <w:spacing w:before="120" w:after="120" w:line="276" w:lineRule="auto"/>
        <w:rPr>
          <w:rFonts w:ascii="Open Sans" w:hAnsi="Open Sans" w:cs="Open Sans"/>
          <w:sz w:val="24"/>
          <w:szCs w:val="24"/>
        </w:rPr>
      </w:pPr>
    </w:p>
    <w:p w:rsidRPr="00374153" w:rsidR="00056AC2" w:rsidP="00374153" w:rsidRDefault="00056AC2" w14:paraId="1869A439" w14:textId="08CFD7C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eastAsia="Calibri" w:cs="Open Sans"/>
          <w:b/>
          <w:bCs/>
          <w:sz w:val="24"/>
          <w:szCs w:val="24"/>
        </w:rPr>
        <w:t>Administrator</w:t>
      </w:r>
      <w:r w:rsidRPr="00374153">
        <w:rPr>
          <w:rFonts w:ascii="Open Sans" w:hAnsi="Open Sans" w:eastAsia="Calibri" w:cs="Open Sans"/>
          <w:sz w:val="24"/>
          <w:szCs w:val="24"/>
        </w:rPr>
        <w:t xml:space="preserve"> i </w:t>
      </w:r>
      <w:r w:rsidRPr="00374153" w:rsidR="00456E14">
        <w:rPr>
          <w:rFonts w:ascii="Open Sans" w:hAnsi="Open Sans" w:eastAsia="Calibri" w:cs="Open Sans"/>
          <w:b/>
          <w:bCs/>
          <w:sz w:val="24"/>
          <w:szCs w:val="24"/>
        </w:rPr>
        <w:t>P</w:t>
      </w:r>
      <w:r w:rsidRPr="00374153">
        <w:rPr>
          <w:rFonts w:ascii="Open Sans" w:hAnsi="Open Sans" w:eastAsia="Calibri" w:cs="Open Sans"/>
          <w:b/>
          <w:bCs/>
          <w:sz w:val="24"/>
          <w:szCs w:val="24"/>
        </w:rPr>
        <w:t>rzetwarzający</w:t>
      </w:r>
      <w:r w:rsidRPr="00374153">
        <w:rPr>
          <w:rFonts w:ascii="Open Sans" w:hAnsi="Open Sans" w:eastAsia="Calibri" w:cs="Open Sans"/>
          <w:sz w:val="24"/>
          <w:szCs w:val="24"/>
        </w:rPr>
        <w:t xml:space="preserve"> będą określani dalej łącznie jako </w:t>
      </w:r>
      <w:r w:rsidRPr="00374153">
        <w:rPr>
          <w:rFonts w:ascii="Open Sans" w:hAnsi="Open Sans" w:eastAsia="Calibri" w:cs="Open Sans"/>
          <w:b/>
          <w:sz w:val="24"/>
          <w:szCs w:val="24"/>
        </w:rPr>
        <w:t>„Strony”.</w:t>
      </w:r>
      <w:r w:rsidRPr="00374153">
        <w:rPr>
          <w:rFonts w:ascii="Open Sans" w:hAnsi="Open Sans" w:eastAsia="Calibri" w:cs="Open Sans"/>
          <w:sz w:val="24"/>
          <w:szCs w:val="24"/>
        </w:rPr>
        <w:t xml:space="preserve"> </w:t>
      </w:r>
    </w:p>
    <w:p w:rsidRPr="00374153" w:rsidR="00CC471C" w:rsidP="006F421D" w:rsidRDefault="00056AC2" w14:paraId="767F6DCB" w14:textId="07BBBCAC">
      <w:pPr>
        <w:pStyle w:val="Nagwek1"/>
        <w:keepNext w:val="0"/>
        <w:keepLines w:val="0"/>
        <w:spacing w:after="120"/>
        <w:ind w:left="357" w:hanging="357"/>
        <w:jc w:val="center"/>
        <w:rPr>
          <w:rFonts w:ascii="Open Sans" w:hAnsi="Open Sans" w:cs="Open Sans"/>
          <w:b/>
          <w:color w:val="auto"/>
          <w:szCs w:val="24"/>
        </w:rPr>
      </w:pPr>
      <w:r w:rsidRPr="00374153">
        <w:rPr>
          <w:rFonts w:ascii="Open Sans" w:hAnsi="Open Sans" w:cs="Open Sans"/>
          <w:b/>
          <w:color w:val="auto"/>
          <w:szCs w:val="24"/>
        </w:rPr>
        <w:t xml:space="preserve">§ 1. </w:t>
      </w:r>
    </w:p>
    <w:p w:rsidRPr="00374153" w:rsidR="00C90543" w:rsidP="00374153" w:rsidRDefault="00C90543" w14:paraId="207EF6B8" w14:textId="3805F86A">
      <w:pPr>
        <w:pStyle w:val="Nagwek1"/>
        <w:keepNext w:val="0"/>
        <w:keepLines w:val="0"/>
        <w:spacing w:before="120" w:after="120"/>
        <w:ind w:left="357" w:hanging="357"/>
        <w:jc w:val="center"/>
        <w:rPr>
          <w:rFonts w:ascii="Open Sans" w:hAnsi="Open Sans" w:cs="Open Sans"/>
          <w:b/>
          <w:color w:val="auto"/>
          <w:szCs w:val="24"/>
        </w:rPr>
      </w:pPr>
      <w:r w:rsidRPr="00374153">
        <w:rPr>
          <w:rFonts w:ascii="Open Sans" w:hAnsi="Open Sans" w:cs="Open Sans"/>
          <w:b/>
          <w:color w:val="auto"/>
          <w:szCs w:val="24"/>
        </w:rPr>
        <w:t>DEFINICJE</w:t>
      </w:r>
    </w:p>
    <w:p w:rsidRPr="00374153" w:rsidR="00AD3BCC" w:rsidP="00DD274F" w:rsidRDefault="00AD3BCC" w14:paraId="53AC190A" w14:textId="77777777">
      <w:pPr>
        <w:pStyle w:val="Tekstpodstawowy"/>
        <w:spacing w:before="120" w:after="120" w:line="276" w:lineRule="auto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Dla potrzeb Umowy, o ile z kontekstu nie wynika inaczej, przyjmuje się następujące znaczenie dla poniżej wymienionych sformułowań:</w:t>
      </w:r>
    </w:p>
    <w:p w:rsidRPr="00374153" w:rsidR="00056AC2" w:rsidP="00DD274F" w:rsidRDefault="00056AC2" w14:paraId="1B7E6D33" w14:textId="5FAA6C8C">
      <w:pPr>
        <w:pStyle w:val="Akapitzlist"/>
        <w:numPr>
          <w:ilvl w:val="0"/>
          <w:numId w:val="9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b/>
          <w:bCs/>
          <w:sz w:val="24"/>
          <w:szCs w:val="24"/>
        </w:rPr>
        <w:t>Umowa</w:t>
      </w:r>
      <w:r w:rsidRPr="00374153">
        <w:rPr>
          <w:rFonts w:ascii="Open Sans" w:hAnsi="Open Sans" w:cs="Open Sans"/>
          <w:sz w:val="24"/>
          <w:szCs w:val="24"/>
        </w:rPr>
        <w:t xml:space="preserve"> – oznacza niniejszą Umowę wraz z załącznik</w:t>
      </w:r>
      <w:r w:rsidRPr="00374153" w:rsidR="00CC471C">
        <w:rPr>
          <w:rFonts w:ascii="Open Sans" w:hAnsi="Open Sans" w:cs="Open Sans"/>
          <w:sz w:val="24"/>
          <w:szCs w:val="24"/>
        </w:rPr>
        <w:t>iem</w:t>
      </w:r>
      <w:r w:rsidRPr="00374153" w:rsidR="00F27EBD">
        <w:rPr>
          <w:rFonts w:ascii="Open Sans" w:hAnsi="Open Sans" w:cs="Open Sans"/>
          <w:sz w:val="24"/>
          <w:szCs w:val="24"/>
        </w:rPr>
        <w:t>;</w:t>
      </w:r>
    </w:p>
    <w:p w:rsidRPr="00374153" w:rsidR="00056AC2" w:rsidP="00F27377" w:rsidRDefault="00056AC2" w14:paraId="5C2FEEE7" w14:textId="42F4BDB5">
      <w:pPr>
        <w:pStyle w:val="Akapitzlist"/>
        <w:numPr>
          <w:ilvl w:val="0"/>
          <w:numId w:val="9"/>
        </w:numPr>
        <w:spacing w:before="120" w:after="120" w:line="276" w:lineRule="auto"/>
        <w:ind w:left="709" w:hanging="425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b/>
          <w:sz w:val="24"/>
          <w:szCs w:val="24"/>
        </w:rPr>
        <w:t xml:space="preserve">RODO </w:t>
      </w:r>
      <w:r w:rsidRPr="00374153">
        <w:rPr>
          <w:rFonts w:ascii="Open Sans" w:hAnsi="Open Sans" w:cs="Open Sans"/>
          <w:sz w:val="24"/>
          <w:szCs w:val="24"/>
        </w:rPr>
        <w:t>– oznacza rozporządzenie Parlamentu Europejskiego i</w:t>
      </w:r>
      <w:r w:rsidRPr="00374153" w:rsidR="00CE64FD">
        <w:rPr>
          <w:rFonts w:ascii="Open Sans" w:hAnsi="Open Sans" w:cs="Open Sans"/>
          <w:sz w:val="24"/>
          <w:szCs w:val="24"/>
        </w:rPr>
        <w:t xml:space="preserve"> </w:t>
      </w:r>
      <w:r w:rsidRPr="00374153">
        <w:rPr>
          <w:rFonts w:ascii="Open Sans" w:hAnsi="Open Sans" w:cs="Open Sans"/>
          <w:sz w:val="24"/>
          <w:szCs w:val="24"/>
        </w:rPr>
        <w:t>Rady (UE) 2016/679 z</w:t>
      </w:r>
      <w:r w:rsidRPr="00374153" w:rsidR="00CE64FD">
        <w:rPr>
          <w:rFonts w:ascii="Open Sans" w:hAnsi="Open Sans" w:cs="Open Sans"/>
          <w:sz w:val="24"/>
          <w:szCs w:val="24"/>
        </w:rPr>
        <w:t xml:space="preserve"> </w:t>
      </w:r>
      <w:r w:rsidRPr="00374153">
        <w:rPr>
          <w:rFonts w:ascii="Open Sans" w:hAnsi="Open Sans" w:cs="Open Sans"/>
          <w:sz w:val="24"/>
          <w:szCs w:val="24"/>
        </w:rPr>
        <w:t>dnia 27 kwietnia 2016 r. w sprawie ochrony osób fizycznych w związku z</w:t>
      </w:r>
      <w:r w:rsidRPr="00374153" w:rsidR="00CE64FD">
        <w:rPr>
          <w:rFonts w:ascii="Open Sans" w:hAnsi="Open Sans" w:cs="Open Sans"/>
          <w:sz w:val="24"/>
          <w:szCs w:val="24"/>
        </w:rPr>
        <w:t xml:space="preserve"> </w:t>
      </w:r>
      <w:r w:rsidRPr="00374153">
        <w:rPr>
          <w:rFonts w:ascii="Open Sans" w:hAnsi="Open Sans" w:cs="Open Sans"/>
          <w:sz w:val="24"/>
          <w:szCs w:val="24"/>
        </w:rPr>
        <w:t>przetwarzaniem danych osobowych i w sprawie swobodnego przepływu takich danych oraz uchylenia dyrektywy 95/46/</w:t>
      </w:r>
      <w:bookmarkStart w:name="_Hlk121137879" w:id="0"/>
      <w:r w:rsidRPr="00374153">
        <w:rPr>
          <w:rFonts w:ascii="Open Sans" w:hAnsi="Open Sans" w:cs="Open Sans"/>
          <w:sz w:val="24"/>
          <w:szCs w:val="24"/>
        </w:rPr>
        <w:t>WE</w:t>
      </w:r>
      <w:r w:rsidRPr="00374153" w:rsidR="00E40402">
        <w:rPr>
          <w:rFonts w:ascii="Open Sans" w:hAnsi="Open Sans" w:cs="Open Sans"/>
          <w:sz w:val="24"/>
          <w:szCs w:val="24"/>
        </w:rPr>
        <w:t xml:space="preserve"> (Dz. Urz. UE L119 z</w:t>
      </w:r>
      <w:r w:rsidR="00585D76">
        <w:rPr>
          <w:rFonts w:ascii="Open Sans" w:hAnsi="Open Sans" w:cs="Open Sans"/>
          <w:sz w:val="24"/>
          <w:szCs w:val="24"/>
        </w:rPr>
        <w:t> </w:t>
      </w:r>
      <w:r w:rsidRPr="00374153" w:rsidR="00E40402">
        <w:rPr>
          <w:rFonts w:ascii="Open Sans" w:hAnsi="Open Sans" w:cs="Open Sans"/>
          <w:sz w:val="24"/>
          <w:szCs w:val="24"/>
        </w:rPr>
        <w:t>04.05.2016, str.1, z późn. zm.)</w:t>
      </w:r>
      <w:bookmarkEnd w:id="0"/>
      <w:r w:rsidRPr="00374153" w:rsidR="00F27EBD">
        <w:rPr>
          <w:rFonts w:ascii="Open Sans" w:hAnsi="Open Sans" w:cs="Open Sans"/>
          <w:sz w:val="24"/>
          <w:szCs w:val="24"/>
        </w:rPr>
        <w:t>;</w:t>
      </w:r>
    </w:p>
    <w:p w:rsidRPr="00374153" w:rsidR="00056AC2" w:rsidP="00F27377" w:rsidRDefault="006F421D" w14:paraId="35ED08A8" w14:textId="633ADF05">
      <w:pPr>
        <w:pStyle w:val="Akapitzlist"/>
        <w:numPr>
          <w:ilvl w:val="0"/>
          <w:numId w:val="9"/>
        </w:numPr>
        <w:tabs>
          <w:tab w:val="left" w:pos="8505"/>
        </w:tabs>
        <w:suppressAutoHyphens/>
        <w:overflowPunct w:val="0"/>
        <w:autoSpaceDE w:val="0"/>
        <w:spacing w:before="120" w:after="120" w:line="276" w:lineRule="auto"/>
        <w:contextualSpacing w:val="0"/>
        <w:jc w:val="both"/>
        <w:textAlignment w:val="baseline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D</w:t>
      </w:r>
      <w:r w:rsidRPr="00374153" w:rsidR="00056AC2">
        <w:rPr>
          <w:rFonts w:ascii="Open Sans" w:hAnsi="Open Sans" w:cs="Open Sans"/>
          <w:b/>
          <w:sz w:val="24"/>
          <w:szCs w:val="24"/>
        </w:rPr>
        <w:t>ane osobowe</w:t>
      </w:r>
      <w:r w:rsidRPr="00374153" w:rsidR="00056AC2">
        <w:rPr>
          <w:rFonts w:ascii="Open Sans" w:hAnsi="Open Sans" w:cs="Open Sans"/>
          <w:sz w:val="24"/>
          <w:szCs w:val="24"/>
        </w:rPr>
        <w:t xml:space="preserve"> – </w:t>
      </w:r>
      <w:r w:rsidRPr="00374153" w:rsidR="00AD3BCC">
        <w:rPr>
          <w:rFonts w:ascii="Open Sans" w:hAnsi="Open Sans" w:cs="Open Sans"/>
          <w:sz w:val="24"/>
          <w:szCs w:val="24"/>
        </w:rPr>
        <w:t xml:space="preserve">oznacza </w:t>
      </w:r>
      <w:r w:rsidRPr="00374153" w:rsidR="00056AC2">
        <w:rPr>
          <w:rFonts w:ascii="Open Sans" w:hAnsi="Open Sans" w:cs="Open Sans"/>
          <w:sz w:val="24"/>
          <w:szCs w:val="24"/>
        </w:rPr>
        <w:t>dane w rozumieniu art. 4 pkt 1 RODO, tj. wszelkie informacje dotyczące zidentyfikowanej lub możliwej do zidentyfikowania osoby fizycznej;</w:t>
      </w:r>
    </w:p>
    <w:p w:rsidRPr="00374153" w:rsidR="00056AC2" w:rsidP="00F27377" w:rsidRDefault="00056AC2" w14:paraId="6171EEB8" w14:textId="0A7A6C16">
      <w:pPr>
        <w:pStyle w:val="Akapitzlist"/>
        <w:numPr>
          <w:ilvl w:val="0"/>
          <w:numId w:val="9"/>
        </w:numPr>
        <w:tabs>
          <w:tab w:val="left" w:pos="8505"/>
        </w:tabs>
        <w:suppressAutoHyphens/>
        <w:overflowPunct w:val="0"/>
        <w:autoSpaceDE w:val="0"/>
        <w:spacing w:before="120" w:after="120" w:line="276" w:lineRule="auto"/>
        <w:contextualSpacing w:val="0"/>
        <w:jc w:val="both"/>
        <w:textAlignment w:val="baseline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b/>
          <w:sz w:val="24"/>
          <w:szCs w:val="24"/>
        </w:rPr>
        <w:lastRenderedPageBreak/>
        <w:t xml:space="preserve">Umowa główna </w:t>
      </w:r>
      <w:r w:rsidRPr="00374153">
        <w:rPr>
          <w:rFonts w:ascii="Open Sans" w:hAnsi="Open Sans" w:cs="Open Sans"/>
          <w:sz w:val="24"/>
          <w:szCs w:val="24"/>
        </w:rPr>
        <w:t xml:space="preserve">– </w:t>
      </w:r>
      <w:r w:rsidRPr="00374153" w:rsidR="00AD3BCC">
        <w:rPr>
          <w:rFonts w:ascii="Open Sans" w:hAnsi="Open Sans" w:cs="Open Sans"/>
          <w:sz w:val="24"/>
          <w:szCs w:val="24"/>
        </w:rPr>
        <w:t xml:space="preserve">oznacza </w:t>
      </w:r>
      <w:r w:rsidRPr="00374153" w:rsidR="00CE64FD">
        <w:rPr>
          <w:rFonts w:ascii="Open Sans" w:hAnsi="Open Sans" w:cs="Open Sans"/>
          <w:sz w:val="24"/>
          <w:szCs w:val="24"/>
        </w:rPr>
        <w:t>Umow</w:t>
      </w:r>
      <w:r w:rsidRPr="00374153" w:rsidR="00AD3BCC">
        <w:rPr>
          <w:rFonts w:ascii="Open Sans" w:hAnsi="Open Sans" w:cs="Open Sans"/>
          <w:sz w:val="24"/>
          <w:szCs w:val="24"/>
        </w:rPr>
        <w:t>ę</w:t>
      </w:r>
      <w:r w:rsidRPr="00374153" w:rsidR="001C3C84">
        <w:rPr>
          <w:rFonts w:ascii="Open Sans" w:hAnsi="Open Sans" w:cs="Open Sans"/>
          <w:sz w:val="24"/>
          <w:szCs w:val="24"/>
        </w:rPr>
        <w:t xml:space="preserve"> </w:t>
      </w:r>
      <w:r w:rsidRPr="00E351E5" w:rsidR="00E351E5">
        <w:rPr>
          <w:rFonts w:ascii="Open Sans" w:hAnsi="Open Sans" w:cs="Open Sans"/>
          <w:sz w:val="24"/>
          <w:szCs w:val="24"/>
        </w:rPr>
        <w:t>BDG/</w:t>
      </w:r>
      <w:r w:rsidR="008A2A1B">
        <w:rPr>
          <w:rFonts w:ascii="Open Sans" w:hAnsi="Open Sans" w:cs="Open Sans"/>
          <w:sz w:val="24"/>
          <w:szCs w:val="24"/>
        </w:rPr>
        <w:t xml:space="preserve"> </w:t>
      </w:r>
      <w:r w:rsidRPr="00E351E5" w:rsidR="00E351E5">
        <w:rPr>
          <w:rFonts w:ascii="Open Sans" w:hAnsi="Open Sans" w:cs="Open Sans"/>
          <w:sz w:val="24"/>
          <w:szCs w:val="24"/>
        </w:rPr>
        <w:t>/ZPiWM/2024</w:t>
      </w:r>
      <w:r w:rsidRPr="00374153" w:rsidR="00CE64FD">
        <w:rPr>
          <w:rFonts w:ascii="Open Sans" w:hAnsi="Open Sans" w:cs="Open Sans"/>
          <w:sz w:val="24"/>
          <w:szCs w:val="24"/>
        </w:rPr>
        <w:t>, zawart</w:t>
      </w:r>
      <w:r w:rsidRPr="00374153" w:rsidR="00AD3BCC">
        <w:rPr>
          <w:rFonts w:ascii="Open Sans" w:hAnsi="Open Sans" w:cs="Open Sans"/>
          <w:sz w:val="24"/>
          <w:szCs w:val="24"/>
        </w:rPr>
        <w:t>ą</w:t>
      </w:r>
      <w:r w:rsidRPr="00374153" w:rsidR="00CE64FD">
        <w:rPr>
          <w:rFonts w:ascii="Open Sans" w:hAnsi="Open Sans" w:cs="Open Sans"/>
          <w:sz w:val="24"/>
          <w:szCs w:val="24"/>
        </w:rPr>
        <w:t xml:space="preserve"> pomiędzy Stronami;</w:t>
      </w:r>
    </w:p>
    <w:p w:rsidRPr="00374153" w:rsidR="00056AC2" w:rsidP="00F27377" w:rsidRDefault="00056AC2" w14:paraId="6ADFF2F1" w14:textId="067325BC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="Open Sans" w:hAnsi="Open Sans" w:cs="Open Sans"/>
          <w:color w:val="auto"/>
        </w:rPr>
      </w:pPr>
      <w:r w:rsidRPr="00374153">
        <w:rPr>
          <w:rFonts w:ascii="Open Sans" w:hAnsi="Open Sans" w:cs="Open Sans"/>
          <w:b/>
          <w:bCs/>
          <w:color w:val="auto"/>
        </w:rPr>
        <w:t>Administrator</w:t>
      </w:r>
      <w:r w:rsidRPr="00374153">
        <w:rPr>
          <w:rFonts w:ascii="Open Sans" w:hAnsi="Open Sans" w:cs="Open Sans"/>
          <w:color w:val="auto"/>
        </w:rPr>
        <w:t xml:space="preserve"> </w:t>
      </w:r>
      <w:r w:rsidRPr="00374153" w:rsidR="00D84BBB">
        <w:rPr>
          <w:rFonts w:ascii="Open Sans" w:hAnsi="Open Sans" w:cs="Open Sans"/>
          <w:color w:val="auto"/>
        </w:rPr>
        <w:t>–</w:t>
      </w:r>
      <w:r w:rsidRPr="00374153">
        <w:rPr>
          <w:rFonts w:ascii="Open Sans" w:hAnsi="Open Sans" w:cs="Open Sans"/>
          <w:color w:val="auto"/>
        </w:rPr>
        <w:t xml:space="preserve"> oznacza Zamawiającego </w:t>
      </w:r>
      <w:r w:rsidR="00DD274F">
        <w:rPr>
          <w:rFonts w:ascii="Open Sans" w:hAnsi="Open Sans" w:cs="Open Sans"/>
          <w:color w:val="auto"/>
        </w:rPr>
        <w:t xml:space="preserve">– </w:t>
      </w:r>
      <w:r w:rsidRPr="00374153">
        <w:rPr>
          <w:rFonts w:ascii="Open Sans" w:hAnsi="Open Sans" w:cs="Open Sans"/>
          <w:color w:val="auto"/>
        </w:rPr>
        <w:t>powierzającego wykonanie Umowy głównej, który samodzielnie decyduje o</w:t>
      </w:r>
      <w:r w:rsidRPr="00374153" w:rsidR="00CE64FD">
        <w:rPr>
          <w:rFonts w:ascii="Open Sans" w:hAnsi="Open Sans" w:cs="Open Sans"/>
          <w:color w:val="auto"/>
        </w:rPr>
        <w:t xml:space="preserve"> </w:t>
      </w:r>
      <w:r w:rsidRPr="00374153">
        <w:rPr>
          <w:rFonts w:ascii="Open Sans" w:hAnsi="Open Sans" w:cs="Open Sans"/>
          <w:color w:val="auto"/>
        </w:rPr>
        <w:t>celach i sposobach przetwarzania powierzonych danych osobowych</w:t>
      </w:r>
      <w:r w:rsidRPr="00374153" w:rsidR="00F27EBD">
        <w:rPr>
          <w:rFonts w:ascii="Open Sans" w:hAnsi="Open Sans" w:cs="Open Sans"/>
          <w:color w:val="auto"/>
        </w:rPr>
        <w:t>;</w:t>
      </w:r>
      <w:r w:rsidRPr="00374153">
        <w:rPr>
          <w:rFonts w:ascii="Open Sans" w:hAnsi="Open Sans" w:cs="Open Sans"/>
          <w:color w:val="auto"/>
        </w:rPr>
        <w:t xml:space="preserve"> </w:t>
      </w:r>
    </w:p>
    <w:p w:rsidRPr="00374153" w:rsidR="00056AC2" w:rsidP="00F27377" w:rsidRDefault="00056AC2" w14:paraId="2C77E92F" w14:textId="79A8380D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="Open Sans" w:hAnsi="Open Sans" w:cs="Open Sans"/>
          <w:color w:val="auto"/>
        </w:rPr>
      </w:pPr>
      <w:r w:rsidRPr="00374153">
        <w:rPr>
          <w:rFonts w:ascii="Open Sans" w:hAnsi="Open Sans" w:cs="Open Sans"/>
          <w:b/>
          <w:bCs/>
          <w:color w:val="auto"/>
        </w:rPr>
        <w:t>Przetwarzający</w:t>
      </w:r>
      <w:r w:rsidRPr="00374153">
        <w:rPr>
          <w:rFonts w:ascii="Open Sans" w:hAnsi="Open Sans" w:cs="Open Sans"/>
          <w:color w:val="auto"/>
        </w:rPr>
        <w:t xml:space="preserve"> </w:t>
      </w:r>
      <w:r w:rsidRPr="00374153" w:rsidR="00D84BBB">
        <w:rPr>
          <w:rFonts w:ascii="Open Sans" w:hAnsi="Open Sans" w:cs="Open Sans"/>
          <w:color w:val="auto"/>
        </w:rPr>
        <w:t>–</w:t>
      </w:r>
      <w:r w:rsidRPr="00374153">
        <w:rPr>
          <w:rFonts w:ascii="Open Sans" w:hAnsi="Open Sans" w:cs="Open Sans"/>
          <w:color w:val="auto"/>
        </w:rPr>
        <w:t xml:space="preserve"> oznacza Wykonawcę Umowy głównej, który dokonuje operacji przetwarzania danych osobowych w imieniu i wyłącznie na udokumentowane polecenie Administratora</w:t>
      </w:r>
      <w:r w:rsidRPr="00374153" w:rsidR="00F27EBD">
        <w:rPr>
          <w:rFonts w:ascii="Open Sans" w:hAnsi="Open Sans" w:cs="Open Sans"/>
          <w:color w:val="auto"/>
        </w:rPr>
        <w:t>;</w:t>
      </w:r>
    </w:p>
    <w:p w:rsidRPr="00374153" w:rsidR="00056AC2" w:rsidP="00F27377" w:rsidRDefault="006F421D" w14:paraId="0F397DA1" w14:textId="391AF77E">
      <w:pPr>
        <w:pStyle w:val="Default"/>
        <w:numPr>
          <w:ilvl w:val="0"/>
          <w:numId w:val="9"/>
        </w:numPr>
        <w:tabs>
          <w:tab w:val="left" w:pos="426"/>
        </w:tabs>
        <w:spacing w:before="120" w:after="120"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  <w:color w:val="auto"/>
        </w:rPr>
        <w:t>P</w:t>
      </w:r>
      <w:r w:rsidRPr="00374153" w:rsidR="00056AC2">
        <w:rPr>
          <w:rFonts w:ascii="Open Sans" w:hAnsi="Open Sans" w:cs="Open Sans"/>
          <w:b/>
          <w:bCs/>
          <w:color w:val="auto"/>
        </w:rPr>
        <w:t>rzetwarzanie danych osobowych</w:t>
      </w:r>
      <w:r w:rsidRPr="00374153" w:rsidR="00056AC2">
        <w:rPr>
          <w:rFonts w:ascii="Open Sans" w:hAnsi="Open Sans" w:cs="Open Sans"/>
          <w:color w:val="auto"/>
        </w:rPr>
        <w:t xml:space="preserve"> </w:t>
      </w:r>
      <w:r w:rsidRPr="00374153" w:rsidR="00D84BBB">
        <w:rPr>
          <w:rFonts w:ascii="Open Sans" w:hAnsi="Open Sans" w:cs="Open Sans"/>
          <w:color w:val="auto"/>
        </w:rPr>
        <w:t>–</w:t>
      </w:r>
      <w:r w:rsidRPr="00374153" w:rsidR="00056AC2">
        <w:rPr>
          <w:rFonts w:ascii="Open Sans" w:hAnsi="Open Sans" w:cs="Open Sans"/>
          <w:color w:val="auto"/>
        </w:rPr>
        <w:t xml:space="preserve"> oznacza operację lub zestaw operacji wykonywanych na danych osobowych lub zestawach danych osobowych w sposób zautomatyzowany lub</w:t>
      </w:r>
      <w:r w:rsidRPr="00374153" w:rsidR="00CE64FD">
        <w:rPr>
          <w:rFonts w:ascii="Open Sans" w:hAnsi="Open Sans" w:cs="Open Sans"/>
          <w:color w:val="auto"/>
        </w:rPr>
        <w:t xml:space="preserve"> </w:t>
      </w:r>
      <w:r w:rsidRPr="00374153" w:rsidR="00056AC2">
        <w:rPr>
          <w:rFonts w:ascii="Open Sans" w:hAnsi="Open Sans" w:cs="Open Sans"/>
          <w:color w:val="auto"/>
        </w:rPr>
        <w:t>niezautomatyzowany, taką jak zbieranie, utrwalanie, organizowanie, porządkowanie, przechowywanie, adaptowanie lub modyfikowanie, pobieranie, przeglądanie, wykorzystywanie, ujawnianie poprzez przesłanie, rozpowszechnianie lub</w:t>
      </w:r>
      <w:r w:rsidRPr="00374153" w:rsidR="00CE64FD">
        <w:rPr>
          <w:rFonts w:ascii="Open Sans" w:hAnsi="Open Sans" w:cs="Open Sans"/>
          <w:color w:val="auto"/>
        </w:rPr>
        <w:t xml:space="preserve"> </w:t>
      </w:r>
      <w:r w:rsidRPr="00374153" w:rsidR="00056AC2">
        <w:rPr>
          <w:rFonts w:ascii="Open Sans" w:hAnsi="Open Sans" w:cs="Open Sans"/>
          <w:color w:val="auto"/>
        </w:rPr>
        <w:t>innego rodzaju udostępnianie, dopasowywanie lub łączenie, ograniczanie, usuwanie lub niszczenie</w:t>
      </w:r>
      <w:r w:rsidRPr="00374153" w:rsidR="00F27EBD">
        <w:rPr>
          <w:rFonts w:ascii="Open Sans" w:hAnsi="Open Sans" w:cs="Open Sans"/>
          <w:color w:val="auto"/>
        </w:rPr>
        <w:t>;</w:t>
      </w:r>
    </w:p>
    <w:p w:rsidRPr="00374153" w:rsidR="00A619FA" w:rsidP="00F27377" w:rsidRDefault="006F421D" w14:paraId="5654CB88" w14:textId="2C08DEF9">
      <w:pPr>
        <w:pStyle w:val="Akapitzlist"/>
        <w:numPr>
          <w:ilvl w:val="0"/>
          <w:numId w:val="9"/>
        </w:numPr>
        <w:spacing w:before="120" w:after="120" w:line="276" w:lineRule="auto"/>
        <w:ind w:left="709" w:hanging="425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P</w:t>
      </w:r>
      <w:r w:rsidRPr="00374153" w:rsidR="00CE64FD">
        <w:rPr>
          <w:rFonts w:ascii="Open Sans" w:hAnsi="Open Sans" w:cs="Open Sans"/>
          <w:b/>
          <w:bCs/>
          <w:sz w:val="24"/>
          <w:szCs w:val="24"/>
        </w:rPr>
        <w:t>aństwo trzecie</w:t>
      </w:r>
      <w:r w:rsidRPr="00374153" w:rsidR="00CE64FD">
        <w:rPr>
          <w:rFonts w:ascii="Open Sans" w:hAnsi="Open Sans" w:cs="Open Sans"/>
          <w:sz w:val="24"/>
          <w:szCs w:val="24"/>
        </w:rPr>
        <w:t xml:space="preserve"> – oznacza państwo nienależące do Europejskiego Obszaru Gospodarczego</w:t>
      </w:r>
      <w:r w:rsidR="000537E5">
        <w:rPr>
          <w:rFonts w:ascii="Open Sans" w:hAnsi="Open Sans" w:cs="Open Sans"/>
          <w:sz w:val="24"/>
          <w:szCs w:val="24"/>
        </w:rPr>
        <w:t>;</w:t>
      </w:r>
    </w:p>
    <w:p w:rsidRPr="00374153" w:rsidR="00224834" w:rsidP="74A34A07" w:rsidRDefault="00A619FA" w14:paraId="1F18BD33" w14:textId="465495EE">
      <w:pPr>
        <w:pStyle w:val="Akapitzlist"/>
        <w:numPr>
          <w:ilvl w:val="0"/>
          <w:numId w:val="9"/>
        </w:numPr>
        <w:spacing w:before="120" w:after="120" w:line="276" w:lineRule="auto"/>
        <w:ind w:left="709" w:hanging="425"/>
        <w:jc w:val="both"/>
        <w:rPr>
          <w:rFonts w:ascii="Open Sans" w:hAnsi="Open Sans" w:cs="Open Sans"/>
          <w:sz w:val="24"/>
          <w:szCs w:val="24"/>
        </w:rPr>
      </w:pPr>
      <w:r w:rsidRPr="74A34A07" w:rsidR="00A619FA">
        <w:rPr>
          <w:rFonts w:ascii="Open Sans" w:hAnsi="Open Sans" w:cs="Open Sans"/>
          <w:b w:val="1"/>
          <w:bCs w:val="1"/>
          <w:sz w:val="24"/>
          <w:szCs w:val="24"/>
        </w:rPr>
        <w:t xml:space="preserve">Wydarzenie </w:t>
      </w:r>
      <w:r w:rsidRPr="74A34A07" w:rsidR="00A619FA">
        <w:rPr>
          <w:rFonts w:ascii="Open Sans" w:hAnsi="Open Sans" w:cs="Open Sans"/>
          <w:sz w:val="24"/>
          <w:szCs w:val="24"/>
        </w:rPr>
        <w:t>– organizowan</w:t>
      </w:r>
      <w:r w:rsidRPr="74A34A07" w:rsidR="00BF6140">
        <w:rPr>
          <w:rFonts w:ascii="Open Sans" w:hAnsi="Open Sans" w:cs="Open Sans"/>
          <w:sz w:val="24"/>
          <w:szCs w:val="24"/>
        </w:rPr>
        <w:t>e</w:t>
      </w:r>
      <w:r w:rsidRPr="74A34A07" w:rsidR="00A619FA">
        <w:rPr>
          <w:rFonts w:ascii="Open Sans" w:hAnsi="Open Sans" w:cs="Open Sans"/>
          <w:sz w:val="24"/>
          <w:szCs w:val="24"/>
        </w:rPr>
        <w:t xml:space="preserve"> przez Zamawiającego </w:t>
      </w:r>
      <w:r w:rsidRPr="74A34A07" w:rsidR="00BF6140">
        <w:rPr>
          <w:rFonts w:ascii="Open Sans" w:hAnsi="Open Sans" w:cs="Open Sans"/>
          <w:sz w:val="24"/>
          <w:szCs w:val="24"/>
        </w:rPr>
        <w:t>dw</w:t>
      </w:r>
      <w:r w:rsidRPr="74A34A07" w:rsidR="00BF6140">
        <w:rPr>
          <w:rFonts w:ascii="Open Sans" w:hAnsi="Open Sans" w:cs="Open Sans"/>
          <w:sz w:val="24"/>
          <w:szCs w:val="24"/>
        </w:rPr>
        <w:t>a</w:t>
      </w:r>
      <w:r w:rsidRPr="74A34A07" w:rsidR="00BF6140">
        <w:rPr>
          <w:rFonts w:ascii="Open Sans" w:hAnsi="Open Sans" w:cs="Open Sans"/>
          <w:sz w:val="24"/>
          <w:szCs w:val="24"/>
        </w:rPr>
        <w:t xml:space="preserve"> wydarze</w:t>
      </w:r>
      <w:r w:rsidRPr="74A34A07" w:rsidR="00BF6140">
        <w:rPr>
          <w:rFonts w:ascii="Open Sans" w:hAnsi="Open Sans" w:cs="Open Sans"/>
          <w:sz w:val="24"/>
          <w:szCs w:val="24"/>
        </w:rPr>
        <w:t>nia</w:t>
      </w:r>
      <w:r w:rsidRPr="74A34A07" w:rsidR="00BF6140">
        <w:rPr>
          <w:rFonts w:ascii="Open Sans" w:hAnsi="Open Sans" w:cs="Open Sans"/>
          <w:sz w:val="24"/>
          <w:szCs w:val="24"/>
        </w:rPr>
        <w:t>: Konferencj</w:t>
      </w:r>
      <w:r w:rsidRPr="74A34A07" w:rsidR="00BF6140">
        <w:rPr>
          <w:rFonts w:ascii="Open Sans" w:hAnsi="Open Sans" w:cs="Open Sans"/>
          <w:sz w:val="24"/>
          <w:szCs w:val="24"/>
        </w:rPr>
        <w:t>a</w:t>
      </w:r>
      <w:r w:rsidRPr="74A34A07" w:rsidR="00BF6140">
        <w:rPr>
          <w:rFonts w:ascii="Open Sans" w:hAnsi="Open Sans" w:cs="Open Sans"/>
          <w:sz w:val="24"/>
          <w:szCs w:val="24"/>
        </w:rPr>
        <w:t xml:space="preserve"> z okazji 20-lecia ustanowienia Pełnomocnika Terenowego RPO we Wrocławiu oraz Gal</w:t>
      </w:r>
      <w:r w:rsidRPr="74A34A07" w:rsidR="00BF6140">
        <w:rPr>
          <w:rFonts w:ascii="Open Sans" w:hAnsi="Open Sans" w:cs="Open Sans"/>
          <w:sz w:val="24"/>
          <w:szCs w:val="24"/>
        </w:rPr>
        <w:t>a</w:t>
      </w:r>
      <w:r w:rsidRPr="74A34A07" w:rsidR="00BF6140">
        <w:rPr>
          <w:rFonts w:ascii="Open Sans" w:hAnsi="Open Sans" w:cs="Open Sans"/>
          <w:sz w:val="24"/>
          <w:szCs w:val="24"/>
        </w:rPr>
        <w:t xml:space="preserve"> wręczenia Nagrody im. Doktora Macieja Lisa</w:t>
      </w:r>
      <w:r w:rsidRPr="74A34A07" w:rsidR="00BF6140">
        <w:rPr>
          <w:rFonts w:ascii="Open Sans" w:hAnsi="Open Sans" w:cs="Open Sans"/>
          <w:sz w:val="24"/>
          <w:szCs w:val="24"/>
        </w:rPr>
        <w:t xml:space="preserve">, </w:t>
      </w:r>
      <w:r w:rsidRPr="74A34A07" w:rsidR="00BF6140">
        <w:rPr>
          <w:rFonts w:ascii="Open Sans" w:hAnsi="Open Sans" w:cs="Open Sans"/>
          <w:sz w:val="24"/>
          <w:szCs w:val="24"/>
        </w:rPr>
        <w:t>które to wydarzenia odbędą się 18 listopada 2024 r. w godz. 11.30-16:30 w Aul</w:t>
      </w:r>
      <w:r w:rsidRPr="74A34A07" w:rsidR="50A579EC">
        <w:rPr>
          <w:rFonts w:ascii="Open Sans" w:hAnsi="Open Sans" w:cs="Open Sans"/>
          <w:sz w:val="24"/>
          <w:szCs w:val="24"/>
        </w:rPr>
        <w:t>i</w:t>
      </w:r>
      <w:r w:rsidRPr="74A34A07" w:rsidR="00BF6140">
        <w:rPr>
          <w:rFonts w:ascii="Open Sans" w:hAnsi="Open Sans" w:cs="Open Sans"/>
          <w:sz w:val="24"/>
          <w:szCs w:val="24"/>
        </w:rPr>
        <w:t xml:space="preserve"> Fundacji Ewangelickiego Centrum Diakonii i Edukacji przy ul. Księdza Marcina Lutra 2-8 we Wrocławiu, w trybie hybrydowym.</w:t>
      </w:r>
    </w:p>
    <w:p w:rsidRPr="00374153" w:rsidR="006760E4" w:rsidP="000537E5" w:rsidRDefault="00056AC2" w14:paraId="7EB48DA0" w14:textId="1D21925D">
      <w:pPr>
        <w:spacing w:before="240" w:after="120"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374153">
        <w:rPr>
          <w:rFonts w:ascii="Open Sans" w:hAnsi="Open Sans" w:cs="Open Sans"/>
          <w:b/>
          <w:bCs/>
          <w:sz w:val="24"/>
          <w:szCs w:val="24"/>
        </w:rPr>
        <w:t xml:space="preserve">§ 2. </w:t>
      </w:r>
    </w:p>
    <w:p w:rsidRPr="00374153" w:rsidR="00C90543" w:rsidP="00374153" w:rsidRDefault="00AD3BCC" w14:paraId="6904828D" w14:textId="4E723B68">
      <w:pPr>
        <w:spacing w:before="120" w:after="120"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374153">
        <w:rPr>
          <w:rFonts w:ascii="Open Sans" w:hAnsi="Open Sans" w:cs="Open Sans"/>
          <w:b/>
          <w:bCs/>
          <w:sz w:val="24"/>
          <w:szCs w:val="24"/>
        </w:rPr>
        <w:t>OŚWIADCZENIA STRON</w:t>
      </w:r>
    </w:p>
    <w:p w:rsidRPr="00374153" w:rsidR="00AD3BCC" w:rsidP="74A34A07" w:rsidRDefault="00AD3BCC" w14:paraId="1C90DE5A" w14:textId="0F1BB693">
      <w:pPr>
        <w:pStyle w:val="Akapitzlist"/>
        <w:numPr>
          <w:ilvl w:val="0"/>
          <w:numId w:val="15"/>
        </w:numPr>
        <w:spacing w:before="120" w:after="120" w:line="276" w:lineRule="auto"/>
        <w:ind w:left="357" w:hanging="357"/>
        <w:jc w:val="both"/>
        <w:rPr>
          <w:rFonts w:ascii="Open Sans" w:hAnsi="Open Sans" w:cs="Open Sans"/>
          <w:sz w:val="24"/>
          <w:szCs w:val="24"/>
        </w:rPr>
      </w:pPr>
      <w:r w:rsidRPr="74A34A07" w:rsidR="00AD3BCC">
        <w:rPr>
          <w:rFonts w:ascii="Open Sans" w:hAnsi="Open Sans" w:cs="Open Sans"/>
          <w:sz w:val="24"/>
          <w:szCs w:val="24"/>
        </w:rPr>
        <w:t>Strony oświadczają, że Umowa została zawarta w celu wykonania obowiązków, o</w:t>
      </w:r>
      <w:r w:rsidRPr="74A34A07" w:rsidR="7D248F1B">
        <w:rPr>
          <w:rFonts w:ascii="Open Sans" w:hAnsi="Open Sans" w:cs="Open Sans"/>
          <w:sz w:val="24"/>
          <w:szCs w:val="24"/>
        </w:rPr>
        <w:t xml:space="preserve"> </w:t>
      </w:r>
      <w:r w:rsidRPr="74A34A07" w:rsidR="00AD3BCC">
        <w:rPr>
          <w:rFonts w:ascii="Open Sans" w:hAnsi="Open Sans" w:cs="Open Sans"/>
          <w:sz w:val="24"/>
          <w:szCs w:val="24"/>
        </w:rPr>
        <w:t xml:space="preserve"> których mowa w art. 28 RODO, w związku z zawarciem Umowy głównej. </w:t>
      </w:r>
    </w:p>
    <w:p w:rsidRPr="00374153" w:rsidR="00AD3BCC" w:rsidP="00F27377" w:rsidRDefault="00AD3BCC" w14:paraId="7CAED0FF" w14:textId="64961D24">
      <w:pPr>
        <w:pStyle w:val="Akapitzlist"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Przetwarzający oświadcza, ż</w:t>
      </w:r>
      <w:r w:rsidR="002C63B3">
        <w:rPr>
          <w:rFonts w:ascii="Open Sans" w:hAnsi="Open Sans" w:cs="Open Sans"/>
          <w:sz w:val="24"/>
          <w:szCs w:val="24"/>
        </w:rPr>
        <w:t>e</w:t>
      </w:r>
      <w:r w:rsidRPr="00374153">
        <w:rPr>
          <w:rFonts w:ascii="Open Sans" w:hAnsi="Open Sans" w:cs="Open Sans"/>
          <w:sz w:val="24"/>
          <w:szCs w:val="24"/>
        </w:rPr>
        <w:t xml:space="preserve"> dysponuje środkami, doświadczeniem, wiedzą i wykwalifikowanym personelem, co umożliwia mu prawidłowe wykonanie Umowy, w tym zapewnia wystarczające gwarancje wdrożenia odpowiednich środków technicznych i organizacyjnych, by przetwarzanie spełniało wymogi RODO. </w:t>
      </w:r>
    </w:p>
    <w:p w:rsidRPr="00374153" w:rsidR="006618A0" w:rsidP="00F27377" w:rsidRDefault="00AD3BCC" w14:paraId="0C92E8D1" w14:textId="0203C63A">
      <w:pPr>
        <w:pStyle w:val="Akapitzlist"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 xml:space="preserve">Strony zobowiązują się do ścisłej współpracy podczas realizacji Umowy, w zakresie dotyczącym przetwarzania danych osobowych, w szczególności </w:t>
      </w:r>
      <w:r w:rsidR="002C63B3">
        <w:rPr>
          <w:rFonts w:ascii="Open Sans" w:hAnsi="Open Sans" w:cs="Open Sans"/>
          <w:sz w:val="24"/>
          <w:szCs w:val="24"/>
        </w:rPr>
        <w:t xml:space="preserve">podczas </w:t>
      </w:r>
      <w:r w:rsidRPr="00374153">
        <w:rPr>
          <w:rFonts w:ascii="Open Sans" w:hAnsi="Open Sans" w:cs="Open Sans"/>
          <w:sz w:val="24"/>
          <w:szCs w:val="24"/>
        </w:rPr>
        <w:lastRenderedPageBreak/>
        <w:t>wzajemnego przekazywania informacji oraz dokonywania ustaleń w zakresie bezpieczeństwa danych osobowych.</w:t>
      </w:r>
    </w:p>
    <w:p w:rsidRPr="00374153" w:rsidR="006760E4" w:rsidP="000537E5" w:rsidRDefault="00056AC2" w14:paraId="09246CE7" w14:textId="3615F617">
      <w:pPr>
        <w:pStyle w:val="Nagwek1"/>
        <w:keepNext w:val="0"/>
        <w:keepLines w:val="0"/>
        <w:spacing w:after="120"/>
        <w:ind w:left="357" w:hanging="357"/>
        <w:jc w:val="center"/>
        <w:rPr>
          <w:rFonts w:ascii="Open Sans" w:hAnsi="Open Sans" w:cs="Open Sans"/>
          <w:b/>
          <w:color w:val="auto"/>
          <w:szCs w:val="24"/>
        </w:rPr>
      </w:pPr>
      <w:r w:rsidRPr="00374153">
        <w:rPr>
          <w:rFonts w:ascii="Open Sans" w:hAnsi="Open Sans" w:cs="Open Sans"/>
          <w:b/>
          <w:color w:val="auto"/>
          <w:szCs w:val="24"/>
        </w:rPr>
        <w:t xml:space="preserve">§ 3. </w:t>
      </w:r>
    </w:p>
    <w:p w:rsidRPr="00374153" w:rsidR="006618A0" w:rsidP="00374153" w:rsidRDefault="006618A0" w14:paraId="684046D2" w14:textId="77777777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374153">
        <w:rPr>
          <w:rFonts w:ascii="Open Sans" w:hAnsi="Open Sans" w:cs="Open Sans"/>
          <w:b/>
          <w:sz w:val="24"/>
          <w:szCs w:val="24"/>
        </w:rPr>
        <w:t>PRZEDMIOT I CZAS TRWANIA PRZETWARZANIA</w:t>
      </w:r>
    </w:p>
    <w:p w:rsidRPr="00374153" w:rsidR="006618A0" w:rsidP="00F27377" w:rsidRDefault="006618A0" w14:paraId="04E9DF14" w14:textId="7EECE00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Administrator powierza Przetwarzającemu do przetwarzania dane osobowe wyłącznie w celu i w zakresie niezbędnym do realizacji Umowy głównej, a</w:t>
      </w:r>
      <w:r w:rsidR="00585D76">
        <w:rPr>
          <w:rFonts w:ascii="Open Sans" w:hAnsi="Open Sans" w:cs="Open Sans"/>
          <w:sz w:val="24"/>
          <w:szCs w:val="24"/>
        </w:rPr>
        <w:t> </w:t>
      </w:r>
      <w:r w:rsidRPr="00374153">
        <w:rPr>
          <w:rFonts w:ascii="Open Sans" w:hAnsi="Open Sans" w:cs="Open Sans"/>
          <w:sz w:val="24"/>
          <w:szCs w:val="24"/>
        </w:rPr>
        <w:t>Przetwarzający zobowiązuje się do ich przetwarzania zgodnego z prawem i</w:t>
      </w:r>
      <w:r w:rsidR="00585D76">
        <w:rPr>
          <w:rFonts w:ascii="Open Sans" w:hAnsi="Open Sans" w:cs="Open Sans"/>
          <w:sz w:val="24"/>
          <w:szCs w:val="24"/>
        </w:rPr>
        <w:t> </w:t>
      </w:r>
      <w:r w:rsidRPr="00374153">
        <w:rPr>
          <w:rFonts w:ascii="Open Sans" w:hAnsi="Open Sans" w:cs="Open Sans"/>
          <w:sz w:val="24"/>
          <w:szCs w:val="24"/>
        </w:rPr>
        <w:t xml:space="preserve">Umową. </w:t>
      </w:r>
    </w:p>
    <w:p w:rsidRPr="00374153" w:rsidR="006618A0" w:rsidP="00F27377" w:rsidRDefault="006618A0" w14:paraId="1B1FAE40" w14:textId="7777777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Umowa zostaje zawarta na czas obowiązywania Umowy głównej oraz wykonania wszystkich zobowiązań z niej wynikających.</w:t>
      </w:r>
    </w:p>
    <w:p w:rsidRPr="00374153" w:rsidR="006618A0" w:rsidP="000537E5" w:rsidRDefault="006618A0" w14:paraId="665E8378" w14:textId="1308E0EC">
      <w:pPr>
        <w:spacing w:before="240" w:after="120" w:line="276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374153">
        <w:rPr>
          <w:rFonts w:ascii="Open Sans" w:hAnsi="Open Sans" w:cs="Open Sans"/>
          <w:b/>
          <w:sz w:val="24"/>
          <w:szCs w:val="24"/>
        </w:rPr>
        <w:t>§ 4.</w:t>
      </w:r>
    </w:p>
    <w:p w:rsidRPr="00374153" w:rsidR="00056AC2" w:rsidP="00374153" w:rsidRDefault="006618A0" w14:paraId="08CD3F83" w14:textId="1806EA19">
      <w:pPr>
        <w:spacing w:before="120" w:after="120" w:line="276" w:lineRule="auto"/>
        <w:jc w:val="center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b/>
          <w:sz w:val="24"/>
          <w:szCs w:val="24"/>
        </w:rPr>
        <w:t xml:space="preserve">CEL I </w:t>
      </w:r>
      <w:r w:rsidRPr="00374153" w:rsidR="00CB4C02">
        <w:rPr>
          <w:rFonts w:ascii="Open Sans" w:hAnsi="Open Sans" w:cs="Open Sans"/>
          <w:b/>
          <w:sz w:val="24"/>
          <w:szCs w:val="24"/>
        </w:rPr>
        <w:t>ZAKRES PRZETWARZANIA</w:t>
      </w:r>
    </w:p>
    <w:p w:rsidRPr="00374153" w:rsidR="00CB4C02" w:rsidP="00F27377" w:rsidRDefault="00CB4C02" w14:paraId="28194D08" w14:textId="77777777">
      <w:pPr>
        <w:pStyle w:val="Default"/>
        <w:numPr>
          <w:ilvl w:val="0"/>
          <w:numId w:val="8"/>
        </w:numPr>
        <w:spacing w:before="120" w:after="120" w:line="276" w:lineRule="auto"/>
        <w:ind w:left="284" w:hanging="284"/>
        <w:jc w:val="both"/>
        <w:rPr>
          <w:rFonts w:ascii="Open Sans" w:hAnsi="Open Sans" w:cs="Open Sans"/>
          <w:color w:val="FF0000"/>
        </w:rPr>
      </w:pPr>
      <w:bookmarkStart w:name="_Hlk46303923" w:id="1"/>
      <w:r w:rsidRPr="00374153">
        <w:rPr>
          <w:rFonts w:ascii="Open Sans" w:hAnsi="Open Sans" w:cs="Open Sans"/>
          <w:color w:val="auto"/>
        </w:rPr>
        <w:t xml:space="preserve">Przetwarzający uprawniony jest do przetwarzania powierzonych przez Administratora danych osobowych, wyłącznie w celu i w zakresie niezbędnym do realizacji Umowy głównej. </w:t>
      </w:r>
    </w:p>
    <w:p w:rsidRPr="00374153" w:rsidR="00056AC2" w:rsidP="00F27377" w:rsidRDefault="00056AC2" w14:paraId="450A39A4" w14:textId="5E5EDD50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 xml:space="preserve">Dane osobowe podlegające powierzeniu obejmują </w:t>
      </w:r>
      <w:r w:rsidRPr="00374153" w:rsidR="0017789D">
        <w:rPr>
          <w:rFonts w:ascii="Open Sans" w:hAnsi="Open Sans" w:cs="Open Sans"/>
          <w:sz w:val="24"/>
          <w:szCs w:val="24"/>
        </w:rPr>
        <w:t xml:space="preserve">dane identyfikacyjne uczestników Wydarzenia, w tym prelegentów, zarejestrowane wizerunki tych osób oraz ich wypowiedzi. </w:t>
      </w:r>
    </w:p>
    <w:p w:rsidRPr="00374153" w:rsidR="003028E1" w:rsidP="00F27377" w:rsidRDefault="00056AC2" w14:paraId="12D587F3" w14:textId="18E39FCD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Dane osobowe</w:t>
      </w:r>
      <w:r w:rsidRPr="00374153" w:rsidR="007E0D00">
        <w:rPr>
          <w:rFonts w:ascii="Open Sans" w:hAnsi="Open Sans" w:cs="Open Sans"/>
          <w:sz w:val="24"/>
          <w:szCs w:val="24"/>
        </w:rPr>
        <w:t>,</w:t>
      </w:r>
      <w:r w:rsidRPr="00374153">
        <w:rPr>
          <w:rFonts w:ascii="Open Sans" w:hAnsi="Open Sans" w:cs="Open Sans"/>
          <w:sz w:val="24"/>
          <w:szCs w:val="24"/>
        </w:rPr>
        <w:t xml:space="preserve"> podlegające powierzeniu</w:t>
      </w:r>
      <w:r w:rsidRPr="00374153" w:rsidR="007E0D00">
        <w:rPr>
          <w:rFonts w:ascii="Open Sans" w:hAnsi="Open Sans" w:cs="Open Sans"/>
          <w:sz w:val="24"/>
          <w:szCs w:val="24"/>
        </w:rPr>
        <w:t>,</w:t>
      </w:r>
      <w:r w:rsidRPr="00374153">
        <w:rPr>
          <w:rFonts w:ascii="Open Sans" w:hAnsi="Open Sans" w:cs="Open Sans"/>
          <w:sz w:val="24"/>
          <w:szCs w:val="24"/>
        </w:rPr>
        <w:t xml:space="preserve"> </w:t>
      </w:r>
      <w:r w:rsidRPr="00374153" w:rsidR="006760E4">
        <w:rPr>
          <w:rFonts w:ascii="Open Sans" w:hAnsi="Open Sans" w:cs="Open Sans"/>
          <w:sz w:val="24"/>
          <w:szCs w:val="24"/>
        </w:rPr>
        <w:t>przetwarzane</w:t>
      </w:r>
      <w:r w:rsidRPr="00374153">
        <w:rPr>
          <w:rFonts w:ascii="Open Sans" w:hAnsi="Open Sans" w:cs="Open Sans"/>
          <w:sz w:val="24"/>
          <w:szCs w:val="24"/>
        </w:rPr>
        <w:t xml:space="preserve"> są wyłącznie w formie elektronicznej.</w:t>
      </w:r>
    </w:p>
    <w:p w:rsidRPr="00374153" w:rsidR="00CB4C02" w:rsidP="74A34A07" w:rsidRDefault="00CB4C02" w14:paraId="6EC68DBE" w14:textId="7719A105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jc w:val="both"/>
        <w:rPr>
          <w:rFonts w:ascii="Open Sans" w:hAnsi="Open Sans" w:cs="Open Sans"/>
          <w:sz w:val="24"/>
          <w:szCs w:val="24"/>
        </w:rPr>
      </w:pPr>
      <w:r w:rsidRPr="74A34A07" w:rsidR="00CB4C02">
        <w:rPr>
          <w:rFonts w:ascii="Open Sans" w:hAnsi="Open Sans" w:cs="Open Sans"/>
          <w:sz w:val="24"/>
          <w:szCs w:val="24"/>
        </w:rPr>
        <w:t xml:space="preserve">Przetwarzający zobowiązuje się do zachowania w tajemnicy danych osobowych powierzonych mu w związku z wykonywaniem Umowy, a w szczególności do tego, że nie będzie w okresie obowiązywania Umowy i po jej rozwiązaniu: przekazywać, wykorzystywać lub ujawniać danych osobowych uzyskanych od Administratora osobom nieupoważnionym </w:t>
      </w:r>
      <w:r w:rsidRPr="74A34A07" w:rsidR="00CB4C02">
        <w:rPr>
          <w:rFonts w:ascii="Open Sans" w:hAnsi="Open Sans" w:cs="Open Sans"/>
          <w:sz w:val="24"/>
          <w:szCs w:val="24"/>
        </w:rPr>
        <w:t>oraz</w:t>
      </w:r>
      <w:r w:rsidRPr="74A34A07" w:rsidR="00CB4C02">
        <w:rPr>
          <w:rFonts w:ascii="Open Sans" w:hAnsi="Open Sans" w:cs="Open Sans"/>
          <w:sz w:val="24"/>
          <w:szCs w:val="24"/>
        </w:rPr>
        <w:t xml:space="preserve"> że dane te wykorzystywane będą wyłącznie w</w:t>
      </w:r>
      <w:r w:rsidRPr="74A34A07" w:rsidR="00585D76">
        <w:rPr>
          <w:rFonts w:ascii="Open Sans" w:hAnsi="Open Sans" w:cs="Open Sans"/>
          <w:sz w:val="24"/>
          <w:szCs w:val="24"/>
        </w:rPr>
        <w:t> </w:t>
      </w:r>
      <w:r w:rsidRPr="74A34A07" w:rsidR="00CB4C02">
        <w:rPr>
          <w:rFonts w:ascii="Open Sans" w:hAnsi="Open Sans" w:cs="Open Sans"/>
          <w:sz w:val="24"/>
          <w:szCs w:val="24"/>
        </w:rPr>
        <w:t>celach, jakie zostały określone w Umowie.</w:t>
      </w:r>
    </w:p>
    <w:p w:rsidRPr="00374153" w:rsidR="00CB4C02" w:rsidP="00F27377" w:rsidRDefault="00CB4C02" w14:paraId="523894EE" w14:textId="77777777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color w:val="000000" w:themeColor="text1"/>
          <w:sz w:val="24"/>
          <w:szCs w:val="24"/>
        </w:rPr>
        <w:t>Zmiana celu oraz zakresu przetwarzania powierzonych danych osobowych może zostać dokonana jedynie w drodze zmiany Umowy.</w:t>
      </w:r>
    </w:p>
    <w:p w:rsidRPr="00374153" w:rsidR="00CB4C02" w:rsidP="005C410F" w:rsidRDefault="00CB4C02" w14:paraId="6DA79329" w14:textId="77777777">
      <w:pPr>
        <w:spacing w:before="240" w:after="120" w:line="276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374153">
        <w:rPr>
          <w:rFonts w:ascii="Open Sans" w:hAnsi="Open Sans" w:cs="Open Sans"/>
          <w:b/>
          <w:sz w:val="24"/>
          <w:szCs w:val="24"/>
        </w:rPr>
        <w:t>§ 5.</w:t>
      </w:r>
    </w:p>
    <w:p w:rsidRPr="00374153" w:rsidR="00CB4C02" w:rsidP="00374153" w:rsidRDefault="00CB4C02" w14:paraId="50C58773" w14:textId="77777777">
      <w:pPr>
        <w:spacing w:before="120" w:after="120" w:line="276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374153">
        <w:rPr>
          <w:rFonts w:ascii="Open Sans" w:hAnsi="Open Sans" w:cs="Open Sans"/>
          <w:b/>
          <w:sz w:val="24"/>
          <w:szCs w:val="24"/>
        </w:rPr>
        <w:t>SZCZEGÓŁOWE ZASADY POWIERZENIA PRZETWARZANIA</w:t>
      </w:r>
    </w:p>
    <w:p w:rsidRPr="00374153" w:rsidR="00CB4C02" w:rsidP="00F27377" w:rsidRDefault="00CB4C02" w14:paraId="44EA34D9" w14:textId="49C4D1B5">
      <w:pPr>
        <w:pStyle w:val="Akapitzlist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lastRenderedPageBreak/>
        <w:t>Przed rozpoczęciem przetwarzania danych osobowych Przetwarzający musi podjąć środki zabezpieczające dane osobowe, o których mowa w art. 32 RODO, a</w:t>
      </w:r>
      <w:r w:rsidR="00585D76">
        <w:rPr>
          <w:rFonts w:ascii="Open Sans" w:hAnsi="Open Sans" w:cs="Open Sans"/>
          <w:sz w:val="24"/>
          <w:szCs w:val="24"/>
        </w:rPr>
        <w:t> </w:t>
      </w:r>
      <w:r w:rsidRPr="00374153">
        <w:rPr>
          <w:rFonts w:ascii="Open Sans" w:hAnsi="Open Sans" w:cs="Open Sans"/>
          <w:sz w:val="24"/>
          <w:szCs w:val="24"/>
        </w:rPr>
        <w:t>w</w:t>
      </w:r>
      <w:r w:rsidR="00585D76">
        <w:rPr>
          <w:rFonts w:ascii="Open Sans" w:hAnsi="Open Sans" w:cs="Open Sans"/>
          <w:sz w:val="24"/>
          <w:szCs w:val="24"/>
        </w:rPr>
        <w:t> </w:t>
      </w:r>
      <w:r w:rsidRPr="00374153">
        <w:rPr>
          <w:rFonts w:ascii="Open Sans" w:hAnsi="Open Sans" w:cs="Open Sans"/>
          <w:sz w:val="24"/>
          <w:szCs w:val="24"/>
        </w:rPr>
        <w:t>szczególności:</w:t>
      </w:r>
    </w:p>
    <w:p w:rsidRPr="00374153" w:rsidR="00CB4C02" w:rsidP="00F27377" w:rsidRDefault="00CB4C02" w14:paraId="67FA3C26" w14:textId="0DE640BE">
      <w:pPr>
        <w:pStyle w:val="Akapitzlist"/>
        <w:numPr>
          <w:ilvl w:val="1"/>
          <w:numId w:val="18"/>
        </w:numPr>
        <w:spacing w:before="120" w:after="120" w:line="276" w:lineRule="auto"/>
        <w:ind w:left="851" w:hanging="425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uwzględniając stan wiedzy technicznej, charakter, zakres, kontekst i cele przetwarzania oraz ryzyko naruszenia praw lub wolności osób fizycznych o</w:t>
      </w:r>
      <w:r w:rsidR="00585D76">
        <w:rPr>
          <w:rFonts w:ascii="Open Sans" w:hAnsi="Open Sans" w:cs="Open Sans"/>
          <w:sz w:val="24"/>
          <w:szCs w:val="24"/>
        </w:rPr>
        <w:t> </w:t>
      </w:r>
      <w:r w:rsidRPr="00374153">
        <w:rPr>
          <w:rFonts w:ascii="Open Sans" w:hAnsi="Open Sans" w:cs="Open Sans"/>
          <w:sz w:val="24"/>
          <w:szCs w:val="24"/>
        </w:rPr>
        <w:t xml:space="preserve">różnym prawdopodobieństwie wystąpienia i wadze zagrożenia, zastosować środki techniczne i organizacyjne zapewniające bezpieczeństwo przetwarzanych danych osobowych, o których mowa w art. 32 RODO. Przetwarzający powinien odpowiednio udokumentować zastosowanie tych środków; </w:t>
      </w:r>
    </w:p>
    <w:p w:rsidRPr="00374153" w:rsidR="00CB4C02" w:rsidP="00F27377" w:rsidRDefault="00CB4C02" w14:paraId="05E27D69" w14:textId="7EF380E5">
      <w:pPr>
        <w:pStyle w:val="Akapitzlist"/>
        <w:numPr>
          <w:ilvl w:val="1"/>
          <w:numId w:val="18"/>
        </w:numPr>
        <w:spacing w:before="120" w:after="120" w:line="276" w:lineRule="auto"/>
        <w:ind w:left="851" w:hanging="425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umożliwiać Administratorowi, na każde jego żądanie, dokonania przeglądu stosowanych środków technicznych i organizacyjnych i dokumentacji dotyczącej tych środków, aby przetwarzanie toczyło się zgodnie z prawem, a</w:t>
      </w:r>
      <w:r w:rsidR="00585D76">
        <w:rPr>
          <w:rFonts w:ascii="Open Sans" w:hAnsi="Open Sans" w:cs="Open Sans"/>
          <w:sz w:val="24"/>
          <w:szCs w:val="24"/>
        </w:rPr>
        <w:t> </w:t>
      </w:r>
      <w:r w:rsidRPr="00374153">
        <w:rPr>
          <w:rFonts w:ascii="Open Sans" w:hAnsi="Open Sans" w:cs="Open Sans"/>
          <w:sz w:val="24"/>
          <w:szCs w:val="24"/>
        </w:rPr>
        <w:t xml:space="preserve">także uaktualniać te środki, o ile w opinii Administratora są one niewystarczające do tego, aby zapewnić zgodne z prawem przetwarzanie danych osobowych powierzonych Przetwarzającemu; </w:t>
      </w:r>
    </w:p>
    <w:p w:rsidRPr="00374153" w:rsidR="00CB4C02" w:rsidP="00F27377" w:rsidRDefault="00CB4C02" w14:paraId="5CF1E56E" w14:textId="2C3E9E13">
      <w:pPr>
        <w:pStyle w:val="Akapitzlist"/>
        <w:numPr>
          <w:ilvl w:val="1"/>
          <w:numId w:val="18"/>
        </w:numPr>
        <w:spacing w:before="120" w:after="120" w:line="276" w:lineRule="auto"/>
        <w:ind w:left="851" w:hanging="425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zapewnić</w:t>
      </w:r>
      <w:r w:rsidR="002B3089">
        <w:rPr>
          <w:rFonts w:ascii="Open Sans" w:hAnsi="Open Sans" w:cs="Open Sans"/>
          <w:sz w:val="24"/>
          <w:szCs w:val="24"/>
        </w:rPr>
        <w:t>,</w:t>
      </w:r>
      <w:r w:rsidRPr="00374153">
        <w:rPr>
          <w:rFonts w:ascii="Open Sans" w:hAnsi="Open Sans" w:cs="Open Sans"/>
          <w:sz w:val="24"/>
          <w:szCs w:val="24"/>
        </w:rPr>
        <w:t xml:space="preserve"> by każda osoba fizyczna działająca z upoważnienia Przetwarzającego, która ma dostęp do danych osobowych, przetwarzała je wyłącznie na polecenie Administratora. Niniejszym Administrator upoważnia Przetwarzającego do udzielenia ww. poleceń; </w:t>
      </w:r>
    </w:p>
    <w:p w:rsidRPr="00374153" w:rsidR="00CB4C02" w:rsidP="00F27377" w:rsidRDefault="00CB4C02" w14:paraId="46FBA752" w14:textId="77777777">
      <w:pPr>
        <w:pStyle w:val="Akapitzlist"/>
        <w:numPr>
          <w:ilvl w:val="1"/>
          <w:numId w:val="18"/>
        </w:numPr>
        <w:spacing w:before="120" w:after="120" w:line="276" w:lineRule="auto"/>
        <w:ind w:left="851" w:hanging="425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prowadzić ewidencję osób upoważnionych do przetwarzania danych osobowych przetwarzanych w związku z wykonywaniem Umowy głównej.</w:t>
      </w:r>
    </w:p>
    <w:p w:rsidRPr="00374153" w:rsidR="00CB4C02" w:rsidP="00F27377" w:rsidRDefault="00CB4C02" w14:paraId="3F4EC004" w14:textId="0F3A25C8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 xml:space="preserve">Przetwarzający zobowiązuje się do zachowania w tajemnicy danych osobowych oraz sposobów ich zabezpieczenia, w tym także po rozwiązaniu Umowy, oraz zobowiązuje się zapewnić, aby osoby mające dostęp do przetwarzania danych osobowych zachowały je oraz sposoby ich zabezpieczeń w tajemnicy, w tym także po rozwiązaniu Umowy lub ustaniu zatrudnienia/świadczenia usług </w:t>
      </w:r>
      <w:r w:rsidR="00F27377">
        <w:rPr>
          <w:rFonts w:ascii="Open Sans" w:hAnsi="Open Sans" w:cs="Open Sans"/>
          <w:sz w:val="24"/>
          <w:szCs w:val="24"/>
        </w:rPr>
        <w:br/>
      </w:r>
      <w:r w:rsidRPr="00374153">
        <w:rPr>
          <w:rFonts w:ascii="Open Sans" w:hAnsi="Open Sans" w:cs="Open Sans"/>
          <w:sz w:val="24"/>
          <w:szCs w:val="24"/>
        </w:rPr>
        <w:t>u Przetwarzającego. W tym celu Przetwarzający dopuści do przetwarzania danych tylko te osoby, które zostały upoważnione do przetwarzania danych powierzonych Umową</w:t>
      </w:r>
      <w:r w:rsidR="002B3089">
        <w:rPr>
          <w:rFonts w:ascii="Open Sans" w:hAnsi="Open Sans" w:cs="Open Sans"/>
          <w:sz w:val="24"/>
          <w:szCs w:val="24"/>
        </w:rPr>
        <w:t xml:space="preserve"> </w:t>
      </w:r>
      <w:r w:rsidRPr="00374153">
        <w:rPr>
          <w:rFonts w:ascii="Open Sans" w:hAnsi="Open Sans" w:cs="Open Sans"/>
          <w:sz w:val="24"/>
          <w:szCs w:val="24"/>
        </w:rPr>
        <w:t xml:space="preserve">oraz podpisały zobowiązanie do zachowania w tajemnicy danych osobowych oraz sposobów ich zabezpieczenia. </w:t>
      </w:r>
    </w:p>
    <w:p w:rsidRPr="00374153" w:rsidR="00CB4C02" w:rsidP="00F27377" w:rsidRDefault="00CB4C02" w14:paraId="08BDFD9C" w14:textId="1D639445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Przetwarzający nie będzie kopiowa</w:t>
      </w:r>
      <w:r w:rsidR="002B3089">
        <w:rPr>
          <w:rFonts w:ascii="Open Sans" w:hAnsi="Open Sans" w:cs="Open Sans"/>
          <w:sz w:val="24"/>
          <w:szCs w:val="24"/>
        </w:rPr>
        <w:t>ł</w:t>
      </w:r>
      <w:r w:rsidRPr="00374153">
        <w:rPr>
          <w:rFonts w:ascii="Open Sans" w:hAnsi="Open Sans" w:cs="Open Sans"/>
          <w:sz w:val="24"/>
          <w:szCs w:val="24"/>
        </w:rPr>
        <w:t>, przekazywa</w:t>
      </w:r>
      <w:r w:rsidR="002B3089">
        <w:rPr>
          <w:rFonts w:ascii="Open Sans" w:hAnsi="Open Sans" w:cs="Open Sans"/>
          <w:sz w:val="24"/>
          <w:szCs w:val="24"/>
        </w:rPr>
        <w:t>ł</w:t>
      </w:r>
      <w:r w:rsidRPr="00374153">
        <w:rPr>
          <w:rFonts w:ascii="Open Sans" w:hAnsi="Open Sans" w:cs="Open Sans"/>
          <w:sz w:val="24"/>
          <w:szCs w:val="24"/>
        </w:rPr>
        <w:t>, wykorzystywa</w:t>
      </w:r>
      <w:r w:rsidR="002B3089">
        <w:rPr>
          <w:rFonts w:ascii="Open Sans" w:hAnsi="Open Sans" w:cs="Open Sans"/>
          <w:sz w:val="24"/>
          <w:szCs w:val="24"/>
        </w:rPr>
        <w:t>ł</w:t>
      </w:r>
      <w:r w:rsidRPr="00374153">
        <w:rPr>
          <w:rFonts w:ascii="Open Sans" w:hAnsi="Open Sans" w:cs="Open Sans"/>
          <w:sz w:val="24"/>
          <w:szCs w:val="24"/>
        </w:rPr>
        <w:t>, ujawnia</w:t>
      </w:r>
      <w:r w:rsidR="002B3089">
        <w:rPr>
          <w:rFonts w:ascii="Open Sans" w:hAnsi="Open Sans" w:cs="Open Sans"/>
          <w:sz w:val="24"/>
          <w:szCs w:val="24"/>
        </w:rPr>
        <w:t>ł</w:t>
      </w:r>
      <w:r w:rsidRPr="00374153">
        <w:rPr>
          <w:rFonts w:ascii="Open Sans" w:hAnsi="Open Sans" w:cs="Open Sans"/>
          <w:sz w:val="24"/>
          <w:szCs w:val="24"/>
        </w:rPr>
        <w:t>, powiela</w:t>
      </w:r>
      <w:r w:rsidR="002B3089">
        <w:rPr>
          <w:rFonts w:ascii="Open Sans" w:hAnsi="Open Sans" w:cs="Open Sans"/>
          <w:sz w:val="24"/>
          <w:szCs w:val="24"/>
        </w:rPr>
        <w:t>ł</w:t>
      </w:r>
      <w:r w:rsidRPr="00374153">
        <w:rPr>
          <w:rFonts w:ascii="Open Sans" w:hAnsi="Open Sans" w:cs="Open Sans"/>
          <w:sz w:val="24"/>
          <w:szCs w:val="24"/>
        </w:rPr>
        <w:t xml:space="preserve"> danych osobowych uzyskanych od Administratora lub w jakikolwiek sposób ich rozpowszechnia</w:t>
      </w:r>
      <w:r w:rsidR="002B3089">
        <w:rPr>
          <w:rFonts w:ascii="Open Sans" w:hAnsi="Open Sans" w:cs="Open Sans"/>
          <w:sz w:val="24"/>
          <w:szCs w:val="24"/>
        </w:rPr>
        <w:t>ł</w:t>
      </w:r>
      <w:r w:rsidRPr="00374153">
        <w:rPr>
          <w:rFonts w:ascii="Open Sans" w:hAnsi="Open Sans" w:cs="Open Sans"/>
          <w:sz w:val="24"/>
          <w:szCs w:val="24"/>
        </w:rPr>
        <w:t>, z wyjątkiem sytuacji, gdy wykorzystanie tych danych następuje w celu wykonania Umowy lub Umowy głównej.</w:t>
      </w:r>
    </w:p>
    <w:p w:rsidRPr="00374153" w:rsidR="00CB4C02" w:rsidP="005C410F" w:rsidRDefault="00CB4C02" w14:paraId="7BB6F534" w14:textId="52A5D040">
      <w:pPr>
        <w:spacing w:before="240" w:after="120" w:line="276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374153">
        <w:rPr>
          <w:rFonts w:ascii="Open Sans" w:hAnsi="Open Sans" w:cs="Open Sans"/>
          <w:b/>
          <w:sz w:val="24"/>
          <w:szCs w:val="24"/>
        </w:rPr>
        <w:lastRenderedPageBreak/>
        <w:t>§ 6.</w:t>
      </w:r>
    </w:p>
    <w:p w:rsidRPr="00374153" w:rsidR="00CB4C02" w:rsidP="00374153" w:rsidRDefault="00CB4C02" w14:paraId="34E9BA30" w14:textId="77777777">
      <w:pPr>
        <w:spacing w:before="120" w:after="120" w:line="276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374153">
        <w:rPr>
          <w:rFonts w:ascii="Open Sans" w:hAnsi="Open Sans" w:cs="Open Sans"/>
          <w:b/>
          <w:sz w:val="24"/>
          <w:szCs w:val="24"/>
        </w:rPr>
        <w:t>DALSZE OBOWIĄZKI PRZETWARZAJĄCEGO</w:t>
      </w:r>
    </w:p>
    <w:p w:rsidRPr="00374153" w:rsidR="00CB4C02" w:rsidP="00F27377" w:rsidRDefault="00CB4C02" w14:paraId="0598854E" w14:textId="187E524E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Przetwarzający zobowiązuje się pomagać Administratorowi w wywiązywaniu się z obowiązków określonych w art. 32-36 RODO. W szczególności, Przetwarzający zobowiązuje się przekazywać Administratorowi informacje oraz wykonywać jego polecenia dotyczące stosowanych środków zabezpieczania danych osobowych oraz przypadków naruszenia ochrony danych osobowych. Przetwarzający w</w:t>
      </w:r>
      <w:r w:rsidR="00585D76">
        <w:rPr>
          <w:rFonts w:ascii="Open Sans" w:hAnsi="Open Sans" w:cs="Open Sans"/>
          <w:sz w:val="24"/>
          <w:szCs w:val="24"/>
        </w:rPr>
        <w:t> </w:t>
      </w:r>
      <w:r w:rsidRPr="00374153">
        <w:rPr>
          <w:rFonts w:ascii="Open Sans" w:hAnsi="Open Sans" w:cs="Open Sans"/>
          <w:sz w:val="24"/>
          <w:szCs w:val="24"/>
        </w:rPr>
        <w:t xml:space="preserve">szczególności ma obowiązek: </w:t>
      </w:r>
    </w:p>
    <w:p w:rsidRPr="00374153" w:rsidR="00CB4C02" w:rsidP="00F27377" w:rsidRDefault="00CB4C02" w14:paraId="473EA7D9" w14:textId="75C3C752">
      <w:pPr>
        <w:pStyle w:val="Akapitzlist"/>
        <w:numPr>
          <w:ilvl w:val="1"/>
          <w:numId w:val="10"/>
        </w:numPr>
        <w:spacing w:before="120" w:after="120" w:line="276" w:lineRule="auto"/>
        <w:ind w:left="851" w:hanging="425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przekazania Administratorowi</w:t>
      </w:r>
      <w:r w:rsidR="007E3ADB">
        <w:rPr>
          <w:rFonts w:ascii="Open Sans" w:hAnsi="Open Sans" w:cs="Open Sans"/>
          <w:sz w:val="24"/>
          <w:szCs w:val="24"/>
        </w:rPr>
        <w:t xml:space="preserve">, </w:t>
      </w:r>
      <w:r w:rsidRPr="007E3ADB" w:rsidR="007E3ADB">
        <w:rPr>
          <w:rFonts w:ascii="Open Sans" w:hAnsi="Open Sans" w:cs="Open Sans"/>
          <w:sz w:val="24"/>
          <w:szCs w:val="24"/>
        </w:rPr>
        <w:t xml:space="preserve">elektronicznie na adres: </w:t>
      </w:r>
      <w:hyperlink w:history="1" r:id="rId12">
        <w:r w:rsidRPr="007E3ADB" w:rsidR="007E3ADB">
          <w:rPr>
            <w:rFonts w:ascii="Open Sans" w:hAnsi="Open Sans" w:cs="Open Sans"/>
            <w:sz w:val="24"/>
            <w:szCs w:val="24"/>
          </w:rPr>
          <w:t>inspektorochronydanych@brpo.gov.pl</w:t>
        </w:r>
      </w:hyperlink>
      <w:r w:rsidRPr="007E3ADB" w:rsidR="007E3ADB">
        <w:rPr>
          <w:rFonts w:ascii="Open Sans" w:hAnsi="Open Sans" w:cs="Open Sans"/>
          <w:sz w:val="24"/>
          <w:szCs w:val="24"/>
        </w:rPr>
        <w:t>,</w:t>
      </w:r>
      <w:r w:rsidRPr="00374153">
        <w:rPr>
          <w:rFonts w:ascii="Open Sans" w:hAnsi="Open Sans" w:cs="Open Sans"/>
          <w:sz w:val="24"/>
          <w:szCs w:val="24"/>
        </w:rPr>
        <w:t xml:space="preserve"> informacji dotyczących naruszenia ochrony danych osobowych w ciągu 24 </w:t>
      </w:r>
      <w:r w:rsidRPr="00374153" w:rsidR="00C90543">
        <w:rPr>
          <w:rFonts w:ascii="Open Sans" w:hAnsi="Open Sans" w:cs="Open Sans"/>
          <w:sz w:val="24"/>
          <w:szCs w:val="24"/>
        </w:rPr>
        <w:t xml:space="preserve">(dwudziestu czterech) </w:t>
      </w:r>
      <w:r w:rsidRPr="00374153">
        <w:rPr>
          <w:rFonts w:ascii="Open Sans" w:hAnsi="Open Sans" w:cs="Open Sans"/>
          <w:sz w:val="24"/>
          <w:szCs w:val="24"/>
        </w:rPr>
        <w:t>godzin od wykrycia zdarzenia</w:t>
      </w:r>
      <w:r w:rsidR="002B3089">
        <w:rPr>
          <w:rFonts w:ascii="Open Sans" w:hAnsi="Open Sans" w:cs="Open Sans"/>
          <w:sz w:val="24"/>
          <w:szCs w:val="24"/>
        </w:rPr>
        <w:t>,</w:t>
      </w:r>
      <w:r w:rsidRPr="00374153">
        <w:rPr>
          <w:rFonts w:ascii="Open Sans" w:hAnsi="Open Sans" w:cs="Open Sans"/>
          <w:sz w:val="24"/>
          <w:szCs w:val="24"/>
        </w:rPr>
        <w:t xml:space="preserve"> stanowiącego naruszenie ochrony danych osobowych; </w:t>
      </w:r>
    </w:p>
    <w:p w:rsidRPr="00374153" w:rsidR="00CB4C02" w:rsidP="00F27377" w:rsidRDefault="00CB4C02" w14:paraId="49BA179C" w14:textId="0B0F2897">
      <w:pPr>
        <w:pStyle w:val="Akapitzlist"/>
        <w:numPr>
          <w:ilvl w:val="1"/>
          <w:numId w:val="10"/>
        </w:numPr>
        <w:spacing w:before="120" w:after="120" w:line="276" w:lineRule="auto"/>
        <w:ind w:left="851" w:hanging="425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 xml:space="preserve">przygotowania w ciągu 24 </w:t>
      </w:r>
      <w:r w:rsidRPr="00374153" w:rsidR="00C90543">
        <w:rPr>
          <w:rFonts w:ascii="Open Sans" w:hAnsi="Open Sans" w:cs="Open Sans"/>
          <w:sz w:val="24"/>
          <w:szCs w:val="24"/>
        </w:rPr>
        <w:t xml:space="preserve">(dwudziestu czterech) </w:t>
      </w:r>
      <w:r w:rsidRPr="00374153">
        <w:rPr>
          <w:rFonts w:ascii="Open Sans" w:hAnsi="Open Sans" w:cs="Open Sans"/>
          <w:sz w:val="24"/>
          <w:szCs w:val="24"/>
        </w:rPr>
        <w:t>godzin od wykrycia zdarzenia</w:t>
      </w:r>
      <w:r w:rsidR="002B3089">
        <w:rPr>
          <w:rFonts w:ascii="Open Sans" w:hAnsi="Open Sans" w:cs="Open Sans"/>
          <w:sz w:val="24"/>
          <w:szCs w:val="24"/>
        </w:rPr>
        <w:t>,</w:t>
      </w:r>
      <w:r w:rsidRPr="00374153">
        <w:rPr>
          <w:rFonts w:ascii="Open Sans" w:hAnsi="Open Sans" w:cs="Open Sans"/>
          <w:sz w:val="24"/>
          <w:szCs w:val="24"/>
        </w:rPr>
        <w:t xml:space="preserve"> stanowiącego naruszenie ochrony danych osobowych informacji wymaganych w zgłoszeniu naruszenia ochrony danych do organu nadzorczego, o których mowa w art. 33 ust. 3 RODO;</w:t>
      </w:r>
    </w:p>
    <w:p w:rsidRPr="00374153" w:rsidR="00CB4C02" w:rsidP="00F27377" w:rsidRDefault="00CB4C02" w14:paraId="0328851B" w14:textId="77777777">
      <w:pPr>
        <w:pStyle w:val="Akapitzlist"/>
        <w:numPr>
          <w:ilvl w:val="1"/>
          <w:numId w:val="10"/>
        </w:numPr>
        <w:spacing w:before="120" w:after="120" w:line="276" w:lineRule="auto"/>
        <w:ind w:left="851" w:hanging="425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 xml:space="preserve">prowadzenia rejestru naruszeń ochrony danych, w którym dokumentowane są wszelkie naruszenia ochrony danych osobowych, w tym okoliczności naruszenia ochrony danych osobowych, jego skutki oraz podjęte działania zaradcze; </w:t>
      </w:r>
    </w:p>
    <w:p w:rsidRPr="00374153" w:rsidR="00CB4C02" w:rsidP="00F27377" w:rsidRDefault="00CB4C02" w14:paraId="44871096" w14:textId="7C2C0B32">
      <w:pPr>
        <w:pStyle w:val="Akapitzlist"/>
        <w:numPr>
          <w:ilvl w:val="1"/>
          <w:numId w:val="10"/>
        </w:numPr>
        <w:spacing w:before="120" w:after="120" w:line="276" w:lineRule="auto"/>
        <w:ind w:left="851" w:hanging="425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przeprowadzenia wstępnej analizy ryzyka naruszenia praw i wolności podmiotów danych i przekazania wyników tej analizy Administratorowi w</w:t>
      </w:r>
      <w:r w:rsidR="00585D76">
        <w:rPr>
          <w:rFonts w:ascii="Open Sans" w:hAnsi="Open Sans" w:cs="Open Sans"/>
          <w:sz w:val="24"/>
          <w:szCs w:val="24"/>
        </w:rPr>
        <w:t> </w:t>
      </w:r>
      <w:r w:rsidRPr="00374153">
        <w:rPr>
          <w:rFonts w:ascii="Open Sans" w:hAnsi="Open Sans" w:cs="Open Sans"/>
          <w:sz w:val="24"/>
          <w:szCs w:val="24"/>
        </w:rPr>
        <w:t xml:space="preserve">ciągu 36 </w:t>
      </w:r>
      <w:r w:rsidRPr="00374153" w:rsidR="00C90543">
        <w:rPr>
          <w:rFonts w:ascii="Open Sans" w:hAnsi="Open Sans" w:cs="Open Sans"/>
          <w:sz w:val="24"/>
          <w:szCs w:val="24"/>
        </w:rPr>
        <w:t xml:space="preserve">(trzydziestu sześciu) </w:t>
      </w:r>
      <w:r w:rsidRPr="00374153">
        <w:rPr>
          <w:rFonts w:ascii="Open Sans" w:hAnsi="Open Sans" w:cs="Open Sans"/>
          <w:sz w:val="24"/>
          <w:szCs w:val="24"/>
        </w:rPr>
        <w:t>godzin od wykrycia zdarzenia</w:t>
      </w:r>
      <w:r w:rsidR="00AD3936">
        <w:rPr>
          <w:rFonts w:ascii="Open Sans" w:hAnsi="Open Sans" w:cs="Open Sans"/>
          <w:sz w:val="24"/>
          <w:szCs w:val="24"/>
        </w:rPr>
        <w:t>,</w:t>
      </w:r>
      <w:r w:rsidRPr="00374153">
        <w:rPr>
          <w:rFonts w:ascii="Open Sans" w:hAnsi="Open Sans" w:cs="Open Sans"/>
          <w:sz w:val="24"/>
          <w:szCs w:val="24"/>
        </w:rPr>
        <w:t xml:space="preserve"> stanowiącego naruszenie ochrony danych osobowych; </w:t>
      </w:r>
    </w:p>
    <w:p w:rsidRPr="00374153" w:rsidR="00CB4C02" w:rsidP="00F27377" w:rsidRDefault="00CB4C02" w14:paraId="0C9411AE" w14:textId="77777777">
      <w:pPr>
        <w:pStyle w:val="Akapitzlist"/>
        <w:numPr>
          <w:ilvl w:val="1"/>
          <w:numId w:val="10"/>
        </w:numPr>
        <w:spacing w:before="120" w:after="120" w:line="276" w:lineRule="auto"/>
        <w:ind w:left="851" w:hanging="425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wyznaczenia osób odpowiedzialnych za podjęcie kroków w celu zaradzenia naruszeniu i podjęcia działań naprawczych w uzgodnieniu z Administratorem.</w:t>
      </w:r>
    </w:p>
    <w:p w:rsidRPr="00374153" w:rsidR="00CB4C02" w:rsidP="00F27377" w:rsidRDefault="00CB4C02" w14:paraId="2776F9C2" w14:textId="77777777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 xml:space="preserve">Przetwarzający zobowiązuje się pomagać Administratorowi, poprzez odpowiednie środki techniczne i organizacyjne, w wywiązywaniu się z obowiązku odpowiadania na żądania osób, których dane dotyczą, w zakresie wykonywania ich praw określonych w art. 15-22 RODO. </w:t>
      </w:r>
    </w:p>
    <w:p w:rsidRPr="00374153" w:rsidR="00CB4C02" w:rsidP="00F27377" w:rsidRDefault="00CB4C02" w14:paraId="1A584E23" w14:textId="77777777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 xml:space="preserve">Przetwarzający zobowiązuje się udostępnić Administratorowi wszelkie informacje niezbędne do wykazania spełnienia obowiązków przez Przetwarzającego, o których mowa w art. 28 RODO. </w:t>
      </w:r>
    </w:p>
    <w:p w:rsidRPr="00374153" w:rsidR="00CB4C02" w:rsidP="00F27377" w:rsidRDefault="00CB4C02" w14:paraId="48BA5334" w14:textId="04F10A89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lastRenderedPageBreak/>
        <w:t>Przetwarzający zobowiązuje się do niezwłocznego poinformowania Administratora o jakimkolwiek postępowaniu, w szczególności administracyjnym lub sądowym, dotyczącym przetwarzania danych osobowych przez Przetwarzającego, o</w:t>
      </w:r>
      <w:r w:rsidR="00585D76">
        <w:rPr>
          <w:rFonts w:ascii="Open Sans" w:hAnsi="Open Sans" w:cs="Open Sans"/>
          <w:sz w:val="24"/>
          <w:szCs w:val="24"/>
        </w:rPr>
        <w:t> </w:t>
      </w:r>
      <w:r w:rsidRPr="00374153">
        <w:rPr>
          <w:rFonts w:ascii="Open Sans" w:hAnsi="Open Sans" w:cs="Open Sans"/>
          <w:sz w:val="24"/>
          <w:szCs w:val="24"/>
        </w:rPr>
        <w:t>jakiejkolwiek decyzji administracyjnej lub orzeczeniu dotyczącym przetwarzania danych osobowych, skierowanej do Przetwarzającego, a także o wszelkich kontrolach i inspekcjach dotyczących przetwarzania danych osobowych przez Przetwarzającego, w szczególności prowadzonych przez organ nadzorczy.</w:t>
      </w:r>
    </w:p>
    <w:p w:rsidRPr="00374153" w:rsidR="00CB4C02" w:rsidP="00F27377" w:rsidRDefault="00BA6640" w14:paraId="1B613647" w14:textId="7295FA4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P</w:t>
      </w:r>
      <w:r w:rsidRPr="00374153">
        <w:rPr>
          <w:rFonts w:ascii="Open Sans" w:hAnsi="Open Sans" w:cs="Open Sans"/>
          <w:color w:val="000000" w:themeColor="text1"/>
          <w:sz w:val="24"/>
          <w:szCs w:val="24"/>
        </w:rPr>
        <w:t>o</w:t>
      </w:r>
      <w:r w:rsidR="007E3ADB">
        <w:rPr>
          <w:rFonts w:ascii="Open Sans" w:hAnsi="Open Sans" w:cs="Open Sans"/>
          <w:color w:val="000000" w:themeColor="text1"/>
          <w:sz w:val="24"/>
          <w:szCs w:val="24"/>
        </w:rPr>
        <w:t>dpo</w:t>
      </w:r>
      <w:r w:rsidRPr="00374153">
        <w:rPr>
          <w:rFonts w:ascii="Open Sans" w:hAnsi="Open Sans" w:cs="Open Sans"/>
          <w:color w:val="000000" w:themeColor="text1"/>
          <w:sz w:val="24"/>
          <w:szCs w:val="24"/>
        </w:rPr>
        <w:t xml:space="preserve">wierzenie </w:t>
      </w:r>
      <w:r w:rsidRPr="00374153" w:rsidR="00CB4C02">
        <w:rPr>
          <w:rFonts w:ascii="Open Sans" w:hAnsi="Open Sans" w:cs="Open Sans"/>
          <w:color w:val="000000" w:themeColor="text1"/>
          <w:sz w:val="24"/>
          <w:szCs w:val="24"/>
        </w:rPr>
        <w:t xml:space="preserve">przetwarzania danych osobowych przez Przetwarzającego jest dopuszczalne wyłącznie na podstawie odrębnie wyrażonej zgody przez Administratora i wymaga formy pisemnej.  </w:t>
      </w:r>
    </w:p>
    <w:p w:rsidRPr="00374153" w:rsidR="00CB4C02" w:rsidP="005C410F" w:rsidRDefault="00CB4C02" w14:paraId="7B6BFA5C" w14:textId="799D5F03">
      <w:pPr>
        <w:spacing w:before="240" w:after="120" w:line="276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374153">
        <w:rPr>
          <w:rFonts w:ascii="Open Sans" w:hAnsi="Open Sans" w:cs="Open Sans"/>
          <w:b/>
          <w:sz w:val="24"/>
          <w:szCs w:val="24"/>
        </w:rPr>
        <w:t xml:space="preserve">§ 7. </w:t>
      </w:r>
    </w:p>
    <w:p w:rsidRPr="00374153" w:rsidR="00CB4C02" w:rsidP="00374153" w:rsidRDefault="00CB4C02" w14:paraId="7870A0F1" w14:textId="77777777">
      <w:pPr>
        <w:spacing w:before="120" w:after="120" w:line="276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374153">
        <w:rPr>
          <w:rFonts w:ascii="Open Sans" w:hAnsi="Open Sans" w:cs="Open Sans"/>
          <w:b/>
          <w:sz w:val="24"/>
          <w:szCs w:val="24"/>
        </w:rPr>
        <w:t>AUDYT PRZETWARZAJĄCEGO</w:t>
      </w:r>
    </w:p>
    <w:p w:rsidRPr="00374153" w:rsidR="00CB4C02" w:rsidP="00F27377" w:rsidRDefault="00CB4C02" w14:paraId="13DB31C5" w14:textId="5847C865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Administrator uprawniony jest do weryfikacji przestrzegania zasad przetwarzania danych osobowych</w:t>
      </w:r>
      <w:r w:rsidR="00AD3936">
        <w:rPr>
          <w:rFonts w:ascii="Open Sans" w:hAnsi="Open Sans" w:cs="Open Sans"/>
          <w:sz w:val="24"/>
          <w:szCs w:val="24"/>
        </w:rPr>
        <w:t>,</w:t>
      </w:r>
      <w:r w:rsidRPr="00374153">
        <w:rPr>
          <w:rFonts w:ascii="Open Sans" w:hAnsi="Open Sans" w:cs="Open Sans"/>
          <w:sz w:val="24"/>
          <w:szCs w:val="24"/>
        </w:rPr>
        <w:t xml:space="preserve"> wynikających z RODO oraz Umowy przez Przetwarzającego, poprzez prawo żądania od Przetwarzającego udzielenia wszelkich informacji dotyczących powierzonych danych osobowych, w tym informacji o lokalizacji przetwarzania danych osobowych przez Przetwarzającego. </w:t>
      </w:r>
    </w:p>
    <w:p w:rsidRPr="00374153" w:rsidR="00CB4C02" w:rsidP="00F27377" w:rsidRDefault="00CB4C02" w14:paraId="5B10FB8D" w14:textId="7BBB1B82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Administrator ma także prawo przeprowadzania audytów lub inspekcji Przetwarzającego w zakresie zgodności operacji przetwarzania z prawem i</w:t>
      </w:r>
      <w:r w:rsidR="00585D76">
        <w:rPr>
          <w:rFonts w:ascii="Open Sans" w:hAnsi="Open Sans" w:cs="Open Sans"/>
          <w:sz w:val="24"/>
          <w:szCs w:val="24"/>
        </w:rPr>
        <w:t> </w:t>
      </w:r>
      <w:r w:rsidRPr="00374153">
        <w:rPr>
          <w:rFonts w:ascii="Open Sans" w:hAnsi="Open Sans" w:cs="Open Sans"/>
          <w:sz w:val="24"/>
          <w:szCs w:val="24"/>
        </w:rPr>
        <w:t>z</w:t>
      </w:r>
      <w:r w:rsidR="00585D76">
        <w:rPr>
          <w:rFonts w:ascii="Open Sans" w:hAnsi="Open Sans" w:cs="Open Sans"/>
          <w:sz w:val="24"/>
          <w:szCs w:val="24"/>
        </w:rPr>
        <w:t> </w:t>
      </w:r>
      <w:r w:rsidRPr="00374153">
        <w:rPr>
          <w:rFonts w:ascii="Open Sans" w:hAnsi="Open Sans" w:cs="Open Sans"/>
          <w:sz w:val="24"/>
          <w:szCs w:val="24"/>
        </w:rPr>
        <w:t xml:space="preserve">Umową. </w:t>
      </w:r>
    </w:p>
    <w:p w:rsidRPr="00374153" w:rsidR="00CB4C02" w:rsidP="00F27377" w:rsidRDefault="00CB4C02" w14:paraId="358F37C6" w14:textId="19EEBF15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Administrator ma obowiązek poinformowania Przetwarzającego o planowanym audycie lub inspekcji na 5</w:t>
      </w:r>
      <w:r w:rsidRPr="00374153" w:rsidR="00FE51BC">
        <w:rPr>
          <w:rFonts w:ascii="Open Sans" w:hAnsi="Open Sans" w:cs="Open Sans"/>
          <w:sz w:val="24"/>
          <w:szCs w:val="24"/>
        </w:rPr>
        <w:t xml:space="preserve"> (pięć)</w:t>
      </w:r>
      <w:r w:rsidRPr="00374153">
        <w:rPr>
          <w:rFonts w:ascii="Open Sans" w:hAnsi="Open Sans" w:cs="Open Sans"/>
          <w:sz w:val="24"/>
          <w:szCs w:val="24"/>
        </w:rPr>
        <w:t xml:space="preserve"> dni przed rozpoczęciem audytu lub inspekcji. </w:t>
      </w:r>
    </w:p>
    <w:p w:rsidRPr="00374153" w:rsidR="00CB4C02" w:rsidP="00F27377" w:rsidRDefault="00CB4C02" w14:paraId="525B81D1" w14:textId="77777777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Audyty lub inspekcje o których mowa powyżej, mogą być przeprowadzane przez upoważnionego pracownika Administratora.</w:t>
      </w:r>
    </w:p>
    <w:p w:rsidRPr="00374153" w:rsidR="00CB4C02" w:rsidP="00F27377" w:rsidRDefault="00CB4C02" w14:paraId="1B90156E" w14:textId="77777777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 xml:space="preserve">Upoważniony pracownik Administratora ma w szczególności prawo do: </w:t>
      </w:r>
    </w:p>
    <w:p w:rsidRPr="00374153" w:rsidR="00CB4C02" w:rsidP="00F27377" w:rsidRDefault="00CB4C02" w14:paraId="0192E306" w14:textId="77777777">
      <w:pPr>
        <w:pStyle w:val="Akapitzlist"/>
        <w:numPr>
          <w:ilvl w:val="1"/>
          <w:numId w:val="11"/>
        </w:numPr>
        <w:spacing w:before="120" w:after="120" w:line="276" w:lineRule="auto"/>
        <w:ind w:left="851" w:hanging="425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wglądu do wszelkich dokumentów i wszelkich informacji mających bezpośredni związek z powierzeniem przetwarzania na podstawie Umowy;</w:t>
      </w:r>
    </w:p>
    <w:p w:rsidRPr="00374153" w:rsidR="00CB4C02" w:rsidP="00F27377" w:rsidRDefault="00CB4C02" w14:paraId="7B1C0A49" w14:textId="77777777">
      <w:pPr>
        <w:pStyle w:val="Akapitzlist"/>
        <w:numPr>
          <w:ilvl w:val="1"/>
          <w:numId w:val="11"/>
        </w:numPr>
        <w:spacing w:before="120" w:after="120" w:line="276" w:lineRule="auto"/>
        <w:ind w:left="851" w:hanging="425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 xml:space="preserve">przeprowadzania oględzin urządzeń, nośników oraz systemów informatycznych lub teleinformatycznych służących do przetwarzania danych; </w:t>
      </w:r>
    </w:p>
    <w:p w:rsidRPr="00374153" w:rsidR="00CB4C02" w:rsidP="00F27377" w:rsidRDefault="00CB4C02" w14:paraId="7DC379B2" w14:textId="77777777">
      <w:pPr>
        <w:pStyle w:val="Akapitzlist"/>
        <w:numPr>
          <w:ilvl w:val="1"/>
          <w:numId w:val="11"/>
        </w:numPr>
        <w:spacing w:before="120" w:after="120" w:line="276" w:lineRule="auto"/>
        <w:ind w:left="851" w:hanging="425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 xml:space="preserve">żądania złożenia pisemnych lub ustnych wyjaśnień przez Przetwarzającego oraz pracowników Przetwarzającego w zakresie niezbędnym do ustalenia stanu faktycznego. </w:t>
      </w:r>
    </w:p>
    <w:p w:rsidRPr="00374153" w:rsidR="00CB4C02" w:rsidP="00F27377" w:rsidRDefault="00CB4C02" w14:paraId="4F208BB0" w14:textId="77777777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lastRenderedPageBreak/>
        <w:t xml:space="preserve">Po zakończeniu audytu upoważniony pracownik Administratora przedstawia wynik audytu w formie protokołu. </w:t>
      </w:r>
    </w:p>
    <w:p w:rsidRPr="00374153" w:rsidR="00CB4C02" w:rsidP="74A34A07" w:rsidRDefault="00CB4C02" w14:paraId="2E9BB9AD" w14:textId="3E7965FB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="Open Sans" w:hAnsi="Open Sans" w:cs="Open Sans"/>
          <w:sz w:val="24"/>
          <w:szCs w:val="24"/>
        </w:rPr>
      </w:pPr>
      <w:r w:rsidRPr="74A34A07" w:rsidR="00CB4C02">
        <w:rPr>
          <w:rFonts w:ascii="Open Sans" w:hAnsi="Open Sans" w:cs="Open Sans"/>
          <w:sz w:val="24"/>
          <w:szCs w:val="24"/>
        </w:rPr>
        <w:t>Przetwarzający jest zobowiązany do zastosowania się do zaleceń Administratora dotyczących zasad przetwarzania powierzonych danych osobowych oraz dotyczących poprawy zabezpieczenia danych osobowych, sporządzonych</w:t>
      </w:r>
      <w:r w:rsidRPr="74A34A07" w:rsidR="55E89C65">
        <w:rPr>
          <w:rFonts w:ascii="Open Sans" w:hAnsi="Open Sans" w:cs="Open Sans"/>
          <w:sz w:val="24"/>
          <w:szCs w:val="24"/>
        </w:rPr>
        <w:t xml:space="preserve"> </w:t>
      </w:r>
      <w:r w:rsidRPr="74A34A07" w:rsidR="00CB4C02">
        <w:rPr>
          <w:rFonts w:ascii="Open Sans" w:hAnsi="Open Sans" w:cs="Open Sans"/>
          <w:sz w:val="24"/>
          <w:szCs w:val="24"/>
        </w:rPr>
        <w:t>w  wyniku</w:t>
      </w:r>
      <w:r w:rsidRPr="74A34A07" w:rsidR="79D340F3">
        <w:rPr>
          <w:rFonts w:ascii="Open Sans" w:hAnsi="Open Sans" w:cs="Open Sans"/>
          <w:sz w:val="24"/>
          <w:szCs w:val="24"/>
        </w:rPr>
        <w:t xml:space="preserve"> </w:t>
      </w:r>
      <w:r w:rsidRPr="74A34A07" w:rsidR="00CB4C02">
        <w:rPr>
          <w:rFonts w:ascii="Open Sans" w:hAnsi="Open Sans" w:cs="Open Sans"/>
          <w:sz w:val="24"/>
          <w:szCs w:val="24"/>
        </w:rPr>
        <w:t xml:space="preserve">inspekcji przeprowadzonych przez upoważnionego pracownika Administratora. </w:t>
      </w:r>
    </w:p>
    <w:p w:rsidRPr="00374153" w:rsidR="00CB4C02" w:rsidP="00F27377" w:rsidRDefault="00CB4C02" w14:paraId="504982CF" w14:textId="421BE382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Przetwarzający zobowiązuje się niezwłocznie informować Administratora</w:t>
      </w:r>
      <w:r w:rsidR="00C16389">
        <w:rPr>
          <w:rFonts w:ascii="Open Sans" w:hAnsi="Open Sans" w:cs="Open Sans"/>
          <w:sz w:val="24"/>
          <w:szCs w:val="24"/>
        </w:rPr>
        <w:t>,</w:t>
      </w:r>
      <w:r w:rsidRPr="00374153">
        <w:rPr>
          <w:rFonts w:ascii="Open Sans" w:hAnsi="Open Sans" w:cs="Open Sans"/>
          <w:sz w:val="24"/>
          <w:szCs w:val="24"/>
        </w:rPr>
        <w:t xml:space="preserve"> jeżeli zdaniem Przetwarzającego wydane mu polecenie stanowi naruszenie RODO lub innych przepisów o ochronie danych. </w:t>
      </w:r>
    </w:p>
    <w:p w:rsidRPr="00374153" w:rsidR="00CB4C02" w:rsidP="005C410F" w:rsidRDefault="00CB4C02" w14:paraId="2F2C11EC" w14:textId="42F1A6C0">
      <w:pPr>
        <w:spacing w:before="240" w:after="120" w:line="276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374153">
        <w:rPr>
          <w:rFonts w:ascii="Open Sans" w:hAnsi="Open Sans" w:cs="Open Sans"/>
          <w:b/>
          <w:sz w:val="24"/>
          <w:szCs w:val="24"/>
        </w:rPr>
        <w:t>§ 8.</w:t>
      </w:r>
    </w:p>
    <w:p w:rsidRPr="00374153" w:rsidR="00CB4C02" w:rsidP="00374153" w:rsidRDefault="00CB4C02" w14:paraId="48B85297" w14:textId="77777777">
      <w:pPr>
        <w:spacing w:before="120" w:after="120" w:line="276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374153">
        <w:rPr>
          <w:rFonts w:ascii="Open Sans" w:hAnsi="Open Sans" w:cs="Open Sans"/>
          <w:b/>
          <w:sz w:val="24"/>
          <w:szCs w:val="24"/>
        </w:rPr>
        <w:t>ODPOWIEDZIALNOŚĆ STRON</w:t>
      </w:r>
    </w:p>
    <w:p w:rsidRPr="00374153" w:rsidR="00CB4C02" w:rsidP="00F27377" w:rsidRDefault="00CB4C02" w14:paraId="62454C1C" w14:textId="77777777">
      <w:pPr>
        <w:numPr>
          <w:ilvl w:val="0"/>
          <w:numId w:val="20"/>
        </w:numPr>
        <w:spacing w:before="120" w:after="120" w:line="276" w:lineRule="auto"/>
        <w:ind w:right="-94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>Administrator nie jest odpowiedzialny za zobowiązania Przetwarzającego wobec osób trzecich nieprzewidzianych Umową.</w:t>
      </w:r>
    </w:p>
    <w:p w:rsidRPr="00374153" w:rsidR="00CB4C02" w:rsidP="00F27377" w:rsidRDefault="00CB4C02" w14:paraId="1785C589" w14:textId="77777777">
      <w:pPr>
        <w:numPr>
          <w:ilvl w:val="0"/>
          <w:numId w:val="20"/>
        </w:numPr>
        <w:spacing w:before="120" w:after="120" w:line="276" w:lineRule="auto"/>
        <w:ind w:right="-94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 xml:space="preserve">W przypadku naruszenia przepisów RODO lub Umowy z przyczyn leżących po stronie Przetwarzającego, w następstwie czego Administrator zostanie zobowiązany do wypłaty odszkodowania lub zostanie ukarany karą grzywny, Przetwarzający zobowiązuje się pokryć Administratorowi poniesione z tego tytułu straty i koszty. </w:t>
      </w:r>
    </w:p>
    <w:p w:rsidRPr="00374153" w:rsidR="00CB4C02" w:rsidP="00F27377" w:rsidRDefault="00CB4C02" w14:paraId="1C6BA727" w14:textId="0AA4B2BD">
      <w:pPr>
        <w:numPr>
          <w:ilvl w:val="0"/>
          <w:numId w:val="20"/>
        </w:numPr>
        <w:spacing w:before="120" w:after="120" w:line="276" w:lineRule="auto"/>
        <w:ind w:right="-94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bCs/>
          <w:sz w:val="24"/>
          <w:szCs w:val="24"/>
        </w:rPr>
        <w:t>Przetwarzający</w:t>
      </w:r>
      <w:r w:rsidRPr="00374153">
        <w:rPr>
          <w:rFonts w:ascii="Open Sans" w:hAnsi="Open Sans" w:cs="Open Sans"/>
          <w:sz w:val="24"/>
          <w:szCs w:val="24"/>
        </w:rPr>
        <w:t xml:space="preserve"> odpowiada za szkody rzeczywiste</w:t>
      </w:r>
      <w:r w:rsidR="00C16389">
        <w:rPr>
          <w:rFonts w:ascii="Open Sans" w:hAnsi="Open Sans" w:cs="Open Sans"/>
          <w:sz w:val="24"/>
          <w:szCs w:val="24"/>
        </w:rPr>
        <w:t>,</w:t>
      </w:r>
      <w:r w:rsidRPr="00374153">
        <w:rPr>
          <w:rFonts w:ascii="Open Sans" w:hAnsi="Open Sans" w:cs="Open Sans"/>
          <w:sz w:val="24"/>
          <w:szCs w:val="24"/>
        </w:rPr>
        <w:t xml:space="preserve"> jakie powstały wobec Administratora lub osób trzecich w wyniku niezgodnego z Umową przetwarzania danych osobowych.</w:t>
      </w:r>
    </w:p>
    <w:p w:rsidRPr="00374153" w:rsidR="00CB4C02" w:rsidP="005C410F" w:rsidRDefault="00CB4C02" w14:paraId="68F84B8D" w14:textId="77777777">
      <w:pPr>
        <w:spacing w:before="240" w:after="120" w:line="276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374153">
        <w:rPr>
          <w:rFonts w:ascii="Open Sans" w:hAnsi="Open Sans" w:cs="Open Sans"/>
          <w:b/>
          <w:sz w:val="24"/>
          <w:szCs w:val="24"/>
        </w:rPr>
        <w:t>§ 9.</w:t>
      </w:r>
    </w:p>
    <w:p w:rsidRPr="00374153" w:rsidR="00CB4C02" w:rsidP="00374153" w:rsidRDefault="00CB4C02" w14:paraId="18773C89" w14:textId="77777777">
      <w:pPr>
        <w:spacing w:before="120" w:after="120" w:line="276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374153">
        <w:rPr>
          <w:rFonts w:ascii="Open Sans" w:hAnsi="Open Sans" w:cs="Open Sans"/>
          <w:b/>
          <w:sz w:val="24"/>
          <w:szCs w:val="24"/>
        </w:rPr>
        <w:t>ZAKOŃCZENIE POWIERZENIA PRZETWARZANIA</w:t>
      </w:r>
    </w:p>
    <w:p w:rsidRPr="00374153" w:rsidR="00CB4C02" w:rsidP="00374153" w:rsidRDefault="00CB4C02" w14:paraId="315A2538" w14:textId="77777777">
      <w:pPr>
        <w:pStyle w:val="Default"/>
        <w:spacing w:before="120" w:after="120" w:line="276" w:lineRule="auto"/>
        <w:jc w:val="center"/>
        <w:rPr>
          <w:rFonts w:ascii="Open Sans" w:hAnsi="Open Sans" w:cs="Open Sans"/>
        </w:rPr>
      </w:pPr>
      <w:r w:rsidRPr="00374153">
        <w:rPr>
          <w:rFonts w:ascii="Open Sans" w:hAnsi="Open Sans" w:cs="Open Sans"/>
          <w:b/>
          <w:bCs/>
        </w:rPr>
        <w:t xml:space="preserve">WARUNKI WYPOWIEDZENIA UMOWY </w:t>
      </w:r>
    </w:p>
    <w:p w:rsidRPr="00374153" w:rsidR="00CB4C02" w:rsidP="00F27377" w:rsidRDefault="00CB4C02" w14:paraId="6A5299D3" w14:textId="04D67B2E">
      <w:pPr>
        <w:pStyle w:val="Default"/>
        <w:numPr>
          <w:ilvl w:val="0"/>
          <w:numId w:val="13"/>
        </w:numPr>
        <w:spacing w:before="120" w:after="120" w:line="276" w:lineRule="auto"/>
        <w:jc w:val="both"/>
        <w:rPr>
          <w:rFonts w:ascii="Open Sans" w:hAnsi="Open Sans" w:cs="Open Sans"/>
        </w:rPr>
      </w:pPr>
      <w:r w:rsidRPr="74A34A07" w:rsidR="00CB4C02">
        <w:rPr>
          <w:rFonts w:ascii="Open Sans" w:hAnsi="Open Sans" w:cs="Open Sans"/>
          <w:color w:val="auto"/>
        </w:rPr>
        <w:t xml:space="preserve">Przetwarzający po wykonaniu przedmiotu Umowy głównej zobowiązany </w:t>
      </w:r>
      <w:r w:rsidRPr="74A34A07" w:rsidR="00CB4C02">
        <w:rPr>
          <w:rFonts w:ascii="Open Sans" w:hAnsi="Open Sans" w:cs="Open Sans"/>
          <w:color w:val="auto"/>
        </w:rPr>
        <w:t>jest </w:t>
      </w:r>
      <w:r w:rsidRPr="74A34A07" w:rsidR="2AC52F20">
        <w:rPr>
          <w:rFonts w:ascii="Open Sans" w:hAnsi="Open Sans" w:cs="Open Sans"/>
          <w:color w:val="auto"/>
        </w:rPr>
        <w:t xml:space="preserve"> </w:t>
      </w:r>
      <w:r w:rsidRPr="74A34A07" w:rsidR="00CB4C02">
        <w:rPr>
          <w:rFonts w:ascii="Open Sans" w:hAnsi="Open Sans" w:cs="Open Sans"/>
          <w:color w:val="auto"/>
        </w:rPr>
        <w:t>do</w:t>
      </w:r>
      <w:r w:rsidRPr="74A34A07" w:rsidR="3D51312D">
        <w:rPr>
          <w:rFonts w:ascii="Open Sans" w:hAnsi="Open Sans" w:cs="Open Sans"/>
          <w:color w:val="auto"/>
        </w:rPr>
        <w:t xml:space="preserve"> </w:t>
      </w:r>
      <w:r w:rsidRPr="74A34A07" w:rsidR="00CB4C02">
        <w:rPr>
          <w:rFonts w:ascii="Open Sans" w:hAnsi="Open Sans" w:cs="Open Sans"/>
          <w:color w:val="auto"/>
        </w:rPr>
        <w:t>niezwłocznego, jednak nie później niż w terminie do 5</w:t>
      </w:r>
      <w:r w:rsidRPr="74A34A07" w:rsidR="00FE51BC">
        <w:rPr>
          <w:rFonts w:ascii="Open Sans" w:hAnsi="Open Sans" w:cs="Open Sans"/>
          <w:color w:val="auto"/>
        </w:rPr>
        <w:t xml:space="preserve"> (pięciu)</w:t>
      </w:r>
      <w:r w:rsidRPr="74A34A07" w:rsidR="00CB4C02">
        <w:rPr>
          <w:rFonts w:ascii="Open Sans" w:hAnsi="Open Sans" w:cs="Open Sans"/>
          <w:color w:val="auto"/>
        </w:rPr>
        <w:t xml:space="preserve"> dni kalendarzowych, zwrócenia oraz usunięcia wszelkich kopii danych, a także do podjęcia stosownych działań mających na celu wyeliminowanie możliwości dalszego ich przetwarzania</w:t>
      </w:r>
      <w:r w:rsidRPr="74A34A07" w:rsidR="2C55612A">
        <w:rPr>
          <w:rFonts w:ascii="Open Sans" w:hAnsi="Open Sans" w:cs="Open Sans"/>
          <w:color w:val="auto"/>
        </w:rPr>
        <w:t>,</w:t>
      </w:r>
      <w:r w:rsidRPr="74A34A07" w:rsidR="00CB4C02">
        <w:rPr>
          <w:rFonts w:ascii="Open Sans" w:hAnsi="Open Sans" w:cs="Open Sans"/>
          <w:color w:val="auto"/>
        </w:rPr>
        <w:t xml:space="preserve"> chyba że ich przetwarzanie wynika z przepisów odrębnych. </w:t>
      </w:r>
    </w:p>
    <w:p w:rsidRPr="00374153" w:rsidR="00CB4C02" w:rsidP="00F27377" w:rsidRDefault="00CB4C02" w14:paraId="7DE4349A" w14:textId="44881648">
      <w:pPr>
        <w:numPr>
          <w:ilvl w:val="0"/>
          <w:numId w:val="13"/>
        </w:numPr>
        <w:spacing w:before="120" w:after="120" w:line="276" w:lineRule="auto"/>
        <w:ind w:right="-94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374153">
        <w:rPr>
          <w:rFonts w:ascii="Open Sans" w:hAnsi="Open Sans" w:cs="Open Sans"/>
          <w:color w:val="000000"/>
          <w:sz w:val="24"/>
          <w:szCs w:val="24"/>
        </w:rPr>
        <w:t xml:space="preserve">W przypadku nieprzestrzegania warunków Umowy przez jedną ze Stron, druga Strona może od Umowy odstąpić. W takim przypadku, Strona odstępująca od Umowy powinna wcześniej wezwać drugą Stronę do wywiązania się ze swoich zobowiązań, </w:t>
      </w:r>
      <w:r w:rsidRPr="00374153">
        <w:rPr>
          <w:rFonts w:ascii="Open Sans" w:hAnsi="Open Sans" w:cs="Open Sans"/>
          <w:color w:val="000000"/>
          <w:sz w:val="24"/>
          <w:szCs w:val="24"/>
        </w:rPr>
        <w:lastRenderedPageBreak/>
        <w:t xml:space="preserve">wyznaczając jej </w:t>
      </w:r>
      <w:r w:rsidRPr="00374153" w:rsidR="00FE51BC">
        <w:rPr>
          <w:rFonts w:ascii="Open Sans" w:hAnsi="Open Sans" w:cs="Open Sans"/>
          <w:color w:val="000000"/>
          <w:sz w:val="24"/>
          <w:szCs w:val="24"/>
        </w:rPr>
        <w:t>trzy</w:t>
      </w:r>
      <w:r w:rsidRPr="00374153">
        <w:rPr>
          <w:rFonts w:ascii="Open Sans" w:hAnsi="Open Sans" w:cs="Open Sans"/>
          <w:color w:val="000000"/>
          <w:sz w:val="24"/>
          <w:szCs w:val="24"/>
        </w:rPr>
        <w:t>dniowy termin. Po bezskutecznym upływie powyższego terminu, Strona może od Umowy niezwłocznie odstąpić.</w:t>
      </w:r>
    </w:p>
    <w:p w:rsidRPr="00374153" w:rsidR="00CB4C02" w:rsidP="00F27377" w:rsidRDefault="00CB4C02" w14:paraId="36C2E8F0" w14:textId="77777777">
      <w:pPr>
        <w:numPr>
          <w:ilvl w:val="0"/>
          <w:numId w:val="13"/>
        </w:numPr>
        <w:spacing w:before="120" w:after="120" w:line="276" w:lineRule="auto"/>
        <w:ind w:right="-94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374153">
        <w:rPr>
          <w:rFonts w:ascii="Open Sans" w:hAnsi="Open Sans" w:cs="Open Sans"/>
          <w:color w:val="000000"/>
          <w:sz w:val="24"/>
          <w:szCs w:val="24"/>
        </w:rPr>
        <w:t>Umowa może zostać wypowiedziana ze skutkiem natychmiastowym bez okresu wypowiedzenia w przypadku:</w:t>
      </w:r>
    </w:p>
    <w:p w:rsidRPr="00374153" w:rsidR="00CB4C02" w:rsidP="00F27377" w:rsidRDefault="00CB4C02" w14:paraId="6E6F15BA" w14:textId="77777777">
      <w:pPr>
        <w:numPr>
          <w:ilvl w:val="1"/>
          <w:numId w:val="21"/>
        </w:numPr>
        <w:tabs>
          <w:tab w:val="clear" w:pos="1440"/>
          <w:tab w:val="num" w:pos="851"/>
        </w:tabs>
        <w:spacing w:before="120" w:after="120" w:line="276" w:lineRule="auto"/>
        <w:ind w:left="709" w:right="-94" w:hanging="425"/>
        <w:jc w:val="both"/>
        <w:rPr>
          <w:rFonts w:ascii="Open Sans" w:hAnsi="Open Sans" w:cs="Open Sans"/>
          <w:bCs/>
          <w:color w:val="000000"/>
          <w:sz w:val="24"/>
          <w:szCs w:val="24"/>
        </w:rPr>
      </w:pPr>
      <w:r w:rsidRPr="00374153">
        <w:rPr>
          <w:rFonts w:ascii="Open Sans" w:hAnsi="Open Sans" w:cs="Open Sans"/>
          <w:bCs/>
          <w:color w:val="000000"/>
          <w:sz w:val="24"/>
          <w:szCs w:val="24"/>
        </w:rPr>
        <w:t>rażącego naruszenia przez Przetwarzającego postanowień Umowy;</w:t>
      </w:r>
    </w:p>
    <w:p w:rsidRPr="00374153" w:rsidR="00CB4C02" w:rsidP="00F27377" w:rsidRDefault="00CB4C02" w14:paraId="36A178E8" w14:textId="77777777">
      <w:pPr>
        <w:numPr>
          <w:ilvl w:val="1"/>
          <w:numId w:val="21"/>
        </w:numPr>
        <w:tabs>
          <w:tab w:val="clear" w:pos="1440"/>
          <w:tab w:val="num" w:pos="851"/>
        </w:tabs>
        <w:spacing w:before="120" w:after="120" w:line="276" w:lineRule="auto"/>
        <w:ind w:left="709" w:right="-94" w:hanging="425"/>
        <w:jc w:val="both"/>
        <w:rPr>
          <w:rFonts w:ascii="Open Sans" w:hAnsi="Open Sans" w:cs="Open Sans"/>
          <w:bCs/>
          <w:color w:val="000000"/>
          <w:sz w:val="24"/>
          <w:szCs w:val="24"/>
        </w:rPr>
      </w:pPr>
      <w:r w:rsidRPr="00374153">
        <w:rPr>
          <w:rFonts w:ascii="Open Sans" w:hAnsi="Open Sans" w:cs="Open Sans"/>
          <w:bCs/>
          <w:color w:val="000000"/>
          <w:sz w:val="24"/>
          <w:szCs w:val="24"/>
        </w:rPr>
        <w:t>wyrządzenia przez Przetwarzającego przy realizacji Umowy szkody Administratorowi;</w:t>
      </w:r>
    </w:p>
    <w:p w:rsidRPr="00374153" w:rsidR="00CB4C02" w:rsidP="00F27377" w:rsidRDefault="00CB4C02" w14:paraId="6BA82B54" w14:textId="77777777">
      <w:pPr>
        <w:numPr>
          <w:ilvl w:val="1"/>
          <w:numId w:val="21"/>
        </w:numPr>
        <w:tabs>
          <w:tab w:val="clear" w:pos="1440"/>
          <w:tab w:val="num" w:pos="851"/>
        </w:tabs>
        <w:spacing w:before="120" w:after="120" w:line="276" w:lineRule="auto"/>
        <w:ind w:left="709" w:right="-94" w:hanging="425"/>
        <w:jc w:val="both"/>
        <w:rPr>
          <w:rFonts w:ascii="Open Sans" w:hAnsi="Open Sans" w:cs="Open Sans"/>
          <w:bCs/>
          <w:color w:val="000000"/>
          <w:sz w:val="24"/>
          <w:szCs w:val="24"/>
        </w:rPr>
      </w:pPr>
      <w:r w:rsidRPr="00374153">
        <w:rPr>
          <w:rFonts w:ascii="Open Sans" w:hAnsi="Open Sans" w:cs="Open Sans"/>
          <w:bCs/>
          <w:color w:val="000000"/>
          <w:sz w:val="24"/>
          <w:szCs w:val="24"/>
        </w:rPr>
        <w:t>wszczęcia postępowania przeciw Przetwarzającemu w związku z naruszeniem ochrony danych osobowych.</w:t>
      </w:r>
    </w:p>
    <w:p w:rsidRPr="00374153" w:rsidR="00CB4C02" w:rsidP="00F27377" w:rsidRDefault="00CB4C02" w14:paraId="01615E1D" w14:textId="1329AF40">
      <w:pPr>
        <w:numPr>
          <w:ilvl w:val="0"/>
          <w:numId w:val="14"/>
        </w:numPr>
        <w:spacing w:before="120" w:after="120" w:line="276" w:lineRule="auto"/>
        <w:ind w:right="-94"/>
        <w:jc w:val="both"/>
        <w:rPr>
          <w:rFonts w:ascii="Open Sans" w:hAnsi="Open Sans" w:cs="Open Sans"/>
          <w:bCs/>
          <w:color w:val="000000"/>
          <w:sz w:val="24"/>
          <w:szCs w:val="24"/>
        </w:rPr>
      </w:pPr>
      <w:r w:rsidRPr="00374153">
        <w:rPr>
          <w:rFonts w:ascii="Open Sans" w:hAnsi="Open Sans" w:cs="Open Sans"/>
          <w:color w:val="000000"/>
          <w:sz w:val="24"/>
          <w:szCs w:val="24"/>
        </w:rPr>
        <w:t>Rozwiązanie Umowy przez Administratora jest równoznaczne z wypowiedzeniem Umowy głównej.</w:t>
      </w:r>
      <w:r w:rsidRPr="00374153">
        <w:rPr>
          <w:rFonts w:ascii="Open Sans" w:hAnsi="Open Sans" w:cs="Open Sans"/>
          <w:iCs/>
          <w:color w:val="000000"/>
          <w:sz w:val="24"/>
          <w:szCs w:val="24"/>
        </w:rPr>
        <w:t xml:space="preserve"> </w:t>
      </w:r>
    </w:p>
    <w:p w:rsidRPr="00374153" w:rsidR="00CB4C02" w:rsidP="005C410F" w:rsidRDefault="00CB4C02" w14:paraId="0F6424C0" w14:textId="38F06ABB">
      <w:pPr>
        <w:spacing w:before="240" w:after="120" w:line="276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374153">
        <w:rPr>
          <w:rFonts w:ascii="Open Sans" w:hAnsi="Open Sans" w:cs="Open Sans"/>
          <w:b/>
          <w:sz w:val="24"/>
          <w:szCs w:val="24"/>
        </w:rPr>
        <w:t>§ 10.</w:t>
      </w:r>
    </w:p>
    <w:p w:rsidRPr="00374153" w:rsidR="00CB4C02" w:rsidP="00374153" w:rsidRDefault="00CB4C02" w14:paraId="0FE2A5A8" w14:textId="77777777">
      <w:pPr>
        <w:spacing w:before="120" w:after="120" w:line="276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374153">
        <w:rPr>
          <w:rFonts w:ascii="Open Sans" w:hAnsi="Open Sans" w:cs="Open Sans"/>
          <w:b/>
          <w:sz w:val="24"/>
          <w:szCs w:val="24"/>
        </w:rPr>
        <w:t>POSTANOWIENIA KOŃCOWE</w:t>
      </w:r>
    </w:p>
    <w:p w:rsidRPr="00374153" w:rsidR="00CB4C02" w:rsidP="00F27377" w:rsidRDefault="00CB4C02" w14:paraId="04F9DD16" w14:textId="77777777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 xml:space="preserve">Umowa wchodzi w życie z dniem jej podpisania. </w:t>
      </w:r>
    </w:p>
    <w:p w:rsidRPr="00374153" w:rsidR="00CB4C02" w:rsidP="00F27377" w:rsidRDefault="00CB4C02" w14:paraId="00A355EC" w14:textId="77777777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 xml:space="preserve">Wszelkie zmiany Umowy wymagają formy pisemnej pod rygorem nieważności. </w:t>
      </w:r>
    </w:p>
    <w:p w:rsidRPr="00374153" w:rsidR="00CB4C02" w:rsidP="00F27377" w:rsidRDefault="00CB4C02" w14:paraId="1523EE0E" w14:textId="4FE40669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 xml:space="preserve">W sprawach nieuregulowanych Umową mają zastosowanie przepisy </w:t>
      </w:r>
      <w:r w:rsidRPr="00374153" w:rsidR="00C1799C">
        <w:rPr>
          <w:rFonts w:ascii="Open Sans" w:hAnsi="Open Sans" w:cs="Open Sans"/>
          <w:sz w:val="24"/>
          <w:szCs w:val="24"/>
        </w:rPr>
        <w:t xml:space="preserve">Kodeksu cywilnego </w:t>
      </w:r>
      <w:r w:rsidRPr="00374153">
        <w:rPr>
          <w:rFonts w:ascii="Open Sans" w:hAnsi="Open Sans" w:cs="Open Sans"/>
          <w:sz w:val="24"/>
          <w:szCs w:val="24"/>
        </w:rPr>
        <w:t>oraz przepisy o ochronie danych osobowych.</w:t>
      </w:r>
    </w:p>
    <w:p w:rsidRPr="00374153" w:rsidR="00CB4C02" w:rsidP="00F27377" w:rsidRDefault="00CB4C02" w14:paraId="1E704A78" w14:textId="77777777">
      <w:pPr>
        <w:numPr>
          <w:ilvl w:val="0"/>
          <w:numId w:val="19"/>
        </w:numPr>
        <w:spacing w:before="120" w:after="120" w:line="276" w:lineRule="auto"/>
        <w:ind w:right="-94"/>
        <w:jc w:val="both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sz w:val="24"/>
          <w:szCs w:val="24"/>
        </w:rPr>
        <w:t xml:space="preserve">W granicach wyznaczonych przez bezwzględnie obowiązujące przepisy prawa, nieważność jakiejkolwiek części Umowy pozostaje bez wpływu na ważność jej pozostałej części. W przypadku zaistnienia takiej sytuacji, Strony zastępują takie postanowienie ważnymi postanowieniami, wywołującymi taki sam skutek prawny. </w:t>
      </w:r>
    </w:p>
    <w:p w:rsidRPr="00374153" w:rsidR="00CB4C02" w:rsidP="00F27377" w:rsidRDefault="00CB4C02" w14:paraId="54E5ADD7" w14:textId="507A0F5E">
      <w:pPr>
        <w:pStyle w:val="Default"/>
        <w:numPr>
          <w:ilvl w:val="0"/>
          <w:numId w:val="19"/>
        </w:numPr>
        <w:spacing w:before="120" w:after="120" w:line="276" w:lineRule="auto"/>
        <w:ind w:right="-94"/>
        <w:jc w:val="both"/>
        <w:rPr>
          <w:rFonts w:ascii="Open Sans" w:hAnsi="Open Sans" w:cs="Open Sans"/>
          <w:color w:val="auto"/>
        </w:rPr>
      </w:pPr>
      <w:r w:rsidRPr="00374153">
        <w:rPr>
          <w:rFonts w:ascii="Open Sans" w:hAnsi="Open Sans" w:cs="Open Sans"/>
          <w:color w:val="auto"/>
        </w:rPr>
        <w:t xml:space="preserve">Strony będą dążyć do polubownego rozstrzygnięcia sporów wynikających z Umowy. W przypadku braku takiego rozstrzygnięcia w terminie 30 </w:t>
      </w:r>
      <w:r w:rsidRPr="00374153" w:rsidR="00FE51BC">
        <w:rPr>
          <w:rFonts w:ascii="Open Sans" w:hAnsi="Open Sans" w:cs="Open Sans"/>
          <w:color w:val="auto"/>
        </w:rPr>
        <w:t xml:space="preserve">(trzydziestu) </w:t>
      </w:r>
      <w:r w:rsidRPr="00374153">
        <w:rPr>
          <w:rFonts w:ascii="Open Sans" w:hAnsi="Open Sans" w:cs="Open Sans"/>
          <w:color w:val="auto"/>
        </w:rPr>
        <w:t>dni od dnia otrzymania zawiadomienia od drugiej strony, spór podlega rozstrzygnięciu przez sąd właściwy dla</w:t>
      </w:r>
      <w:r w:rsidR="00DD274F">
        <w:rPr>
          <w:rFonts w:ascii="Open Sans" w:hAnsi="Open Sans" w:cs="Open Sans"/>
          <w:color w:val="auto"/>
        </w:rPr>
        <w:t xml:space="preserve"> </w:t>
      </w:r>
      <w:r w:rsidRPr="00374153">
        <w:rPr>
          <w:rFonts w:ascii="Open Sans" w:hAnsi="Open Sans" w:cs="Open Sans"/>
          <w:color w:val="auto"/>
        </w:rPr>
        <w:t>siedziby Administratora.</w:t>
      </w:r>
    </w:p>
    <w:p w:rsidRPr="00585D76" w:rsidR="00CB4C02" w:rsidP="00F27377" w:rsidRDefault="00CB4C02" w14:paraId="0A4AFF8E" w14:textId="3A87007D">
      <w:pPr>
        <w:pStyle w:val="Default"/>
        <w:numPr>
          <w:ilvl w:val="0"/>
          <w:numId w:val="19"/>
        </w:numPr>
        <w:spacing w:before="120" w:after="120" w:line="276" w:lineRule="auto"/>
        <w:ind w:left="426" w:right="-94"/>
        <w:jc w:val="both"/>
        <w:rPr>
          <w:rFonts w:ascii="Open Sans" w:hAnsi="Open Sans" w:cs="Open Sans"/>
          <w:color w:val="auto"/>
        </w:rPr>
      </w:pPr>
      <w:r w:rsidRPr="00585D76">
        <w:rPr>
          <w:rFonts w:ascii="Open Sans" w:hAnsi="Open Sans" w:cs="Open Sans"/>
          <w:color w:val="auto"/>
        </w:rPr>
        <w:t>Przetwarzający zobowiązany jest do zachowania w tajemnicy przed osobami trzecimi wszystkich informacji i wiadomości powziętych w związku z realizacją Umowy, w tym dotyczących działalności Administratora, jak również do</w:t>
      </w:r>
      <w:r w:rsidRPr="00585D76" w:rsidR="00DD274F">
        <w:rPr>
          <w:rFonts w:ascii="Open Sans" w:hAnsi="Open Sans" w:cs="Open Sans"/>
          <w:color w:val="auto"/>
        </w:rPr>
        <w:t xml:space="preserve"> </w:t>
      </w:r>
      <w:r w:rsidRPr="00585D76">
        <w:rPr>
          <w:rFonts w:ascii="Open Sans" w:hAnsi="Open Sans" w:cs="Open Sans"/>
          <w:color w:val="auto"/>
        </w:rPr>
        <w:t>pozostawiania w stanie nienaruszonym wszelkich materiałów, z którymi z racji wykonywania Umowy</w:t>
      </w:r>
      <w:r w:rsidRPr="00585D76">
        <w:rPr>
          <w:rFonts w:ascii="Open Sans" w:hAnsi="Open Sans" w:cs="Open Sans"/>
          <w:iCs/>
          <w:color w:val="auto"/>
        </w:rPr>
        <w:t xml:space="preserve"> głównej </w:t>
      </w:r>
      <w:r w:rsidRPr="00585D76">
        <w:rPr>
          <w:rFonts w:ascii="Open Sans" w:hAnsi="Open Sans" w:cs="Open Sans"/>
          <w:color w:val="auto"/>
        </w:rPr>
        <w:t>mógłby się zetknąć.</w:t>
      </w:r>
    </w:p>
    <w:p w:rsidRPr="00374153" w:rsidR="00CB4C02" w:rsidP="00F27377" w:rsidRDefault="00CB4C02" w14:paraId="7A3A9405" w14:textId="726F694B">
      <w:pPr>
        <w:pStyle w:val="Default"/>
        <w:numPr>
          <w:ilvl w:val="0"/>
          <w:numId w:val="19"/>
        </w:numPr>
        <w:spacing w:before="120" w:after="120" w:line="276" w:lineRule="auto"/>
        <w:ind w:right="-94"/>
        <w:jc w:val="both"/>
        <w:rPr>
          <w:rFonts w:ascii="Open Sans" w:hAnsi="Open Sans" w:cs="Open Sans"/>
          <w:color w:val="auto"/>
        </w:rPr>
      </w:pPr>
      <w:r w:rsidRPr="00374153">
        <w:rPr>
          <w:rFonts w:ascii="Open Sans" w:hAnsi="Open Sans" w:cs="Open Sans"/>
          <w:color w:val="auto"/>
        </w:rPr>
        <w:t xml:space="preserve">Obowiązek zachowania tajemnicy, o której mowa w ust. 6, nie dotyczy informacji dostępnych publicznie oraz informacji żądanych przez uprawnione organy, </w:t>
      </w:r>
      <w:r w:rsidRPr="00374153">
        <w:rPr>
          <w:rFonts w:ascii="Open Sans" w:hAnsi="Open Sans" w:cs="Open Sans"/>
          <w:color w:val="auto"/>
        </w:rPr>
        <w:lastRenderedPageBreak/>
        <w:t>w</w:t>
      </w:r>
      <w:r w:rsidR="00DD274F">
        <w:rPr>
          <w:rFonts w:ascii="Open Sans" w:hAnsi="Open Sans" w:cs="Open Sans"/>
          <w:color w:val="auto"/>
        </w:rPr>
        <w:t> </w:t>
      </w:r>
      <w:r w:rsidRPr="00374153">
        <w:rPr>
          <w:rFonts w:ascii="Open Sans" w:hAnsi="Open Sans" w:cs="Open Sans"/>
          <w:color w:val="auto"/>
        </w:rPr>
        <w:t>zakresie, w</w:t>
      </w:r>
      <w:r w:rsidR="00DD274F">
        <w:rPr>
          <w:rFonts w:ascii="Open Sans" w:hAnsi="Open Sans" w:cs="Open Sans"/>
          <w:color w:val="auto"/>
        </w:rPr>
        <w:t xml:space="preserve"> </w:t>
      </w:r>
      <w:r w:rsidRPr="00374153">
        <w:rPr>
          <w:rFonts w:ascii="Open Sans" w:hAnsi="Open Sans" w:cs="Open Sans"/>
          <w:color w:val="auto"/>
        </w:rPr>
        <w:t>jakim te organy są uprawnione do ich żądania zgodnie z obowiązującymi przepisami prawa.</w:t>
      </w:r>
    </w:p>
    <w:p w:rsidRPr="00374153" w:rsidR="00CB4C02" w:rsidP="00F27377" w:rsidRDefault="00CB4C02" w14:paraId="344D6ED1" w14:textId="724B90BD">
      <w:pPr>
        <w:pStyle w:val="Default"/>
        <w:numPr>
          <w:ilvl w:val="0"/>
          <w:numId w:val="19"/>
        </w:numPr>
        <w:spacing w:before="120" w:after="120" w:line="276" w:lineRule="auto"/>
        <w:ind w:right="-94"/>
        <w:jc w:val="both"/>
        <w:rPr>
          <w:rFonts w:ascii="Open Sans" w:hAnsi="Open Sans" w:cs="Open Sans"/>
          <w:color w:val="auto"/>
        </w:rPr>
      </w:pPr>
      <w:r w:rsidRPr="00374153">
        <w:rPr>
          <w:rFonts w:ascii="Open Sans" w:hAnsi="Open Sans" w:eastAsia="Calibri" w:cs="Open Sans"/>
          <w:color w:val="auto"/>
          <w:lang w:eastAsia="en-US"/>
        </w:rPr>
        <w:t>Umowę oraz załączni</w:t>
      </w:r>
      <w:r w:rsidRPr="00374153" w:rsidR="00C1799C">
        <w:rPr>
          <w:rFonts w:ascii="Open Sans" w:hAnsi="Open Sans" w:eastAsia="Calibri" w:cs="Open Sans"/>
          <w:color w:val="auto"/>
          <w:lang w:eastAsia="en-US"/>
        </w:rPr>
        <w:t>k</w:t>
      </w:r>
      <w:r w:rsidRPr="00374153">
        <w:rPr>
          <w:rFonts w:ascii="Open Sans" w:hAnsi="Open Sans" w:eastAsia="Calibri" w:cs="Open Sans"/>
          <w:color w:val="auto"/>
          <w:lang w:eastAsia="en-US"/>
        </w:rPr>
        <w:t>, stanowiąc</w:t>
      </w:r>
      <w:r w:rsidRPr="00374153" w:rsidR="00C1799C">
        <w:rPr>
          <w:rFonts w:ascii="Open Sans" w:hAnsi="Open Sans" w:eastAsia="Calibri" w:cs="Open Sans"/>
          <w:color w:val="auto"/>
          <w:lang w:eastAsia="en-US"/>
        </w:rPr>
        <w:t>y</w:t>
      </w:r>
      <w:r w:rsidRPr="00374153">
        <w:rPr>
          <w:rFonts w:ascii="Open Sans" w:hAnsi="Open Sans" w:eastAsia="Calibri" w:cs="Open Sans"/>
          <w:color w:val="auto"/>
          <w:lang w:eastAsia="en-US"/>
        </w:rPr>
        <w:t xml:space="preserve"> integralną część Umowy sporządzono w trzech jednobrzmiących egzemplarzach, w tym jeden egzemplarz dla Przetwarzającego i dwa egzemplarze dla Administratora.</w:t>
      </w:r>
    </w:p>
    <w:bookmarkEnd w:id="1"/>
    <w:p w:rsidRPr="00374153" w:rsidR="00A81D39" w:rsidP="00DD274F" w:rsidRDefault="00056AC2" w14:paraId="58957979" w14:textId="15261DA2">
      <w:pPr>
        <w:tabs>
          <w:tab w:val="left" w:pos="6237"/>
        </w:tabs>
        <w:spacing w:before="1200" w:after="120" w:line="276" w:lineRule="auto"/>
        <w:jc w:val="center"/>
        <w:rPr>
          <w:rFonts w:ascii="Open Sans" w:hAnsi="Open Sans" w:cs="Open Sans"/>
          <w:sz w:val="24"/>
          <w:szCs w:val="24"/>
        </w:rPr>
      </w:pPr>
      <w:r w:rsidRPr="00374153">
        <w:rPr>
          <w:rFonts w:ascii="Open Sans" w:hAnsi="Open Sans" w:cs="Open Sans"/>
          <w:b/>
          <w:bCs/>
          <w:sz w:val="24"/>
          <w:szCs w:val="24"/>
        </w:rPr>
        <w:t>PRZETWARZAJĄCY</w:t>
      </w:r>
      <w:r w:rsidR="00DD274F">
        <w:rPr>
          <w:rFonts w:ascii="Open Sans" w:hAnsi="Open Sans" w:cs="Open Sans"/>
          <w:b/>
          <w:bCs/>
          <w:sz w:val="24"/>
          <w:szCs w:val="24"/>
        </w:rPr>
        <w:tab/>
      </w:r>
      <w:r w:rsidRPr="00374153">
        <w:rPr>
          <w:rFonts w:ascii="Open Sans" w:hAnsi="Open Sans" w:cs="Open Sans"/>
          <w:b/>
          <w:bCs/>
          <w:sz w:val="24"/>
          <w:szCs w:val="24"/>
        </w:rPr>
        <w:t>ADMINISTRATOR</w:t>
      </w:r>
    </w:p>
    <w:sectPr w:rsidRPr="00374153" w:rsidR="00A81D39" w:rsidSect="00295927">
      <w:footerReference w:type="default" r:id="rId13"/>
      <w:pgSz w:w="11906" w:h="16838" w:orient="portrait"/>
      <w:pgMar w:top="1418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0003" w:rsidRDefault="00690003" w14:paraId="50774846" w14:textId="77777777">
      <w:pPr>
        <w:spacing w:after="0" w:line="240" w:lineRule="auto"/>
      </w:pPr>
      <w:r>
        <w:separator/>
      </w:r>
    </w:p>
  </w:endnote>
  <w:endnote w:type="continuationSeparator" w:id="0">
    <w:p w:rsidR="00690003" w:rsidRDefault="00690003" w14:paraId="61705309" w14:textId="77777777">
      <w:pPr>
        <w:spacing w:after="0" w:line="240" w:lineRule="auto"/>
      </w:pPr>
      <w:r>
        <w:continuationSeparator/>
      </w:r>
    </w:p>
  </w:endnote>
  <w:endnote w:type="continuationNotice" w:id="1">
    <w:p w:rsidR="00690003" w:rsidRDefault="00690003" w14:paraId="68F876A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4852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70534" w:rsidRDefault="0035744B" w14:paraId="5D1EDA65" w14:textId="77777777">
        <w:pPr>
          <w:pStyle w:val="Stopka"/>
          <w:jc w:val="right"/>
        </w:pPr>
        <w:r w:rsidRPr="00851684">
          <w:rPr>
            <w:rFonts w:ascii="Times New Roman" w:hAnsi="Times New Roman" w:cs="Times New Roman"/>
          </w:rPr>
          <w:fldChar w:fldCharType="begin"/>
        </w:r>
        <w:r w:rsidRPr="00851684">
          <w:rPr>
            <w:rFonts w:ascii="Times New Roman" w:hAnsi="Times New Roman" w:cs="Times New Roman"/>
          </w:rPr>
          <w:instrText>PAGE   \* MERGEFORMAT</w:instrText>
        </w:r>
        <w:r w:rsidRPr="00851684">
          <w:rPr>
            <w:rFonts w:ascii="Times New Roman" w:hAnsi="Times New Roman" w:cs="Times New Roman"/>
          </w:rPr>
          <w:fldChar w:fldCharType="separate"/>
        </w:r>
        <w:r w:rsidRPr="00851684">
          <w:rPr>
            <w:rFonts w:ascii="Times New Roman" w:hAnsi="Times New Roman" w:cs="Times New Roman"/>
          </w:rPr>
          <w:t>2</w:t>
        </w:r>
        <w:r w:rsidRPr="00851684">
          <w:rPr>
            <w:rFonts w:ascii="Times New Roman" w:hAnsi="Times New Roman" w:cs="Times New Roman"/>
          </w:rPr>
          <w:fldChar w:fldCharType="end"/>
        </w:r>
      </w:p>
    </w:sdtContent>
  </w:sdt>
  <w:p w:rsidR="00D70534" w:rsidRDefault="00D70534" w14:paraId="03AD343B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0003" w:rsidRDefault="00690003" w14:paraId="199C3DC0" w14:textId="77777777">
      <w:pPr>
        <w:spacing w:after="0" w:line="240" w:lineRule="auto"/>
      </w:pPr>
      <w:r>
        <w:separator/>
      </w:r>
    </w:p>
  </w:footnote>
  <w:footnote w:type="continuationSeparator" w:id="0">
    <w:p w:rsidR="00690003" w:rsidRDefault="00690003" w14:paraId="1A60F898" w14:textId="77777777">
      <w:pPr>
        <w:spacing w:after="0" w:line="240" w:lineRule="auto"/>
      </w:pPr>
      <w:r>
        <w:continuationSeparator/>
      </w:r>
    </w:p>
  </w:footnote>
  <w:footnote w:type="continuationNotice" w:id="1">
    <w:p w:rsidR="00690003" w:rsidRDefault="00690003" w14:paraId="10C793B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869"/>
    <w:multiLevelType w:val="hybridMultilevel"/>
    <w:tmpl w:val="4000C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55571"/>
    <w:multiLevelType w:val="hybridMultilevel"/>
    <w:tmpl w:val="37CCE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06DBF"/>
    <w:multiLevelType w:val="hybridMultilevel"/>
    <w:tmpl w:val="B3E61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C31A4"/>
    <w:multiLevelType w:val="multilevel"/>
    <w:tmpl w:val="4B64BAB4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="Segoe UI Light" w:hAnsi="Segoe UI Light" w:cs="Segoe UI Ligh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50064C"/>
    <w:multiLevelType w:val="hybridMultilevel"/>
    <w:tmpl w:val="3C923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91369"/>
    <w:multiLevelType w:val="hybridMultilevel"/>
    <w:tmpl w:val="9D2ABC6A"/>
    <w:lvl w:ilvl="0" w:tplc="AD1EDC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F7BE1"/>
    <w:multiLevelType w:val="hybridMultilevel"/>
    <w:tmpl w:val="B5C27F3E"/>
    <w:lvl w:ilvl="0" w:tplc="099294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A74"/>
    <w:multiLevelType w:val="hybridMultilevel"/>
    <w:tmpl w:val="581E0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2502C4"/>
    <w:multiLevelType w:val="hybridMultilevel"/>
    <w:tmpl w:val="D730C6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314BB6"/>
    <w:multiLevelType w:val="hybridMultilevel"/>
    <w:tmpl w:val="AF42F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8162F"/>
    <w:multiLevelType w:val="hybridMultilevel"/>
    <w:tmpl w:val="7BFE5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13A8C"/>
    <w:multiLevelType w:val="hybridMultilevel"/>
    <w:tmpl w:val="5498E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B20CB8"/>
    <w:multiLevelType w:val="hybridMultilevel"/>
    <w:tmpl w:val="A0FE98DE"/>
    <w:lvl w:ilvl="0" w:tplc="EF02A46C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16567"/>
    <w:multiLevelType w:val="hybridMultilevel"/>
    <w:tmpl w:val="D05012BE"/>
    <w:lvl w:ilvl="0" w:tplc="AFD07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33442"/>
    <w:multiLevelType w:val="hybridMultilevel"/>
    <w:tmpl w:val="CEC01F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EF6775"/>
    <w:multiLevelType w:val="hybridMultilevel"/>
    <w:tmpl w:val="D05012BE"/>
    <w:lvl w:ilvl="0" w:tplc="AFD07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71FD7"/>
    <w:multiLevelType w:val="hybridMultilevel"/>
    <w:tmpl w:val="6C847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1B39E6"/>
    <w:multiLevelType w:val="hybridMultilevel"/>
    <w:tmpl w:val="CD06E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D3F2A"/>
    <w:multiLevelType w:val="hybridMultilevel"/>
    <w:tmpl w:val="ED2C4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4D4D08"/>
    <w:multiLevelType w:val="hybridMultilevel"/>
    <w:tmpl w:val="11BA933C"/>
    <w:lvl w:ilvl="0" w:tplc="ABF2F9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4180776">
    <w:abstractNumId w:val="16"/>
  </w:num>
  <w:num w:numId="2" w16cid:durableId="456071591">
    <w:abstractNumId w:val="12"/>
  </w:num>
  <w:num w:numId="3" w16cid:durableId="1415277863">
    <w:abstractNumId w:val="18"/>
  </w:num>
  <w:num w:numId="4" w16cid:durableId="1041440871">
    <w:abstractNumId w:val="10"/>
  </w:num>
  <w:num w:numId="5" w16cid:durableId="1037506987">
    <w:abstractNumId w:val="17"/>
  </w:num>
  <w:num w:numId="6" w16cid:durableId="1795055030">
    <w:abstractNumId w:val="3"/>
  </w:num>
  <w:num w:numId="7" w16cid:durableId="1453550350">
    <w:abstractNumId w:val="3"/>
    <w:lvlOverride w:ilvl="0">
      <w:startOverride w:val="1"/>
    </w:lvlOverride>
  </w:num>
  <w:num w:numId="8" w16cid:durableId="133380033">
    <w:abstractNumId w:val="6"/>
  </w:num>
  <w:num w:numId="9" w16cid:durableId="10258363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256130">
    <w:abstractNumId w:val="2"/>
  </w:num>
  <w:num w:numId="11" w16cid:durableId="1764454204">
    <w:abstractNumId w:val="11"/>
  </w:num>
  <w:num w:numId="12" w16cid:durableId="748500620">
    <w:abstractNumId w:val="9"/>
  </w:num>
  <w:num w:numId="13" w16cid:durableId="1681856943">
    <w:abstractNumId w:val="15"/>
  </w:num>
  <w:num w:numId="14" w16cid:durableId="2044746416">
    <w:abstractNumId w:val="5"/>
  </w:num>
  <w:num w:numId="15" w16cid:durableId="116027562">
    <w:abstractNumId w:val="8"/>
  </w:num>
  <w:num w:numId="16" w16cid:durableId="76563055">
    <w:abstractNumId w:val="1"/>
  </w:num>
  <w:num w:numId="17" w16cid:durableId="2010059448">
    <w:abstractNumId w:val="19"/>
  </w:num>
  <w:num w:numId="18" w16cid:durableId="1764255234">
    <w:abstractNumId w:val="14"/>
  </w:num>
  <w:num w:numId="19" w16cid:durableId="808670837">
    <w:abstractNumId w:val="7"/>
  </w:num>
  <w:num w:numId="20" w16cid:durableId="134490125">
    <w:abstractNumId w:val="13"/>
  </w:num>
  <w:num w:numId="21" w16cid:durableId="89196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0-11"/>
    <w:docVar w:name="LE_Links" w:val="{E537AC1D-66B4-4458-8712-DE579574C083}"/>
  </w:docVars>
  <w:rsids>
    <w:rsidRoot w:val="00056AC2"/>
    <w:rsid w:val="00005CBC"/>
    <w:rsid w:val="00034153"/>
    <w:rsid w:val="000525D5"/>
    <w:rsid w:val="000537E5"/>
    <w:rsid w:val="00056AC2"/>
    <w:rsid w:val="00084892"/>
    <w:rsid w:val="0009110E"/>
    <w:rsid w:val="000A5135"/>
    <w:rsid w:val="000B0DA5"/>
    <w:rsid w:val="000D6948"/>
    <w:rsid w:val="000E1314"/>
    <w:rsid w:val="000E1783"/>
    <w:rsid w:val="00106C18"/>
    <w:rsid w:val="00124B03"/>
    <w:rsid w:val="00157998"/>
    <w:rsid w:val="001668EB"/>
    <w:rsid w:val="0017789D"/>
    <w:rsid w:val="001906AE"/>
    <w:rsid w:val="001C08EF"/>
    <w:rsid w:val="001C3C84"/>
    <w:rsid w:val="001E360C"/>
    <w:rsid w:val="002008AB"/>
    <w:rsid w:val="00201A18"/>
    <w:rsid w:val="002069E2"/>
    <w:rsid w:val="00207441"/>
    <w:rsid w:val="00210D2F"/>
    <w:rsid w:val="00224834"/>
    <w:rsid w:val="00226D84"/>
    <w:rsid w:val="00243BBE"/>
    <w:rsid w:val="002608F6"/>
    <w:rsid w:val="00281E7F"/>
    <w:rsid w:val="00295927"/>
    <w:rsid w:val="002A3B68"/>
    <w:rsid w:val="002B3089"/>
    <w:rsid w:val="002C63B3"/>
    <w:rsid w:val="002E3755"/>
    <w:rsid w:val="003028E1"/>
    <w:rsid w:val="00336BBB"/>
    <w:rsid w:val="0035744B"/>
    <w:rsid w:val="00374153"/>
    <w:rsid w:val="003760E2"/>
    <w:rsid w:val="003834DE"/>
    <w:rsid w:val="0038489A"/>
    <w:rsid w:val="003848A6"/>
    <w:rsid w:val="00387705"/>
    <w:rsid w:val="00393287"/>
    <w:rsid w:val="003B7167"/>
    <w:rsid w:val="003C7208"/>
    <w:rsid w:val="003E5CFC"/>
    <w:rsid w:val="003F3C68"/>
    <w:rsid w:val="003F77F3"/>
    <w:rsid w:val="00403E4D"/>
    <w:rsid w:val="004527D8"/>
    <w:rsid w:val="00456E14"/>
    <w:rsid w:val="0047139A"/>
    <w:rsid w:val="004A0112"/>
    <w:rsid w:val="004C3070"/>
    <w:rsid w:val="004D2A36"/>
    <w:rsid w:val="00512793"/>
    <w:rsid w:val="00585D76"/>
    <w:rsid w:val="005A381A"/>
    <w:rsid w:val="005C410F"/>
    <w:rsid w:val="005C6C04"/>
    <w:rsid w:val="005E5B75"/>
    <w:rsid w:val="0060326F"/>
    <w:rsid w:val="00621810"/>
    <w:rsid w:val="00623364"/>
    <w:rsid w:val="00637EBB"/>
    <w:rsid w:val="00642DDC"/>
    <w:rsid w:val="00655F25"/>
    <w:rsid w:val="006600B0"/>
    <w:rsid w:val="006618A0"/>
    <w:rsid w:val="006673DB"/>
    <w:rsid w:val="0067013D"/>
    <w:rsid w:val="006760E4"/>
    <w:rsid w:val="00690003"/>
    <w:rsid w:val="00691CE5"/>
    <w:rsid w:val="006921C3"/>
    <w:rsid w:val="00693217"/>
    <w:rsid w:val="006B6A39"/>
    <w:rsid w:val="006C1AE8"/>
    <w:rsid w:val="006D3033"/>
    <w:rsid w:val="006F24C5"/>
    <w:rsid w:val="006F421D"/>
    <w:rsid w:val="006F630C"/>
    <w:rsid w:val="0073579A"/>
    <w:rsid w:val="0073727D"/>
    <w:rsid w:val="00750EA6"/>
    <w:rsid w:val="00766904"/>
    <w:rsid w:val="00767872"/>
    <w:rsid w:val="007E0D00"/>
    <w:rsid w:val="007E3ADB"/>
    <w:rsid w:val="00803639"/>
    <w:rsid w:val="0082608C"/>
    <w:rsid w:val="00851684"/>
    <w:rsid w:val="00887999"/>
    <w:rsid w:val="00897604"/>
    <w:rsid w:val="008A2A1B"/>
    <w:rsid w:val="008D15D1"/>
    <w:rsid w:val="008D7D9E"/>
    <w:rsid w:val="008E1B78"/>
    <w:rsid w:val="008E78FD"/>
    <w:rsid w:val="00901087"/>
    <w:rsid w:val="00905432"/>
    <w:rsid w:val="00934723"/>
    <w:rsid w:val="0096092E"/>
    <w:rsid w:val="00990194"/>
    <w:rsid w:val="009B1A52"/>
    <w:rsid w:val="00A31A2A"/>
    <w:rsid w:val="00A40E3E"/>
    <w:rsid w:val="00A41A6A"/>
    <w:rsid w:val="00A55DFE"/>
    <w:rsid w:val="00A619FA"/>
    <w:rsid w:val="00A81D39"/>
    <w:rsid w:val="00AB2D6A"/>
    <w:rsid w:val="00AC3834"/>
    <w:rsid w:val="00AD3936"/>
    <w:rsid w:val="00AD3BCC"/>
    <w:rsid w:val="00AF5E49"/>
    <w:rsid w:val="00B01C4E"/>
    <w:rsid w:val="00B135F7"/>
    <w:rsid w:val="00B15F80"/>
    <w:rsid w:val="00B52C97"/>
    <w:rsid w:val="00B662E5"/>
    <w:rsid w:val="00B6706C"/>
    <w:rsid w:val="00B838C2"/>
    <w:rsid w:val="00B850DF"/>
    <w:rsid w:val="00BA6640"/>
    <w:rsid w:val="00BC4731"/>
    <w:rsid w:val="00BF6140"/>
    <w:rsid w:val="00C00F37"/>
    <w:rsid w:val="00C16389"/>
    <w:rsid w:val="00C1799C"/>
    <w:rsid w:val="00C32C3E"/>
    <w:rsid w:val="00C51172"/>
    <w:rsid w:val="00C63BAE"/>
    <w:rsid w:val="00C679CD"/>
    <w:rsid w:val="00C71DCE"/>
    <w:rsid w:val="00C8235A"/>
    <w:rsid w:val="00C90543"/>
    <w:rsid w:val="00CB4C02"/>
    <w:rsid w:val="00CC422D"/>
    <w:rsid w:val="00CC471C"/>
    <w:rsid w:val="00CD07B6"/>
    <w:rsid w:val="00CD1044"/>
    <w:rsid w:val="00CE64FD"/>
    <w:rsid w:val="00D052BE"/>
    <w:rsid w:val="00D70534"/>
    <w:rsid w:val="00D77A42"/>
    <w:rsid w:val="00D84BBB"/>
    <w:rsid w:val="00D86E72"/>
    <w:rsid w:val="00DA21C8"/>
    <w:rsid w:val="00DA483D"/>
    <w:rsid w:val="00DA57D4"/>
    <w:rsid w:val="00DA654D"/>
    <w:rsid w:val="00DD274F"/>
    <w:rsid w:val="00DD6F08"/>
    <w:rsid w:val="00E0222A"/>
    <w:rsid w:val="00E055E9"/>
    <w:rsid w:val="00E0758E"/>
    <w:rsid w:val="00E249D2"/>
    <w:rsid w:val="00E351E5"/>
    <w:rsid w:val="00E40402"/>
    <w:rsid w:val="00E447F7"/>
    <w:rsid w:val="00E50D86"/>
    <w:rsid w:val="00E63707"/>
    <w:rsid w:val="00E764F9"/>
    <w:rsid w:val="00EA4D31"/>
    <w:rsid w:val="00EB4846"/>
    <w:rsid w:val="00EB77B3"/>
    <w:rsid w:val="00EC2FF3"/>
    <w:rsid w:val="00F020BE"/>
    <w:rsid w:val="00F27377"/>
    <w:rsid w:val="00F27EBD"/>
    <w:rsid w:val="00F45C42"/>
    <w:rsid w:val="00F636C9"/>
    <w:rsid w:val="00F96A14"/>
    <w:rsid w:val="00FD1B35"/>
    <w:rsid w:val="00FD2D75"/>
    <w:rsid w:val="00FE51BC"/>
    <w:rsid w:val="00FF03FE"/>
    <w:rsid w:val="00FF55A3"/>
    <w:rsid w:val="251B302D"/>
    <w:rsid w:val="2AC52F20"/>
    <w:rsid w:val="2C55612A"/>
    <w:rsid w:val="3420193B"/>
    <w:rsid w:val="3A9AD324"/>
    <w:rsid w:val="3D51312D"/>
    <w:rsid w:val="47177930"/>
    <w:rsid w:val="50A579EC"/>
    <w:rsid w:val="55E89C65"/>
    <w:rsid w:val="74A34A07"/>
    <w:rsid w:val="76ED8859"/>
    <w:rsid w:val="79D340F3"/>
    <w:rsid w:val="7D248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8D626"/>
  <w15:chartTrackingRefBased/>
  <w15:docId w15:val="{1F3C59A7-2D4F-430B-89B6-9AAD9545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56AC2"/>
  </w:style>
  <w:style w:type="paragraph" w:styleId="Nagwek1">
    <w:name w:val="heading 1"/>
    <w:basedOn w:val="Normalny"/>
    <w:next w:val="Normalny"/>
    <w:link w:val="Nagwek1Znak"/>
    <w:uiPriority w:val="9"/>
    <w:qFormat/>
    <w:rsid w:val="00056AC2"/>
    <w:pPr>
      <w:keepNext/>
      <w:keepLines/>
      <w:spacing w:before="240" w:after="0" w:line="276" w:lineRule="auto"/>
      <w:outlineLvl w:val="0"/>
    </w:pPr>
    <w:rPr>
      <w:rFonts w:ascii="Segoe UI Light" w:hAnsi="Segoe UI Light" w:eastAsiaTheme="majorEastAsia" w:cstheme="majorBidi"/>
      <w:color w:val="2F5496" w:themeColor="accent1" w:themeShade="BF"/>
      <w:sz w:val="24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056AC2"/>
    <w:rPr>
      <w:rFonts w:ascii="Segoe UI Light" w:hAnsi="Segoe UI Light" w:eastAsiaTheme="majorEastAsia" w:cstheme="majorBidi"/>
      <w:color w:val="2F5496" w:themeColor="accent1" w:themeShade="BF"/>
      <w:sz w:val="24"/>
      <w:szCs w:val="32"/>
    </w:rPr>
  </w:style>
  <w:style w:type="paragraph" w:styleId="Akapitzlist">
    <w:name w:val="List Paragraph"/>
    <w:basedOn w:val="Normalny"/>
    <w:uiPriority w:val="34"/>
    <w:qFormat/>
    <w:rsid w:val="00056A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6AC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56AC2"/>
  </w:style>
  <w:style w:type="paragraph" w:styleId="Default" w:customStyle="1">
    <w:name w:val="Default"/>
    <w:rsid w:val="00056AC2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B77B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77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77B3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EB77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7B3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B77B3"/>
    <w:rPr>
      <w:b/>
      <w:bCs/>
      <w:sz w:val="20"/>
      <w:szCs w:val="20"/>
    </w:rPr>
  </w:style>
  <w:style w:type="character" w:styleId="ui-provider" w:customStyle="1">
    <w:name w:val="ui-provider"/>
    <w:basedOn w:val="Domylnaczcionkaakapitu"/>
    <w:rsid w:val="00F96A14"/>
  </w:style>
  <w:style w:type="paragraph" w:styleId="Nagwek">
    <w:name w:val="header"/>
    <w:basedOn w:val="Normalny"/>
    <w:link w:val="NagwekZnak"/>
    <w:uiPriority w:val="99"/>
    <w:unhideWhenUsed/>
    <w:rsid w:val="0085168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51684"/>
  </w:style>
  <w:style w:type="paragraph" w:styleId="Tekstpodstawowy">
    <w:name w:val="Body Text"/>
    <w:basedOn w:val="Normalny"/>
    <w:link w:val="TekstpodstawowyZnak"/>
    <w:semiHidden/>
    <w:rsid w:val="00AD3BC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semiHidden/>
    <w:rsid w:val="00AD3BCC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249D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77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705"/>
    <w:rPr>
      <w:color w:val="605E5C"/>
      <w:shd w:val="clear" w:color="auto" w:fill="E1DFDD"/>
    </w:rPr>
  </w:style>
  <w:style w:type="character" w:styleId="cf01" w:customStyle="1">
    <w:name w:val="cf01"/>
    <w:basedOn w:val="Domylnaczcionkaakapitu"/>
    <w:rsid w:val="007E3ADB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inspektorochronydanych@brpo.gov.pl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717ABC326946AC0444CF2A63993F" ma:contentTypeVersion="21" ma:contentTypeDescription="Utwórz nowy dokument." ma:contentTypeScope="" ma:versionID="ac6af568d7f9cc68a29ca27875059acd">
  <xsd:schema xmlns:xsd="http://www.w3.org/2001/XMLSchema" xmlns:xs="http://www.w3.org/2001/XMLSchema" xmlns:p="http://schemas.microsoft.com/office/2006/metadata/properties" xmlns:ns2="01d8d327-e6e9-4154-a36a-daeeeb887352" xmlns:ns3="0070ff77-a7e2-41b3-8daf-9d1f3317994c" targetNamespace="http://schemas.microsoft.com/office/2006/metadata/properties" ma:root="true" ma:fieldsID="f05f87393bf5765b057fbf91ff658677" ns2:_="" ns3:_="">
    <xsd:import namespace="01d8d327-e6e9-4154-a36a-daeeeb887352"/>
    <xsd:import namespace="0070ff77-a7e2-41b3-8daf-9d1f3317994c"/>
    <xsd:element name="properties">
      <xsd:complexType>
        <xsd:sequence>
          <xsd:element name="documentManagement">
            <xsd:complexType>
              <xsd:all>
                <xsd:element ref="ns2:etykieta" minOccurs="0"/>
                <xsd:element ref="ns2:MediaServiceMetadata" minOccurs="0"/>
                <xsd:element ref="ns2:MediaServiceFastMetadata" minOccurs="0"/>
                <xsd:element ref="ns2:ROK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8d327-e6e9-4154-a36a-daeeeb887352" elementFormDefault="qualified">
    <xsd:import namespace="http://schemas.microsoft.com/office/2006/documentManagement/types"/>
    <xsd:import namespace="http://schemas.microsoft.com/office/infopath/2007/PartnerControls"/>
    <xsd:element name="etykieta" ma:index="8" nillable="true" ma:displayName="etykieta" ma:format="Dropdown" ma:internalName="etykiet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ROK" ma:index="11" nillable="true" ma:displayName="ROK" ma:decimals="0" ma:format="Dropdown" ma:internalName="ROK" ma:percentage="FALSE">
      <xsd:simpleType>
        <xsd:restriction base="dms:Number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bc8b89c-d944-4221-854f-d9ed61959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ff77-a7e2-41b3-8daf-9d1f3317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1b1db1-2268-4d2e-9879-7b3fe024e8bd}" ma:internalName="TaxCatchAll" ma:showField="CatchAllData" ma:web="0070ff77-a7e2-41b3-8daf-9d1f33179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70ff77-a7e2-41b3-8daf-9d1f3317994c" xsi:nil="true"/>
    <etykieta xmlns="01d8d327-e6e9-4154-a36a-daeeeb887352" xsi:nil="true"/>
    <lcf76f155ced4ddcb4097134ff3c332f xmlns="01d8d327-e6e9-4154-a36a-daeeeb887352">
      <Terms xmlns="http://schemas.microsoft.com/office/infopath/2007/PartnerControls"/>
    </lcf76f155ced4ddcb4097134ff3c332f>
    <ROK xmlns="01d8d327-e6e9-4154-a36a-daeeeb887352" xsi:nil="true"/>
  </documentManagement>
</p:properties>
</file>

<file path=customXml/itemProps1.xml><?xml version="1.0" encoding="utf-8"?>
<ds:datastoreItem xmlns:ds="http://schemas.openxmlformats.org/officeDocument/2006/customXml" ds:itemID="{E537AC1D-66B4-4458-8712-DE579574C08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9271BC7-8DB3-4ADB-83DD-03C733557D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33CEDF-0E34-4DCA-A799-78F6E4841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8d327-e6e9-4154-a36a-daeeeb887352"/>
    <ds:schemaRef ds:uri="0070ff77-a7e2-41b3-8daf-9d1f33179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C25CA9-B0AF-4FA8-82F9-396470D21D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0B3F12-D614-4AE0-930A-1CC18E9EF127}">
  <ds:schemaRefs>
    <ds:schemaRef ds:uri="http://schemas.microsoft.com/office/2006/metadata/properties"/>
    <ds:schemaRef ds:uri="http://schemas.microsoft.com/office/infopath/2007/PartnerControls"/>
    <ds:schemaRef ds:uri="0070ff77-a7e2-41b3-8daf-9d1f3317994c"/>
    <ds:schemaRef ds:uri="01d8d327-e6e9-4154-a36a-daeeeb88735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Ożga</dc:creator>
  <cp:keywords/>
  <dc:description/>
  <cp:lastModifiedBy>Joanna Rudnicka</cp:lastModifiedBy>
  <cp:revision>4</cp:revision>
  <cp:lastPrinted>2023-05-26T09:43:00Z</cp:lastPrinted>
  <dcterms:created xsi:type="dcterms:W3CDTF">2024-09-12T12:03:00Z</dcterms:created>
  <dcterms:modified xsi:type="dcterms:W3CDTF">2024-10-14T08:23:45Z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0x010100EE93717ABC326946AC0444CF2A63993F</vt:lpwstr>
  </property>
  <property fmtid="{D5CDD505-2E9C-101B-9397-08002B2CF9AE}" pid="3" name="MediaServiceImageTags">
    <vt:lpwstr/>
  </property>
</Properties>
</file>