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7545D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D" w:rsidRPr="0022695A" w:rsidRDefault="0017545D" w:rsidP="0017545D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bookmarkStart w:id="0" w:name="_GoBack"/>
            <w:bookmarkEnd w:id="0"/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45D" w:rsidRPr="0022695A" w:rsidRDefault="0017545D" w:rsidP="0017545D">
            <w:pPr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33061">
              <w:rPr>
                <w:rFonts w:ascii="Fira Sans" w:hAnsi="Fira Sans"/>
                <w:sz w:val="19"/>
                <w:szCs w:val="19"/>
              </w:rPr>
              <w:t>Klauzula informacyjna z art. 13 RODO</w:t>
            </w:r>
          </w:p>
        </w:tc>
      </w:tr>
    </w:tbl>
    <w:p w:rsidR="0017545D" w:rsidRDefault="0017545D" w:rsidP="00246054">
      <w:pPr>
        <w:jc w:val="right"/>
        <w:rPr>
          <w:rFonts w:ascii="Fira Sans" w:hAnsi="Fira Sans"/>
          <w:i/>
          <w:sz w:val="19"/>
          <w:szCs w:val="19"/>
        </w:rPr>
      </w:pPr>
    </w:p>
    <w:p w:rsidR="00246054" w:rsidRPr="00233061" w:rsidRDefault="00246054" w:rsidP="00246054">
      <w:pPr>
        <w:jc w:val="center"/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</w:t>
      </w: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 w celu związanym z postępowaniem o udzielenie zamówienia publicznego.</w:t>
      </w:r>
    </w:p>
    <w:p w:rsidR="00246054" w:rsidRPr="00233061" w:rsidRDefault="00246054" w:rsidP="00246054">
      <w:pPr>
        <w:spacing w:after="150" w:line="360" w:lineRule="auto"/>
        <w:ind w:firstLine="56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Zamawiający informuje, że wszelkie dane osobowe przekazane mu przez Wykonawcę podlegają ochronie zagwarantowanej zapisami </w:t>
      </w:r>
      <w:r w:rsidRPr="00233061">
        <w:rPr>
          <w:rFonts w:ascii="Fira Sans" w:hAnsi="Fira Sans" w:cs="Arial"/>
          <w:sz w:val="19"/>
          <w:szCs w:val="19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dalej „RODO”. W związku </w:t>
      </w:r>
      <w:r w:rsidR="00C03BA1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z powyższym na podstawie art. 13 ust. 1 i 2 RODO Zamawiający informuje dodatkowo, że: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administratorem danych osobowych osób uczestniczących w postępowaniu jest 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Dyrektor Urzędu Statystycznego w </w:t>
      </w:r>
      <w:r w:rsidR="002727AE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a mieszczącego się w </w:t>
      </w:r>
      <w:r w:rsidR="002727AE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 przy ul. </w:t>
      </w:r>
      <w:r w:rsidR="002727AE">
        <w:rPr>
          <w:rFonts w:ascii="Fira Sans" w:hAnsi="Fira Sans"/>
          <w:sz w:val="19"/>
          <w:szCs w:val="19"/>
        </w:rPr>
        <w:t>Danusi 4, 80-434 Gdańsk</w:t>
      </w:r>
      <w:r w:rsidRPr="00233061">
        <w:rPr>
          <w:rFonts w:ascii="Fira Sans" w:hAnsi="Fira Sans"/>
          <w:sz w:val="19"/>
          <w:szCs w:val="19"/>
        </w:rPr>
        <w:t>;</w:t>
      </w:r>
      <w:r>
        <w:rPr>
          <w:rFonts w:ascii="Fira Sans" w:hAnsi="Fira Sans"/>
          <w:sz w:val="19"/>
          <w:szCs w:val="19"/>
        </w:rPr>
        <w:t xml:space="preserve"> </w:t>
      </w:r>
    </w:p>
    <w:p w:rsidR="00246054" w:rsidRPr="004938C5" w:rsidRDefault="00246054" w:rsidP="00C03BA1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4938C5">
        <w:rPr>
          <w:rFonts w:ascii="Fira Sans" w:eastAsia="Times New Roman" w:hAnsi="Fira Sans" w:cs="Arial"/>
          <w:sz w:val="19"/>
          <w:szCs w:val="19"/>
          <w:lang w:eastAsia="pl-PL"/>
        </w:rPr>
        <w:t xml:space="preserve">Pani/Pana dane osobowe przetwarzane będą na podstawie art. 6 ust. 1 lit. c RODO w celu </w:t>
      </w:r>
      <w:r w:rsidRPr="004938C5">
        <w:rPr>
          <w:rFonts w:ascii="Fira Sans" w:hAnsi="Fira Sans" w:cs="Arial"/>
          <w:sz w:val="19"/>
          <w:szCs w:val="19"/>
        </w:rPr>
        <w:t>związanym</w:t>
      </w:r>
      <w:r w:rsidR="00C03BA1" w:rsidRPr="004938C5">
        <w:rPr>
          <w:rFonts w:ascii="Fira Sans" w:hAnsi="Fira Sans" w:cs="Arial"/>
          <w:sz w:val="19"/>
          <w:szCs w:val="19"/>
        </w:rPr>
        <w:t xml:space="preserve"> </w:t>
      </w:r>
      <w:r w:rsidRPr="004938C5">
        <w:rPr>
          <w:rFonts w:ascii="Fira Sans" w:hAnsi="Fira Sans" w:cs="Arial"/>
          <w:sz w:val="19"/>
          <w:szCs w:val="19"/>
        </w:rPr>
        <w:t xml:space="preserve">z postępowaniem o udzielenie zamówienia publicznego p.n. </w:t>
      </w:r>
      <w:r w:rsidR="0079181C">
        <w:rPr>
          <w:rFonts w:ascii="Fira Sans" w:hAnsi="Fira Sans" w:cs="Arial"/>
          <w:sz w:val="19"/>
          <w:szCs w:val="19"/>
        </w:rPr>
        <w:t>„</w:t>
      </w:r>
      <w:r w:rsidR="0079181C">
        <w:rPr>
          <w:rFonts w:ascii="Fira Sans" w:hAnsi="Fira Sans"/>
          <w:sz w:val="19"/>
          <w:szCs w:val="19"/>
        </w:rPr>
        <w:t>P</w:t>
      </w:r>
      <w:r w:rsidR="0079181C" w:rsidRPr="00B014E6">
        <w:rPr>
          <w:rFonts w:ascii="Fira Sans" w:hAnsi="Fira Sans"/>
          <w:sz w:val="19"/>
          <w:szCs w:val="19"/>
        </w:rPr>
        <w:t xml:space="preserve">rzebudowa instalacji centralnego ogrzewania w budynku </w:t>
      </w:r>
      <w:r w:rsidR="0079181C">
        <w:rPr>
          <w:rFonts w:ascii="Fira Sans" w:hAnsi="Fira Sans"/>
          <w:sz w:val="19"/>
          <w:szCs w:val="19"/>
        </w:rPr>
        <w:t>U</w:t>
      </w:r>
      <w:r w:rsidR="0079181C" w:rsidRPr="00B014E6">
        <w:rPr>
          <w:rFonts w:ascii="Fira Sans" w:hAnsi="Fira Sans"/>
          <w:sz w:val="19"/>
          <w:szCs w:val="19"/>
        </w:rPr>
        <w:t xml:space="preserve">rzędu </w:t>
      </w:r>
      <w:r w:rsidR="0079181C">
        <w:rPr>
          <w:rFonts w:ascii="Fira Sans" w:hAnsi="Fira Sans"/>
          <w:sz w:val="19"/>
          <w:szCs w:val="19"/>
        </w:rPr>
        <w:t>S</w:t>
      </w:r>
      <w:r w:rsidR="0079181C" w:rsidRPr="00B014E6">
        <w:rPr>
          <w:rFonts w:ascii="Fira Sans" w:hAnsi="Fira Sans"/>
          <w:sz w:val="19"/>
          <w:szCs w:val="19"/>
        </w:rPr>
        <w:t xml:space="preserve">tatystycznego w </w:t>
      </w:r>
      <w:r w:rsidR="0079181C">
        <w:rPr>
          <w:rFonts w:ascii="Fira Sans" w:hAnsi="Fira Sans"/>
          <w:sz w:val="19"/>
          <w:szCs w:val="19"/>
        </w:rPr>
        <w:t>G</w:t>
      </w:r>
      <w:r w:rsidR="0079181C" w:rsidRPr="00B014E6">
        <w:rPr>
          <w:rFonts w:ascii="Fira Sans" w:hAnsi="Fira Sans"/>
          <w:sz w:val="19"/>
          <w:szCs w:val="19"/>
        </w:rPr>
        <w:t>dańsku w systemie zaprojektuj i wybuduj</w:t>
      </w:r>
      <w:r w:rsidR="0079181C" w:rsidRPr="004938C5">
        <w:rPr>
          <w:rFonts w:ascii="Fira Sans" w:hAnsi="Fira Sans" w:cs="Arial"/>
          <w:sz w:val="19"/>
          <w:szCs w:val="19"/>
        </w:rPr>
        <w:t xml:space="preserve"> </w:t>
      </w:r>
      <w:r w:rsidR="004F344D" w:rsidRPr="004938C5">
        <w:rPr>
          <w:rFonts w:ascii="Fira Sans" w:hAnsi="Fira Sans" w:cs="Arial"/>
          <w:sz w:val="19"/>
          <w:szCs w:val="19"/>
        </w:rPr>
        <w:t>bez negocjacji</w:t>
      </w:r>
      <w:r w:rsidR="0079181C">
        <w:rPr>
          <w:rFonts w:ascii="Fira Sans" w:hAnsi="Fira Sans" w:cs="Arial"/>
          <w:sz w:val="19"/>
          <w:szCs w:val="19"/>
        </w:rPr>
        <w:t>”,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odbiorcami Pani/Pana danych osobowych będą osoby lub podmioty:</w:t>
      </w:r>
    </w:p>
    <w:p w:rsidR="00246054" w:rsidRPr="00B410C2" w:rsidRDefault="00246054" w:rsidP="00B410C2">
      <w:pPr>
        <w:pStyle w:val="Akapitzlist"/>
        <w:numPr>
          <w:ilvl w:val="0"/>
          <w:numId w:val="4"/>
        </w:numPr>
        <w:spacing w:after="150" w:line="360" w:lineRule="auto"/>
        <w:ind w:left="714" w:hanging="35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- którym udostępniona zostanie dokumentacja postępowania w oparciu o art. 18 oraz art. </w:t>
      </w:r>
      <w:r w:rsidR="00B410C2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74 ustawy z dnia 11 września 2019 r. – Prawo zamówień publicznych (Dz. U. z 2019 r. poz. 2019 ze zm.), zwana dalej „PZP”;  </w:t>
      </w:r>
    </w:p>
    <w:p w:rsidR="00246054" w:rsidRPr="00B410C2" w:rsidRDefault="00246054" w:rsidP="00B410C2">
      <w:pPr>
        <w:pStyle w:val="Akapitzlist"/>
        <w:numPr>
          <w:ilvl w:val="0"/>
          <w:numId w:val="4"/>
        </w:numPr>
        <w:spacing w:after="150" w:line="360" w:lineRule="auto"/>
        <w:ind w:left="714" w:hanging="35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- </w:t>
      </w:r>
      <w:r w:rsidRPr="00B410C2">
        <w:rPr>
          <w:rFonts w:ascii="Fira Sans" w:hAnsi="Fira Sans"/>
          <w:color w:val="000000" w:themeColor="text1"/>
          <w:sz w:val="19"/>
          <w:szCs w:val="19"/>
        </w:rPr>
        <w:t>świadczące usługi pocztowe lub kurierskie, w razie kierowania za ich pośrednictwem do Pani/Pana korespondencji;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 ile obowiązujące przepisy nie nakazują stosować dłuższych terminów przechowywania dokumentów zawierających Pani/Pana dane osobowe, to będą one przechowywane, zgodnie z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78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ust. 1 PZP, przez okres 4 lat od dnia zakończenia postępowania o udzielenie zamówienia, a jeżeli czas trwania umowy przekracza 4 lata, okres przechowywania obejmuje cały czas trwania umowy;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obowiązek podania przez Panią/Pana danych osobowych bezpośrednio Pani/Pana dotyczących jest wymogiem ustawowym określonym w przepisach PZP, związanym z udziałem w postępowaniu o udzielenie zamówienia publicznego. Podanie tych danych ma charakter dobrowolny, ale nieuczynienie tego skutkować będzie niemożnością uzyskania zamówienia publicznego; </w:t>
      </w:r>
    </w:p>
    <w:p w:rsidR="00246054" w:rsidRPr="00233061" w:rsidRDefault="00246054" w:rsidP="00246054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Fira Sans" w:hAnsi="Fira Sans"/>
          <w:color w:val="0563C1" w:themeColor="hyperlink"/>
          <w:sz w:val="19"/>
          <w:szCs w:val="19"/>
          <w:u w:val="single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we wszystkich sprawach związanych z przetwarzaniem danych osobowych lub wątpliwościami co do jego zakresu i realizacji przysługujących Pani/Panu praw, prosimy o kontakt z powołanym u nas Inspektorem Ochrony Danych Osobowych, na adres: Urząd Statystyczny w </w:t>
      </w:r>
      <w:r w:rsidR="00FA53CF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ul. </w:t>
      </w:r>
      <w:r w:rsidR="00FA53CF">
        <w:rPr>
          <w:rFonts w:ascii="Fira Sans" w:hAnsi="Fira Sans"/>
          <w:color w:val="000000" w:themeColor="text1"/>
          <w:sz w:val="19"/>
          <w:szCs w:val="19"/>
        </w:rPr>
        <w:t>Danusi 4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lub e-mail: </w:t>
      </w:r>
      <w:hyperlink r:id="rId5" w:history="1">
        <w:r w:rsidR="00FA53CF" w:rsidRPr="0030215B">
          <w:rPr>
            <w:rStyle w:val="Hipercze"/>
            <w:rFonts w:ascii="Fira Sans" w:hAnsi="Fira Sans"/>
            <w:sz w:val="19"/>
            <w:szCs w:val="19"/>
          </w:rPr>
          <w:t>IOD_USGDK@stat.gov.pl</w:t>
        </w:r>
      </w:hyperlink>
      <w:r w:rsidRPr="00233061">
        <w:rPr>
          <w:rFonts w:ascii="Fira Sans" w:hAnsi="Fira Sans"/>
          <w:color w:val="0563C1" w:themeColor="hyperlink"/>
          <w:sz w:val="19"/>
          <w:szCs w:val="19"/>
          <w:u w:val="single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>Pani/Pana dane osobowe nie są profilowane i nie będą przetwarzane w sposób zautomatyzowany w celu podjęcia jakiejkolwiek decyzji</w:t>
      </w:r>
      <w:r>
        <w:rPr>
          <w:rFonts w:ascii="Fira Sans" w:hAnsi="Fira Sans"/>
          <w:color w:val="000000" w:themeColor="text1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lastRenderedPageBreak/>
        <w:t>posiada Pani/Pan: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na podstawie art. 15 RODO prawo dostępu do danych osobowych Pani/Pana dotyczących;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16 RODO prawo do sprostowania Pani/Pana danych osobowych </w:t>
      </w:r>
      <w:r w:rsidRPr="00233061">
        <w:rPr>
          <w:rFonts w:ascii="Fira Sans" w:eastAsia="Times New Roman" w:hAnsi="Fira Sans" w:cs="Arial"/>
          <w:b/>
          <w:sz w:val="19"/>
          <w:szCs w:val="19"/>
          <w:vertAlign w:val="superscript"/>
          <w:lang w:eastAsia="pl-PL"/>
        </w:rPr>
        <w:t>*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nie przysługuje Pani/Panu: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b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przenoszenia danych osobowych, o którym mowa w art. 20 RODO;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6054" w:rsidRPr="00233061" w:rsidRDefault="00246054" w:rsidP="00246054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Pani/Pana dane osobowe nie będą udostępniane podmiotom mającym siedzibę poza EOG, oraz organizacjom międzynarodowym.</w:t>
      </w: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 w:cs="Arial"/>
          <w:sz w:val="19"/>
          <w:szCs w:val="19"/>
        </w:rPr>
        <w:t>_____________________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hAnsi="Fira Sans" w:cs="Arial"/>
          <w:i/>
          <w:sz w:val="19"/>
          <w:szCs w:val="19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 xml:space="preserve">skorzystanie z prawa do sprostowania nie może skutkować zmianą </w:t>
      </w:r>
      <w:r w:rsidRPr="00233061">
        <w:rPr>
          <w:rFonts w:ascii="Fira Sans" w:hAnsi="Fira Sans" w:cs="Arial"/>
          <w:i/>
          <w:sz w:val="19"/>
          <w:szCs w:val="19"/>
        </w:rPr>
        <w:t>wyniku postępowania</w:t>
      </w:r>
      <w:r w:rsidRPr="00233061">
        <w:rPr>
          <w:rFonts w:ascii="Fira Sans" w:hAnsi="Fira Sans" w:cs="Arial"/>
          <w:i/>
          <w:sz w:val="19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233061">
        <w:rPr>
          <w:rFonts w:ascii="Fira Sans" w:hAnsi="Fira Sans" w:cs="Arial"/>
          <w:i/>
          <w:sz w:val="19"/>
          <w:szCs w:val="19"/>
        </w:rPr>
        <w:t>Pzp</w:t>
      </w:r>
      <w:proofErr w:type="spellEnd"/>
      <w:r w:rsidRPr="00233061">
        <w:rPr>
          <w:rFonts w:ascii="Fira Sans" w:hAnsi="Fira Sans" w:cs="Arial"/>
          <w:i/>
          <w:sz w:val="19"/>
          <w:szCs w:val="19"/>
        </w:rPr>
        <w:t xml:space="preserve"> oraz nie może naruszać integralności protokołu oraz jego załączników.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eastAsia="Times New Roman" w:hAnsi="Fira Sans" w:cs="Arial"/>
          <w:i/>
          <w:sz w:val="19"/>
          <w:szCs w:val="19"/>
          <w:lang w:eastAsia="pl-PL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prawo do ograniczenia przetwarzania nie ma zastosowania w odniesieniu do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FA347D"/>
    <w:multiLevelType w:val="hybridMultilevel"/>
    <w:tmpl w:val="18861CDA"/>
    <w:lvl w:ilvl="0" w:tplc="2A1CE90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0E6374"/>
    <w:multiLevelType w:val="hybridMultilevel"/>
    <w:tmpl w:val="2D4E96BA"/>
    <w:lvl w:ilvl="0" w:tplc="D944B23E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4"/>
    <w:rsid w:val="0017545D"/>
    <w:rsid w:val="00246054"/>
    <w:rsid w:val="00264524"/>
    <w:rsid w:val="002727AE"/>
    <w:rsid w:val="00492BC5"/>
    <w:rsid w:val="004938C5"/>
    <w:rsid w:val="004F344D"/>
    <w:rsid w:val="005A1058"/>
    <w:rsid w:val="005B7469"/>
    <w:rsid w:val="0079181C"/>
    <w:rsid w:val="00822EEF"/>
    <w:rsid w:val="00A10BC3"/>
    <w:rsid w:val="00B410C2"/>
    <w:rsid w:val="00C03BA1"/>
    <w:rsid w:val="00D53911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51F6-C74A-4CB2-AD94-B4C8D8B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SGDK@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2</cp:revision>
  <dcterms:created xsi:type="dcterms:W3CDTF">2021-06-10T18:30:00Z</dcterms:created>
  <dcterms:modified xsi:type="dcterms:W3CDTF">2021-06-10T18:30:00Z</dcterms:modified>
</cp:coreProperties>
</file>