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FA89" w14:textId="34526729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491D11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491D11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84671C">
        <w:rPr>
          <w:rFonts w:ascii="Calibri" w:eastAsia="Times New Roman" w:hAnsi="Calibri" w:cs="Arial"/>
          <w:kern w:val="1"/>
          <w:sz w:val="24"/>
          <w:szCs w:val="24"/>
          <w:lang w:eastAsia="pl-PL"/>
        </w:rPr>
        <w:t>21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02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3233D0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491D11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6A9D13C3" w14:textId="77777777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270C104F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  <w:t>do wszystkich Wykonawców</w:t>
      </w:r>
    </w:p>
    <w:p w14:paraId="14DA72D4" w14:textId="77777777" w:rsidR="00491D11" w:rsidRPr="00491D11" w:rsidRDefault="00491D11" w:rsidP="00491D11">
      <w:pPr>
        <w:suppressAutoHyphens/>
        <w:spacing w:after="0" w:line="240" w:lineRule="auto"/>
        <w:ind w:firstLine="4678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</w:p>
    <w:p w14:paraId="1B73F779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2"/>
          <w:szCs w:val="12"/>
          <w:lang w:eastAsia="zh-CN"/>
        </w:rPr>
      </w:pPr>
    </w:p>
    <w:p w14:paraId="4AE9A93C" w14:textId="23052A6C" w:rsidR="003233D0" w:rsidRPr="00E62BC4" w:rsidRDefault="00491D11" w:rsidP="003233D0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bCs/>
          <w:color w:val="000000"/>
          <w:kern w:val="32"/>
          <w:sz w:val="24"/>
          <w:szCs w:val="24"/>
        </w:rPr>
      </w:pP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dotyczy: Wyjaśnienia treści Specyfikacji Warunków Zamówienia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(SWZ) i zmiany treści SWZ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="00A42500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 xml:space="preserve">                          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postępowaniu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o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zamówienie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publiczne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prowadzonym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w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</w:t>
      </w:r>
      <w:r w:rsidRPr="00491D11">
        <w:rPr>
          <w:rFonts w:ascii="Calibri" w:eastAsia="Times New Roman" w:hAnsi="Calibri" w:cs="Calibri"/>
          <w:b/>
          <w:bCs/>
          <w:kern w:val="32"/>
          <w:sz w:val="24"/>
          <w:szCs w:val="24"/>
          <w:lang w:eastAsia="pl-PL"/>
        </w:rPr>
        <w:t>trybie</w:t>
      </w:r>
      <w:r w:rsidRPr="00491D11">
        <w:rPr>
          <w:rFonts w:ascii="Calibri" w:eastAsia="Calibri" w:hAnsi="Calibri" w:cs="Calibri"/>
          <w:b/>
          <w:bCs/>
          <w:kern w:val="32"/>
          <w:sz w:val="24"/>
          <w:szCs w:val="24"/>
          <w:lang w:eastAsia="pl-PL"/>
        </w:rPr>
        <w:t xml:space="preserve"> podstawowym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na </w:t>
      </w:r>
      <w:r w:rsidR="003233D0" w:rsidRPr="00E62BC4">
        <w:rPr>
          <w:rFonts w:cstheme="minorHAnsi"/>
          <w:b/>
          <w:sz w:val="24"/>
          <w:szCs w:val="24"/>
        </w:rPr>
        <w:t>realizację zadania „</w:t>
      </w:r>
      <w:r w:rsidR="003233D0" w:rsidRPr="00E62BC4">
        <w:rPr>
          <w:rFonts w:cstheme="minorHAnsi"/>
          <w:b/>
          <w:bCs/>
          <w:sz w:val="24"/>
          <w:szCs w:val="24"/>
          <w:lang w:eastAsia="pl-PL"/>
        </w:rPr>
        <w:t>Modernizacja bazy sportowo-rekreacyjnej Miasta Gorlice w celu poprawy jakości życia mieszkańców i zrównoważonego rozwoju miasta - basen kąpielowy otwarty etap I”</w:t>
      </w:r>
      <w:r w:rsidR="003233D0" w:rsidRPr="00E62BC4">
        <w:rPr>
          <w:rFonts w:cstheme="minorHAnsi"/>
          <w:b/>
          <w:sz w:val="24"/>
          <w:szCs w:val="24"/>
        </w:rPr>
        <w:t xml:space="preserve"> w trybie zaprojektuj i wybuduj</w:t>
      </w:r>
      <w:r w:rsidR="003233D0">
        <w:rPr>
          <w:rFonts w:cstheme="minorHAnsi"/>
          <w:b/>
          <w:sz w:val="24"/>
          <w:szCs w:val="24"/>
        </w:rPr>
        <w:t>.</w:t>
      </w:r>
    </w:p>
    <w:p w14:paraId="19B4D0D7" w14:textId="77777777" w:rsidR="00491D11" w:rsidRDefault="00491D11" w:rsidP="00491D11">
      <w:pPr>
        <w:suppressAutoHyphens/>
        <w:spacing w:after="0" w:line="240" w:lineRule="auto"/>
        <w:rPr>
          <w:rFonts w:ascii="Calibri Light" w:eastAsia="Times New Roman" w:hAnsi="Calibri Light" w:cs="Arial"/>
          <w:kern w:val="32"/>
          <w:sz w:val="26"/>
          <w:szCs w:val="26"/>
          <w:lang w:eastAsia="pl-PL"/>
        </w:rPr>
      </w:pPr>
    </w:p>
    <w:p w14:paraId="48BC78E2" w14:textId="60E44898" w:rsidR="00491D11" w:rsidRPr="002C3194" w:rsidRDefault="00491D11" w:rsidP="002C3194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rPr>
          <w:rFonts w:ascii="Calibri" w:eastAsia="Times New Roman" w:hAnsi="Calibri" w:cs="Arial"/>
          <w:b/>
          <w:bCs/>
          <w:kern w:val="1"/>
          <w:sz w:val="26"/>
          <w:szCs w:val="26"/>
          <w:lang w:eastAsia="pl-PL"/>
        </w:rPr>
      </w:pPr>
      <w:r w:rsidRPr="002C319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Zapytania</w:t>
      </w:r>
      <w:r w:rsidRPr="002C3194">
        <w:rPr>
          <w:rFonts w:ascii="Calibri" w:eastAsia="Arial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C319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Wykonaw</w:t>
      </w:r>
      <w:r w:rsidR="0056126B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>cy</w:t>
      </w:r>
      <w:r w:rsidRPr="002C3194">
        <w:rPr>
          <w:rFonts w:ascii="Calibri" w:eastAsia="Times New Roman" w:hAnsi="Calibri" w:cs="Times New Roman"/>
          <w:b/>
          <w:kern w:val="1"/>
          <w:sz w:val="24"/>
          <w:szCs w:val="24"/>
          <w:u w:val="single"/>
          <w:lang w:eastAsia="pl-PL"/>
        </w:rPr>
        <w:t xml:space="preserve"> </w:t>
      </w:r>
      <w:r w:rsidRPr="002C3194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i  wyjaśnienia Zamawiającego</w:t>
      </w:r>
    </w:p>
    <w:p w14:paraId="017664F6" w14:textId="77777777" w:rsidR="003233D0" w:rsidRDefault="003233D0" w:rsidP="00E16B58">
      <w:pPr>
        <w:spacing w:after="0"/>
        <w:jc w:val="both"/>
        <w:rPr>
          <w:rFonts w:eastAsia="Calibri" w:cstheme="minorHAnsi"/>
          <w:sz w:val="24"/>
          <w:szCs w:val="24"/>
          <w:u w:val="single"/>
          <w:lang w:eastAsia="pl-PL"/>
        </w:rPr>
      </w:pPr>
    </w:p>
    <w:p w14:paraId="360BEDE9" w14:textId="77777777" w:rsidR="003233D0" w:rsidRPr="006466B2" w:rsidRDefault="003233D0" w:rsidP="005774E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 1:</w:t>
      </w:r>
    </w:p>
    <w:p w14:paraId="286E065E" w14:textId="584C6EC1" w:rsidR="00674E27" w:rsidRPr="00674E27" w:rsidRDefault="00674E27" w:rsidP="005774EC">
      <w:pPr>
        <w:pStyle w:val="Teksttreci0"/>
        <w:shd w:val="clear" w:color="auto" w:fill="auto"/>
        <w:spacing w:after="0" w:line="240" w:lineRule="auto"/>
        <w:rPr>
          <w:rFonts w:ascii="Calibri" w:hAnsi="Calibri" w:cs="Calibri"/>
          <w:color w:val="000000"/>
          <w:sz w:val="24"/>
          <w:szCs w:val="24"/>
          <w:lang w:eastAsia="pl-PL" w:bidi="pl-PL"/>
        </w:rPr>
      </w:pPr>
      <w:r w:rsidRPr="00674E27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>Zapisy pkt.</w:t>
      </w:r>
      <w:r w:rsidR="0084671C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674E27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 xml:space="preserve">2.9. PFU w zakresie wymagań dotyczących dokumentacji projektowej str.63 wymaga, aby projektant przed podpisaniem umowy na prace projektowe wykazał swoje doświadczenie </w:t>
      </w:r>
      <w:r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 xml:space="preserve">                 </w:t>
      </w:r>
      <w:r w:rsidRPr="00674E27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 xml:space="preserve">w projektowaniu i realizacji kąpielisk otwartych w ilości min. 4. Zapis ten nie ma swojego odzwierciedlenia w pkt.9.3.1 SWZ w zakresie zdolności technicznej lub zawodowej, </w:t>
      </w:r>
      <w:proofErr w:type="spellStart"/>
      <w:r w:rsidRPr="00674E27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>ppkt</w:t>
      </w:r>
      <w:proofErr w:type="spellEnd"/>
      <w:r w:rsidRPr="00674E27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 xml:space="preserve"> 1) oraz </w:t>
      </w:r>
      <w:proofErr w:type="spellStart"/>
      <w:r w:rsidRPr="00674E27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>ppkt</w:t>
      </w:r>
      <w:proofErr w:type="spellEnd"/>
      <w:r w:rsidRPr="00674E27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 xml:space="preserve"> 2) akapit a).</w:t>
      </w:r>
    </w:p>
    <w:p w14:paraId="3D8B6E13" w14:textId="77777777" w:rsidR="00674E27" w:rsidRDefault="00674E27" w:rsidP="005774EC">
      <w:pPr>
        <w:widowControl w:val="0"/>
        <w:spacing w:after="0" w:line="240" w:lineRule="auto"/>
        <w:jc w:val="both"/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</w:pPr>
      <w:r w:rsidRPr="00674E27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>Prosimy o jednoznaczne określenie wymaganych zdolności zawodowych projektanta oraz czy to doświadczenie stanowić będzie warunek udziału w postępowaniu.</w:t>
      </w:r>
    </w:p>
    <w:p w14:paraId="5E9666E5" w14:textId="77777777" w:rsidR="00674E27" w:rsidRDefault="00674E27" w:rsidP="005774EC">
      <w:pPr>
        <w:widowControl w:val="0"/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39A177F9" w14:textId="66F84C5D" w:rsidR="002C3194" w:rsidRPr="00674E27" w:rsidRDefault="002C3194" w:rsidP="005774EC">
      <w:pPr>
        <w:widowControl w:val="0"/>
        <w:spacing w:after="0" w:line="240" w:lineRule="auto"/>
        <w:jc w:val="both"/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028467EC" w14:textId="59F2AF89" w:rsidR="00E7261B" w:rsidRPr="006466B2" w:rsidRDefault="00BE2358" w:rsidP="005774EC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Wykonawca winien spełnić wymogi w zakresie warunków udziału w postępowaniu określonych                    w SWZ w ust. 9.3.1. „Zdolność techniczna lub zawodowa” a także wszelkie inne wymogi określone               w SWZ i załącznikach do niej. </w:t>
      </w:r>
    </w:p>
    <w:p w14:paraId="2C9381C2" w14:textId="77777777" w:rsidR="00B97FD4" w:rsidRPr="006466B2" w:rsidRDefault="00B97FD4" w:rsidP="005774EC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4"/>
          <w:u w:val="single"/>
          <w:lang w:eastAsia="pl-PL"/>
        </w:rPr>
      </w:pPr>
    </w:p>
    <w:p w14:paraId="31E5ABB9" w14:textId="77777777" w:rsidR="006466B2" w:rsidRPr="006466B2" w:rsidRDefault="006466B2" w:rsidP="005774EC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Pytanie 2:</w:t>
      </w:r>
    </w:p>
    <w:p w14:paraId="12F3A232" w14:textId="77777777" w:rsidR="00334427" w:rsidRPr="00334427" w:rsidRDefault="00334427" w:rsidP="005774EC">
      <w:pPr>
        <w:widowControl w:val="0"/>
        <w:spacing w:after="0" w:line="240" w:lineRule="auto"/>
        <w:jc w:val="both"/>
        <w:rPr>
          <w:rFonts w:eastAsia="Georgia" w:cstheme="minorHAnsi"/>
          <w:color w:val="000000"/>
          <w:sz w:val="24"/>
          <w:szCs w:val="24"/>
          <w:lang w:eastAsia="pl-PL" w:bidi="pl-PL"/>
        </w:rPr>
      </w:pPr>
      <w:r w:rsidRPr="00334427">
        <w:rPr>
          <w:rFonts w:eastAsia="Georgia" w:cstheme="minorHAnsi"/>
          <w:color w:val="000000"/>
          <w:sz w:val="24"/>
          <w:szCs w:val="24"/>
          <w:lang w:eastAsia="pl-PL" w:bidi="pl-PL"/>
        </w:rPr>
        <w:t>Załącznik nr 2 do SWZ - harmonogram rzeczowo finansowy określa zakres modernizacji jedynie dla etapu I. Natomiast projekt załączonej umowy par.14 mówi o etapie I oraz etapie II realizacji robót.</w:t>
      </w:r>
    </w:p>
    <w:p w14:paraId="27A21BFA" w14:textId="77777777" w:rsidR="00334427" w:rsidRPr="00334427" w:rsidRDefault="00334427" w:rsidP="005774EC">
      <w:pPr>
        <w:widowControl w:val="0"/>
        <w:spacing w:after="0" w:line="240" w:lineRule="auto"/>
        <w:jc w:val="both"/>
        <w:rPr>
          <w:rFonts w:eastAsia="Georgia" w:cstheme="minorHAnsi"/>
          <w:color w:val="000000"/>
          <w:sz w:val="24"/>
          <w:szCs w:val="24"/>
          <w:lang w:eastAsia="pl-PL" w:bidi="pl-PL"/>
        </w:rPr>
      </w:pPr>
      <w:r w:rsidRPr="00334427">
        <w:rPr>
          <w:rFonts w:eastAsia="Georgia" w:cstheme="minorHAnsi"/>
          <w:color w:val="000000"/>
          <w:sz w:val="24"/>
          <w:szCs w:val="24"/>
          <w:lang w:eastAsia="pl-PL" w:bidi="pl-PL"/>
        </w:rPr>
        <w:t>W związku z powyższym prosimy o wyjaśnienie:</w:t>
      </w:r>
    </w:p>
    <w:p w14:paraId="1118080F" w14:textId="77777777" w:rsidR="00334427" w:rsidRPr="00334427" w:rsidRDefault="00334427" w:rsidP="005774EC">
      <w:pPr>
        <w:widowControl w:val="0"/>
        <w:numPr>
          <w:ilvl w:val="0"/>
          <w:numId w:val="20"/>
        </w:numPr>
        <w:tabs>
          <w:tab w:val="left" w:pos="564"/>
        </w:tabs>
        <w:spacing w:after="0" w:line="240" w:lineRule="auto"/>
        <w:jc w:val="both"/>
        <w:rPr>
          <w:rFonts w:eastAsia="Georgia" w:cstheme="minorHAnsi"/>
          <w:color w:val="000000"/>
          <w:sz w:val="24"/>
          <w:szCs w:val="24"/>
          <w:lang w:eastAsia="pl-PL" w:bidi="pl-PL"/>
        </w:rPr>
      </w:pPr>
      <w:r w:rsidRPr="00334427">
        <w:rPr>
          <w:rFonts w:eastAsia="Georgia" w:cstheme="minorHAnsi"/>
          <w:color w:val="000000"/>
          <w:sz w:val="24"/>
          <w:szCs w:val="24"/>
          <w:lang w:eastAsia="pl-PL" w:bidi="pl-PL"/>
        </w:rPr>
        <w:t>Czy harmonogram rzeczowo finansowy ma obejmować wszystkie elementy i rodzaje robót budowlanych objęte przedmiotem postępowania ?</w:t>
      </w:r>
    </w:p>
    <w:p w14:paraId="4E1C7FF5" w14:textId="0D1995A8" w:rsidR="006466B2" w:rsidRPr="00334427" w:rsidRDefault="00334427" w:rsidP="005774EC">
      <w:pPr>
        <w:widowControl w:val="0"/>
        <w:numPr>
          <w:ilvl w:val="0"/>
          <w:numId w:val="20"/>
        </w:numPr>
        <w:tabs>
          <w:tab w:val="left" w:pos="593"/>
        </w:tabs>
        <w:spacing w:after="0" w:line="240" w:lineRule="auto"/>
        <w:jc w:val="both"/>
        <w:rPr>
          <w:rFonts w:eastAsia="Georgia" w:cstheme="minorHAnsi"/>
          <w:color w:val="000000"/>
          <w:sz w:val="24"/>
          <w:szCs w:val="24"/>
          <w:lang w:eastAsia="pl-PL" w:bidi="pl-PL"/>
        </w:rPr>
      </w:pPr>
      <w:r w:rsidRPr="00334427">
        <w:rPr>
          <w:rFonts w:eastAsia="Georgia" w:cstheme="minorHAnsi"/>
          <w:color w:val="000000"/>
          <w:sz w:val="24"/>
          <w:szCs w:val="24"/>
          <w:lang w:eastAsia="pl-PL" w:bidi="pl-PL"/>
        </w:rPr>
        <w:t>Czy Wykonawca może zmodyfikować załącznik nr 2 - harmonogram rzeczowo finansowy wg swojego uznania ?</w:t>
      </w:r>
    </w:p>
    <w:p w14:paraId="7DF9D6A9" w14:textId="77777777" w:rsidR="00850F7A" w:rsidRDefault="00850F7A" w:rsidP="005774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0" w:name="bookmark39"/>
    </w:p>
    <w:p w14:paraId="2F92885F" w14:textId="08ECC2CD" w:rsidR="00672046" w:rsidRDefault="00672046" w:rsidP="005774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3A6DE742" w14:textId="55A0BB99" w:rsidR="00334427" w:rsidRPr="00334427" w:rsidRDefault="00334427" w:rsidP="005774EC">
      <w:pPr>
        <w:suppressAutoHyphens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Harmonogram rzeczowo – finansowy stanowiący zał. nr 2 do SWZ jest prawidłowy i obejmuje cały zakres przedmiotu zamówienia. Przedmiot zamówienia pod nazwą: „</w:t>
      </w:r>
      <w:r w:rsidRPr="00334427">
        <w:rPr>
          <w:rFonts w:cstheme="minorHAnsi"/>
          <w:bCs/>
          <w:i/>
          <w:iCs/>
          <w:sz w:val="24"/>
          <w:szCs w:val="24"/>
        </w:rPr>
        <w:t>„</w:t>
      </w:r>
      <w:r w:rsidRPr="00334427">
        <w:rPr>
          <w:rFonts w:cstheme="minorHAnsi"/>
          <w:bCs/>
          <w:i/>
          <w:iCs/>
          <w:sz w:val="24"/>
          <w:szCs w:val="24"/>
          <w:lang w:eastAsia="pl-PL"/>
        </w:rPr>
        <w:t xml:space="preserve">Modernizacja bazy sportowo-rekreacyjnej Miasta Gorlice w celu poprawy jakości życia mieszkańców </w:t>
      </w:r>
      <w:r>
        <w:rPr>
          <w:rFonts w:cstheme="minorHAnsi"/>
          <w:bCs/>
          <w:i/>
          <w:iCs/>
          <w:sz w:val="24"/>
          <w:szCs w:val="24"/>
          <w:lang w:eastAsia="pl-PL"/>
        </w:rPr>
        <w:t xml:space="preserve">                                          </w:t>
      </w:r>
      <w:r w:rsidRPr="00334427">
        <w:rPr>
          <w:rFonts w:cstheme="minorHAnsi"/>
          <w:bCs/>
          <w:i/>
          <w:iCs/>
          <w:sz w:val="24"/>
          <w:szCs w:val="24"/>
          <w:lang w:eastAsia="pl-PL"/>
        </w:rPr>
        <w:t>i zrównoważonego rozwoju miasta - basen kąpielowy otwarty etap I”</w:t>
      </w:r>
      <w:r w:rsidRPr="00334427">
        <w:rPr>
          <w:rFonts w:cstheme="minorHAnsi"/>
          <w:bCs/>
          <w:i/>
          <w:iCs/>
          <w:sz w:val="24"/>
          <w:szCs w:val="24"/>
        </w:rPr>
        <w:t xml:space="preserve"> w trybie zaprojektuj </w:t>
      </w:r>
      <w:r>
        <w:rPr>
          <w:rFonts w:cstheme="minorHAnsi"/>
          <w:bCs/>
          <w:i/>
          <w:iCs/>
          <w:sz w:val="24"/>
          <w:szCs w:val="24"/>
        </w:rPr>
        <w:t xml:space="preserve">                             </w:t>
      </w:r>
      <w:r w:rsidRPr="00334427">
        <w:rPr>
          <w:rFonts w:cstheme="minorHAnsi"/>
          <w:bCs/>
          <w:i/>
          <w:iCs/>
          <w:sz w:val="24"/>
          <w:szCs w:val="24"/>
        </w:rPr>
        <w:t>i wybuduj</w:t>
      </w:r>
      <w:r>
        <w:rPr>
          <w:rFonts w:cstheme="minorHAnsi"/>
          <w:bCs/>
          <w:i/>
          <w:iCs/>
          <w:sz w:val="24"/>
          <w:szCs w:val="24"/>
        </w:rPr>
        <w:t xml:space="preserve">”, </w:t>
      </w:r>
      <w:r>
        <w:rPr>
          <w:rFonts w:cstheme="minorHAnsi"/>
          <w:bCs/>
          <w:sz w:val="24"/>
          <w:szCs w:val="24"/>
        </w:rPr>
        <w:t>został podzielony zgodnie z zapisami  wzoru umowy na dwa etapy.</w:t>
      </w:r>
      <w:r w:rsidR="00BE2358">
        <w:rPr>
          <w:rFonts w:cstheme="minorHAnsi"/>
          <w:bCs/>
          <w:sz w:val="24"/>
          <w:szCs w:val="24"/>
        </w:rPr>
        <w:t xml:space="preserve"> Wykonawca przed podpisaniem umowy na realizację niniejszego zamówienia</w:t>
      </w:r>
      <w:r w:rsidR="00BE2358" w:rsidRPr="00BE2358">
        <w:rPr>
          <w:rFonts w:cstheme="minorHAnsi"/>
          <w:bCs/>
          <w:sz w:val="24"/>
          <w:szCs w:val="24"/>
        </w:rPr>
        <w:t xml:space="preserve"> </w:t>
      </w:r>
      <w:r w:rsidR="00BE2358">
        <w:rPr>
          <w:rFonts w:cstheme="minorHAnsi"/>
          <w:bCs/>
          <w:sz w:val="24"/>
          <w:szCs w:val="24"/>
        </w:rPr>
        <w:t>zobowiązany będzie zgodnie z ust. 15. SWZ dostarczyć Zamawiającemu uzupełniony harmonogram rzeczowo – finansowy sporządzony zgodnie z wzorem stanowiącym zał. nr 2 do SWZ.</w:t>
      </w:r>
    </w:p>
    <w:p w14:paraId="79E671A6" w14:textId="77777777" w:rsidR="00672046" w:rsidRDefault="00672046" w:rsidP="005774E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lang w:eastAsia="pl-PL" w:bidi="pl-PL"/>
        </w:rPr>
      </w:pPr>
    </w:p>
    <w:p w14:paraId="3BF497C4" w14:textId="5969A21D" w:rsidR="00BB1B3A" w:rsidRPr="00BE2358" w:rsidRDefault="00BB1B3A" w:rsidP="005774E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bookmarkStart w:id="1" w:name="_Hlk95386402"/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Pytanie</w:t>
      </w:r>
      <w:r w:rsidR="002D694B"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3</w:t>
      </w:r>
      <w:bookmarkEnd w:id="0"/>
      <w:r w:rsidR="002D694B"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: </w:t>
      </w:r>
      <w:bookmarkEnd w:id="1"/>
    </w:p>
    <w:p w14:paraId="06A1AFC4" w14:textId="77777777" w:rsidR="00BE2358" w:rsidRPr="00BE2358" w:rsidRDefault="00BE2358" w:rsidP="005774EC">
      <w:pPr>
        <w:widowControl w:val="0"/>
        <w:spacing w:after="0" w:line="240" w:lineRule="auto"/>
        <w:jc w:val="both"/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</w:pPr>
      <w:r w:rsidRPr="00BE2358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>Pkt. 2.4.3 opis techniczny uzdatniania wody basenowej jest rozbieżny z odpowiedzią na pytania nr 7 do SWZ z 14.02.2022r., która potwierdza, że należy przewidzieć uzdatnianie wody dla wodnego placu zabaw.</w:t>
      </w:r>
    </w:p>
    <w:p w14:paraId="316F16AA" w14:textId="7E664AD3" w:rsidR="00BB1B3A" w:rsidRPr="0088203A" w:rsidRDefault="00BE2358" w:rsidP="005774EC">
      <w:pPr>
        <w:widowControl w:val="0"/>
        <w:spacing w:after="0" w:line="240" w:lineRule="auto"/>
        <w:jc w:val="both"/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</w:pPr>
      <w:r w:rsidRPr="00BE2358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 xml:space="preserve">W związku z tym prosimy o potwierdzenie, że wydajności poszczególnych instalacji zostaną </w:t>
      </w:r>
      <w:r w:rsidRPr="00BE2358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lastRenderedPageBreak/>
        <w:t>określone przez projektanta na etapie opracowania dokumentacji projektowej.</w:t>
      </w:r>
    </w:p>
    <w:p w14:paraId="2CFF1E1F" w14:textId="77777777" w:rsidR="00850F7A" w:rsidRDefault="00850F7A" w:rsidP="005774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11812EEA" w14:textId="74AD0754" w:rsidR="00DC28E3" w:rsidRPr="0084671C" w:rsidRDefault="002D694B" w:rsidP="005774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189EF598" w14:textId="310D2082" w:rsidR="0084671C" w:rsidRPr="005774EC" w:rsidRDefault="0084671C" w:rsidP="005774EC">
      <w:pPr>
        <w:spacing w:after="0" w:line="240" w:lineRule="auto"/>
        <w:jc w:val="both"/>
        <w:rPr>
          <w:sz w:val="24"/>
          <w:szCs w:val="24"/>
        </w:rPr>
      </w:pPr>
      <w:bookmarkStart w:id="2" w:name="_Hlk95388122"/>
      <w:r w:rsidRPr="005774EC">
        <w:rPr>
          <w:sz w:val="24"/>
          <w:szCs w:val="24"/>
        </w:rPr>
        <w:t xml:space="preserve">Wodny plac zabaw musi posiadać stację uzdatniania </w:t>
      </w:r>
      <w:r w:rsidR="005774EC" w:rsidRPr="005774EC">
        <w:rPr>
          <w:sz w:val="24"/>
          <w:szCs w:val="24"/>
        </w:rPr>
        <w:t xml:space="preserve">- </w:t>
      </w:r>
      <w:r w:rsidRPr="005774EC">
        <w:rPr>
          <w:sz w:val="24"/>
          <w:szCs w:val="24"/>
        </w:rPr>
        <w:t xml:space="preserve">założono wspólną stację dla brodzika </w:t>
      </w:r>
      <w:r w:rsidR="005774EC" w:rsidRPr="005774EC">
        <w:rPr>
          <w:sz w:val="24"/>
          <w:szCs w:val="24"/>
        </w:rPr>
        <w:t xml:space="preserve">                        </w:t>
      </w:r>
      <w:r w:rsidRPr="005774EC">
        <w:rPr>
          <w:sz w:val="24"/>
          <w:szCs w:val="24"/>
        </w:rPr>
        <w:t>i wodnego placu zabaw</w:t>
      </w:r>
      <w:r w:rsidR="005774EC" w:rsidRPr="005774EC">
        <w:rPr>
          <w:sz w:val="24"/>
          <w:szCs w:val="24"/>
        </w:rPr>
        <w:t xml:space="preserve">. </w:t>
      </w:r>
      <w:r w:rsidRPr="005774EC">
        <w:rPr>
          <w:sz w:val="24"/>
          <w:szCs w:val="24"/>
        </w:rPr>
        <w:t xml:space="preserve"> </w:t>
      </w:r>
      <w:r w:rsidR="005774EC" w:rsidRPr="005774EC">
        <w:rPr>
          <w:sz w:val="24"/>
          <w:szCs w:val="24"/>
        </w:rPr>
        <w:t>W</w:t>
      </w:r>
      <w:r w:rsidRPr="005774EC">
        <w:rPr>
          <w:sz w:val="24"/>
          <w:szCs w:val="24"/>
        </w:rPr>
        <w:t>ydajność poszczególnych instalacji będzie określona na etapie projektowania.</w:t>
      </w:r>
    </w:p>
    <w:p w14:paraId="1C55327A" w14:textId="77777777" w:rsidR="0084671C" w:rsidRDefault="0084671C" w:rsidP="005774E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418232BA" w14:textId="51754E99" w:rsidR="0049451D" w:rsidRPr="0088203A" w:rsidRDefault="00866824" w:rsidP="005774E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Pytanie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4: </w:t>
      </w:r>
      <w:bookmarkEnd w:id="2"/>
    </w:p>
    <w:p w14:paraId="1F3953C3" w14:textId="53FA4EC4" w:rsidR="0088203A" w:rsidRPr="0088203A" w:rsidRDefault="0088203A" w:rsidP="005774EC">
      <w:pPr>
        <w:widowControl w:val="0"/>
        <w:spacing w:after="0" w:line="240" w:lineRule="auto"/>
        <w:jc w:val="both"/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</w:pPr>
      <w:r w:rsidRPr="0088203A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 xml:space="preserve">W pkt. jak wyżej PFU wymagane jest zastosowanie średniociśnieniowych lamp UV </w:t>
      </w:r>
      <w:r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 xml:space="preserve">                                       </w:t>
      </w:r>
      <w:r w:rsidRPr="0088203A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>z automatycznym systemem czyszczenia.</w:t>
      </w:r>
      <w:r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88203A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>W związku ze znacznym kosztem tego systemu przy jednoczesnym łatwym sposobie ręcznego czyszczenia lamp polegającym na przesunięciu odpowiedniego czyszczaka zainstalowanego w lampie, uważamy za niezasadne ekonomicznie zwiększanie kosztów inwestycji.</w:t>
      </w:r>
    </w:p>
    <w:p w14:paraId="668451ED" w14:textId="44AC8FDE" w:rsidR="0056126B" w:rsidRPr="0088203A" w:rsidRDefault="0088203A" w:rsidP="005774EC">
      <w:pPr>
        <w:widowControl w:val="0"/>
        <w:spacing w:after="0" w:line="240" w:lineRule="auto"/>
        <w:jc w:val="both"/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</w:pPr>
      <w:r w:rsidRPr="0088203A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>Proponujemy więc dopuszczenie ręcznego czyszczenia osłony żarnika UV, które jest rozwiązaniem niezawodnym i tańszym w eksploatacji.</w:t>
      </w:r>
    </w:p>
    <w:p w14:paraId="1921E377" w14:textId="77777777" w:rsidR="00850F7A" w:rsidRDefault="00850F7A" w:rsidP="005774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bookmarkStart w:id="3" w:name="_Hlk95388159"/>
    </w:p>
    <w:p w14:paraId="3AE0DB9E" w14:textId="523367CC" w:rsidR="001353C7" w:rsidRDefault="001353C7" w:rsidP="005774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bookmarkEnd w:id="3"/>
    <w:p w14:paraId="61880CA9" w14:textId="17B95C44" w:rsidR="00E70DEF" w:rsidRDefault="0084671C" w:rsidP="005774EC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Zamawiający nie zmienia treści SWZ. </w:t>
      </w:r>
    </w:p>
    <w:p w14:paraId="53BBEA47" w14:textId="77777777" w:rsidR="00E70DEF" w:rsidRDefault="00E70DEF" w:rsidP="005774E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32C61F90" w14:textId="77777777" w:rsidR="001353C7" w:rsidRPr="00BB1B3A" w:rsidRDefault="001353C7" w:rsidP="005774E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Pytanie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5: </w:t>
      </w:r>
    </w:p>
    <w:p w14:paraId="75B5B80B" w14:textId="435150F7" w:rsidR="0049451D" w:rsidRPr="0088203A" w:rsidRDefault="0088203A" w:rsidP="005774EC">
      <w:pPr>
        <w:widowControl w:val="0"/>
        <w:spacing w:after="0" w:line="240" w:lineRule="auto"/>
        <w:jc w:val="both"/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</w:pPr>
      <w:r w:rsidRPr="0088203A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>W pkt. jak wyżej PFU jest opisana szczegółowo konstrukcja filtrów ciśnieniowych wskazując jednoznacznie na konkretnego producenta.</w:t>
      </w:r>
      <w:r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88203A">
        <w:rPr>
          <w:rFonts w:ascii="Calibri" w:eastAsia="Courier New" w:hAnsi="Calibri" w:cs="Calibri"/>
          <w:color w:val="000000"/>
          <w:sz w:val="24"/>
          <w:szCs w:val="24"/>
          <w:lang w:eastAsia="pl-PL" w:bidi="pl-PL"/>
        </w:rPr>
        <w:t>Prosimy o potwierdzenie możliwości zastosowania innych filtrów basenowych zgodnych z normą DIN 19643 i 19605 ze złożem wielowarstwowym ze szkła aktywowanego oraz węgla aktywnego z łupin orzecha kokosowego. Rozwiązanie to zostanie przedstawione Zamawiającemu do zaakceptowania jako ulepszenie polegające na obniżeniu kosztów eksploatacji obiektu oraz poprawę jego funkcjonalności</w:t>
      </w:r>
      <w:r>
        <w:rPr>
          <w:rFonts w:ascii="Calibri" w:eastAsia="Courier New" w:hAnsi="Calibri" w:cs="Calibri"/>
          <w:color w:val="000000"/>
          <w:sz w:val="24"/>
          <w:szCs w:val="24"/>
          <w:lang w:eastAsia="pl-PL" w:bidi="pl-PL"/>
        </w:rPr>
        <w:t>.</w:t>
      </w:r>
    </w:p>
    <w:p w14:paraId="57626AF1" w14:textId="77777777" w:rsidR="0049451D" w:rsidRDefault="0049451D" w:rsidP="005774E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1BB7BBC3" w14:textId="5676EE41" w:rsidR="001353C7" w:rsidRPr="00351102" w:rsidRDefault="001353C7" w:rsidP="005774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4EB2E969" w14:textId="1882AFB1" w:rsidR="0084671C" w:rsidRPr="0084671C" w:rsidRDefault="0084671C" w:rsidP="005774EC">
      <w:pPr>
        <w:suppressAutoHyphens/>
        <w:spacing w:after="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4671C">
        <w:rPr>
          <w:sz w:val="24"/>
          <w:szCs w:val="24"/>
        </w:rPr>
        <w:t xml:space="preserve">Zamawiający dopuszcza zastosowanie innych filtrów basenowych zgodnych z normą DIN 19643 </w:t>
      </w:r>
      <w:r w:rsidR="00293ECD">
        <w:rPr>
          <w:sz w:val="24"/>
          <w:szCs w:val="24"/>
        </w:rPr>
        <w:t xml:space="preserve">              </w:t>
      </w:r>
      <w:r w:rsidRPr="0084671C">
        <w:rPr>
          <w:sz w:val="24"/>
          <w:szCs w:val="24"/>
        </w:rPr>
        <w:t>i DIN 19605, które mają być wypełnione złożem wielowarstwowym z dodatkową warstwą węgla aktywnego.</w:t>
      </w:r>
    </w:p>
    <w:p w14:paraId="72AADA6A" w14:textId="77777777" w:rsidR="0049451D" w:rsidRPr="0084671C" w:rsidRDefault="0049451D" w:rsidP="005774E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33B1AE2E" w14:textId="043193A6" w:rsidR="001353C7" w:rsidRPr="00A8075C" w:rsidRDefault="001353C7" w:rsidP="005774E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bookmarkStart w:id="4" w:name="_Hlk95736315"/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Pytanie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6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: </w:t>
      </w:r>
    </w:p>
    <w:bookmarkEnd w:id="4"/>
    <w:p w14:paraId="028EDCEB" w14:textId="457EFB8F" w:rsidR="0088203A" w:rsidRPr="0088203A" w:rsidRDefault="0088203A" w:rsidP="005774EC">
      <w:pPr>
        <w:widowControl w:val="0"/>
        <w:spacing w:after="0" w:line="240" w:lineRule="auto"/>
        <w:jc w:val="both"/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</w:pPr>
      <w:r w:rsidRPr="0088203A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>W pkt. jak wyżej PFU jest opisana szczegółowo konstrukcja pomp wskazująca jednoznacznie na konkretnego ich producenta.</w:t>
      </w:r>
      <w:r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 xml:space="preserve"> </w:t>
      </w:r>
      <w:r w:rsidRPr="0088203A">
        <w:rPr>
          <w:rFonts w:ascii="Calibri" w:eastAsia="Georgia" w:hAnsi="Calibri" w:cs="Calibri"/>
          <w:color w:val="000000"/>
          <w:sz w:val="24"/>
          <w:szCs w:val="24"/>
          <w:lang w:eastAsia="pl-PL" w:bidi="pl-PL"/>
        </w:rPr>
        <w:t>Prosimy o potwierdzenie możliwości zastosowania pomp filtracyjnych pionowych przeznaczonych do wody basenowej o podobnej konstrukcji, lecz produkowanych przez innych producentów europejskich.</w:t>
      </w:r>
    </w:p>
    <w:p w14:paraId="1778FEAE" w14:textId="77777777" w:rsidR="0049451D" w:rsidRDefault="0049451D" w:rsidP="005774E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4D5CF10F" w14:textId="70AEBFB7" w:rsidR="001353C7" w:rsidRPr="00293ECD" w:rsidRDefault="001353C7" w:rsidP="005774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1A044E0C" w14:textId="0621EFC5" w:rsidR="00293ECD" w:rsidRPr="00251508" w:rsidRDefault="00293ECD" w:rsidP="005774EC">
      <w:pPr>
        <w:spacing w:after="0" w:line="240" w:lineRule="auto"/>
        <w:jc w:val="both"/>
        <w:rPr>
          <w:sz w:val="24"/>
          <w:szCs w:val="24"/>
        </w:rPr>
      </w:pPr>
      <w:r w:rsidRPr="00293ECD">
        <w:rPr>
          <w:sz w:val="24"/>
          <w:szCs w:val="24"/>
        </w:rPr>
        <w:t xml:space="preserve">Zamawiający dopuszcza zastosowanie pomp filtracyjnych pionowych innych niż wskazane w PFU </w:t>
      </w:r>
      <w:r>
        <w:rPr>
          <w:sz w:val="24"/>
          <w:szCs w:val="24"/>
        </w:rPr>
        <w:t xml:space="preserve">              </w:t>
      </w:r>
      <w:r w:rsidRPr="00293ECD">
        <w:rPr>
          <w:sz w:val="24"/>
          <w:szCs w:val="24"/>
        </w:rPr>
        <w:t>z przeznaczeniem i z materiałów dla wody basenowej (odpornych na korozję).</w:t>
      </w:r>
    </w:p>
    <w:p w14:paraId="1B53CC69" w14:textId="77777777" w:rsidR="00850F7A" w:rsidRDefault="00850F7A" w:rsidP="005774E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45726445" w14:textId="4420045A" w:rsidR="00251508" w:rsidRPr="00A8075C" w:rsidRDefault="00251508" w:rsidP="005774E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Pytanie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7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: </w:t>
      </w:r>
    </w:p>
    <w:p w14:paraId="4751CB22" w14:textId="0DBEAAC1" w:rsidR="009D6187" w:rsidRPr="009D6187" w:rsidRDefault="0088203A" w:rsidP="005774EC">
      <w:pPr>
        <w:widowControl w:val="0"/>
        <w:spacing w:after="0" w:line="240" w:lineRule="auto"/>
        <w:jc w:val="both"/>
        <w:rPr>
          <w:rFonts w:eastAsia="Georgia" w:cstheme="minorHAnsi"/>
          <w:color w:val="000000"/>
          <w:sz w:val="24"/>
          <w:szCs w:val="24"/>
          <w:lang w:eastAsia="pl-PL" w:bidi="pl-PL"/>
        </w:rPr>
      </w:pPr>
      <w:r w:rsidRPr="0088203A">
        <w:rPr>
          <w:rFonts w:eastAsia="Georgia" w:cstheme="minorHAnsi"/>
          <w:color w:val="000000"/>
          <w:sz w:val="24"/>
          <w:szCs w:val="24"/>
          <w:lang w:eastAsia="pl-PL" w:bidi="pl-PL"/>
        </w:rPr>
        <w:t xml:space="preserve">W pkt. jak wyżej PFU jest określone wykonanie zbiorników wyrównawczych jako konstrukcji żelbetowych lub z PP (polipropylen) z podaniem ich wymaganej objętości. Prosimy </w:t>
      </w:r>
      <w:r>
        <w:rPr>
          <w:rFonts w:eastAsia="Georgia" w:cstheme="minorHAnsi"/>
          <w:color w:val="000000"/>
          <w:sz w:val="24"/>
          <w:szCs w:val="24"/>
          <w:lang w:eastAsia="pl-PL" w:bidi="pl-PL"/>
        </w:rPr>
        <w:t xml:space="preserve">                                               </w:t>
      </w:r>
      <w:r w:rsidRPr="0088203A">
        <w:rPr>
          <w:rFonts w:eastAsia="Georgia" w:cstheme="minorHAnsi"/>
          <w:color w:val="000000"/>
          <w:sz w:val="24"/>
          <w:szCs w:val="24"/>
          <w:lang w:eastAsia="pl-PL" w:bidi="pl-PL"/>
        </w:rPr>
        <w:t>o potwierdzenie możliwości doboru objętości zbiorników oraz ich konstrukcji przez projektanta na etapie wykonywania dokumentacji projektowej.</w:t>
      </w:r>
    </w:p>
    <w:p w14:paraId="353D0EB5" w14:textId="77777777" w:rsidR="00850F7A" w:rsidRDefault="00850F7A" w:rsidP="005774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2D7D687C" w14:textId="78D59835" w:rsidR="00251508" w:rsidRDefault="00251508" w:rsidP="005774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3970BB12" w14:textId="27EABAB5" w:rsidR="0088203A" w:rsidRPr="009D6187" w:rsidRDefault="009D6187" w:rsidP="005774EC">
      <w:pPr>
        <w:spacing w:after="0" w:line="240" w:lineRule="auto"/>
        <w:jc w:val="both"/>
        <w:rPr>
          <w:sz w:val="24"/>
          <w:szCs w:val="24"/>
        </w:rPr>
      </w:pPr>
      <w:r w:rsidRPr="009D6187">
        <w:rPr>
          <w:sz w:val="24"/>
          <w:szCs w:val="24"/>
        </w:rPr>
        <w:t>Zamawiający potwierdza, że dobór objętości zbiorników wyrównawczych oraz ich konstrukcję określi projektant na etapie projektowania.</w:t>
      </w:r>
    </w:p>
    <w:p w14:paraId="5A0AAC58" w14:textId="1FB3B962" w:rsidR="0088203A" w:rsidRPr="00A8075C" w:rsidRDefault="0088203A" w:rsidP="005774E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lastRenderedPageBreak/>
        <w:t>Pytanie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8: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</w:p>
    <w:p w14:paraId="7731DB7B" w14:textId="77777777" w:rsidR="0088203A" w:rsidRPr="0088203A" w:rsidRDefault="0088203A" w:rsidP="005774EC">
      <w:pPr>
        <w:widowControl w:val="0"/>
        <w:spacing w:after="0" w:line="240" w:lineRule="auto"/>
        <w:jc w:val="both"/>
        <w:rPr>
          <w:rFonts w:eastAsia="Georgia" w:cstheme="minorHAnsi"/>
          <w:color w:val="000000"/>
          <w:sz w:val="24"/>
          <w:szCs w:val="24"/>
          <w:lang w:eastAsia="pl-PL" w:bidi="pl-PL"/>
        </w:rPr>
      </w:pPr>
      <w:r w:rsidRPr="0088203A">
        <w:rPr>
          <w:rFonts w:eastAsia="Georgia" w:cstheme="minorHAnsi"/>
          <w:color w:val="000000"/>
          <w:sz w:val="24"/>
          <w:szCs w:val="24"/>
          <w:lang w:eastAsia="pl-PL" w:bidi="pl-PL"/>
        </w:rPr>
        <w:t xml:space="preserve">Odpowiedź na pytania nr 6 do SWZ z 14.02.2022r. określa koniczność wykonania wymiennikowi zasilanej z miejskiej sieci ciepłowniczej przeznaczonej do podgrzewania wody basenowej i </w:t>
      </w:r>
      <w:proofErr w:type="spellStart"/>
      <w:r w:rsidRPr="0088203A">
        <w:rPr>
          <w:rFonts w:eastAsia="Georgia" w:cstheme="minorHAnsi"/>
          <w:color w:val="000000"/>
          <w:sz w:val="24"/>
          <w:szCs w:val="24"/>
          <w:lang w:eastAsia="pl-PL" w:bidi="pl-PL"/>
        </w:rPr>
        <w:t>cwu</w:t>
      </w:r>
      <w:proofErr w:type="spellEnd"/>
      <w:r w:rsidRPr="0088203A">
        <w:rPr>
          <w:rFonts w:eastAsia="Georgia" w:cstheme="minorHAnsi"/>
          <w:color w:val="000000"/>
          <w:sz w:val="24"/>
          <w:szCs w:val="24"/>
          <w:lang w:eastAsia="pl-PL" w:bidi="pl-PL"/>
        </w:rPr>
        <w:t>.</w:t>
      </w:r>
    </w:p>
    <w:p w14:paraId="4EBDF605" w14:textId="77777777" w:rsidR="0088203A" w:rsidRPr="0088203A" w:rsidRDefault="0088203A" w:rsidP="005774EC">
      <w:pPr>
        <w:widowControl w:val="0"/>
        <w:spacing w:after="0" w:line="240" w:lineRule="auto"/>
        <w:jc w:val="both"/>
        <w:rPr>
          <w:rFonts w:eastAsia="Georgia" w:cstheme="minorHAnsi"/>
          <w:color w:val="000000"/>
          <w:sz w:val="24"/>
          <w:szCs w:val="24"/>
          <w:lang w:eastAsia="pl-PL" w:bidi="pl-PL"/>
        </w:rPr>
      </w:pPr>
      <w:r w:rsidRPr="0088203A">
        <w:rPr>
          <w:rFonts w:eastAsia="Georgia" w:cstheme="minorHAnsi"/>
          <w:color w:val="000000"/>
          <w:sz w:val="24"/>
          <w:szCs w:val="24"/>
          <w:lang w:eastAsia="pl-PL" w:bidi="pl-PL"/>
        </w:rPr>
        <w:t>Prosimy o udostępnienie parametrów czynnika grzewczego miejskiej sieci ciepłowniczej oraz potwierdzenie, że koszt przyłącza ciepłowniczego nie będzie ponoszony przez Wykonawcę.</w:t>
      </w:r>
    </w:p>
    <w:p w14:paraId="39948F83" w14:textId="77777777" w:rsidR="00850F7A" w:rsidRDefault="00850F7A" w:rsidP="005774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</w:p>
    <w:p w14:paraId="49360231" w14:textId="026A0D80" w:rsidR="0088203A" w:rsidRDefault="0088203A" w:rsidP="005774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25BCD1B4" w14:textId="77777777" w:rsidR="009D6187" w:rsidRPr="009D6187" w:rsidRDefault="009D6187" w:rsidP="005774EC">
      <w:pPr>
        <w:spacing w:after="0" w:line="240" w:lineRule="auto"/>
        <w:jc w:val="both"/>
        <w:rPr>
          <w:sz w:val="24"/>
          <w:szCs w:val="24"/>
        </w:rPr>
      </w:pPr>
      <w:r w:rsidRPr="009D6187">
        <w:rPr>
          <w:sz w:val="24"/>
          <w:szCs w:val="24"/>
        </w:rPr>
        <w:t>Parametry czynnika grzewczego: temperatura wody - 120°C, ciśnienie – 6 atmosfer. Zamawiający potwierdza, że koszt wykonania przyłącza ciepłowniczego nie jest przedmiotem zamówienia.</w:t>
      </w:r>
    </w:p>
    <w:p w14:paraId="2C897AB5" w14:textId="67854989" w:rsidR="00251508" w:rsidRDefault="00251508" w:rsidP="005774EC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617A490E" w14:textId="74070DF7" w:rsidR="0088203A" w:rsidRDefault="0088203A" w:rsidP="005774E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  <w:r w:rsidRPr="00BB1B3A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Pytanie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  <w:r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>9:</w:t>
      </w:r>
      <w:r w:rsidRPr="001353C7"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  <w:t xml:space="preserve"> </w:t>
      </w:r>
    </w:p>
    <w:p w14:paraId="6DCBCE69" w14:textId="72BB4A97" w:rsidR="0088203A" w:rsidRPr="0088203A" w:rsidRDefault="0088203A" w:rsidP="005774EC">
      <w:pPr>
        <w:widowControl w:val="0"/>
        <w:spacing w:after="0" w:line="240" w:lineRule="auto"/>
        <w:jc w:val="both"/>
        <w:rPr>
          <w:rFonts w:eastAsia="Georgia" w:cstheme="minorHAnsi"/>
          <w:color w:val="000000"/>
          <w:sz w:val="24"/>
          <w:szCs w:val="24"/>
          <w:lang w:eastAsia="pl-PL" w:bidi="pl-PL"/>
        </w:rPr>
      </w:pPr>
      <w:r w:rsidRPr="0088203A">
        <w:rPr>
          <w:rFonts w:eastAsia="Georgia" w:cstheme="minorHAnsi"/>
          <w:color w:val="000000"/>
          <w:sz w:val="24"/>
          <w:szCs w:val="24"/>
          <w:lang w:eastAsia="pl-PL" w:bidi="pl-PL"/>
        </w:rPr>
        <w:t>W pkt. 2.6 PFU jest określony wymóg wykonania płotka wygradzającego tzw.</w:t>
      </w:r>
      <w:r w:rsidR="00850F7A">
        <w:rPr>
          <w:rFonts w:eastAsia="Georgia" w:cstheme="minorHAnsi"/>
          <w:color w:val="000000"/>
          <w:sz w:val="24"/>
          <w:szCs w:val="24"/>
          <w:lang w:eastAsia="pl-PL" w:bidi="pl-PL"/>
        </w:rPr>
        <w:t xml:space="preserve"> „</w:t>
      </w:r>
      <w:r w:rsidRPr="0088203A">
        <w:rPr>
          <w:rFonts w:eastAsia="Georgia" w:cstheme="minorHAnsi"/>
          <w:color w:val="000000"/>
          <w:sz w:val="24"/>
          <w:szCs w:val="24"/>
          <w:lang w:eastAsia="pl-PL" w:bidi="pl-PL"/>
        </w:rPr>
        <w:t>strefę czystej stopy” jako konstrukcji drewnianej impregnowanej.</w:t>
      </w:r>
      <w:r>
        <w:rPr>
          <w:rFonts w:eastAsia="Georgia" w:cstheme="minorHAnsi"/>
          <w:color w:val="000000"/>
          <w:sz w:val="24"/>
          <w:szCs w:val="24"/>
          <w:lang w:eastAsia="pl-PL" w:bidi="pl-PL"/>
        </w:rPr>
        <w:t xml:space="preserve"> </w:t>
      </w:r>
      <w:r w:rsidRPr="0088203A">
        <w:rPr>
          <w:rFonts w:eastAsia="Georgia" w:cstheme="minorHAnsi"/>
          <w:color w:val="000000"/>
          <w:sz w:val="24"/>
          <w:szCs w:val="24"/>
          <w:lang w:eastAsia="pl-PL" w:bidi="pl-PL"/>
        </w:rPr>
        <w:t>Prosimy o wyrażenie zgody na zastosowanie ogrodzenia systemowego z paneli stalowych powlekanym tworzywem sztucznym o wysokości nie większej niż 1,2m.</w:t>
      </w:r>
    </w:p>
    <w:p w14:paraId="6F61518B" w14:textId="0382339E" w:rsidR="0088203A" w:rsidRDefault="0088203A" w:rsidP="005774EC">
      <w:pPr>
        <w:keepNext/>
        <w:keepLines/>
        <w:widowControl w:val="0"/>
        <w:spacing w:after="0" w:line="240" w:lineRule="auto"/>
        <w:jc w:val="both"/>
        <w:outlineLvl w:val="2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4DAFAD7F" w14:textId="77777777" w:rsidR="0088203A" w:rsidRPr="0088203A" w:rsidRDefault="0088203A" w:rsidP="005774EC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</w:pPr>
      <w:r w:rsidRPr="006466B2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Odpowiedź:</w:t>
      </w:r>
    </w:p>
    <w:p w14:paraId="4B667F91" w14:textId="77777777" w:rsidR="009D6187" w:rsidRDefault="009D6187" w:rsidP="005774EC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Zamawiający nie zmienia treści SWZ. </w:t>
      </w:r>
    </w:p>
    <w:p w14:paraId="7E767DC3" w14:textId="3638C0F5" w:rsidR="00A443FE" w:rsidRDefault="00A443FE" w:rsidP="005774EC">
      <w:pPr>
        <w:suppressAutoHyphens/>
        <w:spacing w:after="0" w:line="240" w:lineRule="auto"/>
        <w:jc w:val="both"/>
        <w:rPr>
          <w:rFonts w:eastAsia="Palatino Linotype" w:cstheme="minorHAnsi"/>
          <w:b/>
          <w:bCs/>
          <w:color w:val="000000"/>
          <w:sz w:val="24"/>
          <w:szCs w:val="24"/>
          <w:u w:val="single"/>
          <w:lang w:eastAsia="pl-PL" w:bidi="pl-PL"/>
        </w:rPr>
      </w:pPr>
    </w:p>
    <w:p w14:paraId="3A4F4455" w14:textId="77777777" w:rsidR="009D6187" w:rsidRPr="00A443FE" w:rsidRDefault="009D6187" w:rsidP="00A443FE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</w:p>
    <w:p w14:paraId="0198AEFC" w14:textId="575FDB69" w:rsidR="00491D11" w:rsidRPr="00491D11" w:rsidRDefault="00491D11" w:rsidP="00E7261B">
      <w:pPr>
        <w:pStyle w:val="Akapitzlist"/>
        <w:numPr>
          <w:ilvl w:val="0"/>
          <w:numId w:val="10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</w:pP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Przedłużenie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terminu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składania</w:t>
      </w:r>
      <w:r w:rsidRPr="00491D11">
        <w:rPr>
          <w:rFonts w:ascii="Calibri" w:eastAsia="Arial" w:hAnsi="Calibri" w:cs="Arial"/>
          <w:b/>
          <w:bCs/>
          <w:kern w:val="1"/>
          <w:sz w:val="26"/>
          <w:szCs w:val="26"/>
          <w:u w:val="single"/>
          <w:lang w:eastAsia="pl-PL"/>
        </w:rPr>
        <w:t xml:space="preserve"> </w:t>
      </w:r>
      <w:r w:rsidRPr="00491D11">
        <w:rPr>
          <w:rFonts w:ascii="Calibri" w:eastAsia="Times New Roman" w:hAnsi="Calibri" w:cs="Arial"/>
          <w:b/>
          <w:bCs/>
          <w:kern w:val="1"/>
          <w:sz w:val="26"/>
          <w:szCs w:val="26"/>
          <w:u w:val="single"/>
          <w:lang w:eastAsia="pl-PL"/>
        </w:rPr>
        <w:t>ofert</w:t>
      </w:r>
    </w:p>
    <w:p w14:paraId="597DA78D" w14:textId="77777777" w:rsidR="00491D11" w:rsidRPr="00F06FEC" w:rsidRDefault="00491D11" w:rsidP="00491D11">
      <w:pPr>
        <w:suppressAutoHyphens/>
        <w:spacing w:after="0" w:line="240" w:lineRule="auto"/>
        <w:ind w:hanging="1080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2BDF7FBC" w14:textId="74B7414D" w:rsidR="001139E5" w:rsidRDefault="001139E5" w:rsidP="001139E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</w:pPr>
      <w:r>
        <w:rPr>
          <w:rFonts w:ascii="Calibri" w:eastAsia="Times New Roman" w:hAnsi="Calibri" w:cs="Arial"/>
          <w:bCs/>
          <w:kern w:val="2"/>
          <w:sz w:val="24"/>
          <w:szCs w:val="24"/>
          <w:lang w:eastAsia="pl-PL"/>
        </w:rPr>
        <w:t>Zamawiający przedłuża termin składania ofert.</w:t>
      </w:r>
    </w:p>
    <w:p w14:paraId="25A4AE08" w14:textId="77777777" w:rsidR="00FF6C87" w:rsidRPr="00E16B58" w:rsidRDefault="00FF6C87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</w:pPr>
    </w:p>
    <w:p w14:paraId="39B53A21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</w:pP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Nowe,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obowiązujące</w:t>
      </w:r>
      <w:r w:rsidRPr="00F06FEC">
        <w:rPr>
          <w:rFonts w:ascii="Calibri" w:eastAsia="Arial" w:hAnsi="Calibri" w:cs="Arial"/>
          <w:b/>
          <w:kern w:val="1"/>
          <w:sz w:val="24"/>
          <w:szCs w:val="24"/>
          <w:u w:val="single"/>
          <w:lang w:eastAsia="pl-PL"/>
        </w:rPr>
        <w:t xml:space="preserve"> </w:t>
      </w:r>
      <w:r w:rsidRPr="00F06FEC">
        <w:rPr>
          <w:rFonts w:ascii="Calibri" w:eastAsia="Times New Roman" w:hAnsi="Calibri" w:cs="Arial"/>
          <w:b/>
          <w:kern w:val="1"/>
          <w:sz w:val="24"/>
          <w:szCs w:val="24"/>
          <w:u w:val="single"/>
          <w:lang w:eastAsia="pl-PL"/>
        </w:rPr>
        <w:t>terminy:</w:t>
      </w:r>
    </w:p>
    <w:p w14:paraId="7883D9EE" w14:textId="77777777" w:rsidR="00491D11" w:rsidRPr="00F06FEC" w:rsidRDefault="00491D11" w:rsidP="00491D11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754C6669" w14:textId="46036ABA" w:rsidR="00491D11" w:rsidRPr="009D6187" w:rsidRDefault="00491D11" w:rsidP="00491D11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Termin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składania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upływa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ED09C1"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="009D6187"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4</w:t>
      </w:r>
      <w:r w:rsidR="00A8075C"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.02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D52317"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10:00</w:t>
      </w:r>
    </w:p>
    <w:p w14:paraId="504FA603" w14:textId="18AFB86C" w:rsidR="00FF6C87" w:rsidRPr="009D6187" w:rsidRDefault="00491D11" w:rsidP="00491D11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</w:pP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Otwarcie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ofert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nastąpi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dnia: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ED09C1"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="009D6187"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4</w:t>
      </w:r>
      <w:r w:rsidR="00A8075C"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.02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.202</w:t>
      </w:r>
      <w:r w:rsidR="00D52317"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>2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r.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godz.</w:t>
      </w:r>
      <w:r w:rsidRPr="009D6187">
        <w:rPr>
          <w:rFonts w:ascii="Calibri" w:eastAsia="Arial" w:hAnsi="Calibri" w:cs="Arial"/>
          <w:b/>
          <w:kern w:val="1"/>
          <w:sz w:val="26"/>
          <w:szCs w:val="26"/>
          <w:lang w:eastAsia="pl-PL"/>
        </w:rPr>
        <w:t xml:space="preserve"> </w:t>
      </w:r>
      <w:r w:rsidR="00A8075C" w:rsidRPr="009D6187">
        <w:rPr>
          <w:rFonts w:ascii="Calibri" w:eastAsia="Times New Roman" w:hAnsi="Calibri" w:cs="Arial"/>
          <w:b/>
          <w:kern w:val="1"/>
          <w:sz w:val="26"/>
          <w:szCs w:val="26"/>
          <w:lang w:eastAsia="pl-PL"/>
        </w:rPr>
        <w:t>10:30</w:t>
      </w:r>
    </w:p>
    <w:p w14:paraId="1AA0A93E" w14:textId="77777777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Postanowienia ust. 13 SWZ - Wymagania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dotyczące</w:t>
      </w:r>
      <w:r w:rsidRPr="00546A07">
        <w:rPr>
          <w:rFonts w:ascii="Calibri" w:eastAsia="Calibri" w:hAnsi="Calibri" w:cs="Arial"/>
          <w:iCs/>
          <w:kern w:val="1"/>
          <w:sz w:val="24"/>
          <w:szCs w:val="24"/>
          <w:lang w:eastAsia="pl-PL"/>
        </w:rPr>
        <w:t xml:space="preserve"> 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wadium należy zastosować odpowiednio,                z uwzględnieniem przedłużonego terminu do składania ofert.</w:t>
      </w:r>
    </w:p>
    <w:p w14:paraId="2089756F" w14:textId="77777777" w:rsidR="00491D11" w:rsidRPr="00546A07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546AE8DB" w14:textId="77777777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Dokonuje się odpowiednio zmiany terminu związania ofertą, w związku z czym postanowienie ust. 5 pkt 1</w:t>
      </w:r>
      <w:r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>)</w:t>
      </w:r>
      <w:r w:rsidRPr="00546A07">
        <w:rPr>
          <w:rFonts w:ascii="Calibri" w:eastAsia="Times New Roman" w:hAnsi="Calibri" w:cs="Calibri"/>
          <w:iCs/>
          <w:kern w:val="1"/>
          <w:sz w:val="24"/>
          <w:szCs w:val="24"/>
          <w:lang w:eastAsia="pl-PL"/>
        </w:rPr>
        <w:t xml:space="preserve"> SWZ otrzymuje nową treść:</w:t>
      </w:r>
    </w:p>
    <w:p w14:paraId="247408FB" w14:textId="77777777" w:rsidR="00491D11" w:rsidRPr="00546A07" w:rsidRDefault="00491D11" w:rsidP="00491D11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</w:pP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„5. TERMIN ZWIĄZANIA OFERTĄ</w:t>
      </w:r>
    </w:p>
    <w:p w14:paraId="12893C7C" w14:textId="64A0F407" w:rsidR="00491D11" w:rsidRPr="00546A07" w:rsidRDefault="00491D11" w:rsidP="00491D11">
      <w:pPr>
        <w:widowControl w:val="0"/>
        <w:numPr>
          <w:ilvl w:val="0"/>
          <w:numId w:val="8"/>
        </w:numPr>
        <w:suppressAutoHyphens/>
        <w:spacing w:after="0" w:line="240" w:lineRule="auto"/>
        <w:ind w:left="993" w:hanging="284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zh-CN"/>
        </w:rPr>
        <w:t xml:space="preserve">Termin związania ofertą wynosi 30 dni od dnia upływu terminu składania ofert, przy czym </w:t>
      </w:r>
      <w:r w:rsidRPr="00546A07"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  <w:t xml:space="preserve">pierwszym dniem terminu związania ofertą jest dzień, w którym upływa termin składania ofert. 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Wykonawca jest związany ofertą do upływu terminu </w:t>
      </w:r>
      <w:r w:rsidR="00ED09C1"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</w:t>
      </w:r>
      <w:r w:rsidR="009D6187"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5</w:t>
      </w:r>
      <w:r w:rsidR="0029299F"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.03</w:t>
      </w:r>
      <w:r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.202</w:t>
      </w:r>
      <w:r w:rsidR="003527B0" w:rsidRPr="009D618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>2</w:t>
      </w:r>
      <w:r w:rsidRPr="00546A07">
        <w:rPr>
          <w:rFonts w:ascii="Calibri" w:eastAsia="Times New Roman" w:hAnsi="Calibri" w:cs="Calibri"/>
          <w:b/>
          <w:kern w:val="1"/>
          <w:sz w:val="24"/>
          <w:szCs w:val="24"/>
          <w:lang w:eastAsia="zh-CN"/>
        </w:rPr>
        <w:t xml:space="preserve"> r.”</w:t>
      </w:r>
    </w:p>
    <w:p w14:paraId="35E21679" w14:textId="77777777" w:rsidR="00491D11" w:rsidRPr="00546A07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</w:p>
    <w:p w14:paraId="3D84E6FD" w14:textId="2EB9C4AA" w:rsidR="00491D11" w:rsidRPr="00546A07" w:rsidRDefault="00491D11" w:rsidP="00491D1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</w:pP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Zamawiający informuje jednocześnie o odpowiedniej zmianie ogłoszenia o zamówieniu nr </w:t>
      </w:r>
      <w:r w:rsidR="0029299F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2022/BZP 00042002/01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z dnia </w:t>
      </w:r>
      <w:r w:rsidR="0082307C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31.01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.202</w:t>
      </w:r>
      <w:r w:rsidR="00D5231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>2</w:t>
      </w:r>
      <w:r w:rsidRPr="00546A07">
        <w:rPr>
          <w:rFonts w:ascii="Calibri" w:eastAsia="Times New Roman" w:hAnsi="Calibri" w:cs="Arial"/>
          <w:iCs/>
          <w:kern w:val="1"/>
          <w:sz w:val="24"/>
          <w:szCs w:val="24"/>
          <w:lang w:eastAsia="pl-PL"/>
        </w:rPr>
        <w:t xml:space="preserve"> r.</w:t>
      </w:r>
    </w:p>
    <w:p w14:paraId="6A2187E7" w14:textId="4D96563C" w:rsidR="005774EC" w:rsidRDefault="005774EC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B772573" w14:textId="77777777" w:rsidR="00850F7A" w:rsidRPr="00491D11" w:rsidRDefault="00850F7A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8C666" w14:textId="77777777" w:rsidR="00491D11" w:rsidRPr="00491D11" w:rsidRDefault="00491D11" w:rsidP="00491D11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Ko:</w:t>
      </w:r>
    </w:p>
    <w:p w14:paraId="68901370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Strona internetowa prowadzonego postępowania</w:t>
      </w:r>
    </w:p>
    <w:p w14:paraId="7A46AE77" w14:textId="77777777" w:rsidR="00491D11" w:rsidRPr="00491D11" w:rsidRDefault="00491D11" w:rsidP="009D6187">
      <w:pPr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a/a</w:t>
      </w:r>
    </w:p>
    <w:p w14:paraId="5D3DB712" w14:textId="23678F0C" w:rsidR="00491D11" w:rsidRDefault="00491D11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56E788F0" w14:textId="77777777" w:rsidR="005774EC" w:rsidRPr="00491D11" w:rsidRDefault="005774EC" w:rsidP="009D6187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3A511B8" w14:textId="77777777" w:rsidR="00491D11" w:rsidRPr="00491D11" w:rsidRDefault="00491D11" w:rsidP="00491D11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491D11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                                   ………………………………………………………………….</w:t>
      </w:r>
    </w:p>
    <w:p w14:paraId="3BD28CB6" w14:textId="16296863" w:rsidR="005774EC" w:rsidRPr="00850F7A" w:rsidRDefault="00491D11" w:rsidP="00850F7A">
      <w:pPr>
        <w:suppressAutoHyphens/>
        <w:spacing w:after="0" w:line="240" w:lineRule="auto"/>
        <w:ind w:left="4253"/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</w:pPr>
      <w:r w:rsidRPr="00AD7A83">
        <w:rPr>
          <w:rFonts w:ascii="Calibri" w:eastAsia="Times New Roman" w:hAnsi="Calibri" w:cs="Times New Roman"/>
          <w:i/>
          <w:iCs/>
          <w:kern w:val="1"/>
          <w:sz w:val="20"/>
          <w:szCs w:val="20"/>
          <w:lang w:eastAsia="pl-PL"/>
        </w:rPr>
        <w:t xml:space="preserve">                                            (podpis kierownika Zamawiającego)</w:t>
      </w:r>
    </w:p>
    <w:p w14:paraId="47F15B5F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8F00A4" w14:textId="77777777" w:rsidR="005774EC" w:rsidRDefault="005774EC" w:rsidP="00491D11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2E7DDD7" w14:textId="656562DF" w:rsidR="00491D11" w:rsidRPr="00491D11" w:rsidRDefault="00491D11" w:rsidP="00491D11">
      <w:pPr>
        <w:suppressAutoHyphens/>
        <w:spacing w:after="0" w:line="240" w:lineRule="auto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  <w:sectPr w:rsidR="00491D11" w:rsidRPr="00491D11" w:rsidSect="00F6644A">
          <w:headerReference w:type="default" r:id="rId7"/>
          <w:footerReference w:type="even" r:id="rId8"/>
          <w:footerReference w:type="default" r:id="rId9"/>
          <w:pgSz w:w="11906" w:h="16838"/>
          <w:pgMar w:top="709" w:right="1134" w:bottom="142" w:left="1134" w:header="709" w:footer="95" w:gutter="0"/>
          <w:cols w:space="708"/>
          <w:docGrid w:linePitch="360" w:charSpace="-6145"/>
        </w:sectPr>
      </w:pP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>Sporządził: Marta Ziaja</w:t>
      </w:r>
      <w:r w:rsidR="00DE1A1D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-</w:t>
      </w:r>
      <w:r w:rsidRPr="00491D11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 inspektor, Wydział Organizacyjny, Dział Zamówień Publicznych, tel. 18355125</w:t>
      </w:r>
      <w:r w:rsidR="00AD7A83">
        <w:rPr>
          <w:rFonts w:ascii="Calibri" w:eastAsia="Times New Roman" w:hAnsi="Calibri" w:cs="Arial"/>
          <w:kern w:val="1"/>
          <w:sz w:val="20"/>
          <w:szCs w:val="20"/>
          <w:lang w:eastAsia="pl-PL"/>
        </w:rPr>
        <w:t>2</w:t>
      </w:r>
    </w:p>
    <w:p w14:paraId="64364942" w14:textId="77777777" w:rsidR="008F1212" w:rsidRDefault="008F1212" w:rsidP="00AD7A83"/>
    <w:sectPr w:rsidR="008F1212" w:rsidSect="005135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899" w:left="1134" w:header="709" w:footer="916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D11A" w14:textId="77777777" w:rsidR="00912FD1" w:rsidRDefault="00912FD1" w:rsidP="00491D11">
      <w:pPr>
        <w:spacing w:after="0" w:line="240" w:lineRule="auto"/>
      </w:pPr>
      <w:r>
        <w:separator/>
      </w:r>
    </w:p>
  </w:endnote>
  <w:endnote w:type="continuationSeparator" w:id="0">
    <w:p w14:paraId="6D9DF396" w14:textId="77777777" w:rsidR="00912FD1" w:rsidRDefault="00912FD1" w:rsidP="0049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8D774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1E4AFF" w14:textId="77777777" w:rsidR="00513586" w:rsidRDefault="00513586" w:rsidP="005135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0F872" w14:textId="77777777" w:rsidR="00513586" w:rsidRDefault="00513586" w:rsidP="00513586">
    <w:pPr>
      <w:pStyle w:val="Stopka"/>
      <w:ind w:left="-720" w:right="360"/>
      <w:jc w:val="center"/>
    </w:pPr>
  </w:p>
  <w:p w14:paraId="4EE7E60F" w14:textId="77777777" w:rsidR="00513586" w:rsidRDefault="00513586" w:rsidP="00E16B58">
    <w:pPr>
      <w:pStyle w:val="Stopka"/>
      <w:framePr w:h="221" w:hRule="exact" w:wrap="around" w:vAnchor="text" w:hAnchor="page" w:x="1123" w:y="-264"/>
      <w:jc w:val="right"/>
      <w:rPr>
        <w:rStyle w:val="Numerstrony"/>
      </w:rPr>
    </w:pPr>
  </w:p>
  <w:p w14:paraId="3171B394" w14:textId="77777777" w:rsidR="00513586" w:rsidRDefault="00513586" w:rsidP="00E16B58">
    <w:pPr>
      <w:pStyle w:val="Stopka"/>
      <w:framePr w:h="221" w:hRule="exact" w:wrap="around" w:vAnchor="text" w:hAnchor="page" w:x="1123" w:y="-264"/>
      <w:ind w:right="360"/>
      <w:rPr>
        <w:rStyle w:val="Numerstrony"/>
      </w:rPr>
    </w:pPr>
  </w:p>
  <w:p w14:paraId="7202FE58" w14:textId="77777777" w:rsidR="00513586" w:rsidRDefault="00513586" w:rsidP="00513586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AAB71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4EFBB14" w14:textId="77777777" w:rsidR="00513586" w:rsidRDefault="00513586" w:rsidP="0051358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9846" w14:textId="77777777" w:rsidR="00513586" w:rsidRDefault="00513586" w:rsidP="0051358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8AF89CD" w14:textId="77777777" w:rsidR="00513586" w:rsidRDefault="00513586" w:rsidP="00513586">
    <w:pPr>
      <w:pStyle w:val="Stopka"/>
      <w:framePr w:wrap="around" w:vAnchor="text" w:hAnchor="margin" w:xAlign="right" w:y="1"/>
      <w:rPr>
        <w:rStyle w:val="Numerstrony"/>
      </w:rPr>
    </w:pPr>
  </w:p>
  <w:p w14:paraId="7146452D" w14:textId="77777777" w:rsidR="00513586" w:rsidRDefault="00513586" w:rsidP="00513586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FD8C908" w14:textId="77777777" w:rsidR="00513586" w:rsidRDefault="00513586" w:rsidP="00513586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E4AB6" w14:textId="77777777" w:rsidR="00513586" w:rsidRDefault="005135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C78E" w14:textId="77777777" w:rsidR="00912FD1" w:rsidRDefault="00912FD1" w:rsidP="00491D11">
      <w:pPr>
        <w:spacing w:after="0" w:line="240" w:lineRule="auto"/>
      </w:pPr>
      <w:r>
        <w:separator/>
      </w:r>
    </w:p>
  </w:footnote>
  <w:footnote w:type="continuationSeparator" w:id="0">
    <w:p w14:paraId="50F9ADE0" w14:textId="77777777" w:rsidR="00912FD1" w:rsidRDefault="00912FD1" w:rsidP="0049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DECA4" w14:textId="77777777" w:rsidR="00513586" w:rsidRDefault="00912FD1">
    <w:pPr>
      <w:pStyle w:val="Nagwek"/>
      <w:ind w:left="-720" w:right="-622"/>
    </w:pPr>
    <w:r>
      <w:rPr>
        <w:noProof/>
      </w:rPr>
      <w:pict w14:anchorId="07F1F2AA">
        <v:rect id="Prostokąt 3" o:spid="_x0000_s1026" style="position:absolute;left:0;text-align:left;margin-left:546.2pt;margin-top:568.1pt;width:41.95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" o:allowincell="f" filled="f" stroked="f">
          <v:textbox style="layout-flow:vertical;mso-layout-flow-alt:bottom-to-top;mso-fit-shape-to-text:t">
            <w:txbxContent>
              <w:p w14:paraId="67F72BB0" w14:textId="77777777" w:rsidR="00513586" w:rsidRPr="00746040" w:rsidRDefault="00513586">
                <w:pPr>
                  <w:pStyle w:val="Stopka"/>
                  <w:rPr>
                    <w:rFonts w:ascii="Calibri Light" w:hAnsi="Calibri Light"/>
                    <w:sz w:val="44"/>
                    <w:szCs w:val="44"/>
                  </w:rPr>
                </w:pPr>
                <w:r w:rsidRPr="00746040">
                  <w:rPr>
                    <w:rFonts w:ascii="Calibri Light" w:hAnsi="Calibri Light"/>
                  </w:rPr>
                  <w:t>Strona</w:t>
                </w:r>
                <w:r w:rsidRPr="00746040">
                  <w:rPr>
                    <w:sz w:val="22"/>
                    <w:szCs w:val="22"/>
                  </w:rPr>
                  <w:fldChar w:fldCharType="begin"/>
                </w:r>
                <w:r>
                  <w:instrText>PAGE    \* MERGEFORMAT</w:instrText>
                </w:r>
                <w:r w:rsidRPr="00746040">
                  <w:rPr>
                    <w:sz w:val="22"/>
                    <w:szCs w:val="22"/>
                  </w:rPr>
                  <w:fldChar w:fldCharType="separate"/>
                </w:r>
                <w:r w:rsidR="002D62F5" w:rsidRPr="002D62F5">
                  <w:rPr>
                    <w:rFonts w:ascii="Calibri Light" w:hAnsi="Calibri Light"/>
                    <w:noProof/>
                    <w:sz w:val="44"/>
                    <w:szCs w:val="44"/>
                  </w:rPr>
                  <w:t>3</w:t>
                </w:r>
                <w:r w:rsidRPr="00746040">
                  <w:rPr>
                    <w:rFonts w:ascii="Calibri Light" w:hAnsi="Calibri Light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B161" w14:textId="77777777" w:rsidR="00513586" w:rsidRDefault="005135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652EE" w14:textId="77777777" w:rsidR="00513586" w:rsidRDefault="00513586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F9F19" w14:textId="77777777" w:rsidR="00513586" w:rsidRDefault="005135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EFA"/>
    <w:multiLevelType w:val="hybridMultilevel"/>
    <w:tmpl w:val="FF389694"/>
    <w:lvl w:ilvl="0" w:tplc="4A1A455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3D5AFA"/>
    <w:multiLevelType w:val="hybridMultilevel"/>
    <w:tmpl w:val="F48C5F66"/>
    <w:lvl w:ilvl="0" w:tplc="F93AA7F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36485"/>
    <w:multiLevelType w:val="hybridMultilevel"/>
    <w:tmpl w:val="69F097BC"/>
    <w:lvl w:ilvl="0" w:tplc="CCAA211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913D3A"/>
    <w:multiLevelType w:val="hybridMultilevel"/>
    <w:tmpl w:val="A246C1DA"/>
    <w:lvl w:ilvl="0" w:tplc="75B6237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C13487"/>
    <w:multiLevelType w:val="multilevel"/>
    <w:tmpl w:val="CA828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B56DE"/>
    <w:multiLevelType w:val="hybridMultilevel"/>
    <w:tmpl w:val="6DB63B60"/>
    <w:lvl w:ilvl="0" w:tplc="3C5C1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D2EB4"/>
    <w:multiLevelType w:val="hybridMultilevel"/>
    <w:tmpl w:val="09A2FF92"/>
    <w:lvl w:ilvl="0" w:tplc="3DD0E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  <w:szCs w:val="2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C5168"/>
    <w:multiLevelType w:val="hybridMultilevel"/>
    <w:tmpl w:val="EECCA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82EF5"/>
    <w:multiLevelType w:val="hybridMultilevel"/>
    <w:tmpl w:val="E89C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94F5E"/>
    <w:multiLevelType w:val="hybridMultilevel"/>
    <w:tmpl w:val="730AE1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1524D"/>
    <w:multiLevelType w:val="hybridMultilevel"/>
    <w:tmpl w:val="89D673A0"/>
    <w:lvl w:ilvl="0" w:tplc="E1AAF8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C2D31"/>
    <w:multiLevelType w:val="hybridMultilevel"/>
    <w:tmpl w:val="85C44804"/>
    <w:lvl w:ilvl="0" w:tplc="F93AA7F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C80E05"/>
    <w:multiLevelType w:val="hybridMultilevel"/>
    <w:tmpl w:val="56A8E280"/>
    <w:lvl w:ilvl="0" w:tplc="68EC8DB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2F43EA"/>
    <w:multiLevelType w:val="hybridMultilevel"/>
    <w:tmpl w:val="30D61126"/>
    <w:lvl w:ilvl="0" w:tplc="F93AA7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16C1"/>
    <w:multiLevelType w:val="hybridMultilevel"/>
    <w:tmpl w:val="DD722378"/>
    <w:lvl w:ilvl="0" w:tplc="B14E7D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00FCD"/>
    <w:multiLevelType w:val="multilevel"/>
    <w:tmpl w:val="4D32D240"/>
    <w:lvl w:ilvl="0">
      <w:start w:val="1"/>
      <w:numFmt w:val="decimal"/>
      <w:lvlText w:val="2.%1."/>
      <w:lvlJc w:val="left"/>
      <w:rPr>
        <w:rFonts w:ascii="Calibri" w:eastAsia="Georgia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974653E"/>
    <w:multiLevelType w:val="multilevel"/>
    <w:tmpl w:val="E3FE24EC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5"/>
      <w:numFmt w:val="decimal"/>
      <w:lvlText w:val="%1.%2."/>
      <w:lvlJc w:val="left"/>
      <w:pPr>
        <w:ind w:left="1524" w:hanging="39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eastAsia="Times New Roman" w:hint="default"/>
      </w:rPr>
    </w:lvl>
  </w:abstractNum>
  <w:abstractNum w:abstractNumId="17" w15:restartNumberingAfterBreak="0">
    <w:nsid w:val="6D4F46E8"/>
    <w:multiLevelType w:val="hybridMultilevel"/>
    <w:tmpl w:val="A7E6D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267E6"/>
    <w:multiLevelType w:val="hybridMultilevel"/>
    <w:tmpl w:val="374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75A86"/>
    <w:multiLevelType w:val="hybridMultilevel"/>
    <w:tmpl w:val="8B386118"/>
    <w:lvl w:ilvl="0" w:tplc="0415000F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85" w:hanging="360"/>
      </w:pPr>
    </w:lvl>
    <w:lvl w:ilvl="2" w:tplc="0415001B" w:tentative="1">
      <w:start w:val="1"/>
      <w:numFmt w:val="lowerRoman"/>
      <w:lvlText w:val="%3."/>
      <w:lvlJc w:val="right"/>
      <w:pPr>
        <w:ind w:left="8605" w:hanging="180"/>
      </w:pPr>
    </w:lvl>
    <w:lvl w:ilvl="3" w:tplc="0415000F" w:tentative="1">
      <w:start w:val="1"/>
      <w:numFmt w:val="decimal"/>
      <w:lvlText w:val="%4."/>
      <w:lvlJc w:val="left"/>
      <w:pPr>
        <w:ind w:left="9325" w:hanging="360"/>
      </w:pPr>
    </w:lvl>
    <w:lvl w:ilvl="4" w:tplc="04150019" w:tentative="1">
      <w:start w:val="1"/>
      <w:numFmt w:val="lowerLetter"/>
      <w:lvlText w:val="%5."/>
      <w:lvlJc w:val="left"/>
      <w:pPr>
        <w:ind w:left="10045" w:hanging="360"/>
      </w:pPr>
    </w:lvl>
    <w:lvl w:ilvl="5" w:tplc="0415001B" w:tentative="1">
      <w:start w:val="1"/>
      <w:numFmt w:val="lowerRoman"/>
      <w:lvlText w:val="%6."/>
      <w:lvlJc w:val="right"/>
      <w:pPr>
        <w:ind w:left="10765" w:hanging="180"/>
      </w:pPr>
    </w:lvl>
    <w:lvl w:ilvl="6" w:tplc="0415000F" w:tentative="1">
      <w:start w:val="1"/>
      <w:numFmt w:val="decimal"/>
      <w:lvlText w:val="%7."/>
      <w:lvlJc w:val="left"/>
      <w:pPr>
        <w:ind w:left="11485" w:hanging="360"/>
      </w:pPr>
    </w:lvl>
    <w:lvl w:ilvl="7" w:tplc="04150019" w:tentative="1">
      <w:start w:val="1"/>
      <w:numFmt w:val="lowerLetter"/>
      <w:lvlText w:val="%8."/>
      <w:lvlJc w:val="left"/>
      <w:pPr>
        <w:ind w:left="12205" w:hanging="360"/>
      </w:pPr>
    </w:lvl>
    <w:lvl w:ilvl="8" w:tplc="0415001B" w:tentative="1">
      <w:start w:val="1"/>
      <w:numFmt w:val="lowerRoman"/>
      <w:lvlText w:val="%9."/>
      <w:lvlJc w:val="right"/>
      <w:pPr>
        <w:ind w:left="12925" w:hanging="180"/>
      </w:p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2"/>
  </w:num>
  <w:num w:numId="5">
    <w:abstractNumId w:val="14"/>
  </w:num>
  <w:num w:numId="6">
    <w:abstractNumId w:val="19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10"/>
  </w:num>
  <w:num w:numId="15">
    <w:abstractNumId w:val="0"/>
  </w:num>
  <w:num w:numId="16">
    <w:abstractNumId w:val="11"/>
  </w:num>
  <w:num w:numId="17">
    <w:abstractNumId w:val="3"/>
  </w:num>
  <w:num w:numId="18">
    <w:abstractNumId w:val="17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1"/>
    <w:rsid w:val="00023FC9"/>
    <w:rsid w:val="00055780"/>
    <w:rsid w:val="000908F1"/>
    <w:rsid w:val="00095925"/>
    <w:rsid w:val="000A2D5B"/>
    <w:rsid w:val="000E7833"/>
    <w:rsid w:val="001139E5"/>
    <w:rsid w:val="00126E58"/>
    <w:rsid w:val="001353C7"/>
    <w:rsid w:val="00141F26"/>
    <w:rsid w:val="00150D3F"/>
    <w:rsid w:val="00161E15"/>
    <w:rsid w:val="0019026F"/>
    <w:rsid w:val="00193169"/>
    <w:rsid w:val="001A1B24"/>
    <w:rsid w:val="001B039D"/>
    <w:rsid w:val="001F6589"/>
    <w:rsid w:val="00221CD8"/>
    <w:rsid w:val="00225749"/>
    <w:rsid w:val="0024025B"/>
    <w:rsid w:val="00242149"/>
    <w:rsid w:val="00243DD6"/>
    <w:rsid w:val="00251508"/>
    <w:rsid w:val="0027380B"/>
    <w:rsid w:val="00275D0B"/>
    <w:rsid w:val="00284C0E"/>
    <w:rsid w:val="0029299F"/>
    <w:rsid w:val="00293ECD"/>
    <w:rsid w:val="00295EAB"/>
    <w:rsid w:val="002B37DC"/>
    <w:rsid w:val="002C3194"/>
    <w:rsid w:val="002C4B65"/>
    <w:rsid w:val="002D62F5"/>
    <w:rsid w:val="002D694B"/>
    <w:rsid w:val="002E3455"/>
    <w:rsid w:val="002E3FF8"/>
    <w:rsid w:val="002F106D"/>
    <w:rsid w:val="0030282D"/>
    <w:rsid w:val="00310434"/>
    <w:rsid w:val="003221B4"/>
    <w:rsid w:val="003233D0"/>
    <w:rsid w:val="00334427"/>
    <w:rsid w:val="00351102"/>
    <w:rsid w:val="003527B0"/>
    <w:rsid w:val="00372A53"/>
    <w:rsid w:val="003921D2"/>
    <w:rsid w:val="003964E8"/>
    <w:rsid w:val="003B29C4"/>
    <w:rsid w:val="003E4E17"/>
    <w:rsid w:val="003F36DC"/>
    <w:rsid w:val="004011AB"/>
    <w:rsid w:val="00401C34"/>
    <w:rsid w:val="004653C9"/>
    <w:rsid w:val="00472CB7"/>
    <w:rsid w:val="00491D11"/>
    <w:rsid w:val="0049451D"/>
    <w:rsid w:val="004A0C4A"/>
    <w:rsid w:val="004B4ED4"/>
    <w:rsid w:val="004C2D2D"/>
    <w:rsid w:val="004D62CA"/>
    <w:rsid w:val="00512570"/>
    <w:rsid w:val="00513586"/>
    <w:rsid w:val="00531777"/>
    <w:rsid w:val="00533DDF"/>
    <w:rsid w:val="005352EB"/>
    <w:rsid w:val="0053576F"/>
    <w:rsid w:val="0056126B"/>
    <w:rsid w:val="005774EC"/>
    <w:rsid w:val="00577E5B"/>
    <w:rsid w:val="005B0B5A"/>
    <w:rsid w:val="005C5DBC"/>
    <w:rsid w:val="005D714B"/>
    <w:rsid w:val="005F4C99"/>
    <w:rsid w:val="0062482B"/>
    <w:rsid w:val="00633E8B"/>
    <w:rsid w:val="00643B8E"/>
    <w:rsid w:val="006466B2"/>
    <w:rsid w:val="006643B3"/>
    <w:rsid w:val="00672046"/>
    <w:rsid w:val="00674E27"/>
    <w:rsid w:val="00683475"/>
    <w:rsid w:val="00683994"/>
    <w:rsid w:val="006A4DA1"/>
    <w:rsid w:val="006C25A7"/>
    <w:rsid w:val="006D0E31"/>
    <w:rsid w:val="00724A84"/>
    <w:rsid w:val="00737B1B"/>
    <w:rsid w:val="007670B2"/>
    <w:rsid w:val="00797769"/>
    <w:rsid w:val="007C5B43"/>
    <w:rsid w:val="007D6184"/>
    <w:rsid w:val="007E2396"/>
    <w:rsid w:val="007E5FF9"/>
    <w:rsid w:val="007F5B04"/>
    <w:rsid w:val="00811D19"/>
    <w:rsid w:val="00812892"/>
    <w:rsid w:val="00820DE4"/>
    <w:rsid w:val="0082307C"/>
    <w:rsid w:val="00825423"/>
    <w:rsid w:val="00842EBC"/>
    <w:rsid w:val="00844FE0"/>
    <w:rsid w:val="0084671C"/>
    <w:rsid w:val="00847B69"/>
    <w:rsid w:val="00850F7A"/>
    <w:rsid w:val="00851675"/>
    <w:rsid w:val="00866824"/>
    <w:rsid w:val="008768DF"/>
    <w:rsid w:val="0088203A"/>
    <w:rsid w:val="008871FE"/>
    <w:rsid w:val="008A50DC"/>
    <w:rsid w:val="008B7439"/>
    <w:rsid w:val="008F1212"/>
    <w:rsid w:val="00912FD1"/>
    <w:rsid w:val="009175CD"/>
    <w:rsid w:val="009465B1"/>
    <w:rsid w:val="00984D9C"/>
    <w:rsid w:val="00990C76"/>
    <w:rsid w:val="009D6187"/>
    <w:rsid w:val="009E3C2F"/>
    <w:rsid w:val="00A42500"/>
    <w:rsid w:val="00A443FE"/>
    <w:rsid w:val="00A45C6A"/>
    <w:rsid w:val="00A45D15"/>
    <w:rsid w:val="00A75DB0"/>
    <w:rsid w:val="00A8075C"/>
    <w:rsid w:val="00A85279"/>
    <w:rsid w:val="00A85A2D"/>
    <w:rsid w:val="00AB423A"/>
    <w:rsid w:val="00AD7A83"/>
    <w:rsid w:val="00AE23EF"/>
    <w:rsid w:val="00AF4883"/>
    <w:rsid w:val="00AF6F1B"/>
    <w:rsid w:val="00B2613E"/>
    <w:rsid w:val="00B36835"/>
    <w:rsid w:val="00B500D3"/>
    <w:rsid w:val="00B5655C"/>
    <w:rsid w:val="00B770D1"/>
    <w:rsid w:val="00B805B6"/>
    <w:rsid w:val="00B83E36"/>
    <w:rsid w:val="00B923AE"/>
    <w:rsid w:val="00B97FD4"/>
    <w:rsid w:val="00BA529D"/>
    <w:rsid w:val="00BB1B3A"/>
    <w:rsid w:val="00BE2358"/>
    <w:rsid w:val="00C033A2"/>
    <w:rsid w:val="00C16CEB"/>
    <w:rsid w:val="00C3522C"/>
    <w:rsid w:val="00C44B76"/>
    <w:rsid w:val="00C55BFE"/>
    <w:rsid w:val="00C92C01"/>
    <w:rsid w:val="00CA7E84"/>
    <w:rsid w:val="00CD7EAE"/>
    <w:rsid w:val="00D01973"/>
    <w:rsid w:val="00D12ED3"/>
    <w:rsid w:val="00D257E0"/>
    <w:rsid w:val="00D45AD2"/>
    <w:rsid w:val="00D52317"/>
    <w:rsid w:val="00D62C32"/>
    <w:rsid w:val="00D82CF8"/>
    <w:rsid w:val="00DB1991"/>
    <w:rsid w:val="00DB4A1E"/>
    <w:rsid w:val="00DB5EB8"/>
    <w:rsid w:val="00DC28E3"/>
    <w:rsid w:val="00DC7D28"/>
    <w:rsid w:val="00DE0BFE"/>
    <w:rsid w:val="00DE1A1D"/>
    <w:rsid w:val="00E051EF"/>
    <w:rsid w:val="00E14911"/>
    <w:rsid w:val="00E16B58"/>
    <w:rsid w:val="00E20934"/>
    <w:rsid w:val="00E50C2F"/>
    <w:rsid w:val="00E601D4"/>
    <w:rsid w:val="00E639C2"/>
    <w:rsid w:val="00E70DEF"/>
    <w:rsid w:val="00E7261B"/>
    <w:rsid w:val="00E762C8"/>
    <w:rsid w:val="00EA062F"/>
    <w:rsid w:val="00EB58DD"/>
    <w:rsid w:val="00ED09C1"/>
    <w:rsid w:val="00EE5B94"/>
    <w:rsid w:val="00EF2D65"/>
    <w:rsid w:val="00F10453"/>
    <w:rsid w:val="00F23439"/>
    <w:rsid w:val="00F44E98"/>
    <w:rsid w:val="00F4514A"/>
    <w:rsid w:val="00F50A6B"/>
    <w:rsid w:val="00F6644A"/>
    <w:rsid w:val="00F71D39"/>
    <w:rsid w:val="00F7377A"/>
    <w:rsid w:val="00F94141"/>
    <w:rsid w:val="00FB271B"/>
    <w:rsid w:val="00FF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6D167F"/>
  <w15:docId w15:val="{41B59D4F-7BC1-4CE7-A986-C0696D69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91D1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91D11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491D11"/>
  </w:style>
  <w:style w:type="paragraph" w:styleId="Akapitzlist">
    <w:name w:val="List Paragraph"/>
    <w:basedOn w:val="Normalny"/>
    <w:uiPriority w:val="34"/>
    <w:qFormat/>
    <w:rsid w:val="00491D1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6466B2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466B2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6466B2"/>
    <w:rPr>
      <w:rFonts w:ascii="Tahoma" w:eastAsia="Tahoma" w:hAnsi="Tahoma" w:cs="Tahoma"/>
      <w:b/>
      <w:bCs/>
      <w:sz w:val="18"/>
      <w:szCs w:val="18"/>
      <w:u w:val="single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466B2"/>
    <w:pPr>
      <w:widowControl w:val="0"/>
      <w:shd w:val="clear" w:color="auto" w:fill="FFFFFF"/>
      <w:spacing w:after="460" w:line="329" w:lineRule="auto"/>
      <w:jc w:val="both"/>
    </w:pPr>
    <w:rPr>
      <w:rFonts w:ascii="Calibri" w:eastAsia="Calibri" w:hAnsi="Calibri" w:cs="Calibri"/>
      <w:b/>
      <w:bCs/>
      <w:sz w:val="24"/>
      <w:szCs w:val="24"/>
    </w:rPr>
  </w:style>
  <w:style w:type="paragraph" w:customStyle="1" w:styleId="Teksttreci0">
    <w:name w:val="Tekst treści"/>
    <w:basedOn w:val="Normalny"/>
    <w:link w:val="Teksttreci"/>
    <w:rsid w:val="006466B2"/>
    <w:pPr>
      <w:widowControl w:val="0"/>
      <w:shd w:val="clear" w:color="auto" w:fill="FFFFFF"/>
      <w:spacing w:after="560" w:line="298" w:lineRule="auto"/>
      <w:jc w:val="both"/>
    </w:pPr>
    <w:rPr>
      <w:rFonts w:ascii="Palatino Linotype" w:eastAsia="Palatino Linotype" w:hAnsi="Palatino Linotype" w:cs="Palatino Linotype"/>
    </w:rPr>
  </w:style>
  <w:style w:type="paragraph" w:customStyle="1" w:styleId="Teksttreci40">
    <w:name w:val="Tekst treści (4)"/>
    <w:basedOn w:val="Normalny"/>
    <w:link w:val="Teksttreci4"/>
    <w:rsid w:val="006466B2"/>
    <w:pPr>
      <w:widowControl w:val="0"/>
      <w:shd w:val="clear" w:color="auto" w:fill="FFFFFF"/>
      <w:spacing w:after="280" w:line="240" w:lineRule="auto"/>
      <w:jc w:val="both"/>
    </w:pPr>
    <w:rPr>
      <w:rFonts w:ascii="Tahoma" w:eastAsia="Tahoma" w:hAnsi="Tahoma" w:cs="Tahoma"/>
      <w:b/>
      <w:bCs/>
      <w:sz w:val="18"/>
      <w:szCs w:val="18"/>
      <w:u w:val="single"/>
    </w:rPr>
  </w:style>
  <w:style w:type="character" w:styleId="Pogrubienie">
    <w:name w:val="Strong"/>
    <w:basedOn w:val="Domylnaczcionkaakapitu"/>
    <w:uiPriority w:val="22"/>
    <w:qFormat/>
    <w:rsid w:val="0053576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27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24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Ziaja</dc:creator>
  <cp:lastModifiedBy>Marta Ziaja</cp:lastModifiedBy>
  <cp:revision>24</cp:revision>
  <cp:lastPrinted>2022-02-14T12:49:00Z</cp:lastPrinted>
  <dcterms:created xsi:type="dcterms:W3CDTF">2022-02-10T15:15:00Z</dcterms:created>
  <dcterms:modified xsi:type="dcterms:W3CDTF">2022-02-21T08:43:00Z</dcterms:modified>
</cp:coreProperties>
</file>