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5419F" w14:textId="77777777" w:rsidR="00486EA8" w:rsidRDefault="00486EA8" w:rsidP="00B252BD">
      <w:pPr>
        <w:spacing w:after="0" w:line="240" w:lineRule="auto"/>
        <w:ind w:left="284" w:hanging="284"/>
        <w:rPr>
          <w:b/>
          <w:bCs/>
        </w:rPr>
      </w:pPr>
    </w:p>
    <w:p w14:paraId="51735444" w14:textId="77777777" w:rsidR="00486EA8" w:rsidRDefault="00486EA8" w:rsidP="00B252BD">
      <w:pPr>
        <w:spacing w:after="0" w:line="240" w:lineRule="auto"/>
        <w:ind w:left="284" w:hanging="284"/>
        <w:rPr>
          <w:b/>
          <w:bCs/>
        </w:rPr>
      </w:pPr>
    </w:p>
    <w:p w14:paraId="0145ADB0" w14:textId="77777777" w:rsidR="00486EA8" w:rsidRDefault="00486EA8" w:rsidP="00486EA8">
      <w:pPr>
        <w:spacing w:after="0" w:line="240" w:lineRule="auto"/>
        <w:ind w:left="284" w:hanging="284"/>
        <w:jc w:val="center"/>
        <w:rPr>
          <w:b/>
          <w:bCs/>
          <w:sz w:val="32"/>
          <w:szCs w:val="32"/>
        </w:rPr>
      </w:pPr>
    </w:p>
    <w:p w14:paraId="4E135006" w14:textId="77777777" w:rsidR="00486EA8" w:rsidRDefault="00486EA8" w:rsidP="00486EA8">
      <w:pPr>
        <w:spacing w:after="0" w:line="240" w:lineRule="auto"/>
        <w:ind w:left="284" w:hanging="284"/>
        <w:jc w:val="center"/>
        <w:rPr>
          <w:b/>
          <w:bCs/>
          <w:sz w:val="32"/>
          <w:szCs w:val="32"/>
        </w:rPr>
      </w:pPr>
    </w:p>
    <w:p w14:paraId="55F1DA35" w14:textId="77777777" w:rsidR="00486EA8" w:rsidRDefault="00486EA8" w:rsidP="00486EA8">
      <w:pPr>
        <w:spacing w:after="0" w:line="240" w:lineRule="auto"/>
        <w:ind w:left="284" w:hanging="284"/>
        <w:jc w:val="center"/>
        <w:rPr>
          <w:b/>
          <w:bCs/>
          <w:sz w:val="32"/>
          <w:szCs w:val="32"/>
        </w:rPr>
      </w:pPr>
    </w:p>
    <w:p w14:paraId="507496EF" w14:textId="0B89E01A" w:rsidR="00486EA8" w:rsidRPr="00486EA8" w:rsidRDefault="00486EA8" w:rsidP="00486EA8">
      <w:pPr>
        <w:spacing w:after="0" w:line="240" w:lineRule="auto"/>
        <w:ind w:left="284" w:hanging="284"/>
        <w:jc w:val="center"/>
        <w:rPr>
          <w:b/>
          <w:bCs/>
          <w:color w:val="2F5496" w:themeColor="accent1" w:themeShade="BF"/>
          <w:sz w:val="36"/>
          <w:szCs w:val="36"/>
        </w:rPr>
      </w:pPr>
      <w:r w:rsidRPr="00486EA8">
        <w:rPr>
          <w:b/>
          <w:bCs/>
          <w:color w:val="2F5496" w:themeColor="accent1" w:themeShade="BF"/>
          <w:sz w:val="36"/>
          <w:szCs w:val="36"/>
        </w:rPr>
        <w:t>SPECYFIKACJA WARUNKÓW ZAMÓWIENIA</w:t>
      </w:r>
    </w:p>
    <w:p w14:paraId="4366EEBB" w14:textId="77777777" w:rsidR="00486EA8" w:rsidRPr="00486EA8" w:rsidRDefault="00486EA8" w:rsidP="00486EA8">
      <w:pPr>
        <w:spacing w:after="0" w:line="240" w:lineRule="auto"/>
        <w:ind w:left="284" w:hanging="284"/>
        <w:jc w:val="center"/>
        <w:rPr>
          <w:b/>
          <w:bCs/>
          <w:sz w:val="36"/>
          <w:szCs w:val="36"/>
        </w:rPr>
      </w:pPr>
    </w:p>
    <w:p w14:paraId="5EE158FE" w14:textId="09DF8F3A" w:rsidR="00486EA8" w:rsidRPr="00486EA8" w:rsidRDefault="00486EA8" w:rsidP="00486EA8">
      <w:pPr>
        <w:spacing w:after="0" w:line="240" w:lineRule="auto"/>
        <w:ind w:left="284" w:hanging="284"/>
        <w:jc w:val="center"/>
        <w:rPr>
          <w:b/>
          <w:bCs/>
        </w:rPr>
      </w:pPr>
      <w:r w:rsidRPr="00486EA8">
        <w:rPr>
          <w:b/>
          <w:bCs/>
        </w:rPr>
        <w:t>ZAMAWIAJĄCY:</w:t>
      </w:r>
    </w:p>
    <w:p w14:paraId="60865C57" w14:textId="10FF5EF5" w:rsidR="00486EA8" w:rsidRDefault="00486EA8" w:rsidP="00486EA8">
      <w:pPr>
        <w:spacing w:after="0" w:line="240" w:lineRule="auto"/>
        <w:ind w:left="284" w:hanging="284"/>
        <w:jc w:val="center"/>
        <w:rPr>
          <w:b/>
          <w:bCs/>
        </w:rPr>
      </w:pPr>
      <w:r w:rsidRPr="00486EA8">
        <w:rPr>
          <w:b/>
          <w:bCs/>
        </w:rPr>
        <w:t>Miasto i Gmina Buk</w:t>
      </w:r>
    </w:p>
    <w:p w14:paraId="3A6DB49F" w14:textId="7025B725" w:rsidR="0032271A" w:rsidRDefault="0032271A" w:rsidP="00486EA8">
      <w:pPr>
        <w:spacing w:after="0" w:line="240" w:lineRule="auto"/>
        <w:ind w:left="284" w:hanging="284"/>
        <w:jc w:val="center"/>
        <w:rPr>
          <w:b/>
          <w:bCs/>
        </w:rPr>
      </w:pPr>
      <w:r>
        <w:rPr>
          <w:b/>
          <w:bCs/>
        </w:rPr>
        <w:t>ul. Ratuszowa 1</w:t>
      </w:r>
    </w:p>
    <w:p w14:paraId="24A26FD4" w14:textId="40F1C0AD" w:rsidR="0032271A" w:rsidRDefault="0032271A" w:rsidP="00486EA8">
      <w:pPr>
        <w:spacing w:after="0" w:line="240" w:lineRule="auto"/>
        <w:ind w:left="284" w:hanging="284"/>
        <w:jc w:val="center"/>
        <w:rPr>
          <w:b/>
          <w:bCs/>
        </w:rPr>
      </w:pPr>
      <w:r>
        <w:rPr>
          <w:b/>
          <w:bCs/>
        </w:rPr>
        <w:t>64-320 Buk</w:t>
      </w:r>
    </w:p>
    <w:p w14:paraId="3629CA13" w14:textId="77777777" w:rsidR="0032271A" w:rsidRPr="00486EA8" w:rsidRDefault="0032271A" w:rsidP="00486EA8">
      <w:pPr>
        <w:spacing w:after="0" w:line="240" w:lineRule="auto"/>
        <w:ind w:left="284" w:hanging="284"/>
        <w:jc w:val="center"/>
        <w:rPr>
          <w:b/>
          <w:bCs/>
        </w:rPr>
      </w:pPr>
    </w:p>
    <w:p w14:paraId="23CF2DAF" w14:textId="211EA36D" w:rsidR="00486EA8" w:rsidRPr="0032271A" w:rsidRDefault="0032271A" w:rsidP="009C78B6">
      <w:pPr>
        <w:spacing w:after="0" w:line="240" w:lineRule="auto"/>
        <w:ind w:left="284" w:hanging="284"/>
        <w:jc w:val="center"/>
        <w:rPr>
          <w:bCs/>
        </w:rPr>
      </w:pPr>
      <w:r w:rsidRPr="0032271A">
        <w:rPr>
          <w:bCs/>
        </w:rPr>
        <w:t>Zaprasza do złożenia oferty w postępowaniu</w:t>
      </w:r>
      <w:r>
        <w:rPr>
          <w:bCs/>
        </w:rPr>
        <w:t xml:space="preserve"> pn.:</w:t>
      </w:r>
    </w:p>
    <w:p w14:paraId="5E186AC3" w14:textId="77777777" w:rsidR="00486EA8" w:rsidRDefault="00486EA8" w:rsidP="009C78B6">
      <w:pPr>
        <w:spacing w:after="0" w:line="240" w:lineRule="auto"/>
        <w:ind w:left="284" w:hanging="284"/>
        <w:jc w:val="center"/>
        <w:rPr>
          <w:b/>
          <w:bCs/>
        </w:rPr>
      </w:pPr>
    </w:p>
    <w:p w14:paraId="32DC0A07" w14:textId="77777777" w:rsidR="009C78B6" w:rsidRDefault="009C78B6" w:rsidP="009C78B6">
      <w:pPr>
        <w:spacing w:after="0" w:line="240" w:lineRule="auto"/>
        <w:jc w:val="center"/>
        <w:rPr>
          <w:rFonts w:ascii="Calibri" w:hAnsi="Calibri"/>
          <w:b/>
          <w:sz w:val="28"/>
          <w:szCs w:val="28"/>
        </w:rPr>
      </w:pPr>
      <w:r>
        <w:rPr>
          <w:rFonts w:ascii="Calibri" w:hAnsi="Calibri"/>
          <w:b/>
          <w:sz w:val="28"/>
          <w:szCs w:val="28"/>
        </w:rPr>
        <w:t>DOPOSAŻENIE SZKÓŁ W RAMACH PROJEKTU PT. MATEMATYKA I INFORMATYKA MOTOREM DO ROZWOJU OŚWIATY W MIEŚCIE I GMINIE BUK</w:t>
      </w:r>
    </w:p>
    <w:p w14:paraId="2F57265F" w14:textId="77777777" w:rsidR="009C78B6" w:rsidRDefault="009C78B6" w:rsidP="009C78B6">
      <w:pPr>
        <w:pStyle w:val="Nagwek"/>
        <w:jc w:val="center"/>
        <w:rPr>
          <w:rFonts w:ascii="Calibri" w:hAnsi="Calibri"/>
          <w:b/>
          <w:color w:val="00B050"/>
        </w:rPr>
      </w:pPr>
    </w:p>
    <w:p w14:paraId="3E799053" w14:textId="77777777" w:rsidR="009C78B6" w:rsidRPr="009C78B6" w:rsidRDefault="009C78B6" w:rsidP="009C78B6">
      <w:pPr>
        <w:pStyle w:val="Nagwek"/>
        <w:jc w:val="center"/>
        <w:rPr>
          <w:rFonts w:ascii="Calibri" w:hAnsi="Calibri"/>
          <w:b/>
          <w:color w:val="00B050"/>
          <w:sz w:val="20"/>
          <w:szCs w:val="20"/>
        </w:rPr>
      </w:pPr>
      <w:r w:rsidRPr="009C78B6">
        <w:rPr>
          <w:rFonts w:ascii="Calibri" w:hAnsi="Calibri"/>
          <w:b/>
          <w:color w:val="00B050"/>
          <w:sz w:val="20"/>
          <w:szCs w:val="20"/>
        </w:rPr>
        <w:t>Projekt jest realizowany w ramach Wielkopolskiego Regionalnego Programu Operacyjnego na lata 2014-2020</w:t>
      </w:r>
    </w:p>
    <w:p w14:paraId="58A29B90" w14:textId="77777777" w:rsidR="009C78B6" w:rsidRPr="009C78B6" w:rsidRDefault="009C78B6" w:rsidP="009C78B6">
      <w:pPr>
        <w:autoSpaceDE w:val="0"/>
        <w:autoSpaceDN w:val="0"/>
        <w:adjustRightInd w:val="0"/>
        <w:spacing w:after="0" w:line="240" w:lineRule="auto"/>
        <w:jc w:val="center"/>
        <w:rPr>
          <w:rFonts w:ascii="Calibri" w:hAnsi="Calibri"/>
          <w:b/>
          <w:color w:val="00B050"/>
          <w:sz w:val="20"/>
          <w:szCs w:val="20"/>
        </w:rPr>
      </w:pPr>
      <w:r w:rsidRPr="009C78B6">
        <w:rPr>
          <w:rFonts w:ascii="Calibri" w:hAnsi="Calibri"/>
          <w:b/>
          <w:color w:val="00B050"/>
          <w:sz w:val="20"/>
          <w:szCs w:val="20"/>
        </w:rPr>
        <w:t xml:space="preserve">Oś Priorytetowa 8: Edukacja </w:t>
      </w:r>
    </w:p>
    <w:p w14:paraId="7136D43A" w14:textId="77777777" w:rsidR="009C78B6" w:rsidRPr="009C78B6" w:rsidRDefault="009C78B6" w:rsidP="009C78B6">
      <w:pPr>
        <w:autoSpaceDE w:val="0"/>
        <w:autoSpaceDN w:val="0"/>
        <w:adjustRightInd w:val="0"/>
        <w:spacing w:after="0" w:line="240" w:lineRule="auto"/>
        <w:jc w:val="center"/>
        <w:rPr>
          <w:rFonts w:ascii="Calibri" w:hAnsi="Calibri"/>
          <w:b/>
          <w:color w:val="00B050"/>
          <w:sz w:val="20"/>
          <w:szCs w:val="20"/>
        </w:rPr>
      </w:pPr>
      <w:r w:rsidRPr="009C78B6">
        <w:rPr>
          <w:rFonts w:ascii="Calibri" w:hAnsi="Calibri"/>
          <w:b/>
          <w:color w:val="00B050"/>
          <w:sz w:val="20"/>
          <w:szCs w:val="20"/>
        </w:rPr>
        <w:t>Działanie 8.1 „Ograniczenie i zapobieganie przedwczesnemu kończeniu nauki szkolnej oraz wyrównywanie dostępu do edukacji przedszkolnej i szkolnej”</w:t>
      </w:r>
    </w:p>
    <w:p w14:paraId="5F78AB02" w14:textId="77777777" w:rsidR="009C78B6" w:rsidRPr="002A5A72" w:rsidRDefault="009C78B6" w:rsidP="009C78B6">
      <w:pPr>
        <w:autoSpaceDE w:val="0"/>
        <w:autoSpaceDN w:val="0"/>
        <w:adjustRightInd w:val="0"/>
        <w:spacing w:after="0" w:line="240" w:lineRule="auto"/>
        <w:jc w:val="center"/>
        <w:rPr>
          <w:rFonts w:ascii="Calibri" w:hAnsi="Calibri"/>
          <w:b/>
          <w:color w:val="00B050"/>
        </w:rPr>
      </w:pPr>
      <w:r w:rsidRPr="009C78B6">
        <w:rPr>
          <w:rFonts w:ascii="Calibri" w:hAnsi="Calibri"/>
          <w:b/>
          <w:color w:val="00B050"/>
          <w:sz w:val="20"/>
          <w:szCs w:val="20"/>
        </w:rPr>
        <w:t>Poddziałanie 8.1.4 „Kształcenie ogólne w ramach ZIT dla MOF Poznania</w:t>
      </w:r>
    </w:p>
    <w:p w14:paraId="7CA667F4" w14:textId="282A996F" w:rsidR="00486EA8" w:rsidRPr="00E2674B" w:rsidRDefault="00486EA8" w:rsidP="009C78B6">
      <w:pPr>
        <w:spacing w:after="0" w:line="240" w:lineRule="auto"/>
        <w:jc w:val="center"/>
        <w:rPr>
          <w:rFonts w:ascii="Calibri" w:hAnsi="Calibri" w:cs="Calibri"/>
          <w:b/>
          <w:sz w:val="28"/>
          <w:szCs w:val="28"/>
        </w:rPr>
      </w:pPr>
    </w:p>
    <w:p w14:paraId="67AB1186" w14:textId="71E7F8AB" w:rsidR="00486EA8" w:rsidRDefault="009C78B6" w:rsidP="009C78B6">
      <w:pPr>
        <w:spacing w:after="0" w:line="240" w:lineRule="auto"/>
        <w:jc w:val="center"/>
        <w:rPr>
          <w:b/>
          <w:color w:val="FF9900"/>
        </w:rPr>
      </w:pPr>
      <w:r>
        <w:t>Nr postępowania: ZP.271.02</w:t>
      </w:r>
      <w:r w:rsidR="00486EA8">
        <w:t>.2021</w:t>
      </w:r>
    </w:p>
    <w:p w14:paraId="69C4B306" w14:textId="77777777" w:rsidR="00486EA8" w:rsidRDefault="00486EA8" w:rsidP="009C78B6">
      <w:pPr>
        <w:spacing w:after="0" w:line="240" w:lineRule="auto"/>
        <w:ind w:left="284" w:hanging="284"/>
        <w:rPr>
          <w:b/>
          <w:bCs/>
        </w:rPr>
      </w:pPr>
    </w:p>
    <w:p w14:paraId="3A14D482" w14:textId="77777777" w:rsidR="00486EA8" w:rsidRDefault="00486EA8" w:rsidP="009C78B6">
      <w:pPr>
        <w:spacing w:after="0" w:line="240" w:lineRule="auto"/>
        <w:ind w:left="284" w:hanging="284"/>
        <w:rPr>
          <w:b/>
          <w:bCs/>
        </w:rPr>
      </w:pPr>
    </w:p>
    <w:p w14:paraId="588326A0" w14:textId="466F3C1B" w:rsidR="0032271A" w:rsidRDefault="0032271A" w:rsidP="009C78B6">
      <w:pPr>
        <w:spacing w:after="0" w:line="240" w:lineRule="auto"/>
        <w:jc w:val="center"/>
      </w:pPr>
      <w:r w:rsidRPr="0032271A">
        <w:t>Postępowanie o udzielenie zamówienia publicznego prowadzone</w:t>
      </w:r>
      <w:r>
        <w:t xml:space="preserve"> jest</w:t>
      </w:r>
      <w:r w:rsidRPr="0032271A">
        <w:t xml:space="preserve"> w trybie art. 275 pkt 1                                        (trybie podstawowym bez negocjacji) o wartości zamówienia nieprzekraczającej progów unijnych </w:t>
      </w:r>
      <w:r>
        <w:t xml:space="preserve">             </w:t>
      </w:r>
      <w:r w:rsidRPr="0032271A">
        <w:t xml:space="preserve">o jakich stanowi art. 3 ustawy z 11 września 2019 r. - Prawo zamówień publicznych </w:t>
      </w:r>
      <w:r>
        <w:t xml:space="preserve">                                      </w:t>
      </w:r>
      <w:r w:rsidRPr="0032271A">
        <w:t xml:space="preserve">(Dz. U. z </w:t>
      </w:r>
      <w:r>
        <w:t>2019 r. poz. 2019 ze zm.)</w:t>
      </w:r>
    </w:p>
    <w:p w14:paraId="3461B77E" w14:textId="77777777" w:rsidR="0032271A" w:rsidRDefault="0032271A" w:rsidP="0032271A">
      <w:pPr>
        <w:spacing w:after="0" w:line="240" w:lineRule="auto"/>
        <w:jc w:val="center"/>
      </w:pPr>
    </w:p>
    <w:p w14:paraId="23C934E4" w14:textId="77777777" w:rsidR="0032271A" w:rsidRDefault="0032271A" w:rsidP="0032271A">
      <w:pPr>
        <w:spacing w:after="0" w:line="240" w:lineRule="auto"/>
        <w:jc w:val="center"/>
      </w:pPr>
    </w:p>
    <w:p w14:paraId="78FED9AE" w14:textId="77777777" w:rsidR="0032271A" w:rsidRDefault="0032271A" w:rsidP="0032271A">
      <w:pPr>
        <w:spacing w:after="0" w:line="240" w:lineRule="auto"/>
        <w:jc w:val="center"/>
      </w:pPr>
    </w:p>
    <w:p w14:paraId="63F1D3A8" w14:textId="77777777" w:rsidR="0032271A" w:rsidRDefault="0032271A" w:rsidP="0032271A">
      <w:pPr>
        <w:spacing w:after="0" w:line="240" w:lineRule="auto"/>
        <w:jc w:val="center"/>
      </w:pPr>
    </w:p>
    <w:p w14:paraId="4F51C027" w14:textId="77777777" w:rsidR="0032271A" w:rsidRDefault="0032271A" w:rsidP="0032271A">
      <w:pPr>
        <w:spacing w:after="0" w:line="240" w:lineRule="auto"/>
        <w:jc w:val="center"/>
      </w:pPr>
    </w:p>
    <w:p w14:paraId="0E457622" w14:textId="77777777" w:rsidR="0032271A" w:rsidRDefault="0032271A" w:rsidP="0032271A">
      <w:pPr>
        <w:spacing w:after="0" w:line="240" w:lineRule="auto"/>
        <w:jc w:val="center"/>
      </w:pPr>
    </w:p>
    <w:p w14:paraId="19D1A14A" w14:textId="23A540CB" w:rsidR="0032271A" w:rsidRDefault="0032271A" w:rsidP="0032271A">
      <w:pPr>
        <w:spacing w:after="0" w:line="240" w:lineRule="auto"/>
        <w:jc w:val="center"/>
      </w:pPr>
      <w:r>
        <w:t>ZATWIERDZAM</w:t>
      </w:r>
    </w:p>
    <w:p w14:paraId="1A254A6F" w14:textId="628324D2" w:rsidR="0032271A" w:rsidRDefault="0032271A" w:rsidP="0032271A">
      <w:pPr>
        <w:spacing w:after="0" w:line="240" w:lineRule="auto"/>
        <w:jc w:val="center"/>
      </w:pPr>
      <w:r>
        <w:t>Burmistrz Miasta i Gminy Buk</w:t>
      </w:r>
    </w:p>
    <w:p w14:paraId="1869690E" w14:textId="1D762EB3" w:rsidR="0032271A" w:rsidRDefault="0032271A" w:rsidP="0032271A">
      <w:pPr>
        <w:spacing w:after="0" w:line="240" w:lineRule="auto"/>
        <w:jc w:val="center"/>
      </w:pPr>
    </w:p>
    <w:p w14:paraId="59EA53BB" w14:textId="2201075B" w:rsidR="0032271A" w:rsidRPr="00E93DBA" w:rsidRDefault="00837E5F" w:rsidP="0032271A">
      <w:pPr>
        <w:spacing w:after="0" w:line="240" w:lineRule="auto"/>
        <w:jc w:val="center"/>
        <w:rPr>
          <w:b/>
        </w:rPr>
      </w:pPr>
      <w:r>
        <w:rPr>
          <w:b/>
        </w:rPr>
        <w:t>(-) Paweł Adam</w:t>
      </w:r>
    </w:p>
    <w:p w14:paraId="4B0E3749" w14:textId="77777777" w:rsidR="0032271A" w:rsidRDefault="0032271A" w:rsidP="0032271A">
      <w:pPr>
        <w:spacing w:after="0" w:line="240" w:lineRule="auto"/>
        <w:jc w:val="center"/>
      </w:pPr>
    </w:p>
    <w:p w14:paraId="546A5426" w14:textId="012AC75F" w:rsidR="0032271A" w:rsidRPr="0032271A" w:rsidRDefault="00837E5F" w:rsidP="0032271A">
      <w:pPr>
        <w:spacing w:after="0" w:line="240" w:lineRule="auto"/>
        <w:jc w:val="center"/>
      </w:pPr>
      <w:r>
        <w:t>dnia 09.03</w:t>
      </w:r>
      <w:r w:rsidR="00E93DBA">
        <w:t>.2021r.</w:t>
      </w:r>
    </w:p>
    <w:p w14:paraId="4C294536" w14:textId="77777777" w:rsidR="00486EA8" w:rsidRDefault="00486EA8" w:rsidP="00B252BD">
      <w:pPr>
        <w:spacing w:after="0" w:line="240" w:lineRule="auto"/>
        <w:ind w:left="284" w:hanging="284"/>
        <w:rPr>
          <w:b/>
          <w:bCs/>
        </w:rPr>
      </w:pPr>
    </w:p>
    <w:p w14:paraId="6650F51E" w14:textId="77777777" w:rsidR="00486EA8" w:rsidRDefault="00486EA8" w:rsidP="00B252BD">
      <w:pPr>
        <w:spacing w:after="0" w:line="240" w:lineRule="auto"/>
        <w:ind w:left="284" w:hanging="284"/>
        <w:rPr>
          <w:b/>
          <w:bCs/>
        </w:rPr>
      </w:pPr>
    </w:p>
    <w:p w14:paraId="4AD86B32" w14:textId="77777777" w:rsidR="00486EA8" w:rsidRDefault="00486EA8" w:rsidP="00B252BD">
      <w:pPr>
        <w:spacing w:after="0" w:line="240" w:lineRule="auto"/>
        <w:ind w:left="284" w:hanging="284"/>
        <w:rPr>
          <w:b/>
          <w:bCs/>
        </w:rPr>
      </w:pPr>
    </w:p>
    <w:p w14:paraId="6B953B32" w14:textId="77777777" w:rsidR="00486EA8" w:rsidRDefault="00486EA8" w:rsidP="00B252BD">
      <w:pPr>
        <w:spacing w:after="0" w:line="240" w:lineRule="auto"/>
        <w:ind w:left="284" w:hanging="284"/>
        <w:rPr>
          <w:b/>
          <w:bCs/>
        </w:rPr>
      </w:pPr>
    </w:p>
    <w:p w14:paraId="4449B1EC" w14:textId="77777777" w:rsidR="00BB519D" w:rsidRDefault="00BB519D" w:rsidP="00B252BD">
      <w:pPr>
        <w:spacing w:after="0" w:line="240" w:lineRule="auto"/>
        <w:ind w:left="284" w:hanging="284"/>
        <w:rPr>
          <w:b/>
          <w:bCs/>
        </w:rPr>
      </w:pPr>
    </w:p>
    <w:p w14:paraId="5A3B9548" w14:textId="77777777" w:rsidR="00BB519D" w:rsidRDefault="00BB519D" w:rsidP="00B252BD">
      <w:pPr>
        <w:spacing w:after="0" w:line="240" w:lineRule="auto"/>
        <w:ind w:left="284" w:hanging="284"/>
        <w:rPr>
          <w:b/>
          <w:bCs/>
        </w:rPr>
      </w:pPr>
    </w:p>
    <w:p w14:paraId="4AF143EE" w14:textId="77777777" w:rsidR="00BB519D" w:rsidRDefault="00BB519D" w:rsidP="009C78B6">
      <w:pPr>
        <w:spacing w:after="0" w:line="240" w:lineRule="auto"/>
        <w:rPr>
          <w:b/>
          <w:bCs/>
        </w:rPr>
      </w:pPr>
    </w:p>
    <w:p w14:paraId="15BAC9A0" w14:textId="1F5C5B44" w:rsidR="00093AB0" w:rsidRPr="00B252BD" w:rsidRDefault="00D41EE2" w:rsidP="0008471A">
      <w:pPr>
        <w:spacing w:after="0" w:line="240" w:lineRule="auto"/>
        <w:jc w:val="both"/>
        <w:rPr>
          <w:rFonts w:cstheme="minorHAnsi"/>
          <w:b/>
          <w:bCs/>
        </w:rPr>
      </w:pPr>
      <w:r w:rsidRPr="008C4718">
        <w:rPr>
          <w:b/>
          <w:bCs/>
          <w:highlight w:val="lightGray"/>
        </w:rPr>
        <w:t>I</w:t>
      </w:r>
      <w:r w:rsidRPr="008C4718">
        <w:rPr>
          <w:rFonts w:cstheme="minorHAnsi"/>
          <w:b/>
          <w:bCs/>
          <w:highlight w:val="lightGray"/>
        </w:rPr>
        <w:t xml:space="preserve">. </w:t>
      </w:r>
      <w:r w:rsidR="006F505E" w:rsidRPr="008C4718">
        <w:rPr>
          <w:rFonts w:cstheme="minorHAnsi"/>
          <w:b/>
          <w:bCs/>
          <w:highlight w:val="lightGray"/>
        </w:rPr>
        <w:t xml:space="preserve">  </w:t>
      </w:r>
      <w:r w:rsidRPr="008C4718">
        <w:rPr>
          <w:rFonts w:cstheme="minorHAnsi"/>
          <w:b/>
          <w:bCs/>
          <w:highlight w:val="lightGray"/>
        </w:rPr>
        <w:t>NAZWA ORAZ ADRES ZAMAWIAJĄCEGO, NUMER TELEFONU, ADRES POCZTY ELEKTRONICZNEJ ORAZ STRONY INTERNETOWEJ PROWADZONEGO POSTĘPOWANIA</w:t>
      </w:r>
      <w:r w:rsidR="00860D1F" w:rsidRPr="008C4718">
        <w:rPr>
          <w:rFonts w:cstheme="minorHAnsi"/>
          <w:b/>
          <w:bCs/>
          <w:highlight w:val="lightGray"/>
        </w:rPr>
        <w:t>:</w:t>
      </w:r>
    </w:p>
    <w:p w14:paraId="77659A1F" w14:textId="77777777" w:rsidR="00B252BD" w:rsidRDefault="00B252BD" w:rsidP="00B252BD">
      <w:pPr>
        <w:spacing w:after="0" w:line="240" w:lineRule="auto"/>
        <w:ind w:left="284" w:hanging="284"/>
        <w:rPr>
          <w:rFonts w:cstheme="minorHAnsi"/>
          <w:bCs/>
        </w:rPr>
      </w:pPr>
    </w:p>
    <w:p w14:paraId="7AFC01A9" w14:textId="674C7427" w:rsidR="00066794" w:rsidRDefault="0032271A" w:rsidP="00B252BD">
      <w:pPr>
        <w:spacing w:after="0" w:line="240" w:lineRule="auto"/>
        <w:ind w:left="284" w:hanging="284"/>
        <w:rPr>
          <w:rFonts w:cstheme="minorHAnsi"/>
          <w:bCs/>
        </w:rPr>
      </w:pPr>
      <w:r>
        <w:rPr>
          <w:rFonts w:cstheme="minorHAnsi"/>
          <w:bCs/>
        </w:rPr>
        <w:t>Nazwa:</w:t>
      </w:r>
      <w:r>
        <w:rPr>
          <w:rFonts w:cstheme="minorHAnsi"/>
          <w:bCs/>
        </w:rPr>
        <w:tab/>
      </w:r>
      <w:r>
        <w:rPr>
          <w:rFonts w:cstheme="minorHAnsi"/>
          <w:bCs/>
        </w:rPr>
        <w:tab/>
      </w:r>
      <w:r>
        <w:rPr>
          <w:rFonts w:cstheme="minorHAnsi"/>
          <w:bCs/>
        </w:rPr>
        <w:tab/>
      </w:r>
      <w:r w:rsidR="00F27BD0">
        <w:rPr>
          <w:rFonts w:cstheme="minorHAnsi"/>
          <w:bCs/>
        </w:rPr>
        <w:tab/>
      </w:r>
      <w:r w:rsidR="00B252BD">
        <w:rPr>
          <w:rFonts w:cstheme="minorHAnsi"/>
          <w:bCs/>
        </w:rPr>
        <w:t>Miasto i Gmina Buk</w:t>
      </w:r>
    </w:p>
    <w:p w14:paraId="40A237EB" w14:textId="7B10D8DA" w:rsidR="00B252BD" w:rsidRDefault="0032271A" w:rsidP="00B252BD">
      <w:pPr>
        <w:spacing w:after="0" w:line="240" w:lineRule="auto"/>
        <w:ind w:left="284" w:hanging="284"/>
        <w:rPr>
          <w:rFonts w:cstheme="minorHAnsi"/>
          <w:bCs/>
        </w:rPr>
      </w:pPr>
      <w:r>
        <w:rPr>
          <w:rFonts w:cstheme="minorHAnsi"/>
          <w:bCs/>
        </w:rPr>
        <w:t>Adres:</w:t>
      </w:r>
      <w:r>
        <w:rPr>
          <w:rFonts w:cstheme="minorHAnsi"/>
          <w:bCs/>
        </w:rPr>
        <w:tab/>
      </w:r>
      <w:r>
        <w:rPr>
          <w:rFonts w:cstheme="minorHAnsi"/>
          <w:bCs/>
        </w:rPr>
        <w:tab/>
      </w:r>
      <w:r>
        <w:rPr>
          <w:rFonts w:cstheme="minorHAnsi"/>
          <w:bCs/>
        </w:rPr>
        <w:tab/>
      </w:r>
      <w:r w:rsidR="00F27BD0">
        <w:rPr>
          <w:rFonts w:cstheme="minorHAnsi"/>
          <w:bCs/>
        </w:rPr>
        <w:tab/>
      </w:r>
      <w:r w:rsidR="00B252BD">
        <w:rPr>
          <w:rFonts w:cstheme="minorHAnsi"/>
          <w:bCs/>
        </w:rPr>
        <w:t>ul. Ratuszowa 1, 64-320 Buk</w:t>
      </w:r>
    </w:p>
    <w:p w14:paraId="24BED661" w14:textId="505C177C" w:rsidR="00B252BD" w:rsidRPr="0032271A" w:rsidRDefault="0032271A" w:rsidP="00B252BD">
      <w:pPr>
        <w:spacing w:after="0" w:line="240" w:lineRule="auto"/>
        <w:ind w:left="284" w:hanging="284"/>
        <w:rPr>
          <w:rFonts w:cstheme="minorHAnsi"/>
          <w:bCs/>
        </w:rPr>
      </w:pPr>
      <w:r>
        <w:rPr>
          <w:rFonts w:cstheme="minorHAnsi"/>
          <w:bCs/>
        </w:rPr>
        <w:t>Numer telefonu:</w:t>
      </w:r>
      <w:r>
        <w:rPr>
          <w:rFonts w:cstheme="minorHAnsi"/>
          <w:bCs/>
        </w:rPr>
        <w:tab/>
      </w:r>
      <w:r w:rsidR="00F27BD0">
        <w:rPr>
          <w:rFonts w:cstheme="minorHAnsi"/>
          <w:bCs/>
        </w:rPr>
        <w:tab/>
      </w:r>
      <w:r w:rsidR="00B252BD" w:rsidRPr="0032271A">
        <w:rPr>
          <w:rFonts w:cstheme="minorHAnsi"/>
          <w:bCs/>
        </w:rPr>
        <w:t>(61) 888 44 10</w:t>
      </w:r>
    </w:p>
    <w:p w14:paraId="7F4F39A5" w14:textId="77FDC649" w:rsidR="0032271A" w:rsidRDefault="0032271A" w:rsidP="00B252BD">
      <w:pPr>
        <w:spacing w:after="0" w:line="240" w:lineRule="auto"/>
        <w:ind w:left="284" w:hanging="284"/>
      </w:pPr>
      <w:r>
        <w:t xml:space="preserve">Godziny urzędowania: </w:t>
      </w:r>
      <w:r>
        <w:tab/>
      </w:r>
      <w:r w:rsidR="00F27BD0">
        <w:tab/>
      </w:r>
      <w:r>
        <w:t>poniedziałek od godz. 8:00 do godz. 17:00</w:t>
      </w:r>
    </w:p>
    <w:p w14:paraId="6E4FBA07" w14:textId="5DACE158" w:rsidR="0032271A" w:rsidRDefault="0032271A" w:rsidP="00B252BD">
      <w:pPr>
        <w:spacing w:after="0" w:line="240" w:lineRule="auto"/>
        <w:ind w:left="284" w:hanging="284"/>
      </w:pPr>
      <w:r>
        <w:tab/>
      </w:r>
      <w:r>
        <w:tab/>
      </w:r>
      <w:r>
        <w:tab/>
      </w:r>
      <w:r>
        <w:tab/>
      </w:r>
      <w:r w:rsidR="00F27BD0">
        <w:tab/>
      </w:r>
      <w:r>
        <w:t>wtorek – czwartek od godz. 7:00 do godz. 15:00</w:t>
      </w:r>
    </w:p>
    <w:p w14:paraId="5216848D" w14:textId="4C4DCC80" w:rsidR="0032271A" w:rsidRDefault="0032271A" w:rsidP="00B252BD">
      <w:pPr>
        <w:spacing w:after="0" w:line="240" w:lineRule="auto"/>
        <w:ind w:left="284" w:hanging="284"/>
      </w:pPr>
      <w:r>
        <w:tab/>
      </w:r>
      <w:r>
        <w:tab/>
      </w:r>
      <w:r>
        <w:tab/>
      </w:r>
      <w:r>
        <w:tab/>
      </w:r>
      <w:r w:rsidR="00F27BD0">
        <w:tab/>
      </w:r>
      <w:r>
        <w:t>piątek od godz. 7:00 do godz. 14:00</w:t>
      </w:r>
    </w:p>
    <w:p w14:paraId="2150CBDB" w14:textId="5FAB3B0A" w:rsidR="00F27BD0" w:rsidRDefault="0032271A" w:rsidP="00B252BD">
      <w:pPr>
        <w:spacing w:after="0" w:line="240" w:lineRule="auto"/>
        <w:ind w:left="284" w:hanging="284"/>
      </w:pPr>
      <w:r>
        <w:t>NIP:</w:t>
      </w:r>
      <w:r>
        <w:tab/>
      </w:r>
      <w:r>
        <w:tab/>
      </w:r>
      <w:r>
        <w:tab/>
      </w:r>
      <w:r w:rsidR="00F27BD0">
        <w:tab/>
      </w:r>
      <w:r w:rsidR="00A36824">
        <w:t>777 282 90 67</w:t>
      </w:r>
    </w:p>
    <w:p w14:paraId="1C26B96E" w14:textId="4704E817" w:rsidR="0032271A" w:rsidRDefault="00F27BD0" w:rsidP="00B252BD">
      <w:pPr>
        <w:spacing w:after="0" w:line="240" w:lineRule="auto"/>
        <w:ind w:left="284" w:hanging="284"/>
      </w:pPr>
      <w:r>
        <w:t>REGON:</w:t>
      </w:r>
      <w:r>
        <w:tab/>
      </w:r>
      <w:r>
        <w:tab/>
      </w:r>
      <w:r>
        <w:tab/>
        <w:t>631258750</w:t>
      </w:r>
      <w:r w:rsidR="0032271A">
        <w:t xml:space="preserve"> </w:t>
      </w:r>
    </w:p>
    <w:p w14:paraId="15BD7869" w14:textId="18A7AE34" w:rsidR="00860D1F" w:rsidRDefault="00F27BD0" w:rsidP="00F27BD0">
      <w:pPr>
        <w:spacing w:after="0" w:line="240" w:lineRule="auto"/>
        <w:ind w:left="284" w:hanging="284"/>
        <w:rPr>
          <w:rFonts w:cstheme="minorHAnsi"/>
          <w:bCs/>
        </w:rPr>
      </w:pPr>
      <w:r>
        <w:t>Adres poczty elektronicznej:</w:t>
      </w:r>
      <w:r>
        <w:tab/>
      </w:r>
      <w:hyperlink r:id="rId9" w:history="1">
        <w:r w:rsidR="00860D1F" w:rsidRPr="0032271A">
          <w:rPr>
            <w:rStyle w:val="Hipercze"/>
            <w:rFonts w:cstheme="minorHAnsi"/>
            <w:bCs/>
          </w:rPr>
          <w:t>buk@buk.gmina.pl</w:t>
        </w:r>
      </w:hyperlink>
      <w:r w:rsidR="00860D1F" w:rsidRPr="0032271A">
        <w:rPr>
          <w:rFonts w:cstheme="minorHAnsi"/>
          <w:bCs/>
        </w:rPr>
        <w:t xml:space="preserve"> </w:t>
      </w:r>
    </w:p>
    <w:p w14:paraId="260B6A25" w14:textId="7D4A3B2A" w:rsidR="00F27BD0" w:rsidRPr="00F27BD0" w:rsidRDefault="00F27BD0" w:rsidP="00F27BD0">
      <w:pPr>
        <w:spacing w:after="0" w:line="240" w:lineRule="auto"/>
        <w:ind w:left="284" w:hanging="284"/>
        <w:rPr>
          <w:rFonts w:cstheme="minorHAnsi"/>
          <w:bCs/>
        </w:rPr>
      </w:pPr>
      <w:r>
        <w:rPr>
          <w:rFonts w:cstheme="minorHAnsi"/>
          <w:bCs/>
        </w:rPr>
        <w:t>Adres strony internetowej:</w:t>
      </w:r>
      <w:r>
        <w:rPr>
          <w:rFonts w:cstheme="minorHAnsi"/>
          <w:bCs/>
        </w:rPr>
        <w:tab/>
      </w:r>
      <w:hyperlink r:id="rId10" w:history="1">
        <w:r w:rsidRPr="009B66E8">
          <w:rPr>
            <w:rStyle w:val="Hipercze"/>
            <w:rFonts w:cstheme="minorHAnsi"/>
            <w:bCs/>
          </w:rPr>
          <w:t>www.buk.gmina.pl</w:t>
        </w:r>
      </w:hyperlink>
      <w:r>
        <w:rPr>
          <w:rFonts w:cstheme="minorHAnsi"/>
          <w:bCs/>
        </w:rPr>
        <w:t xml:space="preserve"> , </w:t>
      </w:r>
      <w:hyperlink r:id="rId11" w:history="1">
        <w:r w:rsidRPr="009B66E8">
          <w:rPr>
            <w:rStyle w:val="Hipercze"/>
            <w:rFonts w:cstheme="minorHAnsi"/>
            <w:bCs/>
          </w:rPr>
          <w:t>www.bip.buk.gmina.pl</w:t>
        </w:r>
      </w:hyperlink>
      <w:r>
        <w:rPr>
          <w:rFonts w:cstheme="minorHAnsi"/>
          <w:bCs/>
        </w:rPr>
        <w:t xml:space="preserve"> </w:t>
      </w:r>
    </w:p>
    <w:p w14:paraId="18B13287" w14:textId="0FF2E6BB" w:rsidR="00F27BD0" w:rsidRDefault="00F27BD0" w:rsidP="00B252BD">
      <w:pPr>
        <w:spacing w:after="0" w:line="240" w:lineRule="auto"/>
        <w:ind w:left="284" w:hanging="284"/>
      </w:pPr>
      <w:r>
        <w:t>Adres strony internetowej</w:t>
      </w:r>
      <w:r>
        <w:tab/>
      </w:r>
    </w:p>
    <w:p w14:paraId="309D61AC" w14:textId="26B0A90C" w:rsidR="00860D1F" w:rsidRPr="00F27BD0" w:rsidRDefault="00F27BD0" w:rsidP="00B252BD">
      <w:pPr>
        <w:spacing w:after="0" w:line="240" w:lineRule="auto"/>
        <w:ind w:left="284" w:hanging="284"/>
        <w:rPr>
          <w:rFonts w:cstheme="minorHAnsi"/>
          <w:bCs/>
        </w:rPr>
      </w:pPr>
      <w:r>
        <w:t>prowadzonego postępowania</w:t>
      </w:r>
      <w:r w:rsidR="000D1FC8">
        <w:t>:</w:t>
      </w:r>
      <w:r>
        <w:tab/>
      </w:r>
      <w:hyperlink r:id="rId12" w:history="1">
        <w:r w:rsidR="00860D1F" w:rsidRPr="0032271A">
          <w:rPr>
            <w:rStyle w:val="Hipercze"/>
            <w:rFonts w:cstheme="minorHAnsi"/>
            <w:bCs/>
          </w:rPr>
          <w:t>https://plat</w:t>
        </w:r>
        <w:r w:rsidR="00860D1F" w:rsidRPr="00F27BD0">
          <w:rPr>
            <w:rStyle w:val="Hipercze"/>
            <w:rFonts w:cstheme="minorHAnsi"/>
            <w:bCs/>
          </w:rPr>
          <w:t>formazakupowa.pl/pn/buk_gmina</w:t>
        </w:r>
      </w:hyperlink>
      <w:r w:rsidR="00860D1F" w:rsidRPr="00F27BD0">
        <w:rPr>
          <w:rFonts w:cstheme="minorHAnsi"/>
          <w:bCs/>
        </w:rPr>
        <w:t xml:space="preserve"> </w:t>
      </w:r>
    </w:p>
    <w:p w14:paraId="2E991324" w14:textId="77777777" w:rsidR="00D41EE2" w:rsidRPr="00F27BD0" w:rsidRDefault="00D41EE2" w:rsidP="00B252BD">
      <w:pPr>
        <w:spacing w:after="0" w:line="240" w:lineRule="auto"/>
        <w:rPr>
          <w:rFonts w:cstheme="minorHAnsi"/>
          <w:b/>
          <w:bCs/>
        </w:rPr>
      </w:pPr>
    </w:p>
    <w:p w14:paraId="203C5497" w14:textId="4E06AF6F" w:rsidR="00D41EE2" w:rsidRPr="00B252BD" w:rsidRDefault="00D41EE2" w:rsidP="0008471A">
      <w:pPr>
        <w:spacing w:after="0" w:line="240" w:lineRule="auto"/>
        <w:jc w:val="both"/>
        <w:rPr>
          <w:rFonts w:cstheme="minorHAnsi"/>
          <w:b/>
          <w:bCs/>
        </w:rPr>
      </w:pPr>
      <w:r w:rsidRPr="008C4718">
        <w:rPr>
          <w:rFonts w:cstheme="minorHAnsi"/>
          <w:b/>
          <w:bCs/>
          <w:highlight w:val="lightGray"/>
        </w:rPr>
        <w:t xml:space="preserve">II. </w:t>
      </w:r>
      <w:r w:rsidR="006F505E" w:rsidRPr="008C4718">
        <w:rPr>
          <w:rFonts w:cstheme="minorHAnsi"/>
          <w:b/>
          <w:bCs/>
          <w:highlight w:val="lightGray"/>
        </w:rPr>
        <w:t xml:space="preserve"> </w:t>
      </w:r>
      <w:r w:rsidRPr="008C4718">
        <w:rPr>
          <w:rFonts w:cstheme="minorHAnsi"/>
          <w:b/>
          <w:bCs/>
          <w:highlight w:val="lightGray"/>
        </w:rPr>
        <w:t xml:space="preserve">ADRES STRONY INTERNETOWEJ, NA KTÓREJ UDOSTĘPNIANE BĘDĄ ZMIANY I WYJAŚNIENIA TREŚCI SWZ ORAZ INNE DOKUMENTY ZAMÓWIENIA BEZPOŚREDNIO ZWIĄZANE </w:t>
      </w:r>
      <w:r w:rsidR="0008471A">
        <w:rPr>
          <w:rFonts w:cstheme="minorHAnsi"/>
          <w:b/>
          <w:bCs/>
          <w:highlight w:val="lightGray"/>
        </w:rPr>
        <w:t xml:space="preserve">                                          </w:t>
      </w:r>
      <w:r w:rsidRPr="008C4718">
        <w:rPr>
          <w:rFonts w:cstheme="minorHAnsi"/>
          <w:b/>
          <w:bCs/>
          <w:highlight w:val="lightGray"/>
        </w:rPr>
        <w:t>Z POSTĘPOWANIEM O UDZIELENIE ZAMÓWIENIA</w:t>
      </w:r>
    </w:p>
    <w:p w14:paraId="6EB4AFC8" w14:textId="24C87D79" w:rsidR="00D41EE2" w:rsidRPr="00B252BD" w:rsidRDefault="00D41EE2" w:rsidP="00B252BD">
      <w:pPr>
        <w:spacing w:after="0" w:line="240" w:lineRule="auto"/>
        <w:rPr>
          <w:rFonts w:cstheme="minorHAnsi"/>
          <w:b/>
          <w:bCs/>
        </w:rPr>
      </w:pPr>
    </w:p>
    <w:p w14:paraId="3A826180" w14:textId="03B260DE" w:rsidR="00D41EE2" w:rsidRPr="0032271A" w:rsidRDefault="00F27BD0" w:rsidP="00B252BD">
      <w:pPr>
        <w:spacing w:after="0" w:line="240" w:lineRule="auto"/>
        <w:rPr>
          <w:rFonts w:cstheme="minorHAnsi"/>
          <w:bCs/>
        </w:rPr>
      </w:pPr>
      <w:r>
        <w:t xml:space="preserve">platforma zakupowa: </w:t>
      </w:r>
      <w:hyperlink r:id="rId13" w:history="1">
        <w:r w:rsidR="00860D1F" w:rsidRPr="00860D1F">
          <w:rPr>
            <w:rStyle w:val="Hipercze"/>
            <w:rFonts w:cstheme="minorHAnsi"/>
            <w:bCs/>
          </w:rPr>
          <w:t>https://platformazakupowa.pl/pn/buk_gmina</w:t>
        </w:r>
      </w:hyperlink>
    </w:p>
    <w:p w14:paraId="01CE31F9" w14:textId="77777777" w:rsidR="00860D1F" w:rsidRPr="00B252BD" w:rsidRDefault="00860D1F" w:rsidP="00B252BD">
      <w:pPr>
        <w:spacing w:after="0" w:line="240" w:lineRule="auto"/>
        <w:rPr>
          <w:rFonts w:cstheme="minorHAnsi"/>
          <w:b/>
          <w:bCs/>
        </w:rPr>
      </w:pPr>
    </w:p>
    <w:p w14:paraId="65EB3F3F" w14:textId="09E9CBC1" w:rsidR="00D41EE2" w:rsidRDefault="00D41EE2" w:rsidP="00B252BD">
      <w:pPr>
        <w:spacing w:after="0" w:line="240" w:lineRule="auto"/>
        <w:rPr>
          <w:rFonts w:cstheme="minorHAnsi"/>
          <w:b/>
          <w:bCs/>
        </w:rPr>
      </w:pPr>
      <w:r w:rsidRPr="008C4718">
        <w:rPr>
          <w:rFonts w:cstheme="minorHAnsi"/>
          <w:b/>
          <w:bCs/>
          <w:highlight w:val="lightGray"/>
        </w:rPr>
        <w:t xml:space="preserve">III. </w:t>
      </w:r>
      <w:r w:rsidR="006F505E" w:rsidRPr="008C4718">
        <w:rPr>
          <w:rFonts w:cstheme="minorHAnsi"/>
          <w:b/>
          <w:bCs/>
          <w:highlight w:val="lightGray"/>
        </w:rPr>
        <w:t xml:space="preserve"> </w:t>
      </w:r>
      <w:r w:rsidRPr="008C4718">
        <w:rPr>
          <w:rFonts w:cstheme="minorHAnsi"/>
          <w:b/>
          <w:bCs/>
          <w:highlight w:val="lightGray"/>
        </w:rPr>
        <w:t>TRYB UDZIELENIA ZAMÓWIENIA</w:t>
      </w:r>
    </w:p>
    <w:p w14:paraId="5E5FCEE8" w14:textId="77777777" w:rsidR="00860D1F" w:rsidRDefault="00860D1F" w:rsidP="00B252BD">
      <w:pPr>
        <w:spacing w:after="0" w:line="240" w:lineRule="auto"/>
        <w:rPr>
          <w:rFonts w:cstheme="minorHAnsi"/>
          <w:b/>
          <w:bCs/>
        </w:rPr>
      </w:pPr>
    </w:p>
    <w:p w14:paraId="169C03C2" w14:textId="77777777" w:rsidR="000C62FF" w:rsidRDefault="00860D1F" w:rsidP="00B252BD">
      <w:pPr>
        <w:spacing w:after="0" w:line="240" w:lineRule="auto"/>
        <w:rPr>
          <w:rFonts w:cstheme="minorHAnsi"/>
          <w:bCs/>
        </w:rPr>
      </w:pPr>
      <w:r>
        <w:rPr>
          <w:rFonts w:cstheme="minorHAnsi"/>
          <w:bCs/>
        </w:rPr>
        <w:t>Tryb podstawowy – bez negocjacji</w:t>
      </w:r>
      <w:r w:rsidRPr="00860D1F">
        <w:rPr>
          <w:rFonts w:cstheme="minorHAnsi"/>
          <w:bCs/>
        </w:rPr>
        <w:t xml:space="preserve"> </w:t>
      </w:r>
    </w:p>
    <w:p w14:paraId="1C9195FE" w14:textId="39FE3E80" w:rsidR="00860D1F" w:rsidRPr="00860D1F" w:rsidRDefault="00860D1F" w:rsidP="00B252BD">
      <w:pPr>
        <w:spacing w:after="0" w:line="240" w:lineRule="auto"/>
        <w:rPr>
          <w:rFonts w:cstheme="minorHAnsi"/>
          <w:bCs/>
        </w:rPr>
      </w:pPr>
      <w:r>
        <w:rPr>
          <w:rFonts w:cstheme="minorHAnsi"/>
          <w:bCs/>
        </w:rPr>
        <w:t>(</w:t>
      </w:r>
      <w:r w:rsidR="000C62FF">
        <w:rPr>
          <w:rFonts w:cstheme="minorHAnsi"/>
          <w:bCs/>
        </w:rPr>
        <w:t xml:space="preserve">na podstawie </w:t>
      </w:r>
      <w:r w:rsidRPr="00860D1F">
        <w:rPr>
          <w:rFonts w:cstheme="minorHAnsi"/>
          <w:bCs/>
        </w:rPr>
        <w:t>art. 275 ust 1 ustawy z dnia 11 września 2011 roku ( Dz.U. z 2019 r. poz. 2019</w:t>
      </w:r>
      <w:r w:rsidR="000C62FF">
        <w:rPr>
          <w:rFonts w:cstheme="minorHAnsi"/>
          <w:bCs/>
        </w:rPr>
        <w:t xml:space="preserve"> ze zm.)</w:t>
      </w:r>
      <w:r w:rsidR="00DB18D3">
        <w:rPr>
          <w:rFonts w:cstheme="minorHAnsi"/>
          <w:bCs/>
        </w:rPr>
        <w:t>)</w:t>
      </w:r>
    </w:p>
    <w:p w14:paraId="5731A902" w14:textId="77777777" w:rsidR="00D41EE2" w:rsidRPr="00B252BD" w:rsidRDefault="00D41EE2" w:rsidP="00B252BD">
      <w:pPr>
        <w:spacing w:after="0" w:line="240" w:lineRule="auto"/>
        <w:rPr>
          <w:rFonts w:cstheme="minorHAnsi"/>
          <w:b/>
          <w:bCs/>
        </w:rPr>
      </w:pPr>
    </w:p>
    <w:p w14:paraId="453170A5" w14:textId="622FD961" w:rsidR="00D41EE2" w:rsidRPr="00B252BD" w:rsidRDefault="00D41EE2" w:rsidP="0008471A">
      <w:pPr>
        <w:spacing w:after="0" w:line="240" w:lineRule="auto"/>
        <w:jc w:val="both"/>
        <w:rPr>
          <w:rFonts w:cstheme="minorHAnsi"/>
          <w:b/>
          <w:bCs/>
        </w:rPr>
      </w:pPr>
      <w:r w:rsidRPr="008C4718">
        <w:rPr>
          <w:rFonts w:cstheme="minorHAnsi"/>
          <w:b/>
          <w:bCs/>
          <w:highlight w:val="lightGray"/>
        </w:rPr>
        <w:t xml:space="preserve">IV. INFORMACJA, CZY ZAMAWIAJĄCY PRZEWIDUJE WYBÓR NAJKORZYSTNIEJSZEJ OFERTY </w:t>
      </w:r>
      <w:r w:rsidR="006F505E" w:rsidRPr="008C4718">
        <w:rPr>
          <w:rFonts w:cstheme="minorHAnsi"/>
          <w:b/>
          <w:bCs/>
          <w:highlight w:val="lightGray"/>
        </w:rPr>
        <w:t xml:space="preserve">                         </w:t>
      </w:r>
      <w:r w:rsidRPr="008C4718">
        <w:rPr>
          <w:rFonts w:cstheme="minorHAnsi"/>
          <w:b/>
          <w:bCs/>
          <w:highlight w:val="lightGray"/>
        </w:rPr>
        <w:t>Z MOŻLIWOŚCIĄ PROWADZENIA NEGOCJACJI</w:t>
      </w:r>
    </w:p>
    <w:p w14:paraId="2BC17DD9" w14:textId="77777777" w:rsidR="000C62FF" w:rsidRDefault="000C62FF" w:rsidP="00B252BD">
      <w:pPr>
        <w:spacing w:after="0" w:line="240" w:lineRule="auto"/>
        <w:rPr>
          <w:rFonts w:cstheme="minorHAnsi"/>
          <w:bCs/>
        </w:rPr>
      </w:pPr>
    </w:p>
    <w:p w14:paraId="1AE2793F" w14:textId="60BD25BA" w:rsidR="00D41EE2" w:rsidRPr="000C62FF" w:rsidRDefault="000C62FF" w:rsidP="00B252BD">
      <w:pPr>
        <w:spacing w:after="0" w:line="240" w:lineRule="auto"/>
        <w:rPr>
          <w:rFonts w:cstheme="minorHAnsi"/>
          <w:bCs/>
        </w:rPr>
      </w:pPr>
      <w:r w:rsidRPr="000C62FF">
        <w:rPr>
          <w:rFonts w:cstheme="minorHAnsi"/>
          <w:bCs/>
        </w:rPr>
        <w:t>Zamaw</w:t>
      </w:r>
      <w:r w:rsidR="000A7BE4">
        <w:rPr>
          <w:rFonts w:cstheme="minorHAnsi"/>
          <w:bCs/>
        </w:rPr>
        <w:t xml:space="preserve">iający </w:t>
      </w:r>
      <w:r w:rsidR="000A7BE4" w:rsidRPr="00DB18D3">
        <w:rPr>
          <w:rFonts w:cstheme="minorHAnsi"/>
          <w:b/>
          <w:bCs/>
        </w:rPr>
        <w:t>nie przewiduje</w:t>
      </w:r>
      <w:r w:rsidRPr="000C62FF">
        <w:rPr>
          <w:rFonts w:cstheme="minorHAnsi"/>
          <w:bCs/>
        </w:rPr>
        <w:t xml:space="preserve"> negocjacji</w:t>
      </w:r>
    </w:p>
    <w:p w14:paraId="515919D2" w14:textId="77777777" w:rsidR="00D41EE2" w:rsidRPr="00B252BD" w:rsidRDefault="00D41EE2" w:rsidP="00B252BD">
      <w:pPr>
        <w:spacing w:after="0" w:line="240" w:lineRule="auto"/>
        <w:rPr>
          <w:rFonts w:cstheme="minorHAnsi"/>
          <w:b/>
          <w:bCs/>
        </w:rPr>
      </w:pPr>
    </w:p>
    <w:p w14:paraId="5D852CB9" w14:textId="3D039E12" w:rsidR="00D41EE2" w:rsidRPr="00B252BD" w:rsidRDefault="00D41EE2" w:rsidP="00B252BD">
      <w:pPr>
        <w:spacing w:after="0" w:line="240" w:lineRule="auto"/>
        <w:rPr>
          <w:rFonts w:cstheme="minorHAnsi"/>
          <w:b/>
          <w:bCs/>
        </w:rPr>
      </w:pPr>
      <w:r w:rsidRPr="008C4718">
        <w:rPr>
          <w:rFonts w:cstheme="minorHAnsi"/>
          <w:b/>
          <w:bCs/>
          <w:highlight w:val="lightGray"/>
        </w:rPr>
        <w:t xml:space="preserve">V. </w:t>
      </w:r>
      <w:r w:rsidR="006F505E" w:rsidRPr="008C4718">
        <w:rPr>
          <w:rFonts w:cstheme="minorHAnsi"/>
          <w:b/>
          <w:bCs/>
          <w:highlight w:val="lightGray"/>
        </w:rPr>
        <w:t xml:space="preserve">  </w:t>
      </w:r>
      <w:r w:rsidRPr="008C4718">
        <w:rPr>
          <w:rFonts w:cstheme="minorHAnsi"/>
          <w:b/>
          <w:bCs/>
          <w:highlight w:val="lightGray"/>
        </w:rPr>
        <w:t>OPIS PRZEDMIOTU ZAMÓWIENIA</w:t>
      </w:r>
    </w:p>
    <w:p w14:paraId="3905B384" w14:textId="77777777" w:rsidR="000C62FF" w:rsidRDefault="000C62FF" w:rsidP="00B252BD">
      <w:pPr>
        <w:spacing w:after="0" w:line="240" w:lineRule="auto"/>
        <w:jc w:val="both"/>
        <w:rPr>
          <w:rFonts w:cstheme="minorHAnsi"/>
          <w:b/>
        </w:rPr>
      </w:pPr>
    </w:p>
    <w:p w14:paraId="432AB839" w14:textId="0E490B88" w:rsidR="006B3D7B" w:rsidRDefault="000A7BE4" w:rsidP="00B252BD">
      <w:pPr>
        <w:spacing w:after="0" w:line="240" w:lineRule="auto"/>
        <w:jc w:val="both"/>
        <w:rPr>
          <w:rFonts w:ascii="Calibri" w:hAnsi="Calibri" w:cs="Calibri"/>
        </w:rPr>
      </w:pPr>
      <w:r>
        <w:rPr>
          <w:rFonts w:cstheme="minorHAnsi"/>
          <w:b/>
        </w:rPr>
        <w:t xml:space="preserve">1. </w:t>
      </w:r>
      <w:r w:rsidRPr="0045560D">
        <w:rPr>
          <w:rFonts w:cstheme="minorHAnsi"/>
          <w:b/>
        </w:rPr>
        <w:t>Wspólny Słownik Zamówień</w:t>
      </w:r>
      <w:r w:rsidR="006B3D7B" w:rsidRPr="0045560D">
        <w:rPr>
          <w:rFonts w:cstheme="minorHAnsi"/>
          <w:b/>
        </w:rPr>
        <w:t xml:space="preserve"> (CPV)</w:t>
      </w:r>
      <w:r w:rsidRPr="0045560D">
        <w:rPr>
          <w:rFonts w:cstheme="minorHAnsi"/>
          <w:b/>
        </w:rPr>
        <w:t>:</w:t>
      </w:r>
      <w:r w:rsidR="006B3D7B" w:rsidRPr="0045560D">
        <w:rPr>
          <w:rFonts w:ascii="Calibri" w:hAnsi="Calibri" w:cs="Calibri"/>
          <w:b/>
        </w:rPr>
        <w:t xml:space="preserve"> </w:t>
      </w:r>
    </w:p>
    <w:p w14:paraId="429CD66E" w14:textId="77777777" w:rsidR="006B3D7B" w:rsidRDefault="006B3D7B" w:rsidP="006B3D7B">
      <w:pPr>
        <w:spacing w:after="0" w:line="240" w:lineRule="auto"/>
        <w:jc w:val="center"/>
        <w:rPr>
          <w:rFonts w:ascii="Calibri" w:hAnsi="Calibri" w:cs="Calibri"/>
        </w:rPr>
      </w:pPr>
    </w:p>
    <w:p w14:paraId="580BD3FA"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32322000-6 Urządzenia multimedialne</w:t>
      </w:r>
    </w:p>
    <w:p w14:paraId="58CFFB2E"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30232110-8 Drukarki laserowe</w:t>
      </w:r>
    </w:p>
    <w:p w14:paraId="3DE3F9FD"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30121000-3 Urządzenia fotokopiujące i termokopiujące</w:t>
      </w:r>
    </w:p>
    <w:p w14:paraId="6DFA366D"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30213200-7 Komputer tablet</w:t>
      </w:r>
    </w:p>
    <w:p w14:paraId="3306D36F"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30231300-0 Monitory ekranowe</w:t>
      </w:r>
    </w:p>
    <w:p w14:paraId="27EA0917"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30213000-5 Komputery osobiste</w:t>
      </w:r>
    </w:p>
    <w:p w14:paraId="586B80EF"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48820000-2 Serwery</w:t>
      </w:r>
    </w:p>
    <w:p w14:paraId="2F3E38E7"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39162000-5 Pomoce naukowe</w:t>
      </w:r>
    </w:p>
    <w:p w14:paraId="0119B4DD"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39162100-6 Pomoce dydaktyczne</w:t>
      </w:r>
    </w:p>
    <w:p w14:paraId="523C2593" w14:textId="77777777" w:rsidR="009C78B6" w:rsidRPr="006A7B96" w:rsidRDefault="009C78B6" w:rsidP="009C78B6">
      <w:pPr>
        <w:spacing w:after="0" w:line="240" w:lineRule="auto"/>
        <w:rPr>
          <w:rFonts w:ascii="Calibri" w:hAnsi="Calibri"/>
          <w:iCs/>
          <w:sz w:val="20"/>
          <w:szCs w:val="20"/>
        </w:rPr>
      </w:pPr>
      <w:r w:rsidRPr="006A7B96">
        <w:rPr>
          <w:rFonts w:ascii="Calibri" w:hAnsi="Calibri"/>
          <w:iCs/>
          <w:sz w:val="20"/>
          <w:szCs w:val="20"/>
        </w:rPr>
        <w:t>39162200-7 Pomoce i artykuły szkoleniowe</w:t>
      </w:r>
    </w:p>
    <w:p w14:paraId="3565E511" w14:textId="01B8E3D6" w:rsidR="009C78B6" w:rsidRDefault="009C78B6" w:rsidP="006A7B96">
      <w:pPr>
        <w:spacing w:after="0" w:line="240" w:lineRule="auto"/>
        <w:rPr>
          <w:rFonts w:ascii="Calibri" w:hAnsi="Calibri"/>
          <w:iCs/>
          <w:sz w:val="20"/>
          <w:szCs w:val="20"/>
        </w:rPr>
      </w:pPr>
      <w:r w:rsidRPr="006A7B96">
        <w:rPr>
          <w:rFonts w:ascii="Calibri" w:hAnsi="Calibri"/>
          <w:iCs/>
          <w:sz w:val="20"/>
          <w:szCs w:val="20"/>
        </w:rPr>
        <w:t>37524100-8 Gry edukacyjne</w:t>
      </w:r>
    </w:p>
    <w:p w14:paraId="1CD3A0EA" w14:textId="77777777" w:rsidR="006A7B96" w:rsidRDefault="006A7B96" w:rsidP="006A7B96">
      <w:pPr>
        <w:spacing w:after="0" w:line="240" w:lineRule="auto"/>
        <w:rPr>
          <w:rFonts w:cstheme="minorHAnsi"/>
          <w:b/>
        </w:rPr>
      </w:pPr>
    </w:p>
    <w:p w14:paraId="1D982C54" w14:textId="0D4B0FF4" w:rsidR="009C78B6" w:rsidRDefault="009C78B6" w:rsidP="009C78B6">
      <w:pPr>
        <w:spacing w:after="0" w:line="240" w:lineRule="auto"/>
        <w:jc w:val="both"/>
        <w:rPr>
          <w:rFonts w:ascii="Calibri" w:hAnsi="Calibri" w:cs="Calibri"/>
          <w:b/>
        </w:rPr>
      </w:pPr>
      <w:r>
        <w:rPr>
          <w:rFonts w:ascii="Calibri" w:hAnsi="Calibri" w:cs="Calibri"/>
          <w:b/>
        </w:rPr>
        <w:t>2.1.Przedmiotem zamówienia jest dostawa:</w:t>
      </w:r>
    </w:p>
    <w:p w14:paraId="71E956D9" w14:textId="77777777" w:rsidR="009C78B6" w:rsidRDefault="009C78B6" w:rsidP="009C78B6">
      <w:pPr>
        <w:spacing w:after="0" w:line="240" w:lineRule="auto"/>
        <w:jc w:val="both"/>
        <w:rPr>
          <w:rFonts w:ascii="Calibri" w:hAnsi="Calibri" w:cs="Calibri"/>
          <w:b/>
        </w:rPr>
      </w:pPr>
      <w:r>
        <w:rPr>
          <w:rFonts w:ascii="Calibri" w:hAnsi="Calibri" w:cs="Calibri"/>
          <w:b/>
        </w:rPr>
        <w:t>1) sprzętu niezbędnego do przeprowadzania doświadczeń i eksperymentów w zakresie przedmiotów matematycznych i informatycznych oraz w pomoce dydaktyczne dla Szkoły Podstawowej im. Bohaterów Bukowskich w Buku,</w:t>
      </w:r>
    </w:p>
    <w:p w14:paraId="1FB5B5D9" w14:textId="7436F7BB" w:rsidR="009C78B6" w:rsidRDefault="009C78B6" w:rsidP="009C78B6">
      <w:pPr>
        <w:spacing w:after="0" w:line="240" w:lineRule="auto"/>
        <w:jc w:val="both"/>
        <w:rPr>
          <w:rFonts w:ascii="Calibri" w:hAnsi="Calibri" w:cs="Calibri"/>
          <w:b/>
        </w:rPr>
      </w:pPr>
      <w:r>
        <w:rPr>
          <w:rFonts w:ascii="Calibri" w:hAnsi="Calibri" w:cs="Calibri"/>
          <w:b/>
        </w:rPr>
        <w:lastRenderedPageBreak/>
        <w:t>2) sprzętu niezbędnego do przeprowadzania doświadczeń i eksperymentów w zakresie przedmiotów matematycznych i informatycznych oraz w pomoce dydaktyczne i specjalistyczny sprzęt do rozpoznawania potrzeb rozwojowych, edukacyjnych i możliwości psychofizycznych oraz wspomagania rozwoju i prowadzenia terapii uczniów ze specjalnymi potrzebami edukacyjnymi Szkoły Podstawowej im. L. Siudy w Szewcach,</w:t>
      </w:r>
    </w:p>
    <w:p w14:paraId="190E18C8" w14:textId="2B495A15" w:rsidR="009C78B6" w:rsidRDefault="009C78B6" w:rsidP="00AF5A0C">
      <w:pPr>
        <w:spacing w:after="0" w:line="240" w:lineRule="auto"/>
        <w:jc w:val="both"/>
        <w:rPr>
          <w:rFonts w:ascii="Calibri" w:hAnsi="Calibri" w:cs="Calibri"/>
          <w:b/>
        </w:rPr>
      </w:pPr>
      <w:r>
        <w:rPr>
          <w:rFonts w:ascii="Calibri" w:hAnsi="Calibri" w:cs="Calibri"/>
          <w:b/>
        </w:rPr>
        <w:t>3) sprzętu niezbędnego do przeprowadzania doświadczeń i eksperymentów w zakresie przedmiotów matematycznych i informatycznych oraz w pomoce dydaktyczne i specjalistyczny sprzęt do rozpoznawania potrzeb rozwojowych, edukacyjnych i możliwości psychofizycznych oraz wspomagania rozwoju i prowadzenia terapii uczniów ze specjalnymi potrzebami edukacyjnymi dla Szkoły Podstawowej im. Wandy Błeńskiej w Niepruszewie,</w:t>
      </w:r>
    </w:p>
    <w:p w14:paraId="4CD9670E" w14:textId="287F1B6D" w:rsidR="009C78B6" w:rsidRDefault="009C78B6" w:rsidP="00AF5A0C">
      <w:pPr>
        <w:spacing w:after="0" w:line="240" w:lineRule="auto"/>
        <w:jc w:val="both"/>
        <w:rPr>
          <w:rFonts w:ascii="Calibri" w:hAnsi="Calibri" w:cs="Calibri"/>
          <w:b/>
        </w:rPr>
      </w:pPr>
      <w:r>
        <w:rPr>
          <w:rFonts w:ascii="Calibri" w:hAnsi="Calibri" w:cs="Calibri"/>
          <w:b/>
        </w:rPr>
        <w:t>4) sprzętu niezbędnego do przeprowadzania doświadczeń i eksperymentów w zakresie przedmiotów matematycznych i informatycznych oraz w pomoce dydaktyczne i specjalistyczny sprzęt do rozpoznawania potrzeb rozwojowych, edukacyjnych i możliwości psychofizycznych oraz wspomagania rozwoju i prowadzenia terapii uczniów ze specjalnymi potrzebami edukacyjnymi dla Szkoły Podstawowej im. O. Ignacego Cieślaka w Dobieżynie.</w:t>
      </w:r>
    </w:p>
    <w:p w14:paraId="4B5358FB" w14:textId="77777777" w:rsidR="009C78B6" w:rsidRDefault="009C78B6" w:rsidP="00AF5A0C">
      <w:pPr>
        <w:spacing w:after="0" w:line="240" w:lineRule="auto"/>
        <w:jc w:val="both"/>
        <w:rPr>
          <w:rFonts w:ascii="Calibri" w:hAnsi="Calibri" w:cs="Calibri"/>
          <w:b/>
        </w:rPr>
      </w:pPr>
    </w:p>
    <w:p w14:paraId="5789674E" w14:textId="42B0951F" w:rsidR="009C78B6" w:rsidRPr="00AF5A0C" w:rsidRDefault="009C78B6" w:rsidP="00AF5A0C">
      <w:pPr>
        <w:pStyle w:val="Akapitzlist"/>
        <w:numPr>
          <w:ilvl w:val="1"/>
          <w:numId w:val="20"/>
        </w:numPr>
        <w:spacing w:after="0" w:line="240" w:lineRule="auto"/>
        <w:jc w:val="both"/>
        <w:rPr>
          <w:rFonts w:ascii="Calibri" w:hAnsi="Calibri" w:cs="Calibri"/>
          <w:b/>
        </w:rPr>
      </w:pPr>
      <w:r w:rsidRPr="00AF5A0C">
        <w:rPr>
          <w:rFonts w:ascii="Calibri" w:hAnsi="Calibri" w:cs="Calibri"/>
          <w:b/>
        </w:rPr>
        <w:t>Przedmiot zamówienia podzielono na 2 zadania:</w:t>
      </w:r>
    </w:p>
    <w:p w14:paraId="4D4CF82C" w14:textId="144DD279" w:rsidR="009C78B6" w:rsidRDefault="009C78B6" w:rsidP="00AF5A0C">
      <w:pPr>
        <w:spacing w:after="0" w:line="240" w:lineRule="auto"/>
        <w:ind w:left="360"/>
        <w:jc w:val="both"/>
        <w:rPr>
          <w:rFonts w:ascii="Calibri" w:hAnsi="Calibri" w:cs="Calibri"/>
          <w:b/>
          <w:color w:val="FF0000"/>
        </w:rPr>
      </w:pPr>
      <w:r>
        <w:rPr>
          <w:rFonts w:ascii="Calibri" w:hAnsi="Calibri" w:cs="Calibri"/>
          <w:b/>
        </w:rPr>
        <w:t xml:space="preserve">ZADANIE NR 1 – </w:t>
      </w:r>
      <w:r w:rsidRPr="00AF5A0C">
        <w:rPr>
          <w:rFonts w:ascii="Calibri" w:hAnsi="Calibri" w:cs="Calibri"/>
          <w:b/>
        </w:rPr>
        <w:t>Doposażenie szkół w sprzęt elektroniczny i multimedialny</w:t>
      </w:r>
    </w:p>
    <w:p w14:paraId="1CD98BD9" w14:textId="1DF5A146" w:rsidR="009C78B6" w:rsidRDefault="009C78B6" w:rsidP="00AF5A0C">
      <w:pPr>
        <w:spacing w:after="0" w:line="240" w:lineRule="auto"/>
        <w:ind w:left="360"/>
        <w:jc w:val="both"/>
        <w:rPr>
          <w:rFonts w:ascii="Calibri" w:hAnsi="Calibri" w:cs="Calibri"/>
          <w:b/>
        </w:rPr>
      </w:pPr>
      <w:r>
        <w:rPr>
          <w:rFonts w:ascii="Calibri" w:hAnsi="Calibri" w:cs="Calibri"/>
          <w:b/>
        </w:rPr>
        <w:t>Szczegółowy opis przedmiotu zamówienia znaj</w:t>
      </w:r>
      <w:r w:rsidR="00AF5A0C">
        <w:rPr>
          <w:rFonts w:ascii="Calibri" w:hAnsi="Calibri" w:cs="Calibri"/>
          <w:b/>
        </w:rPr>
        <w:t>duje się w załączniku nr 1.1. S</w:t>
      </w:r>
      <w:r>
        <w:rPr>
          <w:rFonts w:ascii="Calibri" w:hAnsi="Calibri" w:cs="Calibri"/>
          <w:b/>
        </w:rPr>
        <w:t>WZ OPIS PRZEDMIOTU ZAMÓWIENIA.</w:t>
      </w:r>
    </w:p>
    <w:p w14:paraId="60D6D1D5" w14:textId="3CD2BD69" w:rsidR="009C78B6" w:rsidRDefault="009C78B6" w:rsidP="00AF5A0C">
      <w:pPr>
        <w:spacing w:after="0" w:line="240" w:lineRule="auto"/>
        <w:ind w:left="360"/>
        <w:jc w:val="both"/>
        <w:rPr>
          <w:rFonts w:ascii="Calibri" w:hAnsi="Calibri" w:cs="Calibri"/>
          <w:b/>
        </w:rPr>
      </w:pPr>
      <w:r>
        <w:rPr>
          <w:rFonts w:ascii="Calibri" w:hAnsi="Calibri" w:cs="Calibri"/>
          <w:b/>
        </w:rPr>
        <w:t xml:space="preserve">ZADANIE NR 2 – </w:t>
      </w:r>
      <w:r w:rsidRPr="00AF5A0C">
        <w:rPr>
          <w:rFonts w:ascii="Calibri" w:hAnsi="Calibri" w:cs="Calibri"/>
          <w:b/>
        </w:rPr>
        <w:t>Doposażenie szkół w pomoce naukowe i dydaktyczne</w:t>
      </w:r>
      <w:r>
        <w:rPr>
          <w:rFonts w:ascii="Calibri" w:hAnsi="Calibri" w:cs="Calibri"/>
          <w:b/>
        </w:rPr>
        <w:t xml:space="preserve"> </w:t>
      </w:r>
    </w:p>
    <w:p w14:paraId="2C3CB597" w14:textId="094562AB" w:rsidR="009C78B6" w:rsidRDefault="009C78B6" w:rsidP="00AF5A0C">
      <w:pPr>
        <w:spacing w:after="0" w:line="240" w:lineRule="auto"/>
        <w:ind w:left="360"/>
        <w:jc w:val="both"/>
        <w:rPr>
          <w:rFonts w:ascii="Calibri" w:hAnsi="Calibri" w:cs="Calibri"/>
          <w:b/>
        </w:rPr>
      </w:pPr>
      <w:r>
        <w:rPr>
          <w:rFonts w:ascii="Calibri" w:hAnsi="Calibri" w:cs="Calibri"/>
          <w:b/>
        </w:rPr>
        <w:t>Szczegółowy opis przedmiotu zamówienia znaj</w:t>
      </w:r>
      <w:r w:rsidR="00AF5A0C">
        <w:rPr>
          <w:rFonts w:ascii="Calibri" w:hAnsi="Calibri" w:cs="Calibri"/>
          <w:b/>
        </w:rPr>
        <w:t>duje się w załączniku nr 1.2. S</w:t>
      </w:r>
      <w:r>
        <w:rPr>
          <w:rFonts w:ascii="Calibri" w:hAnsi="Calibri" w:cs="Calibri"/>
          <w:b/>
        </w:rPr>
        <w:t>WZ OPIS PRZEDMIOTU ZAMÓWIENIA.</w:t>
      </w:r>
    </w:p>
    <w:p w14:paraId="300F3A32" w14:textId="77777777" w:rsidR="009C78B6" w:rsidRDefault="009C78B6" w:rsidP="00AF5A0C">
      <w:pPr>
        <w:spacing w:after="0" w:line="240" w:lineRule="auto"/>
        <w:jc w:val="both"/>
        <w:rPr>
          <w:rFonts w:ascii="Calibri" w:hAnsi="Calibri" w:cs="Calibri"/>
          <w:b/>
        </w:rPr>
      </w:pPr>
    </w:p>
    <w:p w14:paraId="53386FEC" w14:textId="70FB96E2" w:rsidR="009C78B6" w:rsidRPr="00AF5A0C" w:rsidRDefault="009C78B6" w:rsidP="00AF5A0C">
      <w:pPr>
        <w:pStyle w:val="Akapitzlist"/>
        <w:numPr>
          <w:ilvl w:val="1"/>
          <w:numId w:val="20"/>
        </w:numPr>
        <w:spacing w:after="0" w:line="240" w:lineRule="auto"/>
        <w:rPr>
          <w:rFonts w:ascii="Calibri" w:hAnsi="Calibri" w:cs="Times New Roman"/>
        </w:rPr>
      </w:pPr>
      <w:r w:rsidRPr="00AF5A0C">
        <w:rPr>
          <w:rFonts w:ascii="Calibri" w:hAnsi="Calibri"/>
        </w:rPr>
        <w:t>Dostarczony przedmiot zamówienia musi być fabrycznie nowy i wolny od wad.</w:t>
      </w:r>
    </w:p>
    <w:p w14:paraId="372A8FD2" w14:textId="77777777" w:rsidR="009C78B6" w:rsidRDefault="009C78B6" w:rsidP="00AF5A0C">
      <w:pPr>
        <w:spacing w:after="0" w:line="240" w:lineRule="auto"/>
        <w:ind w:left="360"/>
        <w:rPr>
          <w:rFonts w:ascii="Calibri" w:hAnsi="Calibri"/>
        </w:rPr>
      </w:pPr>
    </w:p>
    <w:p w14:paraId="76DC3205" w14:textId="77777777" w:rsidR="009C78B6" w:rsidRDefault="009C78B6" w:rsidP="006A7B96">
      <w:pPr>
        <w:numPr>
          <w:ilvl w:val="1"/>
          <w:numId w:val="20"/>
        </w:numPr>
        <w:spacing w:after="0" w:line="240" w:lineRule="auto"/>
        <w:ind w:left="0" w:firstLine="0"/>
        <w:jc w:val="both"/>
        <w:rPr>
          <w:rFonts w:ascii="Calibri" w:hAnsi="Calibri"/>
        </w:rPr>
      </w:pPr>
      <w:r>
        <w:rPr>
          <w:rFonts w:ascii="Calibri" w:hAnsi="Calibri"/>
        </w:rPr>
        <w:t>Dostarczony przedmiot zamówienia winien być zapakowany w sposób uniemożliwiający uszkodzenie produktów w czasie transportu do ostatecznego miejsca dostawy (pomieszczenia). Odpowiedzialność za uszkodzenia produktów do momentu ich wydania Zamawiającemu ponosi Wykonawca.</w:t>
      </w:r>
    </w:p>
    <w:p w14:paraId="509CB125" w14:textId="77777777" w:rsidR="00AF5A0C" w:rsidRDefault="00AF5A0C" w:rsidP="00AF5A0C">
      <w:pPr>
        <w:spacing w:after="0" w:line="240" w:lineRule="auto"/>
        <w:jc w:val="both"/>
        <w:rPr>
          <w:rFonts w:ascii="Calibri" w:hAnsi="Calibri"/>
        </w:rPr>
      </w:pPr>
    </w:p>
    <w:p w14:paraId="7877D5A3" w14:textId="0662370C" w:rsidR="009C78B6" w:rsidRDefault="009C78B6" w:rsidP="00AF5A0C">
      <w:pPr>
        <w:numPr>
          <w:ilvl w:val="1"/>
          <w:numId w:val="20"/>
        </w:numPr>
        <w:spacing w:after="0" w:line="240" w:lineRule="auto"/>
        <w:jc w:val="both"/>
        <w:rPr>
          <w:rFonts w:ascii="Calibri" w:hAnsi="Calibri"/>
        </w:rPr>
      </w:pPr>
      <w:r>
        <w:rPr>
          <w:rFonts w:ascii="Calibri" w:hAnsi="Calibri"/>
        </w:rPr>
        <w:t>Zamawiający zastrzega sobie możliwość braku odbioru/zwrotu dostarczonego asortymentu niespełniającego wymogów   jakościowych,   opisanyc</w:t>
      </w:r>
      <w:r w:rsidR="0045560D">
        <w:rPr>
          <w:rFonts w:ascii="Calibri" w:hAnsi="Calibri"/>
        </w:rPr>
        <w:t>h   w   formularzu   ofertowym i S</w:t>
      </w:r>
      <w:r>
        <w:rPr>
          <w:rFonts w:ascii="Calibri" w:hAnsi="Calibri"/>
        </w:rPr>
        <w:t xml:space="preserve">WZ wraz </w:t>
      </w:r>
      <w:r w:rsidR="0045560D">
        <w:rPr>
          <w:rFonts w:ascii="Calibri" w:hAnsi="Calibri"/>
        </w:rPr>
        <w:t xml:space="preserve">          </w:t>
      </w:r>
      <w:r>
        <w:rPr>
          <w:rFonts w:ascii="Calibri" w:hAnsi="Calibri"/>
        </w:rPr>
        <w:t xml:space="preserve">z załącznikami.   W przypadku stwierdzenia, że dostarczone produkty:  </w:t>
      </w:r>
    </w:p>
    <w:p w14:paraId="284BB6BE" w14:textId="327285C3" w:rsidR="009C78B6" w:rsidRDefault="009C78B6" w:rsidP="00AF5A0C">
      <w:pPr>
        <w:spacing w:after="0" w:line="240" w:lineRule="auto"/>
        <w:jc w:val="both"/>
        <w:rPr>
          <w:rFonts w:ascii="Calibri" w:hAnsi="Calibri"/>
        </w:rPr>
      </w:pPr>
      <w:r>
        <w:rPr>
          <w:rFonts w:ascii="Calibri" w:hAnsi="Calibri"/>
        </w:rPr>
        <w:t>a) są uszkodzone, posiadają wady  uniemożliwiające  używ</w:t>
      </w:r>
      <w:r w:rsidR="0045560D">
        <w:rPr>
          <w:rFonts w:ascii="Calibri" w:hAnsi="Calibri"/>
        </w:rPr>
        <w:t>anie,  a  wady  i  uszkodzenia</w:t>
      </w:r>
      <w:r>
        <w:rPr>
          <w:rFonts w:ascii="Calibri" w:hAnsi="Calibri"/>
        </w:rPr>
        <w:t xml:space="preserve"> te nie powstały z winy Zamawiającego lub,  </w:t>
      </w:r>
    </w:p>
    <w:p w14:paraId="7BAE597B" w14:textId="3B23656C" w:rsidR="009C78B6" w:rsidRDefault="009C78B6" w:rsidP="00AF5A0C">
      <w:pPr>
        <w:spacing w:after="0" w:line="240" w:lineRule="auto"/>
        <w:jc w:val="both"/>
        <w:rPr>
          <w:rFonts w:ascii="Calibri" w:hAnsi="Calibri"/>
        </w:rPr>
      </w:pPr>
      <w:r>
        <w:rPr>
          <w:rFonts w:ascii="Calibri" w:hAnsi="Calibri"/>
        </w:rPr>
        <w:t>b) nie spełniają wymaga</w:t>
      </w:r>
      <w:r w:rsidR="008E1FA4">
        <w:rPr>
          <w:rFonts w:ascii="Calibri" w:hAnsi="Calibri"/>
        </w:rPr>
        <w:t>ń Zamawiającego określonych w S</w:t>
      </w:r>
      <w:r>
        <w:rPr>
          <w:rFonts w:ascii="Calibri" w:hAnsi="Calibri"/>
        </w:rPr>
        <w:t xml:space="preserve">WZ wraz z załącznikami lub,  </w:t>
      </w:r>
    </w:p>
    <w:p w14:paraId="6AABC84E" w14:textId="086E2057" w:rsidR="009C78B6" w:rsidRDefault="009C78B6" w:rsidP="00AF5A0C">
      <w:pPr>
        <w:spacing w:after="0" w:line="240" w:lineRule="auto"/>
        <w:jc w:val="both"/>
        <w:rPr>
          <w:rFonts w:ascii="Calibri" w:hAnsi="Calibri"/>
        </w:rPr>
      </w:pPr>
      <w:r>
        <w:rPr>
          <w:rFonts w:ascii="Calibri" w:hAnsi="Calibri"/>
        </w:rPr>
        <w:t>c) dostarcz</w:t>
      </w:r>
      <w:r w:rsidR="0045560D">
        <w:rPr>
          <w:rFonts w:ascii="Calibri" w:hAnsi="Calibri"/>
        </w:rPr>
        <w:t xml:space="preserve">one produkty nie </w:t>
      </w:r>
      <w:r>
        <w:rPr>
          <w:rFonts w:ascii="Calibri" w:hAnsi="Calibri"/>
        </w:rPr>
        <w:t xml:space="preserve">odpowiadają przedmiotowi zamówienia pod względem jakości,    trwałości, funkcjonalności oraz parametrów technicznych, </w:t>
      </w:r>
    </w:p>
    <w:p w14:paraId="5B3045A8" w14:textId="63B3063F" w:rsidR="009C78B6" w:rsidRDefault="009C78B6" w:rsidP="00AF5A0C">
      <w:pPr>
        <w:spacing w:after="0" w:line="240" w:lineRule="auto"/>
        <w:jc w:val="both"/>
        <w:rPr>
          <w:rFonts w:ascii="Calibri" w:hAnsi="Calibri"/>
        </w:rPr>
      </w:pPr>
      <w:r>
        <w:rPr>
          <w:rFonts w:ascii="Calibri" w:hAnsi="Calibri"/>
        </w:rPr>
        <w:t>Wykonawca  wymieni  je  na  nowe,  prawidłowe,  na  własny koszt  w  terminie wskazanym przez Zamawiającego, ni</w:t>
      </w:r>
      <w:r w:rsidR="0045560D">
        <w:rPr>
          <w:rFonts w:ascii="Calibri" w:hAnsi="Calibri"/>
        </w:rPr>
        <w:t xml:space="preserve">e dłuższym niż 7 dni  od zgłoszenia </w:t>
      </w:r>
      <w:r>
        <w:rPr>
          <w:rFonts w:ascii="Calibri" w:hAnsi="Calibri"/>
        </w:rPr>
        <w:t>prz</w:t>
      </w:r>
      <w:r w:rsidR="0045560D">
        <w:rPr>
          <w:rFonts w:ascii="Calibri" w:hAnsi="Calibri"/>
        </w:rPr>
        <w:t>ez Zamawiającego. Wykonawca jest odpowiedzialny za</w:t>
      </w:r>
      <w:r>
        <w:rPr>
          <w:rFonts w:ascii="Calibri" w:hAnsi="Calibri"/>
        </w:rPr>
        <w:t xml:space="preserve"> całokształt zamówienia, w tym za przebieg oraz terminowe wykonanie, jakość, zgodność z warunkami technicznymi, jakościowymi i obowiązującymi w tym zakresie przepisami.</w:t>
      </w:r>
    </w:p>
    <w:p w14:paraId="30457E07" w14:textId="77777777" w:rsidR="00AF5A0C" w:rsidRDefault="00AF5A0C" w:rsidP="00AF5A0C">
      <w:pPr>
        <w:spacing w:after="0" w:line="240" w:lineRule="auto"/>
        <w:jc w:val="both"/>
        <w:rPr>
          <w:rFonts w:ascii="Calibri" w:hAnsi="Calibri"/>
        </w:rPr>
      </w:pPr>
    </w:p>
    <w:p w14:paraId="65ED1865" w14:textId="316FA7BE" w:rsidR="009C78B6" w:rsidRDefault="0045560D" w:rsidP="0045560D">
      <w:pPr>
        <w:numPr>
          <w:ilvl w:val="1"/>
          <w:numId w:val="20"/>
        </w:numPr>
        <w:spacing w:after="0" w:line="240" w:lineRule="auto"/>
        <w:ind w:left="0" w:firstLine="0"/>
        <w:jc w:val="both"/>
        <w:rPr>
          <w:rFonts w:ascii="Calibri" w:hAnsi="Calibri"/>
        </w:rPr>
      </w:pPr>
      <w:r>
        <w:rPr>
          <w:rFonts w:ascii="Calibri" w:hAnsi="Calibri"/>
        </w:rPr>
        <w:t xml:space="preserve">Koszt </w:t>
      </w:r>
      <w:r w:rsidR="009C78B6">
        <w:rPr>
          <w:rFonts w:ascii="Calibri" w:hAnsi="Calibri"/>
        </w:rPr>
        <w:t>dostawy przedmiotu zamówienia należy uwzględnić w cenach jednostkowych dostarczanego asortymentu.</w:t>
      </w:r>
    </w:p>
    <w:p w14:paraId="7243F14D" w14:textId="77777777" w:rsidR="0045560D" w:rsidRDefault="0045560D" w:rsidP="0045560D">
      <w:pPr>
        <w:spacing w:after="0" w:line="240" w:lineRule="auto"/>
        <w:jc w:val="both"/>
        <w:rPr>
          <w:rFonts w:ascii="Calibri" w:hAnsi="Calibri"/>
        </w:rPr>
      </w:pPr>
    </w:p>
    <w:p w14:paraId="53CDB6C7" w14:textId="75009B98" w:rsidR="009C78B6" w:rsidRDefault="009C78B6" w:rsidP="0045560D">
      <w:pPr>
        <w:numPr>
          <w:ilvl w:val="1"/>
          <w:numId w:val="20"/>
        </w:numPr>
        <w:spacing w:after="0" w:line="240" w:lineRule="auto"/>
        <w:ind w:left="0" w:firstLine="0"/>
        <w:jc w:val="both"/>
        <w:rPr>
          <w:rFonts w:ascii="Calibri" w:hAnsi="Calibri"/>
        </w:rPr>
      </w:pPr>
      <w:r>
        <w:rPr>
          <w:rFonts w:ascii="Calibri" w:hAnsi="Calibri"/>
        </w:rPr>
        <w:t xml:space="preserve">Miejsca dostaw są wskazane w Opisie przedmiotu zamówienia. Zarówno dla zadania nr 1, jak </w:t>
      </w:r>
      <w:r w:rsidR="00AF5A0C">
        <w:rPr>
          <w:rFonts w:ascii="Calibri" w:hAnsi="Calibri"/>
        </w:rPr>
        <w:t xml:space="preserve">               </w:t>
      </w:r>
      <w:r>
        <w:rPr>
          <w:rFonts w:ascii="Calibri" w:hAnsi="Calibri"/>
        </w:rPr>
        <w:t>i zadania nr 2 są to:</w:t>
      </w:r>
    </w:p>
    <w:p w14:paraId="15E9D334" w14:textId="77777777" w:rsidR="009C78B6" w:rsidRPr="00AF5A0C" w:rsidRDefault="009C78B6" w:rsidP="00AF5A0C">
      <w:pPr>
        <w:spacing w:after="0" w:line="240" w:lineRule="auto"/>
        <w:ind w:left="360"/>
        <w:jc w:val="both"/>
        <w:rPr>
          <w:rFonts w:ascii="Calibri" w:hAnsi="Calibri"/>
        </w:rPr>
      </w:pPr>
      <w:r w:rsidRPr="00AF5A0C">
        <w:rPr>
          <w:rFonts w:ascii="Calibri" w:hAnsi="Calibri"/>
        </w:rPr>
        <w:t>a. Szkoła Podstawowa im. Bohaterów Bukowskich, ul. Szkolna 12, 64 – 320 Buk;</w:t>
      </w:r>
    </w:p>
    <w:p w14:paraId="46581C60" w14:textId="2CADBAF1" w:rsidR="009C78B6" w:rsidRPr="00AF5A0C" w:rsidRDefault="009C78B6" w:rsidP="00AF5A0C">
      <w:pPr>
        <w:spacing w:after="0" w:line="240" w:lineRule="auto"/>
        <w:ind w:left="360"/>
        <w:jc w:val="both"/>
        <w:rPr>
          <w:rFonts w:ascii="Calibri" w:hAnsi="Calibri"/>
        </w:rPr>
      </w:pPr>
      <w:r w:rsidRPr="00AF5A0C">
        <w:rPr>
          <w:rFonts w:ascii="Calibri" w:hAnsi="Calibri"/>
        </w:rPr>
        <w:t xml:space="preserve">b. Szkoła Podstawowa im. dr. L. Siudy w Szewcach, budynek ul. Szkolna 64, Dakowy Suche, </w:t>
      </w:r>
      <w:r w:rsidR="0045560D">
        <w:rPr>
          <w:rFonts w:ascii="Calibri" w:hAnsi="Calibri"/>
        </w:rPr>
        <w:t xml:space="preserve">                </w:t>
      </w:r>
      <w:r w:rsidRPr="00AF5A0C">
        <w:rPr>
          <w:rFonts w:ascii="Calibri" w:hAnsi="Calibri"/>
        </w:rPr>
        <w:t>64-320 Buk;</w:t>
      </w:r>
    </w:p>
    <w:p w14:paraId="3D456857" w14:textId="1FE9898B" w:rsidR="009C78B6" w:rsidRPr="00AF5A0C" w:rsidRDefault="009C78B6" w:rsidP="00AF5A0C">
      <w:pPr>
        <w:spacing w:after="0" w:line="240" w:lineRule="auto"/>
        <w:ind w:left="360"/>
        <w:jc w:val="both"/>
        <w:rPr>
          <w:rFonts w:ascii="Calibri" w:hAnsi="Calibri"/>
        </w:rPr>
      </w:pPr>
      <w:r w:rsidRPr="00AF5A0C">
        <w:rPr>
          <w:rFonts w:ascii="Calibri" w:hAnsi="Calibri"/>
        </w:rPr>
        <w:lastRenderedPageBreak/>
        <w:t xml:space="preserve">c. Szkoła Podstawowa im. o. Ignacego Cieślaka, ul. Powstańców Wielkopolskich 3, Dobieżyn, </w:t>
      </w:r>
      <w:r w:rsidR="0045560D">
        <w:rPr>
          <w:rFonts w:ascii="Calibri" w:hAnsi="Calibri"/>
        </w:rPr>
        <w:t xml:space="preserve">                          </w:t>
      </w:r>
      <w:r w:rsidRPr="00AF5A0C">
        <w:rPr>
          <w:rFonts w:ascii="Calibri" w:hAnsi="Calibri"/>
        </w:rPr>
        <w:t>64-320 Buk;</w:t>
      </w:r>
    </w:p>
    <w:p w14:paraId="2AC0A6CD" w14:textId="232C7D4F" w:rsidR="009C78B6" w:rsidRPr="00AF5A0C" w:rsidRDefault="009C78B6" w:rsidP="00AF5A0C">
      <w:pPr>
        <w:spacing w:after="0" w:line="240" w:lineRule="auto"/>
        <w:ind w:left="360"/>
        <w:jc w:val="both"/>
        <w:rPr>
          <w:rFonts w:ascii="Calibri" w:hAnsi="Calibri"/>
        </w:rPr>
      </w:pPr>
      <w:r w:rsidRPr="00AF5A0C">
        <w:rPr>
          <w:rFonts w:ascii="Calibri" w:hAnsi="Calibri"/>
        </w:rPr>
        <w:t>d. Szkoła Podstawowa im. dr Wandy Błeńskiej w Nieprusze</w:t>
      </w:r>
      <w:r w:rsidR="0045560D">
        <w:rPr>
          <w:rFonts w:ascii="Calibri" w:hAnsi="Calibri"/>
        </w:rPr>
        <w:t>wie, ul. Starowiejska 26, 64-320</w:t>
      </w:r>
      <w:r w:rsidRPr="00AF5A0C">
        <w:rPr>
          <w:rFonts w:ascii="Calibri" w:hAnsi="Calibri"/>
        </w:rPr>
        <w:t xml:space="preserve"> Niepruszewo.</w:t>
      </w:r>
    </w:p>
    <w:p w14:paraId="3BCBCE1B" w14:textId="77777777" w:rsidR="009C78B6" w:rsidRPr="00AF5A0C" w:rsidRDefault="009C78B6" w:rsidP="00AF5A0C">
      <w:pPr>
        <w:spacing w:after="0" w:line="240" w:lineRule="auto"/>
        <w:ind w:left="360"/>
        <w:jc w:val="both"/>
        <w:rPr>
          <w:rFonts w:ascii="Calibri" w:hAnsi="Calibri"/>
        </w:rPr>
      </w:pPr>
    </w:p>
    <w:p w14:paraId="14AEAE2A" w14:textId="0DD34B90" w:rsidR="009C78B6" w:rsidRPr="00AF5A0C" w:rsidRDefault="009C78B6" w:rsidP="00AF5A0C">
      <w:pPr>
        <w:numPr>
          <w:ilvl w:val="1"/>
          <w:numId w:val="20"/>
        </w:numPr>
        <w:spacing w:after="0" w:line="240" w:lineRule="auto"/>
        <w:jc w:val="both"/>
        <w:rPr>
          <w:rFonts w:ascii="Calibri" w:hAnsi="Calibri"/>
          <w:bCs/>
        </w:rPr>
      </w:pPr>
      <w:r w:rsidRPr="00AF5A0C">
        <w:rPr>
          <w:rFonts w:ascii="Calibri" w:hAnsi="Calibri" w:cs="Calibri"/>
          <w:bCs/>
        </w:rPr>
        <w:t>Wraz z przedmiotem Umowy Wykonawca wyda Zamawiającemu instrukcje obsługi w języku polskim.</w:t>
      </w:r>
      <w:r w:rsidR="00AF5A0C" w:rsidRPr="00AF5A0C">
        <w:rPr>
          <w:rFonts w:ascii="Calibri" w:hAnsi="Calibri"/>
        </w:rPr>
        <w:t xml:space="preserve"> Wszystkie przedmioty opisane w OPZ muszą posiadać odpowiednie certyfikaty/atesty, które dopuszczają użytkowanie danego przedmiotu w szkole podstawowej.</w:t>
      </w:r>
    </w:p>
    <w:p w14:paraId="0C5C3842" w14:textId="77777777" w:rsidR="009C78B6" w:rsidRDefault="009C78B6" w:rsidP="00AF5A0C">
      <w:pPr>
        <w:spacing w:after="0" w:line="240" w:lineRule="auto"/>
        <w:rPr>
          <w:rFonts w:ascii="Calibri" w:hAnsi="Calibri"/>
          <w:b/>
        </w:rPr>
      </w:pPr>
    </w:p>
    <w:p w14:paraId="48E6FBE4" w14:textId="69116A22" w:rsidR="009C78B6" w:rsidRPr="002C4A03" w:rsidRDefault="00AF5A0C" w:rsidP="00AF5A0C">
      <w:pPr>
        <w:spacing w:after="0" w:line="240" w:lineRule="auto"/>
        <w:rPr>
          <w:rFonts w:ascii="Calibri" w:hAnsi="Calibri"/>
        </w:rPr>
      </w:pPr>
      <w:r w:rsidRPr="002C4A03">
        <w:rPr>
          <w:rFonts w:ascii="Calibri" w:hAnsi="Calibri"/>
        </w:rPr>
        <w:t>2.9.</w:t>
      </w:r>
      <w:r w:rsidRPr="002C4A03">
        <w:rPr>
          <w:rFonts w:ascii="Calibri" w:hAnsi="Calibri"/>
          <w:b/>
        </w:rPr>
        <w:t xml:space="preserve"> UWAGI </w:t>
      </w:r>
    </w:p>
    <w:p w14:paraId="605A3158" w14:textId="6C2FD1D5" w:rsidR="009C78B6" w:rsidRPr="002C4A03" w:rsidRDefault="009C78B6" w:rsidP="00AF5A0C">
      <w:pPr>
        <w:tabs>
          <w:tab w:val="left" w:pos="851"/>
        </w:tabs>
        <w:spacing w:after="0" w:line="240" w:lineRule="auto"/>
        <w:jc w:val="both"/>
        <w:rPr>
          <w:rFonts w:ascii="Calibri" w:hAnsi="Calibri"/>
        </w:rPr>
      </w:pPr>
      <w:r w:rsidRPr="002C4A03">
        <w:rPr>
          <w:rFonts w:ascii="Calibri" w:hAnsi="Calibri"/>
        </w:rPr>
        <w:t>1) Wszędzie tam, gdzie przedmiot zamówienia jest opisany poprzez wskazanie znaków towarowych, patentów lub pochodzenia, Zamawiający dopuszcza zastosowanie przez Wyk</w:t>
      </w:r>
      <w:r w:rsidR="00AF5A0C" w:rsidRPr="002C4A03">
        <w:rPr>
          <w:rFonts w:ascii="Calibri" w:hAnsi="Calibri"/>
        </w:rPr>
        <w:t xml:space="preserve">onawcę rozwiązań równoważnych  </w:t>
      </w:r>
      <w:r w:rsidRPr="002C4A03">
        <w:rPr>
          <w:rFonts w:ascii="Calibri" w:hAnsi="Calibri"/>
        </w:rPr>
        <w:t>w stos</w:t>
      </w:r>
      <w:r w:rsidR="00AF5A0C" w:rsidRPr="002C4A03">
        <w:rPr>
          <w:rFonts w:ascii="Calibri" w:hAnsi="Calibri"/>
        </w:rPr>
        <w:t>unku do opisanych w SWZ</w:t>
      </w:r>
      <w:r w:rsidRPr="002C4A03">
        <w:rPr>
          <w:rFonts w:ascii="Calibri" w:hAnsi="Calibri"/>
        </w:rPr>
        <w:t>, pod warunkiem, że będą one posiadały,</w:t>
      </w:r>
      <w:r w:rsidRPr="002C4A03">
        <w:rPr>
          <w:rFonts w:ascii="Calibri" w:hAnsi="Calibri"/>
        </w:rPr>
        <w:br/>
        <w:t>co najmniej takie same lub lepsze parametry techniczne oraz funkcjonalne i nie obniżą określonych</w:t>
      </w:r>
      <w:r w:rsidRPr="002C4A03">
        <w:rPr>
          <w:rFonts w:ascii="Calibri" w:hAnsi="Calibri"/>
        </w:rPr>
        <w:br/>
        <w:t>w dokumentacji standardów.</w:t>
      </w:r>
    </w:p>
    <w:p w14:paraId="7F23DCCC" w14:textId="68F821C4" w:rsidR="009C78B6" w:rsidRPr="002C4A03" w:rsidRDefault="009C78B6" w:rsidP="00AF5A0C">
      <w:pPr>
        <w:tabs>
          <w:tab w:val="left" w:pos="851"/>
        </w:tabs>
        <w:spacing w:after="0" w:line="240" w:lineRule="auto"/>
        <w:jc w:val="both"/>
        <w:rPr>
          <w:rFonts w:ascii="Calibri" w:hAnsi="Calibri"/>
        </w:rPr>
      </w:pPr>
      <w:r w:rsidRPr="002C4A03">
        <w:rPr>
          <w:rFonts w:ascii="Calibri" w:hAnsi="Calibri"/>
        </w:rPr>
        <w:t>2) W przypadku, gdy Wykonawca zaproponuje materiały i inne elementy równoważne, zobowiązany jest wykonać i załączyć do oferty zestawienie wszystkich zaproponowanych materiałów oraz innych elementów równoważnych i wykazać ich równoważność w stosunku do materiałów</w:t>
      </w:r>
      <w:r w:rsidR="00AF5A0C" w:rsidRPr="002C4A03">
        <w:rPr>
          <w:rFonts w:ascii="Calibri" w:hAnsi="Calibri"/>
        </w:rPr>
        <w:t xml:space="preserve"> i innych elementów opisanych w SWZ</w:t>
      </w:r>
      <w:r w:rsidRPr="002C4A03">
        <w:rPr>
          <w:rFonts w:ascii="Calibri" w:hAnsi="Calibri"/>
        </w:rPr>
        <w:t>, stanowiącej op</w:t>
      </w:r>
      <w:r w:rsidR="00AF5A0C" w:rsidRPr="002C4A03">
        <w:rPr>
          <w:rFonts w:ascii="Calibri" w:hAnsi="Calibri"/>
        </w:rPr>
        <w:t>is przedmiotu zamówienia, ze wskazaniem nazwy i pozycji opisu przedmiotu zamówienia</w:t>
      </w:r>
      <w:r w:rsidRPr="002C4A03">
        <w:rPr>
          <w:rFonts w:ascii="Calibri" w:hAnsi="Calibri"/>
        </w:rPr>
        <w:t>, których dotyczy.</w:t>
      </w:r>
    </w:p>
    <w:p w14:paraId="1DDA8A87" w14:textId="77777777" w:rsidR="009C78B6" w:rsidRPr="002C4A03" w:rsidRDefault="009C78B6" w:rsidP="00AF5A0C">
      <w:pPr>
        <w:spacing w:after="0" w:line="240" w:lineRule="auto"/>
        <w:rPr>
          <w:rFonts w:ascii="Calibri" w:hAnsi="Calibri"/>
        </w:rPr>
      </w:pPr>
      <w:r w:rsidRPr="002C4A03">
        <w:rPr>
          <w:rFonts w:ascii="Calibri" w:hAnsi="Calibri"/>
        </w:rPr>
        <w:t>3) Wszystkie zaproponowane przez Wykonawcę równoważne materiały lub inne elementy muszą:</w:t>
      </w:r>
    </w:p>
    <w:p w14:paraId="64011FCD" w14:textId="77777777" w:rsidR="009C78B6" w:rsidRPr="002C4A03" w:rsidRDefault="009C78B6" w:rsidP="00AF5A0C">
      <w:pPr>
        <w:spacing w:after="0" w:line="240" w:lineRule="auto"/>
        <w:rPr>
          <w:rFonts w:ascii="Calibri" w:hAnsi="Calibri"/>
        </w:rPr>
      </w:pPr>
      <w:r w:rsidRPr="002C4A03">
        <w:rPr>
          <w:rFonts w:ascii="Calibri" w:hAnsi="Calibri"/>
        </w:rPr>
        <w:t xml:space="preserve">    a) posiadać parametry techniczne i funkcjonalne nie gorsze od określonych w dokumentacji,</w:t>
      </w:r>
    </w:p>
    <w:p w14:paraId="1A2DF59C" w14:textId="77777777" w:rsidR="009C78B6" w:rsidRPr="002C4A03" w:rsidRDefault="009C78B6" w:rsidP="00AF5A0C">
      <w:pPr>
        <w:spacing w:after="0" w:line="240" w:lineRule="auto"/>
        <w:rPr>
          <w:rFonts w:ascii="Calibri" w:hAnsi="Calibri"/>
        </w:rPr>
      </w:pPr>
      <w:r w:rsidRPr="002C4A03">
        <w:rPr>
          <w:rFonts w:ascii="Calibri" w:hAnsi="Calibri"/>
        </w:rPr>
        <w:t xml:space="preserve">    b) posiadać stosowne dopuszczenia i atesty.</w:t>
      </w:r>
    </w:p>
    <w:p w14:paraId="18E53E13" w14:textId="3A5FD763" w:rsidR="00B252BD" w:rsidRPr="002C4A03" w:rsidRDefault="009C78B6" w:rsidP="00AF5A0C">
      <w:pPr>
        <w:spacing w:after="0" w:line="240" w:lineRule="auto"/>
        <w:jc w:val="both"/>
        <w:rPr>
          <w:rFonts w:ascii="Calibri" w:hAnsi="Calibri"/>
        </w:rPr>
      </w:pPr>
      <w:r w:rsidRPr="002C4A03">
        <w:rPr>
          <w:rFonts w:ascii="Calibri" w:hAnsi="Calibri"/>
        </w:rPr>
        <w:t>4) 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wskazania, że zaoferowane przez niego materiały i inne elementy są równoważne  w stosunku do</w:t>
      </w:r>
      <w:r w:rsidR="00AF5A0C" w:rsidRPr="002C4A03">
        <w:rPr>
          <w:rFonts w:ascii="Calibri" w:hAnsi="Calibri"/>
        </w:rPr>
        <w:t xml:space="preserve"> opisanych przez Zamawiającego.</w:t>
      </w:r>
    </w:p>
    <w:p w14:paraId="2CD0F089" w14:textId="77777777" w:rsidR="00D41EE2" w:rsidRPr="002C4A03" w:rsidRDefault="00D41EE2" w:rsidP="000C62FF">
      <w:pPr>
        <w:spacing w:after="0" w:line="240" w:lineRule="auto"/>
        <w:rPr>
          <w:rFonts w:cstheme="minorHAnsi"/>
          <w:b/>
          <w:bCs/>
        </w:rPr>
      </w:pPr>
    </w:p>
    <w:p w14:paraId="61B0B7DE" w14:textId="66A88E4F" w:rsidR="00D41EE2" w:rsidRPr="00B252BD" w:rsidRDefault="00D41EE2" w:rsidP="000C62FF">
      <w:pPr>
        <w:spacing w:after="0" w:line="240" w:lineRule="auto"/>
        <w:rPr>
          <w:rFonts w:cstheme="minorHAnsi"/>
          <w:b/>
          <w:bCs/>
        </w:rPr>
      </w:pPr>
      <w:r w:rsidRPr="008C4718">
        <w:rPr>
          <w:rFonts w:cstheme="minorHAnsi"/>
          <w:b/>
          <w:bCs/>
          <w:highlight w:val="lightGray"/>
        </w:rPr>
        <w:t>VI. TERMIN WYKONANIA ZAMÓWIENIA</w:t>
      </w:r>
    </w:p>
    <w:p w14:paraId="6B686508" w14:textId="4066CEB1" w:rsidR="00D41EE2" w:rsidRDefault="00D41EE2" w:rsidP="000C62FF">
      <w:pPr>
        <w:spacing w:after="0" w:line="240" w:lineRule="auto"/>
        <w:rPr>
          <w:b/>
          <w:bCs/>
        </w:rPr>
      </w:pPr>
    </w:p>
    <w:p w14:paraId="75E037DB" w14:textId="29F31687" w:rsidR="000C62FF" w:rsidRPr="00AF5A0C" w:rsidRDefault="00AF5A0C" w:rsidP="00AF5A0C">
      <w:pPr>
        <w:pStyle w:val="Tekstpodstawowy"/>
        <w:tabs>
          <w:tab w:val="left" w:pos="284"/>
        </w:tabs>
        <w:jc w:val="both"/>
        <w:rPr>
          <w:rFonts w:ascii="Calibri" w:hAnsi="Calibri"/>
          <w:sz w:val="22"/>
          <w:szCs w:val="22"/>
        </w:rPr>
      </w:pPr>
      <w:r>
        <w:rPr>
          <w:rFonts w:ascii="Calibri" w:hAnsi="Calibri"/>
          <w:b w:val="0"/>
          <w:sz w:val="22"/>
          <w:szCs w:val="22"/>
        </w:rPr>
        <w:t xml:space="preserve">Przedmiot zamówienia należy zrealizować w nieprzekraczalnym terminie – </w:t>
      </w:r>
      <w:r w:rsidR="0045560D">
        <w:rPr>
          <w:rFonts w:ascii="Calibri" w:hAnsi="Calibri"/>
          <w:sz w:val="22"/>
          <w:szCs w:val="22"/>
        </w:rPr>
        <w:t>do 35</w:t>
      </w:r>
      <w:r>
        <w:rPr>
          <w:rFonts w:ascii="Calibri" w:hAnsi="Calibri"/>
          <w:sz w:val="22"/>
          <w:szCs w:val="22"/>
        </w:rPr>
        <w:t xml:space="preserve"> dni od daty podpisania umowy. </w:t>
      </w:r>
    </w:p>
    <w:p w14:paraId="43143C6F" w14:textId="77777777" w:rsidR="00D41EE2" w:rsidRDefault="00D41EE2" w:rsidP="000C62FF">
      <w:pPr>
        <w:spacing w:after="0" w:line="240" w:lineRule="auto"/>
        <w:rPr>
          <w:b/>
          <w:bCs/>
        </w:rPr>
      </w:pPr>
    </w:p>
    <w:p w14:paraId="1233317C" w14:textId="1EF8D92C" w:rsidR="00D41EE2" w:rsidRDefault="00D41EE2" w:rsidP="0008471A">
      <w:pPr>
        <w:spacing w:after="0" w:line="240" w:lineRule="auto"/>
        <w:jc w:val="both"/>
        <w:rPr>
          <w:b/>
          <w:bCs/>
        </w:rPr>
      </w:pPr>
      <w:r w:rsidRPr="008C4718">
        <w:rPr>
          <w:b/>
          <w:bCs/>
          <w:highlight w:val="lightGray"/>
        </w:rPr>
        <w:t>VII. PROJEKTOWANE POSTANOWIENIA UMOWY W SPRAWIE ZAMÓWIENIA PUBLICZNEGO, KTÓRE ZOSTANĄ WPROWADZONE DO TREŚCI TEJ UMOWY</w:t>
      </w:r>
    </w:p>
    <w:p w14:paraId="4BB02ACD" w14:textId="7A5F49E2" w:rsidR="00D41EE2" w:rsidRDefault="00D41EE2" w:rsidP="000C62FF">
      <w:pPr>
        <w:spacing w:after="0" w:line="240" w:lineRule="auto"/>
        <w:rPr>
          <w:b/>
          <w:bCs/>
        </w:rPr>
      </w:pPr>
    </w:p>
    <w:p w14:paraId="6BAE786A" w14:textId="269F9853" w:rsidR="00B2387A" w:rsidRPr="00B2387A" w:rsidRDefault="00B2387A" w:rsidP="005C6601">
      <w:pPr>
        <w:spacing w:after="0" w:line="240" w:lineRule="auto"/>
        <w:jc w:val="both"/>
        <w:rPr>
          <w:bCs/>
        </w:rPr>
      </w:pPr>
      <w:r w:rsidRPr="00B2387A">
        <w:rPr>
          <w:bCs/>
        </w:rPr>
        <w:t>Projektowane postanowienia u</w:t>
      </w:r>
      <w:r w:rsidR="006715DA">
        <w:rPr>
          <w:bCs/>
        </w:rPr>
        <w:t>mowy zostały określone w projekcie</w:t>
      </w:r>
      <w:r w:rsidRPr="00B2387A">
        <w:rPr>
          <w:bCs/>
        </w:rPr>
        <w:t xml:space="preserve"> umowy stanowiącym załącznik </w:t>
      </w:r>
      <w:r>
        <w:rPr>
          <w:bCs/>
        </w:rPr>
        <w:t xml:space="preserve">            </w:t>
      </w:r>
      <w:r w:rsidR="0045560D">
        <w:rPr>
          <w:bCs/>
        </w:rPr>
        <w:t>nr 5</w:t>
      </w:r>
      <w:r w:rsidRPr="00B2387A">
        <w:rPr>
          <w:bCs/>
        </w:rPr>
        <w:t xml:space="preserve"> do </w:t>
      </w:r>
      <w:r>
        <w:rPr>
          <w:bCs/>
        </w:rPr>
        <w:t xml:space="preserve">niniejszej </w:t>
      </w:r>
      <w:r w:rsidRPr="00B2387A">
        <w:rPr>
          <w:bCs/>
        </w:rPr>
        <w:t>SWZ</w:t>
      </w:r>
      <w:r w:rsidR="00C12A64">
        <w:rPr>
          <w:bCs/>
        </w:rPr>
        <w:t>.</w:t>
      </w:r>
    </w:p>
    <w:p w14:paraId="34A261F5" w14:textId="77777777" w:rsidR="00D41EE2" w:rsidRDefault="00D41EE2" w:rsidP="000C62FF">
      <w:pPr>
        <w:spacing w:after="0" w:line="240" w:lineRule="auto"/>
        <w:rPr>
          <w:b/>
          <w:bCs/>
        </w:rPr>
      </w:pPr>
    </w:p>
    <w:p w14:paraId="552882B8" w14:textId="4AC60F41" w:rsidR="00D41EE2" w:rsidRDefault="00D41EE2" w:rsidP="0008471A">
      <w:pPr>
        <w:spacing w:after="0" w:line="240" w:lineRule="auto"/>
        <w:jc w:val="both"/>
        <w:rPr>
          <w:b/>
          <w:bCs/>
        </w:rPr>
      </w:pPr>
      <w:r w:rsidRPr="008C4718">
        <w:rPr>
          <w:b/>
          <w:bCs/>
          <w:highlight w:val="lightGray"/>
        </w:rPr>
        <w:t xml:space="preserve">VIII. INFORMACJE O ŚRODKACH KOMUNIKACJI ELEKTRONICZNEJ, PRZY UŻYCIU KTÓRYCH ZAMAWIAJĄCY BĘDZIE KOMUNIKOWAŁ SIĘ Z WYKONAWCAMI, ORAZ INFORMACJE </w:t>
      </w:r>
      <w:r w:rsidR="0008471A">
        <w:rPr>
          <w:b/>
          <w:bCs/>
          <w:highlight w:val="lightGray"/>
        </w:rPr>
        <w:t xml:space="preserve">                                  </w:t>
      </w:r>
      <w:r w:rsidRPr="008C4718">
        <w:rPr>
          <w:b/>
          <w:bCs/>
          <w:highlight w:val="lightGray"/>
        </w:rPr>
        <w:t xml:space="preserve">O WYMAGANIACH TECHNICZNYCH I ORGANIZACYJNYCH SPORZĄDZANIA, WYSYŁANIA </w:t>
      </w:r>
      <w:r w:rsidR="0008471A">
        <w:rPr>
          <w:b/>
          <w:bCs/>
          <w:highlight w:val="lightGray"/>
        </w:rPr>
        <w:t xml:space="preserve">                               </w:t>
      </w:r>
      <w:r w:rsidRPr="008C4718">
        <w:rPr>
          <w:b/>
          <w:bCs/>
          <w:highlight w:val="lightGray"/>
        </w:rPr>
        <w:t>I ODBIERANIA KORESPONDENCJI ELEKTRONICZNEJ</w:t>
      </w:r>
    </w:p>
    <w:p w14:paraId="68E688F4" w14:textId="2E2352E7" w:rsidR="00D41EE2" w:rsidRDefault="00D41EE2" w:rsidP="000C62FF">
      <w:pPr>
        <w:spacing w:after="0" w:line="240" w:lineRule="auto"/>
        <w:rPr>
          <w:b/>
          <w:bCs/>
        </w:rPr>
      </w:pPr>
    </w:p>
    <w:p w14:paraId="20F47E59" w14:textId="089AC950" w:rsidR="000D1FC8" w:rsidRDefault="001670D9" w:rsidP="001670D9">
      <w:pPr>
        <w:pBdr>
          <w:top w:val="nil"/>
          <w:left w:val="nil"/>
          <w:bottom w:val="nil"/>
          <w:right w:val="nil"/>
          <w:between w:val="nil"/>
        </w:pBdr>
        <w:spacing w:after="0" w:line="240" w:lineRule="auto"/>
        <w:ind w:left="284" w:hanging="284"/>
        <w:jc w:val="both"/>
      </w:pPr>
      <w:r>
        <w:t xml:space="preserve">1. </w:t>
      </w:r>
      <w:r w:rsidR="000D1FC8">
        <w:t xml:space="preserve">Postępowanie prowadzone jest w języku polskim w formie elektronicznej za pośrednictwem </w:t>
      </w:r>
      <w:hyperlink r:id="rId14">
        <w:r w:rsidR="000D1FC8">
          <w:rPr>
            <w:color w:val="1155CC"/>
            <w:u w:val="single"/>
          </w:rPr>
          <w:t>platformazakupowa.pl</w:t>
        </w:r>
      </w:hyperlink>
      <w:r w:rsidR="000D1FC8">
        <w:t xml:space="preserve"> pod adresem</w:t>
      </w:r>
      <w:r>
        <w:t xml:space="preserve">: </w:t>
      </w:r>
      <w:hyperlink r:id="rId15" w:history="1">
        <w:r w:rsidRPr="001441AC">
          <w:rPr>
            <w:rStyle w:val="Hipercze"/>
            <w:rFonts w:cstheme="minorHAnsi"/>
            <w:bCs/>
          </w:rPr>
          <w:t>https://platformazakupowa.pl/pn/buk_gmina</w:t>
        </w:r>
      </w:hyperlink>
    </w:p>
    <w:p w14:paraId="3880357F" w14:textId="72B400C4" w:rsidR="000D1FC8" w:rsidRDefault="001670D9" w:rsidP="006A7B96">
      <w:pPr>
        <w:pBdr>
          <w:top w:val="nil"/>
          <w:left w:val="nil"/>
          <w:bottom w:val="nil"/>
          <w:right w:val="nil"/>
          <w:between w:val="nil"/>
        </w:pBdr>
        <w:spacing w:after="0" w:line="240" w:lineRule="auto"/>
        <w:ind w:left="284" w:hanging="284"/>
        <w:jc w:val="both"/>
      </w:pPr>
      <w:r>
        <w:t xml:space="preserve">2. </w:t>
      </w:r>
      <w:r w:rsidR="000D1FC8">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000D1FC8">
          <w:rPr>
            <w:color w:val="1155CC"/>
            <w:u w:val="single"/>
          </w:rPr>
          <w:t>platformazakupowa.pl</w:t>
        </w:r>
      </w:hyperlink>
      <w:r w:rsidR="000D1FC8">
        <w:t xml:space="preserve"> i formularza „Wyślij wiadomość do zamawiającego”. Za datę przekazania (wpływu) oświadczeń, wniosków, zawiadomień oraz informacji przyjmuje się datę ich przesłania za pośrednictwem </w:t>
      </w:r>
      <w:hyperlink r:id="rId17">
        <w:r w:rsidR="000D1FC8">
          <w:rPr>
            <w:color w:val="1155CC"/>
            <w:u w:val="single"/>
          </w:rPr>
          <w:t>platformazakupowa.pl</w:t>
        </w:r>
      </w:hyperlink>
      <w:r w:rsidR="000D1FC8">
        <w:t xml:space="preserve"> poprzez kliknięcie przycisku  „Wyślij wiadomość do zamawiającego” po których pojawi się komunikat, że wiadomość została wysłana do zamawiającego.</w:t>
      </w:r>
    </w:p>
    <w:p w14:paraId="29910F1F" w14:textId="01305214" w:rsidR="000D1FC8" w:rsidRDefault="001670D9" w:rsidP="001670D9">
      <w:pPr>
        <w:pBdr>
          <w:top w:val="nil"/>
          <w:left w:val="nil"/>
          <w:bottom w:val="nil"/>
          <w:right w:val="nil"/>
          <w:between w:val="nil"/>
        </w:pBdr>
        <w:spacing w:after="0" w:line="240" w:lineRule="auto"/>
        <w:ind w:left="284" w:hanging="284"/>
        <w:jc w:val="both"/>
      </w:pPr>
      <w:r>
        <w:t xml:space="preserve">3. </w:t>
      </w:r>
      <w:r w:rsidR="000D1FC8">
        <w:t xml:space="preserve">Zamawiający będzie przekazywał wykonawcom informacje w formie elektronicznej za pośrednictwem </w:t>
      </w:r>
      <w:hyperlink r:id="rId18">
        <w:r w:rsidR="000D1FC8">
          <w:rPr>
            <w:color w:val="1155CC"/>
            <w:u w:val="single"/>
          </w:rPr>
          <w:t>platformazakupowa.pl</w:t>
        </w:r>
      </w:hyperlink>
      <w:r w:rsidR="000D1FC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000D1FC8">
          <w:rPr>
            <w:color w:val="1155CC"/>
            <w:u w:val="single"/>
          </w:rPr>
          <w:t>platformazakupowa.pl</w:t>
        </w:r>
      </w:hyperlink>
      <w:r w:rsidR="000D1FC8">
        <w:t xml:space="preserve"> do konkretnego wykonawcy.</w:t>
      </w:r>
    </w:p>
    <w:p w14:paraId="3CFDE4C4" w14:textId="00331806" w:rsidR="000D1FC8" w:rsidRDefault="001670D9" w:rsidP="001670D9">
      <w:pPr>
        <w:pBdr>
          <w:top w:val="nil"/>
          <w:left w:val="nil"/>
          <w:bottom w:val="nil"/>
          <w:right w:val="nil"/>
          <w:between w:val="nil"/>
        </w:pBdr>
        <w:spacing w:after="0" w:line="240" w:lineRule="auto"/>
        <w:ind w:left="284" w:hanging="284"/>
        <w:jc w:val="both"/>
      </w:pPr>
      <w:r>
        <w:t xml:space="preserve">4. </w:t>
      </w:r>
      <w:r w:rsidR="000D1FC8">
        <w:t>Wykonawca jako podmiot profesjonalny ma obowiązek sprawdzania komunikatów i wiadomości bezpośrednio na platformazakupowa.pl przesłanych przez zamawiającego, gdyż system powiadomień może ulec awarii lub powiadomienie może trafić do folderu SPAM.</w:t>
      </w:r>
    </w:p>
    <w:p w14:paraId="733DF822" w14:textId="412CEF31" w:rsidR="000D1FC8" w:rsidRDefault="001670D9" w:rsidP="001670D9">
      <w:pPr>
        <w:pBdr>
          <w:top w:val="nil"/>
          <w:left w:val="nil"/>
          <w:bottom w:val="nil"/>
          <w:right w:val="nil"/>
          <w:between w:val="nil"/>
        </w:pBdr>
        <w:spacing w:after="0" w:line="240" w:lineRule="auto"/>
        <w:ind w:left="284" w:hanging="284"/>
        <w:jc w:val="both"/>
      </w:pPr>
      <w:r>
        <w:t xml:space="preserve">5. </w:t>
      </w:r>
      <w:r w:rsidR="000D1FC8">
        <w:t>Za</w:t>
      </w:r>
      <w:r w:rsidR="002A1DA8">
        <w:t>mawiający, zgodnie z Rozporządzeniem</w:t>
      </w:r>
      <w:r w:rsidR="000D1FC8">
        <w:t xml:space="preserve"> Prezesa Rady Ministrów</w:t>
      </w:r>
      <w:r w:rsidR="002A1DA8">
        <w:t xml:space="preserve"> z dnia 31 grudnia 2020 roku</w:t>
      </w:r>
      <w:r w:rsidR="000D1FC8">
        <w:t xml:space="preserve"> w sprawie </w:t>
      </w:r>
      <w:r w:rsidR="002A1DA8">
        <w:t xml:space="preserve">sposobu sporządzania i przekazywania informacji oraz wymagań technicznych dla </w:t>
      </w:r>
      <w:r w:rsidR="000D1FC8">
        <w:t>dokumentów elektronicznych</w:t>
      </w:r>
      <w:r w:rsidR="002A1DA8">
        <w:t xml:space="preserve"> oraz środków komunikacji elektronicznej w postępowaniu o udzielenie zamówienia publicznego lub konkursie (Dz. U. z 2020</w:t>
      </w:r>
      <w:r w:rsidR="000D1FC8">
        <w:t xml:space="preserve"> r. </w:t>
      </w:r>
      <w:r w:rsidR="002A1DA8">
        <w:t>poz. 2452</w:t>
      </w:r>
      <w:r w:rsidR="000D1FC8">
        <w:t xml:space="preserve">), określa niezbędne wymagania sprzętowo - aplikacyjne umożliwiające pracę na </w:t>
      </w:r>
      <w:hyperlink r:id="rId20">
        <w:r w:rsidR="000D1FC8">
          <w:rPr>
            <w:color w:val="1155CC"/>
            <w:u w:val="single"/>
          </w:rPr>
          <w:t>platformazakupowa.pl</w:t>
        </w:r>
      </w:hyperlink>
      <w:r w:rsidR="000D1FC8">
        <w:t>, tj.:</w:t>
      </w:r>
    </w:p>
    <w:p w14:paraId="2B6534C0" w14:textId="77777777" w:rsidR="000D1FC8" w:rsidRDefault="000D1FC8" w:rsidP="001670D9">
      <w:pPr>
        <w:numPr>
          <w:ilvl w:val="1"/>
          <w:numId w:val="1"/>
        </w:numPr>
        <w:spacing w:after="0" w:line="240" w:lineRule="auto"/>
        <w:ind w:left="714" w:hanging="357"/>
        <w:jc w:val="both"/>
      </w:pPr>
      <w:r>
        <w:t xml:space="preserve">stały dostęp do sieci Internet o gwarantowanej przepustowości nie mniejszej niż 512 </w:t>
      </w:r>
      <w:proofErr w:type="spellStart"/>
      <w:r>
        <w:t>kb</w:t>
      </w:r>
      <w:proofErr w:type="spellEnd"/>
      <w:r>
        <w:t>/s,</w:t>
      </w:r>
    </w:p>
    <w:p w14:paraId="64A58217" w14:textId="77777777" w:rsidR="000D1FC8" w:rsidRDefault="000D1FC8" w:rsidP="001670D9">
      <w:pPr>
        <w:numPr>
          <w:ilvl w:val="1"/>
          <w:numId w:val="1"/>
        </w:numPr>
        <w:spacing w:after="0" w:line="240" w:lineRule="auto"/>
        <w:ind w:left="714" w:hanging="357"/>
        <w:jc w:val="both"/>
      </w:pPr>
      <w:r>
        <w:t>komputer klasy PC lub MAC o następującej konfiguracji: pamięć min. 2 GB Ram, procesor Intel IV 2 GHZ lub jego nowsza wersja, jeden z systemów operacyjnych - MS Windows 7, Mac Os x 10 4, Linux, lub ich nowsze wersje,</w:t>
      </w:r>
    </w:p>
    <w:p w14:paraId="3C7C8C1D" w14:textId="77777777" w:rsidR="000D1FC8" w:rsidRDefault="000D1FC8" w:rsidP="001670D9">
      <w:pPr>
        <w:numPr>
          <w:ilvl w:val="1"/>
          <w:numId w:val="1"/>
        </w:numPr>
        <w:spacing w:after="0" w:line="240" w:lineRule="auto"/>
        <w:ind w:left="714" w:hanging="357"/>
        <w:jc w:val="both"/>
      </w:pPr>
      <w:r>
        <w:t>zainstalowana dowolna przeglądarka internetowa, w przypadku Internet Explorer minimalnie wersja 10 0.,</w:t>
      </w:r>
    </w:p>
    <w:p w14:paraId="1118139F" w14:textId="77777777" w:rsidR="000D1FC8" w:rsidRDefault="000D1FC8" w:rsidP="001670D9">
      <w:pPr>
        <w:numPr>
          <w:ilvl w:val="1"/>
          <w:numId w:val="1"/>
        </w:numPr>
        <w:spacing w:after="0" w:line="240" w:lineRule="auto"/>
        <w:ind w:left="714" w:hanging="357"/>
        <w:jc w:val="both"/>
      </w:pPr>
      <w:r>
        <w:t>włączona obsługa JavaScript,</w:t>
      </w:r>
    </w:p>
    <w:p w14:paraId="63B5817E" w14:textId="77777777" w:rsidR="000D1FC8" w:rsidRDefault="000D1FC8" w:rsidP="001670D9">
      <w:pPr>
        <w:numPr>
          <w:ilvl w:val="1"/>
          <w:numId w:val="1"/>
        </w:numPr>
        <w:spacing w:after="0" w:line="240" w:lineRule="auto"/>
        <w:ind w:left="714" w:hanging="357"/>
        <w:jc w:val="both"/>
      </w:pPr>
      <w:r>
        <w:t xml:space="preserve">zainstalowany program Adobe </w:t>
      </w:r>
      <w:proofErr w:type="spellStart"/>
      <w:r>
        <w:t>Acrobat</w:t>
      </w:r>
      <w:proofErr w:type="spellEnd"/>
      <w:r>
        <w:t xml:space="preserve"> Reader lub inny obsługujący format plików .pdf,</w:t>
      </w:r>
    </w:p>
    <w:p w14:paraId="4535AA98" w14:textId="61079C1C" w:rsidR="000D1FC8" w:rsidRDefault="002A1DA8" w:rsidP="001670D9">
      <w:pPr>
        <w:numPr>
          <w:ilvl w:val="1"/>
          <w:numId w:val="1"/>
        </w:numPr>
        <w:spacing w:after="0" w:line="240" w:lineRule="auto"/>
        <w:ind w:left="714" w:hanging="357"/>
        <w:jc w:val="both"/>
      </w:pPr>
      <w:r>
        <w:t>szyfrowanie na platformazakupowa.pl odbywa się za pomocą protokołu TLS 1.3.</w:t>
      </w:r>
      <w:r w:rsidR="000D1FC8">
        <w:t>,</w:t>
      </w:r>
    </w:p>
    <w:p w14:paraId="36DE71AB" w14:textId="77777777" w:rsidR="000D1FC8" w:rsidRDefault="000D1FC8" w:rsidP="001670D9">
      <w:pPr>
        <w:numPr>
          <w:ilvl w:val="1"/>
          <w:numId w:val="1"/>
        </w:numPr>
        <w:spacing w:after="0" w:line="240" w:lineRule="auto"/>
        <w:ind w:left="714" w:hanging="357"/>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EBB8EE8" w14:textId="1A3950CB" w:rsidR="000D1FC8" w:rsidRDefault="001670D9" w:rsidP="001670D9">
      <w:pPr>
        <w:pBdr>
          <w:top w:val="nil"/>
          <w:left w:val="nil"/>
          <w:bottom w:val="nil"/>
          <w:right w:val="nil"/>
          <w:between w:val="nil"/>
        </w:pBdr>
        <w:spacing w:after="0" w:line="240" w:lineRule="auto"/>
        <w:jc w:val="both"/>
      </w:pPr>
      <w:r>
        <w:t xml:space="preserve">6. </w:t>
      </w:r>
      <w:r w:rsidR="000D1FC8">
        <w:t>Wykonawca, przystępując do niniejszego postępowania o udzielenie zamówienia publicznego:</w:t>
      </w:r>
    </w:p>
    <w:p w14:paraId="175A5B20" w14:textId="7BFCB7EF" w:rsidR="001670D9" w:rsidRDefault="000D1FC8" w:rsidP="001670D9">
      <w:pPr>
        <w:pStyle w:val="Akapitzlist"/>
        <w:numPr>
          <w:ilvl w:val="0"/>
          <w:numId w:val="3"/>
        </w:numPr>
        <w:spacing w:after="0" w:line="240" w:lineRule="auto"/>
        <w:jc w:val="both"/>
      </w:pPr>
      <w:r>
        <w:t xml:space="preserve">akceptuje warunki korzystania z </w:t>
      </w:r>
      <w:hyperlink r:id="rId21">
        <w:r w:rsidRPr="001670D9">
          <w:rPr>
            <w:color w:val="1155CC"/>
            <w:u w:val="single"/>
          </w:rPr>
          <w:t>platformazakupowa.pl</w:t>
        </w:r>
      </w:hyperlink>
      <w:r>
        <w:t xml:space="preserve"> określone w Regulaminie zamieszczonym na stronie internetowej </w:t>
      </w:r>
      <w:hyperlink r:id="rId22">
        <w:r>
          <w:t>pod linkiem</w:t>
        </w:r>
      </w:hyperlink>
      <w:r>
        <w:t xml:space="preserve"> w zakładce „Regulamin" oraz uznaje go za wiążący,</w:t>
      </w:r>
    </w:p>
    <w:p w14:paraId="0266FA70" w14:textId="0D913992" w:rsidR="000D1FC8" w:rsidRDefault="000D1FC8" w:rsidP="001670D9">
      <w:pPr>
        <w:pStyle w:val="Akapitzlist"/>
        <w:numPr>
          <w:ilvl w:val="0"/>
          <w:numId w:val="3"/>
        </w:numPr>
        <w:spacing w:after="0" w:line="240" w:lineRule="auto"/>
        <w:jc w:val="both"/>
      </w:pPr>
      <w:r>
        <w:t xml:space="preserve">zapoznał i stosuje się do Instrukcji składania ofert/wniosków dostępnej </w:t>
      </w:r>
      <w:hyperlink r:id="rId23">
        <w:r w:rsidRPr="001670D9">
          <w:rPr>
            <w:color w:val="1155CC"/>
            <w:u w:val="single"/>
          </w:rPr>
          <w:t>pod linkiem</w:t>
        </w:r>
      </w:hyperlink>
      <w:r>
        <w:t xml:space="preserve">. </w:t>
      </w:r>
    </w:p>
    <w:p w14:paraId="43A243E6" w14:textId="0E7BA7A2" w:rsidR="000D1FC8" w:rsidRDefault="001670D9" w:rsidP="001670D9">
      <w:pPr>
        <w:pBdr>
          <w:top w:val="nil"/>
          <w:left w:val="nil"/>
          <w:bottom w:val="nil"/>
          <w:right w:val="nil"/>
          <w:between w:val="nil"/>
        </w:pBdr>
        <w:spacing w:after="0" w:line="240" w:lineRule="auto"/>
        <w:ind w:left="284" w:hanging="284"/>
        <w:jc w:val="both"/>
        <w:rPr>
          <w:rFonts w:ascii="Calibri" w:eastAsia="Calibri" w:hAnsi="Calibri" w:cs="Calibri"/>
        </w:rPr>
      </w:pPr>
      <w:r>
        <w:rPr>
          <w:b/>
        </w:rPr>
        <w:t xml:space="preserve">7. </w:t>
      </w:r>
      <w:r w:rsidR="000D1FC8">
        <w:rPr>
          <w:b/>
        </w:rPr>
        <w:t xml:space="preserve">Zamawiający nie ponosi odpowiedzialności za złożenie oferty w sposób niezgodny z Instrukcją korzystania z </w:t>
      </w:r>
      <w:hyperlink r:id="rId24">
        <w:r w:rsidR="000D1FC8">
          <w:rPr>
            <w:b/>
            <w:color w:val="1155CC"/>
            <w:u w:val="single"/>
          </w:rPr>
          <w:t>platformazakupowa.pl</w:t>
        </w:r>
      </w:hyperlink>
      <w:r w:rsidR="000D1FC8">
        <w:t xml:space="preserve">, w szczególności za sytuację, gdy zamawiający zapozna się </w:t>
      </w:r>
      <w:r w:rsidR="00DB18D3">
        <w:t xml:space="preserve">             </w:t>
      </w:r>
      <w:r w:rsidR="000D1FC8">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13A4A6" w14:textId="5DADBEA3" w:rsidR="000D1FC8" w:rsidRDefault="001670D9" w:rsidP="001670D9">
      <w:pPr>
        <w:pBdr>
          <w:top w:val="nil"/>
          <w:left w:val="nil"/>
          <w:bottom w:val="nil"/>
          <w:right w:val="nil"/>
          <w:between w:val="nil"/>
        </w:pBdr>
        <w:spacing w:after="0" w:line="240" w:lineRule="auto"/>
        <w:ind w:left="284" w:hanging="284"/>
        <w:jc w:val="both"/>
      </w:pPr>
      <w:r>
        <w:t xml:space="preserve">8. </w:t>
      </w:r>
      <w:r w:rsidR="000D1FC8">
        <w:t xml:space="preserve">Zamawiający informuje, że instrukcje korzystania z </w:t>
      </w:r>
      <w:hyperlink r:id="rId25">
        <w:r w:rsidR="000D1FC8">
          <w:rPr>
            <w:color w:val="1155CC"/>
            <w:u w:val="single"/>
          </w:rPr>
          <w:t>platformazakupowa.pl</w:t>
        </w:r>
      </w:hyperlink>
      <w:r w:rsidR="000D1FC8">
        <w:t xml:space="preserve"> dotyczące w szczególności logowania, składania wniosków o wyjaśnienie treści SWZ, składania ofert oraz innych czynności podejmowanych w niniejszym postępowaniu przy użyciu </w:t>
      </w:r>
      <w:hyperlink r:id="rId26">
        <w:r w:rsidR="000D1FC8">
          <w:rPr>
            <w:color w:val="1155CC"/>
            <w:u w:val="single"/>
          </w:rPr>
          <w:t>platformazakupowa.pl</w:t>
        </w:r>
      </w:hyperlink>
      <w:r w:rsidR="000D1FC8">
        <w:t xml:space="preserve"> znajdują się w zakładce „Instrukcje dla Wykonawców" na stronie internetowej pod adresem: </w:t>
      </w:r>
      <w:hyperlink r:id="rId27">
        <w:r w:rsidR="000D1FC8">
          <w:rPr>
            <w:color w:val="1155CC"/>
            <w:u w:val="single"/>
          </w:rPr>
          <w:t>https://platformazakupowa.pl/strona/45-instrukcje</w:t>
        </w:r>
      </w:hyperlink>
    </w:p>
    <w:p w14:paraId="1C3035FF" w14:textId="3E16C3F6" w:rsidR="000D1FC8" w:rsidRDefault="001670D9" w:rsidP="005C6601">
      <w:pPr>
        <w:spacing w:after="0" w:line="240" w:lineRule="auto"/>
        <w:ind w:left="284" w:hanging="284"/>
        <w:jc w:val="both"/>
        <w:rPr>
          <w:b/>
          <w:bCs/>
        </w:rPr>
      </w:pPr>
      <w:r>
        <w:rPr>
          <w:b/>
          <w:bCs/>
        </w:rPr>
        <w:t xml:space="preserve"> 9. Zamawiający nie przewiduje sposobu komunikowania się z Wykonawcami w inny sposób niż przy użyciu środków komunikacji elektronicznej</w:t>
      </w:r>
      <w:r w:rsidR="005C6601">
        <w:rPr>
          <w:b/>
          <w:bCs/>
        </w:rPr>
        <w:t xml:space="preserve"> wskazanych w SWZ.</w:t>
      </w:r>
    </w:p>
    <w:p w14:paraId="5B98EEF0" w14:textId="77777777" w:rsidR="00D41EE2" w:rsidRDefault="00D41EE2" w:rsidP="000C62FF">
      <w:pPr>
        <w:spacing w:after="0" w:line="240" w:lineRule="auto"/>
        <w:rPr>
          <w:b/>
          <w:bCs/>
        </w:rPr>
      </w:pPr>
    </w:p>
    <w:p w14:paraId="1D1616A0" w14:textId="42DD2002" w:rsidR="00D41EE2" w:rsidRDefault="00D41EE2" w:rsidP="0008471A">
      <w:pPr>
        <w:spacing w:after="0" w:line="240" w:lineRule="auto"/>
        <w:jc w:val="both"/>
        <w:rPr>
          <w:b/>
          <w:bCs/>
        </w:rPr>
      </w:pPr>
      <w:r w:rsidRPr="008C4718">
        <w:rPr>
          <w:b/>
          <w:bCs/>
          <w:highlight w:val="lightGray"/>
        </w:rPr>
        <w:t>IX. INFORMACJE O SPOSOBIE KOMUNIKOWANIA SIĘ ZAMAWIAJĄCEGO Z WYKONAWCAMI W INNY SPOSÓB NIŻ PRZY UŻYCIU ŚRODKÓW KOMUNIKACJI ELEKTRONICZNEJ W PRZYPADKU ZAISTNIENIA JEDNEJ Z SYTUACJI OKREŚLONYCH W ART. 65 UST. 1, ART. 66 I ART. 69</w:t>
      </w:r>
    </w:p>
    <w:p w14:paraId="3821B93B" w14:textId="00CBD15F" w:rsidR="00D41EE2" w:rsidRDefault="00D41EE2" w:rsidP="000C62FF">
      <w:pPr>
        <w:spacing w:after="0" w:line="240" w:lineRule="auto"/>
        <w:rPr>
          <w:b/>
          <w:bCs/>
        </w:rPr>
      </w:pPr>
    </w:p>
    <w:p w14:paraId="262BE12F" w14:textId="70B14DEB" w:rsidR="00D41EE2" w:rsidRPr="008C4718" w:rsidRDefault="008C4718" w:rsidP="000C62FF">
      <w:pPr>
        <w:spacing w:after="0" w:line="240" w:lineRule="auto"/>
      </w:pPr>
      <w:r w:rsidRPr="008C4718">
        <w:t>Nie dotyczy</w:t>
      </w:r>
    </w:p>
    <w:p w14:paraId="5D071F44" w14:textId="77777777" w:rsidR="008C4718" w:rsidRDefault="008C4718" w:rsidP="000C62FF">
      <w:pPr>
        <w:spacing w:after="0" w:line="240" w:lineRule="auto"/>
        <w:rPr>
          <w:b/>
          <w:bCs/>
        </w:rPr>
      </w:pPr>
    </w:p>
    <w:p w14:paraId="52E7460B" w14:textId="63CE8729" w:rsidR="00D41EE2" w:rsidRDefault="00D41EE2" w:rsidP="000C62FF">
      <w:pPr>
        <w:spacing w:after="0" w:line="240" w:lineRule="auto"/>
        <w:rPr>
          <w:b/>
          <w:bCs/>
        </w:rPr>
      </w:pPr>
      <w:r w:rsidRPr="008C4718">
        <w:rPr>
          <w:b/>
          <w:bCs/>
          <w:highlight w:val="lightGray"/>
        </w:rPr>
        <w:t>X. WSKAZANIE OSÓB UPRAWNIONYCH DO KOMUNIKOWANIA SIĘ Z WYKONAWCAMI</w:t>
      </w:r>
    </w:p>
    <w:p w14:paraId="052423BD" w14:textId="1D637324" w:rsidR="00D41EE2" w:rsidRDefault="00D41EE2" w:rsidP="000C62FF">
      <w:pPr>
        <w:spacing w:after="0" w:line="240" w:lineRule="auto"/>
        <w:rPr>
          <w:b/>
          <w:bCs/>
        </w:rPr>
      </w:pPr>
    </w:p>
    <w:p w14:paraId="0B44F284" w14:textId="61CD1B4F" w:rsidR="008C4718" w:rsidRPr="008C4718" w:rsidRDefault="008C4718" w:rsidP="000C62FF">
      <w:pPr>
        <w:spacing w:after="0" w:line="240" w:lineRule="auto"/>
      </w:pPr>
      <w:r w:rsidRPr="008C4718">
        <w:t>Agata Kluczyk – samodzielny inspektor ds. zamówień publicznych</w:t>
      </w:r>
    </w:p>
    <w:p w14:paraId="149D8742" w14:textId="15B87665" w:rsidR="008C4718" w:rsidRPr="008C4718" w:rsidRDefault="008C4718" w:rsidP="000C62FF">
      <w:pPr>
        <w:spacing w:after="0" w:line="240" w:lineRule="auto"/>
      </w:pPr>
      <w:r w:rsidRPr="008C4718">
        <w:t>Tel. (61) 888 44 81</w:t>
      </w:r>
    </w:p>
    <w:p w14:paraId="6305858B" w14:textId="77777777" w:rsidR="00D41EE2" w:rsidRDefault="00D41EE2" w:rsidP="000C62FF">
      <w:pPr>
        <w:spacing w:after="0" w:line="240" w:lineRule="auto"/>
        <w:rPr>
          <w:b/>
          <w:bCs/>
        </w:rPr>
      </w:pPr>
    </w:p>
    <w:p w14:paraId="21960DE6" w14:textId="65E102A1" w:rsidR="00D41EE2" w:rsidRPr="00F54C07" w:rsidRDefault="00D41EE2" w:rsidP="00F54C07">
      <w:pPr>
        <w:spacing w:after="0" w:line="240" w:lineRule="auto"/>
        <w:rPr>
          <w:rFonts w:cstheme="minorHAnsi"/>
          <w:b/>
          <w:bCs/>
        </w:rPr>
      </w:pPr>
      <w:r w:rsidRPr="00F54C07">
        <w:rPr>
          <w:rFonts w:cstheme="minorHAnsi"/>
          <w:b/>
          <w:bCs/>
          <w:highlight w:val="lightGray"/>
        </w:rPr>
        <w:t>XI. TERMIN ZWIĄZANIA OFERTĄ</w:t>
      </w:r>
    </w:p>
    <w:p w14:paraId="62B6F881" w14:textId="77777777" w:rsidR="00F54C07" w:rsidRPr="00F54C07" w:rsidRDefault="00F54C07" w:rsidP="00F54C07">
      <w:pPr>
        <w:pStyle w:val="Default"/>
        <w:rPr>
          <w:rFonts w:asciiTheme="minorHAnsi" w:hAnsiTheme="minorHAnsi" w:cstheme="minorHAnsi"/>
          <w:sz w:val="22"/>
          <w:szCs w:val="22"/>
        </w:rPr>
      </w:pPr>
    </w:p>
    <w:p w14:paraId="20684BF3" w14:textId="08841B0B" w:rsidR="00F54C07" w:rsidRPr="00DB18D3" w:rsidRDefault="00F54C07" w:rsidP="00DB18D3">
      <w:pPr>
        <w:pStyle w:val="Default"/>
        <w:ind w:left="284" w:hanging="284"/>
        <w:jc w:val="both"/>
        <w:rPr>
          <w:rFonts w:asciiTheme="minorHAnsi" w:hAnsiTheme="minorHAnsi" w:cstheme="minorHAnsi"/>
          <w:b/>
          <w:bCs/>
          <w:color w:val="auto"/>
          <w:sz w:val="22"/>
          <w:szCs w:val="22"/>
        </w:rPr>
      </w:pPr>
      <w:r w:rsidRPr="00F54C07">
        <w:rPr>
          <w:rFonts w:asciiTheme="minorHAnsi" w:hAnsiTheme="minorHAnsi" w:cstheme="minorHAnsi"/>
          <w:sz w:val="22"/>
          <w:szCs w:val="22"/>
        </w:rPr>
        <w:t xml:space="preserve">1. Wykonawca jest związany złożoną ofertą od dnia upływu terminu składania ofert do </w:t>
      </w:r>
      <w:r w:rsidR="00250BEF">
        <w:rPr>
          <w:rFonts w:asciiTheme="minorHAnsi" w:hAnsiTheme="minorHAnsi" w:cstheme="minorHAnsi"/>
          <w:b/>
          <w:bCs/>
          <w:color w:val="auto"/>
          <w:sz w:val="22"/>
          <w:szCs w:val="22"/>
        </w:rPr>
        <w:t>dnia</w:t>
      </w:r>
      <w:r w:rsidR="0045560D">
        <w:rPr>
          <w:rFonts w:asciiTheme="minorHAnsi" w:hAnsiTheme="minorHAnsi" w:cstheme="minorHAnsi"/>
          <w:b/>
          <w:bCs/>
          <w:color w:val="FF0000"/>
          <w:sz w:val="22"/>
          <w:szCs w:val="22"/>
        </w:rPr>
        <w:t xml:space="preserve"> </w:t>
      </w:r>
      <w:r w:rsidR="00F62FBA">
        <w:rPr>
          <w:rFonts w:asciiTheme="minorHAnsi" w:hAnsiTheme="minorHAnsi" w:cstheme="minorHAnsi"/>
          <w:b/>
          <w:bCs/>
          <w:color w:val="auto"/>
          <w:sz w:val="22"/>
          <w:szCs w:val="22"/>
        </w:rPr>
        <w:t>16</w:t>
      </w:r>
      <w:r w:rsidR="0045560D" w:rsidRPr="0045560D">
        <w:rPr>
          <w:rFonts w:asciiTheme="minorHAnsi" w:hAnsiTheme="minorHAnsi" w:cstheme="minorHAnsi"/>
          <w:b/>
          <w:bCs/>
          <w:color w:val="auto"/>
          <w:sz w:val="22"/>
          <w:szCs w:val="22"/>
        </w:rPr>
        <w:t>.04</w:t>
      </w:r>
      <w:r w:rsidR="00DB18D3" w:rsidRPr="0045560D">
        <w:rPr>
          <w:rFonts w:asciiTheme="minorHAnsi" w:hAnsiTheme="minorHAnsi" w:cstheme="minorHAnsi"/>
          <w:b/>
          <w:bCs/>
          <w:color w:val="auto"/>
          <w:sz w:val="22"/>
          <w:szCs w:val="22"/>
        </w:rPr>
        <w:t>.2021r.</w:t>
      </w:r>
    </w:p>
    <w:p w14:paraId="3EB5C9A8" w14:textId="0774A7F0" w:rsidR="00F54C07" w:rsidRPr="00F54C07" w:rsidRDefault="00F54C07" w:rsidP="00F54C07">
      <w:pPr>
        <w:pStyle w:val="Default"/>
        <w:ind w:left="284" w:hanging="284"/>
        <w:jc w:val="both"/>
        <w:rPr>
          <w:rFonts w:asciiTheme="minorHAnsi" w:hAnsiTheme="minorHAnsi" w:cstheme="minorHAnsi"/>
        </w:rPr>
      </w:pPr>
      <w:r w:rsidRPr="00F54C07">
        <w:rPr>
          <w:rFonts w:asciiTheme="minorHAnsi" w:hAnsiTheme="minorHAnsi" w:cstheme="minorHAnsi"/>
          <w:sz w:val="22"/>
          <w:szCs w:val="22"/>
        </w:rP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5F06122A" w14:textId="7BD6E8CB" w:rsidR="00F54C07" w:rsidRPr="00F54C07" w:rsidRDefault="00F54C07" w:rsidP="00F54C07">
      <w:pPr>
        <w:pStyle w:val="Default"/>
        <w:ind w:left="284" w:hanging="284"/>
        <w:jc w:val="both"/>
        <w:rPr>
          <w:rFonts w:asciiTheme="minorHAnsi" w:hAnsiTheme="minorHAnsi" w:cstheme="minorHAnsi"/>
          <w:sz w:val="22"/>
          <w:szCs w:val="22"/>
        </w:rPr>
      </w:pPr>
      <w:r w:rsidRPr="00F54C07">
        <w:rPr>
          <w:rFonts w:asciiTheme="minorHAnsi" w:hAnsiTheme="minorHAnsi" w:cstheme="minorHAnsi"/>
          <w:sz w:val="22"/>
          <w:szCs w:val="22"/>
        </w:rPr>
        <w:t>3.</w:t>
      </w:r>
      <w:r>
        <w:rPr>
          <w:rFonts w:asciiTheme="minorHAnsi" w:hAnsiTheme="minorHAnsi" w:cstheme="minorHAnsi"/>
          <w:sz w:val="22"/>
          <w:szCs w:val="22"/>
        </w:rPr>
        <w:t xml:space="preserve"> </w:t>
      </w:r>
      <w:r w:rsidRPr="00F54C07">
        <w:rPr>
          <w:rFonts w:asciiTheme="minorHAnsi" w:hAnsiTheme="minorHAnsi" w:cstheme="minorHAnsi"/>
          <w:sz w:val="22"/>
          <w:szCs w:val="22"/>
        </w:rPr>
        <w:t xml:space="preserve"> Przedłużenie terminu związania oferta, o którym mowa w ust. 2, wymaga złożenia przez Wykonawcę pisemnego oświadczenia o wyrażeniu zgody na przedłużenie terminu związania ofertą. </w:t>
      </w:r>
    </w:p>
    <w:p w14:paraId="5F4DA761" w14:textId="77777777" w:rsidR="00D41EE2" w:rsidRPr="00F54C07" w:rsidRDefault="00D41EE2" w:rsidP="00F54C07">
      <w:pPr>
        <w:spacing w:after="0" w:line="240" w:lineRule="auto"/>
        <w:jc w:val="both"/>
        <w:rPr>
          <w:rFonts w:cstheme="minorHAnsi"/>
          <w:b/>
          <w:bCs/>
        </w:rPr>
      </w:pPr>
    </w:p>
    <w:p w14:paraId="280D3134" w14:textId="7EAD9ED1" w:rsidR="00D41EE2" w:rsidRDefault="00D41EE2" w:rsidP="00F54C07">
      <w:pPr>
        <w:spacing w:after="0" w:line="240" w:lineRule="auto"/>
        <w:rPr>
          <w:rFonts w:cstheme="minorHAnsi"/>
          <w:b/>
          <w:bCs/>
        </w:rPr>
      </w:pPr>
      <w:r w:rsidRPr="00F54C07">
        <w:rPr>
          <w:rFonts w:cstheme="minorHAnsi"/>
          <w:b/>
          <w:bCs/>
          <w:highlight w:val="lightGray"/>
        </w:rPr>
        <w:t>XII. OPIS SPOSOBU PRZYGOTOWANIA OFERTY</w:t>
      </w:r>
    </w:p>
    <w:p w14:paraId="65B2A77E" w14:textId="77777777" w:rsidR="00F54C07" w:rsidRPr="00F54C07" w:rsidRDefault="00F54C07" w:rsidP="00F54C07">
      <w:pPr>
        <w:spacing w:after="0" w:line="240" w:lineRule="auto"/>
        <w:rPr>
          <w:rFonts w:cstheme="minorHAnsi"/>
          <w:b/>
          <w:bCs/>
        </w:rPr>
      </w:pPr>
    </w:p>
    <w:p w14:paraId="20964055" w14:textId="6F3E2974" w:rsidR="008C4718" w:rsidRDefault="008C4718" w:rsidP="00F54C07">
      <w:pPr>
        <w:spacing w:after="0" w:line="240" w:lineRule="auto"/>
        <w:ind w:left="284" w:hanging="284"/>
        <w:jc w:val="both"/>
        <w:rPr>
          <w:rFonts w:ascii="Calibri" w:eastAsia="Calibri" w:hAnsi="Calibri" w:cs="Calibri"/>
        </w:rPr>
      </w:pPr>
      <w:r w:rsidRPr="00F54C07">
        <w:rPr>
          <w:rFonts w:cstheme="minorHAnsi"/>
        </w:rPr>
        <w:t>1. Oferta, wniosek oraz przedmiotowe środki dowodowe (jeżeli były wymagane) składane elektronicznie muszą</w:t>
      </w:r>
      <w:r>
        <w:t xml:space="preserve"> zostać podpisane elektronicznym kwalifikowanym podpisem lub podpisem zaufanym lub podpisem osobistym. W procesie składania oferty, wniosku w tym przedmiotowych środków dowodowych na platformie,  kwalifikowany podpis ele</w:t>
      </w:r>
      <w:r w:rsidR="00282E11">
        <w:t>ktroniczny Wykonawca składa</w:t>
      </w:r>
      <w:r>
        <w:t xml:space="preserve"> bezpośrednio na dokumencie, który następnie przesyła do systemu (</w:t>
      </w:r>
      <w:r>
        <w:rPr>
          <w:b/>
        </w:rPr>
        <w:t xml:space="preserve">opcja rekomendowana </w:t>
      </w:r>
      <w:r>
        <w:t>przez</w:t>
      </w:r>
      <w:r>
        <w:rPr>
          <w:b/>
        </w:rPr>
        <w:t xml:space="preserve"> </w:t>
      </w:r>
      <w:hyperlink r:id="rId28">
        <w:r>
          <w:rPr>
            <w:b/>
            <w:color w:val="1155CC"/>
            <w:u w:val="single"/>
          </w:rPr>
          <w:t>platformazakupowa.pl</w:t>
        </w:r>
      </w:hyperlink>
      <w:r w:rsidR="00282E11">
        <w:t>)</w:t>
      </w:r>
      <w:r>
        <w:t>.</w:t>
      </w:r>
    </w:p>
    <w:p w14:paraId="3F2EBBD2" w14:textId="1BD292AE" w:rsidR="008C4718" w:rsidRDefault="008C4718" w:rsidP="00F54C07">
      <w:pPr>
        <w:pBdr>
          <w:top w:val="nil"/>
          <w:left w:val="nil"/>
          <w:bottom w:val="nil"/>
          <w:right w:val="nil"/>
          <w:between w:val="nil"/>
        </w:pBdr>
        <w:spacing w:after="0" w:line="240" w:lineRule="auto"/>
        <w:ind w:left="284" w:hanging="284"/>
        <w:jc w:val="both"/>
      </w:pPr>
      <w:r>
        <w:t xml:space="preserve">2. Poświadczenia za zgodność z oryginałem dokonuje odpowiednio Wykonawca, podmiot, na którego zdolnościach lub sytuacji polega Wykonawca, wykonawcy wspólnie ubiegający się o udzielenie </w:t>
      </w:r>
      <w:r w:rsidR="00282E11">
        <w:t>zamówienia publicznego albo podw</w:t>
      </w:r>
      <w: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E847F1" w14:textId="53D0791F" w:rsidR="008C4718" w:rsidRDefault="00F54C07" w:rsidP="00F54C07">
      <w:pPr>
        <w:pBdr>
          <w:top w:val="nil"/>
          <w:left w:val="nil"/>
          <w:bottom w:val="nil"/>
          <w:right w:val="nil"/>
          <w:between w:val="nil"/>
        </w:pBdr>
        <w:spacing w:after="0" w:line="240" w:lineRule="auto"/>
        <w:jc w:val="both"/>
      </w:pPr>
      <w:r>
        <w:t xml:space="preserve">3. </w:t>
      </w:r>
      <w:r w:rsidR="008C4718">
        <w:t>Oferta powinna być:</w:t>
      </w:r>
    </w:p>
    <w:p w14:paraId="301CF4E5" w14:textId="77777777" w:rsidR="008C4718" w:rsidRDefault="008C4718" w:rsidP="00F54C07">
      <w:pPr>
        <w:numPr>
          <w:ilvl w:val="1"/>
          <w:numId w:val="4"/>
        </w:numPr>
        <w:spacing w:after="0" w:line="240" w:lineRule="auto"/>
        <w:ind w:left="714" w:hanging="357"/>
        <w:jc w:val="both"/>
      </w:pPr>
      <w:r>
        <w:t>sporządzona na podstawie załączników niniejszej SWZ w języku polskim,</w:t>
      </w:r>
    </w:p>
    <w:p w14:paraId="61EBB0E8" w14:textId="77777777" w:rsidR="008C4718" w:rsidRDefault="008C4718" w:rsidP="00F54C07">
      <w:pPr>
        <w:numPr>
          <w:ilvl w:val="1"/>
          <w:numId w:val="4"/>
        </w:numPr>
        <w:spacing w:after="0" w:line="240" w:lineRule="auto"/>
        <w:ind w:left="714" w:hanging="357"/>
        <w:jc w:val="both"/>
      </w:pPr>
      <w:r>
        <w:t xml:space="preserve">złożona przy użyciu środków komunikacji elektronicznej tzn. za pośrednictwem </w:t>
      </w:r>
      <w:hyperlink r:id="rId29">
        <w:r>
          <w:rPr>
            <w:color w:val="1155CC"/>
            <w:u w:val="single"/>
          </w:rPr>
          <w:t>platformazakupowa.pl</w:t>
        </w:r>
      </w:hyperlink>
      <w:r>
        <w:t>,</w:t>
      </w:r>
    </w:p>
    <w:p w14:paraId="29EEAB92" w14:textId="77777777" w:rsidR="008C4718" w:rsidRDefault="008C4718" w:rsidP="00F54C07">
      <w:pPr>
        <w:numPr>
          <w:ilvl w:val="1"/>
          <w:numId w:val="4"/>
        </w:numPr>
        <w:spacing w:after="0" w:line="240" w:lineRule="auto"/>
        <w:ind w:left="714" w:hanging="357"/>
        <w:jc w:val="both"/>
        <w:rPr>
          <w:rFonts w:ascii="Calibri" w:eastAsia="Calibri" w:hAnsi="Calibri" w:cs="Calibri"/>
        </w:rPr>
      </w:pPr>
      <w:r>
        <w:t xml:space="preserve">podpisana </w:t>
      </w:r>
      <w:hyperlink r:id="rId30">
        <w:r>
          <w:rPr>
            <w:b/>
            <w:color w:val="1155CC"/>
            <w:u w:val="single"/>
          </w:rPr>
          <w:t>kwalifikowanym podpisem elektronicznym</w:t>
        </w:r>
      </w:hyperlink>
      <w:r>
        <w:t xml:space="preserve"> lub </w:t>
      </w:r>
      <w:hyperlink r:id="rId31">
        <w:r>
          <w:rPr>
            <w:b/>
            <w:color w:val="1155CC"/>
            <w:u w:val="single"/>
          </w:rPr>
          <w:t>podpisem zaufanym</w:t>
        </w:r>
      </w:hyperlink>
      <w:r>
        <w:t xml:space="preserve"> lub </w:t>
      </w:r>
      <w:hyperlink r:id="rId32">
        <w:r>
          <w:rPr>
            <w:b/>
            <w:color w:val="1155CC"/>
            <w:u w:val="single"/>
          </w:rPr>
          <w:t>podpisem osobistym</w:t>
        </w:r>
      </w:hyperlink>
      <w:r>
        <w:t xml:space="preserve"> przez osobę/osoby upoważnioną/upoważnione.</w:t>
      </w:r>
    </w:p>
    <w:p w14:paraId="4438BA1C" w14:textId="6ED62725" w:rsidR="008C4718" w:rsidRDefault="00F54C07" w:rsidP="00F54C07">
      <w:pPr>
        <w:pBdr>
          <w:top w:val="nil"/>
          <w:left w:val="nil"/>
          <w:bottom w:val="nil"/>
          <w:right w:val="nil"/>
          <w:between w:val="nil"/>
        </w:pBdr>
        <w:spacing w:after="0" w:line="240" w:lineRule="auto"/>
        <w:ind w:left="284" w:hanging="284"/>
        <w:jc w:val="both"/>
      </w:pPr>
      <w:r>
        <w:t xml:space="preserve">4. </w:t>
      </w:r>
      <w:r w:rsidR="008C471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C4718">
        <w:t>eIDAS</w:t>
      </w:r>
      <w:proofErr w:type="spellEnd"/>
      <w:r w:rsidR="008C4718">
        <w:t>) (UE) nr 910/2014 - od 1 lipca 2016 roku”.</w:t>
      </w:r>
    </w:p>
    <w:p w14:paraId="4F48953E" w14:textId="7851EEBB" w:rsidR="008C4718" w:rsidRDefault="00F54C07" w:rsidP="00F54C07">
      <w:pPr>
        <w:pBdr>
          <w:top w:val="nil"/>
          <w:left w:val="nil"/>
          <w:bottom w:val="nil"/>
          <w:right w:val="nil"/>
          <w:between w:val="nil"/>
        </w:pBdr>
        <w:spacing w:after="0" w:line="240" w:lineRule="auto"/>
        <w:ind w:left="284" w:hanging="284"/>
        <w:jc w:val="both"/>
      </w:pPr>
      <w:r>
        <w:t xml:space="preserve">5. </w:t>
      </w:r>
      <w:r w:rsidR="008C4718">
        <w:t xml:space="preserve">W przypadku wykorzystania formatu podpisu </w:t>
      </w:r>
      <w:proofErr w:type="spellStart"/>
      <w:r w:rsidR="008C4718">
        <w:t>XAdES</w:t>
      </w:r>
      <w:proofErr w:type="spellEnd"/>
      <w:r w:rsidR="008C4718">
        <w:t xml:space="preserve"> zewnętrzny. Zamawiający wymaga dołączenia odpowiedniej ilości plików tj. podpisywanych plików z danymi oraz plików</w:t>
      </w:r>
      <w:r w:rsidR="00282E11">
        <w:t xml:space="preserve"> podpisu w formacie</w:t>
      </w:r>
      <w:r w:rsidR="008C4718">
        <w:t xml:space="preserve"> </w:t>
      </w:r>
      <w:proofErr w:type="spellStart"/>
      <w:r w:rsidR="008C4718">
        <w:t>XAdES</w:t>
      </w:r>
      <w:proofErr w:type="spellEnd"/>
      <w:r w:rsidR="008C4718">
        <w:t>.</w:t>
      </w:r>
    </w:p>
    <w:p w14:paraId="2E9259E5" w14:textId="79BD5ED5" w:rsidR="008C4718" w:rsidRDefault="00F54C07" w:rsidP="00F54C07">
      <w:pPr>
        <w:pBdr>
          <w:top w:val="nil"/>
          <w:left w:val="nil"/>
          <w:bottom w:val="nil"/>
          <w:right w:val="nil"/>
          <w:between w:val="nil"/>
        </w:pBdr>
        <w:spacing w:after="0" w:line="240" w:lineRule="auto"/>
        <w:ind w:left="284" w:hanging="284"/>
        <w:jc w:val="both"/>
      </w:pPr>
      <w:r>
        <w:t xml:space="preserve">6. </w:t>
      </w:r>
      <w:r w:rsidR="008C4718">
        <w:t xml:space="preserve">Zgodnie z art. 18 ust. 3 ustawy </w:t>
      </w:r>
      <w:proofErr w:type="spellStart"/>
      <w:r w:rsidR="008C4718">
        <w:t>Pzp</w:t>
      </w:r>
      <w:proofErr w:type="spellEnd"/>
      <w:r w:rsidR="008C4718">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008C4718">
        <w:lastRenderedPageBreak/>
        <w:t>składania oferty znajduje się miejsce wyznaczone do dołączenia części oferty stanowiącej tajemnicę przedsiębiorstwa.</w:t>
      </w:r>
    </w:p>
    <w:p w14:paraId="7CA301EF" w14:textId="296D3D80" w:rsidR="008C4718" w:rsidRDefault="00F8515A" w:rsidP="00282E11">
      <w:pPr>
        <w:pBdr>
          <w:top w:val="nil"/>
          <w:left w:val="nil"/>
          <w:bottom w:val="nil"/>
          <w:right w:val="nil"/>
          <w:between w:val="nil"/>
        </w:pBdr>
        <w:spacing w:after="0" w:line="240" w:lineRule="auto"/>
        <w:ind w:left="284" w:hanging="284"/>
        <w:jc w:val="both"/>
      </w:pPr>
      <w:r>
        <w:t>7</w:t>
      </w:r>
      <w:r w:rsidR="00F54C07">
        <w:t xml:space="preserve">. </w:t>
      </w:r>
      <w:r w:rsidR="008C4718">
        <w:t xml:space="preserve">Wykonawca, za pośrednictwem </w:t>
      </w:r>
      <w:hyperlink r:id="rId33">
        <w:r w:rsidR="008C4718">
          <w:rPr>
            <w:color w:val="1155CC"/>
            <w:u w:val="single"/>
          </w:rPr>
          <w:t>platformazakupowa.pl</w:t>
        </w:r>
      </w:hyperlink>
      <w:r w:rsidR="008C4718">
        <w:t xml:space="preserve"> może przed upływem termin</w:t>
      </w:r>
      <w:r w:rsidR="00C939A8">
        <w:t>u do składania ofert</w:t>
      </w:r>
      <w:r w:rsidR="008C4718">
        <w:t xml:space="preserve"> wycofać ofert</w:t>
      </w:r>
      <w:r w:rsidR="00282E11">
        <w:t>ę. Sposób</w:t>
      </w:r>
      <w:r w:rsidR="008C4718">
        <w:t xml:space="preserve"> wycofania oferty zamieszczono w instrukcji zamieszczonej na st</w:t>
      </w:r>
      <w:r w:rsidR="00282E11">
        <w:t xml:space="preserve">ronie internetowej pod adresem: </w:t>
      </w:r>
      <w:hyperlink r:id="rId34" w:history="1">
        <w:r w:rsidRPr="001441AC">
          <w:rPr>
            <w:rStyle w:val="Hipercze"/>
          </w:rPr>
          <w:t>https://platformazakupowa.pl/strona/45-instrukcje</w:t>
        </w:r>
      </w:hyperlink>
    </w:p>
    <w:p w14:paraId="148E15FA" w14:textId="43623BA0" w:rsidR="008C4718" w:rsidRDefault="00F8515A" w:rsidP="00F54C07">
      <w:pPr>
        <w:pBdr>
          <w:top w:val="nil"/>
          <w:left w:val="nil"/>
          <w:bottom w:val="nil"/>
          <w:right w:val="nil"/>
          <w:between w:val="nil"/>
        </w:pBdr>
        <w:spacing w:after="0" w:line="240" w:lineRule="auto"/>
        <w:ind w:left="284" w:hanging="284"/>
        <w:jc w:val="both"/>
      </w:pPr>
      <w:r>
        <w:t>8</w:t>
      </w:r>
      <w:r w:rsidR="00F54C07">
        <w:t xml:space="preserve">. </w:t>
      </w:r>
      <w:r w:rsidR="008C4718">
        <w:t>Każdy z Wykonawców może złożyć tylko jedną ofertę. Złożenie większej liczby ofert lub oferty zawierającej propozycje wari</w:t>
      </w:r>
      <w:r w:rsidR="00282E11">
        <w:t>antowe spowoduje jej odrzucenie</w:t>
      </w:r>
      <w:r w:rsidR="008C4718">
        <w:t>.</w:t>
      </w:r>
    </w:p>
    <w:p w14:paraId="29EDDDE1" w14:textId="04ECA9AD" w:rsidR="008C4718" w:rsidRDefault="00F8515A" w:rsidP="00F8515A">
      <w:pPr>
        <w:pBdr>
          <w:top w:val="nil"/>
          <w:left w:val="nil"/>
          <w:bottom w:val="nil"/>
          <w:right w:val="nil"/>
          <w:between w:val="nil"/>
        </w:pBdr>
        <w:spacing w:after="0" w:line="240" w:lineRule="auto"/>
        <w:ind w:left="284" w:hanging="284"/>
        <w:jc w:val="both"/>
      </w:pPr>
      <w:r>
        <w:t>9</w:t>
      </w:r>
      <w:r w:rsidR="00F54C07">
        <w:t xml:space="preserve">. </w:t>
      </w:r>
      <w:r w:rsidR="008C4718">
        <w:t>Ceny oferty muszą zawierać wszystkie koszty, jakie musi ponieść Wykonawca, aby zrealizować zamówienie z najwyższą starannością oraz ewentualne rabaty.</w:t>
      </w:r>
    </w:p>
    <w:p w14:paraId="2565D436" w14:textId="46268016" w:rsidR="008C4718" w:rsidRDefault="00F8515A" w:rsidP="00F8515A">
      <w:pPr>
        <w:pBdr>
          <w:top w:val="nil"/>
          <w:left w:val="nil"/>
          <w:bottom w:val="nil"/>
          <w:right w:val="nil"/>
          <w:between w:val="nil"/>
        </w:pBdr>
        <w:spacing w:after="0" w:line="240" w:lineRule="auto"/>
        <w:ind w:left="284" w:hanging="284"/>
        <w:jc w:val="both"/>
      </w:pPr>
      <w:r>
        <w:t xml:space="preserve">10. </w:t>
      </w:r>
      <w:r w:rsidR="008C4718">
        <w:t xml:space="preserve">Dokumenty i oświadczenia składane przez wykonawcę powinny być w języku polskim, chyba że </w:t>
      </w:r>
      <w:r>
        <w:t xml:space="preserve">              </w:t>
      </w:r>
      <w:r w:rsidR="008C4718">
        <w:t>w SWZ dopuszczono inaczej. W przypadku  załączenia dokumentów sporządzonych w innym języku niż dopuszczony, Wykonawca zobowiązany jest załączyć tłumaczenie na język polski.</w:t>
      </w:r>
    </w:p>
    <w:p w14:paraId="4E8ADC6E" w14:textId="267D7308" w:rsidR="008C4718" w:rsidRDefault="00F8515A" w:rsidP="00F8515A">
      <w:pPr>
        <w:pBdr>
          <w:top w:val="nil"/>
          <w:left w:val="nil"/>
          <w:bottom w:val="nil"/>
          <w:right w:val="nil"/>
          <w:between w:val="nil"/>
        </w:pBdr>
        <w:spacing w:after="0" w:line="240" w:lineRule="auto"/>
        <w:ind w:left="284" w:hanging="284"/>
        <w:jc w:val="both"/>
      </w:pPr>
      <w:r>
        <w:t xml:space="preserve">11. </w:t>
      </w:r>
      <w:r w:rsidR="008C4718">
        <w:t>Zgodnie z definicją dokumentu elektronicznego z art.</w:t>
      </w:r>
      <w:r w:rsidR="00282E11">
        <w:t xml:space="preserve"> 3 ust.</w:t>
      </w:r>
      <w:r w:rsidR="008C4718">
        <w:t xml:space="preserve"> 2 Ustawy o informatyzacji działalności podmiotów realizujących zadania publiczne, opatrzenie pliku zawierającego skompresowane dane kwalifikowanym podpisem elektronicznym jest jed</w:t>
      </w:r>
      <w:r w:rsidR="00282E11">
        <w:t xml:space="preserve">noznaczne </w:t>
      </w:r>
      <w:r w:rsidR="008C4718">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37465F" w14:textId="5905C627" w:rsidR="008C4718" w:rsidRDefault="00F8515A" w:rsidP="00F8515A">
      <w:pPr>
        <w:pBdr>
          <w:top w:val="nil"/>
          <w:left w:val="nil"/>
          <w:bottom w:val="nil"/>
          <w:right w:val="nil"/>
          <w:between w:val="nil"/>
        </w:pBdr>
        <w:spacing w:after="0" w:line="240" w:lineRule="auto"/>
        <w:ind w:left="284" w:hanging="284"/>
        <w:jc w:val="both"/>
      </w:pPr>
      <w:r>
        <w:t xml:space="preserve">12. </w:t>
      </w:r>
      <w:r w:rsidR="008C4718">
        <w:t xml:space="preserve">Maksymalny rozmiar jednego pliku przesyłanego za pośrednictwem dedykowanych </w:t>
      </w:r>
      <w:r w:rsidR="00282E11">
        <w:t>formularzy do: złożenia,</w:t>
      </w:r>
      <w:r w:rsidR="008C4718">
        <w:t xml:space="preserve"> wycofania oferty wynosi 150 MB natomiast przy komunikacji wielkość pliku to maksymalnie 500 MB.</w:t>
      </w:r>
    </w:p>
    <w:p w14:paraId="1EEEEBAC" w14:textId="77777777" w:rsidR="00BB7F3D" w:rsidRDefault="00BB7F3D" w:rsidP="00F8515A">
      <w:pPr>
        <w:pBdr>
          <w:top w:val="nil"/>
          <w:left w:val="nil"/>
          <w:bottom w:val="nil"/>
          <w:right w:val="nil"/>
          <w:between w:val="nil"/>
        </w:pBdr>
        <w:spacing w:after="0" w:line="240" w:lineRule="auto"/>
        <w:ind w:left="284" w:hanging="284"/>
        <w:jc w:val="both"/>
      </w:pPr>
    </w:p>
    <w:p w14:paraId="4ED3DA88" w14:textId="636435C0" w:rsidR="00BB7F3D" w:rsidRPr="00BB7F3D" w:rsidRDefault="00BB7F3D" w:rsidP="00BB7F3D">
      <w:pPr>
        <w:pBdr>
          <w:top w:val="nil"/>
          <w:left w:val="nil"/>
          <w:bottom w:val="nil"/>
          <w:right w:val="nil"/>
          <w:between w:val="nil"/>
        </w:pBdr>
        <w:spacing w:after="0" w:line="240" w:lineRule="auto"/>
        <w:ind w:left="284" w:hanging="284"/>
        <w:jc w:val="both"/>
        <w:rPr>
          <w:b/>
          <w:u w:val="single"/>
        </w:rPr>
      </w:pPr>
      <w:r w:rsidRPr="00BB7F3D">
        <w:rPr>
          <w:b/>
          <w:u w:val="single"/>
        </w:rPr>
        <w:t>13. ZALECENIA</w:t>
      </w:r>
    </w:p>
    <w:p w14:paraId="01D53CAB" w14:textId="77777777" w:rsidR="00BB7F3D" w:rsidRDefault="00BB7F3D" w:rsidP="00BB7F3D">
      <w:pPr>
        <w:pBdr>
          <w:top w:val="nil"/>
          <w:left w:val="nil"/>
          <w:bottom w:val="nil"/>
          <w:right w:val="nil"/>
          <w:between w:val="nil"/>
        </w:pBdr>
        <w:spacing w:after="0" w:line="240" w:lineRule="auto"/>
        <w:ind w:left="284" w:hanging="284"/>
        <w:jc w:val="both"/>
        <w:rPr>
          <w:b/>
        </w:rPr>
      </w:pPr>
    </w:p>
    <w:p w14:paraId="5A8E5369" w14:textId="77777777" w:rsidR="00BB7F3D" w:rsidRDefault="00BB7F3D" w:rsidP="00BB7F3D">
      <w:pPr>
        <w:spacing w:after="0" w:line="240" w:lineRule="auto"/>
        <w:jc w:val="both"/>
        <w:rPr>
          <w:rFonts w:ascii="Calibri" w:eastAsia="Calibri" w:hAnsi="Calibri" w:cs="Calibri"/>
        </w:rPr>
      </w:pPr>
      <w:r>
        <w:rPr>
          <w:rFonts w:ascii="Calibri" w:eastAsia="Calibri" w:hAnsi="Calibri" w:cs="Calibri"/>
          <w:b/>
        </w:rPr>
        <w:t>Formaty plików wykorzystywanych przez wykonawców powinny być zgodne z</w:t>
      </w:r>
      <w:r>
        <w:rPr>
          <w:rFonts w:ascii="Calibri" w:eastAsia="Calibri" w:hAnsi="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22D8C9" w14:textId="77777777" w:rsidR="00BB7F3D" w:rsidRDefault="00BB7F3D" w:rsidP="00BB7F3D">
      <w:pPr>
        <w:spacing w:after="0" w:line="240" w:lineRule="auto"/>
        <w:ind w:firstLine="227"/>
        <w:jc w:val="both"/>
        <w:rPr>
          <w:rFonts w:ascii="Calibri" w:eastAsia="Calibri" w:hAnsi="Calibri" w:cs="Calibri"/>
          <w:b/>
        </w:rPr>
      </w:pPr>
      <w:r>
        <w:rPr>
          <w:rFonts w:ascii="Calibri" w:eastAsia="Calibri" w:hAnsi="Calibri" w:cs="Calibri"/>
          <w:b/>
        </w:rPr>
        <w:t>Poniżej przedstawiamy listę sugerowanych zapisów do specyfikacji:</w:t>
      </w:r>
    </w:p>
    <w:p w14:paraId="50E3513D"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Zamawiający rekomenduje wykorzystanie formatów: .pdf .</w:t>
      </w:r>
      <w:proofErr w:type="spellStart"/>
      <w:r>
        <w:rPr>
          <w:rFonts w:ascii="Calibri" w:eastAsia="Calibri" w:hAnsi="Calibri" w:cs="Calibri"/>
        </w:rPr>
        <w:t>doc</w:t>
      </w:r>
      <w:proofErr w:type="spellEnd"/>
      <w:r>
        <w:rPr>
          <w:rFonts w:ascii="Calibri" w:eastAsia="Calibri" w:hAnsi="Calibri" w:cs="Calibri"/>
        </w:rPr>
        <w:t xml:space="preserve"> .xls .jpg (.</w:t>
      </w:r>
      <w:proofErr w:type="spellStart"/>
      <w:r>
        <w:rPr>
          <w:rFonts w:ascii="Calibri" w:eastAsia="Calibri" w:hAnsi="Calibri" w:cs="Calibri"/>
        </w:rPr>
        <w:t>jpeg</w:t>
      </w:r>
      <w:proofErr w:type="spellEnd"/>
      <w:r>
        <w:rPr>
          <w:rFonts w:ascii="Calibri" w:eastAsia="Calibri" w:hAnsi="Calibri" w:cs="Calibri"/>
        </w:rPr>
        <w:t xml:space="preserve">) </w:t>
      </w:r>
      <w:r>
        <w:rPr>
          <w:rFonts w:ascii="Calibri" w:eastAsia="Calibri" w:hAnsi="Calibri" w:cs="Calibri"/>
          <w:b/>
        </w:rPr>
        <w:t>ze szczególnym wskazaniem na .pdf</w:t>
      </w:r>
    </w:p>
    <w:p w14:paraId="3BB0702B"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W celu ewentualnej kompresji danych Zamawiający rekomenduje wykorzystanie jednego z formatów:</w:t>
      </w:r>
    </w:p>
    <w:p w14:paraId="7ACC07BF" w14:textId="77777777" w:rsidR="00BB7F3D" w:rsidRDefault="00BB7F3D" w:rsidP="00BB7F3D">
      <w:pPr>
        <w:numPr>
          <w:ilvl w:val="1"/>
          <w:numId w:val="17"/>
        </w:numPr>
        <w:spacing w:after="0" w:line="240" w:lineRule="auto"/>
        <w:jc w:val="both"/>
        <w:rPr>
          <w:rFonts w:ascii="Calibri" w:eastAsia="Calibri" w:hAnsi="Calibri" w:cs="Calibri"/>
        </w:rPr>
      </w:pPr>
      <w:r>
        <w:rPr>
          <w:rFonts w:ascii="Calibri" w:eastAsia="Calibri" w:hAnsi="Calibri" w:cs="Calibri"/>
        </w:rPr>
        <w:t xml:space="preserve">.zip </w:t>
      </w:r>
    </w:p>
    <w:p w14:paraId="00521A55" w14:textId="77777777" w:rsidR="00BB7F3D" w:rsidRDefault="00BB7F3D" w:rsidP="00BB7F3D">
      <w:pPr>
        <w:numPr>
          <w:ilvl w:val="1"/>
          <w:numId w:val="17"/>
        </w:numPr>
        <w:spacing w:after="0" w:line="240" w:lineRule="auto"/>
        <w:jc w:val="both"/>
        <w:rPr>
          <w:rFonts w:ascii="Calibri" w:eastAsia="Calibri" w:hAnsi="Calibri" w:cs="Calibri"/>
        </w:rPr>
      </w:pPr>
      <w:r>
        <w:rPr>
          <w:rFonts w:ascii="Calibri" w:eastAsia="Calibri" w:hAnsi="Calibri" w:cs="Calibri"/>
        </w:rPr>
        <w:t>.7Z</w:t>
      </w:r>
    </w:p>
    <w:p w14:paraId="68C8F0BD"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 xml:space="preserve">Wśród formatów powszechnych a </w:t>
      </w:r>
      <w:r>
        <w:rPr>
          <w:rFonts w:ascii="Calibri" w:eastAsia="Calibri" w:hAnsi="Calibri" w:cs="Calibri"/>
          <w:b/>
        </w:rPr>
        <w:t>NIE występujących</w:t>
      </w:r>
      <w:r>
        <w:rPr>
          <w:rFonts w:ascii="Calibri" w:eastAsia="Calibri" w:hAnsi="Calibri" w:cs="Calibri"/>
        </w:rPr>
        <w:t xml:space="preserve"> w rozporządzeniu występują: .</w:t>
      </w:r>
      <w:proofErr w:type="spellStart"/>
      <w:r>
        <w:rPr>
          <w:rFonts w:ascii="Calibri" w:eastAsia="Calibri" w:hAnsi="Calibri" w:cs="Calibri"/>
        </w:rPr>
        <w:t>rar</w:t>
      </w:r>
      <w:proofErr w:type="spellEnd"/>
      <w:r>
        <w:rPr>
          <w:rFonts w:ascii="Calibri" w:eastAsia="Calibri" w:hAnsi="Calibri" w:cs="Calibri"/>
        </w:rPr>
        <w:t xml:space="preserve"> .gif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numbers</w:t>
      </w:r>
      <w:proofErr w:type="spellEnd"/>
      <w:r>
        <w:rPr>
          <w:rFonts w:ascii="Calibri" w:eastAsia="Calibri" w:hAnsi="Calibri" w:cs="Calibri"/>
        </w:rPr>
        <w:t xml:space="preserve"> .</w:t>
      </w:r>
      <w:proofErr w:type="spellStart"/>
      <w:r>
        <w:rPr>
          <w:rFonts w:ascii="Calibri" w:eastAsia="Calibri" w:hAnsi="Calibri" w:cs="Calibri"/>
        </w:rPr>
        <w:t>pages</w:t>
      </w:r>
      <w:proofErr w:type="spellEnd"/>
      <w:r>
        <w:rPr>
          <w:rFonts w:ascii="Calibri" w:eastAsia="Calibri" w:hAnsi="Calibri" w:cs="Calibri"/>
        </w:rPr>
        <w:t xml:space="preserve">. </w:t>
      </w:r>
      <w:r>
        <w:rPr>
          <w:rFonts w:ascii="Calibri" w:eastAsia="Calibri" w:hAnsi="Calibri" w:cs="Calibri"/>
          <w:b/>
        </w:rPr>
        <w:t>Dokumenty złożone w takich plikach zostaną uznane za złożone nieskutecznie.</w:t>
      </w:r>
    </w:p>
    <w:p w14:paraId="7FC875E6"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 xml:space="preserve">Zamawiający zwraca uwagę na ograniczenia wielkości plików podpisywanych profilem zaufanym, który wynosi max 10MB,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5MB.</w:t>
      </w:r>
    </w:p>
    <w:p w14:paraId="485FEEB7"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Calibri" w:hAnsi="Calibri" w:cs="Calibri"/>
        </w:rPr>
        <w:t>PAdES</w:t>
      </w:r>
      <w:proofErr w:type="spellEnd"/>
      <w:r>
        <w:rPr>
          <w:rFonts w:ascii="Calibri" w:eastAsia="Calibri" w:hAnsi="Calibri" w:cs="Calibri"/>
        </w:rPr>
        <w:t xml:space="preserve">. </w:t>
      </w:r>
    </w:p>
    <w:p w14:paraId="2355CD8E"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 xml:space="preserve">Pliki w innych formatach niż PDF zaleca się opatrzyć zewnętrznym podpisem </w:t>
      </w:r>
      <w:proofErr w:type="spellStart"/>
      <w:r>
        <w:rPr>
          <w:rFonts w:ascii="Calibri" w:eastAsia="Calibri" w:hAnsi="Calibri" w:cs="Calibri"/>
        </w:rPr>
        <w:t>XAdES</w:t>
      </w:r>
      <w:proofErr w:type="spellEnd"/>
      <w:r>
        <w:rPr>
          <w:rFonts w:ascii="Calibri" w:eastAsia="Calibri" w:hAnsi="Calibri" w:cs="Calibri"/>
        </w:rPr>
        <w:t>. Wykonawca powinien pamiętać, aby plik z podpisem przekazywać łącznie z dokumentem podpisywanym.</w:t>
      </w:r>
    </w:p>
    <w:p w14:paraId="2DBB89B8"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9F161D"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lastRenderedPageBreak/>
        <w:t>Zamawiający zaleca, aby Wykonawca z odpowiednim wyprzedzeniem przetestował możliwość prawidłowego wykorzystania wybranej metody podpisania plików oferty.</w:t>
      </w:r>
    </w:p>
    <w:p w14:paraId="082007D7"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Zaleca się, aby komunikacja z wykonawcami odbywała się tylko na Platformie za pośrednictwem formularza “Wyślij wiadomość do zamawiającego”, nie za pośrednictwem adresu email.</w:t>
      </w:r>
    </w:p>
    <w:p w14:paraId="4FD98A83"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Osobą składającą ofertę powinna być osoba kontaktowa podawana w dokumentacji.</w:t>
      </w:r>
    </w:p>
    <w:p w14:paraId="67A3A166"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B73AFC8"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 xml:space="preserve">Podczas podpisywania plików zaleca się stosowanie algorytmu skrótu SHA2 zamiast SHA1.  </w:t>
      </w:r>
    </w:p>
    <w:p w14:paraId="702B4A72"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 xml:space="preserve">Jeśli wykonawca pakuje dokumenty np. w plik ZIP zalecamy wcześniejsze podpisanie każdego ze skompresowanych plików. </w:t>
      </w:r>
    </w:p>
    <w:p w14:paraId="47D3D97F" w14:textId="77777777" w:rsid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Zamawiający rekomenduje wykorzystanie podpisu z kwalifikowanym znacznikiem czasu.</w:t>
      </w:r>
    </w:p>
    <w:p w14:paraId="4867F5C9" w14:textId="54E7EF49" w:rsidR="00BB7F3D" w:rsidRPr="00BB7F3D" w:rsidRDefault="00BB7F3D" w:rsidP="00BB7F3D">
      <w:pPr>
        <w:numPr>
          <w:ilvl w:val="0"/>
          <w:numId w:val="17"/>
        </w:numPr>
        <w:spacing w:after="0" w:line="240" w:lineRule="auto"/>
        <w:jc w:val="both"/>
        <w:rPr>
          <w:rFonts w:ascii="Calibri" w:eastAsia="Calibri" w:hAnsi="Calibri" w:cs="Calibri"/>
        </w:rPr>
      </w:pPr>
      <w:r>
        <w:rPr>
          <w:rFonts w:ascii="Calibri" w:eastAsia="Calibri" w:hAnsi="Calibri" w:cs="Calibri"/>
        </w:rPr>
        <w:t xml:space="preserve">Zamawiający zaleca aby </w:t>
      </w:r>
      <w:r>
        <w:rPr>
          <w:rFonts w:ascii="Calibri" w:eastAsia="Calibri" w:hAnsi="Calibri" w:cs="Calibri"/>
          <w:u w:val="single"/>
        </w:rPr>
        <w:t>nie</w:t>
      </w:r>
      <w:r>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 w postępowaniu.</w:t>
      </w:r>
    </w:p>
    <w:p w14:paraId="64A408B2" w14:textId="15B52592" w:rsidR="002D4241" w:rsidRPr="002D4241" w:rsidRDefault="00BB7F3D" w:rsidP="002D4241">
      <w:pPr>
        <w:autoSpaceDE w:val="0"/>
        <w:autoSpaceDN w:val="0"/>
        <w:adjustRightInd w:val="0"/>
        <w:spacing w:after="0" w:line="240" w:lineRule="auto"/>
        <w:jc w:val="both"/>
        <w:rPr>
          <w:rFonts w:cstheme="minorHAnsi"/>
          <w:b/>
          <w:bCs/>
          <w:color w:val="000000"/>
        </w:rPr>
      </w:pPr>
      <w:r>
        <w:rPr>
          <w:rFonts w:cstheme="minorHAnsi"/>
          <w:b/>
          <w:bCs/>
          <w:color w:val="000000"/>
        </w:rPr>
        <w:t>14</w:t>
      </w:r>
      <w:r w:rsidR="002D4241" w:rsidRPr="002D4241">
        <w:rPr>
          <w:rFonts w:cstheme="minorHAnsi"/>
          <w:b/>
          <w:bCs/>
          <w:color w:val="000000"/>
        </w:rPr>
        <w:t xml:space="preserve">. Dokumenty stanowiące ofertę, które należy złożyć: </w:t>
      </w:r>
    </w:p>
    <w:p w14:paraId="03EE74BA" w14:textId="77777777" w:rsidR="002D4241" w:rsidRPr="002D4241" w:rsidRDefault="002D4241" w:rsidP="002D4241">
      <w:pPr>
        <w:autoSpaceDE w:val="0"/>
        <w:autoSpaceDN w:val="0"/>
        <w:adjustRightInd w:val="0"/>
        <w:spacing w:after="0" w:line="240" w:lineRule="auto"/>
        <w:ind w:firstLine="708"/>
        <w:jc w:val="both"/>
        <w:rPr>
          <w:rFonts w:cstheme="minorHAnsi"/>
          <w:b/>
          <w:bCs/>
          <w:color w:val="000000"/>
        </w:rPr>
      </w:pPr>
      <w:r w:rsidRPr="002D4241">
        <w:rPr>
          <w:rFonts w:cstheme="minorHAnsi"/>
          <w:b/>
          <w:bCs/>
          <w:color w:val="000000"/>
        </w:rPr>
        <w:t xml:space="preserve">a) Formularz ofertowy, </w:t>
      </w:r>
    </w:p>
    <w:p w14:paraId="2DBD0A8C" w14:textId="17C87506" w:rsidR="002D4241" w:rsidRPr="002D4241" w:rsidRDefault="002D4241" w:rsidP="002D4241">
      <w:pPr>
        <w:autoSpaceDE w:val="0"/>
        <w:autoSpaceDN w:val="0"/>
        <w:adjustRightInd w:val="0"/>
        <w:spacing w:after="0" w:line="240" w:lineRule="auto"/>
        <w:ind w:firstLine="708"/>
        <w:jc w:val="both"/>
        <w:rPr>
          <w:rFonts w:cstheme="minorHAnsi"/>
          <w:b/>
          <w:bCs/>
          <w:color w:val="000000"/>
        </w:rPr>
      </w:pPr>
      <w:r w:rsidRPr="002D4241">
        <w:rPr>
          <w:rFonts w:cstheme="minorHAnsi"/>
          <w:b/>
          <w:bCs/>
          <w:color w:val="000000"/>
        </w:rPr>
        <w:t>b) Formularz cenowy</w:t>
      </w:r>
    </w:p>
    <w:p w14:paraId="484A7533" w14:textId="06EE7F07" w:rsidR="002D4241" w:rsidRPr="002D4241" w:rsidRDefault="002D4241" w:rsidP="002D4241">
      <w:pPr>
        <w:autoSpaceDE w:val="0"/>
        <w:autoSpaceDN w:val="0"/>
        <w:adjustRightInd w:val="0"/>
        <w:spacing w:after="0" w:line="240" w:lineRule="auto"/>
        <w:ind w:left="708"/>
        <w:jc w:val="both"/>
        <w:rPr>
          <w:rFonts w:cstheme="minorHAnsi"/>
          <w:b/>
          <w:bCs/>
          <w:color w:val="000000"/>
        </w:rPr>
      </w:pPr>
      <w:r>
        <w:rPr>
          <w:rFonts w:cstheme="minorHAnsi"/>
          <w:b/>
          <w:bCs/>
          <w:color w:val="000000"/>
        </w:rPr>
        <w:t>c</w:t>
      </w:r>
      <w:r w:rsidRPr="002D4241">
        <w:rPr>
          <w:rFonts w:cstheme="minorHAnsi"/>
          <w:b/>
          <w:bCs/>
          <w:color w:val="000000"/>
        </w:rPr>
        <w:t xml:space="preserve">) Oświadczenie Wykonawcy o niepodleganiu wykluczeniu z postępowania – w przypadku wspólnego ubiegania się o zamówienie przez Wykonawców, oświadczenie o niepoleganiu wykluczeniu składa każdy z Wykonawców, </w:t>
      </w:r>
    </w:p>
    <w:p w14:paraId="6B7F0549" w14:textId="09E0A745" w:rsidR="002D4241" w:rsidRPr="00051E8F" w:rsidRDefault="002D4241" w:rsidP="002D4241">
      <w:pPr>
        <w:autoSpaceDE w:val="0"/>
        <w:autoSpaceDN w:val="0"/>
        <w:adjustRightInd w:val="0"/>
        <w:spacing w:after="0" w:line="240" w:lineRule="auto"/>
        <w:ind w:left="708"/>
        <w:jc w:val="both"/>
        <w:rPr>
          <w:rFonts w:cstheme="minorHAnsi"/>
          <w:b/>
          <w:bCs/>
        </w:rPr>
      </w:pPr>
      <w:r w:rsidRPr="00051E8F">
        <w:rPr>
          <w:rFonts w:cstheme="minorHAnsi"/>
          <w:b/>
          <w:bCs/>
        </w:rPr>
        <w:t xml:space="preserve">d) Oświadczenie Wykonawcy o spełnianiu warunków udziału w postępowaniu –                                      w przypadku wspólnego ubiegania się o zamówienia przez Wykonawców, oświadczenie                    o spełnianiu warunków udziału w postępowaniu składa ich pełnomocnik </w:t>
      </w:r>
    </w:p>
    <w:p w14:paraId="02FAA09C" w14:textId="4443A555" w:rsidR="002D4241" w:rsidRPr="002D4241" w:rsidRDefault="002D4241" w:rsidP="002D4241">
      <w:pPr>
        <w:autoSpaceDE w:val="0"/>
        <w:autoSpaceDN w:val="0"/>
        <w:adjustRightInd w:val="0"/>
        <w:spacing w:after="0" w:line="240" w:lineRule="auto"/>
        <w:ind w:firstLine="708"/>
        <w:jc w:val="both"/>
        <w:rPr>
          <w:rFonts w:cstheme="minorHAnsi"/>
          <w:b/>
          <w:bCs/>
          <w:color w:val="000000"/>
        </w:rPr>
      </w:pPr>
      <w:r>
        <w:rPr>
          <w:rFonts w:cstheme="minorHAnsi"/>
          <w:b/>
          <w:bCs/>
          <w:color w:val="000000"/>
        </w:rPr>
        <w:t>e</w:t>
      </w:r>
      <w:r w:rsidRPr="002D4241">
        <w:rPr>
          <w:rFonts w:cstheme="minorHAnsi"/>
          <w:b/>
          <w:bCs/>
          <w:color w:val="000000"/>
        </w:rPr>
        <w:t xml:space="preserve">) Pełnomocnictwo upoważniające do złożenia oferty, o ile ofertę składa pełnomocnik; </w:t>
      </w:r>
    </w:p>
    <w:p w14:paraId="2F05786E" w14:textId="4BF595D5" w:rsidR="002D4241" w:rsidRPr="002D4241" w:rsidRDefault="002D4241" w:rsidP="00DB18D3">
      <w:pPr>
        <w:autoSpaceDE w:val="0"/>
        <w:autoSpaceDN w:val="0"/>
        <w:adjustRightInd w:val="0"/>
        <w:spacing w:after="0" w:line="240" w:lineRule="auto"/>
        <w:ind w:left="708"/>
        <w:jc w:val="both"/>
        <w:rPr>
          <w:rFonts w:cstheme="minorHAnsi"/>
          <w:b/>
          <w:bCs/>
          <w:color w:val="000000"/>
        </w:rPr>
      </w:pPr>
      <w:r>
        <w:rPr>
          <w:rFonts w:cstheme="minorHAnsi"/>
          <w:b/>
          <w:bCs/>
          <w:color w:val="000000"/>
        </w:rPr>
        <w:t>f</w:t>
      </w:r>
      <w:r w:rsidRPr="002D4241">
        <w:rPr>
          <w:rFonts w:cstheme="minorHAnsi"/>
          <w:b/>
          <w:bCs/>
          <w:color w:val="000000"/>
        </w:rPr>
        <w:t>) Pełnomocnictwo dla pełnomocnika do reprezentowania w postępowaniu Wykonawców wspólnie ubiegających się o udzielenie zamówienia - dotyczy ofert składanych przez Wykonawców wspólnie ubiegających się o udzielenie zam</w:t>
      </w:r>
      <w:r w:rsidR="00DB18D3">
        <w:rPr>
          <w:rFonts w:cstheme="minorHAnsi"/>
          <w:b/>
          <w:bCs/>
          <w:color w:val="000000"/>
        </w:rPr>
        <w:t>ówienia.</w:t>
      </w:r>
    </w:p>
    <w:p w14:paraId="2ED0D87C" w14:textId="70A5E23D" w:rsidR="002D4241" w:rsidRPr="002D4241" w:rsidRDefault="00BB7F3D" w:rsidP="00DB18D3">
      <w:pPr>
        <w:autoSpaceDE w:val="0"/>
        <w:autoSpaceDN w:val="0"/>
        <w:adjustRightInd w:val="0"/>
        <w:spacing w:after="0" w:line="240" w:lineRule="auto"/>
        <w:ind w:left="284" w:hanging="284"/>
        <w:jc w:val="both"/>
        <w:rPr>
          <w:rFonts w:cstheme="minorHAnsi"/>
          <w:color w:val="000000"/>
        </w:rPr>
      </w:pPr>
      <w:r>
        <w:rPr>
          <w:rFonts w:cstheme="minorHAnsi"/>
          <w:color w:val="000000"/>
        </w:rPr>
        <w:t>15</w:t>
      </w:r>
      <w:r w:rsidR="002D4241" w:rsidRPr="002D4241">
        <w:rPr>
          <w:rFonts w:cstheme="minorHAnsi"/>
          <w:color w:val="000000"/>
        </w:rPr>
        <w:t>. Pełnomocnictwo do złożenia oferty musi być złożone w oryginale w takiej samej formie, jak składana oferta (</w:t>
      </w:r>
      <w:proofErr w:type="spellStart"/>
      <w:r w:rsidR="002D4241" w:rsidRPr="002D4241">
        <w:rPr>
          <w:rFonts w:cstheme="minorHAnsi"/>
          <w:color w:val="000000"/>
        </w:rPr>
        <w:t>t.j</w:t>
      </w:r>
      <w:proofErr w:type="spellEnd"/>
      <w:r w:rsidR="002D4241" w:rsidRPr="002D4241">
        <w:rPr>
          <w:rFonts w:cstheme="minorHAnsi"/>
          <w:color w:val="00000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9CF62D0" w14:textId="305B684D" w:rsidR="002D4241" w:rsidRPr="002D4241" w:rsidRDefault="00BB7F3D" w:rsidP="002D4241">
      <w:pPr>
        <w:autoSpaceDE w:val="0"/>
        <w:autoSpaceDN w:val="0"/>
        <w:adjustRightInd w:val="0"/>
        <w:spacing w:after="0" w:line="240" w:lineRule="auto"/>
        <w:rPr>
          <w:rFonts w:cstheme="minorHAnsi"/>
          <w:color w:val="000000"/>
        </w:rPr>
      </w:pPr>
      <w:r>
        <w:rPr>
          <w:rFonts w:cstheme="minorHAnsi"/>
          <w:color w:val="000000"/>
        </w:rPr>
        <w:t>16</w:t>
      </w:r>
      <w:r w:rsidR="002D4241" w:rsidRPr="002D4241">
        <w:rPr>
          <w:rFonts w:cstheme="minorHAnsi"/>
          <w:color w:val="000000"/>
        </w:rPr>
        <w:t>. Oferty składane wspólnie (konsorcjum, spółka cywilna itp.):</w:t>
      </w:r>
    </w:p>
    <w:p w14:paraId="35C4ADA7" w14:textId="563A2E3F" w:rsidR="002D4241" w:rsidRPr="002D4241" w:rsidRDefault="002D4241" w:rsidP="002D4241">
      <w:pPr>
        <w:autoSpaceDE w:val="0"/>
        <w:autoSpaceDN w:val="0"/>
        <w:adjustRightInd w:val="0"/>
        <w:spacing w:after="0" w:line="240" w:lineRule="auto"/>
        <w:rPr>
          <w:rFonts w:cstheme="minorHAnsi"/>
          <w:color w:val="000000"/>
        </w:rPr>
      </w:pPr>
      <w:r w:rsidRPr="002D4241">
        <w:rPr>
          <w:rFonts w:cstheme="minorHAnsi"/>
          <w:color w:val="000000"/>
        </w:rPr>
        <w:t xml:space="preserve">a) wykonawcy mogą wspólnie ubiegać się o udzielenie zamówienia. </w:t>
      </w:r>
    </w:p>
    <w:p w14:paraId="5546A533" w14:textId="3DDE4ED8" w:rsidR="002D4241" w:rsidRPr="002D4241" w:rsidRDefault="002D4241" w:rsidP="002D4241">
      <w:pPr>
        <w:autoSpaceDE w:val="0"/>
        <w:autoSpaceDN w:val="0"/>
        <w:adjustRightInd w:val="0"/>
        <w:spacing w:after="0" w:line="240" w:lineRule="auto"/>
        <w:ind w:left="284" w:hanging="284"/>
        <w:jc w:val="both"/>
        <w:rPr>
          <w:rFonts w:cstheme="minorHAnsi"/>
          <w:color w:val="000000"/>
        </w:rPr>
      </w:pPr>
      <w:r w:rsidRPr="002D4241">
        <w:rPr>
          <w:rFonts w:cstheme="minorHAnsi"/>
          <w:color w:val="000000"/>
        </w:rPr>
        <w:t xml:space="preserve">b) wykonawcy składający ofertę wspólną ustanawiają pełnomocnika do reprezentowania ich w postępowaniu o udzielenie zamówienia albo reprezentowania w postępowaniu i zawarcia umowy. </w:t>
      </w:r>
    </w:p>
    <w:p w14:paraId="123C84F3" w14:textId="1298E52C" w:rsidR="002D4241" w:rsidRPr="002D4241" w:rsidRDefault="002D4241" w:rsidP="002D4241">
      <w:pPr>
        <w:autoSpaceDE w:val="0"/>
        <w:autoSpaceDN w:val="0"/>
        <w:adjustRightInd w:val="0"/>
        <w:spacing w:after="0" w:line="240" w:lineRule="auto"/>
        <w:jc w:val="both"/>
        <w:rPr>
          <w:rFonts w:cstheme="minorHAnsi"/>
          <w:color w:val="000000"/>
        </w:rPr>
      </w:pPr>
      <w:r w:rsidRPr="002D4241">
        <w:rPr>
          <w:rFonts w:cstheme="minorHAnsi"/>
          <w:color w:val="000000"/>
        </w:rPr>
        <w:t xml:space="preserve">c) do oferty wspólnej Wykonawcy dołączają pełnomocnictwo. </w:t>
      </w:r>
    </w:p>
    <w:p w14:paraId="36C51593" w14:textId="321022E7" w:rsidR="002D4241" w:rsidRPr="002D4241" w:rsidRDefault="002D4241" w:rsidP="002D4241">
      <w:pPr>
        <w:autoSpaceDE w:val="0"/>
        <w:autoSpaceDN w:val="0"/>
        <w:adjustRightInd w:val="0"/>
        <w:spacing w:after="0" w:line="240" w:lineRule="auto"/>
        <w:ind w:left="284" w:hanging="284"/>
        <w:rPr>
          <w:rFonts w:cstheme="minorHAnsi"/>
          <w:color w:val="000000"/>
        </w:rPr>
      </w:pPr>
      <w:r w:rsidRPr="002D4241">
        <w:rPr>
          <w:rFonts w:cstheme="minorHAnsi"/>
          <w:color w:val="000000"/>
        </w:rPr>
        <w:t xml:space="preserve">d) Pełnomocnik pozostaje w kontakcie z Zamawiającym w toku postępowania i do niego Zamawiający kieruje informacje, korespondencję, itp. </w:t>
      </w:r>
    </w:p>
    <w:p w14:paraId="41D98431" w14:textId="048A3C05" w:rsidR="002D4241" w:rsidRPr="002D4241" w:rsidRDefault="002D4241" w:rsidP="002D4241">
      <w:pPr>
        <w:autoSpaceDE w:val="0"/>
        <w:autoSpaceDN w:val="0"/>
        <w:adjustRightInd w:val="0"/>
        <w:spacing w:after="0" w:line="240" w:lineRule="auto"/>
        <w:ind w:left="284" w:hanging="284"/>
        <w:jc w:val="both"/>
        <w:rPr>
          <w:rFonts w:cstheme="minorHAnsi"/>
          <w:color w:val="000000"/>
        </w:rPr>
      </w:pPr>
      <w:r w:rsidRPr="002D4241">
        <w:rPr>
          <w:rFonts w:cstheme="minorHAnsi"/>
          <w:color w:val="000000"/>
        </w:rPr>
        <w:t xml:space="preserve">e) oferta wspólna, składana przez dwóch lub więcej Wykonawców, powinna spełniać następujące wymagania: </w:t>
      </w:r>
    </w:p>
    <w:p w14:paraId="1FB13C1E" w14:textId="10278516" w:rsidR="002D4241" w:rsidRPr="002D4241" w:rsidRDefault="00983ECB" w:rsidP="002D4241">
      <w:pPr>
        <w:autoSpaceDE w:val="0"/>
        <w:autoSpaceDN w:val="0"/>
        <w:adjustRightInd w:val="0"/>
        <w:spacing w:after="0" w:line="240" w:lineRule="auto"/>
        <w:rPr>
          <w:rFonts w:cstheme="minorHAnsi"/>
          <w:color w:val="000000"/>
        </w:rPr>
      </w:pPr>
      <w:r>
        <w:rPr>
          <w:rFonts w:cstheme="minorHAnsi"/>
          <w:color w:val="000000"/>
        </w:rPr>
        <w:t>●</w:t>
      </w:r>
      <w:r w:rsidR="002D4241" w:rsidRPr="002D4241">
        <w:rPr>
          <w:rFonts w:cstheme="minorHAnsi"/>
          <w:color w:val="000000"/>
        </w:rPr>
        <w:t xml:space="preserve"> oferta wspólna powinna być sporządzona zgodnie z SWZ; </w:t>
      </w:r>
    </w:p>
    <w:p w14:paraId="6D5C1E24" w14:textId="44B598E8" w:rsidR="002D4241" w:rsidRPr="002D4241" w:rsidRDefault="00983ECB" w:rsidP="002D4241">
      <w:pPr>
        <w:autoSpaceDE w:val="0"/>
        <w:autoSpaceDN w:val="0"/>
        <w:adjustRightInd w:val="0"/>
        <w:spacing w:after="0" w:line="240" w:lineRule="auto"/>
        <w:rPr>
          <w:rFonts w:cstheme="minorHAnsi"/>
          <w:color w:val="000000"/>
        </w:rPr>
      </w:pPr>
      <w:r>
        <w:rPr>
          <w:rFonts w:cstheme="minorHAnsi"/>
          <w:color w:val="000000"/>
        </w:rPr>
        <w:t>●</w:t>
      </w:r>
      <w:r w:rsidR="002D4241" w:rsidRPr="002D4241">
        <w:rPr>
          <w:rFonts w:cstheme="minorHAnsi"/>
          <w:color w:val="000000"/>
        </w:rPr>
        <w:t xml:space="preserve"> sposób składania dokumentów w ofercie wspólnej: </w:t>
      </w:r>
    </w:p>
    <w:p w14:paraId="01FD43B8" w14:textId="34093B60" w:rsidR="002D4241" w:rsidRPr="002D4241" w:rsidRDefault="005F19A3" w:rsidP="005F19A3">
      <w:pPr>
        <w:autoSpaceDE w:val="0"/>
        <w:autoSpaceDN w:val="0"/>
        <w:adjustRightInd w:val="0"/>
        <w:spacing w:after="0" w:line="240" w:lineRule="auto"/>
        <w:ind w:left="284" w:hanging="284"/>
        <w:rPr>
          <w:rFonts w:cstheme="minorHAnsi"/>
          <w:color w:val="000000"/>
        </w:rPr>
      </w:pPr>
      <w:r>
        <w:rPr>
          <w:rFonts w:cstheme="minorHAnsi"/>
          <w:color w:val="000000"/>
        </w:rPr>
        <w:t>-</w:t>
      </w:r>
      <w:r w:rsidR="002D4241" w:rsidRPr="002D4241">
        <w:rPr>
          <w:rFonts w:cstheme="minorHAnsi"/>
          <w:color w:val="000000"/>
        </w:rPr>
        <w:t xml:space="preserve"> </w:t>
      </w:r>
      <w:r>
        <w:rPr>
          <w:rFonts w:cstheme="minorHAnsi"/>
          <w:color w:val="000000"/>
        </w:rPr>
        <w:t xml:space="preserve">   </w:t>
      </w:r>
      <w:r w:rsidR="002D4241" w:rsidRPr="002D4241">
        <w:rPr>
          <w:rFonts w:cstheme="minorHAnsi"/>
          <w:color w:val="000000"/>
        </w:rPr>
        <w:t xml:space="preserve">dokumenty, dotyczące własnej firmy, takie jak np.: oświadczenie o braku podstaw do wykluczenia składa każdy z Wykonawców składających ofertę wspólną we własnym imieniu; </w:t>
      </w:r>
    </w:p>
    <w:p w14:paraId="6C1B880A" w14:textId="6023CE1F" w:rsidR="002D4241" w:rsidRPr="002D4241" w:rsidRDefault="005F19A3" w:rsidP="005F19A3">
      <w:pPr>
        <w:autoSpaceDE w:val="0"/>
        <w:autoSpaceDN w:val="0"/>
        <w:adjustRightInd w:val="0"/>
        <w:spacing w:after="0" w:line="240" w:lineRule="auto"/>
        <w:ind w:left="284" w:hanging="284"/>
        <w:jc w:val="both"/>
        <w:rPr>
          <w:rFonts w:cstheme="minorHAnsi"/>
          <w:color w:val="000000"/>
        </w:rPr>
      </w:pPr>
      <w:r>
        <w:rPr>
          <w:rFonts w:cstheme="minorHAnsi"/>
          <w:color w:val="000000"/>
        </w:rPr>
        <w:lastRenderedPageBreak/>
        <w:t>-</w:t>
      </w:r>
      <w:r w:rsidR="002D4241" w:rsidRPr="002D4241">
        <w:rPr>
          <w:rFonts w:cstheme="minorHAnsi"/>
          <w:color w:val="000000"/>
        </w:rPr>
        <w:t xml:space="preserve"> </w:t>
      </w:r>
      <w:r>
        <w:rPr>
          <w:rFonts w:cstheme="minorHAnsi"/>
          <w:color w:val="000000"/>
        </w:rPr>
        <w:t xml:space="preserve">   </w:t>
      </w:r>
      <w:r w:rsidR="002D4241" w:rsidRPr="002D4241">
        <w:rPr>
          <w:rFonts w:cstheme="minorHAnsi"/>
          <w:color w:val="000000"/>
        </w:rPr>
        <w:t xml:space="preserve">dokumenty wspólne takie jak np.: formularz ofertowy, formularz cenowy, dokumenty podmiotowe i przedmiotowe składa pełnomocnik Wykonawców w imieniu wszystkich Wykonawców składających ofertę wspólną; </w:t>
      </w:r>
    </w:p>
    <w:p w14:paraId="773EC930" w14:textId="3740CE3A" w:rsidR="002D4241" w:rsidRPr="002D4241" w:rsidRDefault="00983ECB" w:rsidP="005F19A3">
      <w:pPr>
        <w:autoSpaceDE w:val="0"/>
        <w:autoSpaceDN w:val="0"/>
        <w:adjustRightInd w:val="0"/>
        <w:spacing w:after="0" w:line="240" w:lineRule="auto"/>
        <w:ind w:left="284" w:hanging="284"/>
        <w:jc w:val="both"/>
        <w:rPr>
          <w:rFonts w:cstheme="minorHAnsi"/>
          <w:color w:val="000000"/>
        </w:rPr>
      </w:pPr>
      <w:r>
        <w:rPr>
          <w:rFonts w:cstheme="minorHAnsi"/>
          <w:color w:val="000000"/>
        </w:rPr>
        <w:t>-</w:t>
      </w:r>
      <w:r w:rsidR="002D4241" w:rsidRPr="002D4241">
        <w:rPr>
          <w:rFonts w:cstheme="minorHAnsi"/>
          <w:color w:val="000000"/>
        </w:rPr>
        <w:t xml:space="preserve"> kopie dokumentów dotyczących każdego z Wykonawców składających ofertę wspólną muszą być poświadczone za zgodność z oryginałem przez osobę lub osoby upoważnione do reprezentowania tych Wykonawców. </w:t>
      </w:r>
    </w:p>
    <w:p w14:paraId="3EB93A63" w14:textId="007BD6EC" w:rsidR="002D4241" w:rsidRPr="002D4241" w:rsidRDefault="00983ECB" w:rsidP="005F19A3">
      <w:pPr>
        <w:autoSpaceDE w:val="0"/>
        <w:autoSpaceDN w:val="0"/>
        <w:adjustRightInd w:val="0"/>
        <w:spacing w:after="0" w:line="240" w:lineRule="auto"/>
        <w:ind w:left="284" w:hanging="284"/>
        <w:jc w:val="both"/>
        <w:rPr>
          <w:rFonts w:cstheme="minorHAnsi"/>
          <w:color w:val="000000"/>
        </w:rPr>
      </w:pPr>
      <w:r>
        <w:rPr>
          <w:rFonts w:cstheme="minorHAnsi"/>
          <w:color w:val="000000"/>
        </w:rPr>
        <w:t>f)</w:t>
      </w:r>
      <w:r w:rsidR="002D4241" w:rsidRPr="002D4241">
        <w:rPr>
          <w:rFonts w:cstheme="minorHAnsi"/>
          <w:color w:val="000000"/>
        </w:rPr>
        <w:t xml:space="preserve"> </w:t>
      </w:r>
      <w:r w:rsidR="005F19A3">
        <w:rPr>
          <w:rFonts w:cstheme="minorHAnsi"/>
          <w:color w:val="000000"/>
        </w:rPr>
        <w:t xml:space="preserve"> p</w:t>
      </w:r>
      <w:r w:rsidR="002D4241" w:rsidRPr="002D4241">
        <w:rPr>
          <w:rFonts w:cstheme="minorHAnsi"/>
          <w:color w:val="000000"/>
        </w:rPr>
        <w:t xml:space="preserve">rzed podpisaniem umowy (w przypadku wygrania postępowania) Wykonawcy składający ofertę wspólną będą mieli obowiązek przedstawić Zamawiającemu umowę konsorcjum, zawierającą, co najmniej: </w:t>
      </w:r>
    </w:p>
    <w:p w14:paraId="6301BCDB" w14:textId="16CD6C90" w:rsidR="002D4241" w:rsidRPr="002D4241" w:rsidRDefault="005F19A3" w:rsidP="005F19A3">
      <w:pPr>
        <w:autoSpaceDE w:val="0"/>
        <w:autoSpaceDN w:val="0"/>
        <w:adjustRightInd w:val="0"/>
        <w:spacing w:after="0" w:line="240" w:lineRule="auto"/>
        <w:ind w:left="284" w:hanging="284"/>
        <w:jc w:val="both"/>
        <w:rPr>
          <w:rFonts w:cstheme="minorHAnsi"/>
          <w:color w:val="000000"/>
        </w:rPr>
      </w:pPr>
      <w:r>
        <w:rPr>
          <w:rFonts w:cstheme="minorHAnsi"/>
          <w:color w:val="000000"/>
        </w:rPr>
        <w:t xml:space="preserve">- </w:t>
      </w:r>
      <w:r w:rsidR="002D4241" w:rsidRPr="002D4241">
        <w:rPr>
          <w:rFonts w:cstheme="minorHAnsi"/>
          <w:color w:val="000000"/>
        </w:rPr>
        <w:t xml:space="preserve"> zobowiązanie do realizacji wspólnego przedsięwzięcia gospodarczego obejmującego swoim zakresem realizację przedmiotu zamówienia, </w:t>
      </w:r>
    </w:p>
    <w:p w14:paraId="54B7160B" w14:textId="188DD568" w:rsidR="002D4241" w:rsidRPr="002D4241" w:rsidRDefault="005F19A3" w:rsidP="002D4241">
      <w:pPr>
        <w:autoSpaceDE w:val="0"/>
        <w:autoSpaceDN w:val="0"/>
        <w:adjustRightInd w:val="0"/>
        <w:spacing w:after="0" w:line="240" w:lineRule="auto"/>
        <w:rPr>
          <w:rFonts w:cstheme="minorHAnsi"/>
          <w:color w:val="000000"/>
        </w:rPr>
      </w:pPr>
      <w:r>
        <w:rPr>
          <w:rFonts w:cstheme="minorHAnsi"/>
          <w:color w:val="000000"/>
        </w:rPr>
        <w:t xml:space="preserve">-    </w:t>
      </w:r>
      <w:r w:rsidR="002D4241" w:rsidRPr="002D4241">
        <w:rPr>
          <w:rFonts w:cstheme="minorHAnsi"/>
          <w:color w:val="000000"/>
        </w:rPr>
        <w:t xml:space="preserve">określenie zakresu działania poszczególnych stron umowy, </w:t>
      </w:r>
    </w:p>
    <w:p w14:paraId="0ED580D6" w14:textId="041CB5ED" w:rsidR="002D4241" w:rsidRPr="002D4241" w:rsidRDefault="005F19A3" w:rsidP="005F19A3">
      <w:pPr>
        <w:autoSpaceDE w:val="0"/>
        <w:autoSpaceDN w:val="0"/>
        <w:adjustRightInd w:val="0"/>
        <w:spacing w:after="0" w:line="240" w:lineRule="auto"/>
        <w:ind w:left="284" w:hanging="284"/>
        <w:jc w:val="both"/>
        <w:rPr>
          <w:rFonts w:cstheme="minorHAnsi"/>
          <w:color w:val="000000"/>
        </w:rPr>
      </w:pPr>
      <w:r w:rsidRPr="005F19A3">
        <w:rPr>
          <w:rFonts w:cstheme="minorHAnsi"/>
          <w:color w:val="000000"/>
        </w:rPr>
        <w:t xml:space="preserve">-    </w:t>
      </w:r>
      <w:r w:rsidR="002D4241" w:rsidRPr="002D4241">
        <w:rPr>
          <w:rFonts w:cstheme="minorHAnsi"/>
          <w:color w:val="000000"/>
        </w:rPr>
        <w:t>czas obowiązywania umowy, który nie może być krótszy, niż okres obejmujący realizację zamówienia</w:t>
      </w:r>
      <w:r w:rsidRPr="005F19A3">
        <w:rPr>
          <w:rFonts w:cstheme="minorHAnsi"/>
          <w:color w:val="000000"/>
        </w:rPr>
        <w:t>.</w:t>
      </w:r>
      <w:r w:rsidR="002D4241" w:rsidRPr="002D4241">
        <w:rPr>
          <w:rFonts w:cstheme="minorHAnsi"/>
          <w:color w:val="000000"/>
        </w:rPr>
        <w:t xml:space="preserve"> </w:t>
      </w:r>
    </w:p>
    <w:p w14:paraId="0F6FE4F2" w14:textId="77777777" w:rsidR="00E779C6" w:rsidRPr="005F19A3" w:rsidRDefault="00E779C6" w:rsidP="005F19A3">
      <w:pPr>
        <w:spacing w:after="0" w:line="240" w:lineRule="auto"/>
        <w:rPr>
          <w:rFonts w:cstheme="minorHAnsi"/>
          <w:b/>
          <w:bCs/>
        </w:rPr>
      </w:pPr>
    </w:p>
    <w:p w14:paraId="4836CD12" w14:textId="44F4D4E7" w:rsidR="00D41EE2" w:rsidRPr="005F19A3" w:rsidRDefault="00E779C6" w:rsidP="005F19A3">
      <w:pPr>
        <w:spacing w:after="0" w:line="240" w:lineRule="auto"/>
        <w:rPr>
          <w:rFonts w:cstheme="minorHAnsi"/>
          <w:b/>
          <w:bCs/>
        </w:rPr>
      </w:pPr>
      <w:r w:rsidRPr="005F19A3">
        <w:rPr>
          <w:rFonts w:cstheme="minorHAnsi"/>
          <w:b/>
          <w:bCs/>
          <w:highlight w:val="lightGray"/>
        </w:rPr>
        <w:t>XIII. SPOSÓB ORAZ TERMIN SKŁADANIA OFERT</w:t>
      </w:r>
    </w:p>
    <w:p w14:paraId="2EEE2836" w14:textId="77777777" w:rsidR="005F19A3" w:rsidRPr="005F19A3" w:rsidRDefault="005F19A3" w:rsidP="005F19A3">
      <w:pPr>
        <w:autoSpaceDE w:val="0"/>
        <w:autoSpaceDN w:val="0"/>
        <w:adjustRightInd w:val="0"/>
        <w:spacing w:after="0" w:line="240" w:lineRule="auto"/>
        <w:rPr>
          <w:rFonts w:cstheme="minorHAnsi"/>
          <w:color w:val="000000"/>
        </w:rPr>
      </w:pPr>
    </w:p>
    <w:p w14:paraId="01897F01" w14:textId="089AEEB2" w:rsidR="005F19A3" w:rsidRPr="005F19A3" w:rsidRDefault="005F19A3" w:rsidP="005F19A3">
      <w:pPr>
        <w:autoSpaceDE w:val="0"/>
        <w:autoSpaceDN w:val="0"/>
        <w:adjustRightInd w:val="0"/>
        <w:spacing w:after="0" w:line="240" w:lineRule="auto"/>
        <w:ind w:left="284" w:hanging="284"/>
        <w:jc w:val="both"/>
        <w:rPr>
          <w:rFonts w:cstheme="minorHAnsi"/>
          <w:color w:val="000000"/>
        </w:rPr>
      </w:pPr>
      <w:r>
        <w:rPr>
          <w:rFonts w:cstheme="minorHAnsi"/>
          <w:color w:val="000000"/>
        </w:rPr>
        <w:t xml:space="preserve">1. </w:t>
      </w:r>
      <w:r w:rsidRPr="005F19A3">
        <w:rPr>
          <w:rFonts w:cstheme="minorHAnsi"/>
          <w:color w:val="000000"/>
        </w:rPr>
        <w:t xml:space="preserve">Ofertę wraz z wymaganymi dokumentami należy umieścić na platformazakupowa.pl pod adresem: </w:t>
      </w:r>
      <w:r w:rsidRPr="005F19A3">
        <w:rPr>
          <w:rFonts w:cstheme="minorHAnsi"/>
          <w:b/>
          <w:bCs/>
          <w:color w:val="000000"/>
        </w:rPr>
        <w:t xml:space="preserve"> </w:t>
      </w:r>
      <w:hyperlink r:id="rId35" w:history="1">
        <w:r w:rsidRPr="00983ECB">
          <w:rPr>
            <w:rStyle w:val="Hipercze"/>
            <w:rFonts w:cstheme="minorHAnsi"/>
            <w:b/>
            <w:bCs/>
          </w:rPr>
          <w:t>https://platformazakupowa.pl/pn/buk_gmina</w:t>
        </w:r>
      </w:hyperlink>
      <w:r w:rsidRPr="00F27BD0">
        <w:rPr>
          <w:rFonts w:cstheme="minorHAnsi"/>
          <w:bCs/>
        </w:rPr>
        <w:t xml:space="preserve"> </w:t>
      </w:r>
      <w:r w:rsidRPr="005F19A3">
        <w:rPr>
          <w:rFonts w:cstheme="minorHAnsi"/>
          <w:color w:val="000000"/>
        </w:rPr>
        <w:t xml:space="preserve">w myśl Ustawy na stronie internetowej prowadzonego postępowania </w:t>
      </w:r>
      <w:r w:rsidR="00983ECB">
        <w:rPr>
          <w:rFonts w:cstheme="minorHAnsi"/>
          <w:b/>
          <w:bCs/>
          <w:color w:val="FF0000"/>
        </w:rPr>
        <w:t>d</w:t>
      </w:r>
      <w:r w:rsidR="00250BEF">
        <w:rPr>
          <w:rFonts w:cstheme="minorHAnsi"/>
          <w:b/>
          <w:bCs/>
          <w:color w:val="FF0000"/>
        </w:rPr>
        <w:t>o dnia</w:t>
      </w:r>
      <w:r w:rsidR="00F62FBA">
        <w:rPr>
          <w:rFonts w:cstheme="minorHAnsi"/>
          <w:b/>
          <w:bCs/>
          <w:color w:val="FF0000"/>
        </w:rPr>
        <w:t xml:space="preserve"> 18</w:t>
      </w:r>
      <w:r w:rsidR="00051E8F">
        <w:rPr>
          <w:rFonts w:cstheme="minorHAnsi"/>
          <w:b/>
          <w:bCs/>
          <w:color w:val="FF0000"/>
        </w:rPr>
        <w:t>.03</w:t>
      </w:r>
      <w:r w:rsidR="00983ECB">
        <w:rPr>
          <w:rFonts w:cstheme="minorHAnsi"/>
          <w:b/>
          <w:bCs/>
          <w:color w:val="FF0000"/>
        </w:rPr>
        <w:t>.2021r. do godz. 11:00</w:t>
      </w:r>
    </w:p>
    <w:p w14:paraId="12DA059C" w14:textId="77777777" w:rsidR="005F19A3" w:rsidRPr="005F19A3" w:rsidRDefault="005F19A3" w:rsidP="005F19A3">
      <w:pPr>
        <w:autoSpaceDE w:val="0"/>
        <w:autoSpaceDN w:val="0"/>
        <w:adjustRightInd w:val="0"/>
        <w:spacing w:after="0" w:line="240" w:lineRule="auto"/>
        <w:jc w:val="both"/>
        <w:rPr>
          <w:rFonts w:cstheme="minorHAnsi"/>
          <w:color w:val="000000"/>
        </w:rPr>
      </w:pPr>
      <w:r w:rsidRPr="005F19A3">
        <w:rPr>
          <w:rFonts w:cstheme="minorHAnsi"/>
          <w:color w:val="000000"/>
        </w:rPr>
        <w:t xml:space="preserve">2. Do oferty należy dołączyć wszystkie wymagane w SWZ dokumenty. </w:t>
      </w:r>
    </w:p>
    <w:p w14:paraId="5115E6A6" w14:textId="77777777" w:rsidR="005F19A3" w:rsidRPr="005F19A3" w:rsidRDefault="005F19A3" w:rsidP="005F19A3">
      <w:pPr>
        <w:autoSpaceDE w:val="0"/>
        <w:autoSpaceDN w:val="0"/>
        <w:adjustRightInd w:val="0"/>
        <w:spacing w:after="0" w:line="240" w:lineRule="auto"/>
        <w:ind w:left="284" w:hanging="284"/>
        <w:jc w:val="both"/>
        <w:rPr>
          <w:rFonts w:cstheme="minorHAnsi"/>
          <w:color w:val="000000"/>
        </w:rPr>
      </w:pPr>
      <w:r w:rsidRPr="005F19A3">
        <w:rPr>
          <w:rFonts w:cstheme="minorHAnsi"/>
          <w:color w:val="000000"/>
        </w:rPr>
        <w:t xml:space="preserve">3. Po wypełnieniu Formularza składania oferty lub wniosku i dołączenia wszystkich wymaganych załączników należy kliknąć przycisk „Przejdź do podsumowania”. </w:t>
      </w:r>
    </w:p>
    <w:p w14:paraId="503E3D64" w14:textId="4F38687D" w:rsidR="005F19A3" w:rsidRPr="005F19A3" w:rsidRDefault="005F19A3" w:rsidP="005F19A3">
      <w:pPr>
        <w:autoSpaceDE w:val="0"/>
        <w:autoSpaceDN w:val="0"/>
        <w:adjustRightInd w:val="0"/>
        <w:spacing w:after="0" w:line="240" w:lineRule="auto"/>
        <w:ind w:left="284" w:hanging="284"/>
        <w:jc w:val="both"/>
        <w:rPr>
          <w:rFonts w:cstheme="minorHAnsi"/>
          <w:color w:val="000000"/>
        </w:rPr>
      </w:pPr>
      <w:r w:rsidRPr="005F19A3">
        <w:rPr>
          <w:rFonts w:cstheme="minorHAnsi"/>
          <w:color w:val="000000"/>
        </w:rPr>
        <w:t>4. Oferta lub wniosek składana elektronicznie musi zostać podpisana elektronicznym podpisem kwalifikowanym, podpisem zaufanym lub podpisem osobistym. W procesie składania oferty za pośre</w:t>
      </w:r>
      <w:r w:rsidR="00BB7F3D">
        <w:rPr>
          <w:rFonts w:cstheme="minorHAnsi"/>
          <w:color w:val="000000"/>
        </w:rPr>
        <w:t>dnictwem platformazakupowa.pl, w</w:t>
      </w:r>
      <w:r w:rsidRPr="005F19A3">
        <w:rPr>
          <w:rFonts w:cstheme="minorHAnsi"/>
          <w:color w:val="000000"/>
        </w:rPr>
        <w:t>ykonawca powinien złożyć podpis bezpośrednio na dokumentach przesłanych za pośrednictwem platformazakupowa.pl. Zalecamy stosowanie podpisu na każdym załączonym pliku osobno, w szczególności wskazanych w art. 63 ust 1 oraz ust.</w:t>
      </w:r>
      <w:r w:rsidR="00BB7F3D">
        <w:rPr>
          <w:rFonts w:cstheme="minorHAnsi"/>
          <w:color w:val="000000"/>
        </w:rPr>
        <w:t xml:space="preserve"> </w:t>
      </w:r>
      <w:r w:rsidRPr="005F19A3">
        <w:rPr>
          <w:rFonts w:cstheme="minorHAnsi"/>
          <w:color w:val="000000"/>
        </w:rPr>
        <w:t xml:space="preserve">2 </w:t>
      </w:r>
      <w:proofErr w:type="spellStart"/>
      <w:r w:rsidRPr="005F19A3">
        <w:rPr>
          <w:rFonts w:cstheme="minorHAnsi"/>
          <w:color w:val="000000"/>
        </w:rPr>
        <w:t>Pzp</w:t>
      </w:r>
      <w:proofErr w:type="spellEnd"/>
      <w:r w:rsidRPr="005F19A3">
        <w:rPr>
          <w:rFonts w:cstheme="minorHAnsi"/>
          <w:color w:val="00000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7EC607A1" w14:textId="6FD0749B" w:rsidR="005F19A3" w:rsidRPr="005F19A3" w:rsidRDefault="005F19A3" w:rsidP="005F19A3">
      <w:pPr>
        <w:autoSpaceDE w:val="0"/>
        <w:autoSpaceDN w:val="0"/>
        <w:adjustRightInd w:val="0"/>
        <w:spacing w:after="0" w:line="240" w:lineRule="auto"/>
        <w:ind w:left="284" w:hanging="284"/>
        <w:jc w:val="both"/>
        <w:rPr>
          <w:rFonts w:cstheme="minorHAnsi"/>
          <w:color w:val="000000"/>
        </w:rPr>
      </w:pPr>
      <w:r w:rsidRPr="005F19A3">
        <w:rPr>
          <w:rFonts w:cstheme="minorHAnsi"/>
          <w:color w:val="000000"/>
        </w:rPr>
        <w:t xml:space="preserve">5. </w:t>
      </w:r>
      <w:r>
        <w:rPr>
          <w:rFonts w:cstheme="minorHAnsi"/>
          <w:color w:val="000000"/>
        </w:rPr>
        <w:t xml:space="preserve"> </w:t>
      </w:r>
      <w:r w:rsidRPr="005F19A3">
        <w:rPr>
          <w:rFonts w:cstheme="minorHAnsi"/>
          <w:color w:val="00000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1FB7AF" w14:textId="2468F145" w:rsidR="005F19A3" w:rsidRPr="00BB7F3D" w:rsidRDefault="005F19A3" w:rsidP="005F19A3">
      <w:pPr>
        <w:autoSpaceDE w:val="0"/>
        <w:autoSpaceDN w:val="0"/>
        <w:adjustRightInd w:val="0"/>
        <w:spacing w:after="0" w:line="240" w:lineRule="auto"/>
        <w:ind w:left="284" w:hanging="284"/>
        <w:rPr>
          <w:rFonts w:cstheme="minorHAnsi"/>
          <w:b/>
          <w:color w:val="000000"/>
        </w:rPr>
      </w:pPr>
      <w:r w:rsidRPr="005F19A3">
        <w:rPr>
          <w:rFonts w:cstheme="minorHAnsi"/>
          <w:color w:val="000000"/>
        </w:rPr>
        <w:t xml:space="preserve">6. </w:t>
      </w:r>
      <w:r>
        <w:rPr>
          <w:rFonts w:cstheme="minorHAnsi"/>
          <w:color w:val="000000"/>
        </w:rPr>
        <w:t xml:space="preserve"> </w:t>
      </w:r>
      <w:r w:rsidRPr="00BB7F3D">
        <w:rPr>
          <w:rFonts w:cstheme="minorHAnsi"/>
          <w:b/>
          <w:color w:val="000000"/>
        </w:rPr>
        <w:t xml:space="preserve">Szczegółowa instrukcja dla Wykonawców dotycząca złożenia, zmiany i wycofania oferty znajduje się na stronie internetowej pod adresem: </w:t>
      </w:r>
      <w:hyperlink r:id="rId36" w:history="1">
        <w:r w:rsidR="00BB7F3D" w:rsidRPr="00BB7F3D">
          <w:rPr>
            <w:rStyle w:val="Hipercze"/>
            <w:rFonts w:cstheme="minorHAnsi"/>
            <w:b/>
          </w:rPr>
          <w:t>https://platformazakupowa.pl/strona/45-instrukcje</w:t>
        </w:r>
      </w:hyperlink>
      <w:r w:rsidR="00BB7F3D" w:rsidRPr="00BB7F3D">
        <w:rPr>
          <w:rFonts w:cstheme="minorHAnsi"/>
          <w:b/>
          <w:color w:val="000000"/>
        </w:rPr>
        <w:t xml:space="preserve"> </w:t>
      </w:r>
      <w:r w:rsidRPr="00BB7F3D">
        <w:rPr>
          <w:rFonts w:cstheme="minorHAnsi"/>
          <w:b/>
          <w:color w:val="000000"/>
        </w:rPr>
        <w:t xml:space="preserve"> </w:t>
      </w:r>
    </w:p>
    <w:p w14:paraId="1A30054D" w14:textId="77777777" w:rsidR="00E779C6" w:rsidRPr="005F19A3" w:rsidRDefault="00E779C6" w:rsidP="005F19A3">
      <w:pPr>
        <w:spacing w:after="0" w:line="240" w:lineRule="auto"/>
        <w:rPr>
          <w:rFonts w:cstheme="minorHAnsi"/>
          <w:b/>
          <w:bCs/>
        </w:rPr>
      </w:pPr>
    </w:p>
    <w:p w14:paraId="71D2B9A2" w14:textId="7DEA8961" w:rsidR="00E779C6" w:rsidRPr="005F19A3" w:rsidRDefault="005121FF" w:rsidP="005F19A3">
      <w:pPr>
        <w:spacing w:after="0" w:line="240" w:lineRule="auto"/>
        <w:rPr>
          <w:rFonts w:cstheme="minorHAnsi"/>
          <w:b/>
          <w:bCs/>
        </w:rPr>
      </w:pPr>
      <w:r w:rsidRPr="005F19A3">
        <w:rPr>
          <w:rFonts w:cstheme="minorHAnsi"/>
          <w:b/>
          <w:bCs/>
          <w:highlight w:val="lightGray"/>
        </w:rPr>
        <w:t>X</w:t>
      </w:r>
      <w:r w:rsidR="00E779C6" w:rsidRPr="005F19A3">
        <w:rPr>
          <w:rFonts w:cstheme="minorHAnsi"/>
          <w:b/>
          <w:bCs/>
          <w:highlight w:val="lightGray"/>
        </w:rPr>
        <w:t>IV. TERMIN OTWARCIA OFERT</w:t>
      </w:r>
    </w:p>
    <w:p w14:paraId="6EA1B1DD" w14:textId="77777777" w:rsidR="005F19A3" w:rsidRPr="005F19A3" w:rsidRDefault="005F19A3" w:rsidP="005F19A3">
      <w:pPr>
        <w:autoSpaceDE w:val="0"/>
        <w:autoSpaceDN w:val="0"/>
        <w:adjustRightInd w:val="0"/>
        <w:spacing w:after="0" w:line="240" w:lineRule="auto"/>
        <w:rPr>
          <w:rFonts w:cstheme="minorHAnsi"/>
          <w:color w:val="000000"/>
          <w:sz w:val="24"/>
          <w:szCs w:val="24"/>
        </w:rPr>
      </w:pPr>
    </w:p>
    <w:p w14:paraId="4C315250" w14:textId="44B1ED0B" w:rsidR="005F19A3" w:rsidRPr="005F19A3" w:rsidRDefault="005F19A3" w:rsidP="00FD5E58">
      <w:pPr>
        <w:autoSpaceDE w:val="0"/>
        <w:autoSpaceDN w:val="0"/>
        <w:adjustRightInd w:val="0"/>
        <w:spacing w:after="0" w:line="240" w:lineRule="auto"/>
        <w:ind w:left="284" w:hanging="284"/>
        <w:jc w:val="both"/>
        <w:rPr>
          <w:rFonts w:cstheme="minorHAnsi"/>
          <w:color w:val="000000"/>
        </w:rPr>
      </w:pPr>
      <w:r w:rsidRPr="005F19A3">
        <w:rPr>
          <w:rFonts w:cstheme="minorHAnsi"/>
          <w:color w:val="000000"/>
        </w:rPr>
        <w:t>1. Otwarcie ofert nastąpi niezwłocznie po upływie terminu składania ofert, nie później niż następnego dnia, w którym upłynął ter</w:t>
      </w:r>
      <w:r w:rsidR="00983ECB">
        <w:rPr>
          <w:rFonts w:cstheme="minorHAnsi"/>
          <w:color w:val="000000"/>
        </w:rPr>
        <w:t>min składania ofert.</w:t>
      </w:r>
      <w:r w:rsidR="00E707E4" w:rsidRPr="00E707E4">
        <w:rPr>
          <w:rFonts w:cstheme="minorHAnsi"/>
          <w:b/>
          <w:bCs/>
          <w:color w:val="FF0000"/>
        </w:rPr>
        <w:t xml:space="preserve"> </w:t>
      </w:r>
      <w:r w:rsidR="00E707E4" w:rsidRPr="005F19A3">
        <w:rPr>
          <w:rFonts w:cstheme="minorHAnsi"/>
          <w:b/>
          <w:bCs/>
          <w:color w:val="FF0000"/>
        </w:rPr>
        <w:t xml:space="preserve">tj. </w:t>
      </w:r>
      <w:r w:rsidR="00F62FBA">
        <w:rPr>
          <w:rFonts w:cstheme="minorHAnsi"/>
          <w:b/>
          <w:bCs/>
          <w:color w:val="FF0000"/>
        </w:rPr>
        <w:t>18</w:t>
      </w:r>
      <w:r w:rsidR="00051E8F">
        <w:rPr>
          <w:rFonts w:cstheme="minorHAnsi"/>
          <w:b/>
          <w:bCs/>
          <w:color w:val="FF0000"/>
        </w:rPr>
        <w:t>.03.</w:t>
      </w:r>
      <w:r w:rsidR="00E707E4">
        <w:rPr>
          <w:rFonts w:cstheme="minorHAnsi"/>
          <w:b/>
          <w:bCs/>
          <w:color w:val="FF0000"/>
        </w:rPr>
        <w:t>2021r. o godz. 11:15</w:t>
      </w:r>
    </w:p>
    <w:p w14:paraId="1B2F979D" w14:textId="77777777" w:rsidR="005F19A3" w:rsidRPr="005F19A3" w:rsidRDefault="005F19A3" w:rsidP="00FD5E58">
      <w:pPr>
        <w:autoSpaceDE w:val="0"/>
        <w:autoSpaceDN w:val="0"/>
        <w:adjustRightInd w:val="0"/>
        <w:spacing w:after="0" w:line="240" w:lineRule="auto"/>
        <w:ind w:left="284" w:hanging="284"/>
        <w:jc w:val="both"/>
        <w:rPr>
          <w:rFonts w:cstheme="minorHAnsi"/>
          <w:color w:val="000000"/>
        </w:rPr>
      </w:pPr>
      <w:r w:rsidRPr="005F19A3">
        <w:rPr>
          <w:rFonts w:cstheme="minorHAnsi"/>
          <w:color w:val="000000"/>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6EE65A4" w14:textId="4B7B5FBD" w:rsidR="00FD5E58" w:rsidRPr="00FD5E58" w:rsidRDefault="005F19A3" w:rsidP="00FD5E58">
      <w:pPr>
        <w:autoSpaceDE w:val="0"/>
        <w:autoSpaceDN w:val="0"/>
        <w:adjustRightInd w:val="0"/>
        <w:spacing w:after="0" w:line="240" w:lineRule="auto"/>
        <w:ind w:left="284" w:hanging="284"/>
        <w:jc w:val="both"/>
        <w:rPr>
          <w:rFonts w:cstheme="minorHAnsi"/>
          <w:color w:val="000000"/>
        </w:rPr>
      </w:pPr>
      <w:r w:rsidRPr="005F19A3">
        <w:rPr>
          <w:rFonts w:cstheme="minorHAnsi"/>
          <w:color w:val="000000"/>
        </w:rPr>
        <w:t xml:space="preserve">3. </w:t>
      </w:r>
      <w:r w:rsidR="00FD5E58">
        <w:rPr>
          <w:rFonts w:cstheme="minorHAnsi"/>
          <w:color w:val="000000"/>
        </w:rPr>
        <w:t xml:space="preserve"> </w:t>
      </w:r>
      <w:r w:rsidRPr="005F19A3">
        <w:rPr>
          <w:rFonts w:cstheme="minorHAnsi"/>
          <w:color w:val="000000"/>
        </w:rPr>
        <w:t xml:space="preserve">Zamawiający poinformuje o zmianie terminu otwarcia ofert na stronie internetowej prowadzonego postępowania. </w:t>
      </w:r>
    </w:p>
    <w:p w14:paraId="259B7E46" w14:textId="33946AB8" w:rsidR="00FD5E58" w:rsidRPr="00FD5E58" w:rsidRDefault="00FD5E58" w:rsidP="00983ECB">
      <w:pPr>
        <w:autoSpaceDE w:val="0"/>
        <w:autoSpaceDN w:val="0"/>
        <w:adjustRightInd w:val="0"/>
        <w:spacing w:after="0" w:line="240" w:lineRule="auto"/>
        <w:ind w:left="284" w:hanging="284"/>
        <w:jc w:val="both"/>
        <w:rPr>
          <w:rFonts w:cstheme="minorHAnsi"/>
          <w:color w:val="000000"/>
        </w:rPr>
      </w:pPr>
      <w:r>
        <w:rPr>
          <w:rFonts w:cstheme="minorHAnsi"/>
          <w:color w:val="000000"/>
        </w:rPr>
        <w:t xml:space="preserve">4.  </w:t>
      </w:r>
      <w:r w:rsidRPr="00FD5E58">
        <w:rPr>
          <w:rFonts w:cstheme="minorHAnsi"/>
          <w:color w:val="000000"/>
        </w:rPr>
        <w:t>Zamawiający, najpóźniej przed otwarciem ofert, udostępnia na stronie internetowej prowadzonego postępowania informację o kwocie, jaką zamierza przeznaczy</w:t>
      </w:r>
      <w:r w:rsidR="00983ECB">
        <w:rPr>
          <w:rFonts w:cstheme="minorHAnsi"/>
          <w:color w:val="000000"/>
        </w:rPr>
        <w:t xml:space="preserve">ć na sfinansowanie zamówienia. </w:t>
      </w:r>
    </w:p>
    <w:p w14:paraId="59480AE9" w14:textId="1F06B400" w:rsidR="00FD5E58" w:rsidRPr="00FD5E58" w:rsidRDefault="00983ECB" w:rsidP="00FD5E58">
      <w:pPr>
        <w:autoSpaceDE w:val="0"/>
        <w:autoSpaceDN w:val="0"/>
        <w:adjustRightInd w:val="0"/>
        <w:spacing w:after="0" w:line="240" w:lineRule="auto"/>
        <w:ind w:left="284" w:hanging="284"/>
        <w:jc w:val="both"/>
        <w:rPr>
          <w:rFonts w:cstheme="minorHAnsi"/>
          <w:color w:val="000000"/>
        </w:rPr>
      </w:pPr>
      <w:r>
        <w:rPr>
          <w:rFonts w:cstheme="minorHAnsi"/>
          <w:color w:val="000000"/>
        </w:rPr>
        <w:t>5</w:t>
      </w:r>
      <w:r w:rsidR="00FD5E58" w:rsidRPr="00FD5E58">
        <w:rPr>
          <w:rFonts w:cstheme="minorHAnsi"/>
          <w:color w:val="000000"/>
        </w:rPr>
        <w:t xml:space="preserve">. </w:t>
      </w:r>
      <w:r w:rsidR="00FD5E58">
        <w:rPr>
          <w:rFonts w:cstheme="minorHAnsi"/>
          <w:color w:val="000000"/>
        </w:rPr>
        <w:t xml:space="preserve"> </w:t>
      </w:r>
      <w:r w:rsidR="00FD5E58" w:rsidRPr="00FD5E58">
        <w:rPr>
          <w:rFonts w:cstheme="minorHAnsi"/>
          <w:color w:val="000000"/>
        </w:rPr>
        <w:t xml:space="preserve">Zamawiający, niezwłocznie po otwarciu ofert, udostępnia na stronie internetowej prowadzonego postępowania informacje o: </w:t>
      </w:r>
    </w:p>
    <w:p w14:paraId="3BD7716C" w14:textId="77777777" w:rsidR="00FD5E58" w:rsidRPr="00FD5E58" w:rsidRDefault="00FD5E58" w:rsidP="00FD5E58">
      <w:pPr>
        <w:autoSpaceDE w:val="0"/>
        <w:autoSpaceDN w:val="0"/>
        <w:adjustRightInd w:val="0"/>
        <w:spacing w:after="0" w:line="240" w:lineRule="auto"/>
        <w:ind w:left="284"/>
        <w:jc w:val="both"/>
        <w:rPr>
          <w:rFonts w:cstheme="minorHAnsi"/>
          <w:color w:val="000000"/>
        </w:rPr>
      </w:pPr>
      <w:r w:rsidRPr="00FD5E58">
        <w:rPr>
          <w:rFonts w:cstheme="minorHAnsi"/>
          <w:color w:val="000000"/>
        </w:rPr>
        <w:lastRenderedPageBreak/>
        <w:t xml:space="preserve">1) nazwach albo imionach i nazwiskach oraz siedzibach lub miejscach prowadzonej działalności gospodarczej albo miejscach zamieszkania wykonawców, których oferty zostały otwarte; </w:t>
      </w:r>
    </w:p>
    <w:p w14:paraId="532721D6" w14:textId="77777777" w:rsidR="00FD5E58" w:rsidRPr="00FD5E58" w:rsidRDefault="00FD5E58" w:rsidP="00FD5E58">
      <w:pPr>
        <w:autoSpaceDE w:val="0"/>
        <w:autoSpaceDN w:val="0"/>
        <w:adjustRightInd w:val="0"/>
        <w:spacing w:after="0" w:line="240" w:lineRule="auto"/>
        <w:ind w:firstLine="284"/>
        <w:jc w:val="both"/>
        <w:rPr>
          <w:rFonts w:cstheme="minorHAnsi"/>
          <w:color w:val="000000"/>
        </w:rPr>
      </w:pPr>
      <w:r w:rsidRPr="00FD5E58">
        <w:rPr>
          <w:rFonts w:cstheme="minorHAnsi"/>
          <w:color w:val="000000"/>
        </w:rPr>
        <w:t xml:space="preserve">2) cenach lub kosztach zawartych w ofertach. </w:t>
      </w:r>
    </w:p>
    <w:p w14:paraId="1F49F446" w14:textId="0CB5E5C1" w:rsidR="00FD5E58" w:rsidRPr="00FD5E58" w:rsidRDefault="00983ECB" w:rsidP="00FD5E58">
      <w:pPr>
        <w:autoSpaceDE w:val="0"/>
        <w:autoSpaceDN w:val="0"/>
        <w:adjustRightInd w:val="0"/>
        <w:spacing w:after="0" w:line="240" w:lineRule="auto"/>
        <w:ind w:left="284" w:hanging="284"/>
        <w:jc w:val="both"/>
        <w:rPr>
          <w:rFonts w:cstheme="minorHAnsi"/>
          <w:color w:val="000000"/>
        </w:rPr>
      </w:pPr>
      <w:r>
        <w:rPr>
          <w:rFonts w:cstheme="minorHAnsi"/>
          <w:color w:val="000000"/>
        </w:rPr>
        <w:t>6</w:t>
      </w:r>
      <w:r w:rsidR="00FD5E58" w:rsidRPr="00FD5E58">
        <w:rPr>
          <w:rFonts w:cstheme="minorHAnsi"/>
          <w:color w:val="000000"/>
        </w:rPr>
        <w:t xml:space="preserve">. </w:t>
      </w:r>
      <w:r w:rsidR="00FD5E58">
        <w:rPr>
          <w:rFonts w:cstheme="minorHAnsi"/>
          <w:color w:val="000000"/>
        </w:rPr>
        <w:t xml:space="preserve"> </w:t>
      </w:r>
      <w:r w:rsidR="00FD5E58" w:rsidRPr="00FD5E58">
        <w:rPr>
          <w:rFonts w:cstheme="minorHAnsi"/>
          <w:color w:val="000000"/>
        </w:rPr>
        <w:t xml:space="preserve">Informacja zostanie opublikowana na stronie postępowania na platformazakupowa.pl w sekcji ,,Komunikaty” . </w:t>
      </w:r>
    </w:p>
    <w:p w14:paraId="732CD9A0" w14:textId="2F3D8BBC" w:rsidR="00FD5E58" w:rsidRPr="00FD5E58" w:rsidRDefault="00983ECB" w:rsidP="00FD5E58">
      <w:pPr>
        <w:autoSpaceDE w:val="0"/>
        <w:autoSpaceDN w:val="0"/>
        <w:adjustRightInd w:val="0"/>
        <w:spacing w:after="0" w:line="240" w:lineRule="auto"/>
        <w:ind w:left="284" w:hanging="284"/>
        <w:jc w:val="both"/>
        <w:rPr>
          <w:rFonts w:cstheme="minorHAnsi"/>
          <w:color w:val="000000"/>
        </w:rPr>
      </w:pPr>
      <w:r>
        <w:rPr>
          <w:rFonts w:cstheme="minorHAnsi"/>
          <w:color w:val="000000"/>
        </w:rPr>
        <w:t>7</w:t>
      </w:r>
      <w:r w:rsidR="00FD5E58" w:rsidRPr="00FD5E58">
        <w:rPr>
          <w:rFonts w:cstheme="minorHAnsi"/>
          <w:color w:val="000000"/>
        </w:rPr>
        <w:t xml:space="preserve">. </w:t>
      </w:r>
      <w:r w:rsidR="00FD5E58">
        <w:rPr>
          <w:rFonts w:cstheme="minorHAnsi"/>
          <w:color w:val="000000"/>
        </w:rPr>
        <w:t xml:space="preserve"> </w:t>
      </w:r>
      <w:r w:rsidR="00FD5E58" w:rsidRPr="00FD5E58">
        <w:rPr>
          <w:rFonts w:cstheme="minorHAnsi"/>
          <w:color w:val="000000"/>
        </w:rPr>
        <w:t xml:space="preserve">W przypadku ofert, które podlegają negocjacjom, Zamawiający udostępnia informacje, o których mowa w ust. 5 pkt 2, niezwłocznie po otwarciu ofert ostatecznych albo unieważnieniu postępowania. </w:t>
      </w:r>
    </w:p>
    <w:p w14:paraId="69D893EB" w14:textId="48C08490" w:rsidR="005F19A3" w:rsidRPr="00FD5E58" w:rsidRDefault="00983ECB" w:rsidP="00FD5E58">
      <w:pPr>
        <w:autoSpaceDE w:val="0"/>
        <w:autoSpaceDN w:val="0"/>
        <w:adjustRightInd w:val="0"/>
        <w:spacing w:after="0" w:line="240" w:lineRule="auto"/>
        <w:ind w:left="284" w:hanging="284"/>
        <w:jc w:val="both"/>
        <w:rPr>
          <w:rFonts w:cstheme="minorHAnsi"/>
          <w:color w:val="000000"/>
        </w:rPr>
      </w:pPr>
      <w:r>
        <w:rPr>
          <w:rFonts w:cstheme="minorHAnsi"/>
          <w:color w:val="000000"/>
        </w:rPr>
        <w:t>8</w:t>
      </w:r>
      <w:r w:rsidR="00FD5E58" w:rsidRPr="00FD5E58">
        <w:rPr>
          <w:rFonts w:cstheme="minorHAnsi"/>
          <w:color w:val="000000"/>
        </w:rPr>
        <w:t xml:space="preserve">. </w:t>
      </w:r>
      <w:r w:rsidR="00FD5E58">
        <w:rPr>
          <w:rFonts w:cstheme="minorHAnsi"/>
          <w:color w:val="000000"/>
        </w:rPr>
        <w:t xml:space="preserve"> </w:t>
      </w:r>
      <w:r w:rsidR="00FD5E58" w:rsidRPr="00FD5E58">
        <w:rPr>
          <w:rFonts w:cstheme="minorHAnsi"/>
          <w:color w:val="00000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A6D82CD" w14:textId="77777777" w:rsidR="00E779C6" w:rsidRPr="00FD5E58" w:rsidRDefault="00E779C6" w:rsidP="00FD5E58">
      <w:pPr>
        <w:spacing w:after="0" w:line="240" w:lineRule="auto"/>
        <w:jc w:val="both"/>
        <w:rPr>
          <w:rFonts w:cstheme="minorHAnsi"/>
          <w:b/>
          <w:bCs/>
        </w:rPr>
      </w:pPr>
    </w:p>
    <w:p w14:paraId="5FF40743" w14:textId="44AB2336" w:rsidR="00E779C6" w:rsidRPr="005F19A3" w:rsidRDefault="005121FF" w:rsidP="00FD5E58">
      <w:pPr>
        <w:spacing w:after="0" w:line="240" w:lineRule="auto"/>
        <w:rPr>
          <w:rFonts w:cstheme="minorHAnsi"/>
          <w:b/>
          <w:bCs/>
        </w:rPr>
      </w:pPr>
      <w:r w:rsidRPr="00FD5E58">
        <w:rPr>
          <w:rFonts w:cstheme="minorHAnsi"/>
          <w:b/>
          <w:bCs/>
          <w:highlight w:val="lightGray"/>
        </w:rPr>
        <w:t>X</w:t>
      </w:r>
      <w:r w:rsidR="00E779C6" w:rsidRPr="00FD5E58">
        <w:rPr>
          <w:rFonts w:cstheme="minorHAnsi"/>
          <w:b/>
          <w:bCs/>
          <w:highlight w:val="lightGray"/>
        </w:rPr>
        <w:t>V. PODSTAWY WYKLUCZENIA, O KTÓRYCH MOWA W ART. 108 UST. 1</w:t>
      </w:r>
    </w:p>
    <w:p w14:paraId="144D343A" w14:textId="464BEABB" w:rsidR="005121FF" w:rsidRPr="00FD5E58" w:rsidRDefault="005121FF" w:rsidP="00F65FB8">
      <w:pPr>
        <w:spacing w:after="0" w:line="240" w:lineRule="auto"/>
        <w:jc w:val="both"/>
        <w:rPr>
          <w:rFonts w:cstheme="minorHAnsi"/>
          <w:b/>
          <w:bCs/>
        </w:rPr>
      </w:pPr>
    </w:p>
    <w:p w14:paraId="6D8C8526" w14:textId="77777777" w:rsidR="00FD5E58" w:rsidRPr="00FD5E58" w:rsidRDefault="00FD5E58" w:rsidP="00F65FB8">
      <w:pPr>
        <w:autoSpaceDE w:val="0"/>
        <w:autoSpaceDN w:val="0"/>
        <w:adjustRightInd w:val="0"/>
        <w:spacing w:after="0" w:line="240" w:lineRule="auto"/>
        <w:ind w:left="284" w:hanging="284"/>
        <w:jc w:val="both"/>
        <w:rPr>
          <w:rFonts w:cstheme="minorHAnsi"/>
          <w:color w:val="000000"/>
        </w:rPr>
      </w:pPr>
      <w:r w:rsidRPr="00FD5E58">
        <w:rPr>
          <w:rFonts w:cstheme="minorHAnsi"/>
          <w:color w:val="000000"/>
        </w:rPr>
        <w:t xml:space="preserve">1. Z postępowania o udzielenie zamówienia wyklucza się z zastrzeżeniem art. 110 ust. 2 </w:t>
      </w:r>
      <w:proofErr w:type="spellStart"/>
      <w:r w:rsidRPr="00FD5E58">
        <w:rPr>
          <w:rFonts w:cstheme="minorHAnsi"/>
          <w:color w:val="000000"/>
        </w:rPr>
        <w:t>pzp</w:t>
      </w:r>
      <w:proofErr w:type="spellEnd"/>
      <w:r w:rsidRPr="00FD5E58">
        <w:rPr>
          <w:rFonts w:cstheme="minorHAnsi"/>
          <w:color w:val="000000"/>
        </w:rPr>
        <w:t xml:space="preserve">, Wykonawcę̨: </w:t>
      </w:r>
    </w:p>
    <w:p w14:paraId="42DCE3FD" w14:textId="77777777" w:rsidR="00FD5E58" w:rsidRPr="00FD5E58" w:rsidRDefault="00FD5E58" w:rsidP="00F65FB8">
      <w:pPr>
        <w:autoSpaceDE w:val="0"/>
        <w:autoSpaceDN w:val="0"/>
        <w:adjustRightInd w:val="0"/>
        <w:spacing w:after="0" w:line="240" w:lineRule="auto"/>
        <w:jc w:val="both"/>
        <w:rPr>
          <w:rFonts w:cstheme="minorHAnsi"/>
          <w:color w:val="000000"/>
        </w:rPr>
      </w:pPr>
      <w:r w:rsidRPr="00FD5E58">
        <w:rPr>
          <w:rFonts w:cstheme="minorHAnsi"/>
          <w:color w:val="000000"/>
        </w:rPr>
        <w:t xml:space="preserve">1.1. będącego osobą fizyczną, którego prawomocnie skazano za przestępstwo: </w:t>
      </w:r>
    </w:p>
    <w:p w14:paraId="2F232B04" w14:textId="77777777" w:rsidR="00FD5E58" w:rsidRPr="00FD5E58" w:rsidRDefault="00FD5E58" w:rsidP="00F65FB8">
      <w:pPr>
        <w:autoSpaceDE w:val="0"/>
        <w:autoSpaceDN w:val="0"/>
        <w:adjustRightInd w:val="0"/>
        <w:spacing w:after="0" w:line="240" w:lineRule="auto"/>
        <w:ind w:left="708"/>
        <w:jc w:val="both"/>
        <w:rPr>
          <w:rFonts w:cstheme="minorHAnsi"/>
          <w:color w:val="000000"/>
        </w:rPr>
      </w:pPr>
      <w:r w:rsidRPr="00FD5E58">
        <w:rPr>
          <w:rFonts w:cstheme="minorHAnsi"/>
          <w:color w:val="000000"/>
        </w:rPr>
        <w:t xml:space="preserve">a) udziału w zorganizowanej grupie przestępczej albo związku mającym na celu popełnienie przestępstwa lub przestępstwa skarbowego, o którym mowa w art. 258 Kodeksu karnego, </w:t>
      </w:r>
    </w:p>
    <w:p w14:paraId="73360494" w14:textId="77777777" w:rsidR="00FD5E58" w:rsidRPr="00FD5E58" w:rsidRDefault="00FD5E58" w:rsidP="00F65FB8">
      <w:pPr>
        <w:autoSpaceDE w:val="0"/>
        <w:autoSpaceDN w:val="0"/>
        <w:adjustRightInd w:val="0"/>
        <w:spacing w:after="0" w:line="240" w:lineRule="auto"/>
        <w:ind w:firstLine="708"/>
        <w:jc w:val="both"/>
        <w:rPr>
          <w:rFonts w:cstheme="minorHAnsi"/>
          <w:color w:val="000000"/>
        </w:rPr>
      </w:pPr>
      <w:r w:rsidRPr="00FD5E58">
        <w:rPr>
          <w:rFonts w:cstheme="minorHAnsi"/>
          <w:color w:val="000000"/>
        </w:rPr>
        <w:t xml:space="preserve">b) handlu ludźmi, o którym mowa w art. 189a Kodeksu karnego, </w:t>
      </w:r>
    </w:p>
    <w:p w14:paraId="7A5A9095" w14:textId="77777777" w:rsidR="00FD5E58" w:rsidRPr="00FD5E58" w:rsidRDefault="00FD5E58" w:rsidP="00F65FB8">
      <w:pPr>
        <w:autoSpaceDE w:val="0"/>
        <w:autoSpaceDN w:val="0"/>
        <w:adjustRightInd w:val="0"/>
        <w:spacing w:after="0" w:line="240" w:lineRule="auto"/>
        <w:ind w:left="708"/>
        <w:jc w:val="both"/>
        <w:rPr>
          <w:rFonts w:cstheme="minorHAnsi"/>
          <w:color w:val="000000"/>
        </w:rPr>
      </w:pPr>
      <w:r w:rsidRPr="00FD5E58">
        <w:rPr>
          <w:rFonts w:cstheme="minorHAnsi"/>
          <w:color w:val="000000"/>
        </w:rPr>
        <w:t xml:space="preserve">c) o którym mowa w art. 228–230a, art. 250a Kodeksu karnego lub w art. 46 lub art. 48 ustawy z dnia 25 czerwca 2010 r. o sporcie, </w:t>
      </w:r>
    </w:p>
    <w:p w14:paraId="7F6996D7" w14:textId="77777777" w:rsidR="00FD5E58" w:rsidRPr="00FD5E58" w:rsidRDefault="00FD5E58" w:rsidP="00F65FB8">
      <w:pPr>
        <w:autoSpaceDE w:val="0"/>
        <w:autoSpaceDN w:val="0"/>
        <w:adjustRightInd w:val="0"/>
        <w:spacing w:after="0" w:line="240" w:lineRule="auto"/>
        <w:ind w:left="708"/>
        <w:jc w:val="both"/>
        <w:rPr>
          <w:rFonts w:cstheme="minorHAnsi"/>
          <w:color w:val="000000"/>
        </w:rPr>
      </w:pPr>
      <w:r w:rsidRPr="00FD5E58">
        <w:rPr>
          <w:rFonts w:cstheme="minorHAnsi"/>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CCB9E8" w14:textId="77777777" w:rsidR="00FD5E58" w:rsidRPr="00FD5E58" w:rsidRDefault="00FD5E58" w:rsidP="00F65FB8">
      <w:pPr>
        <w:autoSpaceDE w:val="0"/>
        <w:autoSpaceDN w:val="0"/>
        <w:adjustRightInd w:val="0"/>
        <w:spacing w:after="0" w:line="240" w:lineRule="auto"/>
        <w:ind w:left="708"/>
        <w:jc w:val="both"/>
        <w:rPr>
          <w:rFonts w:cstheme="minorHAnsi"/>
          <w:color w:val="000000"/>
        </w:rPr>
      </w:pPr>
      <w:r w:rsidRPr="00FD5E58">
        <w:rPr>
          <w:rFonts w:cstheme="minorHAnsi"/>
          <w:color w:val="000000"/>
        </w:rPr>
        <w:t xml:space="preserve">e) o charakterze terrorystycznym, o którym mowa w art. 115 § 20 Kodeksu karnego, lub mające na celu popełnienie tego przestępstwa, </w:t>
      </w:r>
    </w:p>
    <w:p w14:paraId="1904C03E" w14:textId="77777777" w:rsidR="00FD5E58" w:rsidRPr="00FD5E58" w:rsidRDefault="00FD5E58" w:rsidP="00F65FB8">
      <w:pPr>
        <w:autoSpaceDE w:val="0"/>
        <w:autoSpaceDN w:val="0"/>
        <w:adjustRightInd w:val="0"/>
        <w:spacing w:after="0" w:line="240" w:lineRule="auto"/>
        <w:ind w:left="708"/>
        <w:jc w:val="both"/>
        <w:rPr>
          <w:rFonts w:cstheme="minorHAnsi"/>
          <w:color w:val="000000"/>
        </w:rPr>
      </w:pPr>
      <w:r w:rsidRPr="00FD5E58">
        <w:rPr>
          <w:rFonts w:cstheme="minorHAnsi"/>
          <w:color w:val="000000"/>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664FBE86" w14:textId="77777777" w:rsidR="00FD5E58" w:rsidRPr="00FD5E58" w:rsidRDefault="00FD5E58" w:rsidP="00F65FB8">
      <w:pPr>
        <w:autoSpaceDE w:val="0"/>
        <w:autoSpaceDN w:val="0"/>
        <w:adjustRightInd w:val="0"/>
        <w:spacing w:after="0" w:line="240" w:lineRule="auto"/>
        <w:ind w:left="708"/>
        <w:jc w:val="both"/>
        <w:rPr>
          <w:rFonts w:cstheme="minorHAnsi"/>
          <w:color w:val="000000"/>
        </w:rPr>
      </w:pPr>
      <w:r w:rsidRPr="00FD5E58">
        <w:rPr>
          <w:rFonts w:cstheme="minorHAnsi"/>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4CF6C5" w14:textId="77777777" w:rsidR="00FD5E58" w:rsidRPr="00FD5E58" w:rsidRDefault="00FD5E58" w:rsidP="00F65FB8">
      <w:pPr>
        <w:autoSpaceDE w:val="0"/>
        <w:autoSpaceDN w:val="0"/>
        <w:adjustRightInd w:val="0"/>
        <w:spacing w:after="0" w:line="240" w:lineRule="auto"/>
        <w:ind w:left="708"/>
        <w:jc w:val="both"/>
        <w:rPr>
          <w:rFonts w:cstheme="minorHAnsi"/>
          <w:color w:val="000000"/>
        </w:rPr>
      </w:pPr>
      <w:r w:rsidRPr="00FD5E58">
        <w:rPr>
          <w:rFonts w:cstheme="minorHAnsi"/>
          <w:color w:val="00000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FA3A01C" w14:textId="77777777" w:rsidR="00FD5E58" w:rsidRPr="00FD5E58" w:rsidRDefault="00FD5E58" w:rsidP="00F65FB8">
      <w:pPr>
        <w:autoSpaceDE w:val="0"/>
        <w:autoSpaceDN w:val="0"/>
        <w:adjustRightInd w:val="0"/>
        <w:spacing w:after="0" w:line="240" w:lineRule="auto"/>
        <w:ind w:left="284" w:hanging="284"/>
        <w:jc w:val="both"/>
        <w:rPr>
          <w:rFonts w:cstheme="minorHAnsi"/>
          <w:color w:val="000000"/>
        </w:rPr>
      </w:pPr>
      <w:r w:rsidRPr="00FD5E58">
        <w:rPr>
          <w:rFonts w:cstheme="minorHAnsi"/>
          <w:color w:val="00000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6978D57B" w14:textId="0BE2331C" w:rsidR="00FD5E58" w:rsidRPr="00FD5E58" w:rsidRDefault="00FD5E58" w:rsidP="00F65FB8">
      <w:pPr>
        <w:autoSpaceDE w:val="0"/>
        <w:autoSpaceDN w:val="0"/>
        <w:adjustRightInd w:val="0"/>
        <w:spacing w:after="0" w:line="240" w:lineRule="auto"/>
        <w:ind w:left="284" w:hanging="284"/>
        <w:jc w:val="both"/>
        <w:rPr>
          <w:rFonts w:cstheme="minorHAnsi"/>
          <w:color w:val="000000"/>
        </w:rPr>
      </w:pPr>
      <w:r w:rsidRPr="00FD5E58">
        <w:rPr>
          <w:rFonts w:cstheme="minorHAnsi"/>
          <w:color w:val="000000"/>
        </w:rPr>
        <w:t>1.3. 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89A351" w14:textId="77777777" w:rsidR="00FD5E58" w:rsidRPr="00FD5E58" w:rsidRDefault="00FD5E58" w:rsidP="00F65FB8">
      <w:pPr>
        <w:autoSpaceDE w:val="0"/>
        <w:autoSpaceDN w:val="0"/>
        <w:adjustRightInd w:val="0"/>
        <w:spacing w:after="0" w:line="240" w:lineRule="auto"/>
        <w:jc w:val="both"/>
        <w:rPr>
          <w:rFonts w:cstheme="minorHAnsi"/>
          <w:color w:val="000000"/>
        </w:rPr>
      </w:pPr>
      <w:r w:rsidRPr="00FD5E58">
        <w:rPr>
          <w:rFonts w:cstheme="minorHAnsi"/>
          <w:color w:val="000000"/>
        </w:rPr>
        <w:t xml:space="preserve">1.4. wobec którego orzeczono zakaz ubiegania się̨ o zamówienia publiczne; </w:t>
      </w:r>
    </w:p>
    <w:p w14:paraId="7F4B1D55" w14:textId="3DBE5202" w:rsidR="00FD5E58" w:rsidRPr="00FD5E58" w:rsidRDefault="00FD5E58" w:rsidP="00F65FB8">
      <w:pPr>
        <w:autoSpaceDE w:val="0"/>
        <w:autoSpaceDN w:val="0"/>
        <w:adjustRightInd w:val="0"/>
        <w:spacing w:after="0" w:line="240" w:lineRule="auto"/>
        <w:ind w:left="284" w:hanging="284"/>
        <w:jc w:val="both"/>
        <w:rPr>
          <w:rFonts w:cstheme="minorHAnsi"/>
          <w:color w:val="000000"/>
        </w:rPr>
      </w:pPr>
      <w:r w:rsidRPr="00FD5E58">
        <w:rPr>
          <w:rFonts w:cstheme="minorHAnsi"/>
          <w:color w:val="000000"/>
        </w:rPr>
        <w:lastRenderedPageBreak/>
        <w:t xml:space="preserve">1.5. jeżeli Zamawiający może stwierdzić́, na podstawie wiarygodnych przesłanek, że Wykonawca zawarł z innymi Wykonawcami porozumienie mające na celu zakłócenie konkurencji, </w:t>
      </w:r>
      <w:r w:rsidR="00F65FB8">
        <w:rPr>
          <w:rFonts w:cstheme="minorHAnsi"/>
          <w:color w:val="000000"/>
        </w:rPr>
        <w:t xml:space="preserve">                                   </w:t>
      </w:r>
      <w:r w:rsidRPr="00FD5E58">
        <w:rPr>
          <w:rFonts w:cstheme="minorHAnsi"/>
          <w:color w:val="000000"/>
        </w:rPr>
        <w:t xml:space="preserve">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w:t>
      </w:r>
    </w:p>
    <w:p w14:paraId="7FB14DF2" w14:textId="4651CEED" w:rsidR="00FD5E58" w:rsidRPr="00FD5E58" w:rsidRDefault="00FD5E58" w:rsidP="00F65FB8">
      <w:pPr>
        <w:autoSpaceDE w:val="0"/>
        <w:autoSpaceDN w:val="0"/>
        <w:adjustRightInd w:val="0"/>
        <w:spacing w:after="0" w:line="240" w:lineRule="auto"/>
        <w:jc w:val="both"/>
        <w:rPr>
          <w:rFonts w:cstheme="minorHAnsi"/>
          <w:color w:val="000000"/>
        </w:rPr>
      </w:pPr>
      <w:r>
        <w:rPr>
          <w:rFonts w:cstheme="minorHAnsi"/>
          <w:color w:val="000000"/>
        </w:rPr>
        <w:t xml:space="preserve">     </w:t>
      </w:r>
      <w:r w:rsidRPr="00FD5E58">
        <w:rPr>
          <w:rFonts w:cstheme="minorHAnsi"/>
          <w:color w:val="000000"/>
        </w:rPr>
        <w:t xml:space="preserve">niezależnie od siebie; </w:t>
      </w:r>
    </w:p>
    <w:p w14:paraId="500837B9" w14:textId="07A8975B" w:rsidR="00FD5E58" w:rsidRPr="00FD5E58" w:rsidRDefault="00FD5E58" w:rsidP="00F65FB8">
      <w:pPr>
        <w:autoSpaceDE w:val="0"/>
        <w:autoSpaceDN w:val="0"/>
        <w:adjustRightInd w:val="0"/>
        <w:spacing w:after="0" w:line="240" w:lineRule="auto"/>
        <w:ind w:left="284" w:hanging="284"/>
        <w:jc w:val="both"/>
        <w:rPr>
          <w:rFonts w:cstheme="minorHAnsi"/>
          <w:color w:val="000000"/>
        </w:rPr>
      </w:pPr>
      <w:r w:rsidRPr="00FD5E58">
        <w:rPr>
          <w:rFonts w:cstheme="minorHAnsi"/>
          <w:color w:val="000000"/>
        </w:rPr>
        <w:t xml:space="preserve">1.6. jeżeli, w przypadkach, o których mowa w art. 85 ust. 1 </w:t>
      </w:r>
      <w:proofErr w:type="spellStart"/>
      <w:r w:rsidRPr="00FD5E58">
        <w:rPr>
          <w:rFonts w:cstheme="minorHAnsi"/>
          <w:color w:val="000000"/>
        </w:rPr>
        <w:t>pzp</w:t>
      </w:r>
      <w:proofErr w:type="spellEnd"/>
      <w:r w:rsidRPr="00FD5E58">
        <w:rPr>
          <w:rFonts w:cstheme="minorHAnsi"/>
          <w:color w:val="000000"/>
        </w:rPr>
        <w:t xml:space="preserve">, doszło do zakłócenia konkurencji wynikającego z wcześniejszego zaangażowania tego Wykonawcy lub podmiotu, który należy </w:t>
      </w:r>
      <w:r w:rsidR="00F65FB8">
        <w:rPr>
          <w:rFonts w:cstheme="minorHAnsi"/>
          <w:color w:val="000000"/>
        </w:rPr>
        <w:t xml:space="preserve">                            </w:t>
      </w:r>
      <w:r w:rsidRPr="00FD5E58">
        <w:rPr>
          <w:rFonts w:cstheme="minorHAnsi"/>
          <w:color w:val="000000"/>
        </w:rPr>
        <w:t xml:space="preserve">z wykonawcą do tej samej grupy kapitałowej w rozumieniu ustawy z dnia 16 lutego 2007 r. </w:t>
      </w:r>
      <w:r w:rsidR="00F65FB8">
        <w:rPr>
          <w:rFonts w:cstheme="minorHAnsi"/>
          <w:color w:val="000000"/>
        </w:rPr>
        <w:t xml:space="preserve">                            </w:t>
      </w:r>
      <w:r w:rsidRPr="00FD5E58">
        <w:rPr>
          <w:rFonts w:cstheme="minorHAnsi"/>
          <w:color w:val="000000"/>
        </w:rPr>
        <w:t xml:space="preserve">o ochronie konkurencji i konsumentów, chyba że spowodowane tym zakłócenie konkurencji może być́ wyeliminowane w inny sposób niż̇ przez wykluczenie Wykonawcy z udziału w postępowaniu </w:t>
      </w:r>
      <w:r w:rsidR="00F65FB8">
        <w:rPr>
          <w:rFonts w:cstheme="minorHAnsi"/>
          <w:color w:val="000000"/>
        </w:rPr>
        <w:t xml:space="preserve">                   </w:t>
      </w:r>
      <w:r w:rsidRPr="00FD5E58">
        <w:rPr>
          <w:rFonts w:cstheme="minorHAnsi"/>
          <w:color w:val="000000"/>
        </w:rPr>
        <w:t xml:space="preserve">o udzielenie zamówienia. </w:t>
      </w:r>
    </w:p>
    <w:p w14:paraId="5A6AB869" w14:textId="1014F82F" w:rsidR="005121FF" w:rsidRPr="00FD5E58" w:rsidRDefault="00FD5E58" w:rsidP="00F65FB8">
      <w:pPr>
        <w:spacing w:after="0" w:line="240" w:lineRule="auto"/>
        <w:ind w:left="284" w:hanging="284"/>
        <w:jc w:val="both"/>
        <w:rPr>
          <w:rFonts w:cstheme="minorHAnsi"/>
          <w:b/>
          <w:bCs/>
        </w:rPr>
      </w:pPr>
      <w:r w:rsidRPr="00FD5E58">
        <w:rPr>
          <w:rFonts w:cstheme="minorHAnsi"/>
          <w:color w:val="000000"/>
        </w:rPr>
        <w:t xml:space="preserve">2. Wykonawca może zostać́ wykluczony przez Zamawiającego na każdym etapie postępowania </w:t>
      </w:r>
      <w:r w:rsidR="00F65FB8">
        <w:rPr>
          <w:rFonts w:cstheme="minorHAnsi"/>
          <w:color w:val="000000"/>
        </w:rPr>
        <w:t xml:space="preserve">                           </w:t>
      </w:r>
      <w:r w:rsidRPr="00FD5E58">
        <w:rPr>
          <w:rFonts w:cstheme="minorHAnsi"/>
          <w:color w:val="000000"/>
        </w:rPr>
        <w:t>o udzielenie zamówienia.</w:t>
      </w:r>
    </w:p>
    <w:p w14:paraId="398350B2" w14:textId="77777777" w:rsidR="00F65FB8" w:rsidRDefault="00F65FB8" w:rsidP="00F65FB8">
      <w:pPr>
        <w:spacing w:after="0" w:line="240" w:lineRule="auto"/>
        <w:jc w:val="both"/>
        <w:rPr>
          <w:rFonts w:cstheme="minorHAnsi"/>
          <w:b/>
          <w:bCs/>
        </w:rPr>
      </w:pPr>
    </w:p>
    <w:p w14:paraId="7472BAF6" w14:textId="4615484B" w:rsidR="005121FF" w:rsidRPr="00FD5E58" w:rsidRDefault="005121FF" w:rsidP="00F65FB8">
      <w:pPr>
        <w:spacing w:after="0" w:line="240" w:lineRule="auto"/>
        <w:jc w:val="both"/>
        <w:rPr>
          <w:rFonts w:cstheme="minorHAnsi"/>
          <w:b/>
          <w:bCs/>
        </w:rPr>
      </w:pPr>
      <w:r w:rsidRPr="00F65FB8">
        <w:rPr>
          <w:rFonts w:cstheme="minorHAnsi"/>
          <w:b/>
          <w:bCs/>
          <w:highlight w:val="lightGray"/>
        </w:rPr>
        <w:t>XVI. SPOSÓB OBLICZENIA CENY</w:t>
      </w:r>
    </w:p>
    <w:p w14:paraId="2EA9FC05" w14:textId="77777777" w:rsidR="00F65FB8" w:rsidRDefault="00F65FB8" w:rsidP="006A7B96">
      <w:pPr>
        <w:spacing w:after="0" w:line="240" w:lineRule="auto"/>
        <w:jc w:val="both"/>
        <w:rPr>
          <w:rFonts w:ascii="Calibri" w:hAnsi="Calibri"/>
        </w:rPr>
      </w:pPr>
    </w:p>
    <w:p w14:paraId="36CF402A" w14:textId="77777777" w:rsidR="006A7B96" w:rsidRDefault="006A7B96" w:rsidP="006A7B96">
      <w:pPr>
        <w:autoSpaceDE w:val="0"/>
        <w:autoSpaceDN w:val="0"/>
        <w:adjustRightInd w:val="0"/>
        <w:spacing w:after="0" w:line="240" w:lineRule="auto"/>
        <w:jc w:val="both"/>
        <w:rPr>
          <w:rFonts w:ascii="Calibri" w:eastAsia="Calibri" w:hAnsi="Calibri" w:cs="Calibri"/>
        </w:rPr>
      </w:pPr>
      <w:r>
        <w:rPr>
          <w:rFonts w:ascii="Calibri" w:eastAsia="Calibri" w:hAnsi="Calibri" w:cs="Calibri"/>
        </w:rPr>
        <w:t>1.Cen</w:t>
      </w:r>
      <w:r>
        <w:rPr>
          <w:rFonts w:ascii="Calibri" w:eastAsia="TimesNewRoman" w:hAnsi="Calibri" w:cs="Calibri"/>
        </w:rPr>
        <w:t xml:space="preserve">ę </w:t>
      </w:r>
      <w:r>
        <w:rPr>
          <w:rFonts w:ascii="Calibri" w:eastAsia="Calibri" w:hAnsi="Calibri" w:cs="Calibri"/>
        </w:rPr>
        <w:t>oferty nale</w:t>
      </w:r>
      <w:r>
        <w:rPr>
          <w:rFonts w:ascii="Calibri" w:eastAsia="TimesNewRoman" w:hAnsi="Calibri" w:cs="Calibri"/>
        </w:rPr>
        <w:t>ż</w:t>
      </w:r>
      <w:r>
        <w:rPr>
          <w:rFonts w:ascii="Calibri" w:eastAsia="Calibri" w:hAnsi="Calibri" w:cs="Calibri"/>
        </w:rPr>
        <w:t>y poda</w:t>
      </w:r>
      <w:r>
        <w:rPr>
          <w:rFonts w:ascii="Calibri" w:eastAsia="TimesNewRoman" w:hAnsi="Calibri" w:cs="Calibri"/>
        </w:rPr>
        <w:t xml:space="preserve">ć </w:t>
      </w:r>
      <w:r>
        <w:rPr>
          <w:rFonts w:ascii="Calibri" w:eastAsia="Calibri" w:hAnsi="Calibri" w:cs="Calibri"/>
        </w:rPr>
        <w:t>w warto</w:t>
      </w:r>
      <w:r>
        <w:rPr>
          <w:rFonts w:ascii="Calibri" w:eastAsia="TimesNewRoman" w:hAnsi="Calibri" w:cs="Calibri"/>
        </w:rPr>
        <w:t>ś</w:t>
      </w:r>
      <w:r>
        <w:rPr>
          <w:rFonts w:ascii="Calibri" w:eastAsia="Calibri" w:hAnsi="Calibri" w:cs="Calibri"/>
        </w:rPr>
        <w:t>ci netto i brutto.</w:t>
      </w:r>
    </w:p>
    <w:p w14:paraId="47DD6BB1" w14:textId="77777777" w:rsidR="006A7B96" w:rsidRDefault="006A7B96" w:rsidP="006A7B96">
      <w:pPr>
        <w:autoSpaceDE w:val="0"/>
        <w:autoSpaceDN w:val="0"/>
        <w:adjustRightInd w:val="0"/>
        <w:spacing w:after="0" w:line="240" w:lineRule="auto"/>
        <w:jc w:val="both"/>
        <w:rPr>
          <w:rFonts w:ascii="Calibri" w:eastAsia="Calibri" w:hAnsi="Calibri" w:cs="Calibri"/>
          <w:b/>
          <w:bCs/>
        </w:rPr>
      </w:pPr>
      <w:r>
        <w:rPr>
          <w:rFonts w:ascii="Calibri" w:eastAsia="Calibri" w:hAnsi="Calibri" w:cs="Calibri"/>
        </w:rPr>
        <w:t>2. Cen</w:t>
      </w:r>
      <w:r>
        <w:rPr>
          <w:rFonts w:ascii="Calibri" w:eastAsia="TimesNewRoman" w:hAnsi="Calibri" w:cs="Calibri"/>
        </w:rPr>
        <w:t xml:space="preserve">ę </w:t>
      </w:r>
      <w:r>
        <w:rPr>
          <w:rFonts w:ascii="Calibri" w:eastAsia="Calibri" w:hAnsi="Calibri" w:cs="Calibri"/>
        </w:rPr>
        <w:t>oferty nale</w:t>
      </w:r>
      <w:r>
        <w:rPr>
          <w:rFonts w:ascii="Calibri" w:eastAsia="TimesNewRoman" w:hAnsi="Calibri" w:cs="Calibri"/>
        </w:rPr>
        <w:t>ż</w:t>
      </w:r>
      <w:r>
        <w:rPr>
          <w:rFonts w:ascii="Calibri" w:eastAsia="Calibri" w:hAnsi="Calibri" w:cs="Calibri"/>
        </w:rPr>
        <w:t>y obliczy</w:t>
      </w:r>
      <w:r>
        <w:rPr>
          <w:rFonts w:ascii="Calibri" w:eastAsia="TimesNewRoman" w:hAnsi="Calibri" w:cs="Calibri"/>
        </w:rPr>
        <w:t xml:space="preserve">ć </w:t>
      </w:r>
      <w:r>
        <w:rPr>
          <w:rFonts w:ascii="Calibri" w:eastAsia="Calibri" w:hAnsi="Calibri" w:cs="Calibri"/>
        </w:rPr>
        <w:t xml:space="preserve">zgodnie z formularzem </w:t>
      </w:r>
      <w:r>
        <w:rPr>
          <w:rFonts w:ascii="Calibri" w:eastAsia="Calibri" w:hAnsi="Calibri" w:cs="Calibri"/>
          <w:bCs/>
        </w:rPr>
        <w:t>cenowym stanowiącym</w:t>
      </w:r>
      <w:r>
        <w:rPr>
          <w:rFonts w:ascii="Calibri" w:eastAsia="Calibri" w:hAnsi="Calibri" w:cs="Calibri"/>
          <w:b/>
          <w:bCs/>
        </w:rPr>
        <w:t xml:space="preserve"> załącznik nr 2.1 oraz 2.2 </w:t>
      </w:r>
      <w:r>
        <w:rPr>
          <w:rFonts w:ascii="Calibri" w:eastAsia="Calibri" w:hAnsi="Calibri" w:cs="Calibri"/>
        </w:rPr>
        <w:t xml:space="preserve">do SIWZ. </w:t>
      </w:r>
    </w:p>
    <w:p w14:paraId="14793660" w14:textId="77777777" w:rsidR="006A7B96" w:rsidRDefault="006A7B96" w:rsidP="006A7B96">
      <w:pPr>
        <w:autoSpaceDE w:val="0"/>
        <w:autoSpaceDN w:val="0"/>
        <w:adjustRightInd w:val="0"/>
        <w:spacing w:after="0" w:line="240" w:lineRule="auto"/>
        <w:jc w:val="both"/>
        <w:rPr>
          <w:rFonts w:ascii="Calibri" w:eastAsia="Calibri" w:hAnsi="Calibri" w:cs="Calibri"/>
        </w:rPr>
      </w:pPr>
      <w:r>
        <w:rPr>
          <w:rFonts w:ascii="Calibri" w:eastAsia="Calibri" w:hAnsi="Calibri" w:cs="Calibri"/>
        </w:rPr>
        <w:t>3. W zawartej umowie w sprawie zamówienia publicznego cena oferty (wynagrodzenie wykonawcy) wyra</w:t>
      </w:r>
      <w:r>
        <w:rPr>
          <w:rFonts w:ascii="Calibri" w:eastAsia="TimesNewRoman" w:hAnsi="Calibri" w:cs="Calibri"/>
        </w:rPr>
        <w:t>ż</w:t>
      </w:r>
      <w:r>
        <w:rPr>
          <w:rFonts w:ascii="Calibri" w:eastAsia="Calibri" w:hAnsi="Calibri" w:cs="Calibri"/>
        </w:rPr>
        <w:t>ona zostanie w złotych polskich i rozliczana b</w:t>
      </w:r>
      <w:r>
        <w:rPr>
          <w:rFonts w:ascii="Calibri" w:eastAsia="TimesNewRoman" w:hAnsi="Calibri" w:cs="Calibri"/>
        </w:rPr>
        <w:t>ę</w:t>
      </w:r>
      <w:r>
        <w:rPr>
          <w:rFonts w:ascii="Calibri" w:eastAsia="Calibri" w:hAnsi="Calibri" w:cs="Calibri"/>
        </w:rPr>
        <w:t>dzie w złotych polskich. Cen</w:t>
      </w:r>
      <w:r>
        <w:rPr>
          <w:rFonts w:ascii="Calibri" w:eastAsia="TimesNewRoman" w:hAnsi="Calibri" w:cs="Calibri"/>
        </w:rPr>
        <w:t>ę</w:t>
      </w:r>
      <w:r>
        <w:rPr>
          <w:rFonts w:ascii="Calibri" w:eastAsia="Calibri" w:hAnsi="Calibri" w:cs="Calibri"/>
        </w:rPr>
        <w:t xml:space="preserve"> oferty nale</w:t>
      </w:r>
      <w:r>
        <w:rPr>
          <w:rFonts w:ascii="Calibri" w:eastAsia="TimesNewRoman" w:hAnsi="Calibri" w:cs="Calibri"/>
        </w:rPr>
        <w:t>ż</w:t>
      </w:r>
      <w:r>
        <w:rPr>
          <w:rFonts w:ascii="Calibri" w:eastAsia="Calibri" w:hAnsi="Calibri" w:cs="Calibri"/>
        </w:rPr>
        <w:t>y ustali</w:t>
      </w:r>
      <w:r>
        <w:rPr>
          <w:rFonts w:ascii="Calibri" w:eastAsia="TimesNewRoman" w:hAnsi="Calibri" w:cs="Calibri"/>
        </w:rPr>
        <w:t xml:space="preserve">ć </w:t>
      </w:r>
      <w:r>
        <w:rPr>
          <w:rFonts w:ascii="Calibri" w:eastAsia="Calibri" w:hAnsi="Calibri" w:cs="Calibri"/>
        </w:rPr>
        <w:t>w złotych polskich z dokładno</w:t>
      </w:r>
      <w:r>
        <w:rPr>
          <w:rFonts w:ascii="Calibri" w:eastAsia="TimesNewRoman" w:hAnsi="Calibri" w:cs="Calibri"/>
        </w:rPr>
        <w:t>ś</w:t>
      </w:r>
      <w:r>
        <w:rPr>
          <w:rFonts w:ascii="Calibri" w:eastAsia="Calibri" w:hAnsi="Calibri" w:cs="Calibri"/>
        </w:rPr>
        <w:t>ci</w:t>
      </w:r>
      <w:r>
        <w:rPr>
          <w:rFonts w:ascii="Calibri" w:eastAsia="TimesNewRoman" w:hAnsi="Calibri" w:cs="Calibri"/>
        </w:rPr>
        <w:t xml:space="preserve">ą </w:t>
      </w:r>
      <w:r>
        <w:rPr>
          <w:rFonts w:ascii="Calibri" w:eastAsia="Calibri" w:hAnsi="Calibri" w:cs="Calibri"/>
        </w:rPr>
        <w:t>do dwóch miejsc po przecinku.</w:t>
      </w:r>
    </w:p>
    <w:p w14:paraId="0927C8E2" w14:textId="77777777" w:rsidR="006A7B96" w:rsidRDefault="006A7B96" w:rsidP="006A7B96">
      <w:pPr>
        <w:autoSpaceDE w:val="0"/>
        <w:autoSpaceDN w:val="0"/>
        <w:adjustRightInd w:val="0"/>
        <w:spacing w:after="0" w:line="240" w:lineRule="auto"/>
        <w:jc w:val="both"/>
        <w:rPr>
          <w:rFonts w:ascii="Calibri" w:eastAsia="Calibri" w:hAnsi="Calibri" w:cs="Calibri"/>
        </w:rPr>
      </w:pPr>
      <w:r>
        <w:rPr>
          <w:rFonts w:ascii="Calibri" w:eastAsia="Calibri" w:hAnsi="Calibri" w:cs="Calibri"/>
        </w:rPr>
        <w:t>4 Je</w:t>
      </w:r>
      <w:r>
        <w:rPr>
          <w:rFonts w:ascii="Calibri" w:eastAsia="TimesNewRoman" w:hAnsi="Calibri" w:cs="Calibri"/>
        </w:rPr>
        <w:t>ż</w:t>
      </w:r>
      <w:r>
        <w:rPr>
          <w:rFonts w:ascii="Calibri" w:eastAsia="Calibri" w:hAnsi="Calibri" w:cs="Calibri"/>
        </w:rPr>
        <w:t>eli zło</w:t>
      </w:r>
      <w:r>
        <w:rPr>
          <w:rFonts w:ascii="Calibri" w:eastAsia="TimesNewRoman" w:hAnsi="Calibri" w:cs="Calibri"/>
        </w:rPr>
        <w:t>ż</w:t>
      </w:r>
      <w:r>
        <w:rPr>
          <w:rFonts w:ascii="Calibri" w:eastAsia="Calibri" w:hAnsi="Calibri" w:cs="Calibri"/>
        </w:rPr>
        <w:t>ono ofert</w:t>
      </w:r>
      <w:r>
        <w:rPr>
          <w:rFonts w:ascii="Calibri" w:eastAsia="TimesNewRoman" w:hAnsi="Calibri" w:cs="Calibri"/>
        </w:rPr>
        <w:t>ę</w:t>
      </w:r>
      <w:r>
        <w:rPr>
          <w:rFonts w:ascii="Calibri" w:eastAsia="Calibri" w:hAnsi="Calibri" w:cs="Calibri"/>
        </w:rPr>
        <w:t>, której wybór prowadziłby do powstania u Zamawiaj</w:t>
      </w:r>
      <w:r>
        <w:rPr>
          <w:rFonts w:ascii="Calibri" w:eastAsia="TimesNewRoman" w:hAnsi="Calibri" w:cs="Calibri"/>
        </w:rPr>
        <w:t>ą</w:t>
      </w:r>
      <w:r>
        <w:rPr>
          <w:rFonts w:ascii="Calibri" w:eastAsia="Calibri" w:hAnsi="Calibri" w:cs="Calibri"/>
        </w:rPr>
        <w:t>cego obowi</w:t>
      </w:r>
      <w:r>
        <w:rPr>
          <w:rFonts w:ascii="Calibri" w:eastAsia="TimesNewRoman" w:hAnsi="Calibri" w:cs="Calibri"/>
        </w:rPr>
        <w:t>ą</w:t>
      </w:r>
      <w:r>
        <w:rPr>
          <w:rFonts w:ascii="Calibri" w:eastAsia="Calibri" w:hAnsi="Calibri" w:cs="Calibri"/>
        </w:rPr>
        <w:t>zku podatkowego zgodnie z przepisami o podatku od towarów i usług, Zamawiaj</w:t>
      </w:r>
      <w:r>
        <w:rPr>
          <w:rFonts w:ascii="Calibri" w:eastAsia="TimesNewRoman" w:hAnsi="Calibri" w:cs="Calibri"/>
        </w:rPr>
        <w:t>ą</w:t>
      </w:r>
      <w:r>
        <w:rPr>
          <w:rFonts w:ascii="Calibri" w:eastAsia="Calibri" w:hAnsi="Calibri" w:cs="Calibri"/>
        </w:rPr>
        <w:t>cy w celu oceny takiej oferty dolicza do przedstawionej w niej ceny podatek od towarów i usług, który miałby obowi</w:t>
      </w:r>
      <w:r>
        <w:rPr>
          <w:rFonts w:ascii="Calibri" w:eastAsia="TimesNewRoman" w:hAnsi="Calibri" w:cs="Calibri"/>
        </w:rPr>
        <w:t>ą</w:t>
      </w:r>
      <w:r>
        <w:rPr>
          <w:rFonts w:ascii="Calibri" w:eastAsia="Calibri" w:hAnsi="Calibri" w:cs="Calibri"/>
        </w:rPr>
        <w:t>zek rozliczy</w:t>
      </w:r>
      <w:r>
        <w:rPr>
          <w:rFonts w:ascii="Calibri" w:eastAsia="TimesNewRoman" w:hAnsi="Calibri" w:cs="Calibri"/>
        </w:rPr>
        <w:t xml:space="preserve">ć </w:t>
      </w:r>
      <w:r>
        <w:rPr>
          <w:rFonts w:ascii="Calibri" w:eastAsia="Calibri" w:hAnsi="Calibri" w:cs="Calibri"/>
        </w:rPr>
        <w:t>zgodnie z tymi przepisami. Wykonawca, składaj</w:t>
      </w:r>
      <w:r>
        <w:rPr>
          <w:rFonts w:ascii="Calibri" w:eastAsia="TimesNewRoman" w:hAnsi="Calibri" w:cs="Calibri"/>
        </w:rPr>
        <w:t>ą</w:t>
      </w:r>
      <w:r>
        <w:rPr>
          <w:rFonts w:ascii="Calibri" w:eastAsia="Calibri" w:hAnsi="Calibri" w:cs="Calibri"/>
        </w:rPr>
        <w:t>c ofert</w:t>
      </w:r>
      <w:r>
        <w:rPr>
          <w:rFonts w:ascii="Calibri" w:eastAsia="TimesNewRoman" w:hAnsi="Calibri" w:cs="Calibri"/>
        </w:rPr>
        <w:t>ę</w:t>
      </w:r>
      <w:r>
        <w:rPr>
          <w:rFonts w:ascii="Calibri" w:eastAsia="Calibri" w:hAnsi="Calibri" w:cs="Calibri"/>
        </w:rPr>
        <w:t>, informuje Zamawiaj</w:t>
      </w:r>
      <w:r>
        <w:rPr>
          <w:rFonts w:ascii="Calibri" w:eastAsia="TimesNewRoman" w:hAnsi="Calibri" w:cs="Calibri"/>
        </w:rPr>
        <w:t>ą</w:t>
      </w:r>
      <w:r>
        <w:rPr>
          <w:rFonts w:ascii="Calibri" w:eastAsia="Calibri" w:hAnsi="Calibri" w:cs="Calibri"/>
        </w:rPr>
        <w:t>cego, czy wybór oferty b</w:t>
      </w:r>
      <w:r>
        <w:rPr>
          <w:rFonts w:ascii="Calibri" w:eastAsia="TimesNewRoman" w:hAnsi="Calibri" w:cs="Calibri"/>
        </w:rPr>
        <w:t>ę</w:t>
      </w:r>
      <w:r>
        <w:rPr>
          <w:rFonts w:ascii="Calibri" w:eastAsia="Calibri" w:hAnsi="Calibri" w:cs="Calibri"/>
        </w:rPr>
        <w:t>dzie prowadzi</w:t>
      </w:r>
      <w:r>
        <w:rPr>
          <w:rFonts w:ascii="Calibri" w:eastAsia="TimesNewRoman" w:hAnsi="Calibri" w:cs="Calibri"/>
        </w:rPr>
        <w:t xml:space="preserve">ć </w:t>
      </w:r>
      <w:r>
        <w:rPr>
          <w:rFonts w:ascii="Calibri" w:eastAsia="Calibri" w:hAnsi="Calibri" w:cs="Calibri"/>
        </w:rPr>
        <w:t>do powstania u zamawiaj</w:t>
      </w:r>
      <w:r>
        <w:rPr>
          <w:rFonts w:ascii="Calibri" w:eastAsia="TimesNewRoman" w:hAnsi="Calibri" w:cs="Calibri"/>
        </w:rPr>
        <w:t>ą</w:t>
      </w:r>
      <w:r>
        <w:rPr>
          <w:rFonts w:ascii="Calibri" w:eastAsia="Calibri" w:hAnsi="Calibri" w:cs="Calibri"/>
        </w:rPr>
        <w:t>cego obowi</w:t>
      </w:r>
      <w:r>
        <w:rPr>
          <w:rFonts w:ascii="Calibri" w:eastAsia="TimesNewRoman" w:hAnsi="Calibri" w:cs="Calibri"/>
        </w:rPr>
        <w:t>ą</w:t>
      </w:r>
      <w:r>
        <w:rPr>
          <w:rFonts w:ascii="Calibri" w:eastAsia="Calibri" w:hAnsi="Calibri" w:cs="Calibri"/>
        </w:rPr>
        <w:t>zku podatkowego, wskazuj</w:t>
      </w:r>
      <w:r>
        <w:rPr>
          <w:rFonts w:ascii="Calibri" w:eastAsia="TimesNewRoman" w:hAnsi="Calibri" w:cs="Calibri"/>
        </w:rPr>
        <w:t>ą</w:t>
      </w:r>
      <w:r>
        <w:rPr>
          <w:rFonts w:ascii="Calibri" w:eastAsia="Calibri" w:hAnsi="Calibri" w:cs="Calibri"/>
        </w:rPr>
        <w:t>c nazw</w:t>
      </w:r>
      <w:r>
        <w:rPr>
          <w:rFonts w:ascii="Calibri" w:eastAsia="TimesNewRoman" w:hAnsi="Calibri" w:cs="Calibri"/>
        </w:rPr>
        <w:t xml:space="preserve">ę </w:t>
      </w:r>
      <w:r>
        <w:rPr>
          <w:rFonts w:ascii="Calibri" w:eastAsia="Calibri" w:hAnsi="Calibri" w:cs="Calibri"/>
        </w:rPr>
        <w:t xml:space="preserve">(rodzaj) towaru lub usługi, których dostawa lub </w:t>
      </w:r>
      <w:r>
        <w:rPr>
          <w:rFonts w:ascii="Calibri" w:eastAsia="TimesNewRoman" w:hAnsi="Calibri" w:cs="Calibri"/>
        </w:rPr>
        <w:t>ś</w:t>
      </w:r>
      <w:r>
        <w:rPr>
          <w:rFonts w:ascii="Calibri" w:eastAsia="Calibri" w:hAnsi="Calibri" w:cs="Calibri"/>
        </w:rPr>
        <w:t>wiadczenie b</w:t>
      </w:r>
      <w:r>
        <w:rPr>
          <w:rFonts w:ascii="Calibri" w:eastAsia="TimesNewRoman" w:hAnsi="Calibri" w:cs="Calibri"/>
        </w:rPr>
        <w:t>ę</w:t>
      </w:r>
      <w:r>
        <w:rPr>
          <w:rFonts w:ascii="Calibri" w:eastAsia="Calibri" w:hAnsi="Calibri" w:cs="Calibri"/>
        </w:rPr>
        <w:t>dzie prowadzi</w:t>
      </w:r>
      <w:r>
        <w:rPr>
          <w:rFonts w:ascii="Calibri" w:eastAsia="TimesNewRoman" w:hAnsi="Calibri" w:cs="Calibri"/>
        </w:rPr>
        <w:t xml:space="preserve">ć </w:t>
      </w:r>
      <w:r>
        <w:rPr>
          <w:rFonts w:ascii="Calibri" w:eastAsia="Calibri" w:hAnsi="Calibri" w:cs="Calibri"/>
        </w:rPr>
        <w:t>do jego powstania, oraz wskazuj</w:t>
      </w:r>
      <w:r>
        <w:rPr>
          <w:rFonts w:ascii="Calibri" w:eastAsia="TimesNewRoman" w:hAnsi="Calibri" w:cs="Calibri"/>
        </w:rPr>
        <w:t>ą</w:t>
      </w:r>
      <w:r>
        <w:rPr>
          <w:rFonts w:ascii="Calibri" w:eastAsia="Calibri" w:hAnsi="Calibri" w:cs="Calibri"/>
        </w:rPr>
        <w:t>c ich warto</w:t>
      </w:r>
      <w:r>
        <w:rPr>
          <w:rFonts w:ascii="Calibri" w:eastAsia="TimesNewRoman" w:hAnsi="Calibri" w:cs="Calibri"/>
        </w:rPr>
        <w:t xml:space="preserve">ść </w:t>
      </w:r>
      <w:r>
        <w:rPr>
          <w:rFonts w:ascii="Calibri" w:eastAsia="Calibri" w:hAnsi="Calibri" w:cs="Calibri"/>
        </w:rPr>
        <w:t>bez kwoty podatku.</w:t>
      </w:r>
    </w:p>
    <w:p w14:paraId="56524EEE" w14:textId="77777777" w:rsidR="006A7B96" w:rsidRDefault="006A7B96" w:rsidP="006A7B96">
      <w:pPr>
        <w:autoSpaceDE w:val="0"/>
        <w:autoSpaceDN w:val="0"/>
        <w:adjustRightInd w:val="0"/>
        <w:spacing w:after="0" w:line="240" w:lineRule="auto"/>
        <w:jc w:val="both"/>
        <w:rPr>
          <w:rFonts w:ascii="Calibri" w:eastAsia="Calibri" w:hAnsi="Calibri" w:cs="Calibri"/>
        </w:rPr>
      </w:pPr>
      <w:r>
        <w:rPr>
          <w:rFonts w:ascii="Calibri" w:eastAsia="Calibri" w:hAnsi="Calibri" w:cs="Calibri"/>
        </w:rPr>
        <w:t>5. Cena za wykonanie przedmiotu zamówienia nie ulegnie zmianie w przypadku ustawowej zmiany stawki podatku VAT.</w:t>
      </w:r>
    </w:p>
    <w:p w14:paraId="2EAAEF95" w14:textId="77777777" w:rsidR="006A7B96" w:rsidRDefault="006A7B96" w:rsidP="006A7B96">
      <w:pPr>
        <w:autoSpaceDE w:val="0"/>
        <w:autoSpaceDN w:val="0"/>
        <w:adjustRightInd w:val="0"/>
        <w:spacing w:after="0" w:line="240" w:lineRule="auto"/>
        <w:jc w:val="both"/>
        <w:rPr>
          <w:rFonts w:ascii="Calibri" w:eastAsia="Calibri" w:hAnsi="Calibri" w:cs="Calibri"/>
        </w:rPr>
      </w:pPr>
      <w:r>
        <w:rPr>
          <w:rFonts w:ascii="Calibri" w:eastAsia="Calibri" w:hAnsi="Calibri" w:cs="Calibri"/>
        </w:rPr>
        <w:t>6. Cena Oferty musi obejmowa</w:t>
      </w:r>
      <w:r>
        <w:rPr>
          <w:rFonts w:ascii="Calibri" w:eastAsia="TimesNewRoman" w:hAnsi="Calibri" w:cs="Calibri"/>
        </w:rPr>
        <w:t xml:space="preserve">ć </w:t>
      </w:r>
      <w:r>
        <w:rPr>
          <w:rFonts w:ascii="Calibri" w:eastAsia="Calibri" w:hAnsi="Calibri" w:cs="Calibri"/>
        </w:rPr>
        <w:t>całkowity koszt wykonania przedmiotu zamówienia oraz wszelkie koszty towarzysz</w:t>
      </w:r>
      <w:r>
        <w:rPr>
          <w:rFonts w:ascii="Calibri" w:eastAsia="TimesNewRoman" w:hAnsi="Calibri" w:cs="Calibri"/>
        </w:rPr>
        <w:t>ą</w:t>
      </w:r>
      <w:r>
        <w:rPr>
          <w:rFonts w:ascii="Calibri" w:eastAsia="Calibri" w:hAnsi="Calibri" w:cs="Calibri"/>
        </w:rPr>
        <w:t>ce, konieczne do poniesienia przez Wykonawc</w:t>
      </w:r>
      <w:r>
        <w:rPr>
          <w:rFonts w:ascii="Calibri" w:eastAsia="TimesNewRoman" w:hAnsi="Calibri" w:cs="Calibri"/>
        </w:rPr>
        <w:t xml:space="preserve">ę </w:t>
      </w:r>
      <w:r>
        <w:rPr>
          <w:rFonts w:ascii="Calibri" w:eastAsia="Calibri" w:hAnsi="Calibri" w:cs="Calibri"/>
        </w:rPr>
        <w:t>z tytułu wykonania przedmiotu zamówienia i uwzgl</w:t>
      </w:r>
      <w:r>
        <w:rPr>
          <w:rFonts w:ascii="Calibri" w:eastAsia="TimesNewRoman" w:hAnsi="Calibri" w:cs="Calibri"/>
        </w:rPr>
        <w:t>ę</w:t>
      </w:r>
      <w:r>
        <w:rPr>
          <w:rFonts w:ascii="Calibri" w:eastAsia="Calibri" w:hAnsi="Calibri" w:cs="Calibri"/>
        </w:rPr>
        <w:t>dnia</w:t>
      </w:r>
      <w:r>
        <w:rPr>
          <w:rFonts w:ascii="Calibri" w:eastAsia="TimesNewRoman" w:hAnsi="Calibri" w:cs="Calibri"/>
        </w:rPr>
        <w:t xml:space="preserve">ć </w:t>
      </w:r>
      <w:r>
        <w:rPr>
          <w:rFonts w:ascii="Calibri" w:eastAsia="Calibri" w:hAnsi="Calibri" w:cs="Calibri"/>
        </w:rPr>
        <w:t>wszystkie czynno</w:t>
      </w:r>
      <w:r>
        <w:rPr>
          <w:rFonts w:ascii="Calibri" w:eastAsia="TimesNewRoman" w:hAnsi="Calibri" w:cs="Calibri"/>
        </w:rPr>
        <w:t>ś</w:t>
      </w:r>
      <w:r>
        <w:rPr>
          <w:rFonts w:ascii="Calibri" w:eastAsia="Calibri" w:hAnsi="Calibri" w:cs="Calibri"/>
        </w:rPr>
        <w:t>ci zwi</w:t>
      </w:r>
      <w:r>
        <w:rPr>
          <w:rFonts w:ascii="Calibri" w:eastAsia="TimesNewRoman" w:hAnsi="Calibri" w:cs="Calibri"/>
        </w:rPr>
        <w:t>ą</w:t>
      </w:r>
      <w:r>
        <w:rPr>
          <w:rFonts w:ascii="Calibri" w:eastAsia="Calibri" w:hAnsi="Calibri" w:cs="Calibri"/>
        </w:rPr>
        <w:t>zane z prawidłow</w:t>
      </w:r>
      <w:r>
        <w:rPr>
          <w:rFonts w:ascii="Calibri" w:eastAsia="TimesNewRoman" w:hAnsi="Calibri" w:cs="Calibri"/>
        </w:rPr>
        <w:t>ą</w:t>
      </w:r>
      <w:r>
        <w:rPr>
          <w:rFonts w:ascii="Calibri" w:eastAsia="Calibri" w:hAnsi="Calibri" w:cs="Calibri"/>
        </w:rPr>
        <w:t>, terminow</w:t>
      </w:r>
      <w:r>
        <w:rPr>
          <w:rFonts w:ascii="Calibri" w:eastAsia="TimesNewRoman" w:hAnsi="Calibri" w:cs="Calibri"/>
        </w:rPr>
        <w:t>ą</w:t>
      </w:r>
      <w:r>
        <w:rPr>
          <w:rFonts w:ascii="Calibri" w:eastAsia="Calibri" w:hAnsi="Calibri" w:cs="Calibri"/>
        </w:rPr>
        <w:t xml:space="preserve"> realizacj</w:t>
      </w:r>
      <w:r>
        <w:rPr>
          <w:rFonts w:ascii="Calibri" w:eastAsia="TimesNewRoman" w:hAnsi="Calibri" w:cs="Calibri"/>
        </w:rPr>
        <w:t xml:space="preserve">ą </w:t>
      </w:r>
      <w:r>
        <w:rPr>
          <w:rFonts w:ascii="Calibri" w:eastAsia="Calibri" w:hAnsi="Calibri" w:cs="Calibri"/>
        </w:rPr>
        <w:t>przedmiotu zamówienia.</w:t>
      </w:r>
    </w:p>
    <w:p w14:paraId="6EB5E8EA" w14:textId="77777777" w:rsidR="006A7B96" w:rsidRDefault="006A7B96" w:rsidP="006A7B96">
      <w:pPr>
        <w:autoSpaceDE w:val="0"/>
        <w:autoSpaceDN w:val="0"/>
        <w:adjustRightInd w:val="0"/>
        <w:spacing w:after="0" w:line="240" w:lineRule="auto"/>
        <w:jc w:val="both"/>
        <w:rPr>
          <w:rFonts w:ascii="Calibri" w:eastAsia="Calibri" w:hAnsi="Calibri" w:cs="Calibri"/>
        </w:rPr>
      </w:pPr>
      <w:r>
        <w:rPr>
          <w:rFonts w:ascii="Calibri" w:eastAsia="Calibri" w:hAnsi="Calibri" w:cs="Calibri"/>
        </w:rPr>
        <w:t>7. Stawki i ceny wymienione przez Wykonawc</w:t>
      </w:r>
      <w:r>
        <w:rPr>
          <w:rFonts w:ascii="Calibri" w:eastAsia="TimesNewRoman" w:hAnsi="Calibri" w:cs="Calibri"/>
        </w:rPr>
        <w:t xml:space="preserve">ę </w:t>
      </w:r>
      <w:r>
        <w:rPr>
          <w:rFonts w:ascii="Calibri" w:eastAsia="Calibri" w:hAnsi="Calibri" w:cs="Calibri"/>
        </w:rPr>
        <w:t>nie b</w:t>
      </w:r>
      <w:r>
        <w:rPr>
          <w:rFonts w:ascii="Calibri" w:eastAsia="TimesNewRoman" w:hAnsi="Calibri" w:cs="Calibri"/>
        </w:rPr>
        <w:t>ę</w:t>
      </w:r>
      <w:r>
        <w:rPr>
          <w:rFonts w:ascii="Calibri" w:eastAsia="Calibri" w:hAnsi="Calibri" w:cs="Calibri"/>
        </w:rPr>
        <w:t>d</w:t>
      </w:r>
      <w:r>
        <w:rPr>
          <w:rFonts w:ascii="Calibri" w:eastAsia="TimesNewRoman" w:hAnsi="Calibri" w:cs="Calibri"/>
        </w:rPr>
        <w:t xml:space="preserve">ą </w:t>
      </w:r>
      <w:r>
        <w:rPr>
          <w:rFonts w:ascii="Calibri" w:eastAsia="Calibri" w:hAnsi="Calibri" w:cs="Calibri"/>
        </w:rPr>
        <w:t>podlegały korektom w trakcie wykonywania przedmiotu zamówienia.</w:t>
      </w:r>
    </w:p>
    <w:p w14:paraId="53B54547" w14:textId="77777777" w:rsidR="006A7B96" w:rsidRDefault="006A7B96" w:rsidP="006A7B96">
      <w:pPr>
        <w:autoSpaceDE w:val="0"/>
        <w:autoSpaceDN w:val="0"/>
        <w:adjustRightInd w:val="0"/>
        <w:spacing w:after="0" w:line="240" w:lineRule="auto"/>
        <w:jc w:val="both"/>
        <w:rPr>
          <w:rFonts w:ascii="Calibri" w:eastAsia="Calibri" w:hAnsi="Calibri" w:cs="Calibri"/>
        </w:rPr>
      </w:pPr>
      <w:r>
        <w:rPr>
          <w:rFonts w:ascii="Calibri" w:eastAsia="Calibri" w:hAnsi="Calibri" w:cs="Calibri"/>
        </w:rPr>
        <w:t>8. Sposób poprawienia przez Zamawiaj</w:t>
      </w:r>
      <w:r>
        <w:rPr>
          <w:rFonts w:ascii="Calibri" w:eastAsia="TimesNewRoman" w:hAnsi="Calibri" w:cs="Calibri"/>
        </w:rPr>
        <w:t>ą</w:t>
      </w:r>
      <w:r>
        <w:rPr>
          <w:rFonts w:ascii="Calibri" w:eastAsia="Calibri" w:hAnsi="Calibri" w:cs="Calibri"/>
        </w:rPr>
        <w:t>cego omyłek rachunkowych w obliczeniu ceny. Zamawiaj</w:t>
      </w:r>
      <w:r>
        <w:rPr>
          <w:rFonts w:ascii="Calibri" w:eastAsia="TimesNewRoman" w:hAnsi="Calibri" w:cs="Calibri"/>
        </w:rPr>
        <w:t>ą</w:t>
      </w:r>
      <w:r>
        <w:rPr>
          <w:rFonts w:ascii="Calibri" w:eastAsia="Calibri" w:hAnsi="Calibri" w:cs="Calibri"/>
        </w:rPr>
        <w:t>cy poprawi omyłki rachunkowe w obliczeniu ceny w nast</w:t>
      </w:r>
      <w:r>
        <w:rPr>
          <w:rFonts w:ascii="Calibri" w:eastAsia="TimesNewRoman" w:hAnsi="Calibri" w:cs="Calibri"/>
        </w:rPr>
        <w:t>ę</w:t>
      </w:r>
      <w:r>
        <w:rPr>
          <w:rFonts w:ascii="Calibri" w:eastAsia="Calibri" w:hAnsi="Calibri" w:cs="Calibri"/>
        </w:rPr>
        <w:t>puj</w:t>
      </w:r>
      <w:r>
        <w:rPr>
          <w:rFonts w:ascii="Calibri" w:eastAsia="TimesNewRoman" w:hAnsi="Calibri" w:cs="Calibri"/>
        </w:rPr>
        <w:t>ą</w:t>
      </w:r>
      <w:r>
        <w:rPr>
          <w:rFonts w:ascii="Calibri" w:eastAsia="Calibri" w:hAnsi="Calibri" w:cs="Calibri"/>
        </w:rPr>
        <w:t>cy sposób:</w:t>
      </w:r>
    </w:p>
    <w:p w14:paraId="6C2FA0C3" w14:textId="77777777" w:rsidR="006A7B96" w:rsidRDefault="006A7B96" w:rsidP="006A7B96">
      <w:pPr>
        <w:autoSpaceDE w:val="0"/>
        <w:autoSpaceDN w:val="0"/>
        <w:adjustRightInd w:val="0"/>
        <w:spacing w:after="0" w:line="240" w:lineRule="auto"/>
        <w:jc w:val="both"/>
        <w:rPr>
          <w:rFonts w:ascii="Calibri" w:eastAsia="Calibri" w:hAnsi="Calibri" w:cs="Calibri"/>
        </w:rPr>
      </w:pPr>
      <w:r>
        <w:rPr>
          <w:rFonts w:ascii="Calibri" w:eastAsia="Calibri" w:hAnsi="Calibri" w:cs="Calibri"/>
        </w:rPr>
        <w:t>je</w:t>
      </w:r>
      <w:r>
        <w:rPr>
          <w:rFonts w:ascii="Calibri" w:eastAsia="TimesNewRoman" w:hAnsi="Calibri" w:cs="Calibri"/>
        </w:rPr>
        <w:t>ż</w:t>
      </w:r>
      <w:r>
        <w:rPr>
          <w:rFonts w:ascii="Calibri" w:eastAsia="Calibri" w:hAnsi="Calibri" w:cs="Calibri"/>
        </w:rPr>
        <w:t>eli cen</w:t>
      </w:r>
      <w:r>
        <w:rPr>
          <w:rFonts w:ascii="Calibri" w:eastAsia="TimesNewRoman" w:hAnsi="Calibri" w:cs="Calibri"/>
        </w:rPr>
        <w:t xml:space="preserve">ę </w:t>
      </w:r>
      <w:r>
        <w:rPr>
          <w:rFonts w:ascii="Calibri" w:eastAsia="Calibri" w:hAnsi="Calibri" w:cs="Calibri"/>
        </w:rPr>
        <w:t>za przedmiot zamówienia podano rozbie</w:t>
      </w:r>
      <w:r>
        <w:rPr>
          <w:rFonts w:ascii="Calibri" w:eastAsia="TimesNewRoman" w:hAnsi="Calibri" w:cs="Calibri"/>
        </w:rPr>
        <w:t>ż</w:t>
      </w:r>
      <w:r>
        <w:rPr>
          <w:rFonts w:ascii="Calibri" w:eastAsia="Calibri" w:hAnsi="Calibri" w:cs="Calibri"/>
        </w:rPr>
        <w:t>nie słownie i liczb</w:t>
      </w:r>
      <w:r>
        <w:rPr>
          <w:rFonts w:ascii="Calibri" w:eastAsia="TimesNewRoman" w:hAnsi="Calibri" w:cs="Calibri"/>
        </w:rPr>
        <w:t>ą</w:t>
      </w:r>
      <w:r>
        <w:rPr>
          <w:rFonts w:ascii="Calibri" w:eastAsia="Calibri" w:hAnsi="Calibri" w:cs="Calibri"/>
        </w:rPr>
        <w:t>, przyjmuje si</w:t>
      </w:r>
      <w:r>
        <w:rPr>
          <w:rFonts w:ascii="Calibri" w:eastAsia="TimesNewRoman" w:hAnsi="Calibri" w:cs="Calibri"/>
        </w:rPr>
        <w:t xml:space="preserve">ę </w:t>
      </w:r>
      <w:r>
        <w:rPr>
          <w:rFonts w:ascii="Calibri" w:eastAsia="Calibri" w:hAnsi="Calibri" w:cs="Calibri"/>
        </w:rPr>
        <w:t>za prawidłow</w:t>
      </w:r>
      <w:r>
        <w:rPr>
          <w:rFonts w:ascii="Calibri" w:eastAsia="TimesNewRoman" w:hAnsi="Calibri" w:cs="Calibri"/>
        </w:rPr>
        <w:t xml:space="preserve">ą </w:t>
      </w:r>
      <w:r>
        <w:rPr>
          <w:rFonts w:ascii="Calibri" w:eastAsia="Calibri" w:hAnsi="Calibri" w:cs="Calibri"/>
        </w:rPr>
        <w:t>cen</w:t>
      </w:r>
      <w:r>
        <w:rPr>
          <w:rFonts w:ascii="Calibri" w:eastAsia="TimesNewRoman" w:hAnsi="Calibri" w:cs="Calibri"/>
        </w:rPr>
        <w:t xml:space="preserve">ę </w:t>
      </w:r>
      <w:r>
        <w:rPr>
          <w:rFonts w:ascii="Calibri" w:eastAsia="Calibri" w:hAnsi="Calibri" w:cs="Calibri"/>
        </w:rPr>
        <w:t>podan</w:t>
      </w:r>
      <w:r>
        <w:rPr>
          <w:rFonts w:ascii="Calibri" w:eastAsia="TimesNewRoman" w:hAnsi="Calibri" w:cs="Calibri"/>
        </w:rPr>
        <w:t xml:space="preserve">ą </w:t>
      </w:r>
      <w:r>
        <w:rPr>
          <w:rFonts w:ascii="Calibri" w:eastAsia="Calibri" w:hAnsi="Calibri" w:cs="Calibri"/>
        </w:rPr>
        <w:t>liczb</w:t>
      </w:r>
      <w:r>
        <w:rPr>
          <w:rFonts w:ascii="Calibri" w:eastAsia="TimesNewRoman" w:hAnsi="Calibri" w:cs="Calibri"/>
        </w:rPr>
        <w:t>ą</w:t>
      </w:r>
      <w:r>
        <w:rPr>
          <w:rFonts w:ascii="Calibri" w:eastAsia="Calibri" w:hAnsi="Calibri" w:cs="Calibri"/>
        </w:rPr>
        <w:t>;</w:t>
      </w:r>
    </w:p>
    <w:p w14:paraId="7A374F39" w14:textId="77777777" w:rsidR="006A7B96" w:rsidRDefault="006A7B96" w:rsidP="006A7B96">
      <w:pPr>
        <w:autoSpaceDE w:val="0"/>
        <w:autoSpaceDN w:val="0"/>
        <w:adjustRightInd w:val="0"/>
        <w:spacing w:after="0" w:line="240" w:lineRule="auto"/>
        <w:jc w:val="both"/>
        <w:rPr>
          <w:rFonts w:ascii="Calibri" w:eastAsia="Calibri" w:hAnsi="Calibri" w:cs="Calibri"/>
        </w:rPr>
      </w:pPr>
      <w:r>
        <w:rPr>
          <w:rFonts w:ascii="Calibri" w:eastAsia="Calibri" w:hAnsi="Calibri" w:cs="Calibri"/>
        </w:rPr>
        <w:t xml:space="preserve">9. </w:t>
      </w:r>
      <w:r>
        <w:rPr>
          <w:rFonts w:ascii="Calibri" w:hAnsi="Calibri"/>
        </w:rPr>
        <w:t>Koszt dostawy przedmiotu zamówienia należy uwzględnić w cenach jednostkowych dostarczanego asortymentu.</w:t>
      </w:r>
    </w:p>
    <w:p w14:paraId="3C21EF3D" w14:textId="77777777" w:rsidR="005121FF" w:rsidRDefault="005121FF" w:rsidP="006A7B96">
      <w:pPr>
        <w:spacing w:after="0" w:line="240" w:lineRule="auto"/>
        <w:rPr>
          <w:b/>
          <w:bCs/>
        </w:rPr>
      </w:pPr>
    </w:p>
    <w:p w14:paraId="46F7176C" w14:textId="7CE3C229" w:rsidR="005121FF" w:rsidRDefault="005121FF" w:rsidP="003932CD">
      <w:pPr>
        <w:spacing w:after="0" w:line="240" w:lineRule="auto"/>
        <w:jc w:val="both"/>
        <w:rPr>
          <w:b/>
          <w:bCs/>
        </w:rPr>
      </w:pPr>
      <w:r w:rsidRPr="00F65FB8">
        <w:rPr>
          <w:b/>
          <w:bCs/>
          <w:highlight w:val="lightGray"/>
        </w:rPr>
        <w:t>XVII. OPIS KRYTERIÓW OCENY OFERT, WRAZ Z PODANIEM WAG TYCH KRYTERIÓW, I SPOSOBU OCENY OFERT</w:t>
      </w:r>
    </w:p>
    <w:p w14:paraId="489C9847" w14:textId="3A8ABF86" w:rsidR="005121FF" w:rsidRDefault="005121FF" w:rsidP="003932CD">
      <w:pPr>
        <w:spacing w:after="0" w:line="240" w:lineRule="auto"/>
        <w:rPr>
          <w:b/>
          <w:bCs/>
        </w:rPr>
      </w:pPr>
    </w:p>
    <w:p w14:paraId="35867165" w14:textId="77777777" w:rsidR="003932CD" w:rsidRDefault="003932CD" w:rsidP="003932CD">
      <w:pPr>
        <w:tabs>
          <w:tab w:val="left" w:pos="426"/>
        </w:tabs>
        <w:spacing w:after="0" w:line="240" w:lineRule="auto"/>
        <w:rPr>
          <w:rFonts w:ascii="Calibri" w:hAnsi="Calibri"/>
        </w:rPr>
      </w:pPr>
      <w:r>
        <w:rPr>
          <w:rFonts w:ascii="Calibri" w:hAnsi="Calibri"/>
        </w:rPr>
        <w:t>1. Złożone oferty będą rozpatrywane przy zastosowaniu następujących kryteriów i ich wag:</w:t>
      </w:r>
    </w:p>
    <w:p w14:paraId="01B8F0CF" w14:textId="77777777" w:rsidR="003932CD" w:rsidRDefault="003932CD" w:rsidP="003932CD">
      <w:pPr>
        <w:tabs>
          <w:tab w:val="left" w:pos="426"/>
        </w:tabs>
        <w:spacing w:after="0" w:line="240" w:lineRule="auto"/>
        <w:ind w:left="720" w:hanging="720"/>
        <w:rPr>
          <w:rFonts w:ascii="Calibri" w:hAnsi="Calibri"/>
        </w:rPr>
      </w:pPr>
      <w:r>
        <w:rPr>
          <w:rFonts w:ascii="Calibri" w:hAnsi="Calibri"/>
        </w:rPr>
        <w:t xml:space="preserve">    a)    cena ofertowa – 60 %.</w:t>
      </w:r>
    </w:p>
    <w:p w14:paraId="2EFAE2C2" w14:textId="77777777" w:rsidR="003932CD" w:rsidRDefault="003932CD" w:rsidP="003932CD">
      <w:pPr>
        <w:tabs>
          <w:tab w:val="left" w:pos="426"/>
        </w:tabs>
        <w:spacing w:after="0" w:line="240" w:lineRule="auto"/>
        <w:ind w:left="720" w:hanging="720"/>
        <w:rPr>
          <w:rFonts w:ascii="Calibri" w:hAnsi="Calibri"/>
        </w:rPr>
      </w:pPr>
      <w:r>
        <w:rPr>
          <w:rFonts w:ascii="Calibri" w:hAnsi="Calibri"/>
        </w:rPr>
        <w:t xml:space="preserve">    b)   termin dostawy – 40%</w:t>
      </w:r>
    </w:p>
    <w:p w14:paraId="69D9F0BD" w14:textId="77777777" w:rsidR="003932CD" w:rsidRDefault="003932CD" w:rsidP="003932CD">
      <w:pPr>
        <w:tabs>
          <w:tab w:val="left" w:pos="426"/>
        </w:tabs>
        <w:spacing w:after="0" w:line="240" w:lineRule="auto"/>
        <w:ind w:left="720" w:hanging="720"/>
        <w:rPr>
          <w:rFonts w:ascii="Calibri" w:hAnsi="Calibri"/>
        </w:rPr>
      </w:pPr>
      <w:r>
        <w:rPr>
          <w:rFonts w:ascii="Calibri" w:hAnsi="Calibri"/>
        </w:rPr>
        <w:lastRenderedPageBreak/>
        <w:t>2. Zasady dokonywania oceny:</w:t>
      </w:r>
    </w:p>
    <w:p w14:paraId="68F55F58" w14:textId="77777777" w:rsidR="003932CD" w:rsidRDefault="003932CD" w:rsidP="003932CD">
      <w:pPr>
        <w:tabs>
          <w:tab w:val="left" w:pos="426"/>
        </w:tabs>
        <w:spacing w:after="0" w:line="240" w:lineRule="auto"/>
        <w:rPr>
          <w:rFonts w:ascii="Calibri" w:hAnsi="Calibri"/>
        </w:rPr>
      </w:pPr>
      <w:r>
        <w:rPr>
          <w:rFonts w:ascii="Calibri" w:hAnsi="Calibri"/>
        </w:rPr>
        <w:t>- ocena ofert zostanie przeprowadzona w oparciu o przedstawione powyżej kryteria oraz ich wagi,</w:t>
      </w:r>
    </w:p>
    <w:p w14:paraId="2857A742" w14:textId="77777777" w:rsidR="003932CD" w:rsidRDefault="003932CD" w:rsidP="003932CD">
      <w:pPr>
        <w:tabs>
          <w:tab w:val="left" w:pos="426"/>
        </w:tabs>
        <w:spacing w:after="0" w:line="240" w:lineRule="auto"/>
        <w:rPr>
          <w:rFonts w:ascii="Calibri" w:hAnsi="Calibri"/>
        </w:rPr>
      </w:pPr>
      <w:r>
        <w:rPr>
          <w:rFonts w:ascii="Calibri" w:hAnsi="Calibri"/>
        </w:rPr>
        <w:t>- oferty oceniane będą punktowo,</w:t>
      </w:r>
    </w:p>
    <w:p w14:paraId="45B86538" w14:textId="77777777" w:rsidR="003932CD" w:rsidRDefault="003932CD" w:rsidP="003932CD">
      <w:pPr>
        <w:tabs>
          <w:tab w:val="left" w:pos="426"/>
        </w:tabs>
        <w:spacing w:after="0" w:line="240" w:lineRule="auto"/>
        <w:rPr>
          <w:rFonts w:ascii="Calibri" w:hAnsi="Calibri"/>
        </w:rPr>
      </w:pPr>
      <w:r>
        <w:rPr>
          <w:rFonts w:ascii="Calibri" w:hAnsi="Calibri"/>
        </w:rPr>
        <w:t>- maksymalna łączna liczba punktów jaką może uzyskać Wykonawca wynosi – 100 pkt,</w:t>
      </w:r>
    </w:p>
    <w:p w14:paraId="4E0FF1CE" w14:textId="77777777" w:rsidR="003932CD" w:rsidRDefault="003932CD" w:rsidP="003932CD">
      <w:pPr>
        <w:tabs>
          <w:tab w:val="left" w:pos="426"/>
        </w:tabs>
        <w:spacing w:after="0" w:line="240" w:lineRule="auto"/>
        <w:ind w:left="720" w:hanging="720"/>
        <w:rPr>
          <w:rFonts w:ascii="Calibri" w:hAnsi="Calibri"/>
        </w:rPr>
      </w:pPr>
      <w:r>
        <w:rPr>
          <w:rFonts w:ascii="Calibri" w:hAnsi="Calibri"/>
        </w:rPr>
        <w:t>- stosowanie matematycznych obliczeń  przy ocenie ofert,</w:t>
      </w:r>
    </w:p>
    <w:p w14:paraId="54BC4B38" w14:textId="77777777" w:rsidR="003932CD" w:rsidRDefault="003932CD" w:rsidP="003932CD">
      <w:pPr>
        <w:tabs>
          <w:tab w:val="left" w:pos="426"/>
        </w:tabs>
        <w:spacing w:after="0" w:line="240" w:lineRule="auto"/>
        <w:jc w:val="both"/>
        <w:rPr>
          <w:rFonts w:ascii="Calibri" w:hAnsi="Calibri"/>
        </w:rPr>
      </w:pPr>
      <w:r>
        <w:rPr>
          <w:rFonts w:ascii="Calibri" w:hAnsi="Calibri"/>
        </w:rPr>
        <w:t>- oferta z najniższą ceną brutto ( z VAT) podaną w formularzu ofertowym otrzyma maksymalną ilość punktów w kryterium cena,</w:t>
      </w:r>
    </w:p>
    <w:p w14:paraId="569E85F3" w14:textId="77777777" w:rsidR="003932CD" w:rsidRDefault="003932CD" w:rsidP="003932CD">
      <w:pPr>
        <w:tabs>
          <w:tab w:val="left" w:pos="426"/>
        </w:tabs>
        <w:spacing w:after="0" w:line="240" w:lineRule="auto"/>
        <w:jc w:val="both"/>
        <w:rPr>
          <w:rFonts w:ascii="Calibri" w:hAnsi="Calibri"/>
        </w:rPr>
      </w:pPr>
      <w:r>
        <w:rPr>
          <w:rFonts w:ascii="Calibri" w:hAnsi="Calibri"/>
        </w:rPr>
        <w:t>- oferta, która otrzyma maksymalną łączną ilość punktów zostanie uznana za najkorzystniejszą, pozostałe oferty zostaną sklasyfikowane zgodnie z ilością uzyskanych punktów,</w:t>
      </w:r>
    </w:p>
    <w:p w14:paraId="1A85969E" w14:textId="77777777" w:rsidR="003932CD" w:rsidRDefault="003932CD" w:rsidP="003932CD">
      <w:pPr>
        <w:tabs>
          <w:tab w:val="left" w:pos="426"/>
        </w:tabs>
        <w:spacing w:after="0" w:line="240" w:lineRule="auto"/>
        <w:ind w:left="720" w:hanging="720"/>
        <w:rPr>
          <w:rFonts w:ascii="Calibri" w:hAnsi="Calibri"/>
        </w:rPr>
      </w:pPr>
      <w:r>
        <w:rPr>
          <w:rFonts w:ascii="Calibri" w:hAnsi="Calibri"/>
        </w:rPr>
        <w:t>- ilość punktów dla każdej oferty zostanie wyliczona do dwóch miejsc po przecinku,</w:t>
      </w:r>
    </w:p>
    <w:p w14:paraId="11EFEEFD" w14:textId="77777777" w:rsidR="003932CD" w:rsidRDefault="003932CD" w:rsidP="003932CD">
      <w:pPr>
        <w:tabs>
          <w:tab w:val="left" w:pos="426"/>
        </w:tabs>
        <w:spacing w:after="0" w:line="240" w:lineRule="auto"/>
        <w:ind w:left="720" w:hanging="720"/>
        <w:rPr>
          <w:rFonts w:ascii="Calibri" w:hAnsi="Calibri"/>
        </w:rPr>
      </w:pPr>
      <w:r>
        <w:rPr>
          <w:rFonts w:ascii="Calibri" w:hAnsi="Calibri"/>
        </w:rPr>
        <w:t>- 1 pkt = 1 %</w:t>
      </w:r>
    </w:p>
    <w:p w14:paraId="3CB00D3E" w14:textId="77777777" w:rsidR="003932CD" w:rsidRDefault="003932CD" w:rsidP="003932CD">
      <w:pPr>
        <w:tabs>
          <w:tab w:val="left" w:pos="426"/>
        </w:tabs>
        <w:spacing w:after="0" w:line="240" w:lineRule="auto"/>
        <w:ind w:left="720" w:hanging="720"/>
        <w:rPr>
          <w:rFonts w:ascii="Calibri" w:hAnsi="Calibri"/>
        </w:rPr>
      </w:pPr>
      <w:r>
        <w:rPr>
          <w:rFonts w:ascii="Calibri" w:hAnsi="Calibri"/>
        </w:rPr>
        <w:t>3. Ilość punktów w kryterium cena (dla danego zadania) będzie wyliczona według poniższego wzoru:</w:t>
      </w:r>
    </w:p>
    <w:p w14:paraId="48F8D93E" w14:textId="77777777" w:rsidR="003932CD" w:rsidRDefault="003932CD" w:rsidP="003932CD">
      <w:pPr>
        <w:tabs>
          <w:tab w:val="left" w:pos="426"/>
        </w:tabs>
        <w:spacing w:after="0" w:line="240" w:lineRule="auto"/>
        <w:ind w:left="720" w:hanging="720"/>
        <w:rPr>
          <w:rFonts w:ascii="Calibri" w:hAnsi="Calibri"/>
        </w:rPr>
      </w:pPr>
      <w:r>
        <w:rPr>
          <w:rFonts w:ascii="Calibri" w:hAnsi="Calibri"/>
        </w:rPr>
        <w:tab/>
        <w:t xml:space="preserve">        </w:t>
      </w:r>
    </w:p>
    <w:p w14:paraId="0DB2F193" w14:textId="77777777" w:rsidR="003932CD" w:rsidRDefault="003932CD" w:rsidP="003932CD">
      <w:pPr>
        <w:tabs>
          <w:tab w:val="left" w:pos="426"/>
        </w:tabs>
        <w:spacing w:after="0" w:line="240" w:lineRule="auto"/>
        <w:ind w:left="720" w:hanging="720"/>
        <w:rPr>
          <w:rFonts w:ascii="Calibri" w:hAnsi="Calibri"/>
          <w:b/>
        </w:rPr>
      </w:pPr>
      <w:r>
        <w:rPr>
          <w:rFonts w:ascii="Calibri" w:hAnsi="Calibri"/>
        </w:rPr>
        <w:t xml:space="preserve">                   </w:t>
      </w:r>
      <w:r>
        <w:rPr>
          <w:rFonts w:ascii="Calibri" w:hAnsi="Calibri"/>
          <w:b/>
        </w:rPr>
        <w:t>Najniższa cena brutto</w:t>
      </w:r>
    </w:p>
    <w:p w14:paraId="24EA43E9" w14:textId="77777777" w:rsidR="003932CD" w:rsidRDefault="003932CD" w:rsidP="003932CD">
      <w:pPr>
        <w:tabs>
          <w:tab w:val="left" w:pos="426"/>
        </w:tabs>
        <w:spacing w:after="0" w:line="240" w:lineRule="auto"/>
        <w:ind w:left="720" w:hanging="720"/>
        <w:rPr>
          <w:rFonts w:ascii="Calibri" w:hAnsi="Calibri"/>
          <w:b/>
        </w:rPr>
      </w:pPr>
      <w:proofErr w:type="spellStart"/>
      <w:r>
        <w:rPr>
          <w:rFonts w:ascii="Calibri" w:hAnsi="Calibri"/>
          <w:b/>
        </w:rPr>
        <w:t>Cn</w:t>
      </w:r>
      <w:proofErr w:type="spellEnd"/>
      <w:r>
        <w:rPr>
          <w:rFonts w:ascii="Calibri" w:hAnsi="Calibri"/>
          <w:b/>
        </w:rPr>
        <w:t xml:space="preserve"> = ------------------------------------------------ x 60 pkt (waga kryterium cena) </w:t>
      </w:r>
    </w:p>
    <w:p w14:paraId="4A3BFB44" w14:textId="77777777" w:rsidR="003932CD" w:rsidRDefault="003932CD" w:rsidP="003932CD">
      <w:pPr>
        <w:tabs>
          <w:tab w:val="left" w:pos="426"/>
        </w:tabs>
        <w:spacing w:after="0" w:line="240" w:lineRule="auto"/>
        <w:ind w:left="720" w:hanging="720"/>
        <w:rPr>
          <w:rFonts w:ascii="Calibri" w:hAnsi="Calibri"/>
          <w:b/>
        </w:rPr>
      </w:pPr>
      <w:r>
        <w:rPr>
          <w:rFonts w:ascii="Calibri" w:hAnsi="Calibri"/>
          <w:b/>
        </w:rPr>
        <w:tab/>
        <w:t xml:space="preserve">      Cena brutto oferty badanej</w:t>
      </w:r>
    </w:p>
    <w:p w14:paraId="7A232D53" w14:textId="77777777" w:rsidR="003932CD" w:rsidRDefault="003932CD" w:rsidP="003932CD">
      <w:pPr>
        <w:spacing w:after="0" w:line="240" w:lineRule="auto"/>
        <w:rPr>
          <w:rFonts w:ascii="Calibri" w:hAnsi="Calibri"/>
        </w:rPr>
      </w:pPr>
    </w:p>
    <w:p w14:paraId="328ED040" w14:textId="77777777" w:rsidR="003932CD" w:rsidRDefault="003932CD" w:rsidP="003932CD">
      <w:pPr>
        <w:spacing w:after="0" w:line="240" w:lineRule="auto"/>
        <w:rPr>
          <w:rFonts w:ascii="Calibri" w:hAnsi="Calibri"/>
          <w:b/>
        </w:rPr>
      </w:pPr>
      <w:r>
        <w:rPr>
          <w:rFonts w:ascii="Calibri" w:hAnsi="Calibri"/>
          <w:b/>
        </w:rPr>
        <w:t xml:space="preserve">4. Ilość punktów w kryterium terminu dostawy będzie wyliczona według poniższego schematu: </w:t>
      </w:r>
    </w:p>
    <w:p w14:paraId="2BD7EDE9" w14:textId="113C912F" w:rsidR="003932CD" w:rsidRDefault="003932CD" w:rsidP="003932CD">
      <w:pPr>
        <w:spacing w:after="0" w:line="240" w:lineRule="auto"/>
        <w:ind w:left="300" w:hanging="16"/>
        <w:jc w:val="both"/>
        <w:rPr>
          <w:rFonts w:ascii="Calibri" w:hAnsi="Calibri"/>
          <w:b/>
        </w:rPr>
      </w:pPr>
      <w:r>
        <w:rPr>
          <w:rFonts w:ascii="Calibri" w:hAnsi="Calibri"/>
          <w:b/>
        </w:rPr>
        <w:t xml:space="preserve">- termin dostawy – 35 dni (maksymalny, wymagany) – 0 pkt. </w:t>
      </w:r>
    </w:p>
    <w:p w14:paraId="15CEC223" w14:textId="4FFD5407" w:rsidR="003932CD" w:rsidRDefault="003932CD" w:rsidP="003932CD">
      <w:pPr>
        <w:spacing w:after="0" w:line="240" w:lineRule="auto"/>
        <w:ind w:left="300" w:hanging="16"/>
        <w:jc w:val="both"/>
        <w:rPr>
          <w:rFonts w:ascii="Calibri" w:hAnsi="Calibri"/>
          <w:b/>
        </w:rPr>
      </w:pPr>
      <w:r>
        <w:rPr>
          <w:rFonts w:ascii="Calibri" w:hAnsi="Calibri"/>
          <w:b/>
        </w:rPr>
        <w:t xml:space="preserve">- termin dostawy – 28 dni   – 20 pkt. </w:t>
      </w:r>
    </w:p>
    <w:p w14:paraId="37FA7EEC" w14:textId="43B9C70F" w:rsidR="003932CD" w:rsidRDefault="003932CD" w:rsidP="003932CD">
      <w:pPr>
        <w:spacing w:after="0" w:line="240" w:lineRule="auto"/>
        <w:ind w:left="300" w:hanging="16"/>
        <w:jc w:val="both"/>
        <w:rPr>
          <w:rFonts w:ascii="Calibri" w:hAnsi="Calibri"/>
          <w:b/>
        </w:rPr>
      </w:pPr>
      <w:r>
        <w:rPr>
          <w:rFonts w:ascii="Calibri" w:hAnsi="Calibri"/>
          <w:b/>
        </w:rPr>
        <w:t xml:space="preserve">- termin dostawy – 21 dni  – 40 pkt. </w:t>
      </w:r>
    </w:p>
    <w:p w14:paraId="1FE40525" w14:textId="77777777" w:rsidR="003932CD" w:rsidRDefault="003932CD" w:rsidP="003932CD">
      <w:pPr>
        <w:pStyle w:val="1"/>
        <w:tabs>
          <w:tab w:val="left" w:pos="12170"/>
        </w:tabs>
        <w:spacing w:line="240" w:lineRule="auto"/>
        <w:ind w:left="0" w:firstLine="0"/>
        <w:rPr>
          <w:rFonts w:ascii="Calibri" w:hAnsi="Calibri"/>
          <w:color w:val="auto"/>
          <w:sz w:val="22"/>
          <w:szCs w:val="22"/>
        </w:rPr>
      </w:pPr>
    </w:p>
    <w:p w14:paraId="09A61504" w14:textId="77777777" w:rsidR="003932CD" w:rsidRDefault="003932CD" w:rsidP="003932CD">
      <w:pPr>
        <w:pStyle w:val="1"/>
        <w:tabs>
          <w:tab w:val="left" w:pos="12170"/>
        </w:tabs>
        <w:spacing w:line="240" w:lineRule="auto"/>
        <w:ind w:left="0" w:firstLine="0"/>
        <w:rPr>
          <w:rFonts w:ascii="Calibri" w:hAnsi="Calibri"/>
          <w:color w:val="auto"/>
          <w:sz w:val="22"/>
          <w:szCs w:val="22"/>
        </w:rPr>
      </w:pPr>
      <w:r>
        <w:rPr>
          <w:rFonts w:ascii="Calibri" w:hAnsi="Calibri"/>
          <w:color w:val="auto"/>
          <w:sz w:val="22"/>
          <w:szCs w:val="22"/>
        </w:rPr>
        <w:t xml:space="preserve">Maksymalny termin dostawy wymagany przez Zamawiającego wynosi 28 dni. </w:t>
      </w:r>
    </w:p>
    <w:p w14:paraId="4380F340" w14:textId="6F7D9C32" w:rsidR="003932CD" w:rsidRDefault="003932CD" w:rsidP="003932CD">
      <w:pPr>
        <w:spacing w:after="0" w:line="240" w:lineRule="auto"/>
        <w:jc w:val="both"/>
        <w:rPr>
          <w:rFonts w:ascii="Calibri" w:hAnsi="Calibri"/>
        </w:rPr>
      </w:pPr>
      <w:r>
        <w:rPr>
          <w:rFonts w:ascii="Calibri" w:hAnsi="Calibri"/>
        </w:rPr>
        <w:t xml:space="preserve">Brak wskazania przez Wykonawcę, zgodnie z treścią </w:t>
      </w:r>
      <w:r w:rsidR="002C4A03" w:rsidRPr="002C4A03">
        <w:rPr>
          <w:rFonts w:ascii="Calibri" w:hAnsi="Calibri"/>
        </w:rPr>
        <w:t>pkt 1.1.2 i 1.2.2</w:t>
      </w:r>
      <w:r w:rsidRPr="002C4A03">
        <w:rPr>
          <w:rFonts w:ascii="Calibri" w:hAnsi="Calibri"/>
        </w:rPr>
        <w:t xml:space="preserve"> </w:t>
      </w:r>
      <w:r>
        <w:rPr>
          <w:rFonts w:ascii="Calibri" w:hAnsi="Calibri"/>
        </w:rPr>
        <w:t>Formularza oferty, żadnego terminu dostawy będzie traktowane jako zaoferowanie</w:t>
      </w:r>
      <w:r w:rsidR="00051E8F">
        <w:rPr>
          <w:rFonts w:ascii="Calibri" w:hAnsi="Calibri"/>
        </w:rPr>
        <w:t xml:space="preserve"> 35-dniowego</w:t>
      </w:r>
      <w:r>
        <w:rPr>
          <w:rFonts w:ascii="Calibri" w:hAnsi="Calibri" w:cs="Calibri"/>
        </w:rPr>
        <w:t xml:space="preserve"> terminu dostawy.</w:t>
      </w:r>
    </w:p>
    <w:p w14:paraId="4500ABF3" w14:textId="77777777" w:rsidR="003932CD" w:rsidRDefault="003932CD" w:rsidP="003932CD">
      <w:pPr>
        <w:pStyle w:val="1"/>
        <w:tabs>
          <w:tab w:val="left" w:pos="12170"/>
        </w:tabs>
        <w:spacing w:line="240" w:lineRule="auto"/>
        <w:ind w:left="0" w:firstLine="0"/>
        <w:rPr>
          <w:rFonts w:ascii="Calibri" w:hAnsi="Calibri"/>
          <w:color w:val="auto"/>
          <w:sz w:val="22"/>
          <w:szCs w:val="22"/>
        </w:rPr>
      </w:pPr>
      <w:r>
        <w:rPr>
          <w:rFonts w:ascii="Calibri" w:hAnsi="Calibri"/>
          <w:color w:val="auto"/>
          <w:sz w:val="22"/>
          <w:szCs w:val="22"/>
        </w:rPr>
        <w:t xml:space="preserve">Maksymalna ilość punktów , jaką można uzyskać w kryterium terminu dostawy wynosi: 40 pkt. </w:t>
      </w:r>
    </w:p>
    <w:p w14:paraId="45D170FA" w14:textId="77777777" w:rsidR="003932CD" w:rsidRDefault="003932CD" w:rsidP="003932CD">
      <w:pPr>
        <w:pStyle w:val="1"/>
        <w:tabs>
          <w:tab w:val="left" w:pos="12170"/>
        </w:tabs>
        <w:spacing w:line="240" w:lineRule="auto"/>
        <w:ind w:left="0" w:firstLine="0"/>
        <w:rPr>
          <w:rFonts w:ascii="Calibri" w:hAnsi="Calibri"/>
          <w:sz w:val="22"/>
          <w:szCs w:val="22"/>
        </w:rPr>
      </w:pPr>
      <w:r>
        <w:rPr>
          <w:rFonts w:ascii="Calibri" w:hAnsi="Calibri"/>
          <w:sz w:val="22"/>
          <w:szCs w:val="22"/>
        </w:rPr>
        <w:t>5. Maksymalna łączna liczba punktów jaką może uzyskać Wykonawca wynosi – 100 pkt.</w:t>
      </w:r>
    </w:p>
    <w:p w14:paraId="77E24873" w14:textId="3F025CA3" w:rsidR="005121FF" w:rsidRDefault="005121FF" w:rsidP="00F65FB8">
      <w:pPr>
        <w:spacing w:after="0" w:line="240" w:lineRule="auto"/>
        <w:rPr>
          <w:b/>
          <w:bCs/>
        </w:rPr>
      </w:pPr>
    </w:p>
    <w:p w14:paraId="58A8B29A" w14:textId="5A9BCEE3" w:rsidR="005121FF" w:rsidRPr="00F65FB8" w:rsidRDefault="005121FF" w:rsidP="00F65FB8">
      <w:pPr>
        <w:spacing w:after="0" w:line="240" w:lineRule="auto"/>
        <w:jc w:val="both"/>
        <w:rPr>
          <w:rFonts w:cstheme="minorHAnsi"/>
          <w:b/>
          <w:bCs/>
        </w:rPr>
      </w:pPr>
      <w:r w:rsidRPr="00F65FB8">
        <w:rPr>
          <w:rFonts w:cstheme="minorHAnsi"/>
          <w:b/>
          <w:bCs/>
          <w:highlight w:val="lightGray"/>
        </w:rPr>
        <w:t>XVIII. INFORMACJE O FORMALNOŚCIACH, JAKIE MUSZĄ ZOSTAĆ DOPEŁNIONE PO WYBORZE OFERTY W CELU ZAWARCIA UMOWY W SPRAWIE ZAMÓWIENIA PUBLICZNEGO</w:t>
      </w:r>
    </w:p>
    <w:p w14:paraId="5C1BFC6E" w14:textId="77777777" w:rsidR="00F65FB8" w:rsidRPr="00F65FB8" w:rsidRDefault="00F65FB8" w:rsidP="00F65FB8">
      <w:pPr>
        <w:autoSpaceDE w:val="0"/>
        <w:autoSpaceDN w:val="0"/>
        <w:adjustRightInd w:val="0"/>
        <w:spacing w:after="0" w:line="240" w:lineRule="auto"/>
        <w:jc w:val="both"/>
        <w:rPr>
          <w:rFonts w:cstheme="minorHAnsi"/>
          <w:color w:val="000000"/>
          <w:sz w:val="24"/>
          <w:szCs w:val="24"/>
        </w:rPr>
      </w:pPr>
    </w:p>
    <w:p w14:paraId="38B00205" w14:textId="3B3C4383" w:rsidR="00F65FB8" w:rsidRPr="00F65FB8" w:rsidRDefault="00F65FB8" w:rsidP="00F65FB8">
      <w:pPr>
        <w:autoSpaceDE w:val="0"/>
        <w:autoSpaceDN w:val="0"/>
        <w:adjustRightInd w:val="0"/>
        <w:spacing w:after="0" w:line="240" w:lineRule="auto"/>
        <w:ind w:left="284" w:hanging="284"/>
        <w:jc w:val="both"/>
        <w:rPr>
          <w:rFonts w:cstheme="minorHAnsi"/>
          <w:color w:val="000000"/>
        </w:rPr>
      </w:pPr>
      <w:r>
        <w:rPr>
          <w:rFonts w:cstheme="minorHAnsi"/>
          <w:color w:val="000000"/>
        </w:rPr>
        <w:t xml:space="preserve">1. </w:t>
      </w:r>
      <w:r w:rsidR="00051E8F">
        <w:rPr>
          <w:rFonts w:cstheme="minorHAnsi"/>
          <w:color w:val="000000"/>
        </w:rPr>
        <w:t xml:space="preserve">Zamawiający zawiera umowę </w:t>
      </w:r>
      <w:r w:rsidRPr="00F65FB8">
        <w:rPr>
          <w:rFonts w:cstheme="minorHAnsi"/>
          <w:color w:val="000000"/>
        </w:rPr>
        <w:t xml:space="preserve">w sprawie zamówienia publicznego, z uwzględnieniem art. 577 </w:t>
      </w:r>
      <w:proofErr w:type="spellStart"/>
      <w:r w:rsidRPr="00F65FB8">
        <w:rPr>
          <w:rFonts w:cstheme="minorHAnsi"/>
          <w:color w:val="000000"/>
        </w:rPr>
        <w:t>pzp</w:t>
      </w:r>
      <w:proofErr w:type="spellEnd"/>
      <w:r w:rsidRPr="00F65FB8">
        <w:rPr>
          <w:rFonts w:cstheme="minorHAnsi"/>
          <w:color w:val="00000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534A4F89" w14:textId="3CB06759" w:rsidR="00F65FB8" w:rsidRPr="00F65FB8" w:rsidRDefault="00F65FB8" w:rsidP="00F65FB8">
      <w:pPr>
        <w:autoSpaceDE w:val="0"/>
        <w:autoSpaceDN w:val="0"/>
        <w:adjustRightInd w:val="0"/>
        <w:spacing w:after="0" w:line="240" w:lineRule="auto"/>
        <w:ind w:left="284" w:hanging="284"/>
        <w:jc w:val="both"/>
        <w:rPr>
          <w:rFonts w:cstheme="minorHAnsi"/>
          <w:color w:val="000000"/>
        </w:rPr>
      </w:pPr>
      <w:r w:rsidRPr="00F65FB8">
        <w:rPr>
          <w:rFonts w:cstheme="minorHAnsi"/>
          <w:color w:val="000000"/>
        </w:rPr>
        <w:t xml:space="preserve">2. Zamawiający może </w:t>
      </w:r>
      <w:r w:rsidR="00051E8F">
        <w:rPr>
          <w:rFonts w:cstheme="minorHAnsi"/>
          <w:color w:val="000000"/>
        </w:rPr>
        <w:t xml:space="preserve">zawrzeć umowę </w:t>
      </w:r>
      <w:r w:rsidRPr="00F65FB8">
        <w:rPr>
          <w:rFonts w:cstheme="minorHAnsi"/>
          <w:color w:val="000000"/>
        </w:rPr>
        <w:t xml:space="preserve">w sprawie zamówienia publicznego przed upływem terminu, o którym mowa w ust. 1, jeżeli w postępowaniu o udzielenie zamówienia złożono tylko jedną ofertę̨. </w:t>
      </w:r>
    </w:p>
    <w:p w14:paraId="64DA0CD0" w14:textId="77777777" w:rsidR="00F65FB8" w:rsidRPr="00F65FB8" w:rsidRDefault="00F65FB8" w:rsidP="00F65FB8">
      <w:pPr>
        <w:autoSpaceDE w:val="0"/>
        <w:autoSpaceDN w:val="0"/>
        <w:adjustRightInd w:val="0"/>
        <w:spacing w:after="0" w:line="240" w:lineRule="auto"/>
        <w:ind w:left="284" w:hanging="284"/>
        <w:jc w:val="both"/>
        <w:rPr>
          <w:rFonts w:cstheme="minorHAnsi"/>
          <w:color w:val="000000"/>
        </w:rPr>
      </w:pPr>
      <w:r w:rsidRPr="00F65FB8">
        <w:rPr>
          <w:rFonts w:cstheme="minorHAnsi"/>
          <w:color w:val="000000"/>
        </w:rPr>
        <w:t xml:space="preserve">3. Wykonawca, którego oferta została wybrana jako najkorzystniejsza, zostanie poinformowany przez Zamawiającego o miejscu i terminie podpisania umowy. </w:t>
      </w:r>
    </w:p>
    <w:p w14:paraId="1C2A83CC" w14:textId="77777777" w:rsidR="00F65FB8" w:rsidRPr="00F65FB8" w:rsidRDefault="00F65FB8" w:rsidP="00411289">
      <w:pPr>
        <w:autoSpaceDE w:val="0"/>
        <w:autoSpaceDN w:val="0"/>
        <w:adjustRightInd w:val="0"/>
        <w:spacing w:after="0" w:line="240" w:lineRule="auto"/>
        <w:ind w:left="284" w:hanging="284"/>
        <w:jc w:val="both"/>
        <w:rPr>
          <w:rFonts w:cstheme="minorHAnsi"/>
          <w:color w:val="000000"/>
        </w:rPr>
      </w:pPr>
      <w:r w:rsidRPr="00F65FB8">
        <w:rPr>
          <w:rFonts w:cstheme="minorHAnsi"/>
          <w:color w:val="000000"/>
        </w:rPr>
        <w:t xml:space="preserve">4. Wykonawca, o którym mowa w ust. 1, ma obowiązek zawrzeć umowę w sprawie zamówienia na warunkach określonych w projektowanych postanowieniach umowy, które stanowią załącznik do SWZ. Umowa zostanie uzupełniona o zapisy wynikające ze złożonej oferty. </w:t>
      </w:r>
    </w:p>
    <w:p w14:paraId="260EE2BB" w14:textId="11F6BB6E" w:rsidR="00F65FB8" w:rsidRPr="00F65FB8" w:rsidRDefault="00F65FB8" w:rsidP="00411289">
      <w:pPr>
        <w:autoSpaceDE w:val="0"/>
        <w:autoSpaceDN w:val="0"/>
        <w:adjustRightInd w:val="0"/>
        <w:spacing w:after="0" w:line="240" w:lineRule="auto"/>
        <w:ind w:left="284" w:hanging="284"/>
        <w:jc w:val="both"/>
        <w:rPr>
          <w:rFonts w:cstheme="minorHAnsi"/>
          <w:color w:val="000000"/>
        </w:rPr>
      </w:pPr>
      <w:r w:rsidRPr="00F65FB8">
        <w:rPr>
          <w:rFonts w:cstheme="minorHAnsi"/>
          <w:color w:val="000000"/>
        </w:rPr>
        <w:t xml:space="preserve">5. Przed podpisaniem umowy Wykonawcy wspólnie ubiegający się o udzielenie zamówienia </w:t>
      </w:r>
      <w:r w:rsidR="00051E8F">
        <w:rPr>
          <w:rFonts w:cstheme="minorHAnsi"/>
          <w:color w:val="000000"/>
        </w:rPr>
        <w:t xml:space="preserve">                    </w:t>
      </w:r>
      <w:r w:rsidRPr="00F65FB8">
        <w:rPr>
          <w:rFonts w:cstheme="minorHAnsi"/>
          <w:color w:val="000000"/>
        </w:rPr>
        <w:t xml:space="preserve">(w przypadku wyboru ich oferty jako najkorzystniejszej) przedstawią Zamawiającemu umowę regulującą współpracę tych Wykonawców. </w:t>
      </w:r>
    </w:p>
    <w:p w14:paraId="241CED90" w14:textId="0BCB85C2" w:rsidR="00F65FB8" w:rsidRPr="00F65FB8" w:rsidRDefault="00F65FB8" w:rsidP="00411289">
      <w:pPr>
        <w:autoSpaceDE w:val="0"/>
        <w:autoSpaceDN w:val="0"/>
        <w:adjustRightInd w:val="0"/>
        <w:spacing w:after="0" w:line="240" w:lineRule="auto"/>
        <w:ind w:left="284" w:hanging="284"/>
        <w:jc w:val="both"/>
        <w:rPr>
          <w:rFonts w:cstheme="minorHAnsi"/>
          <w:color w:val="000000"/>
        </w:rPr>
      </w:pPr>
      <w:r w:rsidRPr="00F65FB8">
        <w:rPr>
          <w:rFonts w:cstheme="minorHAnsi"/>
          <w:color w:val="000000"/>
        </w:rPr>
        <w:t>6. Jeżeli Wykonawca, którego oferta została wybrana jako najkorzystniejsza, uchyla się od zawarcia umowy w sprawie zamówienia publi</w:t>
      </w:r>
      <w:r w:rsidR="00051E8F">
        <w:rPr>
          <w:rFonts w:cstheme="minorHAnsi"/>
          <w:color w:val="000000"/>
        </w:rPr>
        <w:t>cznego Zamawiający może dokonać</w:t>
      </w:r>
      <w:r w:rsidRPr="00F65FB8">
        <w:rPr>
          <w:rFonts w:cstheme="minorHAnsi"/>
          <w:color w:val="000000"/>
        </w:rPr>
        <w:t xml:space="preserve"> ponownego badania </w:t>
      </w:r>
      <w:r w:rsidR="00051E8F">
        <w:rPr>
          <w:rFonts w:cstheme="minorHAnsi"/>
          <w:color w:val="000000"/>
        </w:rPr>
        <w:t xml:space="preserve">                </w:t>
      </w:r>
      <w:r w:rsidRPr="00F65FB8">
        <w:rPr>
          <w:rFonts w:cstheme="minorHAnsi"/>
          <w:color w:val="000000"/>
        </w:rPr>
        <w:t>i oceny ofert spośród ofert pozostałych w postępow</w:t>
      </w:r>
      <w:r w:rsidR="00051E8F">
        <w:rPr>
          <w:rFonts w:cstheme="minorHAnsi"/>
          <w:color w:val="000000"/>
        </w:rPr>
        <w:t>aniu Wykonawców albo unieważnić</w:t>
      </w:r>
      <w:r w:rsidRPr="00F65FB8">
        <w:rPr>
          <w:rFonts w:cstheme="minorHAnsi"/>
          <w:color w:val="000000"/>
        </w:rPr>
        <w:t xml:space="preserve"> postepowanie </w:t>
      </w:r>
    </w:p>
    <w:p w14:paraId="720CD138" w14:textId="70C353F1" w:rsidR="005121FF" w:rsidRDefault="005121FF" w:rsidP="00F65FB8">
      <w:pPr>
        <w:spacing w:after="0" w:line="240" w:lineRule="auto"/>
        <w:jc w:val="both"/>
        <w:rPr>
          <w:rFonts w:cstheme="minorHAnsi"/>
          <w:b/>
          <w:bCs/>
        </w:rPr>
      </w:pPr>
    </w:p>
    <w:p w14:paraId="49166171" w14:textId="77777777" w:rsidR="003932CD" w:rsidRDefault="003932CD" w:rsidP="00F65FB8">
      <w:pPr>
        <w:spacing w:after="0" w:line="240" w:lineRule="auto"/>
        <w:jc w:val="both"/>
        <w:rPr>
          <w:rFonts w:cstheme="minorHAnsi"/>
          <w:b/>
          <w:bCs/>
        </w:rPr>
      </w:pPr>
    </w:p>
    <w:p w14:paraId="7AA50177" w14:textId="77777777" w:rsidR="003932CD" w:rsidRPr="00F65FB8" w:rsidRDefault="003932CD" w:rsidP="00F65FB8">
      <w:pPr>
        <w:spacing w:after="0" w:line="240" w:lineRule="auto"/>
        <w:jc w:val="both"/>
        <w:rPr>
          <w:rFonts w:cstheme="minorHAnsi"/>
          <w:b/>
          <w:bCs/>
        </w:rPr>
      </w:pPr>
    </w:p>
    <w:p w14:paraId="10783579" w14:textId="017B0940" w:rsidR="005121FF" w:rsidRPr="00411289" w:rsidRDefault="005121FF" w:rsidP="00411289">
      <w:pPr>
        <w:spacing w:after="0" w:line="240" w:lineRule="auto"/>
        <w:jc w:val="both"/>
        <w:rPr>
          <w:rFonts w:cstheme="minorHAnsi"/>
          <w:b/>
          <w:bCs/>
        </w:rPr>
      </w:pPr>
      <w:r w:rsidRPr="00411289">
        <w:rPr>
          <w:rFonts w:cstheme="minorHAnsi"/>
          <w:b/>
          <w:bCs/>
          <w:highlight w:val="lightGray"/>
        </w:rPr>
        <w:lastRenderedPageBreak/>
        <w:t>XIX. POUCZENIE O ŚRODKACH OCHRONY PRAWNEJ PRZYSŁUGUJĄCYCH WYKONAWCY</w:t>
      </w:r>
    </w:p>
    <w:p w14:paraId="6F2395C6" w14:textId="77777777" w:rsidR="00411289" w:rsidRPr="00411289" w:rsidRDefault="00411289" w:rsidP="00411289">
      <w:pPr>
        <w:autoSpaceDE w:val="0"/>
        <w:autoSpaceDN w:val="0"/>
        <w:adjustRightInd w:val="0"/>
        <w:spacing w:after="0" w:line="240" w:lineRule="auto"/>
        <w:rPr>
          <w:rFonts w:cstheme="minorHAnsi"/>
          <w:color w:val="000000"/>
          <w:sz w:val="24"/>
          <w:szCs w:val="24"/>
        </w:rPr>
      </w:pPr>
    </w:p>
    <w:p w14:paraId="4335D23A" w14:textId="00B8BDB6" w:rsidR="00411289" w:rsidRPr="00411289" w:rsidRDefault="00411289" w:rsidP="00411289">
      <w:pPr>
        <w:autoSpaceDE w:val="0"/>
        <w:autoSpaceDN w:val="0"/>
        <w:adjustRightInd w:val="0"/>
        <w:spacing w:after="0" w:line="240" w:lineRule="auto"/>
        <w:ind w:left="284" w:hanging="284"/>
        <w:jc w:val="both"/>
        <w:rPr>
          <w:rFonts w:cstheme="minorHAnsi"/>
          <w:color w:val="000000"/>
        </w:rPr>
      </w:pPr>
      <w:r>
        <w:rPr>
          <w:rFonts w:cstheme="minorHAnsi"/>
          <w:color w:val="000000"/>
        </w:rPr>
        <w:t xml:space="preserve">1. </w:t>
      </w:r>
      <w:r w:rsidRPr="00411289">
        <w:rPr>
          <w:rFonts w:cstheme="minorHAnsi"/>
          <w:color w:val="000000"/>
        </w:rPr>
        <w:t>Środk</w:t>
      </w:r>
      <w:r w:rsidR="00051E8F">
        <w:rPr>
          <w:rFonts w:cstheme="minorHAnsi"/>
          <w:color w:val="000000"/>
        </w:rPr>
        <w:t xml:space="preserve">i ochrony prawnej przysługują </w:t>
      </w:r>
      <w:r w:rsidRPr="00411289">
        <w:rPr>
          <w:rFonts w:cstheme="minorHAnsi"/>
          <w:color w:val="000000"/>
        </w:rPr>
        <w:t xml:space="preserve">Wykonawcy, jeżeli̇ ma lub miał </w:t>
      </w:r>
      <w:r w:rsidR="00051E8F">
        <w:rPr>
          <w:rFonts w:cstheme="minorHAnsi"/>
          <w:color w:val="000000"/>
        </w:rPr>
        <w:t>interes w uzyskaniu zamówienia oraz poniósł́ lub może ponieść</w:t>
      </w:r>
      <w:r w:rsidRPr="00411289">
        <w:rPr>
          <w:rFonts w:cstheme="minorHAnsi"/>
          <w:color w:val="000000"/>
        </w:rPr>
        <w:t xml:space="preserve"> szkodę w wyniku naruszenia przez Zamawiającegǫ przepisów </w:t>
      </w:r>
      <w:proofErr w:type="spellStart"/>
      <w:r w:rsidRPr="00411289">
        <w:rPr>
          <w:rFonts w:cstheme="minorHAnsi"/>
          <w:color w:val="000000"/>
        </w:rPr>
        <w:t>pzp</w:t>
      </w:r>
      <w:proofErr w:type="spellEnd"/>
      <w:r w:rsidRPr="00411289">
        <w:rPr>
          <w:rFonts w:cstheme="minorHAnsi"/>
          <w:color w:val="000000"/>
        </w:rPr>
        <w:t xml:space="preserve">. </w:t>
      </w:r>
    </w:p>
    <w:p w14:paraId="02CEDA4F" w14:textId="77777777" w:rsidR="00411289" w:rsidRPr="00411289" w:rsidRDefault="00411289" w:rsidP="00411289">
      <w:pPr>
        <w:autoSpaceDE w:val="0"/>
        <w:autoSpaceDN w:val="0"/>
        <w:adjustRightInd w:val="0"/>
        <w:spacing w:after="0" w:line="240" w:lineRule="auto"/>
        <w:rPr>
          <w:rFonts w:cstheme="minorHAnsi"/>
          <w:color w:val="000000"/>
        </w:rPr>
      </w:pPr>
      <w:r w:rsidRPr="00411289">
        <w:rPr>
          <w:rFonts w:cstheme="minorHAnsi"/>
          <w:color w:val="000000"/>
        </w:rPr>
        <w:t xml:space="preserve">2. Odwołanie przysługuje na: </w:t>
      </w:r>
    </w:p>
    <w:p w14:paraId="5499B701" w14:textId="5B3BAFE6" w:rsidR="00411289" w:rsidRPr="00411289" w:rsidRDefault="00051E8F" w:rsidP="00411289">
      <w:pPr>
        <w:autoSpaceDE w:val="0"/>
        <w:autoSpaceDN w:val="0"/>
        <w:adjustRightInd w:val="0"/>
        <w:spacing w:after="0" w:line="240" w:lineRule="auto"/>
        <w:ind w:left="284" w:hanging="284"/>
        <w:jc w:val="both"/>
        <w:rPr>
          <w:rFonts w:cstheme="minorHAnsi"/>
          <w:color w:val="000000"/>
        </w:rPr>
      </w:pPr>
      <w:r>
        <w:rPr>
          <w:rFonts w:cstheme="minorHAnsi"/>
          <w:color w:val="000000"/>
        </w:rPr>
        <w:t>2.1. niezgodną</w:t>
      </w:r>
      <w:r w:rsidR="00411289" w:rsidRPr="00411289">
        <w:rPr>
          <w:rFonts w:cstheme="minorHAnsi"/>
          <w:color w:val="000000"/>
        </w:rPr>
        <w:t xml:space="preserve"> z</w:t>
      </w:r>
      <w:r>
        <w:rPr>
          <w:rFonts w:cstheme="minorHAnsi"/>
          <w:color w:val="000000"/>
        </w:rPr>
        <w:t xml:space="preserve"> przepisami ustawy czynność</w:t>
      </w:r>
      <w:r w:rsidR="00411289" w:rsidRPr="00411289">
        <w:rPr>
          <w:rFonts w:cstheme="minorHAnsi"/>
          <w:color w:val="000000"/>
        </w:rPr>
        <w:t xml:space="preserve"> Zamawiającego, podjętą w poste</w:t>
      </w:r>
      <w:r>
        <w:rPr>
          <w:rFonts w:cstheme="minorHAnsi"/>
          <w:color w:val="000000"/>
        </w:rPr>
        <w:t>powanių o udzielenie zamówienia,</w:t>
      </w:r>
      <w:r w:rsidR="00411289" w:rsidRPr="00411289">
        <w:rPr>
          <w:rFonts w:cstheme="minorHAnsi"/>
          <w:color w:val="000000"/>
        </w:rPr>
        <w:t xml:space="preserve"> w tym na projektowane postanowienie umowy; </w:t>
      </w:r>
    </w:p>
    <w:p w14:paraId="280E84F2" w14:textId="05D229C3" w:rsidR="00411289" w:rsidRPr="00411289" w:rsidRDefault="00051E8F" w:rsidP="00411289">
      <w:pPr>
        <w:autoSpaceDE w:val="0"/>
        <w:autoSpaceDN w:val="0"/>
        <w:adjustRightInd w:val="0"/>
        <w:spacing w:after="0" w:line="240" w:lineRule="auto"/>
        <w:ind w:left="284" w:hanging="284"/>
        <w:jc w:val="both"/>
        <w:rPr>
          <w:rFonts w:cstheme="minorHAnsi"/>
          <w:color w:val="000000"/>
        </w:rPr>
      </w:pPr>
      <w:r>
        <w:rPr>
          <w:rFonts w:cstheme="minorHAnsi"/>
          <w:color w:val="000000"/>
        </w:rPr>
        <w:t>2.2. zaniechanie czynności</w:t>
      </w:r>
      <w:r w:rsidR="00411289" w:rsidRPr="00411289">
        <w:rPr>
          <w:rFonts w:cstheme="minorHAnsi"/>
          <w:color w:val="000000"/>
        </w:rPr>
        <w:t xml:space="preserve"> w postepo</w:t>
      </w:r>
      <w:r>
        <w:rPr>
          <w:rFonts w:cstheme="minorHAnsi"/>
          <w:color w:val="000000"/>
        </w:rPr>
        <w:t>wanių o udzielenie zamówienia,</w:t>
      </w:r>
      <w:r w:rsidR="00411289" w:rsidRPr="00411289">
        <w:rPr>
          <w:rFonts w:cstheme="minorHAnsi"/>
          <w:color w:val="000000"/>
        </w:rPr>
        <w:t xml:space="preserve"> do której́ Zamawiający̨ był obowiązany̨ na podstawie ustawy. </w:t>
      </w:r>
    </w:p>
    <w:p w14:paraId="500F11C1" w14:textId="42DA64B1" w:rsidR="00411289" w:rsidRPr="00411289" w:rsidRDefault="00051E8F" w:rsidP="00411289">
      <w:pPr>
        <w:autoSpaceDE w:val="0"/>
        <w:autoSpaceDN w:val="0"/>
        <w:adjustRightInd w:val="0"/>
        <w:spacing w:after="0" w:line="240" w:lineRule="auto"/>
        <w:ind w:left="284" w:hanging="284"/>
        <w:jc w:val="both"/>
        <w:rPr>
          <w:rFonts w:cstheme="minorHAnsi"/>
          <w:color w:val="000000"/>
        </w:rPr>
      </w:pPr>
      <w:r>
        <w:rPr>
          <w:rFonts w:cstheme="minorHAnsi"/>
          <w:color w:val="000000"/>
        </w:rPr>
        <w:t>3. Odwołanie wnosi się</w:t>
      </w:r>
      <w:r w:rsidR="00411289" w:rsidRPr="00411289">
        <w:rPr>
          <w:rFonts w:cstheme="minorHAnsi"/>
          <w:color w:val="000000"/>
        </w:rPr>
        <w:t xml:space="preserve"> do Prezesa Krajowej Izby Odwoławczej w formie pisemnej albo w formie elektronicznej albo w postaci elektronicznej opatrzone podpisem zaufanym. </w:t>
      </w:r>
    </w:p>
    <w:p w14:paraId="6D28EAC8" w14:textId="1EAB8A00" w:rsidR="00411289" w:rsidRPr="00411289" w:rsidRDefault="00411289" w:rsidP="00411289">
      <w:pPr>
        <w:autoSpaceDE w:val="0"/>
        <w:autoSpaceDN w:val="0"/>
        <w:adjustRightInd w:val="0"/>
        <w:spacing w:after="0" w:line="240" w:lineRule="auto"/>
        <w:ind w:left="284" w:hanging="284"/>
        <w:jc w:val="both"/>
        <w:rPr>
          <w:rFonts w:cstheme="minorHAnsi"/>
          <w:color w:val="000000"/>
        </w:rPr>
      </w:pPr>
      <w:r w:rsidRPr="00411289">
        <w:rPr>
          <w:rFonts w:cstheme="minorHAnsi"/>
          <w:color w:val="000000"/>
        </w:rPr>
        <w:t>4. Na orzeczenie Krajowej Izby Odwoławczej oraz postanowienie Prezesa Kraj</w:t>
      </w:r>
      <w:r w:rsidR="00051E8F">
        <w:rPr>
          <w:rFonts w:cstheme="minorHAnsi"/>
          <w:color w:val="000000"/>
        </w:rPr>
        <w:t>owej Izby Odwoławczej, o którym</w:t>
      </w:r>
      <w:r w:rsidRPr="00411289">
        <w:rPr>
          <w:rFonts w:cstheme="minorHAnsi"/>
          <w:color w:val="000000"/>
        </w:rPr>
        <w:t xml:space="preserve"> mowa w art. 519 ust. 1 </w:t>
      </w:r>
      <w:proofErr w:type="spellStart"/>
      <w:r w:rsidRPr="00411289">
        <w:rPr>
          <w:rFonts w:cstheme="minorHAnsi"/>
          <w:color w:val="000000"/>
        </w:rPr>
        <w:t>pzp</w:t>
      </w:r>
      <w:proofErr w:type="spellEnd"/>
      <w:r w:rsidRPr="00411289">
        <w:rPr>
          <w:rFonts w:cstheme="minorHAnsi"/>
          <w:color w:val="000000"/>
        </w:rPr>
        <w:t>, stronom oraz uczestnikom post</w:t>
      </w:r>
      <w:r>
        <w:rPr>
          <w:rFonts w:cstheme="minorHAnsi"/>
          <w:color w:val="000000"/>
        </w:rPr>
        <w:t>ę</w:t>
      </w:r>
      <w:r w:rsidRPr="00411289">
        <w:rPr>
          <w:rFonts w:cstheme="minorHAnsi"/>
          <w:color w:val="000000"/>
        </w:rPr>
        <w:t>powani</w:t>
      </w:r>
      <w:r>
        <w:rPr>
          <w:rFonts w:cstheme="minorHAnsi"/>
          <w:color w:val="000000"/>
        </w:rPr>
        <w:t>a</w:t>
      </w:r>
      <w:r w:rsidRPr="00411289">
        <w:rPr>
          <w:rFonts w:cstheme="minorHAnsi"/>
          <w:color w:val="000000"/>
        </w:rPr>
        <w:t xml:space="preserve"> odwoław</w:t>
      </w:r>
      <w:r w:rsidR="00051E8F">
        <w:rPr>
          <w:rFonts w:cstheme="minorHAnsi"/>
          <w:color w:val="000000"/>
        </w:rPr>
        <w:t xml:space="preserve">czego przysługuje skarga do sadu. Skargę wnosi się do Sadu </w:t>
      </w:r>
      <w:r w:rsidRPr="00411289">
        <w:rPr>
          <w:rFonts w:cstheme="minorHAnsi"/>
          <w:color w:val="000000"/>
        </w:rPr>
        <w:t xml:space="preserve">Okręgowegǫ w Warszawie za pośrednictweḿ Prezesa Krajowej Izby Odwoławczej. </w:t>
      </w:r>
    </w:p>
    <w:p w14:paraId="681E8D8D" w14:textId="55C3FA68" w:rsidR="005121FF" w:rsidRPr="00411289" w:rsidRDefault="00411289" w:rsidP="00411289">
      <w:pPr>
        <w:spacing w:after="0" w:line="240" w:lineRule="auto"/>
        <w:ind w:left="284" w:hanging="284"/>
        <w:jc w:val="both"/>
        <w:rPr>
          <w:rFonts w:cstheme="minorHAnsi"/>
          <w:b/>
          <w:bCs/>
        </w:rPr>
      </w:pPr>
      <w:r w:rsidRPr="00411289">
        <w:rPr>
          <w:rFonts w:cstheme="minorHAnsi"/>
          <w:color w:val="000000"/>
        </w:rPr>
        <w:t xml:space="preserve">5. Szczegółowe informacje dotyczące środków ochrony prawnej określone są w Dziale IX „Środki ochrony prawnej” </w:t>
      </w:r>
      <w:proofErr w:type="spellStart"/>
      <w:r w:rsidRPr="00411289">
        <w:rPr>
          <w:rFonts w:cstheme="minorHAnsi"/>
          <w:color w:val="000000"/>
        </w:rPr>
        <w:t>pzp</w:t>
      </w:r>
      <w:proofErr w:type="spellEnd"/>
      <w:r w:rsidRPr="00411289">
        <w:rPr>
          <w:rFonts w:cstheme="minorHAnsi"/>
          <w:color w:val="000000"/>
        </w:rPr>
        <w:t>.</w:t>
      </w:r>
    </w:p>
    <w:p w14:paraId="441A4299" w14:textId="77777777" w:rsidR="00411289" w:rsidRDefault="00411289" w:rsidP="00411289">
      <w:pPr>
        <w:spacing w:after="0" w:line="240" w:lineRule="auto"/>
        <w:rPr>
          <w:rFonts w:cstheme="minorHAnsi"/>
          <w:b/>
          <w:bCs/>
        </w:rPr>
      </w:pPr>
    </w:p>
    <w:p w14:paraId="05BBC48D" w14:textId="78AA9B71" w:rsidR="005121FF" w:rsidRPr="00411289" w:rsidRDefault="005121FF" w:rsidP="0008471A">
      <w:pPr>
        <w:spacing w:after="0" w:line="240" w:lineRule="auto"/>
        <w:jc w:val="both"/>
        <w:rPr>
          <w:rFonts w:cstheme="minorHAnsi"/>
          <w:b/>
          <w:bCs/>
        </w:rPr>
      </w:pPr>
      <w:r w:rsidRPr="00411289">
        <w:rPr>
          <w:rFonts w:cstheme="minorHAnsi"/>
          <w:b/>
          <w:bCs/>
          <w:highlight w:val="lightGray"/>
        </w:rPr>
        <w:t>XX. PODSTAWY WYKLUCZENIA, O KTÓRYCH MOWA W ART. 109 UST. 1, JEŻELI ZAMAWIAJĄCY JE PRZEWIDUJE</w:t>
      </w:r>
    </w:p>
    <w:p w14:paraId="4B3ECEDA" w14:textId="2F7CA846" w:rsidR="005121FF" w:rsidRDefault="005121FF" w:rsidP="00411289">
      <w:pPr>
        <w:spacing w:after="0" w:line="240" w:lineRule="auto"/>
        <w:rPr>
          <w:rFonts w:cstheme="minorHAnsi"/>
          <w:b/>
          <w:bCs/>
        </w:rPr>
      </w:pPr>
    </w:p>
    <w:p w14:paraId="5C504797" w14:textId="20BE627B" w:rsidR="00411289" w:rsidRPr="00411289" w:rsidRDefault="00411289" w:rsidP="00411289">
      <w:pPr>
        <w:spacing w:after="0" w:line="240" w:lineRule="auto"/>
        <w:rPr>
          <w:rFonts w:cstheme="minorHAnsi"/>
        </w:rPr>
      </w:pPr>
      <w:r w:rsidRPr="00411289">
        <w:rPr>
          <w:rFonts w:cstheme="minorHAnsi"/>
        </w:rPr>
        <w:t>Zamawiający nie przewiduje podstaw wykluczenia,</w:t>
      </w:r>
      <w:r w:rsidRPr="00411289">
        <w:rPr>
          <w:rFonts w:cstheme="minorHAnsi"/>
          <w:b/>
          <w:bCs/>
        </w:rPr>
        <w:t xml:space="preserve"> </w:t>
      </w:r>
      <w:r w:rsidRPr="00411289">
        <w:rPr>
          <w:rFonts w:cstheme="minorHAnsi"/>
        </w:rPr>
        <w:t>o których mowa w art. 109 ust. 1</w:t>
      </w:r>
    </w:p>
    <w:p w14:paraId="42D4BD0F" w14:textId="77777777" w:rsidR="00411289" w:rsidRPr="00411289" w:rsidRDefault="00411289" w:rsidP="00411289">
      <w:pPr>
        <w:spacing w:after="0" w:line="240" w:lineRule="auto"/>
        <w:rPr>
          <w:rFonts w:cstheme="minorHAnsi"/>
          <w:b/>
          <w:bCs/>
        </w:rPr>
      </w:pPr>
    </w:p>
    <w:p w14:paraId="5ABCF19A" w14:textId="6F0C7152" w:rsidR="005121FF" w:rsidRPr="00411289" w:rsidRDefault="005121FF" w:rsidP="0008471A">
      <w:pPr>
        <w:spacing w:after="0" w:line="240" w:lineRule="auto"/>
        <w:jc w:val="both"/>
        <w:rPr>
          <w:rFonts w:cstheme="minorHAnsi"/>
          <w:b/>
          <w:bCs/>
        </w:rPr>
      </w:pPr>
      <w:r w:rsidRPr="00411289">
        <w:rPr>
          <w:rFonts w:cstheme="minorHAnsi"/>
          <w:b/>
          <w:bCs/>
          <w:highlight w:val="lightGray"/>
        </w:rPr>
        <w:t>XXI. INFORMACJA O WARUNKACH UDZIAŁU W POSTĘPOWANIU, JEŻELI ZAMAWIAJĄCY JE PRZEWIDUJE</w:t>
      </w:r>
    </w:p>
    <w:p w14:paraId="1C655444" w14:textId="77777777" w:rsidR="00411289" w:rsidRPr="00411289" w:rsidRDefault="00411289" w:rsidP="0089317C">
      <w:pPr>
        <w:autoSpaceDE w:val="0"/>
        <w:autoSpaceDN w:val="0"/>
        <w:adjustRightInd w:val="0"/>
        <w:spacing w:after="0" w:line="240" w:lineRule="auto"/>
        <w:rPr>
          <w:rFonts w:cstheme="minorHAnsi"/>
          <w:color w:val="000000"/>
          <w:sz w:val="24"/>
          <w:szCs w:val="24"/>
        </w:rPr>
      </w:pPr>
    </w:p>
    <w:p w14:paraId="765E7570" w14:textId="77777777" w:rsidR="00411289" w:rsidRPr="00411289" w:rsidRDefault="00411289" w:rsidP="002C6243">
      <w:pPr>
        <w:autoSpaceDE w:val="0"/>
        <w:autoSpaceDN w:val="0"/>
        <w:adjustRightInd w:val="0"/>
        <w:spacing w:after="0" w:line="240" w:lineRule="auto"/>
        <w:ind w:left="284" w:hanging="284"/>
        <w:jc w:val="both"/>
        <w:rPr>
          <w:rFonts w:cstheme="minorHAnsi"/>
          <w:color w:val="000000"/>
        </w:rPr>
      </w:pPr>
      <w:r w:rsidRPr="00411289">
        <w:rPr>
          <w:rFonts w:cstheme="minorHAnsi"/>
          <w:color w:val="000000"/>
        </w:rPr>
        <w:t xml:space="preserve">1. O udzielenie zamówienia mogą ubiegać się Wykonawcy, którzy </w:t>
      </w:r>
      <w:r w:rsidRPr="00411289">
        <w:rPr>
          <w:rFonts w:cstheme="minorHAnsi"/>
          <w:b/>
          <w:bCs/>
          <w:color w:val="000000"/>
        </w:rPr>
        <w:t xml:space="preserve">spełniają warunki udziału w postępowaniu </w:t>
      </w:r>
      <w:r w:rsidRPr="00411289">
        <w:rPr>
          <w:rFonts w:cstheme="minorHAnsi"/>
          <w:color w:val="000000"/>
        </w:rPr>
        <w:t xml:space="preserve">dotyczące: </w:t>
      </w:r>
    </w:p>
    <w:p w14:paraId="20CC477F" w14:textId="77777777" w:rsidR="00411289" w:rsidRPr="00411289" w:rsidRDefault="00411289" w:rsidP="0089317C">
      <w:pPr>
        <w:autoSpaceDE w:val="0"/>
        <w:autoSpaceDN w:val="0"/>
        <w:adjustRightInd w:val="0"/>
        <w:spacing w:after="0" w:line="240" w:lineRule="auto"/>
        <w:jc w:val="both"/>
        <w:rPr>
          <w:rFonts w:cstheme="minorHAnsi"/>
          <w:color w:val="000000"/>
        </w:rPr>
      </w:pPr>
      <w:r w:rsidRPr="00411289">
        <w:rPr>
          <w:rFonts w:cstheme="minorHAnsi"/>
          <w:color w:val="000000"/>
        </w:rPr>
        <w:t xml:space="preserve">1.1. zdolności do występowania w obrocie gospodarczym, </w:t>
      </w:r>
    </w:p>
    <w:p w14:paraId="57DF85B6" w14:textId="77777777" w:rsidR="00411289" w:rsidRPr="00411289" w:rsidRDefault="00411289" w:rsidP="0089317C">
      <w:pPr>
        <w:autoSpaceDE w:val="0"/>
        <w:autoSpaceDN w:val="0"/>
        <w:adjustRightInd w:val="0"/>
        <w:spacing w:after="0" w:line="240" w:lineRule="auto"/>
        <w:jc w:val="both"/>
        <w:rPr>
          <w:rFonts w:cstheme="minorHAnsi"/>
          <w:color w:val="000000"/>
        </w:rPr>
      </w:pPr>
      <w:r w:rsidRPr="00411289">
        <w:rPr>
          <w:rFonts w:cstheme="minorHAnsi"/>
          <w:color w:val="000000"/>
        </w:rPr>
        <w:t xml:space="preserve">Opis spełnienia warunku: </w:t>
      </w:r>
    </w:p>
    <w:p w14:paraId="35198843" w14:textId="6C5624B9" w:rsidR="00411289" w:rsidRPr="00411289" w:rsidRDefault="00411289" w:rsidP="0089317C">
      <w:pPr>
        <w:autoSpaceDE w:val="0"/>
        <w:autoSpaceDN w:val="0"/>
        <w:adjustRightInd w:val="0"/>
        <w:spacing w:after="0" w:line="240" w:lineRule="auto"/>
        <w:jc w:val="both"/>
        <w:rPr>
          <w:rFonts w:cstheme="minorHAnsi"/>
          <w:color w:val="000000"/>
        </w:rPr>
      </w:pPr>
      <w:r w:rsidRPr="00411289">
        <w:rPr>
          <w:rFonts w:cstheme="minorHAnsi"/>
          <w:color w:val="000000"/>
        </w:rPr>
        <w:t xml:space="preserve">Zamawiający </w:t>
      </w:r>
      <w:r w:rsidR="0089317C">
        <w:rPr>
          <w:rFonts w:cstheme="minorHAnsi"/>
          <w:color w:val="000000"/>
        </w:rPr>
        <w:t xml:space="preserve">wymaga </w:t>
      </w:r>
      <w:r w:rsidR="0089317C">
        <w:rPr>
          <w:rFonts w:ascii="Calibri" w:hAnsi="Calibri"/>
          <w:b/>
        </w:rPr>
        <w:t>o</w:t>
      </w:r>
      <w:r w:rsidR="0089317C" w:rsidRPr="001F75AE">
        <w:rPr>
          <w:rFonts w:ascii="Calibri" w:hAnsi="Calibri"/>
          <w:b/>
        </w:rPr>
        <w:t xml:space="preserve">dpisu z właściwego rejestru lub z centralnej ewidencji i informacji </w:t>
      </w:r>
      <w:r w:rsidR="0089317C">
        <w:rPr>
          <w:rFonts w:ascii="Calibri" w:hAnsi="Calibri"/>
          <w:b/>
        </w:rPr>
        <w:t xml:space="preserve">                                 </w:t>
      </w:r>
      <w:r w:rsidR="0089317C" w:rsidRPr="001F75AE">
        <w:rPr>
          <w:rFonts w:ascii="Calibri" w:hAnsi="Calibri"/>
          <w:b/>
        </w:rPr>
        <w:t>o działalności gospodarczej, jeżeli odrębne przepisy wymagają wpisu do rejestru lub ewidencji</w:t>
      </w:r>
    </w:p>
    <w:p w14:paraId="5688C23B" w14:textId="30592A0C" w:rsidR="00411289" w:rsidRPr="00411289" w:rsidRDefault="00411289" w:rsidP="0089317C">
      <w:pPr>
        <w:autoSpaceDE w:val="0"/>
        <w:autoSpaceDN w:val="0"/>
        <w:adjustRightInd w:val="0"/>
        <w:spacing w:after="0" w:line="240" w:lineRule="auto"/>
        <w:jc w:val="both"/>
        <w:rPr>
          <w:rFonts w:cstheme="minorHAnsi"/>
          <w:color w:val="000000"/>
        </w:rPr>
      </w:pPr>
      <w:r w:rsidRPr="00411289">
        <w:rPr>
          <w:rFonts w:cstheme="minorHAnsi"/>
          <w:color w:val="000000"/>
        </w:rPr>
        <w:t xml:space="preserve">1.2. </w:t>
      </w:r>
      <w:r w:rsidRPr="00411289">
        <w:rPr>
          <w:rFonts w:cstheme="minorHAnsi"/>
          <w:b/>
          <w:bCs/>
          <w:color w:val="000000"/>
        </w:rPr>
        <w:t xml:space="preserve">uprawnień do prowadzenia określonej działalności gospodarczej lub zawodowej, o ile wynika to z odrębnych przepisów, </w:t>
      </w:r>
    </w:p>
    <w:p w14:paraId="57904772" w14:textId="3BA1831D" w:rsidR="00411289" w:rsidRDefault="00411289" w:rsidP="0089317C">
      <w:pPr>
        <w:autoSpaceDE w:val="0"/>
        <w:autoSpaceDN w:val="0"/>
        <w:adjustRightInd w:val="0"/>
        <w:spacing w:after="0" w:line="240" w:lineRule="auto"/>
        <w:rPr>
          <w:rFonts w:cstheme="minorHAnsi"/>
          <w:color w:val="000000"/>
        </w:rPr>
      </w:pPr>
      <w:r w:rsidRPr="00411289">
        <w:rPr>
          <w:rFonts w:cstheme="minorHAnsi"/>
          <w:color w:val="000000"/>
        </w:rPr>
        <w:t xml:space="preserve">Opis spełnienia warunku: </w:t>
      </w:r>
    </w:p>
    <w:p w14:paraId="3E2FCC12" w14:textId="118C6D51" w:rsidR="0089317C" w:rsidRPr="00411289" w:rsidRDefault="0089317C" w:rsidP="0089317C">
      <w:pPr>
        <w:autoSpaceDE w:val="0"/>
        <w:autoSpaceDN w:val="0"/>
        <w:adjustRightInd w:val="0"/>
        <w:spacing w:after="0" w:line="240" w:lineRule="auto"/>
        <w:jc w:val="both"/>
        <w:rPr>
          <w:rFonts w:cstheme="minorHAnsi"/>
          <w:color w:val="000000"/>
        </w:rPr>
      </w:pPr>
      <w:r w:rsidRPr="00411289">
        <w:rPr>
          <w:rFonts w:cstheme="minorHAnsi"/>
          <w:color w:val="000000"/>
        </w:rPr>
        <w:t xml:space="preserve">Zamawiający odstępuje od opisu sposobu dokonywania oceny spełnienia warunków w tym zakresie. Zamawiający nie dokona oceny spełnienia warunków udziału w postępowaniu. </w:t>
      </w:r>
    </w:p>
    <w:p w14:paraId="65EB3C1A" w14:textId="534A71C6" w:rsidR="00411289" w:rsidRPr="00411289" w:rsidRDefault="00411289" w:rsidP="0089317C">
      <w:pPr>
        <w:autoSpaceDE w:val="0"/>
        <w:autoSpaceDN w:val="0"/>
        <w:adjustRightInd w:val="0"/>
        <w:spacing w:after="0" w:line="240" w:lineRule="auto"/>
        <w:rPr>
          <w:rFonts w:cstheme="minorHAnsi"/>
          <w:color w:val="000000"/>
        </w:rPr>
      </w:pPr>
      <w:r w:rsidRPr="00411289">
        <w:rPr>
          <w:rFonts w:cstheme="minorHAnsi"/>
          <w:color w:val="000000"/>
        </w:rPr>
        <w:t xml:space="preserve">1.2. </w:t>
      </w:r>
      <w:r w:rsidRPr="00411289">
        <w:rPr>
          <w:rFonts w:cstheme="minorHAnsi"/>
          <w:b/>
          <w:bCs/>
          <w:color w:val="000000"/>
        </w:rPr>
        <w:t xml:space="preserve">sytuacji ekonomicznej lub finansowej, </w:t>
      </w:r>
    </w:p>
    <w:p w14:paraId="0C6D9900" w14:textId="77777777" w:rsidR="00411289" w:rsidRPr="00411289" w:rsidRDefault="00411289" w:rsidP="0089317C">
      <w:pPr>
        <w:autoSpaceDE w:val="0"/>
        <w:autoSpaceDN w:val="0"/>
        <w:adjustRightInd w:val="0"/>
        <w:spacing w:after="0" w:line="240" w:lineRule="auto"/>
        <w:rPr>
          <w:rFonts w:cstheme="minorHAnsi"/>
          <w:color w:val="000000"/>
        </w:rPr>
      </w:pPr>
      <w:r w:rsidRPr="00411289">
        <w:rPr>
          <w:rFonts w:cstheme="minorHAnsi"/>
          <w:color w:val="000000"/>
        </w:rPr>
        <w:t xml:space="preserve">Opis spełnienia warunku: </w:t>
      </w:r>
    </w:p>
    <w:p w14:paraId="63934986" w14:textId="77777777" w:rsidR="00411289" w:rsidRPr="00411289" w:rsidRDefault="00411289" w:rsidP="0089317C">
      <w:pPr>
        <w:autoSpaceDE w:val="0"/>
        <w:autoSpaceDN w:val="0"/>
        <w:adjustRightInd w:val="0"/>
        <w:spacing w:after="0" w:line="240" w:lineRule="auto"/>
        <w:rPr>
          <w:rFonts w:cstheme="minorHAnsi"/>
          <w:color w:val="000000"/>
        </w:rPr>
      </w:pPr>
      <w:r w:rsidRPr="00411289">
        <w:rPr>
          <w:rFonts w:cstheme="minorHAnsi"/>
          <w:color w:val="000000"/>
        </w:rPr>
        <w:t xml:space="preserve">Zamawiający odstępuje od opisu sposobu dokonywania oceny spełnienia warunków w tym zakresie. Zamawiający nie dokona oceny spełnienia warunków udziału w postępowaniu. </w:t>
      </w:r>
    </w:p>
    <w:p w14:paraId="2478802F" w14:textId="77777777" w:rsidR="00411289" w:rsidRPr="00411289" w:rsidRDefault="00411289" w:rsidP="0089317C">
      <w:pPr>
        <w:autoSpaceDE w:val="0"/>
        <w:autoSpaceDN w:val="0"/>
        <w:adjustRightInd w:val="0"/>
        <w:spacing w:after="0" w:line="240" w:lineRule="auto"/>
        <w:rPr>
          <w:rFonts w:cstheme="minorHAnsi"/>
          <w:color w:val="000000"/>
        </w:rPr>
      </w:pPr>
      <w:r w:rsidRPr="00411289">
        <w:rPr>
          <w:rFonts w:cstheme="minorHAnsi"/>
          <w:color w:val="000000"/>
        </w:rPr>
        <w:t xml:space="preserve">1.3. </w:t>
      </w:r>
      <w:r w:rsidRPr="0089317C">
        <w:rPr>
          <w:rFonts w:cstheme="minorHAnsi"/>
          <w:b/>
          <w:bCs/>
          <w:color w:val="000000"/>
        </w:rPr>
        <w:t>zdolności technicznej lub zawodowej</w:t>
      </w:r>
      <w:r w:rsidRPr="00411289">
        <w:rPr>
          <w:rFonts w:cstheme="minorHAnsi"/>
          <w:color w:val="000000"/>
        </w:rPr>
        <w:t xml:space="preserve"> </w:t>
      </w:r>
    </w:p>
    <w:p w14:paraId="3DDA5122" w14:textId="77777777" w:rsidR="00411289" w:rsidRPr="00411289" w:rsidRDefault="00411289" w:rsidP="0089317C">
      <w:pPr>
        <w:autoSpaceDE w:val="0"/>
        <w:autoSpaceDN w:val="0"/>
        <w:adjustRightInd w:val="0"/>
        <w:spacing w:after="0" w:line="240" w:lineRule="auto"/>
        <w:rPr>
          <w:rFonts w:cstheme="minorHAnsi"/>
          <w:color w:val="000000"/>
        </w:rPr>
      </w:pPr>
      <w:r w:rsidRPr="00411289">
        <w:rPr>
          <w:rFonts w:cstheme="minorHAnsi"/>
          <w:color w:val="000000"/>
        </w:rPr>
        <w:t xml:space="preserve">Opis spełnienia warunku: </w:t>
      </w:r>
    </w:p>
    <w:p w14:paraId="1C21A0F6" w14:textId="5128BDE1" w:rsidR="003932CD" w:rsidRPr="00411289" w:rsidRDefault="003932CD" w:rsidP="0089317C">
      <w:pPr>
        <w:autoSpaceDE w:val="0"/>
        <w:autoSpaceDN w:val="0"/>
        <w:adjustRightInd w:val="0"/>
        <w:spacing w:after="0" w:line="240" w:lineRule="auto"/>
        <w:rPr>
          <w:rFonts w:cstheme="minorHAnsi"/>
          <w:color w:val="000000"/>
        </w:rPr>
      </w:pPr>
      <w:r w:rsidRPr="00411289">
        <w:rPr>
          <w:rFonts w:cstheme="minorHAnsi"/>
          <w:color w:val="000000"/>
        </w:rPr>
        <w:t>Zamawiający odstępuje od opisu sposobu dokonywania oceny spełnienia warunków w tym zakresie. Zamawiający nie dokona oceny spełnienia warunków udziału w postępowaniu.</w:t>
      </w:r>
    </w:p>
    <w:p w14:paraId="0D07B1F6" w14:textId="72F5DEFF" w:rsidR="0089317C" w:rsidRPr="0089317C" w:rsidRDefault="00411289" w:rsidP="0089317C">
      <w:pPr>
        <w:autoSpaceDE w:val="0"/>
        <w:autoSpaceDN w:val="0"/>
        <w:adjustRightInd w:val="0"/>
        <w:spacing w:after="0" w:line="240" w:lineRule="auto"/>
        <w:ind w:left="284" w:hanging="284"/>
        <w:jc w:val="both"/>
        <w:rPr>
          <w:rFonts w:cstheme="minorHAnsi"/>
          <w:color w:val="000000"/>
        </w:rPr>
      </w:pPr>
      <w:r w:rsidRPr="0089317C">
        <w:rPr>
          <w:rFonts w:cstheme="minorHAnsi"/>
          <w:color w:val="000000"/>
        </w:rPr>
        <w:t xml:space="preserve">2. 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7B42D526" w14:textId="5AB52915" w:rsidR="0089317C" w:rsidRPr="0089317C" w:rsidRDefault="0089317C" w:rsidP="0089317C">
      <w:pPr>
        <w:autoSpaceDE w:val="0"/>
        <w:autoSpaceDN w:val="0"/>
        <w:adjustRightInd w:val="0"/>
        <w:spacing w:after="0" w:line="240" w:lineRule="auto"/>
        <w:ind w:left="284" w:hanging="284"/>
        <w:jc w:val="both"/>
        <w:rPr>
          <w:rFonts w:cstheme="minorHAnsi"/>
          <w:color w:val="000000"/>
        </w:rPr>
      </w:pPr>
      <w:r>
        <w:rPr>
          <w:rFonts w:cstheme="minorHAnsi"/>
          <w:color w:val="000000"/>
        </w:rPr>
        <w:t xml:space="preserve">3. </w:t>
      </w:r>
      <w:r w:rsidRPr="0089317C">
        <w:rPr>
          <w:rFonts w:cstheme="minorHAnsi"/>
          <w:color w:val="000000"/>
        </w:rPr>
        <w:t xml:space="preserve">W odniesieniu do warunków dotyczących wykształcenia, kwalifikacji zawodowych lub doświadczenia Wykonawcy mogą polegać na zdolnościach podmiotów udostępniających zasoby, </w:t>
      </w:r>
      <w:r w:rsidRPr="0089317C">
        <w:rPr>
          <w:rFonts w:cstheme="minorHAnsi"/>
          <w:color w:val="000000"/>
        </w:rPr>
        <w:lastRenderedPageBreak/>
        <w:t xml:space="preserve">jeśli podmioty te wykonają roboty budowlane lub usługi, do realizacji których te zdolności są wymagane. </w:t>
      </w:r>
    </w:p>
    <w:p w14:paraId="4DF80824" w14:textId="77777777" w:rsidR="0089317C" w:rsidRPr="0089317C" w:rsidRDefault="0089317C" w:rsidP="0089317C">
      <w:pPr>
        <w:autoSpaceDE w:val="0"/>
        <w:autoSpaceDN w:val="0"/>
        <w:adjustRightInd w:val="0"/>
        <w:spacing w:after="0" w:line="240" w:lineRule="auto"/>
        <w:ind w:left="284" w:hanging="284"/>
        <w:jc w:val="both"/>
        <w:rPr>
          <w:rFonts w:cstheme="minorHAnsi"/>
          <w:color w:val="000000"/>
        </w:rPr>
      </w:pPr>
      <w:r w:rsidRPr="0089317C">
        <w:rPr>
          <w:rFonts w:cstheme="minorHAnsi"/>
          <w:color w:val="000000"/>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F5D384D" w14:textId="77777777" w:rsidR="0089317C" w:rsidRPr="0089317C" w:rsidRDefault="0089317C" w:rsidP="0089317C">
      <w:pPr>
        <w:autoSpaceDE w:val="0"/>
        <w:autoSpaceDN w:val="0"/>
        <w:adjustRightInd w:val="0"/>
        <w:spacing w:after="0" w:line="240" w:lineRule="auto"/>
        <w:ind w:left="284" w:hanging="284"/>
        <w:jc w:val="both"/>
        <w:rPr>
          <w:rFonts w:cstheme="minorHAnsi"/>
          <w:color w:val="000000"/>
        </w:rPr>
      </w:pPr>
      <w:r w:rsidRPr="0089317C">
        <w:rPr>
          <w:rFonts w:cstheme="minorHAnsi"/>
          <w:color w:val="000000"/>
        </w:rPr>
        <w:t xml:space="preserve">5. Zobowiązanie podmiotu udostępniającego zasoby, o którym mowa w ust. 3, potwierdza, że stosunek łączący Wykonawcę z podmiotami udostępniającymi zasoby gwarantuje rzeczywisty dostęp do tych zasobów oraz określa w szczególności: </w:t>
      </w:r>
    </w:p>
    <w:p w14:paraId="7645B909" w14:textId="77777777" w:rsidR="0089317C" w:rsidRPr="0089317C" w:rsidRDefault="0089317C" w:rsidP="0089317C">
      <w:pPr>
        <w:autoSpaceDE w:val="0"/>
        <w:autoSpaceDN w:val="0"/>
        <w:adjustRightInd w:val="0"/>
        <w:spacing w:after="0" w:line="240" w:lineRule="auto"/>
        <w:ind w:firstLine="284"/>
        <w:jc w:val="both"/>
        <w:rPr>
          <w:rFonts w:cstheme="minorHAnsi"/>
          <w:color w:val="000000"/>
        </w:rPr>
      </w:pPr>
      <w:r w:rsidRPr="0089317C">
        <w:rPr>
          <w:rFonts w:cstheme="minorHAnsi"/>
          <w:color w:val="000000"/>
        </w:rPr>
        <w:t xml:space="preserve">a) zakres dostępnych Wykonawcy zasobów podmiotu udostępniającego zasoby; </w:t>
      </w:r>
    </w:p>
    <w:p w14:paraId="6BD89104" w14:textId="77777777" w:rsidR="0089317C" w:rsidRPr="0089317C" w:rsidRDefault="0089317C" w:rsidP="0089317C">
      <w:pPr>
        <w:autoSpaceDE w:val="0"/>
        <w:autoSpaceDN w:val="0"/>
        <w:adjustRightInd w:val="0"/>
        <w:spacing w:after="0" w:line="240" w:lineRule="auto"/>
        <w:ind w:left="284"/>
        <w:jc w:val="both"/>
        <w:rPr>
          <w:rFonts w:cstheme="minorHAnsi"/>
          <w:color w:val="000000"/>
        </w:rPr>
      </w:pPr>
      <w:r w:rsidRPr="0089317C">
        <w:rPr>
          <w:rFonts w:cstheme="minorHAnsi"/>
          <w:color w:val="000000"/>
        </w:rPr>
        <w:t xml:space="preserve">b) sposób i okres udostępnienia Wykonawcy i wykorzystania przez niego zasobów podmiotu udostępniającego te zasoby przy wykonywaniu zamówienia; </w:t>
      </w:r>
    </w:p>
    <w:p w14:paraId="6E40454E" w14:textId="77777777" w:rsidR="0089317C" w:rsidRPr="0089317C" w:rsidRDefault="0089317C" w:rsidP="0089317C">
      <w:pPr>
        <w:autoSpaceDE w:val="0"/>
        <w:autoSpaceDN w:val="0"/>
        <w:adjustRightInd w:val="0"/>
        <w:spacing w:after="0" w:line="240" w:lineRule="auto"/>
        <w:ind w:left="284"/>
        <w:jc w:val="both"/>
        <w:rPr>
          <w:rFonts w:cstheme="minorHAnsi"/>
          <w:color w:val="000000"/>
        </w:rPr>
      </w:pPr>
      <w:r w:rsidRPr="0089317C">
        <w:rPr>
          <w:rFonts w:cstheme="minorHAnsi"/>
          <w:color w:val="00000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2AFAF1B" w14:textId="0985244B" w:rsidR="0089317C" w:rsidRPr="0089317C" w:rsidRDefault="002C6243" w:rsidP="0089317C">
      <w:pPr>
        <w:autoSpaceDE w:val="0"/>
        <w:autoSpaceDN w:val="0"/>
        <w:adjustRightInd w:val="0"/>
        <w:spacing w:after="0" w:line="240" w:lineRule="auto"/>
        <w:ind w:left="284" w:hanging="284"/>
        <w:jc w:val="both"/>
        <w:rPr>
          <w:rFonts w:cstheme="minorHAnsi"/>
          <w:color w:val="000000"/>
        </w:rPr>
      </w:pPr>
      <w:r>
        <w:rPr>
          <w:rFonts w:cstheme="minorHAnsi"/>
          <w:color w:val="000000"/>
        </w:rPr>
        <w:t>6</w:t>
      </w:r>
      <w:r w:rsidR="0089317C" w:rsidRPr="0089317C">
        <w:rPr>
          <w:rFonts w:cstheme="minorHAnsi"/>
          <w:color w:val="00000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18DD7CB2" w14:textId="24863D20" w:rsidR="0089317C" w:rsidRPr="0089317C" w:rsidRDefault="002C6243" w:rsidP="0089317C">
      <w:pPr>
        <w:autoSpaceDE w:val="0"/>
        <w:autoSpaceDN w:val="0"/>
        <w:adjustRightInd w:val="0"/>
        <w:spacing w:after="0" w:line="240" w:lineRule="auto"/>
        <w:ind w:left="284" w:hanging="284"/>
        <w:jc w:val="both"/>
        <w:rPr>
          <w:rFonts w:cstheme="minorHAnsi"/>
          <w:color w:val="000000"/>
        </w:rPr>
      </w:pPr>
      <w:r>
        <w:rPr>
          <w:rFonts w:cstheme="minorHAnsi"/>
          <w:color w:val="000000"/>
        </w:rPr>
        <w:t>7</w:t>
      </w:r>
      <w:r w:rsidR="0089317C" w:rsidRPr="0089317C">
        <w:rPr>
          <w:rFonts w:cstheme="minorHAnsi"/>
          <w:color w:val="000000"/>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40582FF" w14:textId="5A2CA022" w:rsidR="0089317C" w:rsidRPr="0089317C" w:rsidRDefault="002C6243" w:rsidP="0089317C">
      <w:pPr>
        <w:autoSpaceDE w:val="0"/>
        <w:autoSpaceDN w:val="0"/>
        <w:adjustRightInd w:val="0"/>
        <w:spacing w:after="0" w:line="240" w:lineRule="auto"/>
        <w:ind w:left="284" w:hanging="284"/>
        <w:jc w:val="both"/>
        <w:rPr>
          <w:rFonts w:cstheme="minorHAnsi"/>
          <w:color w:val="000000"/>
        </w:rPr>
      </w:pPr>
      <w:r>
        <w:rPr>
          <w:rFonts w:cstheme="minorHAnsi"/>
          <w:color w:val="000000"/>
        </w:rPr>
        <w:t>8</w:t>
      </w:r>
      <w:r w:rsidR="0089317C" w:rsidRPr="0089317C">
        <w:rPr>
          <w:rFonts w:cstheme="minorHAnsi"/>
          <w:color w:val="000000"/>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27F2B4E" w14:textId="3D8E66DB" w:rsidR="0089317C" w:rsidRPr="0089317C" w:rsidRDefault="002C6243" w:rsidP="0089317C">
      <w:pPr>
        <w:autoSpaceDE w:val="0"/>
        <w:autoSpaceDN w:val="0"/>
        <w:adjustRightInd w:val="0"/>
        <w:spacing w:after="0" w:line="240" w:lineRule="auto"/>
        <w:ind w:left="284" w:hanging="284"/>
        <w:jc w:val="both"/>
        <w:rPr>
          <w:rFonts w:cstheme="minorHAnsi"/>
          <w:color w:val="000000"/>
        </w:rPr>
      </w:pPr>
      <w:r>
        <w:rPr>
          <w:rFonts w:cstheme="minorHAnsi"/>
          <w:color w:val="000000"/>
        </w:rPr>
        <w:t>9</w:t>
      </w:r>
      <w:r w:rsidR="0089317C" w:rsidRPr="0089317C">
        <w:rPr>
          <w:rFonts w:cstheme="minorHAnsi"/>
          <w:color w:val="000000"/>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15FBCEA4" w14:textId="77777777" w:rsidR="00411289" w:rsidRPr="0089317C" w:rsidRDefault="00411289" w:rsidP="0089317C">
      <w:pPr>
        <w:spacing w:after="0" w:line="240" w:lineRule="auto"/>
        <w:jc w:val="both"/>
        <w:rPr>
          <w:rFonts w:cstheme="minorHAnsi"/>
          <w:b/>
          <w:bCs/>
        </w:rPr>
      </w:pPr>
    </w:p>
    <w:p w14:paraId="60FA7718" w14:textId="63EE5A12" w:rsidR="005121FF" w:rsidRPr="0089317C" w:rsidRDefault="005121FF" w:rsidP="0008471A">
      <w:pPr>
        <w:spacing w:after="0" w:line="240" w:lineRule="auto"/>
        <w:jc w:val="both"/>
        <w:rPr>
          <w:rFonts w:cstheme="minorHAnsi"/>
          <w:b/>
          <w:bCs/>
        </w:rPr>
      </w:pPr>
      <w:r w:rsidRPr="0089317C">
        <w:rPr>
          <w:rFonts w:cstheme="minorHAnsi"/>
          <w:b/>
          <w:bCs/>
          <w:highlight w:val="lightGray"/>
        </w:rPr>
        <w:t>XXII. INFORMACJA O PODMIOTOWYCH ŚRODKACH DOWODOWYCH, JEŻELI ZAMAWIAJĄCY BĘDZIE WYMAGAŁ ICH ZŁOŻENIA</w:t>
      </w:r>
    </w:p>
    <w:p w14:paraId="16D66522" w14:textId="77777777" w:rsidR="0089317C" w:rsidRPr="0089317C" w:rsidRDefault="0089317C" w:rsidP="0089317C">
      <w:pPr>
        <w:autoSpaceDE w:val="0"/>
        <w:autoSpaceDN w:val="0"/>
        <w:adjustRightInd w:val="0"/>
        <w:spacing w:after="0" w:line="240" w:lineRule="auto"/>
        <w:rPr>
          <w:rFonts w:cstheme="minorHAnsi"/>
          <w:color w:val="000000"/>
          <w:sz w:val="24"/>
          <w:szCs w:val="24"/>
        </w:rPr>
      </w:pPr>
    </w:p>
    <w:p w14:paraId="39F28C43" w14:textId="185B9139" w:rsidR="0089317C" w:rsidRPr="0089317C" w:rsidRDefault="0089317C" w:rsidP="004267B4">
      <w:pPr>
        <w:autoSpaceDE w:val="0"/>
        <w:autoSpaceDN w:val="0"/>
        <w:adjustRightInd w:val="0"/>
        <w:spacing w:after="0" w:line="240" w:lineRule="auto"/>
        <w:ind w:left="284" w:hanging="284"/>
        <w:jc w:val="both"/>
        <w:rPr>
          <w:rFonts w:cstheme="minorHAnsi"/>
          <w:color w:val="000000"/>
        </w:rPr>
      </w:pPr>
      <w:r>
        <w:rPr>
          <w:rFonts w:cstheme="minorHAnsi"/>
          <w:color w:val="000000"/>
        </w:rPr>
        <w:t xml:space="preserve">1. </w:t>
      </w:r>
      <w:r w:rsidRPr="0089317C">
        <w:rPr>
          <w:rFonts w:cstheme="minorHAnsi"/>
          <w:color w:val="000000"/>
        </w:rPr>
        <w:t xml:space="preserve">Zamawiający </w:t>
      </w:r>
      <w:r w:rsidRPr="0089317C">
        <w:rPr>
          <w:rFonts w:cstheme="minorHAnsi"/>
          <w:b/>
          <w:bCs/>
          <w:color w:val="000000"/>
        </w:rPr>
        <w:t xml:space="preserve">żąda złożenia podmiotowych środków dowodowych </w:t>
      </w:r>
      <w:r w:rsidRPr="0089317C">
        <w:rPr>
          <w:rFonts w:cstheme="minorHAnsi"/>
          <w:color w:val="000000"/>
        </w:rPr>
        <w:t xml:space="preserve">na potwierdzenie spełnienia warunków udziału w postępowaniu. </w:t>
      </w:r>
    </w:p>
    <w:p w14:paraId="28FBC80C" w14:textId="77777777" w:rsidR="0089317C" w:rsidRPr="0089317C" w:rsidRDefault="0089317C" w:rsidP="004267B4">
      <w:pPr>
        <w:autoSpaceDE w:val="0"/>
        <w:autoSpaceDN w:val="0"/>
        <w:adjustRightInd w:val="0"/>
        <w:spacing w:after="0" w:line="240" w:lineRule="auto"/>
        <w:ind w:left="284" w:hanging="284"/>
        <w:jc w:val="both"/>
        <w:rPr>
          <w:rFonts w:cstheme="minorHAnsi"/>
          <w:color w:val="000000"/>
        </w:rPr>
      </w:pPr>
      <w:r w:rsidRPr="0089317C">
        <w:rPr>
          <w:rFonts w:cstheme="minorHAnsi"/>
          <w:color w:val="000000"/>
        </w:rPr>
        <w:t xml:space="preserve">2. Zamawiający wezwie Wykonawcę, którego oferta została najwyżej oceniona, do złożenia w wyznaczonym terminie, nie krótszym niż </w:t>
      </w:r>
      <w:r w:rsidRPr="0089317C">
        <w:rPr>
          <w:rFonts w:cstheme="minorHAnsi"/>
          <w:b/>
          <w:bCs/>
          <w:color w:val="000000"/>
        </w:rPr>
        <w:t>5 dni od dnia wezwania</w:t>
      </w:r>
      <w:r w:rsidRPr="0089317C">
        <w:rPr>
          <w:rFonts w:cstheme="minorHAnsi"/>
          <w:color w:val="000000"/>
        </w:rPr>
        <w:t xml:space="preserve">, podmiotowych środków dowodowych, aktualnych na dzień złożenia tj. </w:t>
      </w:r>
    </w:p>
    <w:p w14:paraId="74847E54" w14:textId="7937422B" w:rsidR="0089317C" w:rsidRPr="0089317C" w:rsidRDefault="0089317C" w:rsidP="004267B4">
      <w:pPr>
        <w:pStyle w:val="Akapitzlist"/>
        <w:numPr>
          <w:ilvl w:val="1"/>
          <w:numId w:val="10"/>
        </w:numPr>
        <w:spacing w:after="0" w:line="240" w:lineRule="auto"/>
        <w:jc w:val="both"/>
        <w:rPr>
          <w:rFonts w:ascii="Calibri" w:hAnsi="Calibri"/>
          <w:b/>
        </w:rPr>
      </w:pPr>
      <w:r w:rsidRPr="0089317C">
        <w:rPr>
          <w:rFonts w:ascii="Calibri" w:hAnsi="Calibri"/>
          <w:b/>
        </w:rPr>
        <w:t>Odpisu z właściwego rejestru lub z centralnej ewidencji i informacji o działalności gospodarczej, jeżeli odrębne przepisy wymagają wpisu do rejestr</w:t>
      </w:r>
      <w:r w:rsidR="00E93DBA">
        <w:rPr>
          <w:rFonts w:ascii="Calibri" w:hAnsi="Calibri"/>
          <w:b/>
        </w:rPr>
        <w:t>u lub ewidencji.</w:t>
      </w:r>
    </w:p>
    <w:p w14:paraId="418F218F" w14:textId="77777777" w:rsidR="0089317C" w:rsidRDefault="0089317C" w:rsidP="004267B4">
      <w:pPr>
        <w:spacing w:after="0" w:line="240" w:lineRule="auto"/>
        <w:rPr>
          <w:rFonts w:cstheme="minorHAnsi"/>
          <w:b/>
          <w:bCs/>
        </w:rPr>
      </w:pPr>
    </w:p>
    <w:p w14:paraId="7803B585" w14:textId="77777777" w:rsidR="00E93DBA" w:rsidRDefault="00E93DBA" w:rsidP="004267B4">
      <w:pPr>
        <w:spacing w:after="0" w:line="240" w:lineRule="auto"/>
        <w:rPr>
          <w:rFonts w:cstheme="minorHAnsi"/>
          <w:b/>
          <w:bCs/>
        </w:rPr>
      </w:pPr>
    </w:p>
    <w:p w14:paraId="393BD8FB" w14:textId="77777777" w:rsidR="009552B5" w:rsidRDefault="009552B5" w:rsidP="004267B4">
      <w:pPr>
        <w:spacing w:after="0" w:line="240" w:lineRule="auto"/>
        <w:rPr>
          <w:rFonts w:cstheme="minorHAnsi"/>
          <w:b/>
          <w:bCs/>
        </w:rPr>
      </w:pPr>
    </w:p>
    <w:p w14:paraId="47FFF40B" w14:textId="77777777" w:rsidR="009552B5" w:rsidRPr="0089317C" w:rsidRDefault="009552B5" w:rsidP="004267B4">
      <w:pPr>
        <w:spacing w:after="0" w:line="240" w:lineRule="auto"/>
        <w:rPr>
          <w:rFonts w:cstheme="minorHAnsi"/>
          <w:b/>
          <w:bCs/>
        </w:rPr>
      </w:pPr>
    </w:p>
    <w:p w14:paraId="6F32893D" w14:textId="19456E41" w:rsidR="005121FF" w:rsidRDefault="005121FF" w:rsidP="0008471A">
      <w:pPr>
        <w:spacing w:after="0" w:line="240" w:lineRule="auto"/>
        <w:jc w:val="both"/>
        <w:rPr>
          <w:rFonts w:cstheme="minorHAnsi"/>
          <w:b/>
          <w:bCs/>
        </w:rPr>
      </w:pPr>
      <w:r w:rsidRPr="004267B4">
        <w:rPr>
          <w:rFonts w:cstheme="minorHAnsi"/>
          <w:b/>
          <w:bCs/>
          <w:highlight w:val="lightGray"/>
        </w:rPr>
        <w:lastRenderedPageBreak/>
        <w:t>XXIII. OPIS CZĘŚCI ZAMÓWIENIA, JEŻELI ZAMAWIAJĄCY DOPUSZCZA SKŁADANIE OFERT CZĘŚCIOWYCH</w:t>
      </w:r>
    </w:p>
    <w:p w14:paraId="17A37866" w14:textId="754EB126" w:rsidR="004267B4" w:rsidRDefault="004267B4" w:rsidP="004267B4">
      <w:pPr>
        <w:spacing w:after="0" w:line="240" w:lineRule="auto"/>
        <w:ind w:left="284" w:hanging="284"/>
        <w:rPr>
          <w:rFonts w:cstheme="minorHAnsi"/>
          <w:b/>
          <w:bCs/>
        </w:rPr>
      </w:pPr>
    </w:p>
    <w:p w14:paraId="66EF05AC" w14:textId="5937BD69" w:rsidR="004267B4" w:rsidRPr="004267B4" w:rsidRDefault="004267B4" w:rsidP="004267B4">
      <w:pPr>
        <w:spacing w:after="0" w:line="240" w:lineRule="auto"/>
        <w:ind w:left="284" w:hanging="284"/>
        <w:rPr>
          <w:rFonts w:cstheme="minorHAnsi"/>
        </w:rPr>
      </w:pPr>
      <w:r>
        <w:rPr>
          <w:rFonts w:cstheme="minorHAnsi"/>
        </w:rPr>
        <w:t xml:space="preserve">Zamawiający </w:t>
      </w:r>
      <w:r w:rsidRPr="00C939A8">
        <w:rPr>
          <w:rFonts w:cstheme="minorHAnsi"/>
          <w:b/>
        </w:rPr>
        <w:t>dopuszcza</w:t>
      </w:r>
      <w:r w:rsidR="003932CD">
        <w:rPr>
          <w:rFonts w:cstheme="minorHAnsi"/>
        </w:rPr>
        <w:t xml:space="preserve"> składanie</w:t>
      </w:r>
      <w:r>
        <w:rPr>
          <w:rFonts w:cstheme="minorHAnsi"/>
        </w:rPr>
        <w:t xml:space="preserve"> ofert częściowych.</w:t>
      </w:r>
    </w:p>
    <w:p w14:paraId="6C381E82" w14:textId="3FF76254" w:rsidR="005121FF" w:rsidRDefault="005121FF" w:rsidP="004267B4">
      <w:pPr>
        <w:spacing w:after="0" w:line="240" w:lineRule="auto"/>
        <w:rPr>
          <w:b/>
          <w:bCs/>
        </w:rPr>
      </w:pPr>
    </w:p>
    <w:p w14:paraId="10840929" w14:textId="4AD4B117" w:rsidR="005121FF" w:rsidRDefault="005121FF" w:rsidP="0008471A">
      <w:pPr>
        <w:jc w:val="both"/>
        <w:rPr>
          <w:b/>
          <w:bCs/>
        </w:rPr>
      </w:pPr>
      <w:r w:rsidRPr="004267B4">
        <w:rPr>
          <w:b/>
          <w:bCs/>
          <w:highlight w:val="lightGray"/>
        </w:rPr>
        <w:t xml:space="preserve">XXIV. </w:t>
      </w:r>
      <w:r w:rsidR="005B685F" w:rsidRPr="004267B4">
        <w:rPr>
          <w:b/>
          <w:bCs/>
          <w:highlight w:val="lightGray"/>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E9FBEF8" w14:textId="26FF3176" w:rsidR="005B685F" w:rsidRPr="003932CD" w:rsidRDefault="003932CD" w:rsidP="00FB52E9">
      <w:pPr>
        <w:rPr>
          <w:b/>
        </w:rPr>
      </w:pPr>
      <w:r w:rsidRPr="003932CD">
        <w:rPr>
          <w:b/>
        </w:rPr>
        <w:t>Wykonawca może złożyć ofertę na wszystkie części zamówienia tj. 2.</w:t>
      </w:r>
    </w:p>
    <w:p w14:paraId="45BC44C8" w14:textId="359CB866" w:rsidR="005B685F" w:rsidRDefault="005B685F" w:rsidP="0008471A">
      <w:pPr>
        <w:jc w:val="both"/>
      </w:pPr>
      <w:r w:rsidRPr="004267B4">
        <w:rPr>
          <w:b/>
          <w:bCs/>
          <w:highlight w:val="lightGray"/>
        </w:rPr>
        <w:t>XXV. INFORMACJE DOTYCZĄCE OFERT WARIANTOWYCH, W TYM INFORMACJE O SPOSOBIE PRZEDSTAWIANIA OFERT WARIANTOWYCH ORAZ MINIMALNE WARUNKI, JAKIM MUSZĄ ODPOWIADAĆ OFERTY WARIANTOWE, JEŻELI ZAMAWIAJĄCY WYMAGA LUB DOPUSZCZA ICH SKŁADANIE</w:t>
      </w:r>
    </w:p>
    <w:p w14:paraId="585AF1FA" w14:textId="68358B86" w:rsidR="005B685F" w:rsidRDefault="004267B4" w:rsidP="00FB52E9">
      <w:r>
        <w:t xml:space="preserve">Zamawiający </w:t>
      </w:r>
      <w:r w:rsidRPr="00C939A8">
        <w:rPr>
          <w:b/>
        </w:rPr>
        <w:t>nie dopuszcza</w:t>
      </w:r>
      <w:r>
        <w:t xml:space="preserve"> składania ofert wariantowych.</w:t>
      </w:r>
    </w:p>
    <w:p w14:paraId="479E62B0" w14:textId="2C421E62" w:rsidR="005B685F" w:rsidRDefault="005B685F" w:rsidP="0008471A">
      <w:pPr>
        <w:spacing w:after="0" w:line="240" w:lineRule="auto"/>
        <w:jc w:val="both"/>
        <w:rPr>
          <w:b/>
          <w:bCs/>
        </w:rPr>
      </w:pPr>
      <w:r w:rsidRPr="004267B4">
        <w:rPr>
          <w:b/>
          <w:bCs/>
          <w:highlight w:val="lightGray"/>
        </w:rPr>
        <w:t xml:space="preserve">XXVI. WYMAGANIA W ZAKRESIE ZATRUDNIENIA NA PODSTAWIE STOSUNKU PRACY, </w:t>
      </w:r>
      <w:r w:rsidR="0008471A">
        <w:rPr>
          <w:b/>
          <w:bCs/>
          <w:highlight w:val="lightGray"/>
        </w:rPr>
        <w:t xml:space="preserve">                               </w:t>
      </w:r>
      <w:r w:rsidRPr="004267B4">
        <w:rPr>
          <w:b/>
          <w:bCs/>
          <w:highlight w:val="lightGray"/>
        </w:rPr>
        <w:t>W OKOLICZNOŚCIACH, O KTÓRYCH MOWA W ART. 95</w:t>
      </w:r>
    </w:p>
    <w:p w14:paraId="3B3A2627" w14:textId="77777777" w:rsidR="00C939A8" w:rsidRDefault="00C939A8" w:rsidP="004267B4">
      <w:pPr>
        <w:spacing w:after="0" w:line="240" w:lineRule="auto"/>
        <w:rPr>
          <w:b/>
          <w:bCs/>
        </w:rPr>
      </w:pPr>
    </w:p>
    <w:p w14:paraId="7200018D" w14:textId="04A3872A" w:rsidR="004267B4" w:rsidRDefault="003932CD" w:rsidP="004267B4">
      <w:pPr>
        <w:spacing w:after="0" w:line="240" w:lineRule="auto"/>
        <w:rPr>
          <w:rFonts w:ascii="Calibri" w:hAnsi="Calibri"/>
        </w:rPr>
      </w:pPr>
      <w:r>
        <w:rPr>
          <w:rFonts w:ascii="Calibri" w:hAnsi="Calibri"/>
        </w:rPr>
        <w:t>Nie dotyczy</w:t>
      </w:r>
    </w:p>
    <w:p w14:paraId="28028B37" w14:textId="77777777" w:rsidR="003932CD" w:rsidRDefault="003932CD" w:rsidP="004267B4">
      <w:pPr>
        <w:spacing w:after="0" w:line="240" w:lineRule="auto"/>
        <w:rPr>
          <w:b/>
          <w:bCs/>
        </w:rPr>
      </w:pPr>
    </w:p>
    <w:p w14:paraId="72994FDD" w14:textId="56F73175" w:rsidR="005B685F" w:rsidRDefault="005B685F" w:rsidP="0008471A">
      <w:pPr>
        <w:spacing w:after="0" w:line="240" w:lineRule="auto"/>
        <w:jc w:val="both"/>
        <w:rPr>
          <w:b/>
          <w:bCs/>
        </w:rPr>
      </w:pPr>
      <w:r w:rsidRPr="004267B4">
        <w:rPr>
          <w:b/>
          <w:bCs/>
          <w:highlight w:val="lightGray"/>
        </w:rPr>
        <w:t xml:space="preserve">XXVII. WYMAGANIA W ZAKRESIE ZATRUDNIENIA OSÓB, O KTÓRYCH MOWA W ART. 96 UST. 2 </w:t>
      </w:r>
      <w:r w:rsidR="004267B4">
        <w:rPr>
          <w:b/>
          <w:bCs/>
          <w:highlight w:val="lightGray"/>
        </w:rPr>
        <w:t xml:space="preserve">             </w:t>
      </w:r>
      <w:r w:rsidRPr="004267B4">
        <w:rPr>
          <w:b/>
          <w:bCs/>
          <w:highlight w:val="lightGray"/>
        </w:rPr>
        <w:t>PKT 2, JEŻELI ZAMAWIAJĄCY PRZEWIDUJE TAKIE WYMAGANIA</w:t>
      </w:r>
    </w:p>
    <w:p w14:paraId="57909584" w14:textId="64314885" w:rsidR="005B685F" w:rsidRDefault="005B685F" w:rsidP="004267B4">
      <w:pPr>
        <w:spacing w:after="0" w:line="240" w:lineRule="auto"/>
        <w:rPr>
          <w:b/>
          <w:bCs/>
        </w:rPr>
      </w:pPr>
    </w:p>
    <w:p w14:paraId="51B7F4A6" w14:textId="4E379492" w:rsidR="004267B4" w:rsidRPr="004267B4" w:rsidRDefault="004267B4" w:rsidP="004267B4">
      <w:pPr>
        <w:spacing w:after="0" w:line="240" w:lineRule="auto"/>
      </w:pPr>
      <w:r>
        <w:t>Z</w:t>
      </w:r>
      <w:r w:rsidRPr="004267B4">
        <w:t xml:space="preserve">amawiający </w:t>
      </w:r>
      <w:r w:rsidRPr="00C939A8">
        <w:rPr>
          <w:b/>
        </w:rPr>
        <w:t>nie określa</w:t>
      </w:r>
      <w:r w:rsidRPr="004267B4">
        <w:t xml:space="preserve"> wymagań o których mowa w art. 96 ust. 2</w:t>
      </w:r>
      <w:r>
        <w:t xml:space="preserve"> </w:t>
      </w:r>
      <w:r w:rsidRPr="004267B4">
        <w:t>pkt 2</w:t>
      </w:r>
    </w:p>
    <w:p w14:paraId="79B09D8D" w14:textId="07991766" w:rsidR="005B685F" w:rsidRDefault="005B685F" w:rsidP="004267B4">
      <w:pPr>
        <w:spacing w:after="0" w:line="240" w:lineRule="auto"/>
        <w:rPr>
          <w:b/>
          <w:bCs/>
        </w:rPr>
      </w:pPr>
    </w:p>
    <w:p w14:paraId="17234A32" w14:textId="782713A8" w:rsidR="005B685F" w:rsidRPr="005B685F" w:rsidRDefault="005B685F" w:rsidP="0008471A">
      <w:pPr>
        <w:spacing w:after="0" w:line="240" w:lineRule="auto"/>
        <w:jc w:val="both"/>
        <w:rPr>
          <w:b/>
          <w:bCs/>
        </w:rPr>
      </w:pPr>
      <w:r w:rsidRPr="004267B4">
        <w:rPr>
          <w:b/>
          <w:bCs/>
          <w:highlight w:val="lightGray"/>
        </w:rPr>
        <w:t>XXVIII. INFORMACJA O ZASTRZEŻENIU MOŻLIWOŚCI UBIEGANIA SIĘ O UDZIELENIE ZAMÓWIENIA WYŁĄCZNIE PRZEZ WYKONAWCÓW, O KTÓRYCH MOWA W ART. 94, JEŻELI ZAMAWIAJĄCY PRZEWIDUJE TAKIE WYMAGANIA</w:t>
      </w:r>
    </w:p>
    <w:p w14:paraId="68D39DEE" w14:textId="21AA0A3C" w:rsidR="00D41EE2" w:rsidRDefault="00D41EE2" w:rsidP="004267B4">
      <w:pPr>
        <w:spacing w:after="0" w:line="240" w:lineRule="auto"/>
        <w:rPr>
          <w:b/>
          <w:bCs/>
        </w:rPr>
      </w:pPr>
    </w:p>
    <w:p w14:paraId="1357700C" w14:textId="3031D71E" w:rsidR="004267B4" w:rsidRDefault="004267B4" w:rsidP="004267B4">
      <w:pPr>
        <w:spacing w:after="0" w:line="240" w:lineRule="auto"/>
        <w:jc w:val="both"/>
      </w:pPr>
      <w:r>
        <w:t xml:space="preserve">Zamawiający </w:t>
      </w:r>
      <w:r w:rsidRPr="00C939A8">
        <w:rPr>
          <w:b/>
        </w:rPr>
        <w:t>nie zastrzega</w:t>
      </w:r>
      <w:r>
        <w:t xml:space="preserve"> możliwości</w:t>
      </w:r>
      <w:r w:rsidRPr="004267B4">
        <w:t xml:space="preserve"> </w:t>
      </w:r>
      <w:r>
        <w:t>ubiegania się o udzielenie zamówienia wyłącznie wykonawców, o których mowa w art. 94.</w:t>
      </w:r>
    </w:p>
    <w:p w14:paraId="031669DA" w14:textId="77777777" w:rsidR="00C939A8" w:rsidRPr="004267B4" w:rsidRDefault="00C939A8" w:rsidP="004267B4">
      <w:pPr>
        <w:spacing w:after="0" w:line="240" w:lineRule="auto"/>
        <w:jc w:val="both"/>
      </w:pPr>
    </w:p>
    <w:p w14:paraId="00962545" w14:textId="383F4DEA" w:rsidR="005B685F" w:rsidRDefault="005B685F" w:rsidP="0008471A">
      <w:pPr>
        <w:spacing w:after="0" w:line="240" w:lineRule="auto"/>
        <w:jc w:val="both"/>
        <w:rPr>
          <w:b/>
          <w:bCs/>
        </w:rPr>
      </w:pPr>
      <w:r w:rsidRPr="004267B4">
        <w:rPr>
          <w:b/>
          <w:bCs/>
          <w:highlight w:val="lightGray"/>
        </w:rPr>
        <w:t>XXIX. WYMAGANIA DOTYCZĄCE WADIUM, W TYM JEGO KWOTĘ, JEŻELI ZAMAWIAJĄCY PRZEWIDUJE OBOWIĄZEK WNIESIENIA WADIUM</w:t>
      </w:r>
    </w:p>
    <w:p w14:paraId="6F9CEA23" w14:textId="71CF42A3" w:rsidR="004267B4" w:rsidRDefault="004267B4" w:rsidP="004267B4">
      <w:pPr>
        <w:spacing w:after="0" w:line="240" w:lineRule="auto"/>
        <w:rPr>
          <w:b/>
          <w:bCs/>
        </w:rPr>
      </w:pPr>
    </w:p>
    <w:p w14:paraId="373C6638" w14:textId="65CBFBE8" w:rsidR="004267B4" w:rsidRPr="004267B4" w:rsidRDefault="004267B4" w:rsidP="004267B4">
      <w:pPr>
        <w:spacing w:after="0" w:line="240" w:lineRule="auto"/>
      </w:pPr>
      <w:r w:rsidRPr="004267B4">
        <w:t xml:space="preserve">Zamawiający </w:t>
      </w:r>
      <w:r w:rsidRPr="00C939A8">
        <w:rPr>
          <w:b/>
        </w:rPr>
        <w:t>nie wymaga</w:t>
      </w:r>
      <w:r w:rsidRPr="004267B4">
        <w:t xml:space="preserve"> wniesienia wadium</w:t>
      </w:r>
    </w:p>
    <w:p w14:paraId="41422230" w14:textId="77777777" w:rsidR="009552B5" w:rsidRDefault="009552B5" w:rsidP="004267B4">
      <w:pPr>
        <w:spacing w:after="0" w:line="240" w:lineRule="auto"/>
        <w:rPr>
          <w:b/>
          <w:bCs/>
        </w:rPr>
      </w:pPr>
    </w:p>
    <w:p w14:paraId="560EB997" w14:textId="25AB1C8D" w:rsidR="005B685F" w:rsidRDefault="005B685F" w:rsidP="0008471A">
      <w:pPr>
        <w:spacing w:after="0" w:line="240" w:lineRule="auto"/>
        <w:jc w:val="both"/>
        <w:rPr>
          <w:b/>
          <w:bCs/>
        </w:rPr>
      </w:pPr>
      <w:r w:rsidRPr="004267B4">
        <w:rPr>
          <w:b/>
          <w:bCs/>
          <w:highlight w:val="lightGray"/>
        </w:rPr>
        <w:t>XXX. INFORMACJA O PRZEWIDYWANYCH ZAMÓWIENIACH, O KTÓRYCH MOWA W ART. 214 UST. 1 PKT 7 I 8, JEŻELI ZAMAWIAJĄCY PRZEWIDUJE UDZIELENIE TAKICH ZAMÓWIEŃ</w:t>
      </w:r>
    </w:p>
    <w:p w14:paraId="46FF9BC9" w14:textId="77777777" w:rsidR="004267B4" w:rsidRDefault="004267B4" w:rsidP="004267B4">
      <w:pPr>
        <w:spacing w:after="0" w:line="240" w:lineRule="auto"/>
      </w:pPr>
    </w:p>
    <w:p w14:paraId="30730CB5" w14:textId="3520D106" w:rsidR="005B685F" w:rsidRDefault="004267B4" w:rsidP="002C6243">
      <w:pPr>
        <w:spacing w:after="0" w:line="240" w:lineRule="auto"/>
        <w:jc w:val="both"/>
        <w:rPr>
          <w:b/>
          <w:bCs/>
        </w:rPr>
      </w:pPr>
      <w:r>
        <w:t xml:space="preserve">Zamawiający </w:t>
      </w:r>
      <w:r>
        <w:rPr>
          <w:b/>
          <w:bCs/>
        </w:rPr>
        <w:t xml:space="preserve">nie przewiduje </w:t>
      </w:r>
      <w:r>
        <w:t>możliwości udzielenia zamówień z wolnej ręki o których mowa w art. 214 ust. 1 pkt. 7 i 8.</w:t>
      </w:r>
    </w:p>
    <w:p w14:paraId="53C4516D" w14:textId="2D74B11E" w:rsidR="005B685F" w:rsidRDefault="005B685F" w:rsidP="004267B4">
      <w:pPr>
        <w:spacing w:after="0" w:line="240" w:lineRule="auto"/>
        <w:rPr>
          <w:b/>
          <w:bCs/>
        </w:rPr>
      </w:pPr>
    </w:p>
    <w:p w14:paraId="70BBA2AA" w14:textId="61CFF409" w:rsidR="005B685F" w:rsidRDefault="005B685F" w:rsidP="0008471A">
      <w:pPr>
        <w:spacing w:after="0" w:line="240" w:lineRule="auto"/>
        <w:jc w:val="both"/>
        <w:rPr>
          <w:b/>
          <w:bCs/>
        </w:rPr>
      </w:pPr>
      <w:r w:rsidRPr="004267B4">
        <w:rPr>
          <w:b/>
          <w:bCs/>
          <w:highlight w:val="lightGray"/>
        </w:rPr>
        <w:t>XXXI.</w:t>
      </w:r>
      <w:r w:rsidRPr="004267B4">
        <w:rPr>
          <w:highlight w:val="lightGray"/>
        </w:rPr>
        <w:t xml:space="preserve"> </w:t>
      </w:r>
      <w:r w:rsidRPr="004267B4">
        <w:rPr>
          <w:b/>
          <w:bCs/>
          <w:highlight w:val="lightGray"/>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1D1F742" w14:textId="224518D7" w:rsidR="005B685F" w:rsidRDefault="005B685F" w:rsidP="004267B4">
      <w:pPr>
        <w:spacing w:after="0" w:line="240" w:lineRule="auto"/>
        <w:rPr>
          <w:b/>
          <w:bCs/>
        </w:rPr>
      </w:pPr>
    </w:p>
    <w:p w14:paraId="4FD6BC88" w14:textId="62E2BB73" w:rsidR="004267B4" w:rsidRPr="004267B4" w:rsidRDefault="004267B4" w:rsidP="004267B4">
      <w:pPr>
        <w:spacing w:after="0" w:line="240" w:lineRule="auto"/>
        <w:jc w:val="both"/>
        <w:rPr>
          <w:rFonts w:cstheme="minorHAnsi"/>
        </w:rPr>
      </w:pPr>
      <w:r w:rsidRPr="004267B4">
        <w:rPr>
          <w:rFonts w:cstheme="minorHAnsi"/>
        </w:rPr>
        <w:t xml:space="preserve">Zamawiający </w:t>
      </w:r>
      <w:r w:rsidRPr="00C939A8">
        <w:rPr>
          <w:rFonts w:cstheme="minorHAnsi"/>
          <w:b/>
        </w:rPr>
        <w:t>nie wymaga</w:t>
      </w:r>
      <w:r w:rsidRPr="004267B4">
        <w:rPr>
          <w:rFonts w:cstheme="minorHAnsi"/>
        </w:rPr>
        <w:t xml:space="preserve"> odbycia przez Wykonawcę wizji lokalnej lub sprawdzenia przez niego dokumentów niezbędnych do realizacji zamówienia.</w:t>
      </w:r>
    </w:p>
    <w:p w14:paraId="054990F5" w14:textId="724ACD35" w:rsidR="005B685F" w:rsidRPr="004267B4" w:rsidRDefault="005B685F" w:rsidP="004267B4">
      <w:pPr>
        <w:spacing w:after="0" w:line="240" w:lineRule="auto"/>
        <w:rPr>
          <w:rFonts w:cstheme="minorHAnsi"/>
          <w:b/>
          <w:bCs/>
        </w:rPr>
      </w:pPr>
    </w:p>
    <w:p w14:paraId="3AAF7206" w14:textId="6358BFB5" w:rsidR="005B685F" w:rsidRPr="004267B4" w:rsidRDefault="005B685F" w:rsidP="0008471A">
      <w:pPr>
        <w:spacing w:after="0" w:line="240" w:lineRule="auto"/>
        <w:jc w:val="both"/>
        <w:rPr>
          <w:rFonts w:cstheme="minorHAnsi"/>
          <w:b/>
          <w:bCs/>
        </w:rPr>
      </w:pPr>
      <w:r w:rsidRPr="004267B4">
        <w:rPr>
          <w:rFonts w:cstheme="minorHAnsi"/>
          <w:b/>
          <w:bCs/>
          <w:highlight w:val="lightGray"/>
        </w:rPr>
        <w:t>XXXII. INFORMACJE DOTYCZĄCE WALUT OBCYCH, W JAKICH MOGĄ BYĆ PROWADZONE ROZLICZENIA MIĘDZY ZAMAWIAJĄCYM A WYKONAWCĄ, JEŻELI ZAMAWIAJĄCY PRZEWIDUJE ROZLICZENIA W WALUTACH OBCYCH</w:t>
      </w:r>
    </w:p>
    <w:p w14:paraId="2124EDBD" w14:textId="77777777" w:rsidR="004267B4" w:rsidRPr="004267B4" w:rsidRDefault="004267B4" w:rsidP="004267B4">
      <w:pPr>
        <w:autoSpaceDE w:val="0"/>
        <w:autoSpaceDN w:val="0"/>
        <w:adjustRightInd w:val="0"/>
        <w:spacing w:after="0" w:line="240" w:lineRule="auto"/>
        <w:rPr>
          <w:rFonts w:cstheme="minorHAnsi"/>
          <w:color w:val="000000"/>
        </w:rPr>
      </w:pPr>
    </w:p>
    <w:p w14:paraId="20C1207D" w14:textId="77777777" w:rsidR="004267B4" w:rsidRPr="004267B4" w:rsidRDefault="004267B4" w:rsidP="004267B4">
      <w:pPr>
        <w:autoSpaceDE w:val="0"/>
        <w:autoSpaceDN w:val="0"/>
        <w:adjustRightInd w:val="0"/>
        <w:spacing w:after="0" w:line="240" w:lineRule="auto"/>
        <w:rPr>
          <w:rFonts w:cstheme="minorHAnsi"/>
          <w:color w:val="000000"/>
        </w:rPr>
      </w:pPr>
      <w:r w:rsidRPr="004267B4">
        <w:rPr>
          <w:rFonts w:cstheme="minorHAnsi"/>
          <w:color w:val="000000"/>
        </w:rPr>
        <w:t xml:space="preserve">1. Zamawiający </w:t>
      </w:r>
      <w:r w:rsidRPr="00C939A8">
        <w:rPr>
          <w:rFonts w:cstheme="minorHAnsi"/>
          <w:b/>
          <w:color w:val="000000"/>
        </w:rPr>
        <w:t>nie przewiduje</w:t>
      </w:r>
      <w:r w:rsidRPr="004267B4">
        <w:rPr>
          <w:rFonts w:cstheme="minorHAnsi"/>
          <w:b/>
          <w:bCs/>
          <w:color w:val="000000"/>
        </w:rPr>
        <w:t xml:space="preserve"> </w:t>
      </w:r>
      <w:r w:rsidRPr="004267B4">
        <w:rPr>
          <w:rFonts w:cstheme="minorHAnsi"/>
          <w:color w:val="000000"/>
        </w:rPr>
        <w:t xml:space="preserve">możliwości prowadzenia rozliczeń w walutach obcych. </w:t>
      </w:r>
    </w:p>
    <w:p w14:paraId="2C08110F" w14:textId="77777777" w:rsidR="004267B4" w:rsidRPr="004267B4" w:rsidRDefault="004267B4" w:rsidP="004267B4">
      <w:pPr>
        <w:autoSpaceDE w:val="0"/>
        <w:autoSpaceDN w:val="0"/>
        <w:adjustRightInd w:val="0"/>
        <w:spacing w:after="0" w:line="240" w:lineRule="auto"/>
        <w:rPr>
          <w:rFonts w:cstheme="minorHAnsi"/>
          <w:color w:val="000000"/>
        </w:rPr>
      </w:pPr>
      <w:r w:rsidRPr="004267B4">
        <w:rPr>
          <w:rFonts w:cstheme="minorHAnsi"/>
          <w:color w:val="000000"/>
        </w:rPr>
        <w:t xml:space="preserve">2. Rozliczenia między Zamawiającym a Wykonawcą będą prowadzone w złotych polskich (PLN). </w:t>
      </w:r>
    </w:p>
    <w:p w14:paraId="4C834863" w14:textId="77777777" w:rsidR="004267B4" w:rsidRPr="004267B4" w:rsidRDefault="004267B4" w:rsidP="004267B4">
      <w:pPr>
        <w:autoSpaceDE w:val="0"/>
        <w:autoSpaceDN w:val="0"/>
        <w:adjustRightInd w:val="0"/>
        <w:spacing w:after="0" w:line="240" w:lineRule="auto"/>
        <w:rPr>
          <w:rFonts w:cstheme="minorHAnsi"/>
          <w:color w:val="000000"/>
        </w:rPr>
      </w:pPr>
      <w:r w:rsidRPr="004267B4">
        <w:rPr>
          <w:rFonts w:cstheme="minorHAnsi"/>
          <w:color w:val="000000"/>
        </w:rPr>
        <w:t xml:space="preserve">3. Zamawiający nie przewiduje możliwości udzielenia zaliczek na poczet wykonania zamówienia. </w:t>
      </w:r>
    </w:p>
    <w:p w14:paraId="23A527D1" w14:textId="11F53832" w:rsidR="005B685F" w:rsidRPr="004267B4" w:rsidRDefault="005B685F" w:rsidP="00535386">
      <w:pPr>
        <w:spacing w:after="0" w:line="240" w:lineRule="auto"/>
        <w:rPr>
          <w:rFonts w:cstheme="minorHAnsi"/>
          <w:b/>
          <w:bCs/>
        </w:rPr>
      </w:pPr>
    </w:p>
    <w:p w14:paraId="0779A3A5" w14:textId="55A0EECF" w:rsidR="005B685F" w:rsidRPr="004267B4" w:rsidRDefault="005B685F" w:rsidP="0008471A">
      <w:pPr>
        <w:spacing w:after="0" w:line="240" w:lineRule="auto"/>
        <w:jc w:val="both"/>
        <w:rPr>
          <w:rFonts w:cstheme="minorHAnsi"/>
          <w:b/>
          <w:bCs/>
        </w:rPr>
      </w:pPr>
      <w:r w:rsidRPr="00535386">
        <w:rPr>
          <w:rFonts w:cstheme="minorHAnsi"/>
          <w:b/>
          <w:bCs/>
          <w:highlight w:val="lightGray"/>
        </w:rPr>
        <w:t>XXXIII. INFORMACJE DOTYCZĄCE ZWROTU KOSZTÓW UDZIAŁU W POSTĘPOWANIU, JEŻELI ZAMAWIAJĄCY PRZEWIDUJE ICH ZWROT</w:t>
      </w:r>
    </w:p>
    <w:p w14:paraId="043E901A" w14:textId="77777777" w:rsidR="00535386" w:rsidRDefault="00535386" w:rsidP="00535386">
      <w:pPr>
        <w:spacing w:after="0" w:line="240" w:lineRule="auto"/>
      </w:pPr>
    </w:p>
    <w:p w14:paraId="19F671BD" w14:textId="432FC70F" w:rsidR="005B685F" w:rsidRDefault="00535386" w:rsidP="00535386">
      <w:pPr>
        <w:spacing w:after="0" w:line="240" w:lineRule="auto"/>
        <w:rPr>
          <w:b/>
          <w:bCs/>
        </w:rPr>
      </w:pPr>
      <w:r>
        <w:t xml:space="preserve">Zamawiający </w:t>
      </w:r>
      <w:r w:rsidRPr="00C939A8">
        <w:rPr>
          <w:b/>
        </w:rPr>
        <w:t>nie przewiduje</w:t>
      </w:r>
      <w:r>
        <w:rPr>
          <w:b/>
          <w:bCs/>
        </w:rPr>
        <w:t xml:space="preserve"> </w:t>
      </w:r>
      <w:r>
        <w:t>zwrotu kosztów udziału w postęp</w:t>
      </w:r>
      <w:r w:rsidR="0008471A">
        <w:t>owaniu</w:t>
      </w:r>
      <w:r>
        <w:t>.</w:t>
      </w:r>
    </w:p>
    <w:p w14:paraId="5A1FCF76" w14:textId="049C5BB5" w:rsidR="00535386" w:rsidRDefault="00C939A8" w:rsidP="00C939A8">
      <w:pPr>
        <w:tabs>
          <w:tab w:val="left" w:pos="1562"/>
        </w:tabs>
        <w:spacing w:after="0" w:line="240" w:lineRule="auto"/>
        <w:rPr>
          <w:b/>
          <w:bCs/>
        </w:rPr>
      </w:pPr>
      <w:r>
        <w:rPr>
          <w:b/>
          <w:bCs/>
        </w:rPr>
        <w:tab/>
      </w:r>
    </w:p>
    <w:p w14:paraId="34D41FDA" w14:textId="6F2ADAFB" w:rsidR="005B685F" w:rsidRDefault="005B685F" w:rsidP="0008471A">
      <w:pPr>
        <w:spacing w:after="0" w:line="240" w:lineRule="auto"/>
        <w:jc w:val="both"/>
        <w:rPr>
          <w:b/>
          <w:bCs/>
        </w:rPr>
      </w:pPr>
      <w:r w:rsidRPr="00535386">
        <w:rPr>
          <w:b/>
          <w:bCs/>
          <w:highlight w:val="lightGray"/>
        </w:rPr>
        <w:t>XXXIV. INFORMACJA O OBOWIĄZKU OSOBISTEGO WYKONANIA PRZEZ WYKONAWCĘ KLUCZOWYCH ZADAŃ, JEŻELI ZAMAWIAJĄCY DOKONUJE TAKIEGO ZASTRZEŻENIA ZGODNIE Z ART. 60 I ART. 121</w:t>
      </w:r>
    </w:p>
    <w:p w14:paraId="77B35798" w14:textId="77777777" w:rsidR="00535386" w:rsidRDefault="00535386" w:rsidP="00535386">
      <w:pPr>
        <w:spacing w:after="0" w:line="240" w:lineRule="auto"/>
      </w:pPr>
    </w:p>
    <w:p w14:paraId="4A9B9914" w14:textId="38783C70" w:rsidR="005B685F" w:rsidRDefault="00535386" w:rsidP="00535386">
      <w:pPr>
        <w:spacing w:after="0" w:line="240" w:lineRule="auto"/>
        <w:rPr>
          <w:b/>
          <w:bCs/>
        </w:rPr>
      </w:pPr>
      <w:r w:rsidRPr="00535386">
        <w:t xml:space="preserve">Zamawiający </w:t>
      </w:r>
      <w:r w:rsidRPr="00C939A8">
        <w:rPr>
          <w:b/>
        </w:rPr>
        <w:t>nie zastrzega</w:t>
      </w:r>
      <w:r>
        <w:rPr>
          <w:b/>
          <w:bCs/>
        </w:rPr>
        <w:t xml:space="preserve"> </w:t>
      </w:r>
      <w:r>
        <w:t>obowiązku osobistego wykonania przez Wykonawcę kluczowych zadań.</w:t>
      </w:r>
    </w:p>
    <w:p w14:paraId="13DE6D54" w14:textId="77777777" w:rsidR="00535386" w:rsidRDefault="00535386" w:rsidP="00535386">
      <w:pPr>
        <w:spacing w:after="0" w:line="240" w:lineRule="auto"/>
        <w:rPr>
          <w:b/>
          <w:bCs/>
        </w:rPr>
      </w:pPr>
    </w:p>
    <w:p w14:paraId="6573901E" w14:textId="36346A4A" w:rsidR="005B685F" w:rsidRDefault="005B685F" w:rsidP="0008471A">
      <w:pPr>
        <w:spacing w:after="0" w:line="240" w:lineRule="auto"/>
        <w:jc w:val="both"/>
        <w:rPr>
          <w:b/>
          <w:bCs/>
        </w:rPr>
      </w:pPr>
      <w:r w:rsidRPr="00535386">
        <w:rPr>
          <w:b/>
          <w:bCs/>
          <w:highlight w:val="lightGray"/>
        </w:rPr>
        <w:t>XXXV. MAKSYMALNA LICZBA WYKONAWCÓW, Z KTÓRYMI ZAMAWIAJĄCY ZAWRZE UMOWĘ RAMOWĄ, JEŻELI ZAMAWIAJĄCY PRZEWIDUJE ZAWARCIE UMOWY RAMOWEJ</w:t>
      </w:r>
    </w:p>
    <w:p w14:paraId="002D0245" w14:textId="77777777" w:rsidR="00535386" w:rsidRDefault="00535386" w:rsidP="00535386">
      <w:pPr>
        <w:spacing w:after="0" w:line="240" w:lineRule="auto"/>
      </w:pPr>
    </w:p>
    <w:p w14:paraId="6791F278" w14:textId="09BBAEC9" w:rsidR="005B685F" w:rsidRDefault="00535386" w:rsidP="00535386">
      <w:pPr>
        <w:spacing w:after="0" w:line="240" w:lineRule="auto"/>
        <w:rPr>
          <w:b/>
          <w:bCs/>
        </w:rPr>
      </w:pPr>
      <w:r>
        <w:t xml:space="preserve">Zamawiający </w:t>
      </w:r>
      <w:r w:rsidRPr="00C939A8">
        <w:rPr>
          <w:b/>
        </w:rPr>
        <w:t>nie przewiduje</w:t>
      </w:r>
      <w:r>
        <w:rPr>
          <w:b/>
          <w:bCs/>
        </w:rPr>
        <w:t xml:space="preserve"> </w:t>
      </w:r>
      <w:r>
        <w:t>zawarcia umowy ramowej.</w:t>
      </w:r>
    </w:p>
    <w:p w14:paraId="3B99D96E" w14:textId="77777777" w:rsidR="00535386" w:rsidRDefault="00535386" w:rsidP="00535386">
      <w:pPr>
        <w:spacing w:after="0" w:line="240" w:lineRule="auto"/>
        <w:rPr>
          <w:b/>
          <w:bCs/>
        </w:rPr>
      </w:pPr>
    </w:p>
    <w:p w14:paraId="29BC8527" w14:textId="59BCD08F" w:rsidR="005B685F" w:rsidRDefault="006F505E" w:rsidP="0008471A">
      <w:pPr>
        <w:spacing w:after="0" w:line="240" w:lineRule="auto"/>
        <w:jc w:val="both"/>
        <w:rPr>
          <w:b/>
          <w:bCs/>
        </w:rPr>
      </w:pPr>
      <w:r w:rsidRPr="00535386">
        <w:rPr>
          <w:b/>
          <w:bCs/>
          <w:highlight w:val="lightGray"/>
        </w:rPr>
        <w:t>XXXVI. INFORMACJA O PRZEWIDYWANYM WYBORZE NAJKORZYSTNIEJSZEJ OFERTY Z ZASTOSOWANIEM AUKCJI ELEKTRONICZNEJ WRAZ Z INFORMACJAMI, O KTÓRYCH MOWA W ART. 230, JEŻELI ZAMAWIAJĄCY PRZEWIDUJE AUKCJĘ ELEKTRONICZNĄ</w:t>
      </w:r>
    </w:p>
    <w:p w14:paraId="2E3A2E37" w14:textId="090BB6F8" w:rsidR="006F505E" w:rsidRDefault="006F505E" w:rsidP="00535386">
      <w:pPr>
        <w:spacing w:after="0" w:line="240" w:lineRule="auto"/>
        <w:rPr>
          <w:b/>
          <w:bCs/>
        </w:rPr>
      </w:pPr>
    </w:p>
    <w:p w14:paraId="21770A68" w14:textId="16103C0E" w:rsidR="006F505E" w:rsidRDefault="00535386" w:rsidP="00535386">
      <w:pPr>
        <w:spacing w:after="0" w:line="240" w:lineRule="auto"/>
        <w:rPr>
          <w:b/>
          <w:bCs/>
        </w:rPr>
      </w:pPr>
      <w:r>
        <w:t xml:space="preserve">Zamawiający </w:t>
      </w:r>
      <w:r w:rsidRPr="0008471A">
        <w:rPr>
          <w:b/>
        </w:rPr>
        <w:t>nie przewiduje</w:t>
      </w:r>
      <w:r>
        <w:rPr>
          <w:b/>
          <w:bCs/>
        </w:rPr>
        <w:t xml:space="preserve"> </w:t>
      </w:r>
      <w:r>
        <w:t>aukcji elektronicznej.</w:t>
      </w:r>
    </w:p>
    <w:p w14:paraId="096C07D8" w14:textId="77777777" w:rsidR="00535386" w:rsidRDefault="00535386" w:rsidP="00535386">
      <w:pPr>
        <w:spacing w:after="0" w:line="240" w:lineRule="auto"/>
        <w:rPr>
          <w:b/>
          <w:bCs/>
        </w:rPr>
      </w:pPr>
    </w:p>
    <w:p w14:paraId="4A5EC2DC" w14:textId="698EF461" w:rsidR="006F505E" w:rsidRDefault="006F505E" w:rsidP="00535386">
      <w:pPr>
        <w:spacing w:after="0" w:line="240" w:lineRule="auto"/>
        <w:jc w:val="both"/>
        <w:rPr>
          <w:b/>
          <w:bCs/>
        </w:rPr>
      </w:pPr>
      <w:r w:rsidRPr="00535386">
        <w:rPr>
          <w:b/>
          <w:bCs/>
          <w:highlight w:val="lightGray"/>
        </w:rPr>
        <w:t xml:space="preserve">XXXVII. WYMÓG LUB MOŻLIWOŚĆ ZŁOŻENIA OFERT W POSTACI KATALOGÓW ELEKTRONICZNYCH LUB DOŁĄCZENIA KATALOGÓW ELEKTRONICZNYCH DO OFERTY, W SYTUACJI OKREŚLONEJ </w:t>
      </w:r>
      <w:r w:rsidR="0008471A">
        <w:rPr>
          <w:b/>
          <w:bCs/>
          <w:highlight w:val="lightGray"/>
        </w:rPr>
        <w:t xml:space="preserve">                </w:t>
      </w:r>
      <w:r w:rsidRPr="00535386">
        <w:rPr>
          <w:b/>
          <w:bCs/>
          <w:highlight w:val="lightGray"/>
        </w:rPr>
        <w:t>W ART. 93</w:t>
      </w:r>
    </w:p>
    <w:p w14:paraId="42BB0BDD" w14:textId="1075B05B" w:rsidR="006F505E" w:rsidRDefault="006F505E" w:rsidP="00535386">
      <w:pPr>
        <w:spacing w:after="0" w:line="240" w:lineRule="auto"/>
        <w:jc w:val="both"/>
        <w:rPr>
          <w:b/>
          <w:bCs/>
        </w:rPr>
      </w:pPr>
    </w:p>
    <w:p w14:paraId="0DFB4018" w14:textId="14C180D9" w:rsidR="00535386" w:rsidRDefault="00535386" w:rsidP="00535386">
      <w:pPr>
        <w:spacing w:after="0" w:line="240" w:lineRule="auto"/>
        <w:jc w:val="both"/>
        <w:rPr>
          <w:b/>
          <w:bCs/>
        </w:rPr>
      </w:pPr>
      <w:r>
        <w:t xml:space="preserve">Zamawiający </w:t>
      </w:r>
      <w:r w:rsidRPr="0008471A">
        <w:rPr>
          <w:b/>
        </w:rPr>
        <w:t>nie wymaga</w:t>
      </w:r>
      <w:r>
        <w:rPr>
          <w:b/>
          <w:bCs/>
        </w:rPr>
        <w:t xml:space="preserve"> </w:t>
      </w:r>
      <w:r>
        <w:t>złożenia oferty w postaci katalogu elektronicznego.</w:t>
      </w:r>
    </w:p>
    <w:p w14:paraId="00BFDF15" w14:textId="5BDDDDAD" w:rsidR="006F505E" w:rsidRDefault="006F505E" w:rsidP="00535386">
      <w:pPr>
        <w:spacing w:after="0" w:line="240" w:lineRule="auto"/>
        <w:jc w:val="both"/>
        <w:rPr>
          <w:b/>
          <w:bCs/>
        </w:rPr>
      </w:pPr>
    </w:p>
    <w:p w14:paraId="698E26C3" w14:textId="5E3E486E" w:rsidR="006F505E" w:rsidRDefault="006F505E" w:rsidP="00535386">
      <w:pPr>
        <w:spacing w:after="0" w:line="240" w:lineRule="auto"/>
        <w:jc w:val="both"/>
        <w:rPr>
          <w:b/>
          <w:bCs/>
        </w:rPr>
      </w:pPr>
      <w:r w:rsidRPr="00535386">
        <w:rPr>
          <w:b/>
          <w:bCs/>
          <w:highlight w:val="lightGray"/>
        </w:rPr>
        <w:t>XXXVIII. INFORMACJE DOTYCZĄCE ZABEZPIECZENIA NALEŻYTEGO WYKONANIA UMOWY, JEŻELI ZAMAWIAJĄCY JE PRZEWIDUJE</w:t>
      </w:r>
    </w:p>
    <w:p w14:paraId="1A573C2B" w14:textId="77777777" w:rsidR="00535386" w:rsidRDefault="00535386" w:rsidP="00535386">
      <w:pPr>
        <w:spacing w:after="0" w:line="240" w:lineRule="auto"/>
        <w:jc w:val="both"/>
      </w:pPr>
    </w:p>
    <w:p w14:paraId="166D7C01" w14:textId="17DD2814" w:rsidR="006F505E" w:rsidRPr="00535386" w:rsidRDefault="00535386" w:rsidP="0008471A">
      <w:pPr>
        <w:spacing w:after="0" w:line="240" w:lineRule="auto"/>
        <w:jc w:val="both"/>
      </w:pPr>
      <w:r>
        <w:t xml:space="preserve">Zamawiający </w:t>
      </w:r>
      <w:r w:rsidRPr="0008471A">
        <w:rPr>
          <w:b/>
        </w:rPr>
        <w:t>nie wymaga</w:t>
      </w:r>
      <w:r w:rsidRPr="00535386">
        <w:t xml:space="preserve"> wniesienia zabezpieczenia należytego wykonania umowy.</w:t>
      </w:r>
    </w:p>
    <w:p w14:paraId="59FBD620" w14:textId="77777777" w:rsidR="00535386" w:rsidRDefault="00535386" w:rsidP="0008471A">
      <w:pPr>
        <w:spacing w:after="0" w:line="240" w:lineRule="auto"/>
        <w:jc w:val="both"/>
        <w:rPr>
          <w:b/>
          <w:bCs/>
          <w:highlight w:val="lightGray"/>
        </w:rPr>
      </w:pPr>
    </w:p>
    <w:p w14:paraId="1109C52B" w14:textId="0CCC193D" w:rsidR="00535386" w:rsidRDefault="00535386" w:rsidP="0008471A">
      <w:pPr>
        <w:spacing w:after="0" w:line="240" w:lineRule="auto"/>
        <w:jc w:val="both"/>
        <w:rPr>
          <w:b/>
          <w:bCs/>
        </w:rPr>
      </w:pPr>
      <w:r w:rsidRPr="00535386">
        <w:rPr>
          <w:b/>
          <w:bCs/>
          <w:highlight w:val="lightGray"/>
        </w:rPr>
        <w:t>XXXIX. INFORMACJE O OCHRONIE DANYCH OSOBOWYCH</w:t>
      </w:r>
    </w:p>
    <w:p w14:paraId="0CF0E79F" w14:textId="77777777" w:rsidR="00535386" w:rsidRDefault="00535386" w:rsidP="0008471A">
      <w:pPr>
        <w:spacing w:after="0" w:line="240" w:lineRule="auto"/>
        <w:jc w:val="both"/>
        <w:rPr>
          <w:b/>
          <w:bCs/>
        </w:rPr>
      </w:pPr>
    </w:p>
    <w:p w14:paraId="041BA099" w14:textId="2AD77F9E" w:rsidR="00535386" w:rsidRPr="001B3FB9" w:rsidRDefault="00535386" w:rsidP="0008471A">
      <w:pPr>
        <w:spacing w:after="0" w:line="240" w:lineRule="auto"/>
        <w:jc w:val="both"/>
        <w:rPr>
          <w:rFonts w:ascii="Calibri" w:hAnsi="Calibri" w:cs="Calibri"/>
        </w:rPr>
      </w:pPr>
      <w:r w:rsidRPr="001B3FB9">
        <w:rPr>
          <w:rFonts w:ascii="Calibri" w:hAnsi="Calibri" w:cs="Calibri"/>
        </w:rPr>
        <w:t xml:space="preserve">Zgodnie z art. 13 ust.1 i 2 rozporządzenia Parlamentu Europejskiego i Rady (UE) 2016/679 z dnia </w:t>
      </w:r>
      <w:r>
        <w:rPr>
          <w:rFonts w:ascii="Calibri" w:hAnsi="Calibri" w:cs="Calibri"/>
        </w:rPr>
        <w:t xml:space="preserve">                    </w:t>
      </w:r>
      <w:r w:rsidRPr="001B3FB9">
        <w:rPr>
          <w:rFonts w:ascii="Calibri" w:hAnsi="Calibri" w:cs="Calibri"/>
        </w:rPr>
        <w:t>27 kwietnia 2016 r. w sprawie ochrony osób fizycznych w związku</w:t>
      </w:r>
      <w:r>
        <w:rPr>
          <w:rFonts w:ascii="Calibri" w:hAnsi="Calibri" w:cs="Calibri"/>
        </w:rPr>
        <w:t xml:space="preserve"> </w:t>
      </w:r>
      <w:r w:rsidRPr="001B3FB9">
        <w:rPr>
          <w:rFonts w:ascii="Calibri" w:hAnsi="Calibri" w:cs="Calibri"/>
        </w:rPr>
        <w:t xml:space="preserve">z przetwarzaniem danych osobowych i w sprawie swobodnego przepływu takich danych oraz uchylenia dyrektywy 95/46/WE (ogólne rozporządzenie o ochronie danych)(Dz. Urz. UE L 119 z 04.05.2016, str. 1), dalej „RODO”, informuję, że: </w:t>
      </w:r>
    </w:p>
    <w:p w14:paraId="32ECC1BC" w14:textId="06AE756E" w:rsidR="00535386" w:rsidRPr="001B3FB9" w:rsidRDefault="00535386" w:rsidP="0008471A">
      <w:pPr>
        <w:pStyle w:val="Akapitzlist"/>
        <w:numPr>
          <w:ilvl w:val="0"/>
          <w:numId w:val="12"/>
        </w:numPr>
        <w:spacing w:after="0" w:line="240" w:lineRule="auto"/>
        <w:ind w:left="426" w:hanging="426"/>
        <w:jc w:val="both"/>
        <w:rPr>
          <w:rFonts w:eastAsia="Times New Roman" w:cs="Calibri"/>
          <w:i/>
          <w:lang w:eastAsia="pl-PL"/>
        </w:rPr>
      </w:pPr>
      <w:r w:rsidRPr="001B3FB9">
        <w:rPr>
          <w:rFonts w:eastAsia="Times New Roman" w:cs="Calibri"/>
          <w:lang w:eastAsia="pl-PL"/>
        </w:rPr>
        <w:lastRenderedPageBreak/>
        <w:t xml:space="preserve">administratorem Pani/Pana danych osobowych jest </w:t>
      </w:r>
      <w:r>
        <w:rPr>
          <w:rFonts w:eastAsia="Times New Roman" w:cs="Calibri"/>
          <w:lang w:eastAsia="pl-PL"/>
        </w:rPr>
        <w:t xml:space="preserve">Burmistrz </w:t>
      </w:r>
      <w:r>
        <w:rPr>
          <w:rFonts w:eastAsia="Times New Roman" w:cs="Calibri"/>
          <w:i/>
          <w:lang w:eastAsia="pl-PL"/>
        </w:rPr>
        <w:t>Miasta i Gminy Buk, ul. Ratuszowa nr 1, 64-320 Buk</w:t>
      </w:r>
      <w:r w:rsidRPr="001B3FB9">
        <w:rPr>
          <w:rFonts w:cs="Calibri"/>
          <w:i/>
        </w:rPr>
        <w:t>;</w:t>
      </w:r>
    </w:p>
    <w:p w14:paraId="3FD10CF5" w14:textId="77777777" w:rsidR="00535386" w:rsidRPr="00BA4CA4" w:rsidRDefault="00535386" w:rsidP="0008471A">
      <w:pPr>
        <w:pStyle w:val="Akapitzlist"/>
        <w:numPr>
          <w:ilvl w:val="0"/>
          <w:numId w:val="13"/>
        </w:numPr>
        <w:spacing w:after="0" w:line="240" w:lineRule="auto"/>
        <w:ind w:left="426" w:hanging="426"/>
        <w:jc w:val="both"/>
        <w:rPr>
          <w:rFonts w:eastAsia="Times New Roman" w:cs="Calibri"/>
          <w:b/>
          <w:color w:val="00B0F0"/>
          <w:lang w:eastAsia="pl-PL"/>
        </w:rPr>
      </w:pPr>
      <w:r w:rsidRPr="001B3FB9">
        <w:rPr>
          <w:rFonts w:eastAsia="Times New Roman" w:cs="Calibri"/>
          <w:lang w:eastAsia="pl-PL"/>
        </w:rPr>
        <w:t>inspekt</w:t>
      </w:r>
      <w:r>
        <w:rPr>
          <w:rFonts w:eastAsia="Times New Roman" w:cs="Calibri"/>
          <w:lang w:eastAsia="pl-PL"/>
        </w:rPr>
        <w:t xml:space="preserve">orem ochrony danych osobowych w Urzędzie Miasta i Gminy Buk </w:t>
      </w:r>
      <w:r w:rsidRPr="001B3FB9">
        <w:rPr>
          <w:rFonts w:eastAsia="Times New Roman" w:cs="Calibri"/>
          <w:lang w:eastAsia="pl-PL"/>
        </w:rPr>
        <w:t>jest Pan</w:t>
      </w:r>
      <w:r>
        <w:rPr>
          <w:rFonts w:eastAsia="Times New Roman" w:cs="Calibri"/>
          <w:lang w:eastAsia="pl-PL"/>
        </w:rPr>
        <w:t xml:space="preserve"> </w:t>
      </w:r>
      <w:r>
        <w:t>Paweł Rosół</w:t>
      </w:r>
      <w:r w:rsidRPr="001B3FB9">
        <w:rPr>
          <w:rFonts w:eastAsia="Times New Roman" w:cs="Calibri"/>
          <w:i/>
          <w:lang w:eastAsia="pl-PL"/>
        </w:rPr>
        <w:t xml:space="preserve">, kontakt: </w:t>
      </w:r>
      <w:r>
        <w:t>iod@buk.gmina.pl</w:t>
      </w:r>
      <w:r w:rsidRPr="00BA4CA4">
        <w:rPr>
          <w:rFonts w:eastAsia="Times New Roman" w:cs="Calibri"/>
          <w:b/>
          <w:lang w:eastAsia="pl-PL"/>
        </w:rPr>
        <w:t>;</w:t>
      </w:r>
    </w:p>
    <w:p w14:paraId="51EAEDAB" w14:textId="46E587E5" w:rsidR="00535386" w:rsidRPr="001B3FB9" w:rsidRDefault="00535386" w:rsidP="0008471A">
      <w:pPr>
        <w:pStyle w:val="Akapitzlist"/>
        <w:numPr>
          <w:ilvl w:val="0"/>
          <w:numId w:val="13"/>
        </w:numPr>
        <w:spacing w:after="0" w:line="240" w:lineRule="auto"/>
        <w:ind w:left="426" w:hanging="426"/>
        <w:jc w:val="both"/>
        <w:rPr>
          <w:rFonts w:eastAsia="Times New Roman" w:cs="Calibri"/>
          <w:color w:val="00B0F0"/>
          <w:lang w:eastAsia="pl-PL"/>
        </w:rPr>
      </w:pPr>
      <w:r w:rsidRPr="001B3FB9">
        <w:rPr>
          <w:rFonts w:eastAsia="Times New Roman" w:cs="Calibri"/>
          <w:lang w:eastAsia="pl-PL"/>
        </w:rPr>
        <w:t>Pani/Pana dane osobowe przetwarzane będą na podstawie art. 6 ust. 1 lit. c</w:t>
      </w:r>
      <w:r>
        <w:rPr>
          <w:rFonts w:eastAsia="Times New Roman" w:cs="Calibri"/>
          <w:lang w:eastAsia="pl-PL"/>
        </w:rPr>
        <w:t xml:space="preserve"> </w:t>
      </w:r>
      <w:r w:rsidRPr="001B3FB9">
        <w:rPr>
          <w:rFonts w:eastAsia="Times New Roman" w:cs="Calibri"/>
          <w:lang w:eastAsia="pl-PL"/>
        </w:rPr>
        <w:t>RODO</w:t>
      </w:r>
      <w:r>
        <w:rPr>
          <w:rFonts w:eastAsia="Times New Roman" w:cs="Calibri"/>
          <w:lang w:eastAsia="pl-PL"/>
        </w:rPr>
        <w:t xml:space="preserve"> </w:t>
      </w:r>
      <w:r w:rsidRPr="001B3FB9">
        <w:rPr>
          <w:rFonts w:eastAsia="Times New Roman" w:cs="Calibri"/>
          <w:lang w:eastAsia="pl-PL"/>
        </w:rPr>
        <w:t xml:space="preserve">w celu </w:t>
      </w:r>
      <w:r w:rsidRPr="001B3FB9">
        <w:rPr>
          <w:rFonts w:cs="Calibri"/>
        </w:rPr>
        <w:t>związanym z postępowaniem o udzielenie zamówienia publicznego</w:t>
      </w:r>
      <w:r w:rsidR="002C6243">
        <w:rPr>
          <w:rFonts w:cs="Calibri"/>
        </w:rPr>
        <w:t xml:space="preserve"> o numerze ZP.271.02</w:t>
      </w:r>
      <w:r>
        <w:rPr>
          <w:rFonts w:cs="Calibri"/>
        </w:rPr>
        <w:t>.2021</w:t>
      </w:r>
      <w:r w:rsidRPr="001B3FB9">
        <w:rPr>
          <w:rFonts w:cs="Calibri"/>
        </w:rPr>
        <w:t xml:space="preserve"> </w:t>
      </w:r>
      <w:r>
        <w:rPr>
          <w:rFonts w:cs="Calibri"/>
        </w:rPr>
        <w:t>prowadzonym w trybie przetargu nieograniczonego</w:t>
      </w:r>
      <w:r w:rsidRPr="001B3FB9">
        <w:rPr>
          <w:rFonts w:cs="Calibri"/>
        </w:rPr>
        <w:t>;</w:t>
      </w:r>
    </w:p>
    <w:p w14:paraId="3CAC8AB8" w14:textId="77777777" w:rsidR="00535386" w:rsidRPr="001B3FB9" w:rsidRDefault="00535386" w:rsidP="0008471A">
      <w:pPr>
        <w:pStyle w:val="Akapitzlist"/>
        <w:numPr>
          <w:ilvl w:val="0"/>
          <w:numId w:val="13"/>
        </w:numPr>
        <w:spacing w:after="0" w:line="240" w:lineRule="auto"/>
        <w:ind w:left="426" w:hanging="426"/>
        <w:jc w:val="both"/>
        <w:rPr>
          <w:rFonts w:eastAsia="Times New Roman" w:cs="Calibri"/>
          <w:color w:val="00B0F0"/>
          <w:lang w:eastAsia="pl-PL"/>
        </w:rPr>
      </w:pPr>
      <w:r w:rsidRPr="001B3FB9">
        <w:rPr>
          <w:rFonts w:eastAsia="Times New Roman" w:cs="Calibri"/>
          <w:lang w:eastAsia="pl-PL"/>
        </w:rPr>
        <w:t>odbiorcami Pani/Pana danych osobowych będą osoby lub podmioty, którym udostępniona zostanie dokumentacja postępowania w oparciu o art. 8 oraz art. 96 ust. 3 ustawy z dnia 29 stycznia 2004 r. – Prawo zam</w:t>
      </w:r>
      <w:r>
        <w:rPr>
          <w:rFonts w:eastAsia="Times New Roman" w:cs="Calibri"/>
          <w:lang w:eastAsia="pl-PL"/>
        </w:rPr>
        <w:t xml:space="preserve">ówień publicznych (Dz. U. z 2018 r. poz. 1986 z </w:t>
      </w:r>
      <w:proofErr w:type="spellStart"/>
      <w:r>
        <w:rPr>
          <w:rFonts w:eastAsia="Times New Roman" w:cs="Calibri"/>
          <w:lang w:eastAsia="pl-PL"/>
        </w:rPr>
        <w:t>późn</w:t>
      </w:r>
      <w:proofErr w:type="spellEnd"/>
      <w:r>
        <w:rPr>
          <w:rFonts w:eastAsia="Times New Roman" w:cs="Calibri"/>
          <w:lang w:eastAsia="pl-PL"/>
        </w:rPr>
        <w:t>. zm.)</w:t>
      </w:r>
      <w:r w:rsidRPr="001B3FB9">
        <w:rPr>
          <w:rFonts w:eastAsia="Times New Roman" w:cs="Calibri"/>
          <w:lang w:eastAsia="pl-PL"/>
        </w:rPr>
        <w:t xml:space="preserve"> dalej „ustawa </w:t>
      </w:r>
      <w:proofErr w:type="spellStart"/>
      <w:r w:rsidRPr="001B3FB9">
        <w:rPr>
          <w:rFonts w:eastAsia="Times New Roman" w:cs="Calibri"/>
          <w:lang w:eastAsia="pl-PL"/>
        </w:rPr>
        <w:t>Pzp</w:t>
      </w:r>
      <w:proofErr w:type="spellEnd"/>
      <w:r w:rsidRPr="001B3FB9">
        <w:rPr>
          <w:rFonts w:eastAsia="Times New Roman" w:cs="Calibri"/>
          <w:lang w:eastAsia="pl-PL"/>
        </w:rPr>
        <w:t>”;</w:t>
      </w:r>
    </w:p>
    <w:p w14:paraId="42528744" w14:textId="77777777" w:rsidR="00535386" w:rsidRPr="001B3FB9" w:rsidRDefault="00535386" w:rsidP="0008471A">
      <w:pPr>
        <w:pStyle w:val="Akapitzlist"/>
        <w:numPr>
          <w:ilvl w:val="0"/>
          <w:numId w:val="13"/>
        </w:numPr>
        <w:spacing w:after="0" w:line="240" w:lineRule="auto"/>
        <w:ind w:left="426" w:hanging="426"/>
        <w:jc w:val="both"/>
        <w:rPr>
          <w:rFonts w:eastAsia="Times New Roman" w:cs="Calibri"/>
          <w:color w:val="00B0F0"/>
          <w:lang w:eastAsia="pl-PL"/>
        </w:rPr>
      </w:pPr>
      <w:r w:rsidRPr="001B3FB9">
        <w:rPr>
          <w:rFonts w:eastAsia="Times New Roman" w:cs="Calibri"/>
          <w:lang w:eastAsia="pl-PL"/>
        </w:rPr>
        <w:t xml:space="preserve">Pani/Pana dane osobowe będą przechowywane, zgodnie z art. 97 ust. 1 ustawy </w:t>
      </w:r>
      <w:proofErr w:type="spellStart"/>
      <w:r w:rsidRPr="001B3FB9">
        <w:rPr>
          <w:rFonts w:eastAsia="Times New Roman" w:cs="Calibri"/>
          <w:lang w:eastAsia="pl-PL"/>
        </w:rPr>
        <w:t>Pzp</w:t>
      </w:r>
      <w:proofErr w:type="spellEnd"/>
      <w:r w:rsidRPr="001B3FB9">
        <w:rPr>
          <w:rFonts w:eastAsia="Times New Roman" w:cs="Calibri"/>
          <w:lang w:eastAsia="pl-PL"/>
        </w:rPr>
        <w:t>, przez okres 4 lat od dnia zakończenia postępowania o udzielenie zamówienia, a jeżeli czas trwania umowy przekracza 4 lata, okres przechowywania obejmuje cały czas trwania umowy;</w:t>
      </w:r>
    </w:p>
    <w:p w14:paraId="731C0E0C" w14:textId="77777777" w:rsidR="00535386" w:rsidRPr="001B3FB9" w:rsidRDefault="00535386" w:rsidP="0008471A">
      <w:pPr>
        <w:pStyle w:val="Akapitzlist"/>
        <w:numPr>
          <w:ilvl w:val="0"/>
          <w:numId w:val="13"/>
        </w:numPr>
        <w:spacing w:after="0" w:line="240" w:lineRule="auto"/>
        <w:ind w:left="426" w:hanging="426"/>
        <w:jc w:val="both"/>
        <w:rPr>
          <w:rFonts w:eastAsia="Times New Roman" w:cs="Calibri"/>
          <w:b/>
          <w:i/>
          <w:lang w:eastAsia="pl-PL"/>
        </w:rPr>
      </w:pPr>
      <w:r w:rsidRPr="001B3FB9">
        <w:rPr>
          <w:rFonts w:eastAsia="Times New Roman" w:cs="Calibri"/>
          <w:lang w:eastAsia="pl-PL"/>
        </w:rPr>
        <w:t xml:space="preserve">obowiązek podania przez Panią/Pana danych osobowych bezpośrednio Pani/Pana dotyczących jest wymogiem ustawowym określonym w przepisach ustawy </w:t>
      </w:r>
      <w:proofErr w:type="spellStart"/>
      <w:r w:rsidRPr="001B3FB9">
        <w:rPr>
          <w:rFonts w:eastAsia="Times New Roman" w:cs="Calibri"/>
          <w:lang w:eastAsia="pl-PL"/>
        </w:rPr>
        <w:t>Pzp</w:t>
      </w:r>
      <w:proofErr w:type="spellEnd"/>
      <w:r w:rsidRPr="001B3FB9">
        <w:rPr>
          <w:rFonts w:eastAsia="Times New Roman" w:cs="Calibri"/>
          <w:lang w:eastAsia="pl-PL"/>
        </w:rPr>
        <w:t xml:space="preserve">, związanym z udziałem w postępowaniu o udzielenie zamówienia publicznego; konsekwencje niepodania określonych danych wynikają z ustawy </w:t>
      </w:r>
      <w:proofErr w:type="spellStart"/>
      <w:r w:rsidRPr="001B3FB9">
        <w:rPr>
          <w:rFonts w:eastAsia="Times New Roman" w:cs="Calibri"/>
          <w:lang w:eastAsia="pl-PL"/>
        </w:rPr>
        <w:t>Pzp</w:t>
      </w:r>
      <w:proofErr w:type="spellEnd"/>
      <w:r w:rsidRPr="001B3FB9">
        <w:rPr>
          <w:rFonts w:eastAsia="Times New Roman" w:cs="Calibri"/>
          <w:lang w:eastAsia="pl-PL"/>
        </w:rPr>
        <w:t>;</w:t>
      </w:r>
    </w:p>
    <w:p w14:paraId="1653D41A" w14:textId="77777777" w:rsidR="00535386" w:rsidRPr="001B3FB9" w:rsidRDefault="00535386" w:rsidP="0008471A">
      <w:pPr>
        <w:pStyle w:val="Akapitzlist"/>
        <w:numPr>
          <w:ilvl w:val="0"/>
          <w:numId w:val="13"/>
        </w:numPr>
        <w:spacing w:after="0" w:line="240" w:lineRule="auto"/>
        <w:ind w:left="426" w:hanging="426"/>
        <w:jc w:val="both"/>
        <w:rPr>
          <w:rFonts w:cs="Calibri"/>
        </w:rPr>
      </w:pPr>
      <w:r w:rsidRPr="001B3FB9">
        <w:rPr>
          <w:rFonts w:eastAsia="Times New Roman" w:cs="Calibri"/>
          <w:lang w:eastAsia="pl-PL"/>
        </w:rPr>
        <w:t>w odniesieniu do Pani/Pana danych osobowych decyzje nie będą podejmowane w sposób zautomatyzowany, stosowanie do art. 22 RODO;</w:t>
      </w:r>
    </w:p>
    <w:p w14:paraId="28FCB919" w14:textId="77777777" w:rsidR="00535386" w:rsidRPr="001B3FB9" w:rsidRDefault="00535386" w:rsidP="0008471A">
      <w:pPr>
        <w:pStyle w:val="Akapitzlist"/>
        <w:numPr>
          <w:ilvl w:val="0"/>
          <w:numId w:val="13"/>
        </w:numPr>
        <w:spacing w:after="0" w:line="240" w:lineRule="auto"/>
        <w:ind w:left="426" w:hanging="426"/>
        <w:jc w:val="both"/>
        <w:rPr>
          <w:rFonts w:eastAsia="Times New Roman" w:cs="Calibri"/>
          <w:color w:val="00B0F0"/>
          <w:lang w:eastAsia="pl-PL"/>
        </w:rPr>
      </w:pPr>
      <w:r w:rsidRPr="001B3FB9">
        <w:rPr>
          <w:rFonts w:eastAsia="Times New Roman" w:cs="Calibri"/>
          <w:lang w:eastAsia="pl-PL"/>
        </w:rPr>
        <w:t>posiada Pani/Pan:</w:t>
      </w:r>
    </w:p>
    <w:p w14:paraId="0255AAC9" w14:textId="77777777" w:rsidR="00535386" w:rsidRPr="001B3FB9" w:rsidRDefault="00535386" w:rsidP="0008471A">
      <w:pPr>
        <w:pStyle w:val="Akapitzlist"/>
        <w:numPr>
          <w:ilvl w:val="0"/>
          <w:numId w:val="14"/>
        </w:numPr>
        <w:spacing w:after="0" w:line="240" w:lineRule="auto"/>
        <w:ind w:left="709" w:hanging="283"/>
        <w:jc w:val="both"/>
        <w:rPr>
          <w:rFonts w:eastAsia="Times New Roman" w:cs="Calibri"/>
          <w:color w:val="00B0F0"/>
          <w:lang w:eastAsia="pl-PL"/>
        </w:rPr>
      </w:pPr>
      <w:r w:rsidRPr="001B3FB9">
        <w:rPr>
          <w:rFonts w:eastAsia="Times New Roman" w:cs="Calibri"/>
          <w:lang w:eastAsia="pl-PL"/>
        </w:rPr>
        <w:t>na podstawie art. 15 RODO prawo dostępu do danych osobowych Pani/Pana dotyczących;</w:t>
      </w:r>
    </w:p>
    <w:p w14:paraId="2B858510" w14:textId="77777777" w:rsidR="00535386" w:rsidRPr="001B3FB9" w:rsidRDefault="00535386" w:rsidP="0008471A">
      <w:pPr>
        <w:pStyle w:val="Akapitzlist"/>
        <w:numPr>
          <w:ilvl w:val="0"/>
          <w:numId w:val="14"/>
        </w:numPr>
        <w:spacing w:after="0" w:line="240" w:lineRule="auto"/>
        <w:ind w:left="709" w:hanging="283"/>
        <w:jc w:val="both"/>
        <w:rPr>
          <w:rFonts w:eastAsia="Times New Roman" w:cs="Calibri"/>
          <w:lang w:eastAsia="pl-PL"/>
        </w:rPr>
      </w:pPr>
      <w:r w:rsidRPr="001B3FB9">
        <w:rPr>
          <w:rFonts w:eastAsia="Times New Roman" w:cs="Calibri"/>
          <w:lang w:eastAsia="pl-PL"/>
        </w:rPr>
        <w:t>na podstawie art. 16 RODO prawo do sprostowania Pani/Pana danych osobowych</w:t>
      </w:r>
      <w:r w:rsidRPr="001B3FB9">
        <w:rPr>
          <w:rFonts w:eastAsia="Times New Roman" w:cs="Calibri"/>
          <w:b/>
          <w:vertAlign w:val="superscript"/>
          <w:lang w:eastAsia="pl-PL"/>
        </w:rPr>
        <w:t>**</w:t>
      </w:r>
      <w:r w:rsidRPr="001B3FB9">
        <w:rPr>
          <w:rFonts w:eastAsia="Times New Roman" w:cs="Calibri"/>
          <w:lang w:eastAsia="pl-PL"/>
        </w:rPr>
        <w:t>;</w:t>
      </w:r>
    </w:p>
    <w:p w14:paraId="3C4E7874" w14:textId="77777777" w:rsidR="00535386" w:rsidRPr="001B3FB9" w:rsidRDefault="00535386" w:rsidP="0008471A">
      <w:pPr>
        <w:pStyle w:val="Akapitzlist"/>
        <w:numPr>
          <w:ilvl w:val="0"/>
          <w:numId w:val="14"/>
        </w:numPr>
        <w:spacing w:after="0" w:line="240" w:lineRule="auto"/>
        <w:ind w:left="709" w:hanging="283"/>
        <w:jc w:val="both"/>
        <w:rPr>
          <w:rFonts w:eastAsia="Times New Roman" w:cs="Calibri"/>
          <w:lang w:eastAsia="pl-PL"/>
        </w:rPr>
      </w:pPr>
      <w:r w:rsidRPr="001B3FB9">
        <w:rPr>
          <w:rFonts w:eastAsia="Times New Roman" w:cs="Calibri"/>
          <w:lang w:eastAsia="pl-PL"/>
        </w:rPr>
        <w:t>na podstawie art. 18 RODO prawo żądania od administratora ograniczenia przetwarzania danych osobowych z zastrzeżeniem przypadków, o których mowa w art. 18 ust. 2 RODO ***;</w:t>
      </w:r>
    </w:p>
    <w:p w14:paraId="296FC91E" w14:textId="77777777" w:rsidR="00535386" w:rsidRPr="001B3FB9" w:rsidRDefault="00535386" w:rsidP="0008471A">
      <w:pPr>
        <w:pStyle w:val="Akapitzlist"/>
        <w:numPr>
          <w:ilvl w:val="0"/>
          <w:numId w:val="14"/>
        </w:numPr>
        <w:spacing w:after="0" w:line="240" w:lineRule="auto"/>
        <w:ind w:left="709" w:hanging="283"/>
        <w:jc w:val="both"/>
        <w:rPr>
          <w:rFonts w:eastAsia="Times New Roman" w:cs="Calibri"/>
          <w:i/>
          <w:color w:val="00B0F0"/>
          <w:lang w:eastAsia="pl-PL"/>
        </w:rPr>
      </w:pPr>
      <w:r w:rsidRPr="001B3FB9">
        <w:rPr>
          <w:rFonts w:eastAsia="Times New Roman" w:cs="Calibri"/>
          <w:lang w:eastAsia="pl-PL"/>
        </w:rPr>
        <w:t>prawo do wniesienia skargi do Prezesa Urzędu Ochrony Danych Osobowych, gdy uzna Pani/Pan, że przetwarzanie danych osobowych Pani/Pana dotyczących narusza przepisy RODO;</w:t>
      </w:r>
    </w:p>
    <w:p w14:paraId="4083489C" w14:textId="77777777" w:rsidR="00535386" w:rsidRPr="001B3FB9" w:rsidRDefault="00535386" w:rsidP="0008471A">
      <w:pPr>
        <w:pStyle w:val="Akapitzlist"/>
        <w:numPr>
          <w:ilvl w:val="0"/>
          <w:numId w:val="13"/>
        </w:numPr>
        <w:spacing w:after="0" w:line="240" w:lineRule="auto"/>
        <w:ind w:left="426" w:hanging="426"/>
        <w:jc w:val="both"/>
        <w:rPr>
          <w:rFonts w:eastAsia="Times New Roman" w:cs="Calibri"/>
          <w:i/>
          <w:color w:val="00B0F0"/>
          <w:lang w:eastAsia="pl-PL"/>
        </w:rPr>
      </w:pPr>
      <w:r w:rsidRPr="001B3FB9">
        <w:rPr>
          <w:rFonts w:eastAsia="Times New Roman" w:cs="Calibri"/>
          <w:lang w:eastAsia="pl-PL"/>
        </w:rPr>
        <w:t>nie przysługuje Pani/Panu:</w:t>
      </w:r>
    </w:p>
    <w:p w14:paraId="078551CE" w14:textId="77777777" w:rsidR="00535386" w:rsidRPr="001B3FB9" w:rsidRDefault="00535386" w:rsidP="0008471A">
      <w:pPr>
        <w:pStyle w:val="Akapitzlist"/>
        <w:numPr>
          <w:ilvl w:val="0"/>
          <w:numId w:val="15"/>
        </w:numPr>
        <w:spacing w:after="0" w:line="240" w:lineRule="auto"/>
        <w:ind w:left="709" w:hanging="283"/>
        <w:jc w:val="both"/>
        <w:rPr>
          <w:rFonts w:eastAsia="Times New Roman" w:cs="Calibri"/>
          <w:i/>
          <w:color w:val="00B0F0"/>
          <w:lang w:eastAsia="pl-PL"/>
        </w:rPr>
      </w:pPr>
      <w:r w:rsidRPr="001B3FB9">
        <w:rPr>
          <w:rFonts w:eastAsia="Times New Roman" w:cs="Calibri"/>
          <w:lang w:eastAsia="pl-PL"/>
        </w:rPr>
        <w:t>w związku z art. 17 ust. 3 lit. b, d lub e RODO prawo do usunięcia danych osobowych;</w:t>
      </w:r>
    </w:p>
    <w:p w14:paraId="20A00A1B" w14:textId="77777777" w:rsidR="00535386" w:rsidRPr="001B3FB9" w:rsidRDefault="00535386" w:rsidP="0008471A">
      <w:pPr>
        <w:pStyle w:val="Akapitzlist"/>
        <w:numPr>
          <w:ilvl w:val="0"/>
          <w:numId w:val="15"/>
        </w:numPr>
        <w:spacing w:after="0" w:line="240" w:lineRule="auto"/>
        <w:ind w:left="709" w:hanging="283"/>
        <w:jc w:val="both"/>
        <w:rPr>
          <w:rFonts w:eastAsia="Times New Roman" w:cs="Calibri"/>
          <w:b/>
          <w:i/>
          <w:lang w:eastAsia="pl-PL"/>
        </w:rPr>
      </w:pPr>
      <w:r w:rsidRPr="001B3FB9">
        <w:rPr>
          <w:rFonts w:eastAsia="Times New Roman" w:cs="Calibri"/>
          <w:lang w:eastAsia="pl-PL"/>
        </w:rPr>
        <w:t>prawo do przenoszenia danych osobowych, o którym mowa</w:t>
      </w:r>
      <w:r>
        <w:rPr>
          <w:rFonts w:eastAsia="Times New Roman" w:cs="Calibri"/>
          <w:lang w:eastAsia="pl-PL"/>
        </w:rPr>
        <w:t xml:space="preserve"> </w:t>
      </w:r>
      <w:r w:rsidRPr="001B3FB9">
        <w:rPr>
          <w:rFonts w:eastAsia="Times New Roman" w:cs="Calibri"/>
          <w:lang w:eastAsia="pl-PL"/>
        </w:rPr>
        <w:t>w art. 20 RODO;</w:t>
      </w:r>
    </w:p>
    <w:p w14:paraId="36B05F1D" w14:textId="77777777" w:rsidR="00535386" w:rsidRPr="001B3FB9" w:rsidRDefault="00535386" w:rsidP="0008471A">
      <w:pPr>
        <w:pStyle w:val="Akapitzlist"/>
        <w:numPr>
          <w:ilvl w:val="0"/>
          <w:numId w:val="15"/>
        </w:numPr>
        <w:spacing w:after="0" w:line="240" w:lineRule="auto"/>
        <w:ind w:left="709" w:hanging="283"/>
        <w:jc w:val="both"/>
        <w:rPr>
          <w:rFonts w:eastAsia="Times New Roman" w:cs="Calibri"/>
          <w:b/>
          <w:i/>
          <w:lang w:eastAsia="pl-PL"/>
        </w:rPr>
      </w:pPr>
      <w:r w:rsidRPr="001B3FB9">
        <w:rPr>
          <w:rFonts w:eastAsia="Times New Roman" w:cs="Calibri"/>
          <w:b/>
          <w:lang w:eastAsia="pl-PL"/>
        </w:rPr>
        <w:t>na podstawie art. 21 RODO prawo sprzeciwu, wobec przetwarzania danych osobowych, gdyż podstawą prawną przetwarzania Pani/Pana danych osobowych jest art. 6 ust. 1 lit. c RODO</w:t>
      </w:r>
      <w:r w:rsidRPr="001B3FB9">
        <w:rPr>
          <w:rFonts w:eastAsia="Times New Roman" w:cs="Calibri"/>
          <w:lang w:eastAsia="pl-PL"/>
        </w:rPr>
        <w:t>.</w:t>
      </w:r>
    </w:p>
    <w:p w14:paraId="4227F464" w14:textId="77777777" w:rsidR="0008471A" w:rsidRDefault="0008471A" w:rsidP="0008471A">
      <w:pPr>
        <w:spacing w:after="0" w:line="240" w:lineRule="auto"/>
        <w:rPr>
          <w:b/>
          <w:bCs/>
          <w:highlight w:val="lightGray"/>
        </w:rPr>
      </w:pPr>
    </w:p>
    <w:p w14:paraId="028CDD54" w14:textId="7BC13BB9" w:rsidR="0008471A" w:rsidRDefault="002E0376" w:rsidP="0008471A">
      <w:pPr>
        <w:spacing w:after="0" w:line="240" w:lineRule="auto"/>
        <w:rPr>
          <w:b/>
          <w:bCs/>
        </w:rPr>
      </w:pPr>
      <w:r>
        <w:rPr>
          <w:b/>
          <w:bCs/>
          <w:highlight w:val="lightGray"/>
        </w:rPr>
        <w:t>XL</w:t>
      </w:r>
      <w:r w:rsidR="0008471A" w:rsidRPr="0008471A">
        <w:rPr>
          <w:b/>
          <w:bCs/>
          <w:highlight w:val="lightGray"/>
        </w:rPr>
        <w:t>. ZAŁĄCZNIKI</w:t>
      </w:r>
    </w:p>
    <w:p w14:paraId="451054B2" w14:textId="77777777" w:rsidR="0008471A" w:rsidRDefault="0008471A" w:rsidP="0008471A">
      <w:pPr>
        <w:spacing w:after="0" w:line="240" w:lineRule="auto"/>
        <w:rPr>
          <w:b/>
          <w:bCs/>
        </w:rPr>
      </w:pPr>
    </w:p>
    <w:p w14:paraId="108502FE" w14:textId="4EEEF358" w:rsidR="003932CD" w:rsidRDefault="003932CD" w:rsidP="0008471A">
      <w:pPr>
        <w:spacing w:after="0" w:line="240" w:lineRule="auto"/>
        <w:rPr>
          <w:bCs/>
        </w:rPr>
      </w:pPr>
      <w:r>
        <w:rPr>
          <w:bCs/>
        </w:rPr>
        <w:t>1. Załącznik nr 1.1 SWZ – Opis przedmiotu zamówienia dla zadania nr 1</w:t>
      </w:r>
    </w:p>
    <w:p w14:paraId="554B39D4" w14:textId="01C6FDB1" w:rsidR="003932CD" w:rsidRDefault="003932CD" w:rsidP="0008471A">
      <w:pPr>
        <w:spacing w:after="0" w:line="240" w:lineRule="auto"/>
        <w:rPr>
          <w:bCs/>
        </w:rPr>
      </w:pPr>
      <w:r>
        <w:rPr>
          <w:bCs/>
        </w:rPr>
        <w:t>2. Załącznik nr 1.2 SWZ – Opis przedmiotu zamówienia dla zadania nr 2</w:t>
      </w:r>
    </w:p>
    <w:p w14:paraId="1E8DFD51" w14:textId="69560DAC" w:rsidR="0008471A" w:rsidRDefault="003932CD" w:rsidP="0008471A">
      <w:pPr>
        <w:spacing w:after="0" w:line="240" w:lineRule="auto"/>
        <w:rPr>
          <w:bCs/>
        </w:rPr>
      </w:pPr>
      <w:r>
        <w:rPr>
          <w:bCs/>
        </w:rPr>
        <w:t>3. Załącznik nr 2</w:t>
      </w:r>
      <w:r w:rsidR="0008471A">
        <w:rPr>
          <w:bCs/>
        </w:rPr>
        <w:t xml:space="preserve"> SWZ – Formularz oferty</w:t>
      </w:r>
    </w:p>
    <w:p w14:paraId="06B5DCB4" w14:textId="2369728F" w:rsidR="0008471A" w:rsidRDefault="003932CD" w:rsidP="0008471A">
      <w:pPr>
        <w:spacing w:after="0" w:line="240" w:lineRule="auto"/>
      </w:pPr>
      <w:r>
        <w:t>4</w:t>
      </w:r>
      <w:r w:rsidR="0008471A">
        <w:t>. Załącznik nr 2</w:t>
      </w:r>
      <w:r>
        <w:t>.1</w:t>
      </w:r>
      <w:r w:rsidR="0008471A">
        <w:t xml:space="preserve"> SWZ – Formularz cenowy</w:t>
      </w:r>
      <w:r>
        <w:t xml:space="preserve"> dla zadania nr 1</w:t>
      </w:r>
    </w:p>
    <w:p w14:paraId="03273E79" w14:textId="065CBE05" w:rsidR="003932CD" w:rsidRDefault="003932CD" w:rsidP="0008471A">
      <w:pPr>
        <w:spacing w:after="0" w:line="240" w:lineRule="auto"/>
      </w:pPr>
      <w:r>
        <w:t>5. Załącznik nr 2.2 SWZ – Formularz cenowy dla zadania nr 2</w:t>
      </w:r>
    </w:p>
    <w:p w14:paraId="42B29E2F" w14:textId="198B95E7" w:rsidR="0008471A" w:rsidRDefault="003932CD" w:rsidP="0008471A">
      <w:pPr>
        <w:spacing w:after="0" w:line="240" w:lineRule="auto"/>
      </w:pPr>
      <w:r>
        <w:t>6</w:t>
      </w:r>
      <w:r w:rsidR="0008471A">
        <w:t>. Załącznik nr 3 SWZ – Oświadczenie dotyczą</w:t>
      </w:r>
      <w:r w:rsidR="00197AEF">
        <w:t>ce braku podstaw do wykluczenia</w:t>
      </w:r>
    </w:p>
    <w:p w14:paraId="6DB40039" w14:textId="205CD529" w:rsidR="0045560D" w:rsidRDefault="0045560D" w:rsidP="0008471A">
      <w:pPr>
        <w:spacing w:after="0" w:line="240" w:lineRule="auto"/>
      </w:pPr>
      <w:r>
        <w:t>7.</w:t>
      </w:r>
      <w:r w:rsidRPr="0045560D">
        <w:t xml:space="preserve"> </w:t>
      </w:r>
      <w:r>
        <w:t xml:space="preserve">Załącznik nr 4 SWZ – Oświadczenie </w:t>
      </w:r>
      <w:r w:rsidRPr="0045560D">
        <w:rPr>
          <w:rFonts w:cstheme="minorHAnsi"/>
          <w:bCs/>
        </w:rPr>
        <w:t>o spełnianiu warunków udziału w postępowaniu</w:t>
      </w:r>
    </w:p>
    <w:p w14:paraId="36BEB3FC" w14:textId="689C7139" w:rsidR="0008471A" w:rsidRDefault="0045560D" w:rsidP="0008471A">
      <w:pPr>
        <w:spacing w:after="0" w:line="240" w:lineRule="auto"/>
      </w:pPr>
      <w:r>
        <w:t>8</w:t>
      </w:r>
      <w:r w:rsidR="00197AEF">
        <w:t xml:space="preserve">. </w:t>
      </w:r>
      <w:r>
        <w:t>Załącznik nr 5</w:t>
      </w:r>
      <w:r w:rsidR="0008471A">
        <w:t xml:space="preserve"> SWZ – Projektowane postanowienia umowy</w:t>
      </w:r>
    </w:p>
    <w:p w14:paraId="100E5606" w14:textId="77777777" w:rsidR="0008471A" w:rsidRDefault="0008471A" w:rsidP="0008471A">
      <w:pPr>
        <w:spacing w:after="0" w:line="240" w:lineRule="auto"/>
      </w:pPr>
    </w:p>
    <w:p w14:paraId="05EAC101" w14:textId="77777777" w:rsidR="002E0376" w:rsidRDefault="002E0376" w:rsidP="0008471A">
      <w:pPr>
        <w:spacing w:after="0" w:line="240" w:lineRule="auto"/>
      </w:pPr>
    </w:p>
    <w:p w14:paraId="19FB08F9" w14:textId="77777777" w:rsidR="002E0376" w:rsidRDefault="002E0376" w:rsidP="0008471A">
      <w:pPr>
        <w:spacing w:after="0" w:line="240" w:lineRule="auto"/>
      </w:pPr>
    </w:p>
    <w:p w14:paraId="4E94087B" w14:textId="77777777" w:rsidR="002E0376" w:rsidRDefault="002E0376" w:rsidP="0008471A">
      <w:pPr>
        <w:spacing w:after="0" w:line="240" w:lineRule="auto"/>
      </w:pPr>
    </w:p>
    <w:p w14:paraId="5E15E77B" w14:textId="77777777" w:rsidR="002E0376" w:rsidRDefault="002E0376" w:rsidP="0008471A">
      <w:pPr>
        <w:spacing w:after="0" w:line="240" w:lineRule="auto"/>
      </w:pPr>
    </w:p>
    <w:p w14:paraId="6E9B434A" w14:textId="77777777" w:rsidR="002C6243" w:rsidRDefault="002C6243" w:rsidP="0008471A">
      <w:pPr>
        <w:spacing w:after="0" w:line="240" w:lineRule="auto"/>
      </w:pPr>
    </w:p>
    <w:p w14:paraId="095E48E1" w14:textId="77777777" w:rsidR="002E0376" w:rsidRDefault="002E0376" w:rsidP="0008471A">
      <w:pPr>
        <w:spacing w:after="0" w:line="240" w:lineRule="auto"/>
      </w:pPr>
    </w:p>
    <w:p w14:paraId="5C819771" w14:textId="34BA0F13" w:rsidR="002E0376" w:rsidRDefault="002E0376" w:rsidP="002E0376">
      <w:pPr>
        <w:spacing w:after="0" w:line="240" w:lineRule="auto"/>
        <w:rPr>
          <w:b/>
          <w:bCs/>
        </w:rPr>
      </w:pPr>
      <w:r>
        <w:rPr>
          <w:b/>
          <w:bCs/>
          <w:highlight w:val="lightGray"/>
        </w:rPr>
        <w:lastRenderedPageBreak/>
        <w:t>XLI</w:t>
      </w:r>
      <w:r w:rsidRPr="002E0376">
        <w:rPr>
          <w:b/>
          <w:bCs/>
          <w:highlight w:val="lightGray"/>
        </w:rPr>
        <w:t>. UZGODNIENIA</w:t>
      </w:r>
    </w:p>
    <w:p w14:paraId="011EA87F" w14:textId="77777777" w:rsidR="002E0376" w:rsidRDefault="002E0376" w:rsidP="0008471A">
      <w:pPr>
        <w:spacing w:after="0" w:line="240" w:lineRule="auto"/>
      </w:pPr>
    </w:p>
    <w:p w14:paraId="1032D1ED" w14:textId="77777777" w:rsidR="002E0376" w:rsidRDefault="002E0376" w:rsidP="0008471A">
      <w:pPr>
        <w:spacing w:after="0" w:line="240" w:lineRule="auto"/>
      </w:pPr>
    </w:p>
    <w:p w14:paraId="1106D915" w14:textId="77777777" w:rsidR="0008471A" w:rsidRDefault="0008471A" w:rsidP="0008471A">
      <w:pPr>
        <w:spacing w:after="0" w:line="240" w:lineRule="auto"/>
      </w:pPr>
    </w:p>
    <w:p w14:paraId="1EFCC3B4" w14:textId="3A978842" w:rsidR="0008471A" w:rsidRPr="003141FE" w:rsidRDefault="002E0376" w:rsidP="0008471A">
      <w:pPr>
        <w:numPr>
          <w:ilvl w:val="0"/>
          <w:numId w:val="16"/>
        </w:numPr>
        <w:spacing w:after="0" w:line="240" w:lineRule="auto"/>
        <w:rPr>
          <w:rFonts w:ascii="Calibri" w:hAnsi="Calibri"/>
        </w:rPr>
      </w:pPr>
      <w:r>
        <w:rPr>
          <w:rFonts w:ascii="Calibri" w:hAnsi="Calibri"/>
        </w:rPr>
        <w:t>S</w:t>
      </w:r>
      <w:r w:rsidR="0008471A">
        <w:rPr>
          <w:rFonts w:ascii="Calibri" w:hAnsi="Calibri"/>
        </w:rPr>
        <w:t xml:space="preserve">WZ opracował – Agata Kluczyk – Samodzielny  Inspektor ds. </w:t>
      </w:r>
      <w:r w:rsidR="0008471A" w:rsidRPr="003141FE">
        <w:rPr>
          <w:rFonts w:ascii="Calibri" w:hAnsi="Calibri"/>
        </w:rPr>
        <w:t xml:space="preserve">zamówień publicznych                                                              </w:t>
      </w:r>
    </w:p>
    <w:p w14:paraId="61ECA5BB" w14:textId="77777777" w:rsidR="0008471A" w:rsidRDefault="0008471A" w:rsidP="0008471A">
      <w:pPr>
        <w:spacing w:after="0" w:line="240" w:lineRule="auto"/>
        <w:rPr>
          <w:rFonts w:ascii="Calibri" w:hAnsi="Calibri"/>
        </w:rPr>
      </w:pPr>
    </w:p>
    <w:p w14:paraId="4E9EF2DD" w14:textId="77777777" w:rsidR="0008471A" w:rsidRDefault="0008471A" w:rsidP="0008471A">
      <w:pPr>
        <w:spacing w:after="0" w:line="240" w:lineRule="auto"/>
        <w:ind w:left="6372" w:firstLine="708"/>
        <w:rPr>
          <w:rFonts w:ascii="Calibri" w:hAnsi="Calibri"/>
        </w:rPr>
      </w:pPr>
      <w:r>
        <w:rPr>
          <w:rFonts w:ascii="Calibri" w:hAnsi="Calibri"/>
        </w:rPr>
        <w:t xml:space="preserve"> </w:t>
      </w:r>
    </w:p>
    <w:p w14:paraId="42D7F2C2" w14:textId="789C0910" w:rsidR="0008471A" w:rsidRDefault="00837E5F" w:rsidP="002E0376">
      <w:pPr>
        <w:spacing w:after="0" w:line="240" w:lineRule="auto"/>
        <w:ind w:left="5664" w:firstLine="708"/>
        <w:rPr>
          <w:rFonts w:ascii="Calibri" w:hAnsi="Calibri"/>
        </w:rPr>
      </w:pPr>
      <w:r>
        <w:rPr>
          <w:rFonts w:ascii="Calibri" w:hAnsi="Calibri"/>
        </w:rPr>
        <w:t>(-) Agata Kluczyk</w:t>
      </w:r>
    </w:p>
    <w:p w14:paraId="7188DA95" w14:textId="77777777" w:rsidR="0008471A" w:rsidRDefault="0008471A" w:rsidP="0008471A">
      <w:pPr>
        <w:spacing w:after="0" w:line="240" w:lineRule="auto"/>
        <w:rPr>
          <w:rFonts w:ascii="Calibri" w:hAnsi="Calibri"/>
        </w:rPr>
      </w:pPr>
    </w:p>
    <w:p w14:paraId="2A368BBA" w14:textId="2938079C" w:rsidR="0008471A" w:rsidRDefault="002E0376" w:rsidP="0008471A">
      <w:pPr>
        <w:numPr>
          <w:ilvl w:val="0"/>
          <w:numId w:val="16"/>
        </w:numPr>
        <w:spacing w:after="0" w:line="240" w:lineRule="auto"/>
        <w:rPr>
          <w:rFonts w:ascii="Calibri" w:hAnsi="Calibri"/>
        </w:rPr>
      </w:pPr>
      <w:r>
        <w:rPr>
          <w:rFonts w:ascii="Calibri" w:hAnsi="Calibri"/>
        </w:rPr>
        <w:t>S</w:t>
      </w:r>
      <w:r w:rsidR="0008471A">
        <w:rPr>
          <w:rFonts w:ascii="Calibri" w:hAnsi="Calibri"/>
        </w:rPr>
        <w:t xml:space="preserve">WZ uzgodnili   </w:t>
      </w:r>
    </w:p>
    <w:p w14:paraId="099B3351" w14:textId="77777777" w:rsidR="0008471A" w:rsidRDefault="0008471A" w:rsidP="0008471A">
      <w:pPr>
        <w:spacing w:after="0" w:line="240" w:lineRule="auto"/>
        <w:rPr>
          <w:rFonts w:ascii="Calibri" w:hAnsi="Calibri"/>
        </w:rPr>
      </w:pPr>
    </w:p>
    <w:p w14:paraId="220C6E9D" w14:textId="77777777" w:rsidR="0008471A" w:rsidRDefault="0008471A" w:rsidP="0008471A">
      <w:pPr>
        <w:spacing w:after="0" w:line="240" w:lineRule="auto"/>
        <w:ind w:left="990"/>
        <w:rPr>
          <w:rFonts w:ascii="Calibri" w:hAnsi="Calibri"/>
        </w:rPr>
      </w:pPr>
    </w:p>
    <w:p w14:paraId="51FC3BC0" w14:textId="77777777" w:rsidR="0008471A" w:rsidRDefault="0008471A" w:rsidP="0008471A">
      <w:pPr>
        <w:spacing w:after="0" w:line="240" w:lineRule="auto"/>
        <w:ind w:left="990"/>
        <w:rPr>
          <w:rFonts w:ascii="Calibri" w:hAnsi="Calibri"/>
          <w:sz w:val="6"/>
          <w:szCs w:val="6"/>
        </w:rPr>
      </w:pPr>
    </w:p>
    <w:p w14:paraId="548D0FDD" w14:textId="0265FDEA" w:rsidR="0008471A" w:rsidRDefault="003F427F" w:rsidP="0008471A">
      <w:pPr>
        <w:numPr>
          <w:ilvl w:val="1"/>
          <w:numId w:val="16"/>
        </w:numPr>
        <w:spacing w:after="0" w:line="240" w:lineRule="auto"/>
        <w:rPr>
          <w:rFonts w:ascii="Calibri" w:hAnsi="Calibri"/>
        </w:rPr>
      </w:pPr>
      <w:r>
        <w:rPr>
          <w:rFonts w:ascii="Calibri" w:hAnsi="Calibri"/>
        </w:rPr>
        <w:t>Wojciech Masłowski – Koordynator Projektu</w:t>
      </w:r>
      <w:r w:rsidR="0008471A">
        <w:rPr>
          <w:rFonts w:ascii="Calibri" w:hAnsi="Calibri"/>
          <w:bCs/>
        </w:rPr>
        <w:t xml:space="preserve">                                  </w:t>
      </w:r>
    </w:p>
    <w:p w14:paraId="42A66654" w14:textId="77777777" w:rsidR="0008471A" w:rsidRDefault="0008471A" w:rsidP="0008471A">
      <w:pPr>
        <w:spacing w:after="0" w:line="240" w:lineRule="auto"/>
        <w:rPr>
          <w:rFonts w:ascii="Calibri" w:hAnsi="Calibri"/>
          <w:bCs/>
        </w:rPr>
      </w:pPr>
    </w:p>
    <w:p w14:paraId="04B08494" w14:textId="71E13EE5" w:rsidR="0008471A" w:rsidRDefault="00837E5F" w:rsidP="002E0376">
      <w:pPr>
        <w:spacing w:after="0" w:line="240" w:lineRule="auto"/>
        <w:ind w:left="5664" w:firstLine="708"/>
        <w:rPr>
          <w:rFonts w:ascii="Calibri" w:hAnsi="Calibri"/>
        </w:rPr>
      </w:pPr>
      <w:r>
        <w:rPr>
          <w:rFonts w:ascii="Calibri" w:hAnsi="Calibri"/>
          <w:bCs/>
        </w:rPr>
        <w:t>(-) Wojciech Masłowski</w:t>
      </w:r>
    </w:p>
    <w:p w14:paraId="02DAD000" w14:textId="77777777" w:rsidR="0008471A" w:rsidRDefault="0008471A" w:rsidP="0008471A">
      <w:pPr>
        <w:spacing w:after="0" w:line="240" w:lineRule="auto"/>
        <w:rPr>
          <w:rFonts w:ascii="Calibri" w:hAnsi="Calibri"/>
        </w:rPr>
      </w:pPr>
    </w:p>
    <w:p w14:paraId="1F6A4640" w14:textId="77777777" w:rsidR="0008471A" w:rsidRDefault="0008471A" w:rsidP="0008471A">
      <w:pPr>
        <w:numPr>
          <w:ilvl w:val="1"/>
          <w:numId w:val="16"/>
        </w:numPr>
        <w:spacing w:after="0" w:line="240" w:lineRule="auto"/>
        <w:rPr>
          <w:rFonts w:ascii="Calibri" w:hAnsi="Calibri"/>
        </w:rPr>
      </w:pPr>
      <w:r>
        <w:rPr>
          <w:rFonts w:ascii="Calibri" w:hAnsi="Calibri"/>
        </w:rPr>
        <w:t xml:space="preserve">Ilona Dębska  – </w:t>
      </w:r>
      <w:r>
        <w:rPr>
          <w:rFonts w:ascii="Calibri" w:hAnsi="Calibri"/>
          <w:bCs/>
        </w:rPr>
        <w:t xml:space="preserve">Przewodnicząca Komisji Przetargowej                                                                  </w:t>
      </w:r>
    </w:p>
    <w:p w14:paraId="4B15CC36" w14:textId="77777777" w:rsidR="0008471A" w:rsidRPr="00D300A9" w:rsidRDefault="0008471A" w:rsidP="0008471A">
      <w:pPr>
        <w:spacing w:after="0" w:line="240" w:lineRule="auto"/>
        <w:ind w:left="1710"/>
        <w:rPr>
          <w:rFonts w:ascii="Calibri" w:hAnsi="Calibri"/>
        </w:rPr>
      </w:pPr>
      <w:r>
        <w:rPr>
          <w:rFonts w:ascii="Calibri" w:hAnsi="Calibri"/>
          <w:bCs/>
        </w:rPr>
        <w:t xml:space="preserve">                                                                 </w:t>
      </w:r>
    </w:p>
    <w:p w14:paraId="1E47FE9F" w14:textId="77777777" w:rsidR="0008471A" w:rsidRDefault="0008471A" w:rsidP="0008471A">
      <w:pPr>
        <w:spacing w:after="0" w:line="240" w:lineRule="auto"/>
        <w:rPr>
          <w:rFonts w:ascii="Calibri" w:hAnsi="Calibri"/>
          <w:bCs/>
        </w:rPr>
      </w:pPr>
      <w:r>
        <w:rPr>
          <w:rFonts w:ascii="Calibri" w:hAnsi="Calibri"/>
          <w:bCs/>
        </w:rPr>
        <w:t xml:space="preserve"> </w:t>
      </w:r>
    </w:p>
    <w:p w14:paraId="4AFFECC8" w14:textId="5CFF1498" w:rsidR="0008471A" w:rsidRDefault="00837E5F" w:rsidP="002E0376">
      <w:pPr>
        <w:spacing w:after="0" w:line="240" w:lineRule="auto"/>
        <w:ind w:left="6372"/>
        <w:rPr>
          <w:rFonts w:ascii="Calibri" w:hAnsi="Calibri"/>
          <w:bCs/>
        </w:rPr>
      </w:pPr>
      <w:r>
        <w:rPr>
          <w:rFonts w:ascii="Calibri" w:hAnsi="Calibri"/>
          <w:bCs/>
        </w:rPr>
        <w:t>(-) Ilona Dębska</w:t>
      </w:r>
    </w:p>
    <w:p w14:paraId="572B9862" w14:textId="77777777" w:rsidR="0008471A" w:rsidRDefault="0008471A" w:rsidP="0008471A">
      <w:pPr>
        <w:numPr>
          <w:ilvl w:val="1"/>
          <w:numId w:val="16"/>
        </w:numPr>
        <w:spacing w:after="0" w:line="240" w:lineRule="auto"/>
        <w:rPr>
          <w:rFonts w:ascii="Calibri" w:hAnsi="Calibri"/>
          <w:bCs/>
        </w:rPr>
      </w:pPr>
      <w:r>
        <w:rPr>
          <w:rFonts w:ascii="Calibri" w:hAnsi="Calibri"/>
          <w:bCs/>
        </w:rPr>
        <w:t>Krzysztof Bąk – Radca Prawny</w:t>
      </w:r>
    </w:p>
    <w:p w14:paraId="3E81DEBD" w14:textId="77777777" w:rsidR="0008471A" w:rsidRDefault="0008471A" w:rsidP="0008471A">
      <w:pPr>
        <w:spacing w:after="0" w:line="240" w:lineRule="auto"/>
        <w:ind w:left="6942" w:firstLine="138"/>
        <w:rPr>
          <w:rFonts w:ascii="Calibri" w:hAnsi="Calibri"/>
          <w:bCs/>
        </w:rPr>
      </w:pPr>
    </w:p>
    <w:p w14:paraId="174ACB29" w14:textId="77777777" w:rsidR="0008471A" w:rsidRDefault="0008471A" w:rsidP="0008471A">
      <w:pPr>
        <w:spacing w:after="0" w:line="240" w:lineRule="auto"/>
        <w:ind w:left="6942" w:firstLine="138"/>
        <w:rPr>
          <w:rFonts w:ascii="Calibri" w:hAnsi="Calibri"/>
        </w:rPr>
      </w:pPr>
    </w:p>
    <w:p w14:paraId="2B6096D9" w14:textId="77777777" w:rsidR="0008471A" w:rsidRDefault="0008471A" w:rsidP="0008471A">
      <w:pPr>
        <w:spacing w:after="0" w:line="240" w:lineRule="auto"/>
        <w:ind w:left="6942" w:firstLine="138"/>
        <w:rPr>
          <w:rFonts w:ascii="Calibri" w:hAnsi="Calibri"/>
        </w:rPr>
      </w:pPr>
    </w:p>
    <w:p w14:paraId="3387CA17" w14:textId="1FDB8C57" w:rsidR="0008471A" w:rsidRDefault="00837E5F" w:rsidP="002E0376">
      <w:pPr>
        <w:spacing w:after="0" w:line="240" w:lineRule="auto"/>
        <w:ind w:left="6372"/>
        <w:rPr>
          <w:rFonts w:ascii="Calibri" w:hAnsi="Calibri"/>
        </w:rPr>
      </w:pPr>
      <w:r>
        <w:rPr>
          <w:rFonts w:ascii="Calibri" w:hAnsi="Calibri"/>
        </w:rPr>
        <w:t>(-) Krzysztof Bąk</w:t>
      </w:r>
    </w:p>
    <w:p w14:paraId="7B60A43A" w14:textId="77777777" w:rsidR="0008471A" w:rsidRDefault="0008471A" w:rsidP="0008471A">
      <w:pPr>
        <w:spacing w:after="0" w:line="240" w:lineRule="auto"/>
        <w:ind w:left="7080"/>
        <w:rPr>
          <w:rFonts w:ascii="Calibri" w:hAnsi="Calibri"/>
        </w:rPr>
      </w:pPr>
    </w:p>
    <w:p w14:paraId="45893709" w14:textId="49C932E0" w:rsidR="0008471A" w:rsidRDefault="002E0376" w:rsidP="0008471A">
      <w:pPr>
        <w:numPr>
          <w:ilvl w:val="0"/>
          <w:numId w:val="16"/>
        </w:numPr>
        <w:spacing w:after="0" w:line="240" w:lineRule="auto"/>
        <w:rPr>
          <w:rFonts w:ascii="Calibri" w:hAnsi="Calibri"/>
        </w:rPr>
      </w:pPr>
      <w:r>
        <w:rPr>
          <w:rFonts w:ascii="Calibri" w:hAnsi="Calibri"/>
        </w:rPr>
        <w:t>S</w:t>
      </w:r>
      <w:r w:rsidR="0008471A">
        <w:rPr>
          <w:rFonts w:ascii="Calibri" w:hAnsi="Calibri"/>
        </w:rPr>
        <w:t xml:space="preserve">WZ zatwierdził – Burmistrz Miasta i Gminy Buk                       </w:t>
      </w:r>
    </w:p>
    <w:p w14:paraId="3C1138C0" w14:textId="77777777" w:rsidR="0008471A" w:rsidRDefault="0008471A" w:rsidP="0008471A">
      <w:pPr>
        <w:tabs>
          <w:tab w:val="left" w:pos="3192"/>
        </w:tabs>
        <w:spacing w:after="0" w:line="240" w:lineRule="auto"/>
        <w:rPr>
          <w:rFonts w:ascii="Calibri" w:hAnsi="Calibri"/>
        </w:rPr>
      </w:pPr>
    </w:p>
    <w:p w14:paraId="7BBAE77A" w14:textId="77777777" w:rsidR="0008471A" w:rsidRDefault="0008471A" w:rsidP="0008471A">
      <w:pPr>
        <w:pStyle w:val="Zwykytekst"/>
        <w:jc w:val="center"/>
        <w:rPr>
          <w:rFonts w:ascii="Calibri" w:hAnsi="Calibri"/>
          <w:bCs/>
        </w:rPr>
      </w:pPr>
      <w:r>
        <w:rPr>
          <w:rFonts w:ascii="Calibri" w:hAnsi="Calibri"/>
        </w:rPr>
        <w:tab/>
      </w:r>
      <w:r>
        <w:rPr>
          <w:rFonts w:ascii="Calibri" w:hAnsi="Calibri"/>
        </w:rPr>
        <w:tab/>
      </w:r>
      <w:r>
        <w:rPr>
          <w:rFonts w:ascii="Calibri" w:hAnsi="Calibri"/>
        </w:rPr>
        <w:tab/>
      </w:r>
      <w:r>
        <w:rPr>
          <w:rFonts w:ascii="Calibri" w:hAnsi="Calibri"/>
        </w:rPr>
        <w:tab/>
      </w:r>
    </w:p>
    <w:p w14:paraId="4C4F2955" w14:textId="31E183D3" w:rsidR="0008471A" w:rsidRDefault="002E0376" w:rsidP="002E0376">
      <w:pPr>
        <w:tabs>
          <w:tab w:val="left" w:pos="3192"/>
        </w:tabs>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837E5F">
        <w:rPr>
          <w:rFonts w:ascii="Calibri" w:hAnsi="Calibri"/>
        </w:rPr>
        <w:t>(-) Paweł Adam</w:t>
      </w:r>
      <w:bookmarkStart w:id="0" w:name="_GoBack"/>
      <w:bookmarkEnd w:id="0"/>
    </w:p>
    <w:p w14:paraId="4EC2B73F" w14:textId="77777777" w:rsidR="0008471A" w:rsidRDefault="0008471A" w:rsidP="0008471A">
      <w:pPr>
        <w:spacing w:after="0" w:line="240" w:lineRule="auto"/>
      </w:pPr>
    </w:p>
    <w:p w14:paraId="1DFE1029" w14:textId="77777777" w:rsidR="0008471A" w:rsidRDefault="0008471A" w:rsidP="0008471A">
      <w:pPr>
        <w:spacing w:after="0" w:line="240" w:lineRule="auto"/>
      </w:pPr>
    </w:p>
    <w:p w14:paraId="58334A34" w14:textId="77777777" w:rsidR="0008471A" w:rsidRDefault="0008471A" w:rsidP="0008471A">
      <w:pPr>
        <w:spacing w:after="0" w:line="240" w:lineRule="auto"/>
      </w:pPr>
    </w:p>
    <w:p w14:paraId="1282C0D3" w14:textId="77777777" w:rsidR="0008471A" w:rsidRDefault="0008471A" w:rsidP="0008471A">
      <w:pPr>
        <w:spacing w:after="0" w:line="240" w:lineRule="auto"/>
      </w:pPr>
    </w:p>
    <w:p w14:paraId="1BFC9446" w14:textId="5D2C51D9" w:rsidR="0008471A" w:rsidRPr="0008471A" w:rsidRDefault="0008471A" w:rsidP="0008471A">
      <w:pPr>
        <w:spacing w:after="0" w:line="240" w:lineRule="auto"/>
      </w:pPr>
      <w:r>
        <w:t xml:space="preserve"> </w:t>
      </w:r>
    </w:p>
    <w:sectPr w:rsidR="0008471A" w:rsidRPr="0008471A" w:rsidSect="00747DA2">
      <w:headerReference w:type="default" r:id="rId37"/>
      <w:footerReference w:type="default" r:id="rId38"/>
      <w:headerReference w:type="first" r:id="rId39"/>
      <w:footerReference w:type="first" r:id="rId40"/>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78207" w14:textId="77777777" w:rsidR="008E1FA4" w:rsidRDefault="008E1FA4" w:rsidP="00FB52E9">
      <w:pPr>
        <w:spacing w:after="0" w:line="240" w:lineRule="auto"/>
      </w:pPr>
      <w:r>
        <w:separator/>
      </w:r>
    </w:p>
  </w:endnote>
  <w:endnote w:type="continuationSeparator" w:id="0">
    <w:p w14:paraId="3D17B038" w14:textId="77777777" w:rsidR="008E1FA4" w:rsidRDefault="008E1FA4" w:rsidP="00FB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default"/>
    <w:sig w:usb0="00000000" w:usb1="00000000" w:usb2="00000000" w:usb3="00000000" w:csb0="00040001" w:csb1="00000000"/>
  </w:font>
  <w:font w:name="Consolas">
    <w:panose1 w:val="020B0609020204030204"/>
    <w:charset w:val="EE"/>
    <w:family w:val="modern"/>
    <w:pitch w:val="fixed"/>
    <w:sig w:usb0="E00006FF" w:usb1="0000FCFF" w:usb2="00000001" w:usb3="00000000" w:csb0="0000019F" w:csb1="00000000"/>
  </w:font>
  <w:font w:name="TimesNewRoman">
    <w:altName w:val="Yu Gothic"/>
    <w:charset w:val="80"/>
    <w:family w:val="auto"/>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70250"/>
      <w:docPartObj>
        <w:docPartGallery w:val="Page Numbers (Bottom of Page)"/>
        <w:docPartUnique/>
      </w:docPartObj>
    </w:sdtPr>
    <w:sdtEndPr/>
    <w:sdtContent>
      <w:p w14:paraId="63CC67D9" w14:textId="53069E31" w:rsidR="008E1FA4" w:rsidRDefault="008E1FA4">
        <w:pPr>
          <w:pStyle w:val="Stopka"/>
          <w:jc w:val="right"/>
        </w:pPr>
        <w:r>
          <w:fldChar w:fldCharType="begin"/>
        </w:r>
        <w:r>
          <w:instrText>PAGE   \* MERGEFORMAT</w:instrText>
        </w:r>
        <w:r>
          <w:fldChar w:fldCharType="separate"/>
        </w:r>
        <w:r w:rsidR="00837E5F">
          <w:rPr>
            <w:noProof/>
          </w:rPr>
          <w:t>18</w:t>
        </w:r>
        <w:r>
          <w:fldChar w:fldCharType="end"/>
        </w:r>
      </w:p>
    </w:sdtContent>
  </w:sdt>
  <w:p w14:paraId="56E393F6" w14:textId="5238B033" w:rsidR="008E1FA4" w:rsidRDefault="008E1F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41AE" w14:textId="77777777" w:rsidR="008E1FA4" w:rsidRDefault="008E1FA4">
    <w:pPr>
      <w:pStyle w:val="Stopka"/>
    </w:pPr>
    <w:r>
      <w:rPr>
        <w:noProof/>
        <w:lang w:eastAsia="pl-PL"/>
      </w:rPr>
      <w:drawing>
        <wp:anchor distT="0" distB="0" distL="114300" distR="114300" simplePos="0" relativeHeight="251661312" behindDoc="1" locked="0" layoutInCell="1" allowOverlap="1" wp14:anchorId="06429D99" wp14:editId="44A4AFC1">
          <wp:simplePos x="0" y="0"/>
          <wp:positionH relativeFrom="page">
            <wp:align>right</wp:align>
          </wp:positionH>
          <wp:positionV relativeFrom="page">
            <wp:posOffset>10184130</wp:posOffset>
          </wp:positionV>
          <wp:extent cx="7560000" cy="4608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stopka czcionka zmiana numeru-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6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E1EF8" w14:textId="77777777" w:rsidR="008E1FA4" w:rsidRDefault="008E1FA4" w:rsidP="00FB52E9">
      <w:pPr>
        <w:spacing w:after="0" w:line="240" w:lineRule="auto"/>
      </w:pPr>
      <w:r>
        <w:separator/>
      </w:r>
    </w:p>
  </w:footnote>
  <w:footnote w:type="continuationSeparator" w:id="0">
    <w:p w14:paraId="71FEF26E" w14:textId="77777777" w:rsidR="008E1FA4" w:rsidRDefault="008E1FA4" w:rsidP="00FB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3F7C5" w14:textId="77777777" w:rsidR="008E1FA4" w:rsidRDefault="008E1FA4">
    <w:pPr>
      <w:pStyle w:val="Nagwek"/>
    </w:pPr>
  </w:p>
  <w:p w14:paraId="5F252C9D" w14:textId="77777777" w:rsidR="008E1FA4" w:rsidRDefault="008E1F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2445" w14:textId="330309CB" w:rsidR="008E1FA4" w:rsidRDefault="008E1FA4">
    <w:pPr>
      <w:pStyle w:val="Nagwek"/>
    </w:pPr>
    <w:r>
      <w:rPr>
        <w:noProof/>
        <w:lang w:eastAsia="pl-PL"/>
      </w:rPr>
      <w:drawing>
        <wp:inline distT="0" distB="0" distL="0" distR="0" wp14:anchorId="30D6E7C5" wp14:editId="120151E1">
          <wp:extent cx="5759450" cy="562016"/>
          <wp:effectExtent l="0" t="0" r="0" b="9525"/>
          <wp:docPr id="1"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62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027"/>
    <w:multiLevelType w:val="multilevel"/>
    <w:tmpl w:val="95D218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803A3"/>
    <w:multiLevelType w:val="multilevel"/>
    <w:tmpl w:val="4356C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D30D29"/>
    <w:multiLevelType w:val="multilevel"/>
    <w:tmpl w:val="2AF4449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D226435"/>
    <w:multiLevelType w:val="multilevel"/>
    <w:tmpl w:val="3698E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3DF936D8"/>
    <w:multiLevelType w:val="multilevel"/>
    <w:tmpl w:val="922C1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59516A1"/>
    <w:multiLevelType w:val="multilevel"/>
    <w:tmpl w:val="C6CC2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90A58CA"/>
    <w:multiLevelType w:val="multilevel"/>
    <w:tmpl w:val="490A58CA"/>
    <w:lvl w:ilvl="0">
      <w:start w:val="1"/>
      <w:numFmt w:val="decimal"/>
      <w:lvlText w:val="%1."/>
      <w:lvlJc w:val="left"/>
      <w:pPr>
        <w:tabs>
          <w:tab w:val="num" w:pos="990"/>
        </w:tabs>
        <w:ind w:left="990" w:hanging="375"/>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820"/>
        </w:tabs>
        <w:ind w:left="2820" w:hanging="1080"/>
      </w:pPr>
      <w:rPr>
        <w:rFonts w:hint="default"/>
      </w:rPr>
    </w:lvl>
    <w:lvl w:ilvl="4">
      <w:start w:val="1"/>
      <w:numFmt w:val="decimal"/>
      <w:isLgl/>
      <w:lvlText w:val="%1.%2.%3.%4.%5."/>
      <w:lvlJc w:val="left"/>
      <w:pPr>
        <w:tabs>
          <w:tab w:val="num" w:pos="3555"/>
        </w:tabs>
        <w:ind w:left="3555" w:hanging="1440"/>
      </w:pPr>
      <w:rPr>
        <w:rFonts w:hint="default"/>
      </w:rPr>
    </w:lvl>
    <w:lvl w:ilvl="5">
      <w:start w:val="1"/>
      <w:numFmt w:val="decimal"/>
      <w:isLgl/>
      <w:lvlText w:val="%1.%2.%3.%4.%5.%6."/>
      <w:lvlJc w:val="left"/>
      <w:pPr>
        <w:tabs>
          <w:tab w:val="num" w:pos="3930"/>
        </w:tabs>
        <w:ind w:left="3930" w:hanging="1440"/>
      </w:pPr>
      <w:rPr>
        <w:rFonts w:hint="default"/>
      </w:rPr>
    </w:lvl>
    <w:lvl w:ilvl="6">
      <w:start w:val="1"/>
      <w:numFmt w:val="decimal"/>
      <w:isLgl/>
      <w:lvlText w:val="%1.%2.%3.%4.%5.%6.%7."/>
      <w:lvlJc w:val="left"/>
      <w:pPr>
        <w:tabs>
          <w:tab w:val="num" w:pos="4665"/>
        </w:tabs>
        <w:ind w:left="4665"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75"/>
        </w:tabs>
        <w:ind w:left="5775" w:hanging="2160"/>
      </w:pPr>
      <w:rPr>
        <w:rFonts w:hint="default"/>
      </w:rPr>
    </w:lvl>
  </w:abstractNum>
  <w:abstractNum w:abstractNumId="10">
    <w:nsid w:val="4A5D2212"/>
    <w:multiLevelType w:val="multilevel"/>
    <w:tmpl w:val="77322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58F238C"/>
    <w:multiLevelType w:val="multilevel"/>
    <w:tmpl w:val="E2F455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988CECE"/>
    <w:multiLevelType w:val="singleLevel"/>
    <w:tmpl w:val="5988CECE"/>
    <w:lvl w:ilvl="0">
      <w:start w:val="1"/>
      <w:numFmt w:val="decimal"/>
      <w:suff w:val="space"/>
      <w:lvlText w:val="%1."/>
      <w:lvlJc w:val="left"/>
    </w:lvl>
  </w:abstractNum>
  <w:abstractNum w:abstractNumId="14">
    <w:nsid w:val="631E2FBC"/>
    <w:multiLevelType w:val="multilevel"/>
    <w:tmpl w:val="047C8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630665D"/>
    <w:multiLevelType w:val="multilevel"/>
    <w:tmpl w:val="B2B0B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6EE4D2F"/>
    <w:multiLevelType w:val="hybridMultilevel"/>
    <w:tmpl w:val="E0A810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D91A81"/>
    <w:multiLevelType w:val="multilevel"/>
    <w:tmpl w:val="77D91A81"/>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340"/>
        </w:tabs>
        <w:ind w:left="340" w:hanging="340"/>
      </w:pPr>
      <w:rPr>
        <w:rFonts w:ascii="Symbol" w:hAnsi="Symbol" w:hint="default"/>
        <w:b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A2411E7"/>
    <w:multiLevelType w:val="multilevel"/>
    <w:tmpl w:val="000AF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B124381"/>
    <w:multiLevelType w:val="multilevel"/>
    <w:tmpl w:val="C05E76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6"/>
  </w:num>
  <w:num w:numId="4">
    <w:abstractNumId w:val="1"/>
  </w:num>
  <w:num w:numId="5">
    <w:abstractNumId w:val="18"/>
  </w:num>
  <w:num w:numId="6">
    <w:abstractNumId w:val="14"/>
  </w:num>
  <w:num w:numId="7">
    <w:abstractNumId w:val="10"/>
  </w:num>
  <w:num w:numId="8">
    <w:abstractNumId w:val="8"/>
  </w:num>
  <w:num w:numId="9">
    <w:abstractNumId w:val="17"/>
  </w:num>
  <w:num w:numId="10">
    <w:abstractNumId w:val="19"/>
  </w:num>
  <w:num w:numId="11">
    <w:abstractNumId w:val="13"/>
  </w:num>
  <w:num w:numId="12">
    <w:abstractNumId w:val="11"/>
  </w:num>
  <w:num w:numId="13">
    <w:abstractNumId w:val="5"/>
  </w:num>
  <w:num w:numId="14">
    <w:abstractNumId w:val="3"/>
  </w:num>
  <w:num w:numId="15">
    <w:abstractNumId w:val="6"/>
  </w:num>
  <w:num w:numId="16">
    <w:abstractNumId w:val="9"/>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E9"/>
    <w:rsid w:val="000324F4"/>
    <w:rsid w:val="00051E8F"/>
    <w:rsid w:val="00066794"/>
    <w:rsid w:val="0008471A"/>
    <w:rsid w:val="00093AB0"/>
    <w:rsid w:val="000A0960"/>
    <w:rsid w:val="000A7BE4"/>
    <w:rsid w:val="000B088B"/>
    <w:rsid w:val="000B1FA7"/>
    <w:rsid w:val="000C62FF"/>
    <w:rsid w:val="000D1FC8"/>
    <w:rsid w:val="00134C58"/>
    <w:rsid w:val="001670D9"/>
    <w:rsid w:val="00197AEF"/>
    <w:rsid w:val="001C18EB"/>
    <w:rsid w:val="00250BEF"/>
    <w:rsid w:val="00282E11"/>
    <w:rsid w:val="002A1DA8"/>
    <w:rsid w:val="002C4A03"/>
    <w:rsid w:val="002C6243"/>
    <w:rsid w:val="002D4241"/>
    <w:rsid w:val="002E0376"/>
    <w:rsid w:val="002E3A4C"/>
    <w:rsid w:val="002F7153"/>
    <w:rsid w:val="0032271A"/>
    <w:rsid w:val="003702FE"/>
    <w:rsid w:val="003932CD"/>
    <w:rsid w:val="003B4417"/>
    <w:rsid w:val="003F427F"/>
    <w:rsid w:val="00400310"/>
    <w:rsid w:val="00411289"/>
    <w:rsid w:val="004267B4"/>
    <w:rsid w:val="0042799B"/>
    <w:rsid w:val="0045560D"/>
    <w:rsid w:val="00486EA8"/>
    <w:rsid w:val="005121FF"/>
    <w:rsid w:val="00531999"/>
    <w:rsid w:val="00535386"/>
    <w:rsid w:val="005B685F"/>
    <w:rsid w:val="005C6601"/>
    <w:rsid w:val="005F19A3"/>
    <w:rsid w:val="006715DA"/>
    <w:rsid w:val="006717B0"/>
    <w:rsid w:val="006A7B96"/>
    <w:rsid w:val="006B3D7B"/>
    <w:rsid w:val="006F505E"/>
    <w:rsid w:val="00747DA2"/>
    <w:rsid w:val="00766766"/>
    <w:rsid w:val="00837E5F"/>
    <w:rsid w:val="00860D1F"/>
    <w:rsid w:val="0087547E"/>
    <w:rsid w:val="00875572"/>
    <w:rsid w:val="0089317C"/>
    <w:rsid w:val="008C4718"/>
    <w:rsid w:val="008E1FA4"/>
    <w:rsid w:val="009020DB"/>
    <w:rsid w:val="009552B5"/>
    <w:rsid w:val="00983ECB"/>
    <w:rsid w:val="009A42A1"/>
    <w:rsid w:val="009C78B6"/>
    <w:rsid w:val="00A36824"/>
    <w:rsid w:val="00AF5A0C"/>
    <w:rsid w:val="00B20A73"/>
    <w:rsid w:val="00B2387A"/>
    <w:rsid w:val="00B252BD"/>
    <w:rsid w:val="00BB519D"/>
    <w:rsid w:val="00BB7F3D"/>
    <w:rsid w:val="00BE1FB3"/>
    <w:rsid w:val="00C12A64"/>
    <w:rsid w:val="00C939A8"/>
    <w:rsid w:val="00D41EE2"/>
    <w:rsid w:val="00D511DE"/>
    <w:rsid w:val="00DB18D3"/>
    <w:rsid w:val="00E1060E"/>
    <w:rsid w:val="00E1151D"/>
    <w:rsid w:val="00E621FE"/>
    <w:rsid w:val="00E643F3"/>
    <w:rsid w:val="00E707E4"/>
    <w:rsid w:val="00E779C6"/>
    <w:rsid w:val="00E93DBA"/>
    <w:rsid w:val="00EC38A4"/>
    <w:rsid w:val="00EC3DFB"/>
    <w:rsid w:val="00F2354A"/>
    <w:rsid w:val="00F27BD0"/>
    <w:rsid w:val="00F54C07"/>
    <w:rsid w:val="00F62FBA"/>
    <w:rsid w:val="00F65FB8"/>
    <w:rsid w:val="00F74DBD"/>
    <w:rsid w:val="00F8515A"/>
    <w:rsid w:val="00FB52E9"/>
    <w:rsid w:val="00FD45E5"/>
    <w:rsid w:val="00FD5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C3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2E9"/>
  </w:style>
  <w:style w:type="paragraph" w:styleId="Stopka">
    <w:name w:val="footer"/>
    <w:basedOn w:val="Normalny"/>
    <w:link w:val="StopkaZnak"/>
    <w:uiPriority w:val="99"/>
    <w:unhideWhenUsed/>
    <w:rsid w:val="00FB5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2E9"/>
  </w:style>
  <w:style w:type="paragraph" w:styleId="Tekstdymka">
    <w:name w:val="Balloon Text"/>
    <w:basedOn w:val="Normalny"/>
    <w:link w:val="TekstdymkaZnak"/>
    <w:uiPriority w:val="99"/>
    <w:semiHidden/>
    <w:unhideWhenUsed/>
    <w:rsid w:val="00E643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3F3"/>
    <w:rPr>
      <w:rFonts w:ascii="Segoe UI" w:hAnsi="Segoe UI" w:cs="Segoe UI"/>
      <w:sz w:val="18"/>
      <w:szCs w:val="18"/>
    </w:rPr>
  </w:style>
  <w:style w:type="paragraph" w:styleId="Akapitzlist">
    <w:name w:val="List Paragraph"/>
    <w:basedOn w:val="Normalny"/>
    <w:uiPriority w:val="34"/>
    <w:qFormat/>
    <w:rsid w:val="00D41EE2"/>
    <w:pPr>
      <w:ind w:left="720"/>
      <w:contextualSpacing/>
    </w:pPr>
  </w:style>
  <w:style w:type="character" w:styleId="Hipercze">
    <w:name w:val="Hyperlink"/>
    <w:basedOn w:val="Domylnaczcionkaakapitu"/>
    <w:uiPriority w:val="99"/>
    <w:unhideWhenUsed/>
    <w:rsid w:val="00860D1F"/>
    <w:rPr>
      <w:color w:val="0563C1" w:themeColor="hyperlink"/>
      <w:u w:val="single"/>
    </w:rPr>
  </w:style>
  <w:style w:type="character" w:customStyle="1" w:styleId="TekstpodstawowyZnak">
    <w:name w:val="Tekst podstawowy Znak"/>
    <w:link w:val="Tekstpodstawowy"/>
    <w:rsid w:val="00486EA8"/>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486EA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1">
    <w:name w:val="Tekst podstawowy Znak1"/>
    <w:basedOn w:val="Domylnaczcionkaakapitu"/>
    <w:uiPriority w:val="99"/>
    <w:semiHidden/>
    <w:rsid w:val="00486EA8"/>
  </w:style>
  <w:style w:type="character" w:customStyle="1" w:styleId="UnresolvedMention">
    <w:name w:val="Unresolved Mention"/>
    <w:basedOn w:val="Domylnaczcionkaakapitu"/>
    <w:uiPriority w:val="99"/>
    <w:semiHidden/>
    <w:unhideWhenUsed/>
    <w:rsid w:val="001670D9"/>
    <w:rPr>
      <w:color w:val="605E5C"/>
      <w:shd w:val="clear" w:color="auto" w:fill="E1DFDD"/>
    </w:rPr>
  </w:style>
  <w:style w:type="paragraph" w:customStyle="1" w:styleId="Default">
    <w:name w:val="Default"/>
    <w:rsid w:val="00F54C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ny"/>
    <w:rsid w:val="00F65FB8"/>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NormalnyWeb">
    <w:name w:val="Normal (Web)"/>
    <w:basedOn w:val="Normalny"/>
    <w:uiPriority w:val="99"/>
    <w:unhideWhenUsed/>
    <w:rsid w:val="00F65F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link w:val="Zwykytekst"/>
    <w:rsid w:val="0008471A"/>
    <w:rPr>
      <w:rFonts w:ascii="Courier New" w:eastAsia="Times New Roman" w:hAnsi="Courier New"/>
    </w:rPr>
  </w:style>
  <w:style w:type="paragraph" w:styleId="Zwykytekst">
    <w:name w:val="Plain Text"/>
    <w:basedOn w:val="Normalny"/>
    <w:link w:val="ZwykytekstZnak"/>
    <w:rsid w:val="0008471A"/>
    <w:pPr>
      <w:spacing w:after="0" w:line="240" w:lineRule="auto"/>
    </w:pPr>
    <w:rPr>
      <w:rFonts w:ascii="Courier New" w:eastAsia="Times New Roman" w:hAnsi="Courier New"/>
    </w:rPr>
  </w:style>
  <w:style w:type="character" w:customStyle="1" w:styleId="ZwykytekstZnak1">
    <w:name w:val="Zwykły tekst Znak1"/>
    <w:basedOn w:val="Domylnaczcionkaakapitu"/>
    <w:uiPriority w:val="99"/>
    <w:semiHidden/>
    <w:rsid w:val="0008471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2E9"/>
  </w:style>
  <w:style w:type="paragraph" w:styleId="Stopka">
    <w:name w:val="footer"/>
    <w:basedOn w:val="Normalny"/>
    <w:link w:val="StopkaZnak"/>
    <w:uiPriority w:val="99"/>
    <w:unhideWhenUsed/>
    <w:rsid w:val="00FB5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2E9"/>
  </w:style>
  <w:style w:type="paragraph" w:styleId="Tekstdymka">
    <w:name w:val="Balloon Text"/>
    <w:basedOn w:val="Normalny"/>
    <w:link w:val="TekstdymkaZnak"/>
    <w:uiPriority w:val="99"/>
    <w:semiHidden/>
    <w:unhideWhenUsed/>
    <w:rsid w:val="00E643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3F3"/>
    <w:rPr>
      <w:rFonts w:ascii="Segoe UI" w:hAnsi="Segoe UI" w:cs="Segoe UI"/>
      <w:sz w:val="18"/>
      <w:szCs w:val="18"/>
    </w:rPr>
  </w:style>
  <w:style w:type="paragraph" w:styleId="Akapitzlist">
    <w:name w:val="List Paragraph"/>
    <w:basedOn w:val="Normalny"/>
    <w:uiPriority w:val="34"/>
    <w:qFormat/>
    <w:rsid w:val="00D41EE2"/>
    <w:pPr>
      <w:ind w:left="720"/>
      <w:contextualSpacing/>
    </w:pPr>
  </w:style>
  <w:style w:type="character" w:styleId="Hipercze">
    <w:name w:val="Hyperlink"/>
    <w:basedOn w:val="Domylnaczcionkaakapitu"/>
    <w:uiPriority w:val="99"/>
    <w:unhideWhenUsed/>
    <w:rsid w:val="00860D1F"/>
    <w:rPr>
      <w:color w:val="0563C1" w:themeColor="hyperlink"/>
      <w:u w:val="single"/>
    </w:rPr>
  </w:style>
  <w:style w:type="character" w:customStyle="1" w:styleId="TekstpodstawowyZnak">
    <w:name w:val="Tekst podstawowy Znak"/>
    <w:link w:val="Tekstpodstawowy"/>
    <w:rsid w:val="00486EA8"/>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486EA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1">
    <w:name w:val="Tekst podstawowy Znak1"/>
    <w:basedOn w:val="Domylnaczcionkaakapitu"/>
    <w:uiPriority w:val="99"/>
    <w:semiHidden/>
    <w:rsid w:val="00486EA8"/>
  </w:style>
  <w:style w:type="character" w:customStyle="1" w:styleId="UnresolvedMention">
    <w:name w:val="Unresolved Mention"/>
    <w:basedOn w:val="Domylnaczcionkaakapitu"/>
    <w:uiPriority w:val="99"/>
    <w:semiHidden/>
    <w:unhideWhenUsed/>
    <w:rsid w:val="001670D9"/>
    <w:rPr>
      <w:color w:val="605E5C"/>
      <w:shd w:val="clear" w:color="auto" w:fill="E1DFDD"/>
    </w:rPr>
  </w:style>
  <w:style w:type="paragraph" w:customStyle="1" w:styleId="Default">
    <w:name w:val="Default"/>
    <w:rsid w:val="00F54C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ny"/>
    <w:rsid w:val="00F65FB8"/>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NormalnyWeb">
    <w:name w:val="Normal (Web)"/>
    <w:basedOn w:val="Normalny"/>
    <w:uiPriority w:val="99"/>
    <w:unhideWhenUsed/>
    <w:rsid w:val="00F65F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link w:val="Zwykytekst"/>
    <w:rsid w:val="0008471A"/>
    <w:rPr>
      <w:rFonts w:ascii="Courier New" w:eastAsia="Times New Roman" w:hAnsi="Courier New"/>
    </w:rPr>
  </w:style>
  <w:style w:type="paragraph" w:styleId="Zwykytekst">
    <w:name w:val="Plain Text"/>
    <w:basedOn w:val="Normalny"/>
    <w:link w:val="ZwykytekstZnak"/>
    <w:rsid w:val="0008471A"/>
    <w:pPr>
      <w:spacing w:after="0" w:line="240" w:lineRule="auto"/>
    </w:pPr>
    <w:rPr>
      <w:rFonts w:ascii="Courier New" w:eastAsia="Times New Roman" w:hAnsi="Courier New"/>
    </w:rPr>
  </w:style>
  <w:style w:type="character" w:customStyle="1" w:styleId="ZwykytekstZnak1">
    <w:name w:val="Zwykły tekst Znak1"/>
    <w:basedOn w:val="Domylnaczcionkaakapitu"/>
    <w:uiPriority w:val="99"/>
    <w:semiHidden/>
    <w:rsid w:val="0008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4529">
      <w:bodyDiv w:val="1"/>
      <w:marLeft w:val="0"/>
      <w:marRight w:val="0"/>
      <w:marTop w:val="0"/>
      <w:marBottom w:val="0"/>
      <w:divBdr>
        <w:top w:val="none" w:sz="0" w:space="0" w:color="auto"/>
        <w:left w:val="none" w:sz="0" w:space="0" w:color="auto"/>
        <w:bottom w:val="none" w:sz="0" w:space="0" w:color="auto"/>
        <w:right w:val="none" w:sz="0" w:space="0" w:color="auto"/>
      </w:divBdr>
    </w:div>
    <w:div w:id="1275018147">
      <w:bodyDiv w:val="1"/>
      <w:marLeft w:val="0"/>
      <w:marRight w:val="0"/>
      <w:marTop w:val="0"/>
      <w:marBottom w:val="0"/>
      <w:divBdr>
        <w:top w:val="none" w:sz="0" w:space="0" w:color="auto"/>
        <w:left w:val="none" w:sz="0" w:space="0" w:color="auto"/>
        <w:bottom w:val="none" w:sz="0" w:space="0" w:color="auto"/>
        <w:right w:val="none" w:sz="0" w:space="0" w:color="auto"/>
      </w:divBdr>
    </w:div>
    <w:div w:id="1467312648">
      <w:bodyDiv w:val="1"/>
      <w:marLeft w:val="0"/>
      <w:marRight w:val="0"/>
      <w:marTop w:val="0"/>
      <w:marBottom w:val="0"/>
      <w:divBdr>
        <w:top w:val="none" w:sz="0" w:space="0" w:color="auto"/>
        <w:left w:val="none" w:sz="0" w:space="0" w:color="auto"/>
        <w:bottom w:val="none" w:sz="0" w:space="0" w:color="auto"/>
        <w:right w:val="none" w:sz="0" w:space="0" w:color="auto"/>
      </w:divBdr>
    </w:div>
    <w:div w:id="1602568352">
      <w:bodyDiv w:val="1"/>
      <w:marLeft w:val="0"/>
      <w:marRight w:val="0"/>
      <w:marTop w:val="0"/>
      <w:marBottom w:val="0"/>
      <w:divBdr>
        <w:top w:val="none" w:sz="0" w:space="0" w:color="auto"/>
        <w:left w:val="none" w:sz="0" w:space="0" w:color="auto"/>
        <w:bottom w:val="none" w:sz="0" w:space="0" w:color="auto"/>
        <w:right w:val="none" w:sz="0" w:space="0" w:color="auto"/>
      </w:divBdr>
    </w:div>
    <w:div w:id="1799833362">
      <w:bodyDiv w:val="1"/>
      <w:marLeft w:val="0"/>
      <w:marRight w:val="0"/>
      <w:marTop w:val="0"/>
      <w:marBottom w:val="0"/>
      <w:divBdr>
        <w:top w:val="none" w:sz="0" w:space="0" w:color="auto"/>
        <w:left w:val="none" w:sz="0" w:space="0" w:color="auto"/>
        <w:bottom w:val="none" w:sz="0" w:space="0" w:color="auto"/>
        <w:right w:val="none" w:sz="0" w:space="0" w:color="auto"/>
      </w:divBdr>
    </w:div>
    <w:div w:id="20793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buk_gmin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buk_gmin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buk.gmina.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pn/buk_gmina"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buk.gmina.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 Type="http://schemas.microsoft.com/office/2007/relationships/stylesWithEffects" Target="stylesWithEffects.xml"/><Relationship Id="rId9" Type="http://schemas.openxmlformats.org/officeDocument/2006/relationships/hyperlink" Target="mailto:buk@buk.gmin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pn/buk_gmin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EA65C-F136-44A9-A237-94DAFB5D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7721</Words>
  <Characters>46328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Agata Kluczyk</cp:lastModifiedBy>
  <cp:revision>14</cp:revision>
  <cp:lastPrinted>2021-03-09T07:44:00Z</cp:lastPrinted>
  <dcterms:created xsi:type="dcterms:W3CDTF">2021-02-08T07:25:00Z</dcterms:created>
  <dcterms:modified xsi:type="dcterms:W3CDTF">2021-03-09T15:27:00Z</dcterms:modified>
</cp:coreProperties>
</file>