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0A55548" w:rsidR="005F26D9" w:rsidRPr="00131DA5" w:rsidRDefault="005F26D9" w:rsidP="005F26D9">
      <w:pPr>
        <w:spacing w:after="0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  <w:b/>
          <w:bCs/>
        </w:rPr>
        <w:t>Centrum Usług Wspólnych</w:t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  <w:t xml:space="preserve">   Poznań, dnia </w:t>
      </w:r>
      <w:r w:rsidR="00892127" w:rsidRPr="00131DA5">
        <w:rPr>
          <w:rFonts w:asciiTheme="minorHAnsi" w:hAnsiTheme="minorHAnsi" w:cstheme="minorHAnsi"/>
        </w:rPr>
        <w:t>05 lipca</w:t>
      </w:r>
      <w:r w:rsidR="00985631" w:rsidRPr="00131DA5">
        <w:rPr>
          <w:rFonts w:asciiTheme="minorHAnsi" w:hAnsiTheme="minorHAnsi" w:cstheme="minorHAnsi"/>
        </w:rPr>
        <w:t xml:space="preserve"> </w:t>
      </w:r>
      <w:r w:rsidRPr="00131DA5">
        <w:rPr>
          <w:rFonts w:asciiTheme="minorHAnsi" w:hAnsiTheme="minorHAnsi" w:cstheme="minorHAnsi"/>
        </w:rPr>
        <w:t>202</w:t>
      </w:r>
      <w:r w:rsidR="0036129C" w:rsidRPr="00131DA5">
        <w:rPr>
          <w:rFonts w:asciiTheme="minorHAnsi" w:hAnsiTheme="minorHAnsi" w:cstheme="minorHAnsi"/>
        </w:rPr>
        <w:t>3</w:t>
      </w:r>
      <w:r w:rsidRPr="00131DA5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31DA5" w:rsidRDefault="005F26D9" w:rsidP="005F26D9">
      <w:pPr>
        <w:spacing w:after="0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           w Poznaniu </w:t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  <w:r w:rsidRPr="00131DA5">
        <w:rPr>
          <w:rFonts w:asciiTheme="minorHAnsi" w:hAnsiTheme="minorHAnsi" w:cstheme="minorHAnsi"/>
        </w:rPr>
        <w:tab/>
      </w:r>
    </w:p>
    <w:p w14:paraId="0DB8C900" w14:textId="77777777" w:rsidR="005F26D9" w:rsidRPr="00131DA5" w:rsidRDefault="005F26D9" w:rsidP="005F26D9">
      <w:pPr>
        <w:spacing w:after="0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31DA5" w:rsidRDefault="005F26D9" w:rsidP="005F26D9">
      <w:pPr>
        <w:spacing w:after="0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         61-714 Poznań</w:t>
      </w:r>
    </w:p>
    <w:p w14:paraId="771C5AAF" w14:textId="75B3AB8A" w:rsidR="005F26D9" w:rsidRPr="00131DA5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CUW-SAZ.4440.</w:t>
      </w:r>
      <w:r w:rsidR="00146AE0" w:rsidRPr="00131DA5">
        <w:rPr>
          <w:rFonts w:asciiTheme="minorHAnsi" w:hAnsiTheme="minorHAnsi" w:cstheme="minorHAnsi"/>
        </w:rPr>
        <w:t>16</w:t>
      </w:r>
      <w:r w:rsidRPr="00131DA5">
        <w:rPr>
          <w:rFonts w:asciiTheme="minorHAnsi" w:hAnsiTheme="minorHAnsi" w:cstheme="minorHAnsi"/>
        </w:rPr>
        <w:t>.202</w:t>
      </w:r>
      <w:r w:rsidR="00E5633F" w:rsidRPr="00131DA5">
        <w:rPr>
          <w:rFonts w:asciiTheme="minorHAnsi" w:hAnsiTheme="minorHAnsi" w:cstheme="minorHAnsi"/>
        </w:rPr>
        <w:t>3</w:t>
      </w:r>
    </w:p>
    <w:p w14:paraId="3ED3B6BF" w14:textId="00B16DD6" w:rsidR="00840EA4" w:rsidRPr="00131DA5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31DA5">
        <w:rPr>
          <w:rFonts w:asciiTheme="minorHAnsi" w:hAnsiTheme="minorHAnsi" w:cstheme="minorHAnsi"/>
          <w:b/>
          <w:bCs/>
        </w:rPr>
        <w:t xml:space="preserve">Informacja o </w:t>
      </w:r>
      <w:r w:rsidR="009019DA" w:rsidRPr="00131DA5">
        <w:rPr>
          <w:rFonts w:asciiTheme="minorHAnsi" w:hAnsiTheme="minorHAnsi" w:cstheme="minorHAnsi"/>
          <w:b/>
          <w:bCs/>
        </w:rPr>
        <w:t xml:space="preserve">unieważnieniu </w:t>
      </w:r>
      <w:r w:rsidRPr="00131DA5">
        <w:rPr>
          <w:rFonts w:asciiTheme="minorHAnsi" w:hAnsiTheme="minorHAnsi" w:cstheme="minorHAnsi"/>
          <w:b/>
          <w:bCs/>
        </w:rPr>
        <w:t>postępowani</w:t>
      </w:r>
      <w:r w:rsidR="009019DA" w:rsidRPr="00131DA5">
        <w:rPr>
          <w:rFonts w:asciiTheme="minorHAnsi" w:hAnsiTheme="minorHAnsi" w:cstheme="minorHAnsi"/>
          <w:b/>
          <w:bCs/>
        </w:rPr>
        <w:t>a</w:t>
      </w:r>
      <w:r w:rsidRPr="00131DA5">
        <w:rPr>
          <w:rFonts w:asciiTheme="minorHAnsi" w:hAnsiTheme="minorHAnsi" w:cstheme="minorHAnsi"/>
          <w:b/>
          <w:bCs/>
        </w:rPr>
        <w:t xml:space="preserve"> </w:t>
      </w:r>
      <w:r w:rsidR="00E5633F" w:rsidRPr="00131DA5">
        <w:rPr>
          <w:rFonts w:asciiTheme="minorHAnsi" w:hAnsiTheme="minorHAnsi" w:cstheme="minorHAnsi"/>
          <w:b/>
          <w:bCs/>
        </w:rPr>
        <w:t xml:space="preserve">na </w:t>
      </w:r>
      <w:r w:rsidR="00146AE0" w:rsidRPr="00131DA5">
        <w:rPr>
          <w:rFonts w:asciiTheme="minorHAnsi" w:hAnsiTheme="minorHAnsi" w:cstheme="minorHAnsi"/>
          <w:b/>
          <w:bCs/>
        </w:rPr>
        <w:t>remont pomieszczeń</w:t>
      </w:r>
      <w:r w:rsidR="00146AE0" w:rsidRPr="00131DA5">
        <w:rPr>
          <w:rFonts w:asciiTheme="minorHAnsi" w:hAnsiTheme="minorHAnsi" w:cstheme="minorHAnsi"/>
          <w:b/>
          <w:bCs/>
        </w:rPr>
        <w:br/>
        <w:t xml:space="preserve"> w placówkach Poznańskiego Zespołu Żłobków </w:t>
      </w:r>
      <w:r w:rsidR="00CF667B" w:rsidRPr="00131DA5">
        <w:rPr>
          <w:rFonts w:asciiTheme="minorHAnsi" w:hAnsiTheme="minorHAnsi" w:cstheme="minorHAnsi"/>
          <w:b/>
          <w:bCs/>
        </w:rPr>
        <w:t xml:space="preserve">w </w:t>
      </w:r>
      <w:r w:rsidR="00146AE0" w:rsidRPr="00131DA5">
        <w:rPr>
          <w:rFonts w:asciiTheme="minorHAnsi" w:hAnsiTheme="minorHAnsi" w:cstheme="minorHAnsi"/>
          <w:b/>
          <w:bCs/>
        </w:rPr>
        <w:t xml:space="preserve">części </w:t>
      </w:r>
      <w:r w:rsidR="00892127" w:rsidRPr="00131DA5">
        <w:rPr>
          <w:rFonts w:asciiTheme="minorHAnsi" w:hAnsiTheme="minorHAnsi" w:cstheme="minorHAnsi"/>
          <w:b/>
          <w:bCs/>
        </w:rPr>
        <w:t>2</w:t>
      </w:r>
      <w:r w:rsidR="00146AE0" w:rsidRPr="00131DA5">
        <w:rPr>
          <w:rFonts w:asciiTheme="minorHAnsi" w:hAnsiTheme="minorHAnsi" w:cstheme="minorHAnsi"/>
          <w:b/>
          <w:bCs/>
        </w:rPr>
        <w:t xml:space="preserve"> remont w żłobku </w:t>
      </w:r>
      <w:r w:rsidR="00892127" w:rsidRPr="00131DA5">
        <w:rPr>
          <w:rFonts w:asciiTheme="minorHAnsi" w:hAnsiTheme="minorHAnsi" w:cstheme="minorHAnsi"/>
          <w:b/>
          <w:bCs/>
        </w:rPr>
        <w:t>Stokrotka</w:t>
      </w:r>
      <w:r w:rsidR="00146AE0" w:rsidRPr="00131DA5">
        <w:rPr>
          <w:rFonts w:asciiTheme="minorHAnsi" w:hAnsiTheme="minorHAnsi" w:cstheme="minorHAnsi"/>
          <w:b/>
          <w:bCs/>
        </w:rPr>
        <w:t xml:space="preserve">  </w:t>
      </w:r>
      <w:r w:rsidRPr="00131DA5">
        <w:rPr>
          <w:rFonts w:asciiTheme="minorHAnsi" w:hAnsiTheme="minorHAnsi" w:cstheme="minorHAnsi"/>
          <w:b/>
          <w:bCs/>
        </w:rPr>
        <w:t>prowadzonym</w:t>
      </w:r>
      <w:r w:rsidR="008C03BC" w:rsidRPr="00131DA5">
        <w:rPr>
          <w:rFonts w:asciiTheme="minorHAnsi" w:hAnsiTheme="minorHAnsi" w:cstheme="minorHAnsi"/>
          <w:b/>
          <w:bCs/>
        </w:rPr>
        <w:t xml:space="preserve"> </w:t>
      </w:r>
      <w:r w:rsidRPr="00131DA5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0807ABDC" w14:textId="1D993165" w:rsidR="009019DA" w:rsidRPr="00131DA5" w:rsidRDefault="009019DA" w:rsidP="009019D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Zgodnie z art. 260 ust. 2 ustawy z dnia 11 września 2019 roku prawo zamówień publicznych informuję, że postępowanie na remont pomieszczeń w placówkach Poznańskiego Zespołu Żłobków</w:t>
      </w:r>
      <w:r w:rsidR="00CF667B" w:rsidRPr="00131DA5">
        <w:rPr>
          <w:rFonts w:asciiTheme="minorHAnsi" w:hAnsiTheme="minorHAnsi" w:cstheme="minorHAnsi"/>
        </w:rPr>
        <w:t xml:space="preserve"> w</w:t>
      </w:r>
      <w:r w:rsidRPr="00131DA5">
        <w:rPr>
          <w:rFonts w:asciiTheme="minorHAnsi" w:hAnsiTheme="minorHAnsi" w:cstheme="minorHAnsi"/>
        </w:rPr>
        <w:t xml:space="preserve"> części </w:t>
      </w:r>
      <w:r w:rsidR="00892127" w:rsidRPr="00131DA5">
        <w:rPr>
          <w:rFonts w:asciiTheme="minorHAnsi" w:hAnsiTheme="minorHAnsi" w:cstheme="minorHAnsi"/>
        </w:rPr>
        <w:t>2</w:t>
      </w:r>
      <w:r w:rsidRPr="00131DA5">
        <w:rPr>
          <w:rFonts w:asciiTheme="minorHAnsi" w:hAnsiTheme="minorHAnsi" w:cstheme="minorHAnsi"/>
        </w:rPr>
        <w:t xml:space="preserve"> remont w żłobku </w:t>
      </w:r>
      <w:r w:rsidR="00892127" w:rsidRPr="00131DA5">
        <w:rPr>
          <w:rFonts w:asciiTheme="minorHAnsi" w:hAnsiTheme="minorHAnsi" w:cstheme="minorHAnsi"/>
        </w:rPr>
        <w:t>Stokrotka</w:t>
      </w:r>
      <w:r w:rsidR="00CF667B" w:rsidRPr="00131DA5">
        <w:rPr>
          <w:rFonts w:asciiTheme="minorHAnsi" w:hAnsiTheme="minorHAnsi" w:cstheme="minorHAnsi"/>
        </w:rPr>
        <w:t>,</w:t>
      </w:r>
      <w:r w:rsidRPr="00131DA5">
        <w:rPr>
          <w:rFonts w:asciiTheme="minorHAnsi" w:hAnsiTheme="minorHAnsi" w:cstheme="minorHAnsi"/>
        </w:rPr>
        <w:t xml:space="preserve"> zostało unieważnione. </w:t>
      </w:r>
    </w:p>
    <w:p w14:paraId="3BAA9D97" w14:textId="43BE0B7A" w:rsidR="009019DA" w:rsidRPr="00131DA5" w:rsidRDefault="009019DA" w:rsidP="00DB0E3A">
      <w:pPr>
        <w:spacing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Uzasadnienie faktyczne: </w:t>
      </w:r>
      <w:r w:rsidR="00E80670" w:rsidRPr="00131DA5">
        <w:rPr>
          <w:rFonts w:asciiTheme="minorHAnsi" w:hAnsiTheme="minorHAnsi" w:cstheme="minorHAnsi"/>
        </w:rPr>
        <w:t xml:space="preserve">W postępowaniu  w części </w:t>
      </w:r>
      <w:r w:rsidR="00892127" w:rsidRPr="00131DA5">
        <w:rPr>
          <w:rFonts w:asciiTheme="minorHAnsi" w:hAnsiTheme="minorHAnsi" w:cstheme="minorHAnsi"/>
        </w:rPr>
        <w:t>2</w:t>
      </w:r>
      <w:r w:rsidR="00E80670" w:rsidRPr="00131DA5">
        <w:rPr>
          <w:rFonts w:asciiTheme="minorHAnsi" w:hAnsiTheme="minorHAnsi" w:cstheme="minorHAnsi"/>
        </w:rPr>
        <w:t xml:space="preserve"> </w:t>
      </w:r>
      <w:r w:rsidR="00892127" w:rsidRPr="00131DA5">
        <w:rPr>
          <w:rFonts w:asciiTheme="minorHAnsi" w:hAnsiTheme="minorHAnsi" w:cstheme="minorHAnsi"/>
        </w:rPr>
        <w:t>wszystkie złożone oferty podlegały odrzuceniu.</w:t>
      </w:r>
    </w:p>
    <w:p w14:paraId="1B6C7888" w14:textId="1ADBBD93" w:rsidR="009019DA" w:rsidRPr="00131DA5" w:rsidRDefault="009019DA" w:rsidP="009019D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Uzasadnienie prawne: art. 255 pkt. </w:t>
      </w:r>
      <w:r w:rsidR="00892127" w:rsidRPr="00131DA5">
        <w:rPr>
          <w:rFonts w:asciiTheme="minorHAnsi" w:hAnsiTheme="minorHAnsi" w:cstheme="minorHAnsi"/>
        </w:rPr>
        <w:t>2</w:t>
      </w:r>
      <w:r w:rsidRPr="00131DA5">
        <w:rPr>
          <w:rFonts w:asciiTheme="minorHAnsi" w:hAnsiTheme="minorHAnsi" w:cstheme="minorHAnsi"/>
        </w:rPr>
        <w:t xml:space="preserve"> ustawy z dnia 11 września 2019 roku prawo zamówień publicznych</w:t>
      </w:r>
      <w:r w:rsidR="00131DA5" w:rsidRPr="00131DA5">
        <w:rPr>
          <w:rFonts w:asciiTheme="minorHAnsi" w:hAnsiTheme="minorHAnsi" w:cstheme="minorHAnsi"/>
        </w:rPr>
        <w:t xml:space="preserve"> (zwana dalej ustawą PZP)</w:t>
      </w:r>
    </w:p>
    <w:p w14:paraId="760E0964" w14:textId="44BBB67B" w:rsidR="00E80670" w:rsidRPr="00131DA5" w:rsidRDefault="00E80670" w:rsidP="00E8067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31DA5">
        <w:rPr>
          <w:rFonts w:asciiTheme="minorHAnsi" w:hAnsiTheme="minorHAnsi" w:cstheme="minorHAnsi"/>
          <w:u w:val="single"/>
        </w:rPr>
        <w:t xml:space="preserve">Informacja o ofertach odrzuconych w części </w:t>
      </w:r>
      <w:r w:rsidR="00892127" w:rsidRPr="00131DA5">
        <w:rPr>
          <w:rFonts w:asciiTheme="minorHAnsi" w:hAnsiTheme="minorHAnsi" w:cstheme="minorHAnsi"/>
          <w:u w:val="single"/>
        </w:rPr>
        <w:t>2</w:t>
      </w:r>
      <w:r w:rsidRPr="00131DA5">
        <w:rPr>
          <w:rFonts w:asciiTheme="minorHAnsi" w:hAnsiTheme="minorHAnsi" w:cstheme="minorHAnsi"/>
          <w:u w:val="single"/>
        </w:rPr>
        <w:t xml:space="preserve"> postępowania  :</w:t>
      </w:r>
    </w:p>
    <w:p w14:paraId="628483BE" w14:textId="18C1FDC6" w:rsidR="00892127" w:rsidRPr="00131DA5" w:rsidRDefault="00892127" w:rsidP="0068082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Oferta nr 1 złożona przez Zakład Budowlano Sztukatorski Spółka z o.o</w:t>
      </w:r>
      <w:r w:rsidR="00FA2C74">
        <w:rPr>
          <w:rFonts w:asciiTheme="minorHAnsi" w:hAnsiTheme="minorHAnsi" w:cstheme="minorHAnsi"/>
        </w:rPr>
        <w:t>.</w:t>
      </w:r>
      <w:r w:rsidRPr="00131DA5">
        <w:rPr>
          <w:rFonts w:asciiTheme="minorHAnsi" w:hAnsiTheme="minorHAnsi" w:cstheme="minorHAnsi"/>
        </w:rPr>
        <w:t xml:space="preserve"> z siedzibą w Kościanie przy ul. Leśna 41 Stary Lubosz</w:t>
      </w:r>
    </w:p>
    <w:p w14:paraId="1F874D0E" w14:textId="10BEEDD6" w:rsidR="00892127" w:rsidRPr="00131DA5" w:rsidRDefault="00892127" w:rsidP="008921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Uzasadnienie faktyczne: Oferta została odrzucona, gdyż na wezwanie Zamawiającego w wymaganym terminie Wykonawca nie wyraził pisemnej zgody na przedłużenie terminu związania ofertą. </w:t>
      </w:r>
    </w:p>
    <w:p w14:paraId="3FF52AB1" w14:textId="05308665" w:rsidR="00892127" w:rsidRPr="00131DA5" w:rsidRDefault="00892127" w:rsidP="00892127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Uzasadnienie prawne: art. 226 ust. 1 pkt 12  ustawy PZP</w:t>
      </w:r>
    </w:p>
    <w:p w14:paraId="132562DE" w14:textId="748FA610" w:rsidR="00892127" w:rsidRPr="00131DA5" w:rsidRDefault="00892127" w:rsidP="0068082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Oferta nr 2 złożona przez Wykonawcę </w:t>
      </w:r>
      <w:proofErr w:type="spellStart"/>
      <w:r w:rsidRPr="00131DA5">
        <w:rPr>
          <w:rFonts w:asciiTheme="minorHAnsi" w:hAnsiTheme="minorHAnsi" w:cstheme="minorHAnsi"/>
        </w:rPr>
        <w:t>Conwik</w:t>
      </w:r>
      <w:proofErr w:type="spellEnd"/>
      <w:r w:rsidRPr="00131DA5">
        <w:rPr>
          <w:rFonts w:asciiTheme="minorHAnsi" w:hAnsiTheme="minorHAnsi" w:cstheme="minorHAnsi"/>
        </w:rPr>
        <w:t xml:space="preserve"> </w:t>
      </w:r>
      <w:proofErr w:type="spellStart"/>
      <w:r w:rsidRPr="00131DA5">
        <w:rPr>
          <w:rFonts w:asciiTheme="minorHAnsi" w:hAnsiTheme="minorHAnsi" w:cstheme="minorHAnsi"/>
        </w:rPr>
        <w:t>Sp</w:t>
      </w:r>
      <w:proofErr w:type="spellEnd"/>
      <w:r w:rsidRPr="00131DA5">
        <w:rPr>
          <w:rFonts w:asciiTheme="minorHAnsi" w:hAnsiTheme="minorHAnsi" w:cstheme="minorHAnsi"/>
        </w:rPr>
        <w:t xml:space="preserve"> z o.o. z siedzibą w Poznaniu przy ul. Święty Marcin 29/8 , 61-806 Poznań</w:t>
      </w:r>
    </w:p>
    <w:p w14:paraId="7720157A" w14:textId="71A0BF32" w:rsidR="00131DA5" w:rsidRPr="00131DA5" w:rsidRDefault="00892127" w:rsidP="00E84748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Uzasadnienie faktyczne: Oferta została odrzucona, gdyż zawiera rażącą niską cenę w stosunku do przedmiotu zamówienia. Wykonawca na wezwanie Zamawiającego w wymaganym terminie nie udzielił wyjaśnień, nie wykazał, iż oferta nie jest rażąco niska.</w:t>
      </w:r>
      <w:r w:rsidR="00E84748">
        <w:rPr>
          <w:rFonts w:asciiTheme="minorHAnsi" w:hAnsiTheme="minorHAnsi" w:cstheme="minorHAnsi"/>
        </w:rPr>
        <w:t xml:space="preserve"> </w:t>
      </w:r>
      <w:r w:rsidR="00E84748" w:rsidRPr="00131DA5">
        <w:rPr>
          <w:rFonts w:asciiTheme="minorHAnsi" w:hAnsiTheme="minorHAnsi" w:cstheme="minorHAnsi"/>
        </w:rPr>
        <w:t xml:space="preserve">Wykonawca </w:t>
      </w:r>
      <w:r w:rsidR="00131DA5" w:rsidRPr="00131DA5">
        <w:rPr>
          <w:rFonts w:asciiTheme="minorHAnsi" w:hAnsiTheme="minorHAnsi" w:cstheme="minorHAnsi"/>
        </w:rPr>
        <w:t xml:space="preserve">w wymaganym terminie nie wyraził pisemnej zgody na przedłużenie terminu związania ofertą. </w:t>
      </w:r>
    </w:p>
    <w:p w14:paraId="472A8690" w14:textId="77777777" w:rsidR="00131DA5" w:rsidRPr="00131DA5" w:rsidRDefault="00892127" w:rsidP="00892127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Uzasadnienie prawne: </w:t>
      </w:r>
    </w:p>
    <w:p w14:paraId="0C34B3B7" w14:textId="4459E171" w:rsidR="00892127" w:rsidRPr="00131DA5" w:rsidRDefault="00892127" w:rsidP="00892127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art. 226 ust. 1 pkt 8  ustawy PZP</w:t>
      </w:r>
    </w:p>
    <w:p w14:paraId="472C8CE1" w14:textId="57F74689" w:rsidR="00892127" w:rsidRPr="00131DA5" w:rsidRDefault="00131DA5" w:rsidP="00E8067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31DA5">
        <w:rPr>
          <w:rFonts w:asciiTheme="minorHAnsi" w:hAnsiTheme="minorHAnsi" w:cstheme="minorHAnsi"/>
        </w:rPr>
        <w:t>art. 226 ust. 1 pkt 12  ustawy PZP</w:t>
      </w:r>
    </w:p>
    <w:p w14:paraId="3D16A26D" w14:textId="33180992" w:rsidR="00E80670" w:rsidRPr="00131DA5" w:rsidRDefault="00E80670" w:rsidP="0068082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lastRenderedPageBreak/>
        <w:t xml:space="preserve">Oferta nr </w:t>
      </w:r>
      <w:r w:rsidR="00DB0E3A" w:rsidRPr="00131DA5">
        <w:rPr>
          <w:rFonts w:asciiTheme="minorHAnsi" w:hAnsiTheme="minorHAnsi" w:cstheme="minorHAnsi"/>
        </w:rPr>
        <w:t>3</w:t>
      </w:r>
      <w:r w:rsidRPr="00131DA5">
        <w:rPr>
          <w:rFonts w:asciiTheme="minorHAnsi" w:hAnsiTheme="minorHAnsi" w:cstheme="minorHAnsi"/>
        </w:rPr>
        <w:t xml:space="preserve"> złożona przez Wykonawcę Zakład Remontowo Budowlany T. Kamiński z siedzibą w Poznaniu przy </w:t>
      </w:r>
      <w:r w:rsidR="00DB0E3A" w:rsidRPr="00131DA5">
        <w:rPr>
          <w:rFonts w:asciiTheme="minorHAnsi" w:hAnsiTheme="minorHAnsi" w:cstheme="minorHAnsi"/>
        </w:rPr>
        <w:t>ul. J Słowackiego 34, 60-825 Poznań</w:t>
      </w:r>
    </w:p>
    <w:p w14:paraId="1B1DE915" w14:textId="77777777" w:rsidR="00131DA5" w:rsidRPr="00131DA5" w:rsidRDefault="00E80670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Uzasadnienie faktyczne: </w:t>
      </w:r>
    </w:p>
    <w:p w14:paraId="13B9521E" w14:textId="607E3550" w:rsidR="00131DA5" w:rsidRPr="00131DA5" w:rsidRDefault="00E80670" w:rsidP="00E84748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Oferta została odrzucona, gdyż </w:t>
      </w:r>
      <w:r w:rsidR="00131DA5" w:rsidRPr="00131DA5">
        <w:rPr>
          <w:rFonts w:asciiTheme="minorHAnsi" w:hAnsiTheme="minorHAnsi" w:cstheme="minorHAnsi"/>
        </w:rPr>
        <w:t>została złożona przez Wykonawcę który nie złożył w przewidzianym terminie podmiotowych środków dowodowych potwierdzających brak podstaw wykluczenia oraz spełniania warunków udziału w postępowaniu.</w:t>
      </w:r>
      <w:r w:rsidR="00E84748" w:rsidRPr="00E84748">
        <w:rPr>
          <w:rFonts w:asciiTheme="minorHAnsi" w:hAnsiTheme="minorHAnsi" w:cstheme="minorHAnsi"/>
        </w:rPr>
        <w:t xml:space="preserve"> </w:t>
      </w:r>
      <w:r w:rsidR="00E84748" w:rsidRPr="00131DA5">
        <w:rPr>
          <w:rFonts w:asciiTheme="minorHAnsi" w:hAnsiTheme="minorHAnsi" w:cstheme="minorHAnsi"/>
        </w:rPr>
        <w:t xml:space="preserve">Wykonawca w wymaganym terminie nie wyraził pisemnej zgody na przedłużenie terminu związania ofertą </w:t>
      </w:r>
      <w:r w:rsidRPr="00131DA5">
        <w:rPr>
          <w:rFonts w:asciiTheme="minorHAnsi" w:hAnsiTheme="minorHAnsi" w:cstheme="minorHAnsi"/>
        </w:rPr>
        <w:t xml:space="preserve">Uzasadnienie prawne: </w:t>
      </w:r>
    </w:p>
    <w:p w14:paraId="009E3E36" w14:textId="4542BECA" w:rsidR="00E80670" w:rsidRPr="00131DA5" w:rsidRDefault="00E80670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art. 226 ust. 1 </w:t>
      </w:r>
      <w:r w:rsidR="00131DA5" w:rsidRPr="00131DA5">
        <w:rPr>
          <w:rFonts w:asciiTheme="minorHAnsi" w:hAnsiTheme="minorHAnsi" w:cstheme="minorHAnsi"/>
        </w:rPr>
        <w:t>pkt 2 lit. c ustawy PZP</w:t>
      </w:r>
    </w:p>
    <w:p w14:paraId="3F2C74BF" w14:textId="77777777" w:rsidR="00131DA5" w:rsidRPr="00131DA5" w:rsidRDefault="00131DA5" w:rsidP="00131DA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art. 226 ust. 1 pkt 12  ustawy PZP</w:t>
      </w:r>
    </w:p>
    <w:p w14:paraId="4CAECBBF" w14:textId="77777777" w:rsidR="00E84748" w:rsidRDefault="00E84748" w:rsidP="00131D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51A18B2" w14:textId="30767D39" w:rsidR="00131DA5" w:rsidRPr="00131DA5" w:rsidRDefault="00131DA5" w:rsidP="0068082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 xml:space="preserve">Oferta nr 4 złożona przez Wykonawcę DALREM Adriana </w:t>
      </w:r>
      <w:proofErr w:type="spellStart"/>
      <w:r w:rsidRPr="00131DA5">
        <w:rPr>
          <w:rFonts w:asciiTheme="minorHAnsi" w:hAnsiTheme="minorHAnsi" w:cstheme="minorHAnsi"/>
        </w:rPr>
        <w:t>Dałek</w:t>
      </w:r>
      <w:proofErr w:type="spellEnd"/>
      <w:r w:rsidRPr="00131DA5">
        <w:rPr>
          <w:rFonts w:asciiTheme="minorHAnsi" w:hAnsiTheme="minorHAnsi" w:cstheme="minorHAnsi"/>
        </w:rPr>
        <w:t xml:space="preserve"> z siedzibą w Murowana Goślina przy ul. Tęczowa 9 , 62-095 Murowana Goślina </w:t>
      </w:r>
    </w:p>
    <w:p w14:paraId="0539A69E" w14:textId="5CD3595C" w:rsidR="00131DA5" w:rsidRPr="00131DA5" w:rsidRDefault="00131DA5" w:rsidP="00E84748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Uzasadnienie faktyczne: Oferta została odrzucona, gdyż zawiera rażącą niską cenę w stosunku do przedmiotu zamówienia. Wykonawca na wezwanie Zamawiającego w wymaganym terminie nie udzielił wyjaśnień, nie wykazał, iż oferta nie jest rażąco niska.</w:t>
      </w:r>
      <w:r w:rsidR="00E84748" w:rsidRPr="00E84748">
        <w:rPr>
          <w:rFonts w:asciiTheme="minorHAnsi" w:hAnsiTheme="minorHAnsi" w:cstheme="minorHAnsi"/>
        </w:rPr>
        <w:t xml:space="preserve"> </w:t>
      </w:r>
      <w:r w:rsidR="00E84748" w:rsidRPr="00131DA5">
        <w:rPr>
          <w:rFonts w:asciiTheme="minorHAnsi" w:hAnsiTheme="minorHAnsi" w:cstheme="minorHAnsi"/>
        </w:rPr>
        <w:t xml:space="preserve">Wykonawca w wymaganym terminie nie wyraził pisemnej zgody na przedłużenie terminu związania ofertą </w:t>
      </w:r>
      <w:r w:rsidRPr="00131DA5">
        <w:rPr>
          <w:rFonts w:asciiTheme="minorHAnsi" w:hAnsiTheme="minorHAnsi" w:cstheme="minorHAnsi"/>
        </w:rPr>
        <w:t xml:space="preserve">Uzasadnienie prawne: </w:t>
      </w:r>
    </w:p>
    <w:p w14:paraId="0FB9A390" w14:textId="77777777" w:rsidR="00131DA5" w:rsidRPr="00131DA5" w:rsidRDefault="00131DA5" w:rsidP="00131DA5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131DA5">
        <w:rPr>
          <w:rFonts w:asciiTheme="minorHAnsi" w:hAnsiTheme="minorHAnsi" w:cstheme="minorHAnsi"/>
        </w:rPr>
        <w:t>art. 226 ust. 1 pkt 8  ustawy PZP</w:t>
      </w:r>
    </w:p>
    <w:p w14:paraId="5FC48C93" w14:textId="77777777" w:rsidR="00131DA5" w:rsidRPr="00131DA5" w:rsidRDefault="00131DA5" w:rsidP="00131DA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31DA5">
        <w:rPr>
          <w:rFonts w:asciiTheme="minorHAnsi" w:hAnsiTheme="minorHAnsi" w:cstheme="minorHAnsi"/>
        </w:rPr>
        <w:t>art. 226 ust. 1 pkt 12  ustawy PZP</w:t>
      </w:r>
    </w:p>
    <w:p w14:paraId="74D4DC73" w14:textId="77777777" w:rsidR="00131DA5" w:rsidRPr="00131DA5" w:rsidRDefault="00131DA5" w:rsidP="00131DA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</w:p>
    <w:p w14:paraId="7DABB42F" w14:textId="77777777" w:rsidR="00131DA5" w:rsidRPr="00131DA5" w:rsidRDefault="00131DA5" w:rsidP="00E8067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74E4C15" w14:textId="1C2EBD2E" w:rsidR="009329A1" w:rsidRPr="00131DA5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31DA5">
        <w:rPr>
          <w:rFonts w:asciiTheme="minorHAnsi" w:eastAsia="Calibri" w:hAnsiTheme="minorHAnsi" w:cstheme="minorHAnsi"/>
          <w:b/>
        </w:rPr>
        <w:t xml:space="preserve">      Monika </w:t>
      </w:r>
      <w:proofErr w:type="spellStart"/>
      <w:r w:rsidRPr="00131DA5">
        <w:rPr>
          <w:rFonts w:asciiTheme="minorHAnsi" w:eastAsia="Calibri" w:hAnsiTheme="minorHAnsi" w:cstheme="minorHAnsi"/>
          <w:b/>
        </w:rPr>
        <w:t>Suchorzewska</w:t>
      </w:r>
      <w:proofErr w:type="spellEnd"/>
      <w:r w:rsidRPr="00131DA5">
        <w:rPr>
          <w:rFonts w:asciiTheme="minorHAnsi" w:eastAsia="Calibri" w:hAnsiTheme="minorHAnsi" w:cstheme="minorHAnsi"/>
          <w:b/>
        </w:rPr>
        <w:t xml:space="preserve"> </w:t>
      </w:r>
      <w:bookmarkStart w:id="0" w:name="_Hlk120540597"/>
      <w:r w:rsidR="00362121" w:rsidRPr="00131DA5">
        <w:rPr>
          <w:rFonts w:asciiTheme="minorHAnsi" w:eastAsia="Calibri" w:hAnsiTheme="minorHAnsi" w:cstheme="minorHAnsi"/>
          <w:b/>
        </w:rPr>
        <w:t xml:space="preserve"> </w:t>
      </w:r>
      <w:r w:rsidR="002804ED" w:rsidRPr="00131DA5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131DA5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31DA5">
        <w:rPr>
          <w:rFonts w:asciiTheme="minorHAnsi" w:eastAsia="Calibri" w:hAnsiTheme="minorHAnsi" w:cstheme="minorHAnsi"/>
          <w:bCs/>
        </w:rPr>
        <w:t xml:space="preserve"> </w:t>
      </w:r>
      <w:r w:rsidR="00F37AF4" w:rsidRPr="00131DA5">
        <w:rPr>
          <w:rFonts w:asciiTheme="minorHAnsi" w:eastAsia="Calibri" w:hAnsiTheme="minorHAnsi" w:cstheme="minorHAnsi"/>
          <w:bCs/>
        </w:rPr>
        <w:t xml:space="preserve"> </w:t>
      </w:r>
      <w:r w:rsidR="009329A1" w:rsidRPr="00131DA5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31DA5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131DA5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131DA5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31DA5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0"/>
    </w:p>
    <w:sectPr w:rsidR="00ED1D03" w:rsidRPr="00131DA5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890AD9"/>
    <w:multiLevelType w:val="hybridMultilevel"/>
    <w:tmpl w:val="C03C2FC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7"/>
  </w:num>
  <w:num w:numId="9" w16cid:durableId="235819360">
    <w:abstractNumId w:val="25"/>
  </w:num>
  <w:num w:numId="10" w16cid:durableId="44304358">
    <w:abstractNumId w:val="3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2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6"/>
  </w:num>
  <w:num w:numId="18" w16cid:durableId="1428037719">
    <w:abstractNumId w:val="24"/>
  </w:num>
  <w:num w:numId="19" w16cid:durableId="1446005390">
    <w:abstractNumId w:val="4"/>
  </w:num>
  <w:num w:numId="20" w16cid:durableId="1222406422">
    <w:abstractNumId w:val="14"/>
  </w:num>
  <w:num w:numId="21" w16cid:durableId="82336864">
    <w:abstractNumId w:val="26"/>
  </w:num>
  <w:num w:numId="22" w16cid:durableId="1120763659">
    <w:abstractNumId w:val="20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8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8"/>
  </w:num>
  <w:num w:numId="30" w16cid:durableId="1721973891">
    <w:abstractNumId w:val="17"/>
  </w:num>
  <w:num w:numId="31" w16cid:durableId="44041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7F08"/>
    <w:rsid w:val="0001360F"/>
    <w:rsid w:val="0006082E"/>
    <w:rsid w:val="00072B84"/>
    <w:rsid w:val="00075CEE"/>
    <w:rsid w:val="000B6A1F"/>
    <w:rsid w:val="000E27DD"/>
    <w:rsid w:val="000F5CA0"/>
    <w:rsid w:val="00131DA5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466E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4E42"/>
    <w:rsid w:val="003F04FC"/>
    <w:rsid w:val="003F26A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0829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302D3"/>
    <w:rsid w:val="00840EA4"/>
    <w:rsid w:val="00863519"/>
    <w:rsid w:val="00866B01"/>
    <w:rsid w:val="00892127"/>
    <w:rsid w:val="008C03BC"/>
    <w:rsid w:val="008C7A04"/>
    <w:rsid w:val="008E2DC3"/>
    <w:rsid w:val="008F543D"/>
    <w:rsid w:val="009019DA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A7106"/>
    <w:rsid w:val="00CF667B"/>
    <w:rsid w:val="00D06C9F"/>
    <w:rsid w:val="00D13006"/>
    <w:rsid w:val="00D4209F"/>
    <w:rsid w:val="00D43D96"/>
    <w:rsid w:val="00D8530A"/>
    <w:rsid w:val="00DA29C9"/>
    <w:rsid w:val="00DB0E3A"/>
    <w:rsid w:val="00DF04D6"/>
    <w:rsid w:val="00DF7A57"/>
    <w:rsid w:val="00E20117"/>
    <w:rsid w:val="00E5633F"/>
    <w:rsid w:val="00E60841"/>
    <w:rsid w:val="00E65FE5"/>
    <w:rsid w:val="00E80670"/>
    <w:rsid w:val="00E84748"/>
    <w:rsid w:val="00EC171E"/>
    <w:rsid w:val="00ED1D03"/>
    <w:rsid w:val="00F0745A"/>
    <w:rsid w:val="00F2669A"/>
    <w:rsid w:val="00F31329"/>
    <w:rsid w:val="00F37AF4"/>
    <w:rsid w:val="00FA00A0"/>
    <w:rsid w:val="00FA2C74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16</cp:revision>
  <cp:lastPrinted>2023-02-14T13:46:00Z</cp:lastPrinted>
  <dcterms:created xsi:type="dcterms:W3CDTF">2023-06-21T06:39:00Z</dcterms:created>
  <dcterms:modified xsi:type="dcterms:W3CDTF">2023-07-05T10:09:00Z</dcterms:modified>
</cp:coreProperties>
</file>