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CA85F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1C4081A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8777AC7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AADFA03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0D3F8BC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C5898" w:rsidRPr="00BE36E4" w14:paraId="3BD61057" w14:textId="77777777" w:rsidTr="00AC5898">
        <w:trPr>
          <w:trHeight w:hRule="exact" w:val="824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D6B31" w14:textId="51C1D484" w:rsidR="00AC5898" w:rsidRPr="00AC5898" w:rsidRDefault="00AC5898" w:rsidP="00357D93">
            <w:pPr>
              <w:pStyle w:val="Nagwek4"/>
              <w:jc w:val="center"/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</w:pPr>
            <w:r w:rsidRPr="00AC5898"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  <w:t>SPECYFIKACJA ISTOTNYCH WARUNKÓW ZAMÓWIENIA</w:t>
            </w:r>
          </w:p>
        </w:tc>
      </w:tr>
      <w:tr w:rsidR="00357D93" w:rsidRPr="00BE36E4" w14:paraId="4402CFF4" w14:textId="77777777" w:rsidTr="00AC5898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93AE1" w14:textId="1E9137A2" w:rsidR="00357D93" w:rsidRPr="00AC5898" w:rsidRDefault="00EA17FD" w:rsidP="00AC5898">
            <w:pPr>
              <w:jc w:val="center"/>
              <w:rPr>
                <w:rFonts w:asciiTheme="minorHAnsi" w:hAnsiTheme="minorHAnsi" w:cstheme="minorHAnsi"/>
                <w:bCs/>
                <w:smallCaps/>
                <w:spacing w:val="5"/>
                <w:lang w:eastAsia="pl-PL"/>
              </w:rPr>
            </w:pPr>
            <w:r w:rsidRPr="00AC5898">
              <w:rPr>
                <w:rFonts w:asciiTheme="minorHAnsi" w:hAnsiTheme="minorHAnsi" w:cstheme="minorHAnsi"/>
                <w:bCs/>
                <w:smallCaps/>
                <w:spacing w:val="5"/>
                <w:lang w:eastAsia="pl-PL"/>
              </w:rPr>
              <w:t xml:space="preserve">TOM </w:t>
            </w:r>
            <w:r w:rsidR="00013C65">
              <w:rPr>
                <w:rFonts w:asciiTheme="minorHAnsi" w:hAnsiTheme="minorHAnsi" w:cstheme="minorHAnsi"/>
                <w:bCs/>
                <w:smallCaps/>
                <w:spacing w:val="5"/>
                <w:lang w:eastAsia="pl-PL"/>
              </w:rPr>
              <w:t>V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CC69" w14:textId="32F5CCAE" w:rsidR="00357D93" w:rsidRPr="00AC5898" w:rsidRDefault="00013C65" w:rsidP="00357D93">
            <w:pPr>
              <w:pStyle w:val="Nagwek4"/>
              <w:jc w:val="center"/>
              <w:rPr>
                <w:rFonts w:asciiTheme="minorHAnsi" w:hAnsiTheme="minorHAnsi" w:cstheme="minorHAnsi"/>
                <w:i w:val="0"/>
                <w:lang w:eastAsia="pl-PL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  <w:t>POZOSTAŁA DOKUMENTACJA</w:t>
            </w:r>
          </w:p>
        </w:tc>
      </w:tr>
    </w:tbl>
    <w:p w14:paraId="75F0DA31" w14:textId="77777777" w:rsidR="00AC5898" w:rsidRPr="00DB2609" w:rsidRDefault="00AC5898" w:rsidP="00AC5898">
      <w:pPr>
        <w:jc w:val="center"/>
        <w:rPr>
          <w:rFonts w:cs="Times New Roman"/>
          <w:b/>
          <w:bCs/>
        </w:rPr>
      </w:pPr>
    </w:p>
    <w:p w14:paraId="33EF6E6E" w14:textId="77777777" w:rsidR="00AC5898" w:rsidRPr="00DB2609" w:rsidRDefault="00AC5898" w:rsidP="00AC5898">
      <w:pPr>
        <w:jc w:val="center"/>
        <w:rPr>
          <w:rFonts w:cs="Times New Roman"/>
          <w:bCs/>
        </w:rPr>
      </w:pPr>
    </w:p>
    <w:p w14:paraId="036C49B5" w14:textId="77777777" w:rsidR="00AC5898" w:rsidRPr="00DB2609" w:rsidRDefault="00AC5898" w:rsidP="00AC5898">
      <w:pPr>
        <w:jc w:val="center"/>
        <w:rPr>
          <w:rFonts w:cs="Times New Roman"/>
          <w:bCs/>
        </w:rPr>
      </w:pPr>
    </w:p>
    <w:p w14:paraId="6C544CC3" w14:textId="77777777" w:rsidR="00AC5898" w:rsidRPr="00DB2609" w:rsidRDefault="00AC5898" w:rsidP="00AC5898">
      <w:pPr>
        <w:jc w:val="both"/>
        <w:rPr>
          <w:rFonts w:cs="Times New Roman"/>
          <w:bCs/>
        </w:rPr>
      </w:pPr>
    </w:p>
    <w:p w14:paraId="7911D4E4" w14:textId="77777777" w:rsidR="00AC5898" w:rsidRPr="00DB2609" w:rsidRDefault="00AC5898" w:rsidP="00AC5898">
      <w:pPr>
        <w:jc w:val="both"/>
        <w:rPr>
          <w:rFonts w:cs="Times New Roman"/>
          <w:bCs/>
        </w:rPr>
      </w:pPr>
      <w:r w:rsidRPr="00DB2609">
        <w:rPr>
          <w:rFonts w:cs="Times New Roman"/>
          <w:bCs/>
        </w:rPr>
        <w:t xml:space="preserve">dla zamówienia publicznego </w:t>
      </w:r>
      <w:bookmarkStart w:id="0" w:name="_Hlk35255429"/>
      <w:r w:rsidRPr="00DB2609">
        <w:rPr>
          <w:rFonts w:cs="Times New Roman"/>
          <w:bCs/>
        </w:rPr>
        <w:t>udzielanego w postępowaniu o udzielenie ZAMÓWIENIA SEKTOROWEGO udzielanego w celu wykonywania działalności, w sektorze wodno-kanalizacyjnym, określonej w art. 132 ust. 1 pkt 4 oraz ust. 2 ustawy Prawo zamówień Publicznych, o wartości szacunkowej powyżej kwot określonych w przepisach wydanych na podstawie art. 11 ust. 8 ustawy</w:t>
      </w:r>
      <w:r w:rsidRPr="00DB2609">
        <w:rPr>
          <w:rFonts w:cs="Times New Roman"/>
          <w:bCs/>
        </w:rPr>
        <w:br/>
        <w:t xml:space="preserve">z dnia 29 stycznia 2004 r. Prawo zamówień publicznych (tj. Dz. U. z 2019 r. poz. 1843 z </w:t>
      </w:r>
      <w:proofErr w:type="spellStart"/>
      <w:r w:rsidRPr="00DB2609">
        <w:rPr>
          <w:rFonts w:cs="Times New Roman"/>
          <w:bCs/>
        </w:rPr>
        <w:t>późn</w:t>
      </w:r>
      <w:proofErr w:type="spellEnd"/>
      <w:r w:rsidRPr="00DB2609">
        <w:rPr>
          <w:rFonts w:cs="Times New Roman"/>
          <w:bCs/>
        </w:rPr>
        <w:t>. zm., dalej jako „PZP”) pod nazwą:</w:t>
      </w:r>
    </w:p>
    <w:p w14:paraId="3C211901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p w14:paraId="5CC8FDAC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  <w:r w:rsidRPr="00DB2609">
        <w:rPr>
          <w:rFonts w:cs="Times New Roman"/>
          <w:b/>
        </w:rPr>
        <w:t>„</w:t>
      </w:r>
      <w:bookmarkStart w:id="1" w:name="_Hlk40774913"/>
      <w:r w:rsidRPr="00DB2609">
        <w:rPr>
          <w:rFonts w:cs="Times New Roman"/>
          <w:b/>
        </w:rPr>
        <w:t>Zaprojektowanie i budowa sieci kanalizacji sanitarnej w miejscowości Tanowo i Witorza</w:t>
      </w:r>
    </w:p>
    <w:p w14:paraId="25B8A62C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  <w:r w:rsidRPr="00DB2609">
        <w:rPr>
          <w:rFonts w:cs="Times New Roman"/>
          <w:b/>
        </w:rPr>
        <w:t>(sieć kanalizacyjna grawitacyjno-tłoczna z przepompowniami) – Etap I</w:t>
      </w:r>
      <w:bookmarkEnd w:id="1"/>
      <w:r w:rsidRPr="00DB2609">
        <w:rPr>
          <w:rFonts w:cs="Times New Roman"/>
          <w:b/>
        </w:rPr>
        <w:t xml:space="preserve">” </w:t>
      </w:r>
    </w:p>
    <w:p w14:paraId="37CBB509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p w14:paraId="1CECE5F3" w14:textId="77777777" w:rsidR="00AC5898" w:rsidRPr="00DB2609" w:rsidRDefault="00AC5898" w:rsidP="00AC5898">
      <w:pPr>
        <w:snapToGrid w:val="0"/>
        <w:spacing w:line="360" w:lineRule="auto"/>
        <w:rPr>
          <w:rFonts w:cs="Times New Roman"/>
          <w:lang w:eastAsia="pl-PL"/>
        </w:rPr>
      </w:pPr>
    </w:p>
    <w:p w14:paraId="473E6049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p w14:paraId="3F00B586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p w14:paraId="1940A9D4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p w14:paraId="60BFDCD1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bookmarkEnd w:id="0"/>
    <w:p w14:paraId="3B871D9C" w14:textId="77777777" w:rsidR="00AC5898" w:rsidRPr="00DB2609" w:rsidRDefault="00AC5898" w:rsidP="00AC5898">
      <w:pPr>
        <w:jc w:val="center"/>
        <w:rPr>
          <w:rFonts w:cs="Times New Roman"/>
          <w:b/>
          <w:bCs/>
        </w:rPr>
      </w:pPr>
    </w:p>
    <w:p w14:paraId="4987C1CA" w14:textId="6F622245" w:rsidR="00AC5898" w:rsidRPr="00DB2609" w:rsidRDefault="00AC5898" w:rsidP="00AC5898">
      <w:pPr>
        <w:snapToGrid w:val="0"/>
        <w:spacing w:line="360" w:lineRule="auto"/>
        <w:jc w:val="center"/>
        <w:rPr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0E0F2450" wp14:editId="52C1C9A8">
            <wp:extent cx="5759450" cy="927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22D3C" w14:textId="77777777" w:rsidR="00AC5898" w:rsidRPr="00DB2609" w:rsidRDefault="00AC5898" w:rsidP="00AC5898">
      <w:pPr>
        <w:snapToGrid w:val="0"/>
        <w:jc w:val="both"/>
        <w:rPr>
          <w:lang w:eastAsia="pl-PL"/>
        </w:rPr>
      </w:pPr>
      <w:r w:rsidRPr="00DB2609">
        <w:rPr>
          <w:b/>
        </w:rPr>
        <w:t>Zamówienie współfinansowane z  Programu Operacyjnego Infrastruktura i Środowisko 2014-2020 w ramach w ramach działania 2.3 Gospodarka wodno-ściekowa w aglomeracjach oś priorytetowa II Ochrona środowiska, w tym adaptacja do zmian klimatu Program Operacyjny Infrastruktura</w:t>
      </w:r>
      <w:r w:rsidRPr="00DB2609">
        <w:rPr>
          <w:b/>
        </w:rPr>
        <w:br/>
        <w:t>i Środowisko 2014-2020.</w:t>
      </w:r>
    </w:p>
    <w:p w14:paraId="522E423E" w14:textId="77777777" w:rsidR="00AC5898" w:rsidRPr="00DB2609" w:rsidRDefault="00AC5898" w:rsidP="00AC5898">
      <w:pPr>
        <w:jc w:val="center"/>
        <w:rPr>
          <w:rFonts w:cs="Times New Roman"/>
          <w:b/>
          <w:bCs/>
        </w:rPr>
      </w:pPr>
    </w:p>
    <w:p w14:paraId="53B030A5" w14:textId="22C9B504" w:rsidR="00AC5898" w:rsidRDefault="00AC5898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2F322F59" w14:textId="77777777" w:rsidR="00AC5898" w:rsidRPr="00DB2609" w:rsidRDefault="00AC5898" w:rsidP="00AC5898">
      <w:pPr>
        <w:jc w:val="center"/>
        <w:rPr>
          <w:rFonts w:cs="Times New Roman"/>
          <w:b/>
          <w:bCs/>
        </w:rPr>
      </w:pPr>
    </w:p>
    <w:p w14:paraId="78DE679F" w14:textId="05428D0F" w:rsidR="00F96EB6" w:rsidRPr="00AC5898" w:rsidRDefault="00013C65" w:rsidP="00F96EB6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POZOSTAŁA DOKUMENTACJA</w:t>
      </w:r>
    </w:p>
    <w:p w14:paraId="073A40B1" w14:textId="77777777" w:rsidR="00F96EB6" w:rsidRPr="00AC5898" w:rsidRDefault="00F96EB6" w:rsidP="00F96EB6">
      <w:pPr>
        <w:spacing w:line="276" w:lineRule="auto"/>
        <w:jc w:val="both"/>
        <w:rPr>
          <w:rFonts w:asciiTheme="minorHAnsi" w:hAnsiTheme="minorHAnsi" w:cstheme="minorHAnsi"/>
        </w:rPr>
      </w:pPr>
    </w:p>
    <w:p w14:paraId="1B8B2FCD" w14:textId="32209073" w:rsidR="00013C65" w:rsidRDefault="00013C65" w:rsidP="00D5403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że </w:t>
      </w:r>
      <w:r w:rsidR="00645344">
        <w:rPr>
          <w:rFonts w:asciiTheme="minorHAnsi" w:hAnsiTheme="minorHAnsi" w:cstheme="minorHAnsi"/>
        </w:rPr>
        <w:t xml:space="preserve">dodatkowo </w:t>
      </w:r>
      <w:r>
        <w:rPr>
          <w:rFonts w:asciiTheme="minorHAnsi" w:hAnsiTheme="minorHAnsi" w:cstheme="minorHAnsi"/>
        </w:rPr>
        <w:t>udostępnia do dowolnego wykorzystania przez Wykonawc</w:t>
      </w:r>
      <w:r w:rsidR="00D54037">
        <w:rPr>
          <w:rFonts w:asciiTheme="minorHAnsi" w:hAnsiTheme="minorHAnsi" w:cstheme="minorHAnsi"/>
        </w:rPr>
        <w:t>ów</w:t>
      </w:r>
      <w:r>
        <w:rPr>
          <w:rFonts w:asciiTheme="minorHAnsi" w:hAnsiTheme="minorHAnsi" w:cstheme="minorHAnsi"/>
        </w:rPr>
        <w:t xml:space="preserve"> </w:t>
      </w:r>
      <w:r w:rsidR="00D54037">
        <w:rPr>
          <w:rFonts w:asciiTheme="minorHAnsi" w:hAnsiTheme="minorHAnsi" w:cstheme="minorHAnsi"/>
        </w:rPr>
        <w:t xml:space="preserve">inne </w:t>
      </w:r>
      <w:r>
        <w:rPr>
          <w:rFonts w:asciiTheme="minorHAnsi" w:hAnsiTheme="minorHAnsi" w:cstheme="minorHAnsi"/>
        </w:rPr>
        <w:t>dokumentacj</w:t>
      </w:r>
      <w:r w:rsidR="00D54037">
        <w:rPr>
          <w:rFonts w:asciiTheme="minorHAnsi" w:hAnsiTheme="minorHAnsi" w:cstheme="minorHAnsi"/>
        </w:rPr>
        <w:t xml:space="preserve">e dotyczące </w:t>
      </w:r>
      <w:r w:rsidR="00D54037" w:rsidRPr="00D54037">
        <w:rPr>
          <w:rFonts w:asciiTheme="minorHAnsi" w:hAnsiTheme="minorHAnsi" w:cstheme="minorHAnsi"/>
        </w:rPr>
        <w:t>zaprojektowani</w:t>
      </w:r>
      <w:r w:rsidR="00D54037">
        <w:rPr>
          <w:rFonts w:asciiTheme="minorHAnsi" w:hAnsiTheme="minorHAnsi" w:cstheme="minorHAnsi"/>
        </w:rPr>
        <w:t>a</w:t>
      </w:r>
      <w:r w:rsidR="00D54037" w:rsidRPr="00D54037">
        <w:rPr>
          <w:rFonts w:asciiTheme="minorHAnsi" w:hAnsiTheme="minorHAnsi" w:cstheme="minorHAnsi"/>
        </w:rPr>
        <w:t xml:space="preserve"> i budow</w:t>
      </w:r>
      <w:r w:rsidR="00D54037">
        <w:rPr>
          <w:rFonts w:asciiTheme="minorHAnsi" w:hAnsiTheme="minorHAnsi" w:cstheme="minorHAnsi"/>
        </w:rPr>
        <w:t>y</w:t>
      </w:r>
      <w:r w:rsidR="00D54037" w:rsidRPr="00D54037">
        <w:rPr>
          <w:rFonts w:asciiTheme="minorHAnsi" w:hAnsiTheme="minorHAnsi" w:cstheme="minorHAnsi"/>
        </w:rPr>
        <w:t xml:space="preserve"> sieci kanalizacji sanitarnej w miejscowości Tanowo i Witorza</w:t>
      </w:r>
      <w:r w:rsidR="00D54037">
        <w:rPr>
          <w:rFonts w:asciiTheme="minorHAnsi" w:hAnsiTheme="minorHAnsi" w:cstheme="minorHAnsi"/>
        </w:rPr>
        <w:t xml:space="preserve"> </w:t>
      </w:r>
      <w:r w:rsidR="00D54037" w:rsidRPr="00D54037">
        <w:rPr>
          <w:rFonts w:asciiTheme="minorHAnsi" w:hAnsiTheme="minorHAnsi" w:cstheme="minorHAnsi"/>
        </w:rPr>
        <w:t xml:space="preserve">(sieć kanalizacyjna </w:t>
      </w:r>
      <w:proofErr w:type="spellStart"/>
      <w:r w:rsidR="00D54037" w:rsidRPr="00D54037">
        <w:rPr>
          <w:rFonts w:asciiTheme="minorHAnsi" w:hAnsiTheme="minorHAnsi" w:cstheme="minorHAnsi"/>
        </w:rPr>
        <w:t>grawitacyjno</w:t>
      </w:r>
      <w:proofErr w:type="spellEnd"/>
      <w:r w:rsidR="00D54037" w:rsidRPr="00D54037">
        <w:rPr>
          <w:rFonts w:asciiTheme="minorHAnsi" w:hAnsiTheme="minorHAnsi" w:cstheme="minorHAnsi"/>
        </w:rPr>
        <w:t xml:space="preserve"> -tłoczna z przepompowniami)</w:t>
      </w:r>
      <w:r>
        <w:rPr>
          <w:rFonts w:asciiTheme="minorHAnsi" w:hAnsiTheme="minorHAnsi" w:cstheme="minorHAnsi"/>
        </w:rPr>
        <w:t xml:space="preserve"> opracowan</w:t>
      </w:r>
      <w:r w:rsidR="00D5403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przez </w:t>
      </w:r>
      <w:r w:rsidR="00D54037" w:rsidRPr="00D54037">
        <w:rPr>
          <w:rFonts w:asciiTheme="minorHAnsi" w:hAnsiTheme="minorHAnsi" w:cstheme="minorHAnsi"/>
        </w:rPr>
        <w:t>firmę „INWOD ” Inżynieria Środowiska Wodnego. Projektowanie i Nadzory Waldemar Łągiewka,</w:t>
      </w:r>
      <w:r w:rsidR="00D54037">
        <w:rPr>
          <w:rFonts w:asciiTheme="minorHAnsi" w:hAnsiTheme="minorHAnsi" w:cstheme="minorHAnsi"/>
        </w:rPr>
        <w:br/>
      </w:r>
      <w:r w:rsidR="00D54037" w:rsidRPr="00D54037">
        <w:rPr>
          <w:rFonts w:asciiTheme="minorHAnsi" w:hAnsiTheme="minorHAnsi" w:cstheme="minorHAnsi"/>
        </w:rPr>
        <w:t>70-781 Szczecin, ul. Zielone Wzgórze 18/8</w:t>
      </w:r>
      <w:r w:rsidR="00D54037">
        <w:rPr>
          <w:rFonts w:asciiTheme="minorHAnsi" w:hAnsiTheme="minorHAnsi" w:cstheme="minorHAnsi"/>
        </w:rPr>
        <w:t xml:space="preserve"> (ww. firma opracowała również Program</w:t>
      </w:r>
      <w:r w:rsidR="00645344">
        <w:rPr>
          <w:rFonts w:asciiTheme="minorHAnsi" w:hAnsiTheme="minorHAnsi" w:cstheme="minorHAnsi"/>
        </w:rPr>
        <w:t xml:space="preserve"> Funkcjonalno-Użytkow</w:t>
      </w:r>
      <w:r w:rsidR="00D54037">
        <w:rPr>
          <w:rFonts w:asciiTheme="minorHAnsi" w:hAnsiTheme="minorHAnsi" w:cstheme="minorHAnsi"/>
        </w:rPr>
        <w:t>y</w:t>
      </w:r>
      <w:r w:rsidR="00645344">
        <w:rPr>
          <w:rFonts w:asciiTheme="minorHAnsi" w:hAnsiTheme="minorHAnsi" w:cstheme="minorHAnsi"/>
        </w:rPr>
        <w:t xml:space="preserve"> stanowiąc</w:t>
      </w:r>
      <w:r w:rsidR="00D54037">
        <w:rPr>
          <w:rFonts w:asciiTheme="minorHAnsi" w:hAnsiTheme="minorHAnsi" w:cstheme="minorHAnsi"/>
        </w:rPr>
        <w:t>y</w:t>
      </w:r>
      <w:r w:rsidR="00645344">
        <w:rPr>
          <w:rFonts w:asciiTheme="minorHAnsi" w:hAnsiTheme="minorHAnsi" w:cstheme="minorHAnsi"/>
        </w:rPr>
        <w:t xml:space="preserve"> załącznik </w:t>
      </w:r>
      <w:r w:rsidR="00D54037">
        <w:rPr>
          <w:rFonts w:asciiTheme="minorHAnsi" w:hAnsiTheme="minorHAnsi" w:cstheme="minorHAnsi"/>
        </w:rPr>
        <w:t xml:space="preserve">nr 5 </w:t>
      </w:r>
      <w:r w:rsidR="00645344">
        <w:rPr>
          <w:rFonts w:asciiTheme="minorHAnsi" w:hAnsiTheme="minorHAnsi" w:cstheme="minorHAnsi"/>
        </w:rPr>
        <w:t>do OPZ</w:t>
      </w:r>
      <w:r w:rsidR="00D54037">
        <w:rPr>
          <w:rFonts w:asciiTheme="minorHAnsi" w:hAnsiTheme="minorHAnsi" w:cstheme="minorHAnsi"/>
        </w:rPr>
        <w:t>).</w:t>
      </w:r>
      <w:r w:rsidR="00645344">
        <w:rPr>
          <w:rFonts w:asciiTheme="minorHAnsi" w:hAnsiTheme="minorHAnsi" w:cstheme="minorHAnsi"/>
        </w:rPr>
        <w:t xml:space="preserve"> </w:t>
      </w:r>
      <w:r w:rsidR="00D54037">
        <w:rPr>
          <w:rFonts w:asciiTheme="minorHAnsi" w:hAnsiTheme="minorHAnsi" w:cstheme="minorHAnsi"/>
        </w:rPr>
        <w:t>Wykaz dodatkowo udostępnionej dokumentacji stanowiącej załączniki do niniejszego tomu SIWZ:</w:t>
      </w:r>
    </w:p>
    <w:p w14:paraId="585BD1A5" w14:textId="77777777" w:rsidR="004E3539" w:rsidRDefault="004E3539" w:rsidP="00F96EB6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D54037" w14:paraId="7D576B41" w14:textId="77777777" w:rsidTr="00D6766C">
        <w:tc>
          <w:tcPr>
            <w:tcW w:w="675" w:type="dxa"/>
            <w:vAlign w:val="center"/>
          </w:tcPr>
          <w:p w14:paraId="1628AAF7" w14:textId="5478A351" w:rsidR="00D54037" w:rsidRPr="00D6766C" w:rsidRDefault="00D54037" w:rsidP="00D676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b/>
                <w:sz w:val="20"/>
                <w:szCs w:val="20"/>
              </w:rPr>
              <w:t>Nr zał</w:t>
            </w:r>
            <w:r w:rsidR="00D6766C" w:rsidRPr="00D6766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14:paraId="4EB82020" w14:textId="7F334CCE" w:rsidR="00D54037" w:rsidRPr="00D6766C" w:rsidRDefault="00D54037" w:rsidP="00D676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b/>
                <w:sz w:val="20"/>
                <w:szCs w:val="20"/>
              </w:rPr>
              <w:t>Nazwa opracowania</w:t>
            </w:r>
          </w:p>
        </w:tc>
        <w:tc>
          <w:tcPr>
            <w:tcW w:w="4677" w:type="dxa"/>
            <w:vAlign w:val="center"/>
          </w:tcPr>
          <w:p w14:paraId="08B55ABF" w14:textId="6E168959" w:rsidR="00D54037" w:rsidRPr="00D6766C" w:rsidRDefault="00D54037" w:rsidP="00D676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b/>
                <w:sz w:val="20"/>
                <w:szCs w:val="20"/>
              </w:rPr>
              <w:t>Nr i tytuł tomu</w:t>
            </w:r>
          </w:p>
        </w:tc>
      </w:tr>
      <w:tr w:rsidR="00D54037" w14:paraId="43CFACBC" w14:textId="77777777" w:rsidTr="00D6766C">
        <w:tc>
          <w:tcPr>
            <w:tcW w:w="675" w:type="dxa"/>
            <w:vAlign w:val="center"/>
          </w:tcPr>
          <w:p w14:paraId="1E7E7AC6" w14:textId="71A007C0" w:rsidR="00D54037" w:rsidRPr="00D6766C" w:rsidRDefault="00D54037" w:rsidP="00D676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1DBA8883" w14:textId="58F8B38B" w:rsidR="00D54037" w:rsidRPr="00D6766C" w:rsidRDefault="00D54037" w:rsidP="00D6766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Wielowariantowa koncepcja gospodarki ściekowej</w:t>
            </w:r>
            <w:r w:rsidR="00D6766C" w:rsidRPr="00D676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dla m. Tanowo i Witorza w gminie Police,</w:t>
            </w:r>
            <w:r w:rsidR="00D6766C" w:rsidRPr="00D676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 xml:space="preserve">woj. zachodniopomorskie </w:t>
            </w:r>
          </w:p>
        </w:tc>
        <w:tc>
          <w:tcPr>
            <w:tcW w:w="4677" w:type="dxa"/>
            <w:vAlign w:val="center"/>
          </w:tcPr>
          <w:p w14:paraId="6D0B552A" w14:textId="77777777" w:rsidR="00D6766C" w:rsidRPr="00D6766C" w:rsidRDefault="00D54037" w:rsidP="00D6766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Tom I</w:t>
            </w:r>
          </w:p>
          <w:p w14:paraId="1813D2A6" w14:textId="6DDA0F3E" w:rsidR="00D54037" w:rsidRPr="00D6766C" w:rsidRDefault="00D6766C" w:rsidP="00D6766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Informacje ogólne</w:t>
            </w:r>
          </w:p>
        </w:tc>
      </w:tr>
      <w:tr w:rsidR="00D6766C" w14:paraId="4C8B7B8A" w14:textId="77777777" w:rsidTr="00D6766C">
        <w:tc>
          <w:tcPr>
            <w:tcW w:w="675" w:type="dxa"/>
            <w:vAlign w:val="center"/>
          </w:tcPr>
          <w:p w14:paraId="1D001D2D" w14:textId="23564AA9" w:rsidR="00D6766C" w:rsidRPr="00D6766C" w:rsidRDefault="00D6766C" w:rsidP="00D676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11226F55" w14:textId="0980DE23" w:rsidR="00D6766C" w:rsidRPr="00D6766C" w:rsidRDefault="00D6766C" w:rsidP="00D6766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Wielowariantowa koncepcja gospodarki ściekowej</w:t>
            </w:r>
            <w:r w:rsidRPr="00D6766C">
              <w:rPr>
                <w:rFonts w:asciiTheme="minorHAnsi" w:hAnsiTheme="minorHAnsi" w:cstheme="minorHAnsi"/>
                <w:sz w:val="20"/>
                <w:szCs w:val="20"/>
              </w:rPr>
              <w:br/>
              <w:t>dla m. Tanowo i Witorza w gminie Police,</w:t>
            </w:r>
            <w:r w:rsidRPr="00D6766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woj. zachodniopomorskie </w:t>
            </w:r>
          </w:p>
        </w:tc>
        <w:tc>
          <w:tcPr>
            <w:tcW w:w="4677" w:type="dxa"/>
            <w:vAlign w:val="center"/>
          </w:tcPr>
          <w:p w14:paraId="7115CAD8" w14:textId="37998334" w:rsidR="00D6766C" w:rsidRPr="00D6766C" w:rsidRDefault="00D6766C" w:rsidP="00D6766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Tom II.2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Wariant B: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Budowa sieci kanalizacyjnej w systemie grawitacyjno-tłocznym z elementami kanalizacji ciśnieniowej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i Wariant B zmodyfikowany w ul. Szczecińskiej</w:t>
            </w:r>
          </w:p>
        </w:tc>
      </w:tr>
      <w:tr w:rsidR="00D6766C" w14:paraId="28A650F8" w14:textId="77777777" w:rsidTr="00D6766C">
        <w:tc>
          <w:tcPr>
            <w:tcW w:w="675" w:type="dxa"/>
            <w:vAlign w:val="center"/>
          </w:tcPr>
          <w:p w14:paraId="2A27EEFC" w14:textId="407AFD40" w:rsidR="00D6766C" w:rsidRPr="00D6766C" w:rsidRDefault="00D6766C" w:rsidP="00D676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5A43DB46" w14:textId="2D6FBF89" w:rsidR="00D6766C" w:rsidRPr="00D6766C" w:rsidRDefault="00D6766C" w:rsidP="00D6766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Suplement do wielowariantowej koncepcji gospodarki ściekowej dla m. Tanowo i Witorza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w gminie Police, woj. Zachodniopomorskie</w:t>
            </w:r>
          </w:p>
        </w:tc>
        <w:tc>
          <w:tcPr>
            <w:tcW w:w="4677" w:type="dxa"/>
            <w:vAlign w:val="center"/>
          </w:tcPr>
          <w:p w14:paraId="645E3E4B" w14:textId="77777777" w:rsidR="00D6766C" w:rsidRPr="00D6766C" w:rsidRDefault="00D6766C" w:rsidP="00D6766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Wariant S</w:t>
            </w:r>
          </w:p>
          <w:p w14:paraId="783FFA32" w14:textId="0E88BD4F" w:rsidR="00D6766C" w:rsidRPr="00D6766C" w:rsidRDefault="00D6766C" w:rsidP="00D6766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766C">
              <w:rPr>
                <w:rFonts w:asciiTheme="minorHAnsi" w:hAnsiTheme="minorHAnsi" w:cstheme="minorHAnsi"/>
                <w:sz w:val="20"/>
                <w:szCs w:val="20"/>
              </w:rPr>
              <w:t>Opracowanie jednotomowe</w:t>
            </w:r>
          </w:p>
        </w:tc>
      </w:tr>
    </w:tbl>
    <w:p w14:paraId="249BEC3F" w14:textId="77777777" w:rsidR="00013C65" w:rsidRDefault="00013C65" w:rsidP="00F96EB6">
      <w:pPr>
        <w:spacing w:line="276" w:lineRule="auto"/>
        <w:jc w:val="both"/>
        <w:rPr>
          <w:rFonts w:asciiTheme="minorHAnsi" w:hAnsiTheme="minorHAnsi" w:cstheme="minorHAnsi"/>
        </w:rPr>
      </w:pPr>
    </w:p>
    <w:p w14:paraId="0CC2E204" w14:textId="7698A0C0" w:rsidR="00013C65" w:rsidRDefault="00013C65" w:rsidP="00F96EB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Wymieniona w powyższej tabeli dokumentacja nie stanowi opisu przedmiotu zamówienia,</w:t>
      </w:r>
      <w:r w:rsidR="004E3539">
        <w:rPr>
          <w:rFonts w:asciiTheme="minorHAnsi" w:hAnsiTheme="minorHAnsi" w:cstheme="minorHAnsi"/>
        </w:rPr>
        <w:t xml:space="preserve"> a jej zamieszczenie w materiałach przetargowych</w:t>
      </w:r>
      <w:r>
        <w:rPr>
          <w:rFonts w:asciiTheme="minorHAnsi" w:hAnsiTheme="minorHAnsi" w:cstheme="minorHAnsi"/>
        </w:rPr>
        <w:t xml:space="preserve"> ma </w:t>
      </w:r>
      <w:r w:rsidR="004E3539">
        <w:rPr>
          <w:rFonts w:asciiTheme="minorHAnsi" w:hAnsiTheme="minorHAnsi" w:cstheme="minorHAnsi"/>
        </w:rPr>
        <w:t>cel jedynie poglądowy i stanowić ma</w:t>
      </w:r>
      <w:r>
        <w:rPr>
          <w:rFonts w:asciiTheme="minorHAnsi" w:hAnsiTheme="minorHAnsi" w:cstheme="minorHAnsi"/>
        </w:rPr>
        <w:t xml:space="preserve"> </w:t>
      </w:r>
      <w:r w:rsidR="004E3539">
        <w:rPr>
          <w:rFonts w:asciiTheme="minorHAnsi" w:hAnsiTheme="minorHAnsi" w:cstheme="minorHAnsi"/>
        </w:rPr>
        <w:t xml:space="preserve">dodatkową </w:t>
      </w:r>
      <w:r>
        <w:rPr>
          <w:rFonts w:asciiTheme="minorHAnsi" w:hAnsiTheme="minorHAnsi" w:cstheme="minorHAnsi"/>
        </w:rPr>
        <w:t>informacj</w:t>
      </w:r>
      <w:r w:rsidR="004E3539">
        <w:rPr>
          <w:rFonts w:asciiTheme="minorHAnsi" w:hAnsiTheme="minorHAnsi" w:cstheme="minorHAnsi"/>
        </w:rPr>
        <w:t xml:space="preserve">ę dla Wykonawców. Zamawiający nie określa sposobu w jaki dokumentacja ta </w:t>
      </w:r>
      <w:r>
        <w:rPr>
          <w:rFonts w:asciiTheme="minorHAnsi" w:hAnsiTheme="minorHAnsi" w:cstheme="minorHAnsi"/>
        </w:rPr>
        <w:t>m</w:t>
      </w:r>
      <w:r w:rsidR="004E353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być wykorzystana przez Wykonawcę</w:t>
      </w:r>
      <w:r w:rsidR="004E3539">
        <w:rPr>
          <w:rFonts w:asciiTheme="minorHAnsi" w:hAnsiTheme="minorHAnsi" w:cstheme="minorHAnsi"/>
        </w:rPr>
        <w:t>, ani nie modyfikuje w żaden sposób specyfikacji istotnych warunków zamówienia przedstawionej w sposób kompletny w tomach I, II, III i IV SIWZ.</w:t>
      </w:r>
      <w:bookmarkStart w:id="2" w:name="_GoBack"/>
      <w:bookmarkEnd w:id="2"/>
    </w:p>
    <w:sectPr w:rsidR="00013C65" w:rsidSect="00357D93">
      <w:headerReference w:type="default" r:id="rId9"/>
      <w:footerReference w:type="default" r:id="rId10"/>
      <w:pgSz w:w="11906" w:h="16838"/>
      <w:pgMar w:top="1417" w:right="1417" w:bottom="1417" w:left="1417" w:header="708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D88F6" w14:textId="77777777" w:rsidR="00FF7E5B" w:rsidRDefault="00FF7E5B" w:rsidP="00F70811">
      <w:r>
        <w:separator/>
      </w:r>
    </w:p>
  </w:endnote>
  <w:endnote w:type="continuationSeparator" w:id="0">
    <w:p w14:paraId="4F9E1EC1" w14:textId="77777777" w:rsidR="00FF7E5B" w:rsidRDefault="00FF7E5B" w:rsidP="00F7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7DC9" w14:textId="1BAE9B22" w:rsidR="00DB5DBA" w:rsidRPr="00AC5898" w:rsidRDefault="00357D93" w:rsidP="00AC5898">
    <w:pPr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</w:pP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t xml:space="preserve">Strona </w:t>
    </w: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fldChar w:fldCharType="begin"/>
    </w: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fldChar w:fldCharType="separate"/>
    </w:r>
    <w:r w:rsidR="00D6766C"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  <w:t>2</w:t>
    </w: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fldChar w:fldCharType="end"/>
    </w: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t xml:space="preserve"> z </w:t>
    </w:r>
    <w:r w:rsidRPr="00AC5898">
      <w:rPr>
        <w:rFonts w:asciiTheme="minorHAnsi" w:hAnsiTheme="minorHAnsi" w:cstheme="minorHAnsi"/>
        <w:sz w:val="16"/>
        <w:szCs w:val="16"/>
      </w:rPr>
      <w:fldChar w:fldCharType="begin"/>
    </w:r>
    <w:r w:rsidRPr="00AC5898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AC5898">
      <w:rPr>
        <w:rFonts w:asciiTheme="minorHAnsi" w:hAnsiTheme="minorHAnsi" w:cstheme="minorHAnsi"/>
        <w:sz w:val="16"/>
        <w:szCs w:val="16"/>
      </w:rPr>
      <w:fldChar w:fldCharType="separate"/>
    </w:r>
    <w:r w:rsidR="00D6766C" w:rsidRPr="00D6766C"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  <w:t>2</w:t>
    </w:r>
    <w:r w:rsidRPr="00AC5898"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  <w:fldChar w:fldCharType="end"/>
    </w:r>
  </w:p>
  <w:p w14:paraId="3F468DCF" w14:textId="77777777" w:rsidR="0041093F" w:rsidRPr="00AC5898" w:rsidRDefault="0041093F" w:rsidP="0041093F">
    <w:pPr>
      <w:jc w:val="center"/>
      <w:rPr>
        <w:sz w:val="16"/>
        <w:szCs w:val="16"/>
      </w:rPr>
    </w:pPr>
    <w:r w:rsidRPr="00AC5898">
      <w:rPr>
        <w:sz w:val="16"/>
        <w:szCs w:val="16"/>
      </w:rPr>
      <w:t>Zadanie wspófinansowane w ramach projektu</w:t>
    </w:r>
  </w:p>
  <w:p w14:paraId="5CC413F0" w14:textId="72A1DFCE" w:rsidR="0041093F" w:rsidRPr="00AC5898" w:rsidRDefault="0041093F" w:rsidP="0041093F">
    <w:pPr>
      <w:jc w:val="center"/>
      <w:rPr>
        <w:sz w:val="16"/>
        <w:szCs w:val="16"/>
      </w:rPr>
    </w:pPr>
    <w:r w:rsidRPr="00AC5898">
      <w:rPr>
        <w:sz w:val="16"/>
        <w:szCs w:val="16"/>
      </w:rPr>
      <w:t xml:space="preserve"> „Budowa sieci kanalizacji sanitarnej w miejscowości Tanowo i Witorza” nr POIS.02.03.00-00-0219/16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CE36" w14:textId="77777777" w:rsidR="00FF7E5B" w:rsidRDefault="00FF7E5B" w:rsidP="00F70811">
      <w:r>
        <w:separator/>
      </w:r>
    </w:p>
  </w:footnote>
  <w:footnote w:type="continuationSeparator" w:id="0">
    <w:p w14:paraId="649BFC4F" w14:textId="77777777" w:rsidR="00FF7E5B" w:rsidRDefault="00FF7E5B" w:rsidP="00F7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46E41" w14:textId="44C7FE52" w:rsidR="00DB5DBA" w:rsidRPr="00AC5898" w:rsidRDefault="006E35C6" w:rsidP="00B10318">
    <w:pPr>
      <w:pStyle w:val="Nagwek"/>
      <w:jc w:val="center"/>
      <w:rPr>
        <w:sz w:val="16"/>
        <w:szCs w:val="16"/>
      </w:rPr>
    </w:pPr>
    <w:r w:rsidRPr="00AC5898">
      <w:rPr>
        <w:rFonts w:asciiTheme="minorHAnsi" w:hAnsiTheme="minorHAnsi" w:cstheme="minorHAnsi"/>
        <w:sz w:val="16"/>
        <w:szCs w:val="16"/>
      </w:rPr>
      <w:t>Przetarg nieograniczony na zaprojektowanie i budow</w:t>
    </w:r>
    <w:r w:rsidR="0029598E" w:rsidRPr="00AC5898">
      <w:rPr>
        <w:rFonts w:asciiTheme="minorHAnsi" w:hAnsiTheme="minorHAnsi" w:cstheme="minorHAnsi"/>
        <w:sz w:val="16"/>
        <w:szCs w:val="16"/>
      </w:rPr>
      <w:t>ę</w:t>
    </w:r>
    <w:r w:rsidRPr="00AC5898">
      <w:rPr>
        <w:rFonts w:asciiTheme="minorHAnsi" w:hAnsiTheme="minorHAnsi" w:cstheme="minorHAnsi"/>
        <w:sz w:val="16"/>
        <w:szCs w:val="16"/>
      </w:rPr>
      <w:t xml:space="preserve"> sieci kanalizacji sanitarnej</w:t>
    </w:r>
    <w:r w:rsidR="00AC5898">
      <w:rPr>
        <w:rFonts w:asciiTheme="minorHAnsi" w:hAnsiTheme="minorHAnsi" w:cstheme="minorHAnsi"/>
        <w:sz w:val="16"/>
        <w:szCs w:val="16"/>
      </w:rPr>
      <w:t xml:space="preserve"> </w:t>
    </w:r>
    <w:r w:rsidRPr="00AC5898">
      <w:rPr>
        <w:rFonts w:asciiTheme="minorHAnsi" w:hAnsiTheme="minorHAnsi" w:cstheme="minorHAnsi"/>
        <w:sz w:val="16"/>
        <w:szCs w:val="16"/>
      </w:rPr>
      <w:t>w miejscowości Tanowo i Witorza</w:t>
    </w:r>
    <w:r w:rsidR="00AC5898">
      <w:rPr>
        <w:rFonts w:asciiTheme="minorHAnsi" w:hAnsiTheme="minorHAnsi" w:cstheme="minorHAnsi"/>
        <w:sz w:val="16"/>
        <w:szCs w:val="16"/>
      </w:rPr>
      <w:br/>
    </w:r>
    <w:r w:rsidRPr="00AC5898">
      <w:rPr>
        <w:rFonts w:asciiTheme="minorHAnsi" w:hAnsiTheme="minorHAnsi" w:cstheme="minorHAnsi"/>
        <w:sz w:val="16"/>
        <w:szCs w:val="16"/>
      </w:rPr>
      <w:t xml:space="preserve">(sieć kanalizacyjna </w:t>
    </w:r>
    <w:proofErr w:type="spellStart"/>
    <w:r w:rsidRPr="00AC5898">
      <w:rPr>
        <w:rFonts w:asciiTheme="minorHAnsi" w:hAnsiTheme="minorHAnsi" w:cstheme="minorHAnsi"/>
        <w:sz w:val="16"/>
        <w:szCs w:val="16"/>
      </w:rPr>
      <w:t>grawitacyjno</w:t>
    </w:r>
    <w:proofErr w:type="spellEnd"/>
    <w:r w:rsidRPr="00AC5898">
      <w:rPr>
        <w:rFonts w:asciiTheme="minorHAnsi" w:hAnsiTheme="minorHAnsi" w:cstheme="minorHAnsi"/>
        <w:sz w:val="16"/>
        <w:szCs w:val="16"/>
      </w:rPr>
      <w:t xml:space="preserve"> -t</w:t>
    </w:r>
    <w:r w:rsidR="003508C8" w:rsidRPr="00AC5898">
      <w:rPr>
        <w:rFonts w:asciiTheme="minorHAnsi" w:hAnsiTheme="minorHAnsi" w:cstheme="minorHAnsi"/>
        <w:sz w:val="16"/>
        <w:szCs w:val="16"/>
      </w:rPr>
      <w:t>łoczna z przepompowniami)  - E</w:t>
    </w:r>
    <w:r w:rsidRPr="00AC5898">
      <w:rPr>
        <w:rFonts w:asciiTheme="minorHAnsi" w:hAnsiTheme="minorHAnsi" w:cstheme="minorHAnsi"/>
        <w:sz w:val="16"/>
        <w:szCs w:val="16"/>
      </w:rPr>
      <w:t>tap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2"/>
    <w:multiLevelType w:val="singleLevel"/>
    <w:tmpl w:val="0000001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0000001A"/>
    <w:multiLevelType w:val="multilevel"/>
    <w:tmpl w:val="F0F0CAB6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3">
    <w:nsid w:val="07D80A24"/>
    <w:multiLevelType w:val="hybridMultilevel"/>
    <w:tmpl w:val="93F6CEB0"/>
    <w:lvl w:ilvl="0" w:tplc="BB4830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555A"/>
    <w:multiLevelType w:val="hybridMultilevel"/>
    <w:tmpl w:val="46B88742"/>
    <w:lvl w:ilvl="0" w:tplc="9D1A95E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0A935B99"/>
    <w:multiLevelType w:val="multilevel"/>
    <w:tmpl w:val="B8147B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 w:val="0"/>
        <w:color w:val="auto"/>
        <w:sz w:val="22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B62523A"/>
    <w:multiLevelType w:val="multilevel"/>
    <w:tmpl w:val="7E864F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7">
    <w:nsid w:val="0ED94814"/>
    <w:multiLevelType w:val="hybridMultilevel"/>
    <w:tmpl w:val="FBBE2AA0"/>
    <w:lvl w:ilvl="0" w:tplc="9D1A95E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98D69A1"/>
    <w:multiLevelType w:val="hybridMultilevel"/>
    <w:tmpl w:val="038EDA9E"/>
    <w:lvl w:ilvl="0" w:tplc="9D1A95E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F5E6D24"/>
    <w:multiLevelType w:val="hybridMultilevel"/>
    <w:tmpl w:val="51B05B1A"/>
    <w:lvl w:ilvl="0" w:tplc="75F26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F6B51"/>
    <w:multiLevelType w:val="hybridMultilevel"/>
    <w:tmpl w:val="F7DA1D32"/>
    <w:lvl w:ilvl="0" w:tplc="3EA827C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B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50F57"/>
    <w:multiLevelType w:val="hybridMultilevel"/>
    <w:tmpl w:val="26525AB0"/>
    <w:lvl w:ilvl="0" w:tplc="92484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6D3B"/>
    <w:multiLevelType w:val="hybridMultilevel"/>
    <w:tmpl w:val="8676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8BA"/>
    <w:multiLevelType w:val="hybridMultilevel"/>
    <w:tmpl w:val="82101A6C"/>
    <w:lvl w:ilvl="0" w:tplc="BDD6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617"/>
    <w:multiLevelType w:val="hybridMultilevel"/>
    <w:tmpl w:val="5F363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F6F00"/>
    <w:multiLevelType w:val="hybridMultilevel"/>
    <w:tmpl w:val="E048D58E"/>
    <w:lvl w:ilvl="0" w:tplc="66925BD0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185F32"/>
    <w:multiLevelType w:val="hybridMultilevel"/>
    <w:tmpl w:val="E27C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2448C"/>
    <w:multiLevelType w:val="hybridMultilevel"/>
    <w:tmpl w:val="D7D6B52A"/>
    <w:lvl w:ilvl="0" w:tplc="263AC0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41954"/>
    <w:multiLevelType w:val="hybridMultilevel"/>
    <w:tmpl w:val="E86E5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43FA2"/>
    <w:multiLevelType w:val="hybridMultilevel"/>
    <w:tmpl w:val="10108294"/>
    <w:lvl w:ilvl="0" w:tplc="5EA2F7B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DA631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EDC8B7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225FB"/>
    <w:multiLevelType w:val="hybridMultilevel"/>
    <w:tmpl w:val="7624DD0C"/>
    <w:lvl w:ilvl="0" w:tplc="9D1A95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E5829F2"/>
    <w:multiLevelType w:val="hybridMultilevel"/>
    <w:tmpl w:val="C374D964"/>
    <w:lvl w:ilvl="0" w:tplc="FFFFFFFF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87C87D0C">
      <w:start w:val="2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2">
    <w:nsid w:val="6D9F427B"/>
    <w:multiLevelType w:val="hybridMultilevel"/>
    <w:tmpl w:val="4F307C6E"/>
    <w:lvl w:ilvl="0" w:tplc="ADA631B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340897"/>
    <w:multiLevelType w:val="hybridMultilevel"/>
    <w:tmpl w:val="65A4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87201"/>
    <w:multiLevelType w:val="hybridMultilevel"/>
    <w:tmpl w:val="CB0E89C4"/>
    <w:lvl w:ilvl="0" w:tplc="6284E41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34D7A"/>
    <w:multiLevelType w:val="hybridMultilevel"/>
    <w:tmpl w:val="0CF0B9A0"/>
    <w:lvl w:ilvl="0" w:tplc="ADA631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5"/>
  </w:num>
  <w:num w:numId="5">
    <w:abstractNumId w:val="2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20"/>
  </w:num>
  <w:num w:numId="11">
    <w:abstractNumId w:val="7"/>
  </w:num>
  <w:num w:numId="12">
    <w:abstractNumId w:val="9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3"/>
  </w:num>
  <w:num w:numId="18">
    <w:abstractNumId w:val="14"/>
  </w:num>
  <w:num w:numId="19">
    <w:abstractNumId w:val="21"/>
  </w:num>
  <w:num w:numId="20">
    <w:abstractNumId w:val="2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53"/>
    <w:rsid w:val="00010D14"/>
    <w:rsid w:val="00013C65"/>
    <w:rsid w:val="00020B09"/>
    <w:rsid w:val="00027408"/>
    <w:rsid w:val="0003673B"/>
    <w:rsid w:val="00061701"/>
    <w:rsid w:val="00064EE5"/>
    <w:rsid w:val="000736D2"/>
    <w:rsid w:val="00074C5D"/>
    <w:rsid w:val="00077959"/>
    <w:rsid w:val="00080F98"/>
    <w:rsid w:val="000900F6"/>
    <w:rsid w:val="00091481"/>
    <w:rsid w:val="000932F0"/>
    <w:rsid w:val="000A6460"/>
    <w:rsid w:val="000B09DA"/>
    <w:rsid w:val="000B2BE2"/>
    <w:rsid w:val="000B73C7"/>
    <w:rsid w:val="000C14A3"/>
    <w:rsid w:val="000C19E1"/>
    <w:rsid w:val="000C23DE"/>
    <w:rsid w:val="000C24BD"/>
    <w:rsid w:val="000C343E"/>
    <w:rsid w:val="000D62CD"/>
    <w:rsid w:val="000D64AC"/>
    <w:rsid w:val="000E2594"/>
    <w:rsid w:val="000E706E"/>
    <w:rsid w:val="000F3F48"/>
    <w:rsid w:val="000F45CC"/>
    <w:rsid w:val="000F46B2"/>
    <w:rsid w:val="00102155"/>
    <w:rsid w:val="00103E73"/>
    <w:rsid w:val="00124847"/>
    <w:rsid w:val="001323B9"/>
    <w:rsid w:val="00137C3E"/>
    <w:rsid w:val="00143A38"/>
    <w:rsid w:val="001463D1"/>
    <w:rsid w:val="001527B6"/>
    <w:rsid w:val="00152FA4"/>
    <w:rsid w:val="001556EE"/>
    <w:rsid w:val="00162EF9"/>
    <w:rsid w:val="001635AA"/>
    <w:rsid w:val="00163798"/>
    <w:rsid w:val="00170E5B"/>
    <w:rsid w:val="001774CA"/>
    <w:rsid w:val="00182474"/>
    <w:rsid w:val="0018406E"/>
    <w:rsid w:val="001859DE"/>
    <w:rsid w:val="00195738"/>
    <w:rsid w:val="001A6DED"/>
    <w:rsid w:val="001B1F07"/>
    <w:rsid w:val="001B39C3"/>
    <w:rsid w:val="001B3B7C"/>
    <w:rsid w:val="001B4545"/>
    <w:rsid w:val="001C57F6"/>
    <w:rsid w:val="001D0258"/>
    <w:rsid w:val="001E70B5"/>
    <w:rsid w:val="001F13F4"/>
    <w:rsid w:val="001F36E7"/>
    <w:rsid w:val="001F4D8A"/>
    <w:rsid w:val="001F5D92"/>
    <w:rsid w:val="001F6B40"/>
    <w:rsid w:val="002023CE"/>
    <w:rsid w:val="00215D3D"/>
    <w:rsid w:val="0023725C"/>
    <w:rsid w:val="0023753A"/>
    <w:rsid w:val="00237EC8"/>
    <w:rsid w:val="0024413E"/>
    <w:rsid w:val="00247C75"/>
    <w:rsid w:val="00253009"/>
    <w:rsid w:val="00260638"/>
    <w:rsid w:val="0026766B"/>
    <w:rsid w:val="00274ECD"/>
    <w:rsid w:val="0028105C"/>
    <w:rsid w:val="00283A66"/>
    <w:rsid w:val="00283F5E"/>
    <w:rsid w:val="0029598E"/>
    <w:rsid w:val="00297412"/>
    <w:rsid w:val="002A3D7D"/>
    <w:rsid w:val="002A5378"/>
    <w:rsid w:val="002A61C3"/>
    <w:rsid w:val="002B0460"/>
    <w:rsid w:val="002C3AEB"/>
    <w:rsid w:val="002C3F1F"/>
    <w:rsid w:val="002C7CA7"/>
    <w:rsid w:val="002D22ED"/>
    <w:rsid w:val="002D67B2"/>
    <w:rsid w:val="002F07C3"/>
    <w:rsid w:val="00303904"/>
    <w:rsid w:val="003044DF"/>
    <w:rsid w:val="003136CE"/>
    <w:rsid w:val="003176F6"/>
    <w:rsid w:val="00321071"/>
    <w:rsid w:val="003226C3"/>
    <w:rsid w:val="003234CB"/>
    <w:rsid w:val="00323FFD"/>
    <w:rsid w:val="003268FE"/>
    <w:rsid w:val="00327DE2"/>
    <w:rsid w:val="0033585D"/>
    <w:rsid w:val="00335A63"/>
    <w:rsid w:val="00336961"/>
    <w:rsid w:val="00342D3B"/>
    <w:rsid w:val="003508C8"/>
    <w:rsid w:val="00350F29"/>
    <w:rsid w:val="00357D93"/>
    <w:rsid w:val="00357E46"/>
    <w:rsid w:val="00357F9B"/>
    <w:rsid w:val="003741DD"/>
    <w:rsid w:val="00384D7F"/>
    <w:rsid w:val="00397EDD"/>
    <w:rsid w:val="003A160D"/>
    <w:rsid w:val="003A1740"/>
    <w:rsid w:val="003B0FDC"/>
    <w:rsid w:val="003B173C"/>
    <w:rsid w:val="003C1191"/>
    <w:rsid w:val="003D5428"/>
    <w:rsid w:val="003D6219"/>
    <w:rsid w:val="003E0781"/>
    <w:rsid w:val="003E4EEB"/>
    <w:rsid w:val="003F1E18"/>
    <w:rsid w:val="003F74A2"/>
    <w:rsid w:val="00403A5B"/>
    <w:rsid w:val="0041093F"/>
    <w:rsid w:val="00420B8E"/>
    <w:rsid w:val="004267B3"/>
    <w:rsid w:val="00435325"/>
    <w:rsid w:val="004371F9"/>
    <w:rsid w:val="00437C2D"/>
    <w:rsid w:val="00441121"/>
    <w:rsid w:val="00453D25"/>
    <w:rsid w:val="004574C7"/>
    <w:rsid w:val="0046486D"/>
    <w:rsid w:val="00477A8B"/>
    <w:rsid w:val="00484F1F"/>
    <w:rsid w:val="004A430C"/>
    <w:rsid w:val="004A6444"/>
    <w:rsid w:val="004B3592"/>
    <w:rsid w:val="004C586E"/>
    <w:rsid w:val="004C62E7"/>
    <w:rsid w:val="004E3539"/>
    <w:rsid w:val="004F31E2"/>
    <w:rsid w:val="004F336C"/>
    <w:rsid w:val="004F3C42"/>
    <w:rsid w:val="004F6A03"/>
    <w:rsid w:val="00503DE6"/>
    <w:rsid w:val="00504FF6"/>
    <w:rsid w:val="0051075A"/>
    <w:rsid w:val="0051537C"/>
    <w:rsid w:val="005244B5"/>
    <w:rsid w:val="005346A8"/>
    <w:rsid w:val="0055495E"/>
    <w:rsid w:val="00555137"/>
    <w:rsid w:val="00566FFC"/>
    <w:rsid w:val="00570578"/>
    <w:rsid w:val="00583205"/>
    <w:rsid w:val="00583EAB"/>
    <w:rsid w:val="00585209"/>
    <w:rsid w:val="00586D1A"/>
    <w:rsid w:val="005976DC"/>
    <w:rsid w:val="005A2FC3"/>
    <w:rsid w:val="005A3F84"/>
    <w:rsid w:val="005A62CC"/>
    <w:rsid w:val="005B2E1D"/>
    <w:rsid w:val="005C40A1"/>
    <w:rsid w:val="005C4A7B"/>
    <w:rsid w:val="005D036C"/>
    <w:rsid w:val="005D063F"/>
    <w:rsid w:val="005F7758"/>
    <w:rsid w:val="0060537F"/>
    <w:rsid w:val="00612D8B"/>
    <w:rsid w:val="00620C00"/>
    <w:rsid w:val="00630933"/>
    <w:rsid w:val="00632E26"/>
    <w:rsid w:val="006406C4"/>
    <w:rsid w:val="00643EFB"/>
    <w:rsid w:val="00645344"/>
    <w:rsid w:val="00660B2C"/>
    <w:rsid w:val="006621EC"/>
    <w:rsid w:val="00665EF9"/>
    <w:rsid w:val="00670E85"/>
    <w:rsid w:val="00671009"/>
    <w:rsid w:val="006716F1"/>
    <w:rsid w:val="00683CE9"/>
    <w:rsid w:val="00685084"/>
    <w:rsid w:val="006A5CBB"/>
    <w:rsid w:val="006A69F3"/>
    <w:rsid w:val="006B4A08"/>
    <w:rsid w:val="006B5A06"/>
    <w:rsid w:val="006B5A1D"/>
    <w:rsid w:val="006C0453"/>
    <w:rsid w:val="006C7C14"/>
    <w:rsid w:val="006D1443"/>
    <w:rsid w:val="006E04FA"/>
    <w:rsid w:val="006E35C6"/>
    <w:rsid w:val="006E5C42"/>
    <w:rsid w:val="006F17B9"/>
    <w:rsid w:val="006F3920"/>
    <w:rsid w:val="006F5451"/>
    <w:rsid w:val="00702407"/>
    <w:rsid w:val="007037CB"/>
    <w:rsid w:val="00703CC0"/>
    <w:rsid w:val="00704D75"/>
    <w:rsid w:val="00707792"/>
    <w:rsid w:val="00710B27"/>
    <w:rsid w:val="0071454D"/>
    <w:rsid w:val="007157D3"/>
    <w:rsid w:val="00723E86"/>
    <w:rsid w:val="00726805"/>
    <w:rsid w:val="007318CC"/>
    <w:rsid w:val="00743A6F"/>
    <w:rsid w:val="00746104"/>
    <w:rsid w:val="00750387"/>
    <w:rsid w:val="00751625"/>
    <w:rsid w:val="0075363B"/>
    <w:rsid w:val="007754FF"/>
    <w:rsid w:val="0078113C"/>
    <w:rsid w:val="007838F3"/>
    <w:rsid w:val="00785C5C"/>
    <w:rsid w:val="00794D8B"/>
    <w:rsid w:val="007A1B87"/>
    <w:rsid w:val="007A27B7"/>
    <w:rsid w:val="007A3DFA"/>
    <w:rsid w:val="007A6FF3"/>
    <w:rsid w:val="007B43E0"/>
    <w:rsid w:val="007B5D42"/>
    <w:rsid w:val="007C29A5"/>
    <w:rsid w:val="007D183C"/>
    <w:rsid w:val="007D20EA"/>
    <w:rsid w:val="007D4CAF"/>
    <w:rsid w:val="007D5A00"/>
    <w:rsid w:val="007E5617"/>
    <w:rsid w:val="007E6DB7"/>
    <w:rsid w:val="007E74B1"/>
    <w:rsid w:val="007F0F47"/>
    <w:rsid w:val="007F1748"/>
    <w:rsid w:val="007F3F37"/>
    <w:rsid w:val="00803020"/>
    <w:rsid w:val="008144D4"/>
    <w:rsid w:val="008364E8"/>
    <w:rsid w:val="008367E9"/>
    <w:rsid w:val="00852EF1"/>
    <w:rsid w:val="008657A4"/>
    <w:rsid w:val="0086677F"/>
    <w:rsid w:val="008766FB"/>
    <w:rsid w:val="00880B55"/>
    <w:rsid w:val="00881512"/>
    <w:rsid w:val="008824E9"/>
    <w:rsid w:val="008861AF"/>
    <w:rsid w:val="00894335"/>
    <w:rsid w:val="008A54DD"/>
    <w:rsid w:val="008B53C0"/>
    <w:rsid w:val="008B5532"/>
    <w:rsid w:val="008B6B63"/>
    <w:rsid w:val="008D7329"/>
    <w:rsid w:val="008E336D"/>
    <w:rsid w:val="008E4186"/>
    <w:rsid w:val="008F0817"/>
    <w:rsid w:val="008F1516"/>
    <w:rsid w:val="008F2A17"/>
    <w:rsid w:val="008F3C3D"/>
    <w:rsid w:val="008F7DEB"/>
    <w:rsid w:val="00903589"/>
    <w:rsid w:val="009038DE"/>
    <w:rsid w:val="00912C5A"/>
    <w:rsid w:val="00926C6E"/>
    <w:rsid w:val="009302E2"/>
    <w:rsid w:val="00936404"/>
    <w:rsid w:val="00940E79"/>
    <w:rsid w:val="00942F8F"/>
    <w:rsid w:val="009461D1"/>
    <w:rsid w:val="00960BB1"/>
    <w:rsid w:val="00962640"/>
    <w:rsid w:val="00970D69"/>
    <w:rsid w:val="0097489D"/>
    <w:rsid w:val="00974D2E"/>
    <w:rsid w:val="009803AA"/>
    <w:rsid w:val="00987F45"/>
    <w:rsid w:val="009902CB"/>
    <w:rsid w:val="00993D60"/>
    <w:rsid w:val="0099516F"/>
    <w:rsid w:val="00997276"/>
    <w:rsid w:val="009A551A"/>
    <w:rsid w:val="009A64B1"/>
    <w:rsid w:val="009B10D0"/>
    <w:rsid w:val="009B68B0"/>
    <w:rsid w:val="009C1056"/>
    <w:rsid w:val="009C3865"/>
    <w:rsid w:val="009C3FEB"/>
    <w:rsid w:val="009C7557"/>
    <w:rsid w:val="009D0C80"/>
    <w:rsid w:val="009E0DD8"/>
    <w:rsid w:val="009E4602"/>
    <w:rsid w:val="009F2159"/>
    <w:rsid w:val="009F2695"/>
    <w:rsid w:val="009F2F99"/>
    <w:rsid w:val="00A03348"/>
    <w:rsid w:val="00A05CA3"/>
    <w:rsid w:val="00A0758A"/>
    <w:rsid w:val="00A11455"/>
    <w:rsid w:val="00A15353"/>
    <w:rsid w:val="00A3200C"/>
    <w:rsid w:val="00A443E0"/>
    <w:rsid w:val="00A4537A"/>
    <w:rsid w:val="00A55414"/>
    <w:rsid w:val="00A65A0D"/>
    <w:rsid w:val="00A71896"/>
    <w:rsid w:val="00A744F0"/>
    <w:rsid w:val="00A77277"/>
    <w:rsid w:val="00A77369"/>
    <w:rsid w:val="00A87247"/>
    <w:rsid w:val="00A9053F"/>
    <w:rsid w:val="00A931B0"/>
    <w:rsid w:val="00A9531D"/>
    <w:rsid w:val="00A955F7"/>
    <w:rsid w:val="00AA28D0"/>
    <w:rsid w:val="00AB3658"/>
    <w:rsid w:val="00AC4EA7"/>
    <w:rsid w:val="00AC5898"/>
    <w:rsid w:val="00AC74EA"/>
    <w:rsid w:val="00AD7B74"/>
    <w:rsid w:val="00AE61EA"/>
    <w:rsid w:val="00AE691D"/>
    <w:rsid w:val="00AE6D98"/>
    <w:rsid w:val="00AE7F09"/>
    <w:rsid w:val="00AF2884"/>
    <w:rsid w:val="00AF597B"/>
    <w:rsid w:val="00AF75D0"/>
    <w:rsid w:val="00AF7ED3"/>
    <w:rsid w:val="00B01E93"/>
    <w:rsid w:val="00B05BFA"/>
    <w:rsid w:val="00B10318"/>
    <w:rsid w:val="00B11074"/>
    <w:rsid w:val="00B13836"/>
    <w:rsid w:val="00B1786A"/>
    <w:rsid w:val="00B213A7"/>
    <w:rsid w:val="00B24106"/>
    <w:rsid w:val="00B338AE"/>
    <w:rsid w:val="00B33D3B"/>
    <w:rsid w:val="00B40729"/>
    <w:rsid w:val="00B41059"/>
    <w:rsid w:val="00B41753"/>
    <w:rsid w:val="00B43AB5"/>
    <w:rsid w:val="00B44F79"/>
    <w:rsid w:val="00B558CF"/>
    <w:rsid w:val="00B71945"/>
    <w:rsid w:val="00B72232"/>
    <w:rsid w:val="00B80BA3"/>
    <w:rsid w:val="00B8147A"/>
    <w:rsid w:val="00B815AC"/>
    <w:rsid w:val="00B85A9A"/>
    <w:rsid w:val="00BA0325"/>
    <w:rsid w:val="00BA0D37"/>
    <w:rsid w:val="00BA6065"/>
    <w:rsid w:val="00BA6DD1"/>
    <w:rsid w:val="00BB3FB5"/>
    <w:rsid w:val="00BB5076"/>
    <w:rsid w:val="00BB6E8B"/>
    <w:rsid w:val="00BC2265"/>
    <w:rsid w:val="00BD3AFE"/>
    <w:rsid w:val="00BD6E95"/>
    <w:rsid w:val="00BE1C2D"/>
    <w:rsid w:val="00BE78C4"/>
    <w:rsid w:val="00BF38D4"/>
    <w:rsid w:val="00BF6ECC"/>
    <w:rsid w:val="00C055F9"/>
    <w:rsid w:val="00C06C86"/>
    <w:rsid w:val="00C14ACF"/>
    <w:rsid w:val="00C14CB8"/>
    <w:rsid w:val="00C22068"/>
    <w:rsid w:val="00C23110"/>
    <w:rsid w:val="00C25320"/>
    <w:rsid w:val="00C34F35"/>
    <w:rsid w:val="00C42136"/>
    <w:rsid w:val="00C56BD1"/>
    <w:rsid w:val="00C60B62"/>
    <w:rsid w:val="00C6145B"/>
    <w:rsid w:val="00C73166"/>
    <w:rsid w:val="00C7450E"/>
    <w:rsid w:val="00C80F6A"/>
    <w:rsid w:val="00C85DFE"/>
    <w:rsid w:val="00C90927"/>
    <w:rsid w:val="00C96AF6"/>
    <w:rsid w:val="00CA2D95"/>
    <w:rsid w:val="00CB204C"/>
    <w:rsid w:val="00CB2600"/>
    <w:rsid w:val="00CB4FB1"/>
    <w:rsid w:val="00CB5F2D"/>
    <w:rsid w:val="00CC51AF"/>
    <w:rsid w:val="00CC792B"/>
    <w:rsid w:val="00CE099D"/>
    <w:rsid w:val="00CF0B25"/>
    <w:rsid w:val="00D0138B"/>
    <w:rsid w:val="00D13035"/>
    <w:rsid w:val="00D160B2"/>
    <w:rsid w:val="00D161B0"/>
    <w:rsid w:val="00D17CD0"/>
    <w:rsid w:val="00D30712"/>
    <w:rsid w:val="00D32B06"/>
    <w:rsid w:val="00D33530"/>
    <w:rsid w:val="00D42201"/>
    <w:rsid w:val="00D44EFC"/>
    <w:rsid w:val="00D471AA"/>
    <w:rsid w:val="00D53B2E"/>
    <w:rsid w:val="00D54037"/>
    <w:rsid w:val="00D57C50"/>
    <w:rsid w:val="00D62947"/>
    <w:rsid w:val="00D6766C"/>
    <w:rsid w:val="00D71309"/>
    <w:rsid w:val="00D725B4"/>
    <w:rsid w:val="00D842DC"/>
    <w:rsid w:val="00D8494A"/>
    <w:rsid w:val="00D8759D"/>
    <w:rsid w:val="00DB25D5"/>
    <w:rsid w:val="00DB53EC"/>
    <w:rsid w:val="00DB5DBA"/>
    <w:rsid w:val="00DC1284"/>
    <w:rsid w:val="00DD3E78"/>
    <w:rsid w:val="00DD7547"/>
    <w:rsid w:val="00DF338F"/>
    <w:rsid w:val="00DF47A1"/>
    <w:rsid w:val="00E0021F"/>
    <w:rsid w:val="00E03CCB"/>
    <w:rsid w:val="00E048DD"/>
    <w:rsid w:val="00E05974"/>
    <w:rsid w:val="00E22185"/>
    <w:rsid w:val="00E27CAE"/>
    <w:rsid w:val="00E5278C"/>
    <w:rsid w:val="00E54BF7"/>
    <w:rsid w:val="00E612BE"/>
    <w:rsid w:val="00E6537F"/>
    <w:rsid w:val="00E670C0"/>
    <w:rsid w:val="00E73108"/>
    <w:rsid w:val="00E74661"/>
    <w:rsid w:val="00E74D7B"/>
    <w:rsid w:val="00E82946"/>
    <w:rsid w:val="00E87538"/>
    <w:rsid w:val="00E910EE"/>
    <w:rsid w:val="00EA088F"/>
    <w:rsid w:val="00EA0944"/>
    <w:rsid w:val="00EA17FD"/>
    <w:rsid w:val="00EA1FD9"/>
    <w:rsid w:val="00EA2FCE"/>
    <w:rsid w:val="00EA4A66"/>
    <w:rsid w:val="00EA7591"/>
    <w:rsid w:val="00EB2A47"/>
    <w:rsid w:val="00EC38B5"/>
    <w:rsid w:val="00EC53CE"/>
    <w:rsid w:val="00EC68B0"/>
    <w:rsid w:val="00ED080F"/>
    <w:rsid w:val="00ED3D72"/>
    <w:rsid w:val="00ED6CF3"/>
    <w:rsid w:val="00EE045C"/>
    <w:rsid w:val="00EE6507"/>
    <w:rsid w:val="00EF0EA9"/>
    <w:rsid w:val="00EF1EB0"/>
    <w:rsid w:val="00EF4047"/>
    <w:rsid w:val="00F10FD2"/>
    <w:rsid w:val="00F16DC2"/>
    <w:rsid w:val="00F359F4"/>
    <w:rsid w:val="00F403B7"/>
    <w:rsid w:val="00F4224A"/>
    <w:rsid w:val="00F469CB"/>
    <w:rsid w:val="00F5298E"/>
    <w:rsid w:val="00F54F0A"/>
    <w:rsid w:val="00F60D58"/>
    <w:rsid w:val="00F64ACC"/>
    <w:rsid w:val="00F70811"/>
    <w:rsid w:val="00F7629F"/>
    <w:rsid w:val="00F83793"/>
    <w:rsid w:val="00F8629A"/>
    <w:rsid w:val="00F87F24"/>
    <w:rsid w:val="00F90934"/>
    <w:rsid w:val="00F9396E"/>
    <w:rsid w:val="00F96193"/>
    <w:rsid w:val="00F96EB6"/>
    <w:rsid w:val="00FA0547"/>
    <w:rsid w:val="00FA4B7C"/>
    <w:rsid w:val="00FB6B23"/>
    <w:rsid w:val="00FB7649"/>
    <w:rsid w:val="00FC1D47"/>
    <w:rsid w:val="00FE43FE"/>
    <w:rsid w:val="00FF141B"/>
    <w:rsid w:val="00FF37B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5C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6"/>
    <w:lsdException w:name="caption" w:locked="1" w:uiPriority="0" w:qFormat="1"/>
    <w:lsdException w:name="annotation reference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E2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7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B2BE2"/>
    <w:pPr>
      <w:keepNext/>
      <w:numPr>
        <w:ilvl w:val="1"/>
        <w:numId w:val="1"/>
      </w:numPr>
      <w:suppressAutoHyphens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57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57D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0B2BE2"/>
    <w:pPr>
      <w:suppressAutoHyphens/>
      <w:spacing w:before="240" w:after="60" w:line="276" w:lineRule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357D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6677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86677F"/>
    <w:rPr>
      <w:rFonts w:ascii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70811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708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6"/>
    <w:rsid w:val="00F7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0811"/>
  </w:style>
  <w:style w:type="paragraph" w:styleId="Stopka">
    <w:name w:val="footer"/>
    <w:basedOn w:val="Normalny"/>
    <w:link w:val="StopkaZnak"/>
    <w:uiPriority w:val="99"/>
    <w:rsid w:val="00F70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0811"/>
  </w:style>
  <w:style w:type="paragraph" w:styleId="Akapitzlist">
    <w:name w:val="List Paragraph"/>
    <w:basedOn w:val="Normalny"/>
    <w:link w:val="AkapitzlistZnak"/>
    <w:uiPriority w:val="34"/>
    <w:qFormat/>
    <w:rsid w:val="008F0817"/>
    <w:pPr>
      <w:ind w:left="720"/>
    </w:pPr>
  </w:style>
  <w:style w:type="character" w:customStyle="1" w:styleId="Teksttreci2">
    <w:name w:val="Tekst treści (2)_"/>
    <w:link w:val="Teksttreci20"/>
    <w:uiPriority w:val="99"/>
    <w:locked/>
    <w:rsid w:val="00586D1A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86D1A"/>
    <w:pPr>
      <w:widowControl w:val="0"/>
      <w:shd w:val="clear" w:color="auto" w:fill="FFFFFF"/>
      <w:spacing w:line="269" w:lineRule="exact"/>
      <w:ind w:hanging="60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C4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40A1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5C40A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8113C"/>
    <w:rPr>
      <w:color w:val="auto"/>
      <w:u w:val="none"/>
      <w:effect w:val="none"/>
    </w:rPr>
  </w:style>
  <w:style w:type="paragraph" w:customStyle="1" w:styleId="Akapitzlist1">
    <w:name w:val="Akapit z listą1"/>
    <w:basedOn w:val="Normalny"/>
    <w:link w:val="ListParagraphZnak"/>
    <w:uiPriority w:val="99"/>
    <w:rsid w:val="008F7DEB"/>
    <w:pPr>
      <w:spacing w:after="120" w:line="276" w:lineRule="auto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8F7DEB"/>
    <w:rPr>
      <w:rFonts w:ascii="Sylfaen" w:hAnsi="Sylfaen" w:cs="Sylfaen"/>
    </w:rPr>
  </w:style>
  <w:style w:type="paragraph" w:styleId="Tekstpodstawowy">
    <w:name w:val="Body Text"/>
    <w:basedOn w:val="Normalny"/>
    <w:link w:val="TekstpodstawowyZnak"/>
    <w:uiPriority w:val="99"/>
    <w:rsid w:val="000B2BE2"/>
    <w:pPr>
      <w:suppressAutoHyphens/>
      <w:jc w:val="center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6677F"/>
    <w:rPr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0B2BE2"/>
    <w:pPr>
      <w:suppressAutoHyphens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86677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link w:val="PodtytuZnak"/>
    <w:uiPriority w:val="99"/>
    <w:qFormat/>
    <w:locked/>
    <w:rsid w:val="000B2BE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86677F"/>
    <w:rPr>
      <w:rFonts w:ascii="Cambria" w:hAnsi="Cambria" w:cs="Cambri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4371F9"/>
    <w:pPr>
      <w:suppressAutoHyphens/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6677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461D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6677F"/>
    <w:rPr>
      <w:lang w:eastAsia="en-US"/>
    </w:rPr>
  </w:style>
  <w:style w:type="paragraph" w:customStyle="1" w:styleId="Akapitzlist2">
    <w:name w:val="Akapit z listą2"/>
    <w:basedOn w:val="Normalny"/>
    <w:uiPriority w:val="99"/>
    <w:rsid w:val="004F31E2"/>
    <w:pPr>
      <w:spacing w:after="200" w:line="276" w:lineRule="auto"/>
      <w:ind w:left="720"/>
    </w:pPr>
    <w:rPr>
      <w:lang w:eastAsia="pl-PL"/>
    </w:rPr>
  </w:style>
  <w:style w:type="character" w:customStyle="1" w:styleId="FontStyle22">
    <w:name w:val="Font Style22"/>
    <w:uiPriority w:val="99"/>
    <w:rsid w:val="00E6537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E6537F"/>
    <w:pPr>
      <w:widowControl w:val="0"/>
      <w:suppressAutoHyphens/>
      <w:autoSpaceDE w:val="0"/>
      <w:spacing w:line="277" w:lineRule="exact"/>
      <w:ind w:firstLine="710"/>
      <w:jc w:val="both"/>
    </w:pPr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6A69F3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0B73C7"/>
    <w:rPr>
      <w:rFonts w:ascii="Times New Roman" w:hAnsi="Times New Roman" w:cs="Times New Roman"/>
      <w:sz w:val="2"/>
      <w:szCs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39C3"/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39C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4A6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A4A66"/>
    <w:rPr>
      <w:lang w:eastAsia="en-US"/>
    </w:rPr>
  </w:style>
  <w:style w:type="character" w:styleId="Odwoanieprzypisudolnego">
    <w:name w:val="footnote reference"/>
    <w:uiPriority w:val="99"/>
    <w:semiHidden/>
    <w:rsid w:val="00EA4A66"/>
    <w:rPr>
      <w:vertAlign w:val="superscript"/>
    </w:rPr>
  </w:style>
  <w:style w:type="paragraph" w:styleId="Lista">
    <w:name w:val="List"/>
    <w:basedOn w:val="Normalny"/>
    <w:rsid w:val="001F13F4"/>
    <w:pPr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F13F4"/>
    <w:rPr>
      <w:rFonts w:cs="Calibri"/>
      <w:sz w:val="22"/>
      <w:szCs w:val="22"/>
      <w:lang w:eastAsia="en-US"/>
    </w:rPr>
  </w:style>
  <w:style w:type="paragraph" w:customStyle="1" w:styleId="Normalny1">
    <w:name w:val="Normalny1"/>
    <w:rsid w:val="00AE7F09"/>
    <w:rPr>
      <w:rFonts w:ascii="Times New Roman" w:eastAsia="ヒラギノ角ゴ Pro W3" w:hAnsi="Times New Roman"/>
      <w:color w:val="000000"/>
    </w:rPr>
  </w:style>
  <w:style w:type="paragraph" w:customStyle="1" w:styleId="Tekstpodstawowy21">
    <w:name w:val="Tekst podstawowy 21"/>
    <w:rsid w:val="004C586E"/>
    <w:pPr>
      <w:jc w:val="both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Nagwek8Znak">
    <w:name w:val="Nagłówek 8 Znak"/>
    <w:basedOn w:val="Domylnaczcionkaakapitu"/>
    <w:link w:val="Nagwek8"/>
    <w:rsid w:val="00357D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rsid w:val="00357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57D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357D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96EB6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C53CE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nhideWhenUsed/>
    <w:locked/>
    <w:rsid w:val="004E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6"/>
    <w:lsdException w:name="caption" w:locked="1" w:uiPriority="0" w:qFormat="1"/>
    <w:lsdException w:name="annotation reference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E2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7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B2BE2"/>
    <w:pPr>
      <w:keepNext/>
      <w:numPr>
        <w:ilvl w:val="1"/>
        <w:numId w:val="1"/>
      </w:numPr>
      <w:suppressAutoHyphens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57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57D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0B2BE2"/>
    <w:pPr>
      <w:suppressAutoHyphens/>
      <w:spacing w:before="240" w:after="60" w:line="276" w:lineRule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357D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6677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86677F"/>
    <w:rPr>
      <w:rFonts w:ascii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70811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708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6"/>
    <w:rsid w:val="00F7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0811"/>
  </w:style>
  <w:style w:type="paragraph" w:styleId="Stopka">
    <w:name w:val="footer"/>
    <w:basedOn w:val="Normalny"/>
    <w:link w:val="StopkaZnak"/>
    <w:uiPriority w:val="99"/>
    <w:rsid w:val="00F70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0811"/>
  </w:style>
  <w:style w:type="paragraph" w:styleId="Akapitzlist">
    <w:name w:val="List Paragraph"/>
    <w:basedOn w:val="Normalny"/>
    <w:link w:val="AkapitzlistZnak"/>
    <w:uiPriority w:val="34"/>
    <w:qFormat/>
    <w:rsid w:val="008F0817"/>
    <w:pPr>
      <w:ind w:left="720"/>
    </w:pPr>
  </w:style>
  <w:style w:type="character" w:customStyle="1" w:styleId="Teksttreci2">
    <w:name w:val="Tekst treści (2)_"/>
    <w:link w:val="Teksttreci20"/>
    <w:uiPriority w:val="99"/>
    <w:locked/>
    <w:rsid w:val="00586D1A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86D1A"/>
    <w:pPr>
      <w:widowControl w:val="0"/>
      <w:shd w:val="clear" w:color="auto" w:fill="FFFFFF"/>
      <w:spacing w:line="269" w:lineRule="exact"/>
      <w:ind w:hanging="60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C4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40A1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5C40A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8113C"/>
    <w:rPr>
      <w:color w:val="auto"/>
      <w:u w:val="none"/>
      <w:effect w:val="none"/>
    </w:rPr>
  </w:style>
  <w:style w:type="paragraph" w:customStyle="1" w:styleId="Akapitzlist1">
    <w:name w:val="Akapit z listą1"/>
    <w:basedOn w:val="Normalny"/>
    <w:link w:val="ListParagraphZnak"/>
    <w:uiPriority w:val="99"/>
    <w:rsid w:val="008F7DEB"/>
    <w:pPr>
      <w:spacing w:after="120" w:line="276" w:lineRule="auto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8F7DEB"/>
    <w:rPr>
      <w:rFonts w:ascii="Sylfaen" w:hAnsi="Sylfaen" w:cs="Sylfaen"/>
    </w:rPr>
  </w:style>
  <w:style w:type="paragraph" w:styleId="Tekstpodstawowy">
    <w:name w:val="Body Text"/>
    <w:basedOn w:val="Normalny"/>
    <w:link w:val="TekstpodstawowyZnak"/>
    <w:uiPriority w:val="99"/>
    <w:rsid w:val="000B2BE2"/>
    <w:pPr>
      <w:suppressAutoHyphens/>
      <w:jc w:val="center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6677F"/>
    <w:rPr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0B2BE2"/>
    <w:pPr>
      <w:suppressAutoHyphens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86677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link w:val="PodtytuZnak"/>
    <w:uiPriority w:val="99"/>
    <w:qFormat/>
    <w:locked/>
    <w:rsid w:val="000B2BE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86677F"/>
    <w:rPr>
      <w:rFonts w:ascii="Cambria" w:hAnsi="Cambria" w:cs="Cambri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4371F9"/>
    <w:pPr>
      <w:suppressAutoHyphens/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6677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461D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6677F"/>
    <w:rPr>
      <w:lang w:eastAsia="en-US"/>
    </w:rPr>
  </w:style>
  <w:style w:type="paragraph" w:customStyle="1" w:styleId="Akapitzlist2">
    <w:name w:val="Akapit z listą2"/>
    <w:basedOn w:val="Normalny"/>
    <w:uiPriority w:val="99"/>
    <w:rsid w:val="004F31E2"/>
    <w:pPr>
      <w:spacing w:after="200" w:line="276" w:lineRule="auto"/>
      <w:ind w:left="720"/>
    </w:pPr>
    <w:rPr>
      <w:lang w:eastAsia="pl-PL"/>
    </w:rPr>
  </w:style>
  <w:style w:type="character" w:customStyle="1" w:styleId="FontStyle22">
    <w:name w:val="Font Style22"/>
    <w:uiPriority w:val="99"/>
    <w:rsid w:val="00E6537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E6537F"/>
    <w:pPr>
      <w:widowControl w:val="0"/>
      <w:suppressAutoHyphens/>
      <w:autoSpaceDE w:val="0"/>
      <w:spacing w:line="277" w:lineRule="exact"/>
      <w:ind w:firstLine="710"/>
      <w:jc w:val="both"/>
    </w:pPr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6A69F3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0B73C7"/>
    <w:rPr>
      <w:rFonts w:ascii="Times New Roman" w:hAnsi="Times New Roman" w:cs="Times New Roman"/>
      <w:sz w:val="2"/>
      <w:szCs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39C3"/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39C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4A6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A4A66"/>
    <w:rPr>
      <w:lang w:eastAsia="en-US"/>
    </w:rPr>
  </w:style>
  <w:style w:type="character" w:styleId="Odwoanieprzypisudolnego">
    <w:name w:val="footnote reference"/>
    <w:uiPriority w:val="99"/>
    <w:semiHidden/>
    <w:rsid w:val="00EA4A66"/>
    <w:rPr>
      <w:vertAlign w:val="superscript"/>
    </w:rPr>
  </w:style>
  <w:style w:type="paragraph" w:styleId="Lista">
    <w:name w:val="List"/>
    <w:basedOn w:val="Normalny"/>
    <w:rsid w:val="001F13F4"/>
    <w:pPr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F13F4"/>
    <w:rPr>
      <w:rFonts w:cs="Calibri"/>
      <w:sz w:val="22"/>
      <w:szCs w:val="22"/>
      <w:lang w:eastAsia="en-US"/>
    </w:rPr>
  </w:style>
  <w:style w:type="paragraph" w:customStyle="1" w:styleId="Normalny1">
    <w:name w:val="Normalny1"/>
    <w:rsid w:val="00AE7F09"/>
    <w:rPr>
      <w:rFonts w:ascii="Times New Roman" w:eastAsia="ヒラギノ角ゴ Pro W3" w:hAnsi="Times New Roman"/>
      <w:color w:val="000000"/>
    </w:rPr>
  </w:style>
  <w:style w:type="paragraph" w:customStyle="1" w:styleId="Tekstpodstawowy21">
    <w:name w:val="Tekst podstawowy 21"/>
    <w:rsid w:val="004C586E"/>
    <w:pPr>
      <w:jc w:val="both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Nagwek8Znak">
    <w:name w:val="Nagłówek 8 Znak"/>
    <w:basedOn w:val="Domylnaczcionkaakapitu"/>
    <w:link w:val="Nagwek8"/>
    <w:rsid w:val="00357D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rsid w:val="00357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57D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357D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96EB6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C53CE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nhideWhenUsed/>
    <w:locked/>
    <w:rsid w:val="004E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BUDOWALNE NR UŚ/ZARZĄD/………………/2017</vt:lpstr>
    </vt:vector>
  </TitlesOfParts>
  <Company>HP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BUDOWALNE NR UŚ/ZARZĄD/………………/2017</dc:title>
  <dc:creator>Maja</dc:creator>
  <cp:lastModifiedBy>lwyrwicz</cp:lastModifiedBy>
  <cp:revision>6</cp:revision>
  <cp:lastPrinted>2020-06-05T07:51:00Z</cp:lastPrinted>
  <dcterms:created xsi:type="dcterms:W3CDTF">2020-09-15T10:52:00Z</dcterms:created>
  <dcterms:modified xsi:type="dcterms:W3CDTF">2020-09-17T06:37:00Z</dcterms:modified>
</cp:coreProperties>
</file>