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965168" w:rsidP="00311342">
      <w:pPr>
        <w:pStyle w:val="Default"/>
        <w:rPr>
          <w:rFonts w:eastAsia="MS Mincho;ＭＳ 明朝"/>
        </w:rPr>
      </w:pPr>
      <w:r>
        <w:rPr>
          <w:rFonts w:eastAsia="MS Mincho;ＭＳ 明朝"/>
        </w:rPr>
        <w:t>ZUK.271.3.3</w:t>
      </w:r>
      <w:r w:rsidR="00A16029" w:rsidRPr="00CF3510">
        <w:rPr>
          <w:rFonts w:eastAsia="MS Mincho;ＭＳ 明朝"/>
        </w:rPr>
        <w:t>.202</w:t>
      </w:r>
      <w:r w:rsidR="007E6A9E">
        <w:rPr>
          <w:rFonts w:eastAsia="MS Mincho;ＭＳ 明朝"/>
        </w:rPr>
        <w:t>1</w:t>
      </w:r>
      <w:r w:rsidR="00A4340F">
        <w:rPr>
          <w:rFonts w:eastAsia="MS Mincho;ＭＳ 明朝"/>
        </w:rPr>
        <w:t>.</w:t>
      </w:r>
      <w:r w:rsidR="0011455A" w:rsidRPr="00404A1B">
        <w:rPr>
          <w:rFonts w:eastAsia="MS Mincho;ＭＳ 明朝"/>
          <w:color w:val="auto"/>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45F7C" w:rsidRDefault="00945F7C" w:rsidP="001F3E71">
      <w:pPr>
        <w:spacing w:line="288" w:lineRule="auto"/>
        <w:jc w:val="center"/>
        <w:rPr>
          <w:rFonts w:ascii="Arial" w:hAnsi="Arial"/>
          <w:b/>
          <w:color w:val="auto"/>
          <w:sz w:val="32"/>
          <w:szCs w:val="32"/>
          <w:lang w:eastAsia="pl-PL"/>
        </w:rPr>
      </w:pPr>
    </w:p>
    <w:p w:rsidR="00945F7C" w:rsidRDefault="00945F7C" w:rsidP="00945F7C">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Pr="001F3E71">
        <w:rPr>
          <w:rFonts w:ascii="Arial" w:hAnsi="Arial"/>
          <w:b/>
          <w:color w:val="auto"/>
          <w:sz w:val="32"/>
          <w:szCs w:val="32"/>
          <w:lang w:eastAsia="pl-PL"/>
        </w:rPr>
        <w:t xml:space="preserve"> ZAMÓWIENIA </w:t>
      </w:r>
      <w:r w:rsidRPr="001F3E71">
        <w:rPr>
          <w:rFonts w:ascii="Arial" w:eastAsia="MS Mincho" w:hAnsi="Arial" w:cs="Arial"/>
          <w:b/>
          <w:color w:val="auto"/>
          <w:sz w:val="32"/>
          <w:szCs w:val="32"/>
          <w:lang w:eastAsia="pl-PL"/>
        </w:rPr>
        <w:t>NA:</w:t>
      </w:r>
    </w:p>
    <w:p w:rsidR="00945F7C" w:rsidRPr="002C0F19" w:rsidRDefault="00945F7C" w:rsidP="00945F7C">
      <w:pPr>
        <w:spacing w:line="288" w:lineRule="auto"/>
        <w:jc w:val="center"/>
        <w:rPr>
          <w:rFonts w:ascii="Arial" w:hAnsi="Arial"/>
          <w:b/>
          <w:color w:val="auto"/>
          <w:sz w:val="32"/>
          <w:szCs w:val="32"/>
          <w:lang w:eastAsia="pl-PL"/>
        </w:rPr>
      </w:pPr>
      <w:r>
        <w:rPr>
          <w:rFonts w:ascii="Arial" w:hAnsi="Arial"/>
          <w:b/>
          <w:color w:val="auto"/>
          <w:sz w:val="32"/>
          <w:szCs w:val="32"/>
          <w:lang w:eastAsia="pl-PL"/>
        </w:rPr>
        <w:t>PEŁNIENIE NADZORU INWESTORSKIEGO NAD REALIZA</w:t>
      </w:r>
      <w:r w:rsidR="00B47585">
        <w:rPr>
          <w:rFonts w:ascii="Arial" w:hAnsi="Arial"/>
          <w:b/>
          <w:color w:val="auto"/>
          <w:sz w:val="32"/>
          <w:szCs w:val="32"/>
          <w:lang w:eastAsia="pl-PL"/>
        </w:rPr>
        <w:t>C</w:t>
      </w:r>
      <w:r>
        <w:rPr>
          <w:rFonts w:ascii="Arial" w:hAnsi="Arial"/>
          <w:b/>
          <w:color w:val="auto"/>
          <w:sz w:val="32"/>
          <w:szCs w:val="32"/>
          <w:lang w:eastAsia="pl-PL"/>
        </w:rPr>
        <w:t xml:space="preserve">JĄ </w:t>
      </w:r>
      <w:r w:rsidR="007E6D2C">
        <w:rPr>
          <w:rFonts w:ascii="Arial" w:hAnsi="Arial"/>
          <w:b/>
          <w:color w:val="auto"/>
          <w:sz w:val="32"/>
          <w:szCs w:val="32"/>
          <w:lang w:eastAsia="pl-PL"/>
        </w:rPr>
        <w:t xml:space="preserve">ZADANIA INWESTYCYJNEGO </w:t>
      </w:r>
      <w:r w:rsidR="00B47585">
        <w:rPr>
          <w:rFonts w:ascii="Arial" w:hAnsi="Arial"/>
          <w:b/>
          <w:color w:val="auto"/>
          <w:sz w:val="32"/>
          <w:szCs w:val="32"/>
          <w:lang w:eastAsia="pl-PL"/>
        </w:rPr>
        <w:br/>
      </w:r>
      <w:r w:rsidR="007E6D2C">
        <w:rPr>
          <w:rFonts w:ascii="Arial" w:hAnsi="Arial"/>
          <w:b/>
          <w:color w:val="auto"/>
          <w:sz w:val="32"/>
          <w:szCs w:val="32"/>
          <w:lang w:eastAsia="pl-PL"/>
        </w:rPr>
        <w:t>P</w:t>
      </w:r>
      <w:r>
        <w:rPr>
          <w:rFonts w:ascii="Arial" w:hAnsi="Arial"/>
          <w:b/>
          <w:color w:val="auto"/>
          <w:sz w:val="32"/>
          <w:szCs w:val="32"/>
          <w:lang w:eastAsia="pl-PL"/>
        </w:rPr>
        <w:t>N.: „PRZEBUDOWA</w:t>
      </w:r>
      <w:r w:rsidRPr="002C0F19">
        <w:rPr>
          <w:rFonts w:ascii="Arial" w:hAnsi="Arial"/>
          <w:b/>
          <w:color w:val="auto"/>
          <w:sz w:val="32"/>
          <w:szCs w:val="32"/>
          <w:lang w:eastAsia="pl-PL"/>
        </w:rPr>
        <w:t xml:space="preserve"> ULICY STOCZNIOWCÓW W TCZEWIE – ETAP I OD SKRZYŻOWANIA Z ULICĄ OKRĘTOWĄ </w:t>
      </w:r>
      <w:r>
        <w:rPr>
          <w:rFonts w:ascii="Arial" w:hAnsi="Arial"/>
          <w:b/>
          <w:color w:val="auto"/>
          <w:sz w:val="32"/>
          <w:szCs w:val="32"/>
          <w:lang w:eastAsia="pl-PL"/>
        </w:rPr>
        <w:br/>
      </w:r>
      <w:r w:rsidRPr="002C0F19">
        <w:rPr>
          <w:rFonts w:ascii="Arial" w:hAnsi="Arial"/>
          <w:b/>
          <w:color w:val="auto"/>
          <w:sz w:val="32"/>
          <w:szCs w:val="32"/>
          <w:lang w:eastAsia="pl-PL"/>
        </w:rPr>
        <w:t>ZA SKRZYŻOWANIE Z ULICĄ PIONIERÓW”</w:t>
      </w:r>
    </w:p>
    <w:p w:rsidR="001F3E71" w:rsidRPr="001F3E71" w:rsidRDefault="001F3E71" w:rsidP="001F3E71">
      <w:pPr>
        <w:spacing w:line="288" w:lineRule="auto"/>
        <w:jc w:val="center"/>
        <w:rPr>
          <w:rFonts w:ascii="Arial" w:hAnsi="Arial"/>
          <w:b/>
          <w:color w:val="auto"/>
          <w:sz w:val="32"/>
          <w:szCs w:val="32"/>
          <w:lang w:eastAsia="pl-PL"/>
        </w:rPr>
      </w:pPr>
    </w:p>
    <w:p w:rsidR="001F3E71" w:rsidRPr="001F3E71" w:rsidRDefault="001F3E71" w:rsidP="001F3E71">
      <w:pPr>
        <w:spacing w:line="288" w:lineRule="auto"/>
        <w:jc w:val="center"/>
        <w:rPr>
          <w:rFonts w:ascii="Arial" w:eastAsia="MS Mincho" w:hAnsi="Arial" w:cs="Arial"/>
          <w:b/>
          <w:color w:val="auto"/>
          <w:sz w:val="28"/>
          <w:szCs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5D8C" w:rsidRPr="000C0392"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710AD7">
        <w:rPr>
          <w:b/>
          <w:color w:val="auto"/>
          <w:lang w:eastAsia="pl-PL"/>
        </w:rPr>
        <w:t>:</w:t>
      </w:r>
      <w:r w:rsidRPr="00B47585">
        <w:rPr>
          <w:b/>
          <w:color w:val="FF0000"/>
          <w:lang w:eastAsia="pl-PL"/>
        </w:rPr>
        <w:t xml:space="preserve"> </w:t>
      </w:r>
      <w:r w:rsidRPr="000C0392">
        <w:rPr>
          <w:b/>
          <w:color w:val="FF0000"/>
          <w:lang w:eastAsia="pl-PL"/>
        </w:rPr>
        <w:t xml:space="preserve">        </w:t>
      </w:r>
      <w:r w:rsidRPr="000C0392">
        <w:rPr>
          <w:rFonts w:ascii="Arial" w:hAnsi="Arial" w:cs="Arial"/>
          <w:b/>
          <w:color w:val="FF0000"/>
          <w:lang w:eastAsia="pl-PL"/>
        </w:rPr>
        <w:t xml:space="preserve">Dyrektor </w:t>
      </w:r>
    </w:p>
    <w:p w:rsidR="00D55D8C" w:rsidRPr="000C0392" w:rsidRDefault="00D55D8C" w:rsidP="009E676A">
      <w:pPr>
        <w:pStyle w:val="Zwykytekst"/>
        <w:spacing w:line="288" w:lineRule="auto"/>
        <w:jc w:val="center"/>
        <w:rPr>
          <w:rFonts w:ascii="Arial" w:hAnsi="Arial" w:cs="Arial"/>
          <w:b/>
          <w:color w:val="FF0000"/>
          <w:lang w:eastAsia="pl-PL"/>
        </w:rPr>
      </w:pPr>
      <w:r w:rsidRPr="000C0392">
        <w:rPr>
          <w:rFonts w:ascii="Arial" w:hAnsi="Arial" w:cs="Arial"/>
          <w:b/>
          <w:color w:val="FF0000"/>
          <w:lang w:eastAsia="pl-PL"/>
        </w:rPr>
        <w:t xml:space="preserve">  Zakładu Usług Komunalnych </w:t>
      </w:r>
    </w:p>
    <w:p w:rsidR="007719C4" w:rsidRPr="000C0392" w:rsidRDefault="00D55D8C" w:rsidP="009E676A">
      <w:pPr>
        <w:pStyle w:val="Zwykytekst"/>
        <w:spacing w:line="288" w:lineRule="auto"/>
        <w:jc w:val="center"/>
        <w:rPr>
          <w:rFonts w:ascii="Arial" w:hAnsi="Arial" w:cs="Arial"/>
          <w:b/>
          <w:color w:val="FF0000"/>
          <w:lang w:eastAsia="pl-PL"/>
        </w:rPr>
      </w:pPr>
      <w:r w:rsidRPr="000C0392">
        <w:rPr>
          <w:rFonts w:ascii="Arial" w:hAnsi="Arial" w:cs="Arial"/>
          <w:b/>
          <w:color w:val="FF0000"/>
          <w:lang w:eastAsia="pl-PL"/>
        </w:rPr>
        <w:t>w Tczewie</w:t>
      </w:r>
    </w:p>
    <w:p w:rsidR="00D55D8C" w:rsidRPr="000C0392" w:rsidRDefault="00670C28" w:rsidP="009E676A">
      <w:pPr>
        <w:pStyle w:val="Zwykytekst"/>
        <w:spacing w:line="288" w:lineRule="auto"/>
        <w:jc w:val="center"/>
        <w:rPr>
          <w:rFonts w:ascii="Arial" w:hAnsi="Arial"/>
          <w:b/>
          <w:color w:val="FF0000"/>
          <w:lang w:eastAsia="pl-PL"/>
        </w:rPr>
      </w:pPr>
      <w:r w:rsidRPr="000C0392">
        <w:rPr>
          <w:rFonts w:ascii="Arial" w:hAnsi="Arial" w:cs="Arial"/>
          <w:b/>
          <w:color w:val="FF0000"/>
          <w:lang w:eastAsia="pl-PL"/>
        </w:rPr>
        <w:t xml:space="preserve">Przemysław </w:t>
      </w:r>
      <w:proofErr w:type="spellStart"/>
      <w:r w:rsidRPr="000C0392">
        <w:rPr>
          <w:rFonts w:ascii="Arial" w:hAnsi="Arial" w:cs="Arial"/>
          <w:b/>
          <w:color w:val="FF0000"/>
          <w:lang w:eastAsia="pl-PL"/>
        </w:rPr>
        <w:t>Bolesk</w:t>
      </w:r>
      <w:r w:rsidR="000B7911" w:rsidRPr="000C0392">
        <w:rPr>
          <w:rFonts w:ascii="Arial" w:hAnsi="Arial" w:cs="Arial"/>
          <w:b/>
          <w:color w:val="FF0000"/>
          <w:lang w:eastAsia="pl-PL"/>
        </w:rPr>
        <w:t>i</w:t>
      </w:r>
      <w:proofErr w:type="spellEnd"/>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bookmarkStart w:id="0" w:name="_GoBack"/>
      <w:bookmarkEnd w:id="0"/>
    </w:p>
    <w:p w:rsidR="007719C4" w:rsidRDefault="007719C4" w:rsidP="00CF3510">
      <w:pPr>
        <w:pStyle w:val="Zwykytekst"/>
        <w:spacing w:line="288" w:lineRule="auto"/>
        <w:jc w:val="both"/>
        <w:rPr>
          <w:rFonts w:ascii="Arial" w:hAnsi="Arial" w:cs="Arial"/>
          <w:b/>
        </w:rPr>
      </w:pPr>
    </w:p>
    <w:p w:rsidR="002F2A1F"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710AD7">
        <w:rPr>
          <w:rFonts w:ascii="Arial" w:hAnsi="Arial"/>
          <w:b/>
          <w:color w:val="auto"/>
          <w:sz w:val="22"/>
          <w:lang w:eastAsia="pl-PL"/>
        </w:rPr>
        <w:t>14</w:t>
      </w:r>
      <w:r w:rsidRPr="001F3E71">
        <w:rPr>
          <w:rFonts w:ascii="Arial" w:hAnsi="Arial"/>
          <w:b/>
          <w:color w:val="auto"/>
          <w:sz w:val="22"/>
          <w:lang w:eastAsia="pl-PL"/>
        </w:rPr>
        <w:t>.</w:t>
      </w:r>
      <w:r w:rsidR="00832704">
        <w:rPr>
          <w:rFonts w:ascii="Arial" w:hAnsi="Arial" w:cs="Arial"/>
          <w:b/>
          <w:bCs/>
          <w:color w:val="auto"/>
          <w:sz w:val="22"/>
          <w:lang w:eastAsia="pl-PL"/>
        </w:rPr>
        <w:t>04</w:t>
      </w:r>
      <w:r>
        <w:rPr>
          <w:rFonts w:ascii="Arial" w:hAnsi="Arial"/>
          <w:b/>
          <w:color w:val="auto"/>
          <w:sz w:val="22"/>
          <w:lang w:eastAsia="pl-PL"/>
        </w:rPr>
        <w:t>.2021</w:t>
      </w:r>
      <w:r w:rsidR="000C51D3">
        <w:rPr>
          <w:rFonts w:ascii="Arial" w:hAnsi="Arial"/>
          <w:b/>
          <w:color w:val="auto"/>
          <w:sz w:val="22"/>
          <w:lang w:eastAsia="pl-PL"/>
        </w:rPr>
        <w:t xml:space="preserve"> r.</w:t>
      </w:r>
    </w:p>
    <w:p w:rsidR="00945F7C" w:rsidRDefault="00945F7C" w:rsidP="000C51D3">
      <w:pPr>
        <w:tabs>
          <w:tab w:val="left" w:pos="6320"/>
        </w:tabs>
        <w:spacing w:line="288" w:lineRule="auto"/>
        <w:jc w:val="center"/>
        <w:rPr>
          <w:rFonts w:ascii="Arial" w:hAnsi="Arial"/>
          <w:b/>
          <w:color w:val="auto"/>
          <w:sz w:val="22"/>
          <w:lang w:eastAsia="pl-PL"/>
        </w:rPr>
      </w:pPr>
    </w:p>
    <w:p w:rsidR="00710AD7" w:rsidRPr="000C51D3" w:rsidRDefault="00710AD7" w:rsidP="000C51D3">
      <w:pPr>
        <w:tabs>
          <w:tab w:val="left" w:pos="6320"/>
        </w:tabs>
        <w:spacing w:line="288" w:lineRule="auto"/>
        <w:jc w:val="center"/>
        <w:rPr>
          <w:rFonts w:ascii="Arial" w:hAnsi="Arial"/>
          <w:b/>
          <w:color w:val="auto"/>
          <w:sz w:val="22"/>
          <w:lang w:eastAsia="pl-PL"/>
        </w:rPr>
      </w:pPr>
    </w:p>
    <w:p w:rsidR="00660254" w:rsidRDefault="00A16029" w:rsidP="00945F7C">
      <w:pPr>
        <w:pStyle w:val="Default"/>
        <w:numPr>
          <w:ilvl w:val="0"/>
          <w:numId w:val="10"/>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DC1AFD" w:rsidRDefault="00233884" w:rsidP="00CF3510">
      <w:pPr>
        <w:tabs>
          <w:tab w:val="left" w:pos="145"/>
        </w:tabs>
        <w:spacing w:line="288" w:lineRule="auto"/>
        <w:jc w:val="both"/>
        <w:rPr>
          <w:rFonts w:ascii="Arial" w:hAnsi="Arial" w:cs="Arial"/>
          <w:b/>
          <w:bCs/>
          <w:sz w:val="10"/>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Pr="00884AC5">
        <w:rPr>
          <w:rFonts w:ascii="Arial" w:eastAsia="MS Mincho;ＭＳ 明朝" w:hAnsi="Arial" w:cs="Arial"/>
          <w:sz w:val="22"/>
          <w:szCs w:val="22"/>
          <w:u w:val="single"/>
        </w:rPr>
        <w:t>nie przywiduje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DC1AFD" w:rsidRDefault="007719C4" w:rsidP="00CF3510">
      <w:pPr>
        <w:widowControl/>
        <w:suppressAutoHyphens w:val="0"/>
        <w:spacing w:line="288" w:lineRule="auto"/>
        <w:jc w:val="both"/>
        <w:rPr>
          <w:rFonts w:ascii="Arial" w:eastAsia="Times New Roman" w:hAnsi="Arial" w:cs="Arial"/>
          <w:b/>
          <w:sz w:val="6"/>
          <w:szCs w:val="10"/>
        </w:rPr>
      </w:pPr>
    </w:p>
    <w:p w:rsidR="00945F7C" w:rsidRPr="00131E76" w:rsidRDefault="00945F7C" w:rsidP="00945F7C">
      <w:pPr>
        <w:tabs>
          <w:tab w:val="left" w:pos="-5670"/>
          <w:tab w:val="left" w:pos="426"/>
        </w:tabs>
        <w:spacing w:line="288" w:lineRule="auto"/>
        <w:jc w:val="both"/>
        <w:rPr>
          <w:rFonts w:ascii="Arial" w:hAnsi="Arial" w:cs="Arial"/>
          <w:color w:val="auto"/>
          <w:sz w:val="22"/>
          <w:szCs w:val="22"/>
          <w:lang w:eastAsia="pl-PL"/>
        </w:rPr>
      </w:pPr>
      <w:r w:rsidRPr="00131E76">
        <w:rPr>
          <w:rFonts w:ascii="Arial" w:hAnsi="Arial" w:cs="Arial"/>
          <w:b/>
          <w:color w:val="000000"/>
          <w:sz w:val="22"/>
          <w:szCs w:val="22"/>
          <w:lang w:eastAsia="pl-PL"/>
        </w:rPr>
        <w:t>3.1</w:t>
      </w:r>
      <w:r w:rsidRPr="00131E76">
        <w:rPr>
          <w:rFonts w:ascii="Arial" w:hAnsi="Arial" w:cs="Arial"/>
          <w:color w:val="000000"/>
          <w:sz w:val="22"/>
          <w:szCs w:val="22"/>
          <w:lang w:eastAsia="pl-PL"/>
        </w:rPr>
        <w:t xml:space="preserve"> </w:t>
      </w:r>
      <w:r w:rsidRPr="00131E76">
        <w:rPr>
          <w:rFonts w:ascii="Arial" w:hAnsi="Arial" w:cs="Arial"/>
          <w:color w:val="000000"/>
          <w:sz w:val="22"/>
          <w:szCs w:val="22"/>
          <w:lang w:eastAsia="pl-PL"/>
        </w:rPr>
        <w:tab/>
        <w:t xml:space="preserve">Przedmiotem zamówienia jest świadczenie usługi polegającej na pełnieniu </w:t>
      </w:r>
      <w:r w:rsidR="00013CDD">
        <w:rPr>
          <w:rFonts w:ascii="Arial" w:hAnsi="Arial" w:cs="Arial"/>
          <w:color w:val="000000"/>
          <w:sz w:val="22"/>
          <w:szCs w:val="22"/>
          <w:lang w:eastAsia="pl-PL"/>
        </w:rPr>
        <w:t xml:space="preserve">kompleksowego, wielobranżowego </w:t>
      </w:r>
      <w:r w:rsidRPr="00131E76">
        <w:rPr>
          <w:rFonts w:ascii="Arial" w:hAnsi="Arial" w:cs="Arial"/>
          <w:color w:val="000000"/>
          <w:sz w:val="22"/>
          <w:szCs w:val="22"/>
          <w:lang w:eastAsia="pl-PL"/>
        </w:rPr>
        <w:t>nadzoru inwestorskiego nad wykonaniem umowy o roboty budowlane - real</w:t>
      </w:r>
      <w:r w:rsidR="007E6D2C">
        <w:rPr>
          <w:rFonts w:ascii="Arial" w:hAnsi="Arial" w:cs="Arial"/>
          <w:color w:val="000000"/>
          <w:sz w:val="22"/>
          <w:szCs w:val="22"/>
          <w:lang w:eastAsia="pl-PL"/>
        </w:rPr>
        <w:t>izacja zadania inwestycyjnego p</w:t>
      </w:r>
      <w:r w:rsidRPr="00131E76">
        <w:rPr>
          <w:rFonts w:ascii="Arial" w:hAnsi="Arial" w:cs="Arial"/>
          <w:color w:val="000000"/>
          <w:sz w:val="22"/>
          <w:szCs w:val="22"/>
          <w:lang w:eastAsia="pl-PL"/>
        </w:rPr>
        <w:t xml:space="preserve">n.: </w:t>
      </w:r>
      <w:bookmarkStart w:id="2" w:name="_Hlk66968482"/>
      <w:r w:rsidRPr="00131E76">
        <w:rPr>
          <w:rFonts w:ascii="Arial" w:hAnsi="Arial" w:cs="Arial"/>
          <w:bCs/>
          <w:color w:val="000000"/>
          <w:sz w:val="22"/>
          <w:szCs w:val="22"/>
          <w:lang w:eastAsia="pl-PL"/>
        </w:rPr>
        <w:t>„Przebudowa ulicy S</w:t>
      </w:r>
      <w:r w:rsidR="002E20C6">
        <w:rPr>
          <w:rFonts w:ascii="Arial" w:hAnsi="Arial" w:cs="Arial"/>
          <w:bCs/>
          <w:color w:val="000000"/>
          <w:sz w:val="22"/>
          <w:szCs w:val="22"/>
          <w:lang w:eastAsia="pl-PL"/>
        </w:rPr>
        <w:t xml:space="preserve">toczniowców </w:t>
      </w:r>
      <w:r w:rsidRPr="00131E76">
        <w:rPr>
          <w:rFonts w:ascii="Arial" w:hAnsi="Arial" w:cs="Arial"/>
          <w:bCs/>
          <w:color w:val="000000"/>
          <w:sz w:val="22"/>
          <w:szCs w:val="22"/>
          <w:lang w:eastAsia="pl-PL"/>
        </w:rPr>
        <w:t>w Tczewie – ETAP I od skrzyżowania z ulicą Okrętową za skrzyżowanie z ulicą Pionierów</w:t>
      </w:r>
      <w:bookmarkEnd w:id="2"/>
      <w:r w:rsidR="002E20C6">
        <w:rPr>
          <w:rFonts w:ascii="Arial" w:hAnsi="Arial" w:cs="Arial"/>
          <w:bCs/>
          <w:color w:val="000000"/>
          <w:sz w:val="22"/>
          <w:szCs w:val="22"/>
          <w:lang w:eastAsia="pl-PL"/>
        </w:rPr>
        <w:t>” (</w:t>
      </w:r>
      <w:r w:rsidRPr="00131E76">
        <w:rPr>
          <w:rFonts w:ascii="Arial" w:hAnsi="Arial" w:cs="Arial"/>
          <w:color w:val="auto"/>
          <w:sz w:val="22"/>
          <w:szCs w:val="22"/>
          <w:lang w:eastAsia="pl-PL"/>
        </w:rPr>
        <w:t>tj. na odc. od km 0+000 do km 0+400).</w:t>
      </w:r>
    </w:p>
    <w:p w:rsidR="00945F7C" w:rsidRPr="00131E76" w:rsidRDefault="00945F7C" w:rsidP="00945F7C">
      <w:pPr>
        <w:tabs>
          <w:tab w:val="left" w:pos="-5670"/>
          <w:tab w:val="left" w:pos="426"/>
        </w:tabs>
        <w:spacing w:line="288" w:lineRule="auto"/>
        <w:jc w:val="both"/>
        <w:rPr>
          <w:rFonts w:ascii="Arial" w:hAnsi="Arial" w:cs="Arial"/>
          <w:color w:val="000000"/>
          <w:sz w:val="10"/>
          <w:szCs w:val="22"/>
          <w:lang w:eastAsia="pl-PL"/>
        </w:rPr>
      </w:pPr>
    </w:p>
    <w:p w:rsidR="00945F7C" w:rsidRPr="00131E76" w:rsidRDefault="00945F7C" w:rsidP="00945F7C">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131E76">
        <w:rPr>
          <w:rFonts w:ascii="Arial" w:eastAsia="Times New Roman" w:hAnsi="Arial" w:cs="Arial"/>
          <w:color w:val="000000"/>
          <w:sz w:val="22"/>
          <w:szCs w:val="22"/>
          <w:lang w:eastAsia="pl-PL"/>
        </w:rPr>
        <w:t>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rzeczowo - finansowego, zgodności realizacji budowy z dokumentacją projekto</w:t>
      </w:r>
      <w:r w:rsidR="00A4340F">
        <w:rPr>
          <w:rFonts w:ascii="Arial" w:eastAsia="Times New Roman" w:hAnsi="Arial" w:cs="Arial"/>
          <w:color w:val="000000"/>
          <w:sz w:val="22"/>
          <w:szCs w:val="22"/>
          <w:lang w:eastAsia="pl-PL"/>
        </w:rPr>
        <w:t xml:space="preserve">wą </w:t>
      </w:r>
      <w:r w:rsidRPr="00131E76">
        <w:rPr>
          <w:rFonts w:ascii="Arial" w:eastAsia="Times New Roman" w:hAnsi="Arial" w:cs="Arial"/>
          <w:color w:val="auto"/>
          <w:sz w:val="22"/>
          <w:szCs w:val="22"/>
          <w:lang w:eastAsia="pl-PL"/>
        </w:rPr>
        <w:t>i pozwoleniem na budowę, przepisami oraz zasadami wiedzy technicznej, w terminie</w:t>
      </w:r>
      <w:r w:rsidRPr="00131E76">
        <w:rPr>
          <w:rFonts w:ascii="Arial" w:eastAsia="Times New Roman" w:hAnsi="Arial" w:cs="Arial"/>
          <w:color w:val="000000"/>
          <w:sz w:val="22"/>
          <w:szCs w:val="22"/>
          <w:lang w:eastAsia="pl-PL"/>
        </w:rPr>
        <w:t xml:space="preserve"> ustalonym w umowie zawartej pomiędzy Wykonawcą robót budowlanych, a Zamawiającym.</w:t>
      </w:r>
    </w:p>
    <w:p w:rsidR="00945F7C" w:rsidRPr="00DC1AFD" w:rsidRDefault="00945F7C" w:rsidP="00945F7C">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945F7C" w:rsidRPr="00131E76" w:rsidRDefault="00945F7C" w:rsidP="00945F7C">
      <w:pPr>
        <w:tabs>
          <w:tab w:val="left" w:pos="-5670"/>
          <w:tab w:val="left" w:pos="426"/>
        </w:tabs>
        <w:spacing w:line="288" w:lineRule="auto"/>
        <w:jc w:val="both"/>
        <w:rPr>
          <w:rFonts w:ascii="Arial" w:hAnsi="Arial" w:cs="Arial"/>
          <w:color w:val="auto"/>
          <w:sz w:val="22"/>
          <w:szCs w:val="22"/>
          <w:lang w:eastAsia="pl-PL"/>
        </w:rPr>
      </w:pPr>
      <w:r w:rsidRPr="00131E76">
        <w:rPr>
          <w:rFonts w:ascii="Arial" w:eastAsia="Times New Roman" w:hAnsi="Arial" w:cs="Arial"/>
          <w:color w:val="auto"/>
          <w:sz w:val="22"/>
          <w:szCs w:val="22"/>
          <w:lang w:eastAsia="pl-PL"/>
        </w:rPr>
        <w:t xml:space="preserve">Specyfikacja Warunków Zamówienia wraz z kompletną dokumentacją                        techniczną dotyczącą wykonania robót budowlanych, które podlegają                             przedmiotowemu nadzorowi znajduje się na stronie internetowej Zamawiającego: </w:t>
      </w:r>
      <w:hyperlink r:id="rId12" w:history="1">
        <w:r w:rsidRPr="00495D4D">
          <w:rPr>
            <w:rFonts w:ascii="Arial" w:hAnsi="Arial" w:cs="Arial"/>
            <w:color w:val="0000FF"/>
            <w:sz w:val="22"/>
            <w:szCs w:val="22"/>
            <w:u w:val="single"/>
            <w:lang w:eastAsia="pl-PL"/>
          </w:rPr>
          <w:t>www.zuktczew.pl</w:t>
        </w:r>
      </w:hyperlink>
      <w:r w:rsidR="007E6D2C">
        <w:rPr>
          <w:rFonts w:ascii="Arial" w:hAnsi="Arial" w:cs="Arial"/>
          <w:color w:val="auto"/>
          <w:sz w:val="22"/>
          <w:szCs w:val="22"/>
          <w:lang w:eastAsia="pl-PL"/>
        </w:rPr>
        <w:t xml:space="preserve"> (p</w:t>
      </w:r>
      <w:r w:rsidRPr="00131E76">
        <w:rPr>
          <w:rFonts w:ascii="Arial" w:hAnsi="Arial" w:cs="Arial"/>
          <w:color w:val="auto"/>
          <w:sz w:val="22"/>
          <w:szCs w:val="22"/>
          <w:lang w:eastAsia="pl-PL"/>
        </w:rPr>
        <w:t xml:space="preserve">n. </w:t>
      </w:r>
      <w:r w:rsidRPr="00131E76">
        <w:rPr>
          <w:rFonts w:ascii="Arial" w:hAnsi="Arial" w:cs="Arial"/>
          <w:bCs/>
          <w:color w:val="000000"/>
          <w:sz w:val="22"/>
          <w:szCs w:val="22"/>
          <w:lang w:eastAsia="pl-PL"/>
        </w:rPr>
        <w:t>„Przebudowa ulicy Stoczniowców w Tczewie – ETAP I od skrzyżowania z ulicą Okrętową za skrzyżowanie z ulicą Pionierów</w:t>
      </w:r>
      <w:r w:rsidRPr="00131E76">
        <w:rPr>
          <w:rFonts w:ascii="Arial" w:hAnsi="Arial" w:cs="Arial"/>
          <w:color w:val="000000"/>
          <w:sz w:val="22"/>
          <w:szCs w:val="22"/>
          <w:lang w:eastAsia="pl-PL"/>
        </w:rPr>
        <w:t>)</w:t>
      </w:r>
      <w:r w:rsidRPr="00131E76">
        <w:rPr>
          <w:rFonts w:ascii="Arial" w:hAnsi="Arial" w:cs="Arial"/>
          <w:color w:val="auto"/>
          <w:sz w:val="22"/>
          <w:szCs w:val="22"/>
          <w:lang w:eastAsia="pl-PL"/>
        </w:rPr>
        <w:t>.</w:t>
      </w:r>
    </w:p>
    <w:p w:rsidR="00945F7C" w:rsidRPr="00DC1AFD" w:rsidRDefault="00945F7C" w:rsidP="00945F7C">
      <w:pPr>
        <w:tabs>
          <w:tab w:val="left" w:pos="567"/>
        </w:tabs>
        <w:spacing w:line="288" w:lineRule="auto"/>
        <w:jc w:val="both"/>
        <w:rPr>
          <w:rFonts w:ascii="Arial" w:eastAsia="Times New Roman" w:hAnsi="Arial" w:cs="Arial"/>
          <w:color w:val="FF0000"/>
          <w:sz w:val="6"/>
          <w:szCs w:val="22"/>
          <w:u w:val="single"/>
          <w:lang w:eastAsia="pl-PL"/>
        </w:rPr>
      </w:pPr>
    </w:p>
    <w:p w:rsidR="00945F7C" w:rsidRPr="004F098A" w:rsidRDefault="00945F7C" w:rsidP="00D90612">
      <w:pPr>
        <w:pStyle w:val="Akapitzlist"/>
        <w:numPr>
          <w:ilvl w:val="1"/>
          <w:numId w:val="91"/>
        </w:numPr>
        <w:tabs>
          <w:tab w:val="left" w:pos="426"/>
        </w:tabs>
        <w:spacing w:line="288" w:lineRule="auto"/>
        <w:ind w:left="0" w:firstLine="0"/>
        <w:jc w:val="both"/>
        <w:rPr>
          <w:rFonts w:ascii="Arial" w:hAnsi="Arial" w:cs="Arial"/>
          <w:color w:val="FF0000"/>
          <w:sz w:val="22"/>
          <w:szCs w:val="22"/>
          <w:lang w:eastAsia="pl-PL"/>
        </w:rPr>
      </w:pPr>
      <w:r w:rsidRPr="004F098A">
        <w:rPr>
          <w:rFonts w:ascii="Arial" w:hAnsi="Arial" w:cs="Arial"/>
          <w:color w:val="auto"/>
          <w:sz w:val="22"/>
          <w:szCs w:val="22"/>
          <w:lang w:eastAsia="pl-PL"/>
        </w:rPr>
        <w:t>W ramach zadania inwestycyjnego, o którym mowa w pkt 3.1, Wykonawca robót budowlanych realizował będzie w szczególności następujący zakres prac:</w:t>
      </w:r>
    </w:p>
    <w:p w:rsidR="00D90612" w:rsidRPr="00DC1AFD" w:rsidRDefault="00D90612" w:rsidP="00DC1AFD">
      <w:pPr>
        <w:numPr>
          <w:ilvl w:val="3"/>
          <w:numId w:val="46"/>
        </w:numPr>
        <w:tabs>
          <w:tab w:val="left" w:pos="426"/>
        </w:tabs>
        <w:spacing w:line="288" w:lineRule="auto"/>
        <w:ind w:left="426" w:hanging="284"/>
        <w:jc w:val="both"/>
        <w:rPr>
          <w:rFonts w:ascii="Arial" w:eastAsia="Times New Roman" w:hAnsi="Arial" w:cs="Arial"/>
          <w:i/>
          <w:color w:val="FF0000"/>
          <w:sz w:val="22"/>
          <w:szCs w:val="22"/>
          <w:lang w:eastAsia="pl-PL"/>
        </w:rPr>
      </w:pPr>
      <w:r w:rsidRPr="00D90612">
        <w:rPr>
          <w:rFonts w:ascii="Arial" w:eastAsia="Times New Roman" w:hAnsi="Arial" w:cs="Arial"/>
          <w:color w:val="auto"/>
          <w:sz w:val="22"/>
          <w:szCs w:val="22"/>
          <w:lang w:eastAsia="pl-PL"/>
        </w:rPr>
        <w:t>przebudowę</w:t>
      </w:r>
      <w:r w:rsidRPr="00D90612">
        <w:rPr>
          <w:rFonts w:ascii="Arial" w:hAnsi="Arial" w:cs="Arial"/>
          <w:color w:val="auto"/>
          <w:sz w:val="22"/>
          <w:szCs w:val="22"/>
          <w:lang w:eastAsia="pl-PL"/>
        </w:rPr>
        <w:t xml:space="preserve"> i budowę w zakresie określonym dokumentacją projektową </w:t>
      </w:r>
      <w:proofErr w:type="spellStart"/>
      <w:r w:rsidRPr="00D90612">
        <w:rPr>
          <w:rFonts w:ascii="Arial" w:hAnsi="Arial" w:cs="Arial"/>
          <w:color w:val="auto"/>
          <w:sz w:val="22"/>
          <w:szCs w:val="22"/>
          <w:lang w:eastAsia="pl-PL"/>
        </w:rPr>
        <w:t>pn</w:t>
      </w:r>
      <w:proofErr w:type="spellEnd"/>
      <w:r w:rsidRPr="00D90612">
        <w:rPr>
          <w:rFonts w:ascii="Arial" w:hAnsi="Arial" w:cs="Arial"/>
          <w:color w:val="auto"/>
          <w:sz w:val="22"/>
          <w:szCs w:val="22"/>
          <w:lang w:eastAsia="pl-PL"/>
        </w:rPr>
        <w:t xml:space="preserve">: „Przebudowa ulicy Stoczniowców w Tczewie od skrzyżowania z ulicą Robotniczą do skrzyżowania </w:t>
      </w:r>
      <w:r w:rsidRPr="00D90612">
        <w:rPr>
          <w:rFonts w:ascii="Arial" w:eastAsia="Times New Roman" w:hAnsi="Arial" w:cs="Arial"/>
          <w:i/>
          <w:color w:val="FF0000"/>
          <w:sz w:val="22"/>
          <w:szCs w:val="22"/>
          <w:lang w:eastAsia="pl-PL"/>
        </w:rPr>
        <w:br/>
      </w:r>
      <w:r w:rsidRPr="00D90612">
        <w:rPr>
          <w:rFonts w:ascii="Arial" w:hAnsi="Arial" w:cs="Arial"/>
          <w:color w:val="auto"/>
          <w:sz w:val="22"/>
          <w:szCs w:val="22"/>
          <w:lang w:eastAsia="pl-PL"/>
        </w:rPr>
        <w:lastRenderedPageBreak/>
        <w:t>z ulicą Okrętową”</w:t>
      </w:r>
      <w:r w:rsidRPr="00D90612">
        <w:rPr>
          <w:rFonts w:ascii="Arial" w:eastAsia="Times New Roman" w:hAnsi="Arial" w:cs="Arial"/>
          <w:i/>
          <w:color w:val="auto"/>
          <w:sz w:val="22"/>
          <w:szCs w:val="22"/>
          <w:lang w:eastAsia="pl-PL"/>
        </w:rPr>
        <w:t xml:space="preserve">, </w:t>
      </w:r>
      <w:r w:rsidRPr="00D90612">
        <w:rPr>
          <w:rFonts w:ascii="Arial" w:eastAsia="Times New Roman" w:hAnsi="Arial" w:cs="Arial"/>
          <w:color w:val="auto"/>
          <w:sz w:val="22"/>
          <w:szCs w:val="22"/>
          <w:lang w:eastAsia="pl-PL"/>
        </w:rPr>
        <w:t xml:space="preserve">na odc. od </w:t>
      </w:r>
      <w:r w:rsidRPr="00D90612">
        <w:rPr>
          <w:rFonts w:ascii="Arial" w:eastAsia="Times New Roman" w:hAnsi="Arial" w:cs="Arial"/>
          <w:color w:val="000000"/>
          <w:sz w:val="22"/>
          <w:szCs w:val="22"/>
          <w:lang w:eastAsia="pl-PL"/>
        </w:rPr>
        <w:t>km 0+000 do km 0+400;</w:t>
      </w:r>
    </w:p>
    <w:p w:rsidR="00D90612" w:rsidRPr="00D90612" w:rsidRDefault="00D90612" w:rsidP="00D90612">
      <w:pPr>
        <w:spacing w:line="288" w:lineRule="auto"/>
        <w:ind w:left="993" w:hanging="992"/>
        <w:jc w:val="both"/>
        <w:rPr>
          <w:rFonts w:ascii="Arial" w:eastAsia="Times New Roman" w:hAnsi="Arial" w:cs="Arial"/>
          <w:i/>
          <w:color w:val="000000"/>
          <w:sz w:val="22"/>
          <w:szCs w:val="22"/>
          <w:lang w:eastAsia="pl-PL"/>
        </w:rPr>
      </w:pPr>
      <w:r w:rsidRPr="00D90612">
        <w:rPr>
          <w:rFonts w:ascii="Arial" w:eastAsia="Times New Roman" w:hAnsi="Arial" w:cs="Arial"/>
          <w:b/>
          <w:bCs/>
          <w:i/>
          <w:color w:val="auto"/>
          <w:sz w:val="22"/>
          <w:szCs w:val="22"/>
          <w:lang w:eastAsia="pl-PL"/>
        </w:rPr>
        <w:t>UWAGA:</w:t>
      </w:r>
      <w:r w:rsidRPr="00D90612">
        <w:rPr>
          <w:rFonts w:ascii="Arial" w:eastAsia="Times New Roman" w:hAnsi="Arial" w:cs="Arial"/>
          <w:i/>
          <w:color w:val="auto"/>
          <w:sz w:val="22"/>
          <w:szCs w:val="22"/>
          <w:lang w:eastAsia="pl-PL"/>
        </w:rPr>
        <w:t xml:space="preserve"> </w:t>
      </w:r>
      <w:r w:rsidRPr="00D90612">
        <w:rPr>
          <w:rFonts w:ascii="Arial" w:eastAsia="Times New Roman" w:hAnsi="Arial" w:cs="Arial"/>
          <w:i/>
          <w:color w:val="000000"/>
          <w:sz w:val="22"/>
          <w:szCs w:val="22"/>
          <w:u w:val="single"/>
          <w:lang w:eastAsia="pl-PL"/>
        </w:rPr>
        <w:t>Zamawiający wprowadza niżej wymienione zmiany i/lub uzupełnienia w stosunku                               do przekazanej Wykonawcy dokumentacji projektowej;</w:t>
      </w:r>
    </w:p>
    <w:p w:rsidR="00D90612" w:rsidRPr="00D90612" w:rsidRDefault="00D90612" w:rsidP="00D90612">
      <w:pPr>
        <w:tabs>
          <w:tab w:val="left" w:pos="426"/>
        </w:tabs>
        <w:spacing w:line="288" w:lineRule="auto"/>
        <w:jc w:val="both"/>
        <w:rPr>
          <w:rFonts w:ascii="Arial" w:eastAsia="Times New Roman" w:hAnsi="Arial" w:cs="Arial"/>
          <w:color w:val="000000"/>
          <w:sz w:val="10"/>
          <w:szCs w:val="10"/>
          <w:lang w:eastAsia="pl-PL"/>
        </w:rPr>
      </w:pP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000000"/>
          <w:sz w:val="22"/>
          <w:szCs w:val="22"/>
          <w:lang w:eastAsia="pl-PL"/>
        </w:rPr>
        <w:t xml:space="preserve">  2) </w:t>
      </w:r>
      <w:r w:rsidRPr="00D90612">
        <w:rPr>
          <w:rFonts w:ascii="Arial" w:eastAsia="Times New Roman" w:hAnsi="Arial" w:cs="Arial"/>
          <w:color w:val="000000"/>
          <w:sz w:val="22"/>
          <w:szCs w:val="22"/>
          <w:lang w:eastAsia="pl-PL"/>
        </w:rPr>
        <w:tab/>
        <w:t>przebudowę skrzyżowań ul. Stoczniowców z ul. Okrętową</w:t>
      </w:r>
      <w:r w:rsidRPr="00D90612">
        <w:rPr>
          <w:rFonts w:ascii="Arial" w:eastAsia="Times New Roman" w:hAnsi="Arial" w:cs="Arial"/>
          <w:color w:val="auto"/>
          <w:sz w:val="22"/>
          <w:szCs w:val="22"/>
          <w:lang w:eastAsia="pl-PL"/>
        </w:rPr>
        <w:t xml:space="preserve">, ul. Flisaków (nazwa ulicy  </w:t>
      </w: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        wskazana w dokumentacji projektowej);</w:t>
      </w: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  3)  budowę chodników, zjazdów;</w:t>
      </w: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  4) </w:t>
      </w:r>
      <w:r w:rsidRPr="00D90612">
        <w:rPr>
          <w:rFonts w:ascii="Arial" w:eastAsia="Times New Roman" w:hAnsi="Arial" w:cs="Arial"/>
          <w:color w:val="auto"/>
          <w:sz w:val="22"/>
          <w:szCs w:val="22"/>
          <w:lang w:eastAsia="pl-PL"/>
        </w:rPr>
        <w:tab/>
        <w:t xml:space="preserve">budowę tymczasowego połączenia dwóch etapów robót – Etapu I, będącego </w:t>
      </w: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       zasadniczą częścią niniejszego zamówienia, z planowaną na lata kolejne przebudową       </w:t>
      </w:r>
    </w:p>
    <w:p w:rsidR="00D90612" w:rsidRPr="00D90612" w:rsidRDefault="00D90612" w:rsidP="00D90612">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       ul. Stoczniowców w Tczewie - Etap II (0+400 – 0+891,71).</w:t>
      </w:r>
    </w:p>
    <w:p w:rsidR="00D90612" w:rsidRPr="00D90612" w:rsidRDefault="00D90612" w:rsidP="00D90612">
      <w:pPr>
        <w:widowControl/>
        <w:suppressAutoHyphens w:val="0"/>
        <w:spacing w:line="288" w:lineRule="auto"/>
        <w:jc w:val="both"/>
        <w:rPr>
          <w:rFonts w:ascii="Arial" w:eastAsia="Times New Roman" w:hAnsi="Arial" w:cs="Arial"/>
          <w:color w:val="auto"/>
          <w:sz w:val="16"/>
          <w:szCs w:val="16"/>
          <w:lang w:eastAsia="pl-PL"/>
        </w:rPr>
      </w:pPr>
    </w:p>
    <w:p w:rsidR="00D90612" w:rsidRPr="00D90612" w:rsidRDefault="00D90612" w:rsidP="00D90612">
      <w:pPr>
        <w:widowControl/>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b/>
          <w:color w:val="auto"/>
          <w:sz w:val="22"/>
          <w:szCs w:val="22"/>
          <w:lang w:eastAsia="pl-PL"/>
        </w:rPr>
        <w:t>3.3</w:t>
      </w:r>
      <w:r w:rsidRPr="00D90612">
        <w:rPr>
          <w:rFonts w:ascii="Arial" w:eastAsia="Times New Roman" w:hAnsi="Arial" w:cs="Arial"/>
          <w:color w:val="auto"/>
          <w:sz w:val="22"/>
          <w:szCs w:val="22"/>
          <w:lang w:eastAsia="pl-PL"/>
        </w:rPr>
        <w:t xml:space="preserve"> W zakresie dotyczącym pkt 3.2 – przebudowy powyższej ulicy należy wykonać </w:t>
      </w:r>
      <w:r w:rsidRPr="00D90612">
        <w:rPr>
          <w:rFonts w:ascii="Arial" w:eastAsia="Times New Roman" w:hAnsi="Arial" w:cs="Arial"/>
          <w:color w:val="auto"/>
          <w:sz w:val="22"/>
          <w:szCs w:val="22"/>
          <w:lang w:eastAsia="pl-PL"/>
        </w:rPr>
        <w:br/>
        <w:t>w szczególności:</w:t>
      </w:r>
    </w:p>
    <w:p w:rsidR="00D90612" w:rsidRPr="00D90612" w:rsidRDefault="00D90612" w:rsidP="00D90612">
      <w:pPr>
        <w:widowControl/>
        <w:suppressAutoHyphens w:val="0"/>
        <w:spacing w:line="288" w:lineRule="auto"/>
        <w:jc w:val="both"/>
        <w:rPr>
          <w:rFonts w:ascii="Arial" w:eastAsia="Times New Roman" w:hAnsi="Arial" w:cs="Arial"/>
          <w:color w:val="auto"/>
          <w:sz w:val="16"/>
          <w:szCs w:val="16"/>
          <w:lang w:eastAsia="pl-PL"/>
        </w:rPr>
      </w:pPr>
    </w:p>
    <w:p w:rsidR="00D90612" w:rsidRPr="00D90612" w:rsidRDefault="00D90612" w:rsidP="00D90612">
      <w:pPr>
        <w:keepNext/>
        <w:spacing w:line="288" w:lineRule="auto"/>
        <w:jc w:val="both"/>
        <w:outlineLvl w:val="0"/>
        <w:rPr>
          <w:rFonts w:ascii="Arial" w:hAnsi="Arial" w:cs="Arial"/>
          <w:b/>
          <w:color w:val="auto"/>
          <w:sz w:val="22"/>
          <w:szCs w:val="22"/>
          <w:lang w:eastAsia="pl-PL"/>
        </w:rPr>
      </w:pPr>
      <w:r w:rsidRPr="00D90612">
        <w:rPr>
          <w:rFonts w:ascii="Arial" w:hAnsi="Arial" w:cs="Arial"/>
          <w:b/>
          <w:color w:val="auto"/>
          <w:sz w:val="22"/>
          <w:szCs w:val="22"/>
          <w:lang w:eastAsia="pl-PL"/>
        </w:rPr>
        <w:t>1) branża drogowa:</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roboty przygotowawcze;</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geodezyjne odtworzenie trasy i punktów wysokościowych; </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zabezpieczenie na czas trwania robót punktów państwowej osnowy geodezyjnej;</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FF0000"/>
          <w:sz w:val="22"/>
          <w:szCs w:val="22"/>
          <w:lang w:eastAsia="pl-PL"/>
        </w:rPr>
      </w:pPr>
      <w:r w:rsidRPr="00D90612">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D90612">
        <w:rPr>
          <w:rFonts w:ascii="Arial" w:eastAsia="Times New Roman" w:hAnsi="Arial" w:cs="Arial"/>
          <w:color w:val="auto"/>
          <w:sz w:val="22"/>
          <w:szCs w:val="22"/>
          <w:lang w:eastAsia="pl-PL"/>
        </w:rPr>
        <w:t>zastabilizowany</w:t>
      </w:r>
      <w:proofErr w:type="spellEnd"/>
      <w:r w:rsidRPr="00D90612">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Starostwa Powiatowego </w:t>
      </w:r>
      <w:r w:rsidRPr="00D90612">
        <w:rPr>
          <w:rFonts w:ascii="Arial" w:eastAsia="Times New Roman" w:hAnsi="Arial" w:cs="Arial"/>
          <w:color w:val="auto"/>
          <w:sz w:val="22"/>
          <w:szCs w:val="22"/>
          <w:lang w:eastAsia="pl-PL"/>
        </w:rPr>
        <w:br/>
        <w:t xml:space="preserve">w Tczewie; </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w:t>
      </w:r>
      <w:r w:rsidRPr="00D90612">
        <w:rPr>
          <w:rFonts w:ascii="Arial" w:eastAsia="Times New Roman" w:hAnsi="Arial" w:cs="Arial"/>
          <w:color w:val="auto"/>
          <w:sz w:val="22"/>
          <w:szCs w:val="22"/>
          <w:lang w:eastAsia="pl-PL"/>
        </w:rPr>
        <w:br/>
        <w:t xml:space="preserve">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D90612">
        <w:rPr>
          <w:rFonts w:ascii="Arial" w:eastAsia="Times New Roman" w:hAnsi="Arial" w:cs="Arial"/>
          <w:color w:val="auto"/>
          <w:sz w:val="22"/>
          <w:szCs w:val="22"/>
          <w:lang w:eastAsia="pl-PL"/>
        </w:rPr>
        <w:t>Czatkowska</w:t>
      </w:r>
      <w:proofErr w:type="spellEnd"/>
      <w:r w:rsidRPr="00D90612">
        <w:rPr>
          <w:rFonts w:ascii="Arial" w:eastAsia="Times New Roman" w:hAnsi="Arial" w:cs="Arial"/>
          <w:color w:val="auto"/>
          <w:sz w:val="22"/>
          <w:szCs w:val="22"/>
          <w:lang w:eastAsia="pl-PL"/>
        </w:rPr>
        <w:t xml:space="preserve"> 2e lub we wskazanym przez Inwestora miejscu składowania w odległości nie większej niż 5 km od placu budowy;</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roboty ziemne; </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budowę nowych nawierzchni wraz z konstrukcjami, </w:t>
      </w:r>
      <w:proofErr w:type="spellStart"/>
      <w:r w:rsidRPr="00D90612">
        <w:rPr>
          <w:rFonts w:ascii="Arial" w:eastAsia="Times New Roman" w:hAnsi="Arial" w:cs="Arial"/>
          <w:color w:val="auto"/>
          <w:sz w:val="22"/>
          <w:szCs w:val="22"/>
          <w:lang w:eastAsia="pl-PL"/>
        </w:rPr>
        <w:t>t.j</w:t>
      </w:r>
      <w:proofErr w:type="spellEnd"/>
      <w:r w:rsidRPr="00D90612">
        <w:rPr>
          <w:rFonts w:ascii="Arial" w:eastAsia="Times New Roman" w:hAnsi="Arial" w:cs="Arial"/>
          <w:color w:val="auto"/>
          <w:sz w:val="22"/>
          <w:szCs w:val="22"/>
          <w:lang w:eastAsia="pl-PL"/>
        </w:rPr>
        <w:t>. jezdni dróg, ciągów pieszych, poprzez przygotowanie/wzmocnienie podłoża, wykonanie podbudów, konstrukcji</w:t>
      </w:r>
      <w:r w:rsidRPr="00D90612">
        <w:rPr>
          <w:rFonts w:ascii="Arial" w:eastAsia="Times New Roman" w:hAnsi="Arial" w:cs="Arial"/>
          <w:color w:val="auto"/>
          <w:sz w:val="22"/>
          <w:szCs w:val="22"/>
          <w:lang w:eastAsia="pl-PL"/>
        </w:rPr>
        <w:br/>
        <w:t>i nawierzchni;</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przebudowę i budowę zjazdów publicznych i indywidualnych; </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przebudowę ogrodzeń kolidujących z istniejącym pasem drogowym;</w:t>
      </w:r>
    </w:p>
    <w:p w:rsidR="00D90612" w:rsidRPr="00D90612" w:rsidRDefault="00D90612" w:rsidP="00D90612">
      <w:pPr>
        <w:widowControl/>
        <w:numPr>
          <w:ilvl w:val="0"/>
          <w:numId w:val="92"/>
        </w:numPr>
        <w:tabs>
          <w:tab w:val="left" w:pos="709"/>
        </w:tabs>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roboty wykończeniowe;</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zagospodarowanie terenu zielenią; </w:t>
      </w:r>
    </w:p>
    <w:p w:rsidR="00D90612" w:rsidRPr="00D90612" w:rsidRDefault="00D90612" w:rsidP="00D90612">
      <w:pPr>
        <w:numPr>
          <w:ilvl w:val="0"/>
          <w:numId w:val="92"/>
        </w:numPr>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w:t>
      </w:r>
      <w:r w:rsidRPr="00D90612">
        <w:rPr>
          <w:rFonts w:ascii="Arial" w:eastAsia="Times New Roman" w:hAnsi="Arial" w:cs="Arial"/>
          <w:color w:val="auto"/>
          <w:sz w:val="22"/>
          <w:szCs w:val="22"/>
          <w:lang w:eastAsia="pl-PL"/>
        </w:rPr>
        <w:lastRenderedPageBreak/>
        <w:t>projektowanych zasypek sieci należy wymienić na materiał przydatny do wbudowania po uprzednim zatwierdzeniu go przez inspektora nadzoru inwestorskiego właściwej branży oraz koordynatora zespołu nadzoru inwestorskiego;</w:t>
      </w:r>
    </w:p>
    <w:p w:rsidR="00D90612" w:rsidRPr="00D90612" w:rsidRDefault="00D90612" w:rsidP="00D90612">
      <w:pPr>
        <w:widowControl/>
        <w:numPr>
          <w:ilvl w:val="0"/>
          <w:numId w:val="92"/>
        </w:numPr>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oznakowanie drogowe pionowe i poziome oraz </w:t>
      </w:r>
      <w:r w:rsidRPr="00D90612">
        <w:rPr>
          <w:rFonts w:ascii="Arial" w:eastAsia="Times New Roman" w:hAnsi="Arial" w:cs="Arial"/>
          <w:color w:val="auto"/>
          <w:sz w:val="22"/>
          <w:szCs w:val="22"/>
          <w:u w:val="single"/>
          <w:lang w:eastAsia="pl-PL"/>
        </w:rPr>
        <w:t>demontaż istniejących i montaż nowych urządzeń bezpieczeństwa ruchu drogowego</w:t>
      </w:r>
      <w:r w:rsidRPr="00D90612">
        <w:rPr>
          <w:rFonts w:ascii="Arial" w:eastAsia="Times New Roman" w:hAnsi="Arial" w:cs="Arial"/>
          <w:color w:val="auto"/>
          <w:sz w:val="22"/>
          <w:szCs w:val="22"/>
          <w:lang w:eastAsia="pl-PL"/>
        </w:rPr>
        <w:t xml:space="preserve"> zgodnie z projektami Stałej Organizacji Ruchu oraz planem sytuacyjnym branży drogowej;</w:t>
      </w:r>
    </w:p>
    <w:p w:rsidR="00D90612" w:rsidRPr="00D90612" w:rsidRDefault="00D90612" w:rsidP="00D90612">
      <w:pPr>
        <w:widowControl/>
        <w:suppressAutoHyphens w:val="0"/>
        <w:spacing w:line="288" w:lineRule="auto"/>
        <w:jc w:val="both"/>
        <w:rPr>
          <w:rFonts w:ascii="Arial" w:eastAsia="Times New Roman" w:hAnsi="Arial" w:cs="Arial"/>
          <w:color w:val="00B050"/>
          <w:sz w:val="16"/>
          <w:szCs w:val="16"/>
          <w:lang w:eastAsia="pl-PL"/>
        </w:rPr>
      </w:pPr>
    </w:p>
    <w:p w:rsidR="00D90612" w:rsidRPr="00D90612" w:rsidRDefault="00D90612" w:rsidP="00D90612">
      <w:pPr>
        <w:keepNext/>
        <w:spacing w:line="288" w:lineRule="auto"/>
        <w:jc w:val="both"/>
        <w:outlineLvl w:val="0"/>
        <w:rPr>
          <w:rFonts w:ascii="Arial" w:hAnsi="Arial" w:cs="Arial"/>
          <w:b/>
          <w:color w:val="auto"/>
          <w:sz w:val="22"/>
          <w:szCs w:val="22"/>
          <w:lang w:eastAsia="pl-PL"/>
        </w:rPr>
      </w:pPr>
      <w:r w:rsidRPr="00D90612">
        <w:rPr>
          <w:rFonts w:ascii="Arial" w:hAnsi="Arial" w:cs="Arial"/>
          <w:b/>
          <w:color w:val="auto"/>
          <w:sz w:val="22"/>
          <w:szCs w:val="22"/>
          <w:lang w:eastAsia="pl-PL"/>
        </w:rPr>
        <w:t xml:space="preserve">2) branża sanitarna: </w:t>
      </w:r>
    </w:p>
    <w:p w:rsidR="00D90612" w:rsidRPr="00D90612" w:rsidRDefault="00D90612" w:rsidP="00D90612">
      <w:pPr>
        <w:widowControl/>
        <w:tabs>
          <w:tab w:val="left" w:pos="567"/>
        </w:tabs>
        <w:suppressAutoHyphens w:val="0"/>
        <w:spacing w:line="288" w:lineRule="auto"/>
        <w:ind w:firstLine="284"/>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 xml:space="preserve">a) budowę kanalizacji deszczowej i </w:t>
      </w:r>
      <w:proofErr w:type="spellStart"/>
      <w:r w:rsidRPr="00D90612">
        <w:rPr>
          <w:rFonts w:ascii="Arial" w:eastAsia="Times New Roman" w:hAnsi="Arial" w:cs="Arial"/>
          <w:b/>
          <w:color w:val="auto"/>
          <w:sz w:val="22"/>
          <w:szCs w:val="22"/>
          <w:lang w:eastAsia="pl-PL"/>
        </w:rPr>
        <w:t>przykanalików</w:t>
      </w:r>
      <w:proofErr w:type="spellEnd"/>
      <w:r w:rsidRPr="00D90612">
        <w:rPr>
          <w:rFonts w:ascii="Arial" w:eastAsia="Times New Roman" w:hAnsi="Arial" w:cs="Arial"/>
          <w:b/>
          <w:color w:val="auto"/>
          <w:sz w:val="22"/>
          <w:szCs w:val="22"/>
          <w:lang w:eastAsia="pl-PL"/>
        </w:rPr>
        <w:t xml:space="preserve"> kanalizacji deszczowej:</w:t>
      </w:r>
    </w:p>
    <w:p w:rsidR="00D90612" w:rsidRPr="00D90612" w:rsidRDefault="00D90612" w:rsidP="00D90612">
      <w:pPr>
        <w:widowControl/>
        <w:numPr>
          <w:ilvl w:val="0"/>
          <w:numId w:val="47"/>
        </w:numPr>
        <w:tabs>
          <w:tab w:val="left" w:pos="-4962"/>
        </w:tabs>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D90612">
        <w:rPr>
          <w:rFonts w:ascii="Arial" w:eastAsia="Times New Roman" w:hAnsi="Arial" w:cs="Arial"/>
          <w:color w:val="auto"/>
          <w:sz w:val="22"/>
          <w:szCs w:val="22"/>
          <w:lang w:eastAsia="pl-PL"/>
        </w:rPr>
        <w:t>przykanalików</w:t>
      </w:r>
      <w:proofErr w:type="spellEnd"/>
      <w:r w:rsidRPr="00D90612">
        <w:rPr>
          <w:rFonts w:ascii="Arial" w:eastAsia="Times New Roman" w:hAnsi="Arial" w:cs="Arial"/>
          <w:color w:val="auto"/>
          <w:sz w:val="22"/>
          <w:szCs w:val="22"/>
          <w:lang w:eastAsia="pl-PL"/>
        </w:rPr>
        <w:t xml:space="preserve"> i wpustów kanalizacji deszczowej - zgodnie z dokumentacją projektową;</w:t>
      </w:r>
    </w:p>
    <w:p w:rsidR="00D90612" w:rsidRPr="00D90612" w:rsidRDefault="00D90612" w:rsidP="00D90612">
      <w:pPr>
        <w:widowControl/>
        <w:numPr>
          <w:ilvl w:val="0"/>
          <w:numId w:val="47"/>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D90612">
        <w:rPr>
          <w:rFonts w:ascii="Arial" w:eastAsia="Times New Roman" w:hAnsi="Arial" w:cs="Arial"/>
          <w:color w:val="auto"/>
          <w:sz w:val="22"/>
          <w:szCs w:val="22"/>
          <w:lang w:eastAsia="pl-PL"/>
        </w:rPr>
        <w:t>przykanalik</w:t>
      </w:r>
      <w:proofErr w:type="spellEnd"/>
      <w:r w:rsidRPr="00D90612">
        <w:rPr>
          <w:rFonts w:ascii="Arial" w:eastAsia="Times New Roman" w:hAnsi="Arial" w:cs="Arial"/>
          <w:color w:val="auto"/>
          <w:sz w:val="22"/>
          <w:szCs w:val="22"/>
          <w:lang w:eastAsia="pl-PL"/>
        </w:rPr>
        <w:t xml:space="preserve"> kanalizacji deszczowej ujmujący wody opadowe z przyległej do pasa drogowego nieruchomości), a nie ujęte </w:t>
      </w:r>
      <w:r w:rsidRPr="00D90612">
        <w:rPr>
          <w:rFonts w:ascii="Arial" w:eastAsia="Times New Roman" w:hAnsi="Arial" w:cs="Arial"/>
          <w:color w:val="auto"/>
          <w:sz w:val="22"/>
          <w:szCs w:val="22"/>
          <w:lang w:eastAsia="pl-PL"/>
        </w:rPr>
        <w:br/>
        <w:t>w inwentaryzacji (dokumentacji projektowej), napotkane uzbrojenie podziemne należy włączyć do najbliższego nowoprojektowanego odbiornika (kolektora/studni) po uprzednim uzgodnieniu sposobu włączenia z gestorem sieci oraz nadzorem autorskim;</w:t>
      </w:r>
    </w:p>
    <w:p w:rsidR="00D90612" w:rsidRPr="00D90612" w:rsidRDefault="00D90612" w:rsidP="00D90612">
      <w:pPr>
        <w:widowControl/>
        <w:numPr>
          <w:ilvl w:val="0"/>
          <w:numId w:val="47"/>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wykonanie próby szczelności;</w:t>
      </w:r>
    </w:p>
    <w:p w:rsidR="00D90612" w:rsidRPr="00D90612" w:rsidRDefault="00D90612" w:rsidP="00D90612">
      <w:pPr>
        <w:widowControl/>
        <w:numPr>
          <w:ilvl w:val="0"/>
          <w:numId w:val="47"/>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wykonanie powykonawczej inspekcji telewizyjnej nowo wykonanych kolektorów deszczowych; </w:t>
      </w:r>
    </w:p>
    <w:p w:rsidR="00D90612" w:rsidRPr="00D90612" w:rsidRDefault="00D90612" w:rsidP="00D90612">
      <w:pPr>
        <w:widowControl/>
        <w:tabs>
          <w:tab w:val="left" w:pos="-4962"/>
        </w:tabs>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Uwaga!!! Zamawiający wprowadza n/w zmiany do dokumentacji projektowej w zakresie przebudowy sieci kanalizacji deszczowej. Zmiany zostały opisane w załączniku nr 8 do SWZ – Dokumentacja projektowa – Projekt Wykonawczy branża SANITARNA - Kanalizacja deszczowa – Rysunek KD-Z.</w:t>
      </w:r>
    </w:p>
    <w:p w:rsidR="00D90612" w:rsidRPr="00DC1AFD" w:rsidRDefault="00D90612" w:rsidP="00D90612">
      <w:pPr>
        <w:widowControl/>
        <w:tabs>
          <w:tab w:val="left" w:pos="-4962"/>
        </w:tabs>
        <w:suppressAutoHyphens w:val="0"/>
        <w:spacing w:line="288" w:lineRule="auto"/>
        <w:jc w:val="both"/>
        <w:rPr>
          <w:rFonts w:ascii="Arial" w:eastAsia="Times New Roman" w:hAnsi="Arial" w:cs="Arial"/>
          <w:b/>
          <w:color w:val="auto"/>
          <w:sz w:val="8"/>
          <w:szCs w:val="22"/>
          <w:lang w:eastAsia="pl-PL"/>
        </w:rPr>
      </w:pPr>
    </w:p>
    <w:p w:rsidR="00D90612" w:rsidRPr="00D90612" w:rsidRDefault="00D90612" w:rsidP="00D90612">
      <w:pPr>
        <w:widowControl/>
        <w:tabs>
          <w:tab w:val="left" w:pos="-4962"/>
        </w:tabs>
        <w:suppressAutoHyphens w:val="0"/>
        <w:spacing w:line="288" w:lineRule="auto"/>
        <w:ind w:firstLine="284"/>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b) przebudowę istniejącej sieci kanalizacji sanitarnej:</w:t>
      </w:r>
    </w:p>
    <w:p w:rsidR="00D90612" w:rsidRPr="00D90612" w:rsidRDefault="00D90612" w:rsidP="00D90612">
      <w:pPr>
        <w:widowControl/>
        <w:tabs>
          <w:tab w:val="left" w:pos="-4962"/>
        </w:tabs>
        <w:suppressAutoHyphens w:val="0"/>
        <w:spacing w:line="288" w:lineRule="auto"/>
        <w:ind w:firstLine="426"/>
        <w:jc w:val="both"/>
        <w:rPr>
          <w:rFonts w:ascii="Arial" w:eastAsia="Times New Roman" w:hAnsi="Arial" w:cs="Arial"/>
          <w:b/>
          <w:color w:val="auto"/>
          <w:sz w:val="22"/>
          <w:szCs w:val="22"/>
        </w:rPr>
      </w:pPr>
      <w:r w:rsidRPr="00D90612">
        <w:rPr>
          <w:rFonts w:ascii="Arial" w:eastAsia="Times New Roman" w:hAnsi="Arial" w:cs="Arial"/>
          <w:color w:val="auto"/>
          <w:sz w:val="22"/>
          <w:szCs w:val="22"/>
        </w:rPr>
        <w:t>- przebudowę istniejącej sieci kanalizacji sanitarnej i przyłączy;</w:t>
      </w:r>
      <w:r w:rsidRPr="00D90612">
        <w:rPr>
          <w:color w:val="auto"/>
        </w:rPr>
        <w:t xml:space="preserve"> </w:t>
      </w:r>
    </w:p>
    <w:p w:rsidR="00D90612" w:rsidRPr="00D90612" w:rsidRDefault="00D90612" w:rsidP="00D90612">
      <w:pPr>
        <w:widowControl/>
        <w:tabs>
          <w:tab w:val="left" w:pos="-4962"/>
        </w:tabs>
        <w:suppressAutoHyphens w:val="0"/>
        <w:spacing w:line="288" w:lineRule="auto"/>
        <w:jc w:val="both"/>
        <w:rPr>
          <w:rFonts w:ascii="Arial" w:eastAsia="Times New Roman" w:hAnsi="Arial" w:cs="Arial"/>
          <w:b/>
          <w:color w:val="auto"/>
          <w:sz w:val="8"/>
          <w:szCs w:val="22"/>
          <w:lang w:eastAsia="pl-PL"/>
        </w:rPr>
      </w:pPr>
    </w:p>
    <w:p w:rsidR="00D90612" w:rsidRPr="00D90612" w:rsidRDefault="00D90612" w:rsidP="00D90612">
      <w:pPr>
        <w:widowControl/>
        <w:tabs>
          <w:tab w:val="left" w:pos="-4962"/>
        </w:tabs>
        <w:suppressAutoHyphens w:val="0"/>
        <w:spacing w:line="288" w:lineRule="auto"/>
        <w:jc w:val="both"/>
        <w:rPr>
          <w:rFonts w:ascii="Arial" w:eastAsia="Times New Roman" w:hAnsi="Arial" w:cs="Arial"/>
          <w:b/>
          <w:color w:val="FF0000"/>
          <w:sz w:val="22"/>
          <w:szCs w:val="22"/>
          <w:lang w:eastAsia="pl-PL"/>
        </w:rPr>
      </w:pPr>
      <w:r w:rsidRPr="00D90612">
        <w:rPr>
          <w:rFonts w:ascii="Arial" w:eastAsia="Times New Roman" w:hAnsi="Arial" w:cs="Arial"/>
          <w:b/>
          <w:color w:val="auto"/>
          <w:sz w:val="22"/>
          <w:szCs w:val="22"/>
          <w:lang w:eastAsia="pl-PL"/>
        </w:rPr>
        <w:t xml:space="preserve">Uwaga!!! Zamawiający wprowadza n/w zmiany do dokumentacji projektowej w zakresie przebudowy sieci kanalizacji sanitarnej wraz z przyłączami. Zmiany zostały opisane </w:t>
      </w:r>
      <w:r w:rsidRPr="00D90612">
        <w:rPr>
          <w:rFonts w:ascii="Arial" w:eastAsia="Times New Roman" w:hAnsi="Arial" w:cs="Arial"/>
          <w:b/>
          <w:color w:val="auto"/>
          <w:sz w:val="22"/>
          <w:szCs w:val="22"/>
          <w:lang w:eastAsia="pl-PL"/>
        </w:rPr>
        <w:br/>
        <w:t>w załączniku nr 8 do SWZ – Dokumentacja proj</w:t>
      </w:r>
      <w:r w:rsidR="00FA0D16">
        <w:rPr>
          <w:rFonts w:ascii="Arial" w:eastAsia="Times New Roman" w:hAnsi="Arial" w:cs="Arial"/>
          <w:b/>
          <w:color w:val="auto"/>
          <w:sz w:val="22"/>
          <w:szCs w:val="22"/>
          <w:lang w:eastAsia="pl-PL"/>
        </w:rPr>
        <w:t>ektowa - Pismo Zakładu Wodociągów</w:t>
      </w:r>
      <w:r w:rsidRPr="00D90612">
        <w:rPr>
          <w:rFonts w:ascii="Arial" w:eastAsia="Times New Roman" w:hAnsi="Arial" w:cs="Arial"/>
          <w:b/>
          <w:color w:val="auto"/>
          <w:sz w:val="22"/>
          <w:szCs w:val="22"/>
          <w:lang w:eastAsia="pl-PL"/>
        </w:rPr>
        <w:t xml:space="preserve"> </w:t>
      </w:r>
      <w:r w:rsidRPr="00D90612">
        <w:rPr>
          <w:rFonts w:ascii="Arial" w:eastAsia="Times New Roman" w:hAnsi="Arial" w:cs="Arial"/>
          <w:b/>
          <w:color w:val="auto"/>
          <w:sz w:val="22"/>
          <w:szCs w:val="22"/>
          <w:lang w:eastAsia="pl-PL"/>
        </w:rPr>
        <w:br/>
        <w:t>i Kanalizacji z dnia 01.03.2021 r. wraz z wykazem i rysunkiem poszczególnych</w:t>
      </w:r>
      <w:r w:rsidRPr="00D90612">
        <w:rPr>
          <w:rFonts w:ascii="Arial" w:eastAsia="Times New Roman" w:hAnsi="Arial" w:cs="Arial"/>
          <w:b/>
          <w:color w:val="FF0000"/>
          <w:sz w:val="22"/>
          <w:szCs w:val="22"/>
          <w:lang w:eastAsia="pl-PL"/>
        </w:rPr>
        <w:t xml:space="preserve"> </w:t>
      </w:r>
      <w:r w:rsidRPr="00D90612">
        <w:rPr>
          <w:rFonts w:ascii="Arial" w:eastAsia="Times New Roman" w:hAnsi="Arial" w:cs="Arial"/>
          <w:b/>
          <w:color w:val="auto"/>
          <w:sz w:val="22"/>
          <w:szCs w:val="22"/>
          <w:lang w:eastAsia="pl-PL"/>
        </w:rPr>
        <w:t>odcinków istniejącej sieci i przyłączy kanalizacji sanitarnych przewidzianych do wymiany.</w:t>
      </w:r>
    </w:p>
    <w:p w:rsidR="00D90612" w:rsidRPr="00DC1AFD" w:rsidRDefault="00D90612" w:rsidP="00D90612">
      <w:pPr>
        <w:widowControl/>
        <w:tabs>
          <w:tab w:val="left" w:pos="-4962"/>
        </w:tabs>
        <w:suppressAutoHyphens w:val="0"/>
        <w:spacing w:line="288" w:lineRule="auto"/>
        <w:ind w:left="567"/>
        <w:jc w:val="both"/>
        <w:rPr>
          <w:rFonts w:ascii="Arial" w:eastAsia="Times New Roman" w:hAnsi="Arial" w:cs="Arial"/>
          <w:b/>
          <w:color w:val="FF0000"/>
          <w:sz w:val="10"/>
          <w:szCs w:val="22"/>
          <w:lang w:eastAsia="pl-PL"/>
        </w:rPr>
      </w:pPr>
    </w:p>
    <w:p w:rsidR="00D90612" w:rsidRPr="00D90612" w:rsidRDefault="00D90612" w:rsidP="00D90612">
      <w:pPr>
        <w:numPr>
          <w:ilvl w:val="0"/>
          <w:numId w:val="47"/>
        </w:numPr>
        <w:spacing w:line="276" w:lineRule="auto"/>
        <w:ind w:left="567" w:hanging="141"/>
        <w:jc w:val="both"/>
        <w:rPr>
          <w:rFonts w:ascii="Arial" w:hAnsi="Arial" w:cs="Arial"/>
          <w:color w:val="auto"/>
          <w:sz w:val="22"/>
          <w:szCs w:val="22"/>
          <w:lang w:eastAsia="pl-PL"/>
        </w:rPr>
      </w:pPr>
      <w:r w:rsidRPr="00D90612">
        <w:rPr>
          <w:rFonts w:ascii="Arial" w:hAnsi="Arial" w:cs="Arial"/>
          <w:color w:val="auto"/>
          <w:sz w:val="22"/>
          <w:szCs w:val="22"/>
          <w:lang w:eastAsia="pl-PL"/>
        </w:rPr>
        <w:t xml:space="preserve">w zakresie przebudowy ulicy Stoczniowców, zgodnie z rozszerzonymi warunkami wydanymi przez </w:t>
      </w:r>
      <w:proofErr w:type="spellStart"/>
      <w:r w:rsidRPr="00D90612">
        <w:rPr>
          <w:rFonts w:ascii="Arial" w:hAnsi="Arial" w:cs="Arial"/>
          <w:color w:val="auto"/>
          <w:sz w:val="22"/>
          <w:szCs w:val="22"/>
          <w:lang w:eastAsia="pl-PL"/>
        </w:rPr>
        <w:t>ZWiK</w:t>
      </w:r>
      <w:proofErr w:type="spellEnd"/>
      <w:r w:rsidRPr="00D90612">
        <w:rPr>
          <w:rFonts w:ascii="Arial" w:hAnsi="Arial" w:cs="Arial"/>
          <w:color w:val="auto"/>
          <w:sz w:val="22"/>
          <w:szCs w:val="22"/>
          <w:lang w:eastAsia="pl-PL"/>
        </w:rPr>
        <w:t xml:space="preserve"> Tczew należy po trasie istniejącej sieci KS wymienić ciąg kanalizacji sanitarnej wraz ze studniami i przyłączami na całym przebudowywanym odcinku ul. Stoczniowców, tj. od studni nr S1 do studni nr S14. Do przebudowy kanalizacji sanitarnej DN 250 – DN 200 oraz przebudowy przyłączy DN 160 należy użyć rur i kształtek z PVC-U litych o sztywności obwodowej co najmniej SN8 </w:t>
      </w:r>
      <w:proofErr w:type="spellStart"/>
      <w:r w:rsidRPr="00D90612">
        <w:rPr>
          <w:rFonts w:ascii="Arial" w:hAnsi="Arial" w:cs="Arial"/>
          <w:color w:val="auto"/>
          <w:sz w:val="22"/>
          <w:szCs w:val="22"/>
          <w:lang w:eastAsia="pl-PL"/>
        </w:rPr>
        <w:t>kN</w:t>
      </w:r>
      <w:proofErr w:type="spellEnd"/>
      <w:r w:rsidRPr="00D90612">
        <w:rPr>
          <w:rFonts w:ascii="Arial" w:hAnsi="Arial" w:cs="Arial"/>
          <w:color w:val="auto"/>
          <w:sz w:val="22"/>
          <w:szCs w:val="22"/>
          <w:lang w:eastAsia="pl-PL"/>
        </w:rPr>
        <w:t>/m</w:t>
      </w:r>
      <w:r w:rsidRPr="00D90612">
        <w:rPr>
          <w:rFonts w:ascii="Arial" w:hAnsi="Arial" w:cs="Arial"/>
          <w:color w:val="auto"/>
          <w:sz w:val="22"/>
          <w:szCs w:val="22"/>
          <w:vertAlign w:val="superscript"/>
          <w:lang w:eastAsia="pl-PL"/>
        </w:rPr>
        <w:t>2</w:t>
      </w:r>
      <w:r w:rsidRPr="00D90612">
        <w:rPr>
          <w:rFonts w:ascii="Arial" w:hAnsi="Arial" w:cs="Arial"/>
          <w:color w:val="auto"/>
          <w:sz w:val="22"/>
          <w:szCs w:val="22"/>
          <w:lang w:eastAsia="pl-PL"/>
        </w:rPr>
        <w:t xml:space="preserve">. Istniejące studnie należy wymienić na nowe DN 1200 z kręgów betonowych łączonych na uszczelkę zgodnie z rysunkiem Rysunek KD-Z - projekt wykonawczy branża SANITARNA - Kanalizacja deszczowa. </w:t>
      </w:r>
    </w:p>
    <w:p w:rsidR="00D90612" w:rsidRPr="00D90612" w:rsidRDefault="00D90612" w:rsidP="00D90612">
      <w:pPr>
        <w:spacing w:line="276" w:lineRule="auto"/>
        <w:ind w:left="567"/>
        <w:jc w:val="both"/>
        <w:rPr>
          <w:rFonts w:ascii="Arial" w:hAnsi="Arial" w:cs="Arial"/>
          <w:color w:val="auto"/>
          <w:sz w:val="22"/>
          <w:szCs w:val="22"/>
          <w:lang w:eastAsia="pl-PL"/>
        </w:rPr>
      </w:pPr>
      <w:r w:rsidRPr="00D90612">
        <w:rPr>
          <w:rFonts w:ascii="Arial" w:hAnsi="Arial" w:cs="Arial"/>
          <w:color w:val="auto"/>
          <w:sz w:val="22"/>
          <w:szCs w:val="22"/>
          <w:lang w:eastAsia="pl-PL"/>
        </w:rPr>
        <w:t>Podstawowe elementy typowych monolitycznych studzienek kanalizacyjnych:</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 xml:space="preserve">dennicę studzienki należy wykonać jako monolityczną, prefabrykowaną </w:t>
      </w:r>
      <w:r w:rsidRPr="00D90612">
        <w:rPr>
          <w:rFonts w:ascii="Arial" w:hAnsi="Arial" w:cs="Arial"/>
          <w:color w:val="auto"/>
          <w:sz w:val="22"/>
          <w:szCs w:val="22"/>
          <w:lang w:eastAsia="pl-PL"/>
        </w:rPr>
        <w:br/>
        <w:t>i wyposażyć w kinetę;</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kręgi nadbudowy – betonowe;</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przykrycie studzienek kanalizacyjnych płytą pokrywową typu ciężkiego ułożoną na pierścieniu odciążającym;</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 xml:space="preserve">właz klasy D400 z żeliwa szarego, wentylowane z uszczelką, 2 rygle, światło </w:t>
      </w:r>
      <w:r w:rsidR="00C14640">
        <w:rPr>
          <w:rFonts w:ascii="Arial" w:hAnsi="Arial" w:cs="Arial"/>
          <w:color w:val="auto"/>
          <w:sz w:val="22"/>
          <w:szCs w:val="22"/>
          <w:lang w:eastAsia="pl-PL"/>
        </w:rPr>
        <w:br/>
      </w:r>
      <w:r w:rsidRPr="00D90612">
        <w:rPr>
          <w:rFonts w:ascii="Arial" w:hAnsi="Arial" w:cs="Arial"/>
          <w:color w:val="auto"/>
          <w:sz w:val="22"/>
          <w:szCs w:val="22"/>
          <w:lang w:eastAsia="pl-PL"/>
        </w:rPr>
        <w:lastRenderedPageBreak/>
        <w:t>600 mm;</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 xml:space="preserve">stopnie </w:t>
      </w:r>
      <w:proofErr w:type="spellStart"/>
      <w:r w:rsidRPr="00D90612">
        <w:rPr>
          <w:rFonts w:ascii="Arial" w:hAnsi="Arial" w:cs="Arial"/>
          <w:color w:val="auto"/>
          <w:sz w:val="22"/>
          <w:szCs w:val="22"/>
          <w:lang w:eastAsia="pl-PL"/>
        </w:rPr>
        <w:t>złazowe</w:t>
      </w:r>
      <w:proofErr w:type="spellEnd"/>
      <w:r w:rsidRPr="00D90612">
        <w:rPr>
          <w:rFonts w:ascii="Arial" w:hAnsi="Arial" w:cs="Arial"/>
          <w:color w:val="auto"/>
          <w:sz w:val="22"/>
          <w:szCs w:val="22"/>
          <w:lang w:eastAsia="pl-PL"/>
        </w:rPr>
        <w:t xml:space="preserve"> stalowe w otulinie tworzywowej;</w:t>
      </w:r>
    </w:p>
    <w:p w:rsidR="00D90612" w:rsidRPr="00D90612" w:rsidRDefault="00D90612" w:rsidP="00D90612">
      <w:pPr>
        <w:numPr>
          <w:ilvl w:val="0"/>
          <w:numId w:val="48"/>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przejścia szczelne gwarantujące szczelność połączeń z rurami oraz monolityczną kinetą betonową;</w:t>
      </w:r>
    </w:p>
    <w:p w:rsidR="00D90612" w:rsidRPr="00D90612" w:rsidRDefault="00D90612" w:rsidP="00D90612">
      <w:pPr>
        <w:spacing w:line="276" w:lineRule="auto"/>
        <w:ind w:left="567"/>
        <w:jc w:val="both"/>
        <w:rPr>
          <w:rFonts w:ascii="Arial" w:hAnsi="Arial" w:cs="Arial"/>
          <w:color w:val="auto"/>
          <w:sz w:val="22"/>
          <w:szCs w:val="22"/>
          <w:lang w:eastAsia="pl-PL"/>
        </w:rPr>
      </w:pPr>
      <w:r w:rsidRPr="00D90612">
        <w:rPr>
          <w:rFonts w:ascii="Arial" w:hAnsi="Arial" w:cs="Arial"/>
          <w:color w:val="auto"/>
          <w:sz w:val="22"/>
          <w:szCs w:val="22"/>
          <w:lang w:eastAsia="pl-PL"/>
        </w:rPr>
        <w:t>Parametry i właściwości studzienek:</w:t>
      </w:r>
    </w:p>
    <w:p w:rsidR="00D90612" w:rsidRPr="00D90612" w:rsidRDefault="00D90612" w:rsidP="00D90612">
      <w:pPr>
        <w:numPr>
          <w:ilvl w:val="0"/>
          <w:numId w:val="49"/>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 xml:space="preserve">szczelność połączeń zapewniona przy ciśnieniu 50 </w:t>
      </w:r>
      <w:proofErr w:type="spellStart"/>
      <w:r w:rsidRPr="00D90612">
        <w:rPr>
          <w:rFonts w:ascii="Arial" w:hAnsi="Arial" w:cs="Arial"/>
          <w:color w:val="auto"/>
          <w:sz w:val="22"/>
          <w:szCs w:val="22"/>
          <w:lang w:eastAsia="pl-PL"/>
        </w:rPr>
        <w:t>kPa</w:t>
      </w:r>
      <w:proofErr w:type="spellEnd"/>
      <w:r w:rsidRPr="00D90612">
        <w:rPr>
          <w:rFonts w:ascii="Arial" w:hAnsi="Arial" w:cs="Arial"/>
          <w:color w:val="auto"/>
          <w:sz w:val="22"/>
          <w:szCs w:val="22"/>
          <w:lang w:eastAsia="pl-PL"/>
        </w:rPr>
        <w:t>;</w:t>
      </w:r>
    </w:p>
    <w:p w:rsidR="00D90612" w:rsidRPr="00D90612" w:rsidRDefault="00D90612" w:rsidP="00D90612">
      <w:pPr>
        <w:numPr>
          <w:ilvl w:val="0"/>
          <w:numId w:val="49"/>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beton o minimalnej klasie wytrzymałości: C35/45;</w:t>
      </w:r>
    </w:p>
    <w:p w:rsidR="00D90612" w:rsidRPr="00D90612" w:rsidRDefault="00D90612" w:rsidP="00D90612">
      <w:pPr>
        <w:numPr>
          <w:ilvl w:val="0"/>
          <w:numId w:val="49"/>
        </w:numPr>
        <w:spacing w:line="276" w:lineRule="auto"/>
        <w:jc w:val="both"/>
        <w:rPr>
          <w:rFonts w:ascii="Arial" w:hAnsi="Arial" w:cs="Arial"/>
          <w:color w:val="auto"/>
          <w:sz w:val="22"/>
          <w:szCs w:val="22"/>
          <w:lang w:eastAsia="pl-PL"/>
        </w:rPr>
      </w:pPr>
      <w:r w:rsidRPr="00D90612">
        <w:rPr>
          <w:rFonts w:ascii="Arial" w:hAnsi="Arial" w:cs="Arial"/>
          <w:color w:val="auto"/>
          <w:sz w:val="22"/>
          <w:szCs w:val="22"/>
          <w:lang w:eastAsia="pl-PL"/>
        </w:rPr>
        <w:t>nasiąkliwość betonu: ≤ 5 %;</w:t>
      </w:r>
    </w:p>
    <w:p w:rsidR="00D90612" w:rsidRPr="00D90612" w:rsidRDefault="00D90612" w:rsidP="00D90612">
      <w:pPr>
        <w:widowControl/>
        <w:numPr>
          <w:ilvl w:val="0"/>
          <w:numId w:val="47"/>
        </w:numPr>
        <w:tabs>
          <w:tab w:val="left" w:pos="567"/>
        </w:tabs>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napotkane uzbrojenie podziemne należy włączyć do najbliższego nowoprojektowanego odbiornika (kolektora/studni) po uprzednim uzgodnieniu sposobu włączenia z gestorem sieci oraz nadzorem autorskim;</w:t>
      </w:r>
    </w:p>
    <w:p w:rsidR="00D90612" w:rsidRPr="00D90612" w:rsidRDefault="00D90612" w:rsidP="00D90612">
      <w:pPr>
        <w:widowControl/>
        <w:numPr>
          <w:ilvl w:val="0"/>
          <w:numId w:val="47"/>
        </w:numPr>
        <w:tabs>
          <w:tab w:val="left" w:pos="567"/>
        </w:tabs>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wykonanie powykonawczej inspekcji telewizyjnej nowo wykonanych kolektorów kanalizacji sanitarnej; </w:t>
      </w:r>
    </w:p>
    <w:p w:rsidR="00D90612" w:rsidRPr="00D90612" w:rsidRDefault="00D90612" w:rsidP="00D90612">
      <w:pPr>
        <w:widowControl/>
        <w:tabs>
          <w:tab w:val="left" w:pos="993"/>
        </w:tabs>
        <w:suppressAutoHyphens w:val="0"/>
        <w:spacing w:line="288" w:lineRule="auto"/>
        <w:jc w:val="both"/>
        <w:rPr>
          <w:rFonts w:ascii="Arial" w:eastAsia="Times New Roman" w:hAnsi="Arial" w:cs="Arial"/>
          <w:b/>
          <w:strike/>
          <w:color w:val="00B050"/>
          <w:sz w:val="16"/>
          <w:szCs w:val="16"/>
          <w:lang w:eastAsia="pl-PL"/>
        </w:rPr>
      </w:pPr>
    </w:p>
    <w:p w:rsidR="00D90612" w:rsidRPr="00D90612" w:rsidRDefault="00D90612" w:rsidP="00D90612">
      <w:pPr>
        <w:widowControl/>
        <w:numPr>
          <w:ilvl w:val="0"/>
          <w:numId w:val="93"/>
        </w:numPr>
        <w:tabs>
          <w:tab w:val="left" w:pos="284"/>
        </w:tabs>
        <w:suppressAutoHyphens w:val="0"/>
        <w:spacing w:line="288" w:lineRule="auto"/>
        <w:ind w:left="567" w:hanging="283"/>
        <w:contextualSpacing/>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przebudowę/budowę sieci wodociągowej:</w:t>
      </w:r>
    </w:p>
    <w:p w:rsidR="00D90612" w:rsidRPr="00D90612" w:rsidRDefault="00D90612" w:rsidP="00D90612">
      <w:pPr>
        <w:widowControl/>
        <w:numPr>
          <w:ilvl w:val="0"/>
          <w:numId w:val="94"/>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 xml:space="preserve">przebudowę/budowę sieci i urządzeń wodociągowych; </w:t>
      </w:r>
    </w:p>
    <w:p w:rsidR="00D90612" w:rsidRPr="00D90612" w:rsidRDefault="00D90612" w:rsidP="00D90612">
      <w:pPr>
        <w:widowControl/>
        <w:numPr>
          <w:ilvl w:val="0"/>
          <w:numId w:val="94"/>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przepięcie i przebudowę istniejących przyłączy wodociągowych do nowop</w:t>
      </w:r>
      <w:r w:rsidR="005F0410">
        <w:rPr>
          <w:rFonts w:ascii="Arial" w:eastAsia="Times New Roman" w:hAnsi="Arial" w:cs="Arial"/>
          <w:color w:val="auto"/>
          <w:sz w:val="22"/>
          <w:szCs w:val="22"/>
          <w:lang w:eastAsia="pl-PL"/>
        </w:rPr>
        <w:t>rojektowanej sieci wodociągowej</w:t>
      </w:r>
      <w:r w:rsidRPr="00D90612">
        <w:rPr>
          <w:rFonts w:ascii="Arial" w:eastAsia="Times New Roman" w:hAnsi="Arial" w:cs="Arial"/>
          <w:color w:val="auto"/>
          <w:sz w:val="22"/>
          <w:szCs w:val="22"/>
          <w:lang w:eastAsia="pl-PL"/>
        </w:rPr>
        <w:t xml:space="preserve"> (w lokalizacjach wykraczających swym zakresem poza nowo projektowane konstrukcje nawierzchni)</w:t>
      </w:r>
      <w:r w:rsidR="005F0410">
        <w:rPr>
          <w:rFonts w:ascii="Arial" w:eastAsia="Times New Roman" w:hAnsi="Arial" w:cs="Arial"/>
          <w:color w:val="auto"/>
          <w:sz w:val="22"/>
          <w:szCs w:val="22"/>
          <w:lang w:eastAsia="pl-PL"/>
        </w:rPr>
        <w:t>,</w:t>
      </w:r>
      <w:r w:rsidRPr="00D90612">
        <w:rPr>
          <w:rFonts w:ascii="Arial" w:eastAsia="Times New Roman" w:hAnsi="Arial" w:cs="Arial"/>
          <w:color w:val="auto"/>
          <w:sz w:val="22"/>
          <w:szCs w:val="22"/>
          <w:lang w:eastAsia="pl-PL"/>
        </w:rPr>
        <w:t xml:space="preserve"> odtworzenie istniejących nawierzchni lub/i istniejącego zagospodarowania terenu z dostosowaniem rzędnych wysokościowych do rzędnych projektowanych nawierzchni;</w:t>
      </w:r>
    </w:p>
    <w:p w:rsidR="00D90612" w:rsidRPr="00D90612" w:rsidRDefault="00D90612" w:rsidP="00D90612">
      <w:pPr>
        <w:widowControl/>
        <w:numPr>
          <w:ilvl w:val="0"/>
          <w:numId w:val="94"/>
        </w:numPr>
        <w:suppressAutoHyphens w:val="0"/>
        <w:spacing w:line="288" w:lineRule="auto"/>
        <w:ind w:left="567" w:hanging="141"/>
        <w:jc w:val="both"/>
        <w:rPr>
          <w:rFonts w:ascii="Arial" w:hAnsi="Arial" w:cs="Arial"/>
          <w:color w:val="auto"/>
          <w:sz w:val="22"/>
          <w:szCs w:val="22"/>
          <w:lang w:eastAsia="pl-PL"/>
        </w:rPr>
      </w:pPr>
      <w:r w:rsidRPr="00D90612">
        <w:rPr>
          <w:rFonts w:ascii="Arial" w:eastAsia="Times New Roman" w:hAnsi="Arial" w:cs="Arial"/>
          <w:color w:val="auto"/>
          <w:sz w:val="22"/>
          <w:szCs w:val="22"/>
          <w:lang w:eastAsia="pl-PL"/>
        </w:rPr>
        <w:t>regulację istniejących skrzynek zasuw wodociągowych oraz skrzynek hydrantów;</w:t>
      </w:r>
    </w:p>
    <w:p w:rsidR="00D90612" w:rsidRPr="00D90612" w:rsidRDefault="00D90612" w:rsidP="00D90612">
      <w:pPr>
        <w:widowControl/>
        <w:numPr>
          <w:ilvl w:val="0"/>
          <w:numId w:val="94"/>
        </w:numPr>
        <w:suppressAutoHyphens w:val="0"/>
        <w:spacing w:line="288" w:lineRule="auto"/>
        <w:ind w:left="567" w:hanging="141"/>
        <w:jc w:val="both"/>
        <w:rPr>
          <w:rFonts w:ascii="Arial" w:hAnsi="Arial" w:cs="Arial"/>
          <w:color w:val="auto"/>
          <w:sz w:val="22"/>
          <w:szCs w:val="22"/>
          <w:lang w:eastAsia="pl-PL"/>
        </w:rPr>
      </w:pPr>
      <w:r w:rsidRPr="00D90612">
        <w:rPr>
          <w:rFonts w:ascii="Arial" w:eastAsia="Times New Roman" w:hAnsi="Arial" w:cs="Arial"/>
          <w:color w:val="auto"/>
          <w:sz w:val="22"/>
          <w:szCs w:val="22"/>
          <w:lang w:eastAsia="pl-PL"/>
        </w:rPr>
        <w:t xml:space="preserve">w terenie nieutwardzonym skrzynki zasuw wodociągowych oraz hydrantów i skrzynek hydrantowych należy </w:t>
      </w:r>
      <w:proofErr w:type="spellStart"/>
      <w:r w:rsidRPr="00D90612">
        <w:rPr>
          <w:rFonts w:ascii="Arial" w:eastAsia="Times New Roman" w:hAnsi="Arial" w:cs="Arial"/>
          <w:color w:val="auto"/>
          <w:sz w:val="22"/>
          <w:szCs w:val="22"/>
          <w:lang w:eastAsia="pl-PL"/>
        </w:rPr>
        <w:t>obrukować</w:t>
      </w:r>
      <w:proofErr w:type="spellEnd"/>
      <w:r w:rsidRPr="00D90612">
        <w:rPr>
          <w:rFonts w:ascii="Arial" w:eastAsia="Times New Roman" w:hAnsi="Arial" w:cs="Arial"/>
          <w:color w:val="auto"/>
          <w:sz w:val="22"/>
          <w:szCs w:val="22"/>
          <w:lang w:eastAsia="pl-PL"/>
        </w:rPr>
        <w:t xml:space="preserve"> prefabrykowaną </w:t>
      </w:r>
      <w:proofErr w:type="spellStart"/>
      <w:r w:rsidRPr="00D90612">
        <w:rPr>
          <w:rFonts w:ascii="Arial" w:eastAsia="Times New Roman" w:hAnsi="Arial" w:cs="Arial"/>
          <w:color w:val="auto"/>
          <w:sz w:val="22"/>
          <w:szCs w:val="22"/>
          <w:lang w:eastAsia="pl-PL"/>
        </w:rPr>
        <w:t>wibroprasowaną</w:t>
      </w:r>
      <w:proofErr w:type="spellEnd"/>
      <w:r w:rsidRPr="00D90612">
        <w:rPr>
          <w:rFonts w:ascii="Arial" w:eastAsia="Times New Roman" w:hAnsi="Arial" w:cs="Arial"/>
          <w:color w:val="auto"/>
          <w:sz w:val="22"/>
          <w:szCs w:val="22"/>
          <w:lang w:eastAsia="pl-PL"/>
        </w:rPr>
        <w:t xml:space="preserve"> kostką betonową prostokątną gr. 8 cm na podsypce cementowo-piaskowej 1:4 gr. 3 cm i podbudowie </w:t>
      </w:r>
      <w:r w:rsidRPr="00D90612">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D90612">
        <w:rPr>
          <w:rFonts w:ascii="Arial" w:eastAsia="Times New Roman" w:hAnsi="Arial" w:cs="Arial"/>
          <w:color w:val="auto"/>
          <w:sz w:val="22"/>
          <w:szCs w:val="22"/>
          <w:lang w:eastAsia="pl-PL"/>
        </w:rPr>
        <w:t>obrukowania</w:t>
      </w:r>
      <w:proofErr w:type="spellEnd"/>
      <w:r w:rsidRPr="00D90612">
        <w:rPr>
          <w:rFonts w:ascii="Arial" w:eastAsia="Times New Roman" w:hAnsi="Arial" w:cs="Arial"/>
          <w:color w:val="auto"/>
          <w:sz w:val="22"/>
          <w:szCs w:val="22"/>
          <w:lang w:eastAsia="pl-PL"/>
        </w:rPr>
        <w:t xml:space="preserve"> skrzynek zasuw wraz </w:t>
      </w:r>
      <w:r w:rsidRPr="00D90612">
        <w:rPr>
          <w:rFonts w:ascii="Arial" w:eastAsia="Times New Roman" w:hAnsi="Arial" w:cs="Arial"/>
          <w:color w:val="auto"/>
          <w:sz w:val="22"/>
          <w:szCs w:val="22"/>
          <w:lang w:eastAsia="pl-PL"/>
        </w:rPr>
        <w:br/>
        <w:t>z obrzeżem to 48 cm x 48 cm;</w:t>
      </w:r>
    </w:p>
    <w:p w:rsidR="00D90612" w:rsidRPr="00D90612" w:rsidRDefault="00D90612" w:rsidP="00D90612">
      <w:pPr>
        <w:widowControl/>
        <w:numPr>
          <w:ilvl w:val="0"/>
          <w:numId w:val="94"/>
        </w:numPr>
        <w:suppressAutoHyphens w:val="0"/>
        <w:spacing w:line="288" w:lineRule="auto"/>
        <w:ind w:left="567" w:hanging="141"/>
        <w:jc w:val="both"/>
        <w:rPr>
          <w:rFonts w:ascii="Arial" w:hAnsi="Arial" w:cs="Arial"/>
          <w:color w:val="auto"/>
          <w:sz w:val="22"/>
          <w:szCs w:val="22"/>
          <w:lang w:eastAsia="pl-PL"/>
        </w:rPr>
      </w:pPr>
      <w:r w:rsidRPr="00D90612">
        <w:rPr>
          <w:rFonts w:ascii="Arial" w:eastAsia="Times New Roman" w:hAnsi="Arial" w:cs="Arial"/>
          <w:color w:val="auto"/>
          <w:sz w:val="22"/>
          <w:szCs w:val="22"/>
          <w:lang w:eastAsia="pl-PL"/>
        </w:rPr>
        <w:t xml:space="preserve">oznakowanie tabliczkami zasuw, hydrantów; </w:t>
      </w:r>
    </w:p>
    <w:p w:rsidR="00D90612" w:rsidRPr="00D90612" w:rsidRDefault="00D90612" w:rsidP="00D90612">
      <w:pPr>
        <w:widowControl/>
        <w:numPr>
          <w:ilvl w:val="0"/>
          <w:numId w:val="94"/>
        </w:numPr>
        <w:suppressAutoHyphens w:val="0"/>
        <w:spacing w:line="288" w:lineRule="auto"/>
        <w:ind w:left="567" w:hanging="141"/>
        <w:jc w:val="both"/>
        <w:rPr>
          <w:rFonts w:ascii="Arial" w:hAnsi="Arial" w:cs="Arial"/>
          <w:color w:val="auto"/>
          <w:sz w:val="22"/>
          <w:szCs w:val="22"/>
          <w:lang w:eastAsia="pl-PL"/>
        </w:rPr>
      </w:pPr>
      <w:r w:rsidRPr="00D90612">
        <w:rPr>
          <w:rFonts w:ascii="Arial" w:eastAsia="Times New Roman" w:hAnsi="Arial" w:cs="Arial"/>
          <w:color w:val="auto"/>
          <w:sz w:val="22"/>
          <w:szCs w:val="22"/>
          <w:lang w:eastAsia="pl-PL"/>
        </w:rPr>
        <w:t>wykonanie próby szczelności;</w:t>
      </w:r>
    </w:p>
    <w:p w:rsidR="00D90612" w:rsidRPr="00D90612" w:rsidRDefault="00D90612" w:rsidP="00D90612">
      <w:pPr>
        <w:widowControl/>
        <w:numPr>
          <w:ilvl w:val="0"/>
          <w:numId w:val="94"/>
        </w:numPr>
        <w:suppressAutoHyphens w:val="0"/>
        <w:spacing w:line="288" w:lineRule="auto"/>
        <w:ind w:left="567" w:hanging="141"/>
        <w:jc w:val="both"/>
        <w:rPr>
          <w:rFonts w:ascii="Arial" w:hAnsi="Arial" w:cs="Arial"/>
          <w:color w:val="auto"/>
          <w:sz w:val="22"/>
          <w:szCs w:val="22"/>
          <w:lang w:eastAsia="pl-PL"/>
        </w:rPr>
      </w:pPr>
      <w:r w:rsidRPr="00D90612">
        <w:rPr>
          <w:rFonts w:ascii="Arial" w:eastAsia="Times New Roman" w:hAnsi="Arial" w:cs="Arial"/>
          <w:color w:val="auto"/>
          <w:sz w:val="22"/>
          <w:szCs w:val="22"/>
          <w:lang w:eastAsia="pl-PL"/>
        </w:rPr>
        <w:t>wykonanie badania wydajności hydrantów ppoż.;</w:t>
      </w:r>
    </w:p>
    <w:p w:rsidR="00D90612" w:rsidRPr="00D90612" w:rsidRDefault="00D90612" w:rsidP="00D90612">
      <w:pPr>
        <w:widowControl/>
        <w:tabs>
          <w:tab w:val="left" w:pos="284"/>
        </w:tabs>
        <w:suppressAutoHyphens w:val="0"/>
        <w:spacing w:line="288" w:lineRule="auto"/>
        <w:jc w:val="both"/>
        <w:rPr>
          <w:rFonts w:ascii="Arial" w:eastAsia="Times New Roman" w:hAnsi="Arial" w:cs="Arial"/>
          <w:b/>
          <w:color w:val="00B050"/>
          <w:sz w:val="16"/>
          <w:szCs w:val="16"/>
          <w:lang w:eastAsia="pl-PL"/>
        </w:rPr>
      </w:pPr>
    </w:p>
    <w:p w:rsidR="00D90612" w:rsidRPr="00D90612" w:rsidRDefault="00D90612" w:rsidP="00D90612">
      <w:pPr>
        <w:keepNext/>
        <w:spacing w:line="288" w:lineRule="auto"/>
        <w:jc w:val="both"/>
        <w:outlineLvl w:val="0"/>
        <w:rPr>
          <w:rFonts w:ascii="Arial" w:hAnsi="Arial" w:cs="Arial"/>
          <w:b/>
          <w:color w:val="auto"/>
          <w:sz w:val="22"/>
          <w:szCs w:val="22"/>
          <w:lang w:eastAsia="pl-PL"/>
        </w:rPr>
      </w:pPr>
      <w:r w:rsidRPr="00D90612">
        <w:rPr>
          <w:rFonts w:ascii="Arial" w:hAnsi="Arial" w:cs="Arial"/>
          <w:b/>
          <w:color w:val="auto"/>
          <w:sz w:val="22"/>
          <w:szCs w:val="22"/>
          <w:lang w:eastAsia="pl-PL"/>
        </w:rPr>
        <w:t>3) branża elektroenergetyczna:</w:t>
      </w:r>
    </w:p>
    <w:p w:rsidR="00D90612" w:rsidRPr="00D90612" w:rsidRDefault="00D90612" w:rsidP="00D90612">
      <w:pPr>
        <w:widowControl/>
        <w:numPr>
          <w:ilvl w:val="0"/>
          <w:numId w:val="95"/>
        </w:numPr>
        <w:tabs>
          <w:tab w:val="left" w:pos="426"/>
        </w:tabs>
        <w:suppressAutoHyphens w:val="0"/>
        <w:spacing w:line="288" w:lineRule="auto"/>
        <w:ind w:left="567" w:hanging="283"/>
        <w:contextualSpacing/>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demontaż istniejącej sieci oświetlenia ulicznego:</w:t>
      </w:r>
    </w:p>
    <w:p w:rsidR="00D90612" w:rsidRPr="00D90612" w:rsidRDefault="00D90612" w:rsidP="00D90612">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 xml:space="preserve">demontaż opraw oświetleniowych wraz z wysięgnikami na ul. Stoczniowców od słupa </w:t>
      </w:r>
      <w:r w:rsidRPr="00D90612">
        <w:rPr>
          <w:rFonts w:ascii="Arial" w:eastAsia="Times New Roman" w:hAnsi="Arial" w:cs="Arial"/>
          <w:color w:val="auto"/>
          <w:sz w:val="22"/>
          <w:szCs w:val="22"/>
          <w:lang w:eastAsia="pl-PL"/>
        </w:rPr>
        <w:br/>
        <w:t>nr 302 do słupa nr 309 zasilanych ze stacji T-5336 Tczew Bosmańska w ilości 10 szt.;</w:t>
      </w:r>
    </w:p>
    <w:p w:rsidR="00D90612" w:rsidRPr="00D90612" w:rsidRDefault="00D90612" w:rsidP="00D90612">
      <w:pPr>
        <w:widowControl/>
        <w:numPr>
          <w:ilvl w:val="0"/>
          <w:numId w:val="96"/>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 xml:space="preserve">demontaż oprawy oświetleniowej wraz z wysięgnikiem na ul. Stoczniowców ze słupa </w:t>
      </w:r>
      <w:r w:rsidRPr="00D90612">
        <w:rPr>
          <w:rFonts w:ascii="Arial" w:eastAsia="Times New Roman" w:hAnsi="Arial" w:cs="Arial"/>
          <w:color w:val="auto"/>
          <w:sz w:val="22"/>
          <w:szCs w:val="22"/>
          <w:lang w:eastAsia="pl-PL"/>
        </w:rPr>
        <w:br/>
        <w:t>nr 203 zasilanego ze stacji T-5336 Tczew Bosmańska w ilości 1 szt.;</w:t>
      </w:r>
    </w:p>
    <w:p w:rsidR="00D90612" w:rsidRPr="00D90612" w:rsidRDefault="00D90612" w:rsidP="00D90612">
      <w:pPr>
        <w:widowControl/>
        <w:suppressAutoHyphens w:val="0"/>
        <w:spacing w:line="288" w:lineRule="auto"/>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Uzgodnić z właścicielem sieci oświetle</w:t>
      </w:r>
      <w:r w:rsidR="009168F8">
        <w:rPr>
          <w:rFonts w:ascii="Arial" w:eastAsia="Times New Roman" w:hAnsi="Arial" w:cs="Arial"/>
          <w:color w:val="auto"/>
          <w:sz w:val="22"/>
          <w:szCs w:val="22"/>
          <w:lang w:eastAsia="pl-PL"/>
        </w:rPr>
        <w:t xml:space="preserve">niowej Energa Oświetlenie Sp. z </w:t>
      </w:r>
      <w:r w:rsidRPr="00D90612">
        <w:rPr>
          <w:rFonts w:ascii="Arial" w:eastAsia="Times New Roman" w:hAnsi="Arial" w:cs="Arial"/>
          <w:color w:val="auto"/>
          <w:sz w:val="22"/>
          <w:szCs w:val="22"/>
          <w:lang w:eastAsia="pl-PL"/>
        </w:rPr>
        <w:t>o.o. - EZO Sopot miejsce przekazania materiałów z demontażu.</w:t>
      </w:r>
    </w:p>
    <w:p w:rsidR="00D90612" w:rsidRPr="00D90612" w:rsidRDefault="00D90612" w:rsidP="00D90612">
      <w:pPr>
        <w:widowControl/>
        <w:numPr>
          <w:ilvl w:val="0"/>
          <w:numId w:val="97"/>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odcinek linii napowietrznej oświetleniowej od stacji T-5336 Tczew Bosmańska do słupa 202/302 należy pozostawić;</w:t>
      </w:r>
    </w:p>
    <w:p w:rsidR="00D90612" w:rsidRPr="00D90612" w:rsidRDefault="00D90612" w:rsidP="00D90612">
      <w:pPr>
        <w:widowControl/>
        <w:numPr>
          <w:ilvl w:val="0"/>
          <w:numId w:val="97"/>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 xml:space="preserve">demontaż istniejących słupów oświetleniowych w ilości 4 szt. przy ul. Stoczniowców należących do UM Tczew. W miejscach demontowanych słupów, kable zasilające należy </w:t>
      </w:r>
      <w:proofErr w:type="spellStart"/>
      <w:r w:rsidRPr="00D90612">
        <w:rPr>
          <w:rFonts w:ascii="Arial" w:eastAsia="Times New Roman" w:hAnsi="Arial" w:cs="Arial"/>
          <w:color w:val="auto"/>
          <w:sz w:val="22"/>
          <w:szCs w:val="22"/>
          <w:lang w:eastAsia="pl-PL"/>
        </w:rPr>
        <w:t>mufować</w:t>
      </w:r>
      <w:proofErr w:type="spellEnd"/>
      <w:r w:rsidRPr="00D90612">
        <w:rPr>
          <w:rFonts w:ascii="Arial" w:eastAsia="Times New Roman" w:hAnsi="Arial" w:cs="Arial"/>
          <w:color w:val="auto"/>
          <w:sz w:val="22"/>
          <w:szCs w:val="22"/>
          <w:lang w:eastAsia="pl-PL"/>
        </w:rPr>
        <w:t xml:space="preserve"> za pomocą muf przelotowych ZRM-1 lub równoważnych;</w:t>
      </w:r>
    </w:p>
    <w:p w:rsidR="00D90612" w:rsidRPr="00D90612" w:rsidRDefault="00D90612" w:rsidP="00D90612">
      <w:pPr>
        <w:widowControl/>
        <w:numPr>
          <w:ilvl w:val="0"/>
          <w:numId w:val="97"/>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lastRenderedPageBreak/>
        <w:t xml:space="preserve">demontaż istniejącej szafki oświetleniowej SO na skrzyżowaniu ul. Spółdzielczej </w:t>
      </w:r>
      <w:r w:rsidRPr="00D90612">
        <w:rPr>
          <w:rFonts w:ascii="Arial" w:eastAsia="Times New Roman" w:hAnsi="Arial" w:cs="Arial"/>
          <w:color w:val="auto"/>
          <w:sz w:val="22"/>
          <w:szCs w:val="22"/>
          <w:lang w:eastAsia="pl-PL"/>
        </w:rPr>
        <w:br/>
        <w:t>i Pionierów;</w:t>
      </w:r>
    </w:p>
    <w:p w:rsidR="00D90612" w:rsidRPr="00D90612" w:rsidRDefault="00D90612" w:rsidP="00D90612">
      <w:pPr>
        <w:widowControl/>
        <w:numPr>
          <w:ilvl w:val="0"/>
          <w:numId w:val="97"/>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unieczynnienie kabla zasilającego obwód oświetleniowy nr 1 w kierunku słupa oświetleniowego U18/1 (nowy numer słupa U1/1) na ul. Spółdzielczej;</w:t>
      </w:r>
    </w:p>
    <w:p w:rsidR="00D90612" w:rsidRPr="00D90612" w:rsidRDefault="00D90612" w:rsidP="00D90612">
      <w:pPr>
        <w:widowControl/>
        <w:numPr>
          <w:ilvl w:val="0"/>
          <w:numId w:val="97"/>
        </w:numPr>
        <w:suppressAutoHyphens w:val="0"/>
        <w:spacing w:line="288" w:lineRule="auto"/>
        <w:ind w:left="567" w:hanging="141"/>
        <w:jc w:val="both"/>
        <w:rPr>
          <w:rFonts w:ascii="Arial" w:eastAsia="Times New Roman" w:hAnsi="Arial" w:cs="Arial"/>
          <w:i/>
          <w:color w:val="auto"/>
          <w:sz w:val="22"/>
          <w:szCs w:val="22"/>
          <w:lang w:eastAsia="pl-PL"/>
        </w:rPr>
      </w:pPr>
      <w:r w:rsidRPr="00D90612">
        <w:rPr>
          <w:rFonts w:ascii="Arial" w:eastAsia="Times New Roman" w:hAnsi="Arial" w:cs="Arial"/>
          <w:color w:val="auto"/>
          <w:sz w:val="22"/>
          <w:szCs w:val="22"/>
          <w:lang w:eastAsia="pl-PL"/>
        </w:rPr>
        <w:t>unieczynnienie kabla zasilającego szafkę oświetleniową SO w kierunku złącza ZK-1SP (własność Energa Operator S.A.) na ul. Spółdzielczej;</w:t>
      </w:r>
    </w:p>
    <w:p w:rsidR="00D90612" w:rsidRPr="00D90612" w:rsidRDefault="00D90612" w:rsidP="00D90612">
      <w:pPr>
        <w:widowControl/>
        <w:suppressAutoHyphens w:val="0"/>
        <w:spacing w:line="288" w:lineRule="auto"/>
        <w:jc w:val="both"/>
        <w:rPr>
          <w:rFonts w:ascii="Arial" w:eastAsia="Times New Roman" w:hAnsi="Arial" w:cs="Arial"/>
          <w:i/>
          <w:color w:val="auto"/>
          <w:sz w:val="22"/>
          <w:szCs w:val="22"/>
          <w:lang w:eastAsia="pl-PL"/>
        </w:rPr>
      </w:pPr>
    </w:p>
    <w:p w:rsidR="00D90612" w:rsidRPr="00D90612" w:rsidRDefault="00D90612" w:rsidP="00D90612">
      <w:pPr>
        <w:widowControl/>
        <w:numPr>
          <w:ilvl w:val="0"/>
          <w:numId w:val="95"/>
        </w:numPr>
        <w:tabs>
          <w:tab w:val="left" w:pos="426"/>
        </w:tabs>
        <w:suppressAutoHyphens w:val="0"/>
        <w:spacing w:line="288" w:lineRule="auto"/>
        <w:ind w:left="567" w:hanging="283"/>
        <w:contextualSpacing/>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budowę sieci oświetlenia ulicznego:</w:t>
      </w:r>
    </w:p>
    <w:p w:rsidR="00D90612" w:rsidRPr="00D90612" w:rsidRDefault="00D90612" w:rsidP="00D90612">
      <w:pPr>
        <w:widowControl/>
        <w:numPr>
          <w:ilvl w:val="0"/>
          <w:numId w:val="98"/>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budowę oraz wyposażenie szafki oświetleniowej SO-1/6/3 przy ul. Bosmańskiej zgodnie z projektem budowlano-wykonawczym;</w:t>
      </w:r>
    </w:p>
    <w:p w:rsidR="00D90612" w:rsidRPr="00D90612" w:rsidRDefault="00D90612" w:rsidP="00D90612">
      <w:pPr>
        <w:widowControl/>
        <w:numPr>
          <w:ilvl w:val="0"/>
          <w:numId w:val="98"/>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budowa nowego zasilania do słupa nr U1/1 (stary numer słupa U18/1) oraz przenumerowanie istniejącego obwodu nr 1 na ul. Spółdzielczej, zgodnie z wytycznymi Urzędu Miasta w Tczewie;</w:t>
      </w:r>
    </w:p>
    <w:p w:rsidR="00D90612" w:rsidRPr="00D90612" w:rsidRDefault="00D90612" w:rsidP="00D90612">
      <w:pPr>
        <w:widowControl/>
        <w:numPr>
          <w:ilvl w:val="0"/>
          <w:numId w:val="98"/>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budowa oświetlenia ulicznego przy ul. Stoczniowców w ramach projektowanego obwodu nr 3 z projektowanej szafki oświetleniowej SO-1/6/3 od słupa nr U1/3 do U11/3 w pełnym zakresie robót. Montaż słupów oświetlenia ulicznego w ilości 11 szt.;</w:t>
      </w:r>
    </w:p>
    <w:p w:rsidR="00D90612" w:rsidRPr="00D90612" w:rsidRDefault="00D90612" w:rsidP="00D90612">
      <w:pPr>
        <w:widowControl/>
        <w:numPr>
          <w:ilvl w:val="0"/>
          <w:numId w:val="98"/>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 xml:space="preserve">budowa oświetlenia ulicznego przy ul. Stoczniowców w ramach projektowanego obwodu nr 2 z projektowanej szafki oświetleniowej SO-1/6/3 od słupa nr U1/2 do U2/2 </w:t>
      </w:r>
      <w:r w:rsidRPr="00D90612">
        <w:rPr>
          <w:rFonts w:ascii="Arial" w:eastAsia="Times New Roman" w:hAnsi="Arial" w:cs="Arial"/>
          <w:color w:val="auto"/>
          <w:sz w:val="22"/>
          <w:szCs w:val="22"/>
          <w:lang w:eastAsia="pl-PL"/>
        </w:rPr>
        <w:br/>
        <w:t>w ograniczonym zakresie robót. Montaż słupów oświetlenia ulicznego w ilości 2 szt.;</w:t>
      </w:r>
    </w:p>
    <w:p w:rsidR="00D90612" w:rsidRPr="00D90612" w:rsidRDefault="00D90612" w:rsidP="00D90612">
      <w:pPr>
        <w:widowControl/>
        <w:numPr>
          <w:ilvl w:val="0"/>
          <w:numId w:val="98"/>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montaż na słupie nr U1/2 czujnika zmierzchowego wraz z kablem sterowniczym wyprowadzonym z projektowanej szafki oświetleniowej SO-1/6/3;</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Uwaga 1 !!!</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 xml:space="preserve">Ze względu na wybudowanie złącza kablowo-pomiarowego (opracowanie Energa-Operator S.A.) przy stacji transformatorowej T-5336 „Tczew Bosmańska” </w:t>
      </w:r>
      <w:r w:rsidRPr="00D90612">
        <w:rPr>
          <w:rFonts w:ascii="Arial" w:eastAsia="Times New Roman" w:hAnsi="Arial" w:cs="Arial"/>
          <w:b/>
          <w:color w:val="auto"/>
          <w:sz w:val="22"/>
          <w:szCs w:val="22"/>
          <w:lang w:eastAsia="pl-PL"/>
        </w:rPr>
        <w:br/>
        <w:t xml:space="preserve">na ul. Bosmańskiej dz. nr 784/6 oddalonego od projektowanej szafki oświetleniowej </w:t>
      </w:r>
      <w:r w:rsidRPr="00D90612">
        <w:rPr>
          <w:rFonts w:ascii="Arial" w:eastAsia="Times New Roman" w:hAnsi="Arial" w:cs="Arial"/>
          <w:b/>
          <w:color w:val="auto"/>
          <w:sz w:val="22"/>
          <w:szCs w:val="22"/>
          <w:lang w:eastAsia="pl-PL"/>
        </w:rPr>
        <w:br/>
        <w:t>SO-1/6/3 należy wy</w:t>
      </w:r>
      <w:r w:rsidR="00057C61">
        <w:rPr>
          <w:rFonts w:ascii="Arial" w:eastAsia="Times New Roman" w:hAnsi="Arial" w:cs="Arial"/>
          <w:b/>
          <w:color w:val="auto"/>
          <w:sz w:val="22"/>
          <w:szCs w:val="22"/>
          <w:lang w:eastAsia="pl-PL"/>
        </w:rPr>
        <w:t>budować kabel typu YAKXS 4x25 mm²</w:t>
      </w:r>
      <w:r w:rsidRPr="00D90612">
        <w:rPr>
          <w:rFonts w:ascii="Arial" w:eastAsia="Times New Roman" w:hAnsi="Arial" w:cs="Arial"/>
          <w:b/>
          <w:color w:val="auto"/>
          <w:sz w:val="22"/>
          <w:szCs w:val="22"/>
          <w:lang w:eastAsia="pl-PL"/>
        </w:rPr>
        <w:t xml:space="preserve"> + </w:t>
      </w:r>
      <w:proofErr w:type="spellStart"/>
      <w:r w:rsidRPr="00D90612">
        <w:rPr>
          <w:rFonts w:ascii="Arial" w:eastAsia="Times New Roman" w:hAnsi="Arial" w:cs="Arial"/>
          <w:b/>
          <w:color w:val="auto"/>
          <w:sz w:val="22"/>
          <w:szCs w:val="22"/>
          <w:lang w:eastAsia="pl-PL"/>
        </w:rPr>
        <w:t>FeZn</w:t>
      </w:r>
      <w:proofErr w:type="spellEnd"/>
      <w:r w:rsidRPr="00D90612">
        <w:rPr>
          <w:rFonts w:ascii="Arial" w:eastAsia="Times New Roman" w:hAnsi="Arial" w:cs="Arial"/>
          <w:b/>
          <w:color w:val="auto"/>
          <w:sz w:val="22"/>
          <w:szCs w:val="22"/>
          <w:lang w:eastAsia="pl-PL"/>
        </w:rPr>
        <w:t xml:space="preserve"> 25x4 o długości 16</w:t>
      </w:r>
      <w:r w:rsidR="00057C61">
        <w:rPr>
          <w:rFonts w:ascii="Arial" w:eastAsia="Times New Roman" w:hAnsi="Arial" w:cs="Arial"/>
          <w:b/>
          <w:color w:val="auto"/>
          <w:sz w:val="22"/>
          <w:szCs w:val="22"/>
          <w:lang w:eastAsia="pl-PL"/>
        </w:rPr>
        <w:t xml:space="preserve"> </w:t>
      </w:r>
      <w:r w:rsidRPr="00D90612">
        <w:rPr>
          <w:rFonts w:ascii="Arial" w:eastAsia="Times New Roman" w:hAnsi="Arial" w:cs="Arial"/>
          <w:b/>
          <w:color w:val="auto"/>
          <w:sz w:val="22"/>
          <w:szCs w:val="22"/>
          <w:lang w:eastAsia="pl-PL"/>
        </w:rPr>
        <w:t>m (długość uwzględnia zapasy kabla) w celu zasilenia w energię ww. szafkę. Według dokumentacji projektowej złącze kablowo-pomiarowe (opracowanie Energa-Operator) powinno być wybudowane przy szafce oświetleniowej, ale docelowo zostało wybudowane o 10m dalej niż to założono.</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Uwaga 2 !!!</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bookmarkStart w:id="3" w:name="_Hlk2166949"/>
      <w:r w:rsidRPr="00D90612">
        <w:rPr>
          <w:rFonts w:ascii="Arial" w:eastAsia="Times New Roman" w:hAnsi="Arial" w:cs="Arial"/>
          <w:b/>
          <w:color w:val="auto"/>
          <w:sz w:val="22"/>
          <w:szCs w:val="22"/>
          <w:lang w:eastAsia="pl-PL"/>
        </w:rPr>
        <w:t>Ze względu na konieczność etapowania robót budowlanych poniższa specyfikacja nie uwzględnia budowy oświetlenia ulicznego przy ul. Stoczniowców od słupa nr U3/2 do słupa nr U16/2. Budowę oświetlenia ulicznego należy zakończyć na słupie nr U2/2.</w:t>
      </w:r>
      <w:bookmarkEnd w:id="3"/>
    </w:p>
    <w:p w:rsidR="00D90612" w:rsidRPr="00D90612" w:rsidRDefault="00D90612" w:rsidP="00D90612">
      <w:pPr>
        <w:widowControl/>
        <w:suppressAutoHyphens w:val="0"/>
        <w:spacing w:line="288" w:lineRule="auto"/>
        <w:jc w:val="both"/>
        <w:rPr>
          <w:rFonts w:ascii="Arial" w:eastAsia="Times New Roman" w:hAnsi="Arial" w:cs="Arial"/>
          <w:color w:val="auto"/>
          <w:sz w:val="22"/>
          <w:szCs w:val="22"/>
          <w:lang w:eastAsia="pl-PL"/>
        </w:rPr>
      </w:pP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słupy oświetleniowe należy wyposażyć w tabliczki bezpiecznikowe TB-1 oraz przewód zasilający oprawy oświetleniowe typu YDY 3x1,5</w:t>
      </w:r>
      <w:r w:rsidR="00A6107D">
        <w:rPr>
          <w:rFonts w:ascii="Arial" w:eastAsia="Times New Roman" w:hAnsi="Arial" w:cs="Arial"/>
          <w:color w:val="auto"/>
          <w:sz w:val="22"/>
          <w:szCs w:val="22"/>
          <w:lang w:eastAsia="pl-PL"/>
        </w:rPr>
        <w:t xml:space="preserve"> mm²</w:t>
      </w:r>
      <w:r w:rsidRPr="00D90612">
        <w:rPr>
          <w:rFonts w:ascii="Arial" w:eastAsia="Times New Roman" w:hAnsi="Arial" w:cs="Arial"/>
          <w:color w:val="auto"/>
          <w:sz w:val="22"/>
          <w:szCs w:val="22"/>
          <w:lang w:eastAsia="pl-PL"/>
        </w:rPr>
        <w:t>;</w:t>
      </w: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specyfikacja słupa oświetleniowego zgodna z dokumentacją projektową;</w:t>
      </w: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słupy oświetleniowe w kolorze RAL 3004 o wysokości 8</w:t>
      </w:r>
      <w:r w:rsidR="00057C61">
        <w:rPr>
          <w:rFonts w:ascii="Arial" w:eastAsia="Times New Roman" w:hAnsi="Arial" w:cs="Arial"/>
          <w:color w:val="auto"/>
          <w:sz w:val="22"/>
          <w:szCs w:val="22"/>
          <w:lang w:eastAsia="pl-PL"/>
        </w:rPr>
        <w:t xml:space="preserve"> </w:t>
      </w:r>
      <w:r w:rsidRPr="00D90612">
        <w:rPr>
          <w:rFonts w:ascii="Arial" w:eastAsia="Times New Roman" w:hAnsi="Arial" w:cs="Arial"/>
          <w:color w:val="auto"/>
          <w:sz w:val="22"/>
          <w:szCs w:val="22"/>
          <w:lang w:eastAsia="pl-PL"/>
        </w:rPr>
        <w:t xml:space="preserve">m zainstalowane </w:t>
      </w:r>
      <w:r w:rsidRPr="00D90612">
        <w:rPr>
          <w:rFonts w:ascii="Arial" w:eastAsia="Times New Roman" w:hAnsi="Arial" w:cs="Arial"/>
          <w:color w:val="auto"/>
          <w:sz w:val="22"/>
          <w:szCs w:val="22"/>
          <w:lang w:eastAsia="pl-PL"/>
        </w:rPr>
        <w:br/>
        <w:t>na fundamencie prefabrykowanym F120/43, który należy zabezpieczyć masą bitumiczną;</w:t>
      </w: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color w:val="auto"/>
          <w:sz w:val="22"/>
          <w:szCs w:val="22"/>
          <w:lang w:eastAsia="pl-PL"/>
        </w:rPr>
      </w:pPr>
      <w:r w:rsidRPr="00D90612">
        <w:rPr>
          <w:rFonts w:ascii="Arial" w:eastAsia="Times New Roman" w:hAnsi="Arial" w:cs="Arial"/>
          <w:color w:val="auto"/>
          <w:sz w:val="22"/>
          <w:szCs w:val="22"/>
          <w:lang w:eastAsia="pl-PL"/>
        </w:rPr>
        <w:t>słupy oświetleniowe należy zabezpieczyć antykorozyjnie laminatem do wysokości 1</w:t>
      </w:r>
      <w:r w:rsidR="00057C61">
        <w:rPr>
          <w:rFonts w:ascii="Arial" w:eastAsia="Times New Roman" w:hAnsi="Arial" w:cs="Arial"/>
          <w:color w:val="auto"/>
          <w:sz w:val="22"/>
          <w:szCs w:val="22"/>
          <w:lang w:eastAsia="pl-PL"/>
        </w:rPr>
        <w:t xml:space="preserve"> </w:t>
      </w:r>
      <w:r w:rsidRPr="00D90612">
        <w:rPr>
          <w:rFonts w:ascii="Arial" w:eastAsia="Times New Roman" w:hAnsi="Arial" w:cs="Arial"/>
          <w:color w:val="auto"/>
          <w:sz w:val="22"/>
          <w:szCs w:val="22"/>
          <w:lang w:eastAsia="pl-PL"/>
        </w:rPr>
        <w:t xml:space="preserve">m </w:t>
      </w:r>
      <w:r w:rsidRPr="00D90612">
        <w:rPr>
          <w:rFonts w:ascii="Arial" w:eastAsia="Times New Roman" w:hAnsi="Arial" w:cs="Arial"/>
          <w:color w:val="auto"/>
          <w:sz w:val="22"/>
          <w:szCs w:val="22"/>
          <w:lang w:eastAsia="pl-PL"/>
        </w:rPr>
        <w:br/>
        <w:t>od powierzchni ziemi;</w:t>
      </w: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lastRenderedPageBreak/>
        <w:t>oprawy oświetleniowe wykonane w technologii LED o strumieniu świetlnym oprawy minimum 7600 lm, temperaturze barwowej 3400-4100 K, wskaźniku oddawania barw Ra≥65;</w:t>
      </w:r>
    </w:p>
    <w:p w:rsidR="00D90612" w:rsidRPr="00D90612" w:rsidRDefault="00D90612" w:rsidP="00D90612">
      <w:pPr>
        <w:widowControl/>
        <w:numPr>
          <w:ilvl w:val="0"/>
          <w:numId w:val="99"/>
        </w:numPr>
        <w:suppressAutoHyphens w:val="0"/>
        <w:spacing w:line="288" w:lineRule="auto"/>
        <w:ind w:left="567" w:hanging="141"/>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oprawy fabrycznie pomalowane proszkowo na kolor RAL 3004;</w:t>
      </w:r>
    </w:p>
    <w:p w:rsidR="00D90612" w:rsidRPr="00D90612" w:rsidRDefault="00D90612" w:rsidP="00D90612">
      <w:pPr>
        <w:widowControl/>
        <w:suppressAutoHyphens w:val="0"/>
        <w:spacing w:line="288" w:lineRule="auto"/>
        <w:ind w:left="567"/>
        <w:jc w:val="both"/>
        <w:rPr>
          <w:rFonts w:ascii="Arial" w:eastAsia="Times New Roman" w:hAnsi="Arial" w:cs="Arial"/>
          <w:b/>
          <w:color w:val="auto"/>
          <w:sz w:val="12"/>
          <w:szCs w:val="22"/>
          <w:lang w:eastAsia="pl-PL"/>
        </w:rPr>
      </w:pP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Uwaga !!!</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Oprawy oświetleniowe wyposażyć w układ umożliwiający redukcję mocy w godzinach nocnych. Oprawy należy wyposażyć w statecznik elektroniczny umożliwiający redukcję mocy w oprawie za pomocą sterownika APC-</w:t>
      </w:r>
      <w:proofErr w:type="spellStart"/>
      <w:r w:rsidRPr="00D90612">
        <w:rPr>
          <w:rFonts w:ascii="Arial" w:eastAsia="Times New Roman" w:hAnsi="Arial" w:cs="Arial"/>
          <w:b/>
          <w:color w:val="auto"/>
          <w:sz w:val="22"/>
          <w:szCs w:val="22"/>
          <w:lang w:eastAsia="pl-PL"/>
        </w:rPr>
        <w:t>led</w:t>
      </w:r>
      <w:proofErr w:type="spellEnd"/>
      <w:r w:rsidRPr="00D90612">
        <w:rPr>
          <w:rFonts w:ascii="Arial" w:eastAsia="Times New Roman" w:hAnsi="Arial" w:cs="Arial"/>
          <w:b/>
          <w:color w:val="auto"/>
          <w:sz w:val="22"/>
          <w:szCs w:val="22"/>
          <w:lang w:eastAsia="pl-PL"/>
        </w:rPr>
        <w:t xml:space="preserve"> lub równoważnego. Sprawność oprawy nie powinna być mniejsza niż ƞ&gt;105 lm/W. Trwałość oprawy powinna wynosić 100000</w:t>
      </w:r>
      <w:r w:rsidR="008D42A7">
        <w:rPr>
          <w:rFonts w:ascii="Arial" w:eastAsia="Times New Roman" w:hAnsi="Arial" w:cs="Arial"/>
          <w:b/>
          <w:color w:val="auto"/>
          <w:sz w:val="22"/>
          <w:szCs w:val="22"/>
          <w:lang w:eastAsia="pl-PL"/>
        </w:rPr>
        <w:t xml:space="preserve"> </w:t>
      </w:r>
      <w:r w:rsidRPr="00D90612">
        <w:rPr>
          <w:rFonts w:ascii="Arial" w:eastAsia="Times New Roman" w:hAnsi="Arial" w:cs="Arial"/>
          <w:b/>
          <w:color w:val="auto"/>
          <w:sz w:val="22"/>
          <w:szCs w:val="22"/>
          <w:lang w:eastAsia="pl-PL"/>
        </w:rPr>
        <w:t>h pracy przy zachowaniu strumienia świetlnego oprawy 80%.</w:t>
      </w:r>
    </w:p>
    <w:p w:rsidR="00D90612" w:rsidRPr="00D90612" w:rsidRDefault="00D90612" w:rsidP="00D90612">
      <w:pPr>
        <w:widowControl/>
        <w:suppressAutoHyphens w:val="0"/>
        <w:spacing w:line="288" w:lineRule="auto"/>
        <w:jc w:val="both"/>
        <w:rPr>
          <w:rFonts w:ascii="Arial" w:eastAsia="Times New Roman" w:hAnsi="Arial" w:cs="Arial"/>
          <w:b/>
          <w:color w:val="auto"/>
          <w:sz w:val="22"/>
          <w:szCs w:val="22"/>
          <w:lang w:eastAsia="pl-PL"/>
        </w:rPr>
      </w:pPr>
      <w:r w:rsidRPr="00D90612">
        <w:rPr>
          <w:rFonts w:ascii="Arial" w:eastAsia="Times New Roman" w:hAnsi="Arial" w:cs="Arial"/>
          <w:b/>
          <w:color w:val="auto"/>
          <w:sz w:val="22"/>
          <w:szCs w:val="22"/>
          <w:lang w:eastAsia="pl-PL"/>
        </w:rPr>
        <w:t xml:space="preserve">Dokumentacja powykonawcza oświetlenia ulicznego musi posiadać badania fotometryczne wykonane przed redukcją mocy oraz w trakcie trwania redukcji mocy </w:t>
      </w:r>
      <w:r w:rsidRPr="00D90612">
        <w:rPr>
          <w:rFonts w:ascii="Arial" w:eastAsia="Times New Roman" w:hAnsi="Arial" w:cs="Arial"/>
          <w:b/>
          <w:color w:val="auto"/>
          <w:sz w:val="22"/>
          <w:szCs w:val="22"/>
          <w:lang w:eastAsia="pl-PL"/>
        </w:rPr>
        <w:br/>
        <w:t>w godzinach nocnych.</w:t>
      </w:r>
    </w:p>
    <w:p w:rsidR="00D90612" w:rsidRPr="00D90612" w:rsidRDefault="00D90612" w:rsidP="00D90612">
      <w:pPr>
        <w:widowControl/>
        <w:suppressAutoHyphens w:val="0"/>
        <w:spacing w:line="288" w:lineRule="auto"/>
        <w:jc w:val="both"/>
        <w:rPr>
          <w:rFonts w:ascii="Arial" w:eastAsia="Times New Roman" w:hAnsi="Arial" w:cs="Arial"/>
          <w:color w:val="auto"/>
          <w:sz w:val="12"/>
          <w:szCs w:val="22"/>
          <w:lang w:eastAsia="pl-PL"/>
        </w:rPr>
      </w:pPr>
    </w:p>
    <w:p w:rsidR="00D90612" w:rsidRPr="00D90612" w:rsidRDefault="00D90612" w:rsidP="00D90612">
      <w:pPr>
        <w:keepNext/>
        <w:numPr>
          <w:ilvl w:val="0"/>
          <w:numId w:val="95"/>
        </w:numPr>
        <w:spacing w:line="288" w:lineRule="auto"/>
        <w:ind w:left="426" w:hanging="426"/>
        <w:jc w:val="both"/>
        <w:outlineLvl w:val="0"/>
        <w:rPr>
          <w:rFonts w:ascii="Arial" w:hAnsi="Arial" w:cs="Arial"/>
          <w:b/>
          <w:color w:val="auto"/>
          <w:sz w:val="22"/>
          <w:szCs w:val="22"/>
          <w:lang w:eastAsia="pl-PL"/>
        </w:rPr>
      </w:pPr>
      <w:r w:rsidRPr="00D90612">
        <w:rPr>
          <w:rFonts w:ascii="Arial" w:hAnsi="Arial" w:cs="Arial"/>
          <w:b/>
          <w:color w:val="auto"/>
          <w:sz w:val="22"/>
          <w:szCs w:val="22"/>
          <w:lang w:eastAsia="pl-PL"/>
        </w:rPr>
        <w:t>budowę kanalizacji kablowej:</w:t>
      </w:r>
    </w:p>
    <w:p w:rsidR="00D90612" w:rsidRPr="00D90612" w:rsidRDefault="00D90612" w:rsidP="00D90612">
      <w:pPr>
        <w:widowControl/>
        <w:numPr>
          <w:ilvl w:val="0"/>
          <w:numId w:val="100"/>
        </w:numPr>
        <w:suppressAutoHyphens w:val="0"/>
        <w:spacing w:line="288" w:lineRule="auto"/>
        <w:ind w:left="567" w:hanging="207"/>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 xml:space="preserve">budowę kanalizacji kablowej zgodnie z projektem budowlano-wykonawczym </w:t>
      </w:r>
      <w:r w:rsidRPr="00D90612">
        <w:rPr>
          <w:rFonts w:ascii="Arial" w:eastAsia="Times New Roman" w:hAnsi="Arial" w:cs="Arial"/>
          <w:color w:val="auto"/>
          <w:sz w:val="22"/>
          <w:szCs w:val="22"/>
          <w:lang w:eastAsia="pl-PL"/>
        </w:rPr>
        <w:br/>
        <w:t>z wykorzystaniem rur osłonowych typu HDPE 110/95 lub równoważne;</w:t>
      </w:r>
    </w:p>
    <w:p w:rsidR="00D90612" w:rsidRPr="00D90612" w:rsidRDefault="00D90612" w:rsidP="00D90612">
      <w:pPr>
        <w:widowControl/>
        <w:numPr>
          <w:ilvl w:val="0"/>
          <w:numId w:val="100"/>
        </w:numPr>
        <w:suppressAutoHyphens w:val="0"/>
        <w:spacing w:line="288" w:lineRule="auto"/>
        <w:ind w:left="567" w:hanging="207"/>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kanalizację kablową na ul. Stoczniowców od ul. Okrętowej do ul. Pionierów należy wykonać w pełnym zakresie robót, natomiast na ul. Stoczniowców od ul. Pionierów do</w:t>
      </w:r>
      <w:r w:rsidRPr="00D90612">
        <w:rPr>
          <w:rFonts w:ascii="Arial" w:eastAsia="Times New Roman" w:hAnsi="Arial" w:cs="Arial"/>
          <w:color w:val="auto"/>
          <w:sz w:val="22"/>
          <w:szCs w:val="22"/>
          <w:lang w:eastAsia="pl-PL"/>
        </w:rPr>
        <w:br/>
        <w:t>ul. Robotniczej należy wykonać w ograniczonym zakresie kończąc inwestycję na studni kanalizacji kablowej SKR1 na wysokości dz. nr 354/2;</w:t>
      </w:r>
    </w:p>
    <w:p w:rsidR="00D90612" w:rsidRPr="00D90612" w:rsidRDefault="00D90612" w:rsidP="00D90612">
      <w:pPr>
        <w:widowControl/>
        <w:numPr>
          <w:ilvl w:val="0"/>
          <w:numId w:val="100"/>
        </w:numPr>
        <w:suppressAutoHyphens w:val="0"/>
        <w:spacing w:line="288" w:lineRule="auto"/>
        <w:ind w:left="567" w:hanging="207"/>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budowę studni kanalizacji kablowej typu SKR1 w ilości 9 szt. zgodnie z projektem budowlano-wykonawczym;</w:t>
      </w:r>
    </w:p>
    <w:p w:rsidR="00D90612" w:rsidRPr="00D90612" w:rsidRDefault="00D90612" w:rsidP="00D90612">
      <w:pPr>
        <w:widowControl/>
        <w:numPr>
          <w:ilvl w:val="0"/>
          <w:numId w:val="100"/>
        </w:numPr>
        <w:suppressAutoHyphens w:val="0"/>
        <w:spacing w:line="288" w:lineRule="auto"/>
        <w:ind w:left="567" w:hanging="207"/>
        <w:jc w:val="both"/>
        <w:rPr>
          <w:rFonts w:ascii="Arial" w:eastAsia="Times New Roman" w:hAnsi="Arial" w:cs="Arial"/>
          <w:b/>
          <w:color w:val="auto"/>
          <w:sz w:val="22"/>
          <w:szCs w:val="22"/>
          <w:lang w:eastAsia="pl-PL"/>
        </w:rPr>
      </w:pPr>
      <w:r w:rsidRPr="00D90612">
        <w:rPr>
          <w:rFonts w:ascii="Arial" w:eastAsia="Times New Roman" w:hAnsi="Arial" w:cs="Arial"/>
          <w:color w:val="auto"/>
          <w:sz w:val="22"/>
          <w:szCs w:val="22"/>
          <w:lang w:eastAsia="pl-PL"/>
        </w:rPr>
        <w:t>budowę studni kanalizacji kablowej typu SK1 w ilości 9 szt. zgodnie z projektem budowlano-wykonawczym.</w:t>
      </w:r>
    </w:p>
    <w:p w:rsidR="00945F7C" w:rsidRPr="00131E76" w:rsidRDefault="00945F7C" w:rsidP="00945F7C">
      <w:pPr>
        <w:tabs>
          <w:tab w:val="left" w:pos="567"/>
        </w:tabs>
        <w:spacing w:line="288" w:lineRule="auto"/>
        <w:ind w:hanging="1"/>
        <w:jc w:val="both"/>
        <w:rPr>
          <w:rFonts w:ascii="Arial" w:eastAsia="Times New Roman" w:hAnsi="Arial" w:cs="Arial"/>
          <w:color w:val="auto"/>
          <w:sz w:val="22"/>
          <w:szCs w:val="22"/>
          <w:lang w:eastAsia="pl-PL"/>
        </w:rPr>
      </w:pPr>
    </w:p>
    <w:p w:rsidR="00945F7C" w:rsidRPr="00961297" w:rsidRDefault="00945F7C" w:rsidP="00945F7C">
      <w:pPr>
        <w:tabs>
          <w:tab w:val="left" w:pos="567"/>
        </w:tabs>
        <w:spacing w:line="288" w:lineRule="auto"/>
        <w:ind w:hanging="1"/>
        <w:jc w:val="both"/>
        <w:rPr>
          <w:rFonts w:ascii="Arial" w:eastAsia="Times New Roman" w:hAnsi="Arial" w:cs="Arial"/>
          <w:color w:val="auto"/>
          <w:sz w:val="22"/>
          <w:szCs w:val="22"/>
          <w:lang w:eastAsia="pl-PL"/>
        </w:rPr>
      </w:pPr>
      <w:r w:rsidRPr="00961297">
        <w:rPr>
          <w:rFonts w:ascii="Arial" w:eastAsia="Times New Roman" w:hAnsi="Arial" w:cs="Arial"/>
          <w:b/>
          <w:color w:val="auto"/>
          <w:sz w:val="22"/>
          <w:szCs w:val="22"/>
          <w:lang w:eastAsia="pl-PL"/>
        </w:rPr>
        <w:t>Szczegółowy zakres</w:t>
      </w:r>
      <w:r w:rsidR="00E60B8F">
        <w:rPr>
          <w:rFonts w:ascii="Arial" w:eastAsia="Times New Roman" w:hAnsi="Arial" w:cs="Arial"/>
          <w:b/>
          <w:color w:val="auto"/>
          <w:sz w:val="22"/>
          <w:szCs w:val="22"/>
          <w:lang w:eastAsia="pl-PL"/>
        </w:rPr>
        <w:t xml:space="preserve"> robót zawarty został w Opisie przedmiotu z</w:t>
      </w:r>
      <w:r w:rsidRPr="00961297">
        <w:rPr>
          <w:rFonts w:ascii="Arial" w:eastAsia="Times New Roman" w:hAnsi="Arial" w:cs="Arial"/>
          <w:b/>
          <w:color w:val="auto"/>
          <w:sz w:val="22"/>
          <w:szCs w:val="22"/>
          <w:lang w:eastAsia="pl-PL"/>
        </w:rPr>
        <w:t xml:space="preserve">amówienia                           </w:t>
      </w:r>
      <w:r w:rsidR="006C456C" w:rsidRPr="00495D4D">
        <w:rPr>
          <w:rFonts w:ascii="Arial" w:eastAsia="Times New Roman" w:hAnsi="Arial" w:cs="Arial"/>
          <w:b/>
          <w:color w:val="auto"/>
          <w:sz w:val="22"/>
          <w:szCs w:val="22"/>
          <w:lang w:eastAsia="pl-PL"/>
        </w:rPr>
        <w:t xml:space="preserve">(Załącznik nr </w:t>
      </w:r>
      <w:r w:rsidR="00961297" w:rsidRPr="00495D4D">
        <w:rPr>
          <w:rFonts w:ascii="Arial" w:eastAsia="Times New Roman" w:hAnsi="Arial" w:cs="Arial"/>
          <w:b/>
          <w:color w:val="auto"/>
          <w:sz w:val="22"/>
          <w:szCs w:val="22"/>
          <w:lang w:eastAsia="pl-PL"/>
        </w:rPr>
        <w:t>8</w:t>
      </w:r>
      <w:r w:rsidR="006C456C" w:rsidRPr="00495D4D">
        <w:rPr>
          <w:rFonts w:ascii="Arial" w:eastAsia="Times New Roman" w:hAnsi="Arial" w:cs="Arial"/>
          <w:b/>
          <w:color w:val="auto"/>
          <w:sz w:val="22"/>
          <w:szCs w:val="22"/>
          <w:lang w:eastAsia="pl-PL"/>
        </w:rPr>
        <w:t xml:space="preserve"> do S</w:t>
      </w:r>
      <w:r w:rsidRPr="00495D4D">
        <w:rPr>
          <w:rFonts w:ascii="Arial" w:eastAsia="Times New Roman" w:hAnsi="Arial" w:cs="Arial"/>
          <w:b/>
          <w:color w:val="auto"/>
          <w:sz w:val="22"/>
          <w:szCs w:val="22"/>
          <w:lang w:eastAsia="pl-PL"/>
        </w:rPr>
        <w:t>WZ</w:t>
      </w:r>
      <w:r w:rsidRPr="00961297">
        <w:rPr>
          <w:rFonts w:ascii="Arial" w:eastAsia="Times New Roman" w:hAnsi="Arial" w:cs="Arial"/>
          <w:b/>
          <w:color w:val="auto"/>
          <w:sz w:val="22"/>
          <w:szCs w:val="22"/>
          <w:lang w:eastAsia="pl-PL"/>
        </w:rPr>
        <w:t xml:space="preserve">) na wykonanie robót budowlanych i znajduje się na stronie internetowej: </w:t>
      </w:r>
      <w:hyperlink r:id="rId13" w:history="1">
        <w:r w:rsidRPr="00961297">
          <w:rPr>
            <w:rFonts w:ascii="Arial" w:eastAsia="Times New Roman" w:hAnsi="Arial" w:cs="Arial"/>
            <w:b/>
            <w:color w:val="auto"/>
            <w:sz w:val="22"/>
            <w:szCs w:val="22"/>
            <w:u w:val="single"/>
            <w:lang w:eastAsia="pl-PL"/>
          </w:rPr>
          <w:t>www.zuktczew.pl</w:t>
        </w:r>
      </w:hyperlink>
    </w:p>
    <w:p w:rsidR="00945F7C" w:rsidRPr="00131E76" w:rsidRDefault="00945F7C" w:rsidP="00945F7C">
      <w:pPr>
        <w:tabs>
          <w:tab w:val="left" w:pos="426"/>
        </w:tabs>
        <w:spacing w:line="288" w:lineRule="auto"/>
        <w:jc w:val="both"/>
        <w:rPr>
          <w:rFonts w:ascii="Arial" w:hAnsi="Arial" w:cs="Arial"/>
          <w:color w:val="FF0000"/>
          <w:sz w:val="10"/>
          <w:szCs w:val="22"/>
          <w:lang w:eastAsia="pl-PL"/>
        </w:rPr>
      </w:pPr>
    </w:p>
    <w:p w:rsidR="00945F7C" w:rsidRPr="004F098A" w:rsidRDefault="00945F7C" w:rsidP="00A6107D">
      <w:pPr>
        <w:pStyle w:val="Akapitzlist"/>
        <w:numPr>
          <w:ilvl w:val="1"/>
          <w:numId w:val="102"/>
        </w:numPr>
        <w:tabs>
          <w:tab w:val="left" w:pos="426"/>
        </w:tabs>
        <w:spacing w:line="288" w:lineRule="auto"/>
        <w:jc w:val="both"/>
        <w:rPr>
          <w:rFonts w:ascii="Arial" w:hAnsi="Arial" w:cs="Arial"/>
          <w:b/>
          <w:color w:val="auto"/>
          <w:sz w:val="22"/>
          <w:szCs w:val="22"/>
          <w:lang w:eastAsia="pl-PL"/>
        </w:rPr>
      </w:pPr>
      <w:r w:rsidRPr="004F098A">
        <w:rPr>
          <w:rFonts w:ascii="Arial" w:hAnsi="Arial" w:cs="Arial"/>
          <w:b/>
          <w:color w:val="auto"/>
          <w:sz w:val="22"/>
          <w:szCs w:val="22"/>
          <w:lang w:eastAsia="pl-PL"/>
        </w:rPr>
        <w:t>Przedmiot zamówienia obejmuje m.in. następujące obszary działalności Wykonawcy:</w:t>
      </w:r>
    </w:p>
    <w:p w:rsidR="00945F7C" w:rsidRPr="00131E76" w:rsidRDefault="00945F7C" w:rsidP="00D90612">
      <w:pPr>
        <w:numPr>
          <w:ilvl w:val="0"/>
          <w:numId w:val="56"/>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Koordynator Zespołu Nadzoru Inwestorskiego – przedstawiciel Wykonawcy wyznaczony jako koordynator czynności inspektorów nadzoru inwestorskiego                       w zakresie różnych specjalności/branż, </w:t>
      </w:r>
    </w:p>
    <w:p w:rsidR="00945F7C" w:rsidRPr="00131E76" w:rsidRDefault="00945F7C" w:rsidP="00D90612">
      <w:pPr>
        <w:numPr>
          <w:ilvl w:val="0"/>
          <w:numId w:val="56"/>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branża drogowa,</w:t>
      </w:r>
    </w:p>
    <w:p w:rsidR="00945F7C" w:rsidRPr="00131E76" w:rsidRDefault="00945F7C" w:rsidP="00D90612">
      <w:pPr>
        <w:numPr>
          <w:ilvl w:val="0"/>
          <w:numId w:val="56"/>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branża sanitarna,</w:t>
      </w:r>
    </w:p>
    <w:p w:rsidR="00945F7C" w:rsidRPr="00131E76" w:rsidRDefault="00BE2502" w:rsidP="00D90612">
      <w:pPr>
        <w:numPr>
          <w:ilvl w:val="0"/>
          <w:numId w:val="56"/>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945F7C" w:rsidRPr="00131E76" w:rsidRDefault="00945F7C" w:rsidP="00945F7C">
      <w:pPr>
        <w:tabs>
          <w:tab w:val="left" w:pos="426"/>
        </w:tabs>
        <w:spacing w:line="288" w:lineRule="auto"/>
        <w:ind w:left="426"/>
        <w:jc w:val="both"/>
        <w:rPr>
          <w:rFonts w:ascii="Arial" w:hAnsi="Arial" w:cs="Arial"/>
          <w:color w:val="auto"/>
          <w:sz w:val="10"/>
          <w:szCs w:val="22"/>
          <w:lang w:eastAsia="pl-PL"/>
        </w:rPr>
      </w:pPr>
    </w:p>
    <w:p w:rsidR="00945F7C" w:rsidRPr="00131E76" w:rsidRDefault="00945F7C" w:rsidP="00945F7C">
      <w:pPr>
        <w:tabs>
          <w:tab w:val="left" w:pos="426"/>
        </w:tabs>
        <w:spacing w:line="288" w:lineRule="auto"/>
        <w:jc w:val="both"/>
        <w:rPr>
          <w:rFonts w:ascii="Arial" w:hAnsi="Arial" w:cs="Arial"/>
          <w:b/>
          <w:color w:val="auto"/>
          <w:sz w:val="22"/>
          <w:szCs w:val="22"/>
          <w:lang w:eastAsia="pl-PL"/>
        </w:rPr>
      </w:pPr>
      <w:r w:rsidRPr="00131E76">
        <w:rPr>
          <w:rFonts w:ascii="Arial" w:hAnsi="Arial" w:cs="Arial"/>
          <w:b/>
          <w:color w:val="auto"/>
          <w:sz w:val="22"/>
          <w:szCs w:val="22"/>
          <w:lang w:eastAsia="pl-PL"/>
        </w:rPr>
        <w:t>Na etapie realizacji zadania Wykonawca zapewni minimalny skład personelu, tj.:</w:t>
      </w:r>
    </w:p>
    <w:p w:rsidR="00945F7C" w:rsidRPr="00131E76" w:rsidRDefault="00945F7C" w:rsidP="00D90612">
      <w:pPr>
        <w:numPr>
          <w:ilvl w:val="0"/>
          <w:numId w:val="57"/>
        </w:num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drogowej: min. 1 osoba,</w:t>
      </w:r>
    </w:p>
    <w:p w:rsidR="00945F7C" w:rsidRPr="00131E76" w:rsidRDefault="00945F7C" w:rsidP="00D90612">
      <w:pPr>
        <w:numPr>
          <w:ilvl w:val="0"/>
          <w:numId w:val="57"/>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branży sanitarnej: min. 1 osoba,</w:t>
      </w:r>
    </w:p>
    <w:p w:rsidR="00945F7C" w:rsidRPr="007D5026" w:rsidRDefault="00945F7C" w:rsidP="007D5026">
      <w:pPr>
        <w:numPr>
          <w:ilvl w:val="0"/>
          <w:numId w:val="57"/>
        </w:num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Inspektor br</w:t>
      </w:r>
      <w:r w:rsidR="00A6107D">
        <w:rPr>
          <w:rFonts w:ascii="Arial" w:hAnsi="Arial" w:cs="Arial"/>
          <w:color w:val="auto"/>
          <w:sz w:val="22"/>
          <w:szCs w:val="22"/>
          <w:lang w:eastAsia="pl-PL"/>
        </w:rPr>
        <w:t>anży elektrycznej: min. 1 osoba.</w:t>
      </w:r>
    </w:p>
    <w:p w:rsidR="00945F7C" w:rsidRPr="00131E76" w:rsidRDefault="00945F7C" w:rsidP="00945F7C">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Wykonawca do realizacji niniejszego zamówienia skieruje osoby pełniące funkcję Inspektorów nadzoru inwestorskiego, które będą wchodziły w skład Zespołu Nadzoru Inwestorskiego i będą uczestnikami procesu budowlanego (w myśl przepisów Prawa budowlanego), a także będą czynnie uczestniczyły przez cały okres realizacji zamówienia oraz będą posiadać wymagane uprawnienia oraz doświadczenie zawodowe określone w pk</w:t>
      </w:r>
      <w:r w:rsidR="00A6107D">
        <w:rPr>
          <w:rFonts w:ascii="Arial" w:hAnsi="Arial" w:cs="Arial"/>
          <w:color w:val="auto"/>
          <w:sz w:val="22"/>
          <w:szCs w:val="22"/>
          <w:lang w:eastAsia="pl-PL"/>
        </w:rPr>
        <w:t>t 5.1.2.4</w:t>
      </w:r>
      <w:r w:rsidR="00796EEE">
        <w:rPr>
          <w:rFonts w:ascii="Arial" w:hAnsi="Arial" w:cs="Arial"/>
          <w:color w:val="auto"/>
          <w:sz w:val="22"/>
          <w:szCs w:val="22"/>
          <w:lang w:eastAsia="pl-PL"/>
        </w:rPr>
        <w:t>) lit. b) niniejszej S</w:t>
      </w:r>
      <w:r w:rsidRPr="00131E76">
        <w:rPr>
          <w:rFonts w:ascii="Arial" w:hAnsi="Arial" w:cs="Arial"/>
          <w:color w:val="auto"/>
          <w:sz w:val="22"/>
          <w:szCs w:val="22"/>
          <w:lang w:eastAsia="pl-PL"/>
        </w:rPr>
        <w:t>WZ</w:t>
      </w:r>
      <w:r w:rsidRPr="00796EEE">
        <w:rPr>
          <w:rFonts w:ascii="Arial" w:hAnsi="Arial" w:cs="Arial"/>
          <w:b/>
          <w:color w:val="auto"/>
          <w:sz w:val="22"/>
          <w:szCs w:val="22"/>
          <w:lang w:eastAsia="pl-PL"/>
        </w:rPr>
        <w:t>.</w:t>
      </w:r>
      <w:r w:rsidRPr="00796EEE">
        <w:rPr>
          <w:rFonts w:ascii="Arial" w:hAnsi="Arial" w:cs="Arial"/>
          <w:color w:val="auto"/>
          <w:sz w:val="22"/>
          <w:szCs w:val="22"/>
          <w:lang w:eastAsia="pl-PL"/>
        </w:rPr>
        <w:t xml:space="preserve"> </w:t>
      </w:r>
      <w:r w:rsidRPr="00131E76">
        <w:rPr>
          <w:rFonts w:ascii="Arial" w:hAnsi="Arial" w:cs="Arial"/>
          <w:color w:val="auto"/>
          <w:sz w:val="22"/>
          <w:szCs w:val="22"/>
          <w:lang w:eastAsia="pl-PL"/>
        </w:rPr>
        <w:lastRenderedPageBreak/>
        <w:t>Osoby te Wykonawca powoła w skład Zespołu Nadzoru Inwestorskiego, w tym Inspektora Nadzoru branży drogowej w funkcji Koordynatora nadzoru inwestorskiego, który bezpośrednio kierował będzie pracą Zespołu Nadzoru Inwestorskiego.</w:t>
      </w:r>
    </w:p>
    <w:p w:rsidR="00945F7C" w:rsidRPr="00131E76" w:rsidRDefault="00945F7C" w:rsidP="00945F7C">
      <w:pPr>
        <w:tabs>
          <w:tab w:val="left" w:pos="426"/>
        </w:tabs>
        <w:spacing w:line="288" w:lineRule="auto"/>
        <w:jc w:val="both"/>
        <w:rPr>
          <w:rFonts w:ascii="Arial" w:hAnsi="Arial" w:cs="Arial"/>
          <w:color w:val="auto"/>
          <w:sz w:val="14"/>
          <w:szCs w:val="22"/>
          <w:lang w:eastAsia="pl-PL"/>
        </w:rPr>
      </w:pPr>
    </w:p>
    <w:p w:rsidR="00945F7C" w:rsidRPr="00131E76" w:rsidRDefault="00945F7C" w:rsidP="00945F7C">
      <w:pPr>
        <w:tabs>
          <w:tab w:val="left" w:pos="426"/>
        </w:tabs>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Żadna ze zmian lub zatrudnienie dodatkowego personelu nie spowoduje wzrostu wynagrodzenia Wykonawcy. Inspektor winien zaproponować w trakcie realizacji usługi personel pomocniczy potrzebny do wykonania wszystkich zadań zawartych w Opisie przedmiotu zamówienia.</w:t>
      </w:r>
    </w:p>
    <w:p w:rsidR="00945F7C" w:rsidRPr="00131E76" w:rsidRDefault="00945F7C" w:rsidP="00945F7C">
      <w:pPr>
        <w:spacing w:line="288" w:lineRule="auto"/>
        <w:jc w:val="both"/>
        <w:rPr>
          <w:rFonts w:ascii="Arial" w:hAnsi="Arial" w:cs="Arial"/>
          <w:b/>
          <w:bCs/>
          <w:iCs/>
          <w:color w:val="auto"/>
          <w:sz w:val="10"/>
          <w:szCs w:val="22"/>
          <w:lang w:eastAsia="pl-PL"/>
        </w:rPr>
      </w:pPr>
    </w:p>
    <w:p w:rsidR="00945F7C" w:rsidRPr="008A7F05" w:rsidRDefault="00945F7C" w:rsidP="00945F7C">
      <w:pPr>
        <w:tabs>
          <w:tab w:val="left" w:pos="-5670"/>
          <w:tab w:val="left" w:pos="426"/>
        </w:tabs>
        <w:spacing w:line="288" w:lineRule="auto"/>
        <w:jc w:val="both"/>
        <w:rPr>
          <w:rFonts w:ascii="Arial" w:eastAsia="Times New Roman" w:hAnsi="Arial" w:cs="Arial"/>
          <w:color w:val="auto"/>
          <w:sz w:val="16"/>
          <w:szCs w:val="16"/>
          <w:lang w:eastAsia="pl-PL"/>
        </w:rPr>
      </w:pPr>
    </w:p>
    <w:p w:rsidR="00945F7C" w:rsidRPr="004F098A" w:rsidRDefault="00945F7C" w:rsidP="00A6107D">
      <w:pPr>
        <w:pStyle w:val="Akapitzlist"/>
        <w:numPr>
          <w:ilvl w:val="1"/>
          <w:numId w:val="102"/>
        </w:numPr>
        <w:tabs>
          <w:tab w:val="left" w:pos="567"/>
          <w:tab w:val="left" w:pos="851"/>
        </w:tabs>
        <w:spacing w:line="288" w:lineRule="auto"/>
        <w:ind w:left="0" w:firstLine="0"/>
        <w:jc w:val="both"/>
        <w:rPr>
          <w:rFonts w:ascii="Arial" w:hAnsi="Arial" w:cs="Arial"/>
          <w:b/>
          <w:bCs/>
          <w:iCs/>
          <w:color w:val="auto"/>
          <w:sz w:val="22"/>
          <w:szCs w:val="22"/>
          <w:lang w:eastAsia="pl-PL"/>
        </w:rPr>
      </w:pPr>
      <w:r w:rsidRPr="004F098A">
        <w:rPr>
          <w:rFonts w:ascii="Arial" w:hAnsi="Arial" w:cs="Arial"/>
          <w:b/>
          <w:bCs/>
          <w:iCs/>
          <w:color w:val="auto"/>
          <w:sz w:val="22"/>
          <w:szCs w:val="22"/>
          <w:lang w:eastAsia="pl-PL"/>
        </w:rPr>
        <w:t>Do obowiązków Wykonawcy nadzoru inwestorskiego w trakcie realizacji zadania inwestycyjnego należeć będą następujące czynności:</w:t>
      </w:r>
    </w:p>
    <w:p w:rsidR="00945F7C" w:rsidRPr="00131E76" w:rsidRDefault="00945F7C" w:rsidP="00945F7C">
      <w:pPr>
        <w:spacing w:line="288" w:lineRule="auto"/>
        <w:jc w:val="both"/>
        <w:rPr>
          <w:rFonts w:ascii="Arial" w:hAnsi="Arial" w:cs="Arial"/>
          <w:bCs/>
          <w:iCs/>
          <w:color w:val="auto"/>
          <w:sz w:val="10"/>
          <w:szCs w:val="22"/>
          <w:lang w:eastAsia="pl-PL"/>
        </w:rPr>
      </w:pPr>
    </w:p>
    <w:p w:rsidR="00945F7C" w:rsidRPr="00131E76" w:rsidRDefault="00945F7C" w:rsidP="00D90612">
      <w:pPr>
        <w:numPr>
          <w:ilvl w:val="0"/>
          <w:numId w:val="59"/>
        </w:numPr>
        <w:spacing w:line="288" w:lineRule="auto"/>
        <w:ind w:left="284" w:hanging="284"/>
        <w:jc w:val="both"/>
        <w:rPr>
          <w:rFonts w:ascii="Arial" w:hAnsi="Arial" w:cs="Arial"/>
          <w:color w:val="auto"/>
          <w:sz w:val="22"/>
          <w:szCs w:val="22"/>
          <w:lang w:eastAsia="pl-PL"/>
        </w:rPr>
      </w:pPr>
      <w:r w:rsidRPr="00131E76">
        <w:rPr>
          <w:rFonts w:ascii="Arial" w:hAnsi="Arial" w:cs="Arial"/>
          <w:color w:val="auto"/>
          <w:sz w:val="22"/>
          <w:szCs w:val="22"/>
          <w:lang w:eastAsia="pl-PL"/>
        </w:rPr>
        <w:t>sprawowanie nadzoru inwestorskiego nad robotami budowlanymi wszystkich branż                   w zakresie obowiązków ujętych w przepisach Prawa Budowlanego, a w szczególności:</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i odbiór robót budowlanych ulegających zakryciu lub zanikających                           wraz z potwierdzeniem tego faktu wpisem w Dzienniku Budowy w terminie do 3 dni                    od zgłoszenia ich przez Wykonawcę robót budowlanych,</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potwierdzanie faktycznie wykonanych robót oraz usunięcia wad,</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monitorowanie postępu robót budowlanych, </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opiniowanie i potwierdzanie rzeczywistego zaawansowania robót w odniesieniu                        do przedstawionego przez Wykonawcę robót budowlanych i zatwierdzonego                            przez Zamawiającego harmonogramu rzeczowo - finansowego,</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131E76">
        <w:rPr>
          <w:rFonts w:ascii="Arial" w:hAnsi="Arial" w:cs="Arial"/>
          <w:color w:val="auto"/>
          <w:sz w:val="22"/>
          <w:szCs w:val="22"/>
          <w:lang w:eastAsia="pl-PL"/>
        </w:rPr>
        <w:t>techniczno</w:t>
      </w:r>
      <w:proofErr w:type="spellEnd"/>
      <w:r w:rsidRPr="00131E76">
        <w:rPr>
          <w:rFonts w:ascii="Arial" w:hAnsi="Arial" w:cs="Arial"/>
          <w:color w:val="auto"/>
          <w:sz w:val="22"/>
          <w:szCs w:val="22"/>
          <w:lang w:eastAsia="pl-PL"/>
        </w:rPr>
        <w:t xml:space="preserve"> - budowlanymi, normami państwowymi, zasadami bezpieczeństwa obiektu </w:t>
      </w:r>
    </w:p>
    <w:p w:rsidR="00945F7C" w:rsidRPr="00131E76" w:rsidRDefault="00945F7C" w:rsidP="00945F7C">
      <w:pPr>
        <w:spacing w:line="288" w:lineRule="auto"/>
        <w:ind w:left="720"/>
        <w:jc w:val="both"/>
        <w:rPr>
          <w:rFonts w:ascii="Arial" w:hAnsi="Arial" w:cs="Arial"/>
          <w:color w:val="auto"/>
          <w:sz w:val="22"/>
          <w:szCs w:val="22"/>
          <w:lang w:eastAsia="pl-PL"/>
        </w:rPr>
      </w:pPr>
      <w:r w:rsidRPr="00131E76">
        <w:rPr>
          <w:rFonts w:ascii="Arial" w:hAnsi="Arial" w:cs="Arial"/>
          <w:color w:val="auto"/>
          <w:sz w:val="22"/>
          <w:szCs w:val="22"/>
          <w:lang w:eastAsia="pl-PL"/>
        </w:rPr>
        <w:t>w toku budowy oraz z zasadami współczesnej wiedzy technicznej,</w:t>
      </w:r>
    </w:p>
    <w:p w:rsidR="00945F7C" w:rsidRPr="00131E76" w:rsidRDefault="00945F7C" w:rsidP="00D90612">
      <w:pPr>
        <w:numPr>
          <w:ilvl w:val="0"/>
          <w:numId w:val="62"/>
        </w:numPr>
        <w:spacing w:line="288" w:lineRule="auto"/>
        <w:jc w:val="both"/>
        <w:rPr>
          <w:rFonts w:ascii="Arial" w:hAnsi="Arial" w:cs="Arial"/>
          <w:color w:val="auto"/>
          <w:sz w:val="22"/>
          <w:szCs w:val="22"/>
          <w:lang w:eastAsia="pl-PL"/>
        </w:rPr>
      </w:pPr>
      <w:r w:rsidRPr="00131E76">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945F7C" w:rsidRPr="00131E76" w:rsidRDefault="00945F7C" w:rsidP="00D90612">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Planem Bezpieczeństwa i Ochrony Zdrowia (Plan BIOZ);</w:t>
      </w:r>
    </w:p>
    <w:p w:rsidR="00945F7C" w:rsidRPr="00131E76" w:rsidRDefault="00945F7C" w:rsidP="00D90612">
      <w:pPr>
        <w:widowControl/>
        <w:numPr>
          <w:ilvl w:val="0"/>
          <w:numId w:val="58"/>
        </w:numPr>
        <w:suppressAutoHyphens w:val="0"/>
        <w:spacing w:line="288" w:lineRule="auto"/>
        <w:ind w:left="1134"/>
        <w:jc w:val="both"/>
        <w:rPr>
          <w:rFonts w:ascii="Arial" w:eastAsia="Times New Roman" w:hAnsi="Arial" w:cs="Arial"/>
          <w:color w:val="auto"/>
          <w:sz w:val="22"/>
          <w:szCs w:val="22"/>
          <w:lang w:eastAsia="pl-PL"/>
        </w:rPr>
      </w:pPr>
      <w:r w:rsidRPr="00131E76">
        <w:rPr>
          <w:rFonts w:ascii="Arial" w:eastAsia="Times New Roman" w:hAnsi="Arial" w:cs="Arial"/>
          <w:color w:val="auto"/>
          <w:sz w:val="22"/>
          <w:szCs w:val="22"/>
          <w:lang w:eastAsia="pl-PL"/>
        </w:rPr>
        <w:t>projektem organizacji ruchu na czas budowy;</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weryfikacja ilości i wartości wykonanych robót przed odbiorem zakończonego przedmiotu umowy,</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analiza i weryfikacja harmonogramów rzeczowo - finansowych zaawansowania robót budowlanych przygotowanych przez Wykonawcę robót budowlanych,</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kontrola przestrzegania przez Wykonawcę robót budowanych zasad bezpieczeństwa</w:t>
      </w:r>
      <w:r w:rsidRPr="00131E76">
        <w:rPr>
          <w:rFonts w:ascii="Arial" w:hAnsi="Arial" w:cs="Arial"/>
          <w:color w:val="auto"/>
          <w:sz w:val="22"/>
          <w:szCs w:val="22"/>
          <w:lang w:eastAsia="pl-PL"/>
        </w:rPr>
        <w:br/>
        <w:t>i higieny pracy oraz utrzymania porządku na terenie budowy,</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lastRenderedPageBreak/>
        <w:t xml:space="preserve">wstrzymywanie robót budowlanych w przypadku, gdy będą one prowadzone w sposób zagrażający bezpieczeństwu i życiu osób lub wykonywane niezgodnie                                  z wymaganiami zadania, </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realizacji Umowy                   na roboty budowlane, Inspektor zapewni Zamawiającemu wsparcie poprzez przedstawienie wyczerpujących informacji i wyjaśnień dotyczących tematu sporu,</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udział w rozwiązywaniu wszelkiego rodzaju skarg i roszczeń osób trzecich wywołanych realizacją zadania,</w:t>
      </w:r>
    </w:p>
    <w:p w:rsidR="00945F7C" w:rsidRPr="00131E76" w:rsidRDefault="00945F7C" w:rsidP="00D90612">
      <w:pPr>
        <w:widowControl/>
        <w:numPr>
          <w:ilvl w:val="0"/>
          <w:numId w:val="62"/>
        </w:numPr>
        <w:suppressAutoHyphens w:val="0"/>
        <w:spacing w:line="288" w:lineRule="auto"/>
        <w:jc w:val="both"/>
        <w:rPr>
          <w:rFonts w:ascii="Arial" w:eastAsia="Times New Roman" w:hAnsi="Arial" w:cs="Arial"/>
          <w:color w:val="auto"/>
          <w:sz w:val="22"/>
          <w:szCs w:val="22"/>
          <w:lang w:eastAsia="pl-PL"/>
        </w:rPr>
      </w:pPr>
      <w:r w:rsidRPr="00131E76">
        <w:rPr>
          <w:rFonts w:ascii="Arial" w:hAnsi="Arial" w:cs="Arial"/>
          <w:color w:val="auto"/>
          <w:sz w:val="22"/>
          <w:szCs w:val="22"/>
          <w:lang w:eastAsia="pl-PL"/>
        </w:rPr>
        <w:t>organizowanie i przewodniczenie naradom koordynacyjnym na budowie, jak również organizowanie i przewodniczenie naradom budowy, a także sporządzanie protokołów</w:t>
      </w:r>
      <w:r w:rsidRPr="00131E76">
        <w:rPr>
          <w:rFonts w:ascii="Arial" w:hAnsi="Arial" w:cs="Arial"/>
          <w:color w:val="auto"/>
          <w:sz w:val="22"/>
          <w:szCs w:val="22"/>
          <w:lang w:eastAsia="pl-PL"/>
        </w:rPr>
        <w:br/>
        <w:t>z tych narad i przekazywanie ich Zamawiającemu i Wykonawcy robót budowlanych.</w:t>
      </w:r>
    </w:p>
    <w:p w:rsidR="00945F7C" w:rsidRPr="00131E76" w:rsidRDefault="00945F7C" w:rsidP="00945F7C">
      <w:pPr>
        <w:spacing w:line="288" w:lineRule="auto"/>
        <w:jc w:val="both"/>
        <w:rPr>
          <w:rFonts w:ascii="Arial" w:hAnsi="Arial" w:cs="Arial"/>
          <w:b/>
          <w:color w:val="auto"/>
          <w:sz w:val="10"/>
          <w:szCs w:val="22"/>
          <w:lang w:eastAsia="pl-PL"/>
        </w:rPr>
      </w:pPr>
    </w:p>
    <w:p w:rsidR="00945F7C" w:rsidRPr="00131E76" w:rsidRDefault="00945F7C" w:rsidP="00A6107D">
      <w:pPr>
        <w:numPr>
          <w:ilvl w:val="2"/>
          <w:numId w:val="102"/>
        </w:numPr>
        <w:spacing w:line="288" w:lineRule="auto"/>
        <w:ind w:left="709"/>
        <w:jc w:val="both"/>
        <w:rPr>
          <w:rFonts w:ascii="Arial" w:hAnsi="Arial" w:cs="Arial"/>
          <w:b/>
          <w:color w:val="auto"/>
          <w:sz w:val="22"/>
          <w:szCs w:val="22"/>
          <w:lang w:eastAsia="pl-PL"/>
        </w:rPr>
      </w:pPr>
      <w:r w:rsidRPr="00131E76">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945F7C" w:rsidRPr="00131E76" w:rsidRDefault="00945F7C" w:rsidP="00D90612">
      <w:pPr>
        <w:numPr>
          <w:ilvl w:val="0"/>
          <w:numId w:val="6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sidRPr="00131E76">
        <w:rPr>
          <w:rFonts w:ascii="Arial" w:hAnsi="Arial" w:cs="Arial"/>
          <w:color w:val="auto"/>
          <w:sz w:val="22"/>
          <w:szCs w:val="22"/>
          <w:lang w:eastAsia="pl-PL"/>
        </w:rPr>
        <w:br/>
        <w:t xml:space="preserve">do przejęcia całości robót budowlanych, </w:t>
      </w:r>
    </w:p>
    <w:p w:rsidR="00945F7C" w:rsidRPr="00131E76" w:rsidRDefault="00945F7C" w:rsidP="00D90612">
      <w:pPr>
        <w:numPr>
          <w:ilvl w:val="0"/>
          <w:numId w:val="6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budowlanych dokumentacji powykonawczej                       wraz z jej sprawdzeniem,</w:t>
      </w:r>
    </w:p>
    <w:p w:rsidR="00945F7C" w:rsidRPr="00131E76" w:rsidRDefault="00945F7C" w:rsidP="00D90612">
      <w:pPr>
        <w:numPr>
          <w:ilvl w:val="0"/>
          <w:numId w:val="6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pozyskanie od Wykonawcy robót budowanych, a następnie zweryfikowanie wszelkich dokumentów niezbędnych do uzyskania decyzji o pozwoleniu na użytkowanie obiektu w zakresie zgodnym z przepisami Prawa budowlanego,</w:t>
      </w:r>
    </w:p>
    <w:p w:rsidR="00945F7C" w:rsidRPr="00131E76" w:rsidRDefault="00945F7C" w:rsidP="00D90612">
      <w:pPr>
        <w:numPr>
          <w:ilvl w:val="0"/>
          <w:numId w:val="6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945F7C" w:rsidRPr="00131E76" w:rsidRDefault="00945F7C" w:rsidP="00D90612">
      <w:pPr>
        <w:numPr>
          <w:ilvl w:val="0"/>
          <w:numId w:val="60"/>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udział w pracach inwentaryzacyjnych związanych z poniesionymi nakładami                        w ramach realizacji zadania.</w:t>
      </w:r>
    </w:p>
    <w:p w:rsidR="00945F7C" w:rsidRPr="00131E76" w:rsidRDefault="00945F7C" w:rsidP="00945F7C">
      <w:pPr>
        <w:spacing w:line="288" w:lineRule="auto"/>
        <w:jc w:val="both"/>
        <w:rPr>
          <w:rFonts w:ascii="Arial" w:hAnsi="Arial" w:cs="Arial"/>
          <w:color w:val="auto"/>
          <w:sz w:val="10"/>
          <w:szCs w:val="22"/>
          <w:lang w:eastAsia="pl-PL"/>
        </w:rPr>
      </w:pPr>
    </w:p>
    <w:p w:rsidR="00945F7C" w:rsidRPr="00131E76" w:rsidRDefault="00945F7C" w:rsidP="00A6107D">
      <w:pPr>
        <w:numPr>
          <w:ilvl w:val="2"/>
          <w:numId w:val="102"/>
        </w:numPr>
        <w:spacing w:line="288" w:lineRule="auto"/>
        <w:ind w:left="709"/>
        <w:jc w:val="both"/>
        <w:rPr>
          <w:rFonts w:ascii="Arial" w:hAnsi="Arial" w:cs="Arial"/>
          <w:b/>
          <w:color w:val="auto"/>
          <w:sz w:val="22"/>
          <w:szCs w:val="22"/>
          <w:lang w:eastAsia="pl-PL"/>
        </w:rPr>
      </w:pPr>
      <w:r w:rsidRPr="00131E76">
        <w:rPr>
          <w:rFonts w:ascii="Arial" w:hAnsi="Arial" w:cs="Arial"/>
          <w:b/>
          <w:color w:val="auto"/>
          <w:sz w:val="22"/>
          <w:szCs w:val="22"/>
          <w:lang w:eastAsia="pl-PL"/>
        </w:rPr>
        <w:t>Do uprawnień Wykonawcy nadzoru inwestorskiego należy:</w:t>
      </w:r>
    </w:p>
    <w:p w:rsidR="00945F7C" w:rsidRPr="00131E76" w:rsidRDefault="00945F7C" w:rsidP="00D90612">
      <w:pPr>
        <w:numPr>
          <w:ilvl w:val="0"/>
          <w:numId w:val="6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wydawanie kierownikowi budowy lub kierownikowi robót poleceń, potwierdzonych  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w:t>
      </w:r>
      <w:r w:rsidRPr="00131E76">
        <w:rPr>
          <w:rFonts w:ascii="Arial" w:hAnsi="Arial" w:cs="Arial"/>
          <w:color w:val="auto"/>
          <w:sz w:val="22"/>
          <w:szCs w:val="22"/>
          <w:lang w:eastAsia="pl-PL"/>
        </w:rPr>
        <w:br/>
        <w:t>i dokumentów potwierdzających dopuszczenie do stosowania urządzeń technicznych,</w:t>
      </w:r>
    </w:p>
    <w:p w:rsidR="00945F7C" w:rsidRPr="00131E76" w:rsidRDefault="00945F7C" w:rsidP="00D90612">
      <w:pPr>
        <w:numPr>
          <w:ilvl w:val="0"/>
          <w:numId w:val="61"/>
        </w:numPr>
        <w:spacing w:line="288" w:lineRule="auto"/>
        <w:jc w:val="both"/>
        <w:rPr>
          <w:rFonts w:ascii="Arial" w:hAnsi="Arial" w:cs="Arial"/>
          <w:color w:val="auto"/>
          <w:sz w:val="22"/>
          <w:szCs w:val="22"/>
          <w:lang w:eastAsia="pl-PL"/>
        </w:rPr>
      </w:pPr>
      <w:r w:rsidRPr="00131E76">
        <w:rPr>
          <w:rFonts w:ascii="Arial" w:hAnsi="Arial" w:cs="Arial"/>
          <w:color w:val="auto"/>
          <w:sz w:val="22"/>
          <w:szCs w:val="22"/>
          <w:lang w:eastAsia="pl-P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945F7C" w:rsidRPr="00131E76" w:rsidRDefault="00945F7C" w:rsidP="00945F7C">
      <w:pPr>
        <w:spacing w:line="288" w:lineRule="auto"/>
        <w:jc w:val="both"/>
        <w:rPr>
          <w:rFonts w:ascii="Arial" w:hAnsi="Arial" w:cs="Arial"/>
          <w:color w:val="auto"/>
          <w:sz w:val="16"/>
          <w:szCs w:val="16"/>
          <w:lang w:eastAsia="pl-PL"/>
        </w:rPr>
      </w:pPr>
    </w:p>
    <w:p w:rsidR="00945F7C" w:rsidRPr="00131E76" w:rsidRDefault="00A6107D" w:rsidP="00945F7C">
      <w:pPr>
        <w:widowControl/>
        <w:suppressAutoHyphens w:val="0"/>
        <w:spacing w:line="288" w:lineRule="auto"/>
        <w:ind w:left="709" w:hanging="709"/>
        <w:jc w:val="both"/>
        <w:rPr>
          <w:rFonts w:ascii="Arial" w:hAnsi="Arial" w:cs="Arial"/>
          <w:color w:val="FF0000"/>
          <w:sz w:val="22"/>
          <w:szCs w:val="22"/>
          <w:lang w:eastAsia="pl-PL"/>
        </w:rPr>
      </w:pPr>
      <w:r>
        <w:rPr>
          <w:rFonts w:ascii="Arial" w:hAnsi="Arial" w:cs="Arial"/>
          <w:b/>
          <w:color w:val="auto"/>
          <w:sz w:val="22"/>
          <w:szCs w:val="22"/>
          <w:lang w:eastAsia="pl-PL"/>
        </w:rPr>
        <w:t>3.5</w:t>
      </w:r>
      <w:r w:rsidR="00D90612">
        <w:rPr>
          <w:rFonts w:ascii="Arial" w:hAnsi="Arial" w:cs="Arial"/>
          <w:b/>
          <w:color w:val="auto"/>
          <w:sz w:val="22"/>
          <w:szCs w:val="22"/>
          <w:lang w:eastAsia="pl-PL"/>
        </w:rPr>
        <w:t>.3</w:t>
      </w:r>
      <w:r w:rsidR="00945F7C" w:rsidRPr="00131E76">
        <w:rPr>
          <w:rFonts w:ascii="Arial" w:hAnsi="Arial" w:cs="Arial"/>
          <w:color w:val="auto"/>
          <w:sz w:val="22"/>
          <w:szCs w:val="22"/>
          <w:lang w:eastAsia="pl-PL"/>
        </w:rPr>
        <w:t xml:space="preserve"> Inspektorzy nadzoru powinni nadzorować budowę (roboty budowlane) w takich odstępach czasu, aby była zapewniona skuteczność nadzoru, jednak nie rzadziej                 niż 3 razy w tygodniu dla każdej z branż, o ile roboty dla danej branży są realizowane w tym czasie oraz na każde żądanie Inwestora. Ponadto niezwłocznie, gdy obecność </w:t>
      </w:r>
      <w:r w:rsidR="00945F7C" w:rsidRPr="00131E76">
        <w:rPr>
          <w:rFonts w:ascii="Arial" w:hAnsi="Arial" w:cs="Arial"/>
          <w:color w:val="auto"/>
          <w:sz w:val="22"/>
          <w:szCs w:val="22"/>
          <w:lang w:eastAsia="pl-PL"/>
        </w:rPr>
        <w:lastRenderedPageBreak/>
        <w:t>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945F7C" w:rsidRPr="00131E76" w:rsidRDefault="00945F7C" w:rsidP="00945F7C">
      <w:pPr>
        <w:widowControl/>
        <w:suppressAutoHyphens w:val="0"/>
        <w:spacing w:line="288" w:lineRule="auto"/>
        <w:ind w:left="709" w:hanging="709"/>
        <w:jc w:val="both"/>
        <w:rPr>
          <w:rFonts w:ascii="Arial" w:hAnsi="Arial" w:cs="Arial"/>
          <w:color w:val="auto"/>
          <w:sz w:val="10"/>
          <w:szCs w:val="22"/>
          <w:lang w:eastAsia="pl-PL"/>
        </w:rPr>
      </w:pPr>
    </w:p>
    <w:p w:rsidR="00945F7C" w:rsidRPr="00131E76" w:rsidRDefault="00945F7C" w:rsidP="00945F7C">
      <w:pPr>
        <w:widowControl/>
        <w:suppressAutoHyphens w:val="0"/>
        <w:spacing w:line="288" w:lineRule="auto"/>
        <w:ind w:left="709" w:hanging="709"/>
        <w:jc w:val="both"/>
        <w:rPr>
          <w:rFonts w:ascii="Arial" w:hAnsi="Arial" w:cs="Arial"/>
          <w:color w:val="auto"/>
          <w:sz w:val="10"/>
          <w:szCs w:val="22"/>
          <w:lang w:eastAsia="pl-PL"/>
        </w:rPr>
      </w:pPr>
    </w:p>
    <w:p w:rsidR="00945F7C" w:rsidRPr="00131E76" w:rsidRDefault="00A6107D" w:rsidP="00945F7C">
      <w:pPr>
        <w:widowControl/>
        <w:suppressAutoHyphens w:val="0"/>
        <w:spacing w:line="288" w:lineRule="auto"/>
        <w:ind w:left="709" w:hanging="709"/>
        <w:jc w:val="both"/>
        <w:rPr>
          <w:rFonts w:ascii="Arial" w:hAnsi="Arial" w:cs="Arial"/>
          <w:color w:val="auto"/>
          <w:sz w:val="22"/>
          <w:szCs w:val="22"/>
          <w:lang w:eastAsia="pl-PL"/>
        </w:rPr>
      </w:pPr>
      <w:r>
        <w:rPr>
          <w:rFonts w:ascii="Arial" w:eastAsia="Times New Roman" w:hAnsi="Arial" w:cs="Arial"/>
          <w:b/>
          <w:color w:val="auto"/>
          <w:sz w:val="22"/>
          <w:szCs w:val="22"/>
          <w:lang w:eastAsia="pl-PL"/>
        </w:rPr>
        <w:t>3.5</w:t>
      </w:r>
      <w:r w:rsidR="00D90612">
        <w:rPr>
          <w:rFonts w:ascii="Arial" w:eastAsia="Times New Roman" w:hAnsi="Arial" w:cs="Arial"/>
          <w:b/>
          <w:color w:val="auto"/>
          <w:sz w:val="22"/>
          <w:szCs w:val="22"/>
          <w:lang w:eastAsia="pl-PL"/>
        </w:rPr>
        <w:t>.4</w:t>
      </w:r>
      <w:r w:rsidR="00945F7C" w:rsidRPr="00131E76">
        <w:rPr>
          <w:rFonts w:ascii="Arial" w:eastAsia="Times New Roman" w:hAnsi="Arial" w:cs="Arial"/>
          <w:b/>
          <w:color w:val="auto"/>
          <w:sz w:val="22"/>
          <w:szCs w:val="22"/>
          <w:lang w:eastAsia="pl-PL"/>
        </w:rPr>
        <w:t xml:space="preserve"> </w:t>
      </w:r>
      <w:r w:rsidR="00945F7C" w:rsidRPr="00131E76">
        <w:rPr>
          <w:rFonts w:ascii="Arial" w:hAnsi="Arial" w:cs="Arial"/>
          <w:color w:val="auto"/>
          <w:sz w:val="22"/>
          <w:szCs w:val="22"/>
          <w:lang w:eastAsia="pl-PL"/>
        </w:rPr>
        <w:t xml:space="preserve">  Wykonawca zobowiązany jest w terminie do 10 dni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w:t>
      </w:r>
      <w:r w:rsidR="00796EEE" w:rsidRPr="00961297">
        <w:rPr>
          <w:rFonts w:ascii="Arial" w:hAnsi="Arial" w:cs="Arial"/>
          <w:color w:val="auto"/>
          <w:sz w:val="22"/>
          <w:szCs w:val="22"/>
          <w:lang w:eastAsia="pl-PL"/>
        </w:rPr>
        <w:t>nr 5</w:t>
      </w:r>
      <w:r w:rsidR="006C456C" w:rsidRPr="00961297">
        <w:rPr>
          <w:rFonts w:ascii="Arial" w:hAnsi="Arial" w:cs="Arial"/>
          <w:color w:val="auto"/>
          <w:sz w:val="22"/>
          <w:szCs w:val="22"/>
          <w:lang w:eastAsia="pl-PL"/>
        </w:rPr>
        <w:t xml:space="preserve"> do S</w:t>
      </w:r>
      <w:r w:rsidR="00945F7C" w:rsidRPr="00961297">
        <w:rPr>
          <w:rFonts w:ascii="Arial" w:hAnsi="Arial" w:cs="Arial"/>
          <w:color w:val="auto"/>
          <w:sz w:val="22"/>
          <w:szCs w:val="22"/>
          <w:lang w:eastAsia="pl-PL"/>
        </w:rPr>
        <w:t>WZ.</w:t>
      </w:r>
      <w:r w:rsidR="00945F7C" w:rsidRPr="00131E76">
        <w:rPr>
          <w:rFonts w:ascii="Arial" w:hAnsi="Arial" w:cs="Arial"/>
          <w:color w:val="auto"/>
          <w:sz w:val="22"/>
          <w:szCs w:val="22"/>
          <w:lang w:eastAsia="pl-PL"/>
        </w:rPr>
        <w:t xml:space="preserve"> Wszystkie w/w osoby muszą posługiwać się językiem polskim lub w przypadku braku znajomości języka polskiego, Wykonawca zobowiązany jest na własny koszt do zapewnienia tłumacza języka polskiego w celu stałego tłumaczenia w kontaktach pomiędzy Zamawiającym </w:t>
      </w:r>
      <w:r w:rsidR="00945F7C" w:rsidRPr="00131E76">
        <w:rPr>
          <w:rFonts w:ascii="Arial" w:hAnsi="Arial" w:cs="Arial"/>
          <w:color w:val="auto"/>
          <w:sz w:val="22"/>
          <w:szCs w:val="22"/>
          <w:lang w:eastAsia="pl-PL"/>
        </w:rPr>
        <w:br/>
        <w:t xml:space="preserve">a personelem Wykonawcy. </w:t>
      </w:r>
    </w:p>
    <w:p w:rsidR="00945F7C" w:rsidRPr="00131E76" w:rsidRDefault="00945F7C" w:rsidP="00945F7C">
      <w:pPr>
        <w:widowControl/>
        <w:suppressAutoHyphens w:val="0"/>
        <w:spacing w:line="288" w:lineRule="auto"/>
        <w:ind w:left="709" w:hanging="709"/>
        <w:jc w:val="both"/>
        <w:rPr>
          <w:rFonts w:ascii="Arial" w:hAnsi="Arial" w:cs="Arial"/>
          <w:color w:val="auto"/>
          <w:sz w:val="10"/>
          <w:szCs w:val="22"/>
          <w:lang w:eastAsia="pl-PL"/>
        </w:rPr>
      </w:pPr>
    </w:p>
    <w:p w:rsidR="00945F7C" w:rsidRPr="00131E76" w:rsidRDefault="00A6107D" w:rsidP="00945F7C">
      <w:pPr>
        <w:widowControl/>
        <w:suppressAutoHyphens w:val="0"/>
        <w:spacing w:line="288" w:lineRule="auto"/>
        <w:ind w:left="709" w:hanging="709"/>
        <w:jc w:val="both"/>
        <w:rPr>
          <w:rFonts w:ascii="Arial" w:hAnsi="Arial" w:cs="Arial"/>
          <w:color w:val="auto"/>
          <w:sz w:val="22"/>
          <w:szCs w:val="22"/>
          <w:lang w:eastAsia="pl-PL"/>
        </w:rPr>
      </w:pPr>
      <w:r>
        <w:rPr>
          <w:rFonts w:ascii="Arial" w:hAnsi="Arial" w:cs="Arial"/>
          <w:b/>
          <w:color w:val="auto"/>
          <w:sz w:val="22"/>
          <w:szCs w:val="22"/>
          <w:lang w:eastAsia="pl-PL"/>
        </w:rPr>
        <w:t>3.5</w:t>
      </w:r>
      <w:r w:rsidR="00D90612">
        <w:rPr>
          <w:rFonts w:ascii="Arial" w:hAnsi="Arial" w:cs="Arial"/>
          <w:b/>
          <w:color w:val="auto"/>
          <w:sz w:val="22"/>
          <w:szCs w:val="22"/>
          <w:lang w:eastAsia="pl-PL"/>
        </w:rPr>
        <w:t>.5</w:t>
      </w:r>
      <w:r w:rsidR="00945F7C" w:rsidRPr="00131E76">
        <w:rPr>
          <w:rFonts w:ascii="Arial" w:hAnsi="Arial" w:cs="Arial"/>
          <w:color w:val="auto"/>
          <w:sz w:val="22"/>
          <w:szCs w:val="22"/>
          <w:lang w:eastAsia="pl-PL"/>
        </w:rPr>
        <w:t xml:space="preserve"> Inwestycja na roboty budowlane wg przewidywanego harmonogramu zostanie zrealizowana w terminie do 120 dni od podpisania umowy na roboty budowlane.</w:t>
      </w:r>
    </w:p>
    <w:p w:rsidR="00945F7C" w:rsidRPr="00131E76" w:rsidRDefault="00945F7C" w:rsidP="00945F7C">
      <w:pPr>
        <w:spacing w:line="288" w:lineRule="auto"/>
        <w:ind w:left="709"/>
        <w:jc w:val="both"/>
        <w:rPr>
          <w:rFonts w:ascii="Arial" w:hAnsi="Arial" w:cs="Arial"/>
          <w:color w:val="auto"/>
          <w:sz w:val="22"/>
          <w:szCs w:val="22"/>
          <w:lang w:eastAsia="pl-PL"/>
        </w:rPr>
      </w:pPr>
      <w:r w:rsidRPr="00131E76">
        <w:rPr>
          <w:rFonts w:ascii="Arial" w:hAnsi="Arial" w:cs="Arial"/>
          <w:color w:val="auto"/>
          <w:sz w:val="22"/>
          <w:szCs w:val="22"/>
          <w:lang w:eastAsia="pl-PL"/>
        </w:rPr>
        <w:t>W związku z powyższym, Wykonawca biorący udział w postępowaniu na:</w:t>
      </w:r>
      <w:r w:rsidRPr="00131E76">
        <w:rPr>
          <w:rFonts w:ascii="Arial" w:hAnsi="Arial" w:cs="Arial"/>
          <w:b/>
          <w:caps/>
          <w:color w:val="auto"/>
          <w:sz w:val="32"/>
          <w:szCs w:val="32"/>
          <w:lang w:eastAsia="pl-PL"/>
        </w:rPr>
        <w:t xml:space="preserve"> </w:t>
      </w:r>
      <w:r w:rsidRPr="00131E76">
        <w:rPr>
          <w:rFonts w:ascii="Arial" w:hAnsi="Arial" w:cs="Arial"/>
          <w:color w:val="auto"/>
          <w:sz w:val="22"/>
          <w:szCs w:val="22"/>
          <w:lang w:eastAsia="pl-PL"/>
        </w:rPr>
        <w:t>Pełnienie nadzoru inwestorskiego nad real</w:t>
      </w:r>
      <w:r w:rsidR="008C35CD">
        <w:rPr>
          <w:rFonts w:ascii="Arial" w:hAnsi="Arial" w:cs="Arial"/>
          <w:color w:val="auto"/>
          <w:sz w:val="22"/>
          <w:szCs w:val="22"/>
          <w:lang w:eastAsia="pl-PL"/>
        </w:rPr>
        <w:t>izacją zadania inwestycyjnego p</w:t>
      </w:r>
      <w:r w:rsidRPr="00131E76">
        <w:rPr>
          <w:rFonts w:ascii="Arial" w:hAnsi="Arial" w:cs="Arial"/>
          <w:color w:val="auto"/>
          <w:sz w:val="22"/>
          <w:szCs w:val="22"/>
          <w:lang w:eastAsia="pl-PL"/>
        </w:rPr>
        <w:t>n.: ”</w:t>
      </w:r>
      <w:r w:rsidRPr="00131E76">
        <w:rPr>
          <w:rFonts w:ascii="Arial" w:hAnsi="Arial" w:cs="Arial"/>
          <w:bCs/>
          <w:color w:val="000000"/>
          <w:sz w:val="22"/>
          <w:szCs w:val="22"/>
          <w:lang w:eastAsia="pl-PL"/>
        </w:rPr>
        <w:t>Przebudowa ulicy Stoczniowców w Tczewie – ETAP I od skrzyżowania z ulicą Okrętową za skrzyżowanie z ulicą Pionierów</w:t>
      </w:r>
      <w:r w:rsidR="008C35CD">
        <w:rPr>
          <w:rFonts w:ascii="Arial" w:hAnsi="Arial" w:cs="Arial"/>
          <w:bCs/>
          <w:color w:val="000000"/>
          <w:sz w:val="22"/>
          <w:szCs w:val="22"/>
          <w:lang w:eastAsia="pl-PL"/>
        </w:rPr>
        <w:t>”</w:t>
      </w:r>
      <w:r w:rsidRPr="00131E76">
        <w:rPr>
          <w:rFonts w:ascii="Arial" w:hAnsi="Arial" w:cs="Arial"/>
          <w:color w:val="auto"/>
          <w:sz w:val="22"/>
          <w:szCs w:val="22"/>
          <w:lang w:eastAsia="pl-PL"/>
        </w:rPr>
        <w:t xml:space="preserve">, będzie zobowiązany dostosować się do niniejszego terminu. </w:t>
      </w:r>
    </w:p>
    <w:p w:rsidR="00945F7C" w:rsidRPr="00131E76" w:rsidRDefault="00945F7C" w:rsidP="00945F7C">
      <w:pPr>
        <w:spacing w:line="288" w:lineRule="auto"/>
        <w:ind w:left="709"/>
        <w:jc w:val="both"/>
        <w:rPr>
          <w:rFonts w:ascii="Arial" w:hAnsi="Arial" w:cs="Arial"/>
          <w:b/>
          <w:color w:val="auto"/>
          <w:sz w:val="22"/>
          <w:szCs w:val="22"/>
          <w:u w:val="single"/>
          <w:lang w:eastAsia="pl-PL"/>
        </w:rPr>
      </w:pPr>
      <w:r w:rsidRPr="00131E76">
        <w:rPr>
          <w:rFonts w:ascii="Arial" w:hAnsi="Arial" w:cs="Arial"/>
          <w:b/>
          <w:color w:val="auto"/>
          <w:sz w:val="22"/>
          <w:szCs w:val="22"/>
          <w:u w:val="single"/>
          <w:lang w:eastAsia="pl-PL"/>
        </w:rPr>
        <w:t>UWAGA!</w:t>
      </w:r>
    </w:p>
    <w:p w:rsidR="00945F7C" w:rsidRPr="00131E76" w:rsidRDefault="00945F7C" w:rsidP="00945F7C">
      <w:pPr>
        <w:spacing w:line="288" w:lineRule="auto"/>
        <w:ind w:left="709"/>
        <w:jc w:val="both"/>
        <w:rPr>
          <w:rFonts w:ascii="Arial" w:hAnsi="Arial" w:cs="Arial"/>
          <w:color w:val="auto"/>
          <w:sz w:val="22"/>
          <w:szCs w:val="22"/>
          <w:lang w:eastAsia="pl-PL"/>
        </w:rPr>
      </w:pPr>
      <w:r w:rsidRPr="00131E76">
        <w:rPr>
          <w:rFonts w:ascii="Arial" w:hAnsi="Arial" w:cs="Arial"/>
          <w:color w:val="auto"/>
          <w:sz w:val="22"/>
          <w:szCs w:val="22"/>
          <w:lang w:eastAsia="pl-PL"/>
        </w:rPr>
        <w:t>Termin zawarcia umowy na roboty budowlane oraz termin zakończenia ich realizacji może ulec zmianie z przyczyn niezależnych od Zamawiającego, w szczególności               w związku z przedłużeniem się postępowania o udzielenie zamówienia publicznego poprzedzającego jego zawarcie. Okoliczność ta nie może być podstawą                              do jakichkolwiek roszczeń w stosunku do Zamawiającego.</w:t>
      </w:r>
    </w:p>
    <w:p w:rsidR="002916D0" w:rsidRPr="009A3307" w:rsidRDefault="00945F7C" w:rsidP="009A3307">
      <w:pPr>
        <w:spacing w:line="288" w:lineRule="auto"/>
        <w:jc w:val="both"/>
        <w:rPr>
          <w:rFonts w:ascii="Arial" w:hAnsi="Arial" w:cs="Arial"/>
          <w:b/>
          <w:bCs/>
          <w:color w:val="auto"/>
          <w:sz w:val="22"/>
          <w:szCs w:val="22"/>
        </w:rPr>
      </w:pPr>
      <w:r>
        <w:rPr>
          <w:rFonts w:ascii="Arial" w:hAnsi="Arial" w:cs="Arial"/>
          <w:b/>
          <w:bCs/>
          <w:color w:val="auto"/>
          <w:sz w:val="22"/>
          <w:szCs w:val="22"/>
        </w:rPr>
        <w:t xml:space="preserve"> </w:t>
      </w:r>
    </w:p>
    <w:p w:rsidR="007719C4" w:rsidRPr="00423543" w:rsidRDefault="00A6107D" w:rsidP="00CF3510">
      <w:pPr>
        <w:pStyle w:val="Default"/>
        <w:spacing w:line="288" w:lineRule="auto"/>
        <w:jc w:val="both"/>
        <w:rPr>
          <w:color w:val="auto"/>
          <w:sz w:val="22"/>
          <w:szCs w:val="22"/>
        </w:rPr>
      </w:pPr>
      <w:r>
        <w:rPr>
          <w:b/>
          <w:bCs/>
          <w:color w:val="auto"/>
          <w:sz w:val="22"/>
          <w:szCs w:val="22"/>
        </w:rPr>
        <w:t>3.6</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5822CB" w:rsidRDefault="007719C4" w:rsidP="00CF3510">
      <w:pPr>
        <w:pStyle w:val="Default"/>
        <w:spacing w:line="288" w:lineRule="auto"/>
        <w:jc w:val="both"/>
        <w:rPr>
          <w:b/>
          <w:bCs/>
          <w:sz w:val="16"/>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A6107D">
        <w:rPr>
          <w:b/>
          <w:bCs/>
          <w:sz w:val="22"/>
          <w:szCs w:val="22"/>
        </w:rPr>
        <w:t>7</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Nie dopuszcza się składania ofert częściowych. 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A6107D">
        <w:rPr>
          <w:b/>
          <w:bCs/>
          <w:color w:val="auto"/>
          <w:sz w:val="22"/>
          <w:szCs w:val="22"/>
        </w:rPr>
        <w:t>8</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zamówień, o których mowa w art.  </w:t>
      </w:r>
      <w:r w:rsidR="00952A2B" w:rsidRPr="00057385">
        <w:rPr>
          <w:color w:val="auto"/>
          <w:sz w:val="22"/>
          <w:szCs w:val="22"/>
        </w:rPr>
        <w:t>214</w:t>
      </w:r>
      <w:r w:rsidRPr="00057385">
        <w:rPr>
          <w:color w:val="auto"/>
          <w:sz w:val="22"/>
          <w:szCs w:val="22"/>
        </w:rPr>
        <w:t xml:space="preserve"> ust. 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A6107D">
        <w:rPr>
          <w:b/>
          <w:bCs/>
          <w:sz w:val="22"/>
          <w:szCs w:val="22"/>
        </w:rPr>
        <w:t>9</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BF7FCA">
        <w:tc>
          <w:tcPr>
            <w:tcW w:w="1809" w:type="dxa"/>
          </w:tcPr>
          <w:p w:rsidR="00BF7FCA" w:rsidRPr="00803814" w:rsidRDefault="00945F7C" w:rsidP="00C8135E">
            <w:pPr>
              <w:pStyle w:val="Default"/>
              <w:spacing w:line="288" w:lineRule="auto"/>
              <w:ind w:right="317"/>
              <w:jc w:val="both"/>
              <w:rPr>
                <w:b/>
                <w:bCs/>
                <w:color w:val="auto"/>
                <w:sz w:val="22"/>
                <w:szCs w:val="22"/>
              </w:rPr>
            </w:pPr>
            <w:r w:rsidRPr="00306126">
              <w:rPr>
                <w:sz w:val="22"/>
                <w:szCs w:val="22"/>
              </w:rPr>
              <w:t>71</w:t>
            </w:r>
            <w:r>
              <w:rPr>
                <w:sz w:val="22"/>
                <w:szCs w:val="22"/>
              </w:rPr>
              <w:t>2</w:t>
            </w:r>
            <w:r w:rsidRPr="00306126">
              <w:rPr>
                <w:sz w:val="22"/>
                <w:szCs w:val="22"/>
              </w:rPr>
              <w:t>4</w:t>
            </w:r>
            <w:r>
              <w:rPr>
                <w:sz w:val="22"/>
                <w:szCs w:val="22"/>
              </w:rPr>
              <w:t>7</w:t>
            </w:r>
            <w:r w:rsidRPr="00306126">
              <w:rPr>
                <w:sz w:val="22"/>
                <w:szCs w:val="22"/>
              </w:rPr>
              <w:t>0</w:t>
            </w:r>
            <w:r>
              <w:rPr>
                <w:sz w:val="22"/>
                <w:szCs w:val="22"/>
              </w:rPr>
              <w:t>00-1</w:t>
            </w:r>
          </w:p>
        </w:tc>
        <w:tc>
          <w:tcPr>
            <w:tcW w:w="7545" w:type="dxa"/>
          </w:tcPr>
          <w:p w:rsidR="00BF7FCA" w:rsidRPr="00803814" w:rsidRDefault="00945F7C" w:rsidP="00CF3510">
            <w:pPr>
              <w:pStyle w:val="Default"/>
              <w:spacing w:line="288" w:lineRule="auto"/>
              <w:jc w:val="both"/>
              <w:rPr>
                <w:b/>
                <w:bCs/>
                <w:color w:val="auto"/>
                <w:sz w:val="22"/>
                <w:szCs w:val="22"/>
              </w:rPr>
            </w:pPr>
            <w:r>
              <w:rPr>
                <w:sz w:val="22"/>
                <w:szCs w:val="22"/>
              </w:rPr>
              <w:t>Nadzór nad robotami budowlanymi</w:t>
            </w:r>
          </w:p>
        </w:tc>
      </w:tr>
    </w:tbl>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A6107D">
        <w:rPr>
          <w:rFonts w:ascii="Arial" w:hAnsi="Arial" w:cs="Arial"/>
          <w:b/>
          <w:sz w:val="22"/>
          <w:szCs w:val="22"/>
        </w:rPr>
        <w:t>10</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945F7C">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CF3510" w:rsidRDefault="00B32706" w:rsidP="00F7749F">
      <w:pPr>
        <w:widowControl/>
        <w:numPr>
          <w:ilvl w:val="0"/>
          <w:numId w:val="4"/>
        </w:numPr>
        <w:suppressAutoHyphens w:val="0"/>
        <w:spacing w:line="288" w:lineRule="auto"/>
        <w:ind w:hanging="426"/>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696 011 969</w:t>
      </w:r>
      <w:r w:rsidR="00A16029" w:rsidRPr="00CF3510">
        <w:rPr>
          <w:rFonts w:ascii="Arial"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 xml:space="preserve">związanym z postępowaniem o udzielenie zamówienia publicznego na: </w:t>
      </w:r>
      <w:r w:rsidR="009A3307" w:rsidRPr="00131E76">
        <w:rPr>
          <w:rFonts w:ascii="Arial" w:hAnsi="Arial" w:cs="Arial"/>
          <w:color w:val="auto"/>
          <w:sz w:val="22"/>
          <w:szCs w:val="22"/>
          <w:lang w:eastAsia="pl-PL"/>
        </w:rPr>
        <w:t>Pełnienie nadzoru inwestorskiego nad real</w:t>
      </w:r>
      <w:r w:rsidR="009A3307">
        <w:rPr>
          <w:rFonts w:ascii="Arial" w:hAnsi="Arial" w:cs="Arial"/>
          <w:color w:val="auto"/>
          <w:sz w:val="22"/>
          <w:szCs w:val="22"/>
          <w:lang w:eastAsia="pl-PL"/>
        </w:rPr>
        <w:t xml:space="preserve">izacją zadania inwestycyjnego </w:t>
      </w:r>
      <w:r w:rsidR="00C220FE">
        <w:rPr>
          <w:rFonts w:ascii="Arial" w:hAnsi="Arial" w:cs="Arial"/>
          <w:color w:val="auto"/>
          <w:sz w:val="22"/>
          <w:szCs w:val="22"/>
          <w:lang w:eastAsia="pl-PL"/>
        </w:rPr>
        <w:br/>
      </w:r>
      <w:r w:rsidR="009A3307">
        <w:rPr>
          <w:rFonts w:ascii="Arial" w:hAnsi="Arial" w:cs="Arial"/>
          <w:color w:val="auto"/>
          <w:sz w:val="22"/>
          <w:szCs w:val="22"/>
          <w:lang w:eastAsia="pl-PL"/>
        </w:rPr>
        <w:t>p</w:t>
      </w:r>
      <w:r w:rsidR="009A3307" w:rsidRPr="00131E76">
        <w:rPr>
          <w:rFonts w:ascii="Arial" w:hAnsi="Arial" w:cs="Arial"/>
          <w:color w:val="auto"/>
          <w:sz w:val="22"/>
          <w:szCs w:val="22"/>
          <w:lang w:eastAsia="pl-PL"/>
        </w:rPr>
        <w:t>n.:</w:t>
      </w:r>
      <w:r w:rsidR="009A3307">
        <w:rPr>
          <w:rFonts w:ascii="Arial" w:hAnsi="Arial" w:cs="Arial"/>
          <w:color w:val="auto"/>
          <w:sz w:val="22"/>
          <w:szCs w:val="22"/>
          <w:lang w:eastAsia="pl-PL"/>
        </w:rPr>
        <w:t xml:space="preserve"> </w:t>
      </w:r>
      <w:r w:rsidRPr="00CF3510">
        <w:rPr>
          <w:rFonts w:ascii="Arial" w:eastAsia="Calibri" w:hAnsi="Arial" w:cs="Arial"/>
          <w:sz w:val="22"/>
          <w:szCs w:val="22"/>
          <w:lang w:eastAsia="en-US"/>
        </w:rPr>
        <w:t>,,</w:t>
      </w:r>
      <w:r w:rsidR="000A4BF5">
        <w:rPr>
          <w:rFonts w:ascii="Arial" w:eastAsia="Calibri" w:hAnsi="Arial" w:cs="Arial"/>
          <w:sz w:val="22"/>
          <w:szCs w:val="22"/>
          <w:lang w:eastAsia="en-US"/>
        </w:rPr>
        <w:t>P</w:t>
      </w:r>
      <w:r w:rsidR="00CE52EB">
        <w:rPr>
          <w:rFonts w:ascii="Arial" w:hAnsi="Arial"/>
          <w:color w:val="auto"/>
          <w:sz w:val="22"/>
          <w:szCs w:val="22"/>
          <w:lang w:eastAsia="pl-PL"/>
        </w:rPr>
        <w:t>rzebudowa</w:t>
      </w:r>
      <w:r w:rsidR="000A4BF5">
        <w:rPr>
          <w:rFonts w:ascii="Arial" w:hAnsi="Arial"/>
          <w:color w:val="auto"/>
          <w:sz w:val="22"/>
          <w:szCs w:val="22"/>
          <w:lang w:eastAsia="pl-PL"/>
        </w:rPr>
        <w:t xml:space="preserve"> ulicy S</w:t>
      </w:r>
      <w:r w:rsidR="000A4BF5" w:rsidRPr="000A4BF5">
        <w:rPr>
          <w:rFonts w:ascii="Arial" w:hAnsi="Arial"/>
          <w:color w:val="auto"/>
          <w:sz w:val="22"/>
          <w:szCs w:val="22"/>
          <w:lang w:eastAsia="pl-PL"/>
        </w:rPr>
        <w:t>toczniowców w Tczewie</w:t>
      </w:r>
      <w:r w:rsidR="000A4BF5">
        <w:rPr>
          <w:rFonts w:ascii="Arial" w:hAnsi="Arial"/>
          <w:color w:val="auto"/>
          <w:sz w:val="22"/>
          <w:szCs w:val="22"/>
          <w:lang w:eastAsia="pl-PL"/>
        </w:rPr>
        <w:t xml:space="preserve"> – E</w:t>
      </w:r>
      <w:r w:rsidR="000A4BF5" w:rsidRPr="000A4BF5">
        <w:rPr>
          <w:rFonts w:ascii="Arial" w:hAnsi="Arial"/>
          <w:color w:val="auto"/>
          <w:sz w:val="22"/>
          <w:szCs w:val="22"/>
          <w:lang w:eastAsia="pl-PL"/>
        </w:rPr>
        <w:t xml:space="preserve">tap </w:t>
      </w:r>
      <w:r w:rsidR="000A4BF5">
        <w:rPr>
          <w:rFonts w:ascii="Arial" w:hAnsi="Arial"/>
          <w:color w:val="auto"/>
          <w:sz w:val="22"/>
          <w:szCs w:val="22"/>
          <w:lang w:eastAsia="pl-PL"/>
        </w:rPr>
        <w:t>I od skrzyżowania z ulicą O</w:t>
      </w:r>
      <w:r w:rsidR="000A4BF5" w:rsidRPr="000A4BF5">
        <w:rPr>
          <w:rFonts w:ascii="Arial" w:hAnsi="Arial"/>
          <w:color w:val="auto"/>
          <w:sz w:val="22"/>
          <w:szCs w:val="22"/>
          <w:lang w:eastAsia="pl-PL"/>
        </w:rPr>
        <w:t xml:space="preserve">krętową </w:t>
      </w:r>
      <w:r w:rsidR="000A4BF5">
        <w:rPr>
          <w:rFonts w:ascii="Arial" w:hAnsi="Arial"/>
          <w:color w:val="auto"/>
          <w:sz w:val="22"/>
          <w:szCs w:val="22"/>
          <w:lang w:eastAsia="pl-PL"/>
        </w:rPr>
        <w:t>za skrzyżowanie z ulicą P</w:t>
      </w:r>
      <w:r w:rsidR="000A4BF5" w:rsidRPr="000A4BF5">
        <w:rPr>
          <w:rFonts w:ascii="Arial" w:hAnsi="Arial"/>
          <w:color w:val="auto"/>
          <w:sz w:val="22"/>
          <w:szCs w:val="22"/>
          <w:lang w:eastAsia="pl-PL"/>
        </w:rPr>
        <w:t>ionierów</w:t>
      </w:r>
      <w:r w:rsidR="00E56966">
        <w:rPr>
          <w:rFonts w:ascii="Arial" w:eastAsia="Times New Roman" w:hAnsi="Arial" w:cs="Arial"/>
          <w:sz w:val="22"/>
          <w:szCs w:val="22"/>
        </w:rPr>
        <w:t>”</w:t>
      </w:r>
      <w:r w:rsidRPr="00CF3510">
        <w:rPr>
          <w:rFonts w:ascii="Arial" w:eastAsia="Times New Roman" w:hAnsi="Arial" w:cs="Arial"/>
          <w:sz w:val="22"/>
          <w:szCs w:val="22"/>
        </w:rPr>
        <w:t xml:space="preserve">, nr referencyjny: </w:t>
      </w:r>
      <w:r w:rsidR="00B32706">
        <w:rPr>
          <w:rFonts w:ascii="Arial" w:eastAsia="Times New Roman" w:hAnsi="Arial" w:cs="Arial"/>
          <w:sz w:val="22"/>
          <w:szCs w:val="22"/>
        </w:rPr>
        <w:t>ZUK</w:t>
      </w:r>
      <w:r w:rsidRPr="00CF3510">
        <w:rPr>
          <w:rFonts w:ascii="Arial" w:eastAsia="Times New Roman" w:hAnsi="Arial" w:cs="Arial"/>
          <w:sz w:val="22"/>
          <w:szCs w:val="22"/>
        </w:rPr>
        <w:t>.271.3.</w:t>
      </w:r>
      <w:r w:rsidR="00AF38D8">
        <w:rPr>
          <w:rFonts w:ascii="Arial" w:eastAsia="Times New Roman" w:hAnsi="Arial" w:cs="Arial"/>
          <w:sz w:val="22"/>
          <w:szCs w:val="22"/>
        </w:rPr>
        <w:t>3</w:t>
      </w:r>
      <w:r w:rsidRPr="00CF3510">
        <w:rPr>
          <w:rFonts w:ascii="Arial" w:eastAsia="Times New Roman" w:hAnsi="Arial" w:cs="Arial"/>
          <w:sz w:val="22"/>
          <w:szCs w:val="22"/>
        </w:rPr>
        <w:t>.202</w:t>
      </w:r>
      <w:r w:rsidR="00B32706">
        <w:rPr>
          <w:rFonts w:ascii="Arial" w:eastAsia="Times New Roman" w:hAnsi="Arial" w:cs="Arial"/>
          <w:sz w:val="22"/>
          <w:szCs w:val="22"/>
        </w:rPr>
        <w:t>1</w:t>
      </w:r>
      <w:r w:rsidRPr="00CF3510">
        <w:rPr>
          <w:rFonts w:ascii="Arial" w:eastAsia="Calibri" w:hAnsi="Arial" w:cs="Arial"/>
          <w:sz w:val="22"/>
          <w:szCs w:val="22"/>
          <w:lang w:eastAsia="en-US"/>
        </w:rPr>
        <w:t xml:space="preserve">, prowadzonym w trybie </w:t>
      </w:r>
      <w:r w:rsidR="00FE3E0A">
        <w:rPr>
          <w:rFonts w:ascii="Arial" w:eastAsia="Calibri" w:hAnsi="Arial" w:cs="Arial"/>
          <w:sz w:val="22"/>
          <w:szCs w:val="22"/>
          <w:lang w:eastAsia="en-US"/>
        </w:rPr>
        <w:t>zamówienia podstawowego</w:t>
      </w:r>
      <w:r w:rsidRPr="00CF3510">
        <w:rPr>
          <w:rFonts w:ascii="Arial" w:eastAsia="Calibri" w:hAnsi="Arial" w:cs="Arial"/>
          <w:sz w:val="22"/>
          <w:szCs w:val="22"/>
          <w:lang w:eastAsia="en-US"/>
        </w:rPr>
        <w:t>,</w:t>
      </w:r>
    </w:p>
    <w:p w:rsidR="001E28E0" w:rsidRPr="00CF3510" w:rsidRDefault="001E28E0"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w:t>
      </w:r>
      <w:r w:rsidR="00A310A4">
        <w:rPr>
          <w:rFonts w:ascii="Arial" w:eastAsia="MS Mincho;ＭＳ 明朝" w:hAnsi="Arial" w:cs="Arial"/>
          <w:sz w:val="22"/>
          <w:szCs w:val="22"/>
        </w:rPr>
        <w:br/>
      </w:r>
      <w:r w:rsidRPr="00CF3510">
        <w:rPr>
          <w:rFonts w:ascii="Arial" w:eastAsia="MS Mincho;ＭＳ 明朝" w:hAnsi="Arial" w:cs="Arial"/>
          <w:sz w:val="22"/>
          <w:szCs w:val="22"/>
        </w:rPr>
        <w:t xml:space="preserve">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związanym z udziałem w postępowaniu o udzielenie zamówienia publicznego; konsekwencje nie</w:t>
      </w:r>
      <w:r w:rsidR="006979F8">
        <w:rPr>
          <w:rFonts w:ascii="Arial" w:eastAsia="Times New Roman" w:hAnsi="Arial" w:cs="Arial"/>
          <w:sz w:val="22"/>
          <w:szCs w:val="22"/>
        </w:rPr>
        <w:t xml:space="preserve"> </w:t>
      </w:r>
      <w:r w:rsidRPr="00CF3510">
        <w:rPr>
          <w:rFonts w:ascii="Arial" w:eastAsia="Times New Roman" w:hAnsi="Arial" w:cs="Arial"/>
          <w:sz w:val="22"/>
          <w:szCs w:val="22"/>
        </w:rPr>
        <w:t xml:space="preserv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434E9E" w:rsidRDefault="00434E9E" w:rsidP="00434E9E">
      <w:pPr>
        <w:widowControl/>
        <w:suppressAutoHyphens w:val="0"/>
        <w:spacing w:line="288" w:lineRule="auto"/>
        <w:ind w:left="863"/>
        <w:contextualSpacing/>
        <w:jc w:val="both"/>
        <w:rPr>
          <w:rFonts w:ascii="Arial" w:eastAsia="Times New Roman" w:hAnsi="Arial" w:cs="Arial"/>
          <w:sz w:val="22"/>
          <w:szCs w:val="22"/>
        </w:rPr>
      </w:pPr>
    </w:p>
    <w:p w:rsidR="00434E9E" w:rsidRPr="00CF3510" w:rsidRDefault="00434E9E" w:rsidP="00434E9E">
      <w:pPr>
        <w:widowControl/>
        <w:suppressAutoHyphens w:val="0"/>
        <w:spacing w:line="288" w:lineRule="auto"/>
        <w:ind w:left="863"/>
        <w:contextualSpacing/>
        <w:jc w:val="both"/>
        <w:rPr>
          <w:rFonts w:ascii="Arial" w:eastAsia="Times New Roman" w:hAnsi="Arial" w:cs="Arial"/>
          <w:sz w:val="22"/>
          <w:szCs w:val="22"/>
        </w:rPr>
      </w:pP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nie przysługuje Pani/Panu:</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945F7C">
      <w:pPr>
        <w:widowControl/>
        <w:numPr>
          <w:ilvl w:val="0"/>
          <w:numId w:val="5"/>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F64A48" w:rsidRDefault="007719C4"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od dnia podpisania umowy </w:t>
      </w:r>
      <w:r w:rsidRPr="00A6107D">
        <w:rPr>
          <w:rFonts w:ascii="Arial" w:eastAsia="Times New Roman" w:hAnsi="Arial" w:cs="Arial"/>
          <w:color w:val="auto"/>
          <w:sz w:val="22"/>
          <w:szCs w:val="22"/>
          <w:lang w:eastAsia="pl-PL"/>
        </w:rPr>
        <w:t xml:space="preserve">do czasu odbioru końcowego inwestycji zgodnie z zakresem obowiązków Wykonawcy określonym </w:t>
      </w:r>
      <w:r w:rsidRPr="00A6107D">
        <w:rPr>
          <w:rFonts w:ascii="Arial" w:eastAsia="Times New Roman" w:hAnsi="Arial" w:cs="Arial"/>
          <w:color w:val="auto"/>
          <w:sz w:val="22"/>
          <w:szCs w:val="22"/>
          <w:lang w:eastAsia="pl-PL"/>
        </w:rPr>
        <w:br/>
      </w:r>
      <w:r w:rsidR="00A310A4">
        <w:rPr>
          <w:rFonts w:ascii="Arial" w:eastAsia="Times New Roman" w:hAnsi="Arial" w:cs="Arial"/>
          <w:color w:val="auto"/>
          <w:sz w:val="22"/>
          <w:szCs w:val="22"/>
          <w:lang w:eastAsia="pl-PL"/>
        </w:rPr>
        <w:t>w Opisie przedmiotu z</w:t>
      </w:r>
      <w:r w:rsidRPr="00A6107D">
        <w:rPr>
          <w:rFonts w:ascii="Arial" w:eastAsia="Times New Roman" w:hAnsi="Arial" w:cs="Arial"/>
          <w:color w:val="auto"/>
          <w:sz w:val="22"/>
          <w:szCs w:val="22"/>
          <w:lang w:eastAsia="pl-PL"/>
        </w:rPr>
        <w:t xml:space="preserve">amówienia, nie później jednak niż w terminie jednego miesiąca od dnia podpisania protokołu odbioru końcowego inwestycji. </w:t>
      </w:r>
    </w:p>
    <w:p w:rsidR="009D0C6E" w:rsidRPr="00A310A4" w:rsidRDefault="009D0C6E" w:rsidP="009D0C6E">
      <w:pPr>
        <w:tabs>
          <w:tab w:val="left" w:pos="284"/>
        </w:tabs>
        <w:spacing w:line="288" w:lineRule="auto"/>
        <w:jc w:val="both"/>
        <w:rPr>
          <w:rFonts w:ascii="Arial" w:eastAsia="Times New Roman" w:hAnsi="Arial" w:cs="Arial"/>
          <w:color w:val="auto"/>
          <w:sz w:val="16"/>
          <w:szCs w:val="22"/>
          <w:lang w:eastAsia="pl-PL"/>
        </w:rPr>
      </w:pPr>
    </w:p>
    <w:p w:rsidR="009D0C6E" w:rsidRPr="00A6107D" w:rsidRDefault="009D0C6E" w:rsidP="009D0C6E">
      <w:pPr>
        <w:spacing w:line="288" w:lineRule="auto"/>
        <w:jc w:val="both"/>
        <w:rPr>
          <w:rFonts w:ascii="Arial" w:eastAsia="Times New Roman" w:hAnsi="Arial" w:cs="Arial"/>
          <w:color w:val="auto"/>
          <w:sz w:val="22"/>
          <w:szCs w:val="22"/>
          <w:lang w:eastAsia="pl-PL"/>
        </w:rPr>
      </w:pPr>
      <w:r w:rsidRPr="00A6107D">
        <w:rPr>
          <w:rFonts w:ascii="Arial" w:eastAsia="Times New Roman" w:hAnsi="Arial" w:cs="Arial"/>
          <w:color w:val="auto"/>
          <w:sz w:val="22"/>
          <w:szCs w:val="22"/>
          <w:lang w:eastAsia="pl-PL"/>
        </w:rPr>
        <w:t>Zamawiający na dzień ogłoszenia o niniejszym zamówieniu publicznym przewiduje, że termin udzielenia zamówienia na wykonanie robót budowlanych przypadnie na termin do dnia 31.05.2021 r.</w:t>
      </w:r>
      <w:r w:rsidR="00255FDD">
        <w:rPr>
          <w:rFonts w:ascii="Arial" w:eastAsia="Times New Roman" w:hAnsi="Arial" w:cs="Arial"/>
          <w:color w:val="auto"/>
          <w:sz w:val="22"/>
          <w:szCs w:val="22"/>
          <w:lang w:eastAsia="pl-PL"/>
        </w:rPr>
        <w:t>, zaś zgodnie z O</w:t>
      </w:r>
      <w:r w:rsidRPr="00A6107D">
        <w:rPr>
          <w:rFonts w:ascii="Arial" w:eastAsia="Times New Roman" w:hAnsi="Arial" w:cs="Arial"/>
          <w:color w:val="auto"/>
          <w:sz w:val="22"/>
          <w:szCs w:val="22"/>
          <w:lang w:eastAsia="pl-PL"/>
        </w:rPr>
        <w:t>pisem przedmiotu zamówienia na wykonanie robót budowlanych</w:t>
      </w:r>
      <w:r w:rsidR="00255FDD">
        <w:rPr>
          <w:rFonts w:ascii="Arial" w:eastAsia="Times New Roman" w:hAnsi="Arial" w:cs="Arial"/>
          <w:color w:val="auto"/>
          <w:sz w:val="22"/>
          <w:szCs w:val="22"/>
          <w:lang w:eastAsia="pl-PL"/>
        </w:rPr>
        <w:t>,</w:t>
      </w:r>
      <w:r w:rsidRPr="00A6107D">
        <w:rPr>
          <w:rFonts w:ascii="Arial" w:eastAsia="Times New Roman" w:hAnsi="Arial" w:cs="Arial"/>
          <w:color w:val="auto"/>
          <w:sz w:val="22"/>
          <w:szCs w:val="22"/>
          <w:lang w:eastAsia="pl-PL"/>
        </w:rPr>
        <w:t xml:space="preserve"> Wykonawca robót wykona w terminie do 120 dni od dnia podpisania umowy o roboty budowlane. </w:t>
      </w:r>
    </w:p>
    <w:p w:rsidR="009D0C6E" w:rsidRPr="007D314A" w:rsidRDefault="009D0C6E" w:rsidP="009D0C6E">
      <w:pPr>
        <w:spacing w:line="288" w:lineRule="auto"/>
        <w:jc w:val="both"/>
        <w:rPr>
          <w:rFonts w:ascii="Arial" w:hAnsi="Arial" w:cs="Arial"/>
          <w:color w:val="auto"/>
          <w:sz w:val="10"/>
          <w:szCs w:val="10"/>
          <w:lang w:eastAsia="pl-PL"/>
        </w:rPr>
      </w:pPr>
    </w:p>
    <w:p w:rsidR="009D0C6E" w:rsidRDefault="009D0C6E" w:rsidP="009D0C6E">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p>
    <w:p w:rsidR="00511546" w:rsidRPr="00DF332A" w:rsidRDefault="00511546" w:rsidP="00DF332A">
      <w:pPr>
        <w:spacing w:line="288" w:lineRule="auto"/>
        <w:jc w:val="both"/>
        <w:rPr>
          <w:rFonts w:ascii="Arial" w:eastAsia="Times New Roman" w:hAnsi="Arial" w:cs="Arial"/>
          <w:sz w:val="22"/>
          <w:szCs w:val="22"/>
        </w:rPr>
      </w:pPr>
    </w:p>
    <w:p w:rsidR="007719C4" w:rsidRPr="00511546" w:rsidRDefault="00A16029" w:rsidP="00945F7C">
      <w:pPr>
        <w:numPr>
          <w:ilvl w:val="2"/>
          <w:numId w:val="16"/>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7719C4" w:rsidRPr="00CF3510" w:rsidRDefault="00A16029" w:rsidP="00945F7C">
      <w:pPr>
        <w:numPr>
          <w:ilvl w:val="1"/>
          <w:numId w:val="14"/>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945F7C">
      <w:pPr>
        <w:numPr>
          <w:ilvl w:val="2"/>
          <w:numId w:val="14"/>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945F7C">
      <w:pPr>
        <w:numPr>
          <w:ilvl w:val="2"/>
          <w:numId w:val="14"/>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945F7C">
      <w:pPr>
        <w:pStyle w:val="Default"/>
        <w:numPr>
          <w:ilvl w:val="0"/>
          <w:numId w:val="12"/>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945F7C">
      <w:pPr>
        <w:pStyle w:val="Default"/>
        <w:numPr>
          <w:ilvl w:val="0"/>
          <w:numId w:val="12"/>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D5026" w:rsidRPr="00A310A4" w:rsidRDefault="00A16029" w:rsidP="00A310A4">
      <w:pPr>
        <w:pStyle w:val="Default"/>
        <w:numPr>
          <w:ilvl w:val="0"/>
          <w:numId w:val="12"/>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945F7C">
      <w:pPr>
        <w:pStyle w:val="Default"/>
        <w:numPr>
          <w:ilvl w:val="0"/>
          <w:numId w:val="12"/>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D54766" w:rsidRPr="007D314A" w:rsidRDefault="00D54766" w:rsidP="00D90612">
      <w:pPr>
        <w:widowControl/>
        <w:numPr>
          <w:ilvl w:val="0"/>
          <w:numId w:val="63"/>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4" w:name="_Hlk512794958"/>
      <w:r w:rsidRPr="007D314A">
        <w:rPr>
          <w:rFonts w:ascii="Arial" w:eastAsia="Times New Roman" w:hAnsi="Arial" w:cs="Arial"/>
          <w:color w:val="auto"/>
          <w:sz w:val="22"/>
          <w:szCs w:val="22"/>
          <w:lang w:eastAsia="pl-PL"/>
        </w:rPr>
        <w:t xml:space="preserve">w okresie ostatnich trzech lat przed upływem terminu składania ofert, a jeżeli okres prowadzenia działalności jest krótszy - w tym okresie, wykonał co najmniej jedną usługę </w:t>
      </w:r>
      <w:r w:rsidRPr="007D314A">
        <w:rPr>
          <w:rFonts w:ascii="Arial" w:eastAsia="Times New Roman" w:hAnsi="Arial" w:cs="Arial"/>
          <w:color w:val="000000"/>
          <w:sz w:val="22"/>
          <w:szCs w:val="22"/>
          <w:lang w:eastAsia="pl-PL"/>
        </w:rPr>
        <w:t>pełnienia kompleksowego, wielobranżowego nadzoru inwestorskiego               przy realizacji zadania polegającego na</w:t>
      </w:r>
      <w:r w:rsidRPr="007D314A">
        <w:rPr>
          <w:rFonts w:ascii="Arial" w:eastAsia="Times New Roman" w:hAnsi="Arial" w:cs="Arial"/>
          <w:color w:val="auto"/>
          <w:sz w:val="22"/>
          <w:szCs w:val="22"/>
          <w:lang w:eastAsia="pl-PL"/>
        </w:rPr>
        <w:t xml:space="preserve"> budowie i/lub przebudowie                          drogi/ulicy wraz z budową/przebudową niezbędnej infrastruktury technicznej obejmującej minimum: </w:t>
      </w:r>
      <w:r w:rsidR="00A6107D">
        <w:rPr>
          <w:rFonts w:ascii="Arial" w:eastAsia="Times New Roman" w:hAnsi="Arial" w:cs="Arial"/>
          <w:color w:val="auto"/>
          <w:sz w:val="22"/>
          <w:szCs w:val="22"/>
          <w:lang w:eastAsia="pl-PL"/>
        </w:rPr>
        <w:t>sieć kanalizacji sanitarnej</w:t>
      </w:r>
      <w:r w:rsidRPr="007D314A">
        <w:rPr>
          <w:rFonts w:ascii="Arial" w:eastAsia="Times New Roman" w:hAnsi="Arial" w:cs="Arial"/>
          <w:color w:val="auto"/>
          <w:sz w:val="22"/>
          <w:szCs w:val="22"/>
          <w:lang w:eastAsia="pl-PL"/>
        </w:rPr>
        <w:t xml:space="preserve"> oraz oświetlenie drogowe/uliczne, o łącznej wartości wszystkich robót budowlanych wraz z </w:t>
      </w:r>
      <w:r w:rsidRPr="007D314A">
        <w:rPr>
          <w:rFonts w:ascii="Arial" w:eastAsia="Times New Roman" w:hAnsi="Arial" w:cs="Arial"/>
          <w:color w:val="auto"/>
          <w:sz w:val="22"/>
          <w:szCs w:val="22"/>
          <w:lang w:eastAsia="pl-PL"/>
        </w:rPr>
        <w:lastRenderedPageBreak/>
        <w:t>podatkiem VA</w:t>
      </w:r>
      <w:r w:rsidR="00A6107D">
        <w:rPr>
          <w:rFonts w:ascii="Arial" w:eastAsia="Times New Roman" w:hAnsi="Arial" w:cs="Arial"/>
          <w:color w:val="auto"/>
          <w:sz w:val="22"/>
          <w:szCs w:val="22"/>
          <w:lang w:eastAsia="pl-PL"/>
        </w:rPr>
        <w:t xml:space="preserve">T, nie mniejszej </w:t>
      </w:r>
      <w:r w:rsidRPr="007D314A">
        <w:rPr>
          <w:rFonts w:ascii="Arial" w:eastAsia="Times New Roman" w:hAnsi="Arial" w:cs="Arial"/>
          <w:color w:val="auto"/>
          <w:sz w:val="22"/>
          <w:szCs w:val="22"/>
          <w:lang w:eastAsia="pl-PL"/>
        </w:rPr>
        <w:t xml:space="preserve">niż </w:t>
      </w:r>
      <w:r w:rsidRPr="007D314A">
        <w:rPr>
          <w:rFonts w:ascii="Arial" w:eastAsia="Times New Roman" w:hAnsi="Arial" w:cs="Arial"/>
          <w:b/>
          <w:color w:val="auto"/>
          <w:sz w:val="22"/>
          <w:szCs w:val="22"/>
          <w:lang w:eastAsia="pl-PL"/>
        </w:rPr>
        <w:t>1.000.000,00 zł</w:t>
      </w:r>
      <w:r w:rsidRPr="007D314A">
        <w:rPr>
          <w:rFonts w:ascii="Arial" w:eastAsia="Times New Roman" w:hAnsi="Arial" w:cs="Arial"/>
          <w:color w:val="auto"/>
          <w:sz w:val="22"/>
          <w:szCs w:val="22"/>
          <w:lang w:eastAsia="pl-PL"/>
        </w:rPr>
        <w:t xml:space="preserve"> (słownie: jeden milion złotych 00/100).</w:t>
      </w: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suppressAutoHyphens w:val="0"/>
        <w:autoSpaceDE w:val="0"/>
        <w:autoSpaceDN w:val="0"/>
        <w:adjustRightInd w:val="0"/>
        <w:spacing w:line="288" w:lineRule="auto"/>
        <w:ind w:left="1146"/>
        <w:jc w:val="both"/>
        <w:rPr>
          <w:rFonts w:ascii="Arial" w:eastAsia="Times New Roman" w:hAnsi="Arial" w:cs="Arial"/>
          <w:color w:val="auto"/>
          <w:sz w:val="10"/>
          <w:szCs w:val="10"/>
          <w:lang w:eastAsia="pl-PL"/>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i/>
          <w:color w:val="auto"/>
          <w:sz w:val="6"/>
          <w:szCs w:val="16"/>
          <w:lang w:eastAsia="pl-PL"/>
        </w:rPr>
      </w:pPr>
    </w:p>
    <w:p w:rsidR="00D54766" w:rsidRPr="007D314A" w:rsidRDefault="00D54766" w:rsidP="00D54766">
      <w:pPr>
        <w:spacing w:line="288" w:lineRule="auto"/>
        <w:jc w:val="both"/>
        <w:rPr>
          <w:rFonts w:ascii="Arial" w:hAnsi="Arial" w:cs="Arial"/>
          <w:color w:val="auto"/>
          <w:sz w:val="6"/>
          <w:szCs w:val="16"/>
          <w:lang w:eastAsia="pl-PL"/>
        </w:rPr>
      </w:pPr>
    </w:p>
    <w:p w:rsidR="00D54766" w:rsidRPr="007D314A" w:rsidRDefault="00D54766" w:rsidP="00D90612">
      <w:pPr>
        <w:numPr>
          <w:ilvl w:val="0"/>
          <w:numId w:val="63"/>
        </w:num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do realizacji zamówienia skieruje osoby, które posiadają niżej określone uprawnienia budowlane oraz doświadczenie:</w:t>
      </w:r>
    </w:p>
    <w:p w:rsidR="00D54766" w:rsidRPr="007A1DCE" w:rsidRDefault="00D54766" w:rsidP="007A1DCE">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na stanowisku Inspektora Nadzoru branży drogowej, pełniącą również funkcję Koordynatora Zespołu Nadz</w:t>
      </w:r>
      <w:r w:rsidR="007A1DCE">
        <w:rPr>
          <w:rFonts w:ascii="Arial" w:eastAsia="Calibri" w:hAnsi="Arial" w:cs="Arial"/>
          <w:color w:val="auto"/>
          <w:sz w:val="22"/>
          <w:szCs w:val="22"/>
          <w:lang w:eastAsia="en-US"/>
        </w:rPr>
        <w:t xml:space="preserve">oru Inwestorskiego, posiadającą </w:t>
      </w:r>
      <w:r w:rsidRPr="007A1DCE">
        <w:rPr>
          <w:rFonts w:ascii="Arial" w:eastAsia="Calibri" w:hAnsi="Arial" w:cs="Arial"/>
          <w:color w:val="auto"/>
          <w:sz w:val="22"/>
          <w:szCs w:val="22"/>
          <w:lang w:eastAsia="en-US"/>
        </w:rPr>
        <w:t xml:space="preserve">uprawnienia budowlane do kierowania robotami budowlanymi w specjalności </w:t>
      </w:r>
      <w:r w:rsidR="00F82ED9">
        <w:rPr>
          <w:rFonts w:ascii="Arial" w:eastAsia="Calibri" w:hAnsi="Arial" w:cs="Arial"/>
          <w:color w:val="auto"/>
          <w:sz w:val="22"/>
          <w:szCs w:val="22"/>
          <w:lang w:eastAsia="en-US"/>
        </w:rPr>
        <w:t xml:space="preserve">inżynieryjnej </w:t>
      </w:r>
      <w:r w:rsidRPr="007A1DCE">
        <w:rPr>
          <w:rFonts w:ascii="Arial" w:eastAsia="Calibri" w:hAnsi="Arial" w:cs="Arial"/>
          <w:color w:val="auto"/>
          <w:sz w:val="22"/>
          <w:szCs w:val="22"/>
          <w:lang w:eastAsia="en-US"/>
        </w:rPr>
        <w:t>drogowej bez ograniczeń lub równoważne uprawnienia budowlane, które zostały wydane na podstaw</w:t>
      </w:r>
      <w:r w:rsidR="007A1DCE">
        <w:rPr>
          <w:rFonts w:ascii="Arial" w:eastAsia="Calibri" w:hAnsi="Arial" w:cs="Arial"/>
          <w:color w:val="auto"/>
          <w:sz w:val="22"/>
          <w:szCs w:val="22"/>
          <w:lang w:eastAsia="en-US"/>
        </w:rPr>
        <w:t xml:space="preserve">ie wcześniej wydanych przepisów oraz posiadającą </w:t>
      </w:r>
      <w:r w:rsidRPr="007A1DCE">
        <w:rPr>
          <w:rFonts w:ascii="Arial" w:eastAsia="Calibri" w:hAnsi="Arial" w:cs="Arial"/>
          <w:color w:val="auto"/>
          <w:sz w:val="22"/>
          <w:szCs w:val="22"/>
          <w:lang w:eastAsia="en-US"/>
        </w:rPr>
        <w:t xml:space="preserve">doświadczenie w pełnieniu nadzoru inwestorskiego, tj. w wykonaniu min. 1 usługi polegającej na świadczeniu usług nadzoru inwestorskiego* nad realizacją robót w zakresie budowy i/lub przebudowy drogi i/lub ulicy, o wartości robót łącznie z podatkiem VAT, nie mniejszej niż </w:t>
      </w:r>
      <w:r w:rsidRPr="007A1DCE">
        <w:rPr>
          <w:rFonts w:ascii="Arial" w:eastAsia="Calibri" w:hAnsi="Arial" w:cs="Arial"/>
          <w:b/>
          <w:color w:val="auto"/>
          <w:sz w:val="22"/>
          <w:szCs w:val="22"/>
          <w:lang w:eastAsia="en-US"/>
        </w:rPr>
        <w:t>1.000.000,00</w:t>
      </w:r>
      <w:r w:rsidRPr="007A1DCE">
        <w:rPr>
          <w:rFonts w:ascii="Arial" w:eastAsia="Calibri" w:hAnsi="Arial" w:cs="Arial"/>
          <w:color w:val="auto"/>
          <w:sz w:val="22"/>
          <w:szCs w:val="22"/>
          <w:lang w:eastAsia="en-US"/>
        </w:rPr>
        <w:t xml:space="preserve"> zł (słownie: jeden milion złotych 00/100),</w:t>
      </w:r>
    </w:p>
    <w:p w:rsidR="00D54766" w:rsidRPr="007D314A" w:rsidRDefault="00D54766" w:rsidP="00D90612">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 i urządzeń wodociągowych i kanalizacyjnych bez ograniczeń lub równoważne uprawnienia budowlane, które zostały wydane na podstawie wcześniej wydanych przepisów, posiadającą minimum 3-letnie doświadczenie w pełnieniu funkcji kierownika budowy/robót lub inspektora nadzoru inwestorskiego w w/w branży;</w:t>
      </w:r>
    </w:p>
    <w:p w:rsidR="00D54766" w:rsidRPr="007D314A" w:rsidRDefault="00D54766" w:rsidP="00D90612">
      <w:pPr>
        <w:widowControl/>
        <w:numPr>
          <w:ilvl w:val="3"/>
          <w:numId w:val="64"/>
        </w:numPr>
        <w:suppressAutoHyphens w:val="0"/>
        <w:spacing w:line="288" w:lineRule="auto"/>
        <w:ind w:left="1134" w:hanging="425"/>
        <w:jc w:val="both"/>
        <w:rPr>
          <w:rFonts w:ascii="Arial" w:eastAsia="Calibri" w:hAnsi="Arial" w:cs="Arial"/>
          <w:color w:val="auto"/>
          <w:sz w:val="22"/>
          <w:szCs w:val="22"/>
          <w:lang w:eastAsia="en-US"/>
        </w:rPr>
      </w:pPr>
      <w:r w:rsidRPr="007D314A">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w:t>
      </w:r>
      <w:r w:rsidR="00255FDD">
        <w:rPr>
          <w:rFonts w:ascii="Arial" w:eastAsia="Calibri" w:hAnsi="Arial" w:cs="Arial"/>
          <w:color w:val="auto"/>
          <w:sz w:val="22"/>
          <w:szCs w:val="22"/>
          <w:lang w:eastAsia="en-US"/>
        </w:rPr>
        <w:t>oru inwestorskiego w w/w branży.</w:t>
      </w:r>
    </w:p>
    <w:p w:rsidR="00D54766" w:rsidRPr="007D314A" w:rsidRDefault="00D54766" w:rsidP="00D54766">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D54766" w:rsidRPr="007D314A" w:rsidRDefault="00D54766" w:rsidP="00D54766">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7D314A">
        <w:rPr>
          <w:rFonts w:ascii="Arial" w:eastAsia="Times New Roman" w:hAnsi="Arial" w:cs="Arial"/>
          <w:i/>
          <w:color w:val="000000"/>
          <w:sz w:val="22"/>
          <w:szCs w:val="22"/>
          <w:lang w:eastAsia="pl-PL"/>
        </w:rPr>
        <w:t xml:space="preserve">* </w:t>
      </w:r>
      <w:r w:rsidRPr="007D314A">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D54766" w:rsidRPr="007D314A" w:rsidRDefault="00D54766" w:rsidP="00D54766">
      <w:pPr>
        <w:spacing w:line="288" w:lineRule="auto"/>
        <w:jc w:val="both"/>
        <w:rPr>
          <w:rFonts w:ascii="Arial" w:hAnsi="Arial" w:cs="Arial"/>
          <w:color w:val="auto"/>
          <w:sz w:val="4"/>
          <w:lang w:eastAsia="pl-PL"/>
        </w:rPr>
      </w:pPr>
    </w:p>
    <w:p w:rsidR="00D54766" w:rsidRPr="007D314A" w:rsidRDefault="00D54766" w:rsidP="00D54766">
      <w:pPr>
        <w:widowControl/>
        <w:suppressAutoHyphens w:val="0"/>
        <w:spacing w:line="288" w:lineRule="auto"/>
        <w:ind w:left="709"/>
        <w:jc w:val="both"/>
        <w:rPr>
          <w:rFonts w:ascii="Arial" w:eastAsia="Calibri" w:hAnsi="Arial" w:cs="Arial"/>
          <w:color w:val="auto"/>
          <w:sz w:val="4"/>
          <w:szCs w:val="4"/>
          <w:lang w:eastAsia="en-US"/>
        </w:rPr>
      </w:pPr>
    </w:p>
    <w:p w:rsidR="00D54766" w:rsidRPr="007D314A" w:rsidRDefault="00D54766" w:rsidP="00D54766">
      <w:pPr>
        <w:widowControl/>
        <w:suppressAutoHyphens w:val="0"/>
        <w:spacing w:line="288" w:lineRule="auto"/>
        <w:jc w:val="both"/>
        <w:rPr>
          <w:rFonts w:ascii="Arial" w:eastAsia="Calibri" w:hAnsi="Arial" w:cs="Arial"/>
          <w:color w:val="auto"/>
          <w:sz w:val="22"/>
          <w:szCs w:val="22"/>
          <w:u w:val="single"/>
          <w:lang w:eastAsia="en-US"/>
        </w:rPr>
      </w:pPr>
      <w:r w:rsidRPr="007D314A">
        <w:rPr>
          <w:rFonts w:ascii="Arial" w:eastAsia="Calibri" w:hAnsi="Arial" w:cs="Arial"/>
          <w:color w:val="auto"/>
          <w:sz w:val="22"/>
          <w:szCs w:val="22"/>
          <w:u w:val="single"/>
          <w:lang w:eastAsia="en-US"/>
        </w:rPr>
        <w:t>Zamawiający dopuszcza możliwość łączenia przez jedną osobę w/w funkcji celem potwierdzenia spełnienia powyższego warunku.</w:t>
      </w:r>
    </w:p>
    <w:p w:rsidR="00D54766" w:rsidRPr="007D314A" w:rsidRDefault="00D54766" w:rsidP="00D54766">
      <w:pPr>
        <w:widowControl/>
        <w:suppressAutoHyphens w:val="0"/>
        <w:spacing w:line="288" w:lineRule="auto"/>
        <w:jc w:val="both"/>
        <w:rPr>
          <w:rFonts w:ascii="Arial" w:eastAsia="Calibri" w:hAnsi="Arial" w:cs="Arial"/>
          <w:color w:val="auto"/>
          <w:sz w:val="10"/>
          <w:szCs w:val="10"/>
          <w:u w:val="single"/>
          <w:lang w:eastAsia="en-US"/>
        </w:rPr>
      </w:pP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budowę lub przebudowę Zamawiający uzna budowę lub przebudowę w rozumieniu ustawy z dnia 7 lipca 1994 r. Prawo Budowlane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xml:space="preserve">. Dz.U. z  2020 r., poz.1333 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xml:space="preserve">. zm.). </w:t>
      </w:r>
    </w:p>
    <w:p w:rsidR="00D54766" w:rsidRPr="007D314A" w:rsidRDefault="00D54766" w:rsidP="00D54766">
      <w:pPr>
        <w:spacing w:line="288" w:lineRule="auto"/>
        <w:jc w:val="both"/>
        <w:rPr>
          <w:rFonts w:ascii="Arial" w:hAnsi="Arial" w:cs="Arial"/>
          <w:color w:val="auto"/>
          <w:sz w:val="22"/>
          <w:szCs w:val="22"/>
          <w:lang w:eastAsia="pl-PL"/>
        </w:rPr>
      </w:pPr>
      <w:r w:rsidRPr="007D314A">
        <w:rPr>
          <w:rFonts w:ascii="Arial" w:hAnsi="Arial" w:cs="Arial"/>
          <w:color w:val="auto"/>
          <w:sz w:val="22"/>
          <w:szCs w:val="22"/>
          <w:lang w:eastAsia="pl-PL"/>
        </w:rPr>
        <w:t>Za drogę / ulicę Zamawiający uzna drogę / ulicę w rozumieniu ustawy z dnia 21 marca 1985 r. o drogach publicznych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xml:space="preserve">. Dz.U. z 2020 r., poz. 470 z </w:t>
      </w:r>
      <w:proofErr w:type="spellStart"/>
      <w:r w:rsidRPr="007D314A">
        <w:rPr>
          <w:rFonts w:ascii="Arial" w:hAnsi="Arial" w:cs="Arial"/>
          <w:color w:val="auto"/>
          <w:sz w:val="22"/>
          <w:szCs w:val="22"/>
          <w:lang w:eastAsia="pl-PL"/>
        </w:rPr>
        <w:t>późn</w:t>
      </w:r>
      <w:proofErr w:type="spellEnd"/>
      <w:r w:rsidRPr="007D314A">
        <w:rPr>
          <w:rFonts w:ascii="Arial" w:hAnsi="Arial" w:cs="Arial"/>
          <w:color w:val="auto"/>
          <w:sz w:val="22"/>
          <w:szCs w:val="22"/>
          <w:lang w:eastAsia="pl-PL"/>
        </w:rPr>
        <w:t>. zm.).</w:t>
      </w:r>
    </w:p>
    <w:p w:rsidR="00D54766" w:rsidRPr="007D314A" w:rsidRDefault="00D54766" w:rsidP="00D54766">
      <w:pPr>
        <w:widowControl/>
        <w:suppressAutoHyphens w:val="0"/>
        <w:spacing w:line="288" w:lineRule="auto"/>
        <w:jc w:val="both"/>
        <w:rPr>
          <w:rFonts w:ascii="Arial" w:eastAsia="Calibri" w:hAnsi="Arial" w:cs="Arial"/>
          <w:color w:val="auto"/>
          <w:sz w:val="10"/>
          <w:szCs w:val="22"/>
          <w:u w:val="single"/>
          <w:lang w:eastAsia="en-US"/>
        </w:rPr>
      </w:pPr>
    </w:p>
    <w:p w:rsidR="00D54766" w:rsidRPr="007D314A" w:rsidRDefault="00D54766" w:rsidP="00D54766">
      <w:pPr>
        <w:spacing w:line="288" w:lineRule="auto"/>
        <w:ind w:left="1440"/>
        <w:jc w:val="both"/>
        <w:rPr>
          <w:rFonts w:ascii="Arial" w:eastAsia="Calibri" w:hAnsi="Arial" w:cs="Arial"/>
          <w:color w:val="auto"/>
          <w:sz w:val="2"/>
          <w:szCs w:val="2"/>
          <w:lang w:eastAsia="en-US"/>
        </w:rPr>
      </w:pPr>
    </w:p>
    <w:p w:rsidR="00D54766" w:rsidRPr="007D314A" w:rsidRDefault="00D54766" w:rsidP="00D54766">
      <w:pPr>
        <w:widowControl/>
        <w:suppressAutoHyphens w:val="0"/>
        <w:spacing w:line="288" w:lineRule="auto"/>
        <w:contextualSpacing/>
        <w:jc w:val="both"/>
        <w:rPr>
          <w:rFonts w:ascii="Arial" w:eastAsia="Calibri" w:hAnsi="Arial" w:cs="Arial"/>
          <w:color w:val="auto"/>
          <w:sz w:val="22"/>
          <w:szCs w:val="22"/>
          <w:lang w:eastAsia="en-US"/>
        </w:rPr>
      </w:pPr>
      <w:r w:rsidRPr="007D314A">
        <w:rPr>
          <w:rFonts w:ascii="Arial" w:hAnsi="Arial" w:cs="Arial"/>
          <w:color w:val="auto"/>
          <w:sz w:val="22"/>
          <w:szCs w:val="22"/>
          <w:lang w:eastAsia="pl-PL"/>
        </w:rPr>
        <w:t xml:space="preserve">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w:t>
      </w:r>
      <w:r w:rsidRPr="007D314A">
        <w:rPr>
          <w:rFonts w:ascii="Arial" w:hAnsi="Arial" w:cs="Arial"/>
          <w:color w:val="auto"/>
          <w:sz w:val="22"/>
          <w:szCs w:val="22"/>
          <w:lang w:eastAsia="pl-PL"/>
        </w:rPr>
        <w:lastRenderedPageBreak/>
        <w:t>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7D314A">
        <w:rPr>
          <w:rFonts w:ascii="Arial" w:hAnsi="Arial" w:cs="Arial"/>
          <w:color w:val="auto"/>
          <w:sz w:val="22"/>
          <w:szCs w:val="22"/>
          <w:lang w:eastAsia="pl-PL"/>
        </w:rPr>
        <w:t>t.j</w:t>
      </w:r>
      <w:proofErr w:type="spellEnd"/>
      <w:r w:rsidRPr="007D314A">
        <w:rPr>
          <w:rFonts w:ascii="Arial" w:hAnsi="Arial" w:cs="Arial"/>
          <w:color w:val="auto"/>
          <w:sz w:val="22"/>
          <w:szCs w:val="22"/>
          <w:lang w:eastAsia="pl-PL"/>
        </w:rPr>
        <w:t>. Dz. U. z 2020 r., poz. 220)</w:t>
      </w:r>
      <w:r w:rsidRPr="007D314A">
        <w:rPr>
          <w:rFonts w:ascii="Arial" w:eastAsia="Calibri" w:hAnsi="Arial" w:cs="Arial"/>
          <w:color w:val="auto"/>
          <w:sz w:val="22"/>
          <w:szCs w:val="22"/>
          <w:lang w:eastAsia="en-US"/>
        </w:rPr>
        <w:t>.</w:t>
      </w:r>
    </w:p>
    <w:p w:rsidR="00D54766" w:rsidRPr="007D314A" w:rsidRDefault="00D54766" w:rsidP="00D54766">
      <w:pPr>
        <w:widowControl/>
        <w:suppressAutoHyphens w:val="0"/>
        <w:spacing w:line="288" w:lineRule="auto"/>
        <w:contextualSpacing/>
        <w:jc w:val="both"/>
        <w:rPr>
          <w:rFonts w:ascii="Arial" w:eastAsia="Calibri" w:hAnsi="Arial" w:cs="Arial"/>
          <w:color w:val="auto"/>
          <w:sz w:val="10"/>
          <w:szCs w:val="10"/>
          <w:lang w:eastAsia="en-US"/>
        </w:rPr>
      </w:pP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Pr="00377725" w:rsidRDefault="00DF332A" w:rsidP="00DF332A">
      <w:pPr>
        <w:pStyle w:val="Default"/>
        <w:spacing w:line="288" w:lineRule="auto"/>
        <w:jc w:val="both"/>
        <w:rPr>
          <w:color w:val="auto"/>
          <w:sz w:val="8"/>
          <w:szCs w:val="22"/>
        </w:rPr>
      </w:pPr>
      <w:r w:rsidRPr="00377725">
        <w:rPr>
          <w:color w:val="auto"/>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4"/>
    <w:p w:rsidR="007719C4" w:rsidRPr="00F06A87" w:rsidRDefault="00A16029" w:rsidP="00945F7C">
      <w:pPr>
        <w:pStyle w:val="Default"/>
        <w:numPr>
          <w:ilvl w:val="1"/>
          <w:numId w:val="14"/>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945F7C">
      <w:pPr>
        <w:widowControl/>
        <w:numPr>
          <w:ilvl w:val="2"/>
          <w:numId w:val="17"/>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B34E93">
        <w:rPr>
          <w:rFonts w:ascii="Arial" w:eastAsia="Times New Roman" w:hAnsi="Arial" w:cs="Arial"/>
          <w:color w:val="000000"/>
          <w:sz w:val="22"/>
          <w:szCs w:val="22"/>
        </w:rPr>
        <w:t>usługi</w:t>
      </w:r>
      <w:r>
        <w:rPr>
          <w:rFonts w:ascii="Arial" w:eastAsia="Times New Roman" w:hAnsi="Arial" w:cs="Arial"/>
          <w:color w:val="000000"/>
          <w:sz w:val="22"/>
          <w:szCs w:val="22"/>
        </w:rPr>
        <w:t xml:space="preserv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lastRenderedPageBreak/>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945F7C">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CF3510" w:rsidRDefault="007719C4" w:rsidP="00CF3510">
      <w:pPr>
        <w:pStyle w:val="Default"/>
        <w:spacing w:line="288" w:lineRule="auto"/>
        <w:jc w:val="both"/>
        <w:rPr>
          <w:b/>
          <w:bCs/>
          <w:sz w:val="6"/>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5C388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wykonanych </w:t>
      </w:r>
      <w:r w:rsidR="005C3886">
        <w:rPr>
          <w:rFonts w:ascii="Arial" w:eastAsia="Times New Roman" w:hAnsi="Arial" w:cs="Arial"/>
          <w:color w:val="000000"/>
          <w:sz w:val="22"/>
          <w:szCs w:val="22"/>
        </w:rPr>
        <w:t>w okresie ostatnich 3 lat,</w:t>
      </w:r>
      <w:r w:rsidRPr="00FE51A5">
        <w:rPr>
          <w:rFonts w:ascii="Arial" w:eastAsia="Times New Roman" w:hAnsi="Arial" w:cs="Arial"/>
          <w:color w:val="000000"/>
          <w:sz w:val="22"/>
          <w:szCs w:val="22"/>
        </w:rPr>
        <w:t xml:space="preserve"> a jeżeli okres prowadzenia działalności jest krótszy - w tym okresie, wraz z podaniem ich wartości,</w:t>
      </w:r>
      <w:r w:rsidR="00C54D36">
        <w:rPr>
          <w:rFonts w:ascii="Arial" w:eastAsia="Times New Roman" w:hAnsi="Arial" w:cs="Arial"/>
          <w:color w:val="000000"/>
          <w:sz w:val="22"/>
          <w:szCs w:val="22"/>
        </w:rPr>
        <w:t xml:space="preserve"> przedmiotu, dat wykonania i podmiotów</w:t>
      </w:r>
      <w:r w:rsidR="00C55E84">
        <w:rPr>
          <w:rFonts w:ascii="Arial" w:eastAsia="Times New Roman" w:hAnsi="Arial" w:cs="Arial"/>
          <w:color w:val="000000"/>
          <w:sz w:val="22"/>
          <w:szCs w:val="22"/>
        </w:rPr>
        <w:t>,</w:t>
      </w:r>
      <w:r w:rsidR="00C54D36">
        <w:rPr>
          <w:rFonts w:ascii="Arial" w:eastAsia="Times New Roman" w:hAnsi="Arial" w:cs="Arial"/>
          <w:color w:val="000000"/>
          <w:sz w:val="22"/>
          <w:szCs w:val="22"/>
        </w:rPr>
        <w:t xml:space="preserve"> </w:t>
      </w:r>
      <w:r w:rsidRPr="00FE51A5">
        <w:rPr>
          <w:rFonts w:ascii="Arial" w:eastAsia="Times New Roman" w:hAnsi="Arial" w:cs="Arial"/>
          <w:color w:val="000000"/>
          <w:sz w:val="22"/>
          <w:szCs w:val="22"/>
        </w:rPr>
        <w:t xml:space="preserve">na rzecz których </w:t>
      </w:r>
      <w:r w:rsidR="00C54D3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te zostały wykonane;</w:t>
      </w:r>
    </w:p>
    <w:p w:rsidR="007B7414"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zostały wykonane należycie, przy czym dowodami, o których mowa, są referencje bądź inne dokumenty sporządzone przez podmiot, na rzecz którego </w:t>
      </w:r>
      <w:r w:rsidR="00647D60">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zostały wykon</w:t>
      </w:r>
      <w:r w:rsidR="00C54D36">
        <w:rPr>
          <w:rFonts w:ascii="Arial" w:eastAsia="Times New Roman" w:hAnsi="Arial" w:cs="Arial"/>
          <w:color w:val="000000"/>
          <w:sz w:val="22"/>
          <w:szCs w:val="22"/>
        </w:rPr>
        <w:t>ane</w:t>
      </w:r>
      <w:r w:rsidRPr="00FE51A5">
        <w:rPr>
          <w:rFonts w:ascii="Arial" w:eastAsia="Times New Roman" w:hAnsi="Arial" w:cs="Arial"/>
          <w:color w:val="000000"/>
          <w:sz w:val="22"/>
          <w:szCs w:val="22"/>
        </w:rPr>
        <w:t xml:space="preserve">, a jeżeli wykonawca z przyczyn niezależnych od niego nie jest w stanie uzyskać tych dokumentów – </w:t>
      </w:r>
      <w:r w:rsidR="00C54D36">
        <w:rPr>
          <w:rFonts w:ascii="Arial" w:eastAsia="Times New Roman" w:hAnsi="Arial" w:cs="Arial"/>
          <w:color w:val="000000"/>
          <w:sz w:val="22"/>
          <w:szCs w:val="22"/>
        </w:rPr>
        <w:t>oświadczenie wykonawcy</w:t>
      </w:r>
      <w:r w:rsidRPr="00FE51A5">
        <w:rPr>
          <w:rFonts w:ascii="Arial" w:eastAsia="Times New Roman" w:hAnsi="Arial" w:cs="Arial"/>
          <w:color w:val="000000"/>
          <w:sz w:val="22"/>
          <w:szCs w:val="22"/>
        </w:rPr>
        <w:t>;</w:t>
      </w:r>
    </w:p>
    <w:p w:rsidR="00F23630" w:rsidRPr="007B7414" w:rsidRDefault="00FE51A5" w:rsidP="00945F7C">
      <w:pPr>
        <w:widowControl/>
        <w:numPr>
          <w:ilvl w:val="1"/>
          <w:numId w:val="6"/>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00647D60">
        <w:rPr>
          <w:rFonts w:ascii="Arial" w:hAnsi="Arial" w:cs="Arial"/>
          <w:sz w:val="22"/>
          <w:szCs w:val="22"/>
        </w:rPr>
        <w:t>świadczenie usług</w:t>
      </w:r>
      <w:r w:rsidRPr="007B7414">
        <w:rPr>
          <w:rFonts w:ascii="Arial" w:hAnsi="Arial" w:cs="Arial"/>
          <w:sz w:val="22"/>
          <w:szCs w:val="22"/>
        </w:rPr>
        <w:t>,</w:t>
      </w:r>
      <w:r w:rsidR="00647D60">
        <w:rPr>
          <w:rFonts w:ascii="Arial" w:hAnsi="Arial" w:cs="Arial"/>
          <w:sz w:val="22"/>
          <w:szCs w:val="22"/>
        </w:rPr>
        <w:t xml:space="preserve"> wraz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t>
      </w:r>
      <w:r w:rsidR="00255FDD">
        <w:rPr>
          <w:rFonts w:ascii="Arial" w:hAnsi="Arial" w:cs="Arial"/>
          <w:sz w:val="22"/>
          <w:szCs w:val="22"/>
        </w:rPr>
        <w:t>wania tymi osobami.</w:t>
      </w:r>
    </w:p>
    <w:p w:rsidR="00F23630" w:rsidRPr="004C0864" w:rsidRDefault="00F23630" w:rsidP="00F23630">
      <w:pPr>
        <w:spacing w:line="288" w:lineRule="auto"/>
        <w:jc w:val="both"/>
        <w:rPr>
          <w:rFonts w:ascii="Arial" w:hAnsi="Arial" w:cs="Arial"/>
          <w:sz w:val="10"/>
          <w:szCs w:val="22"/>
        </w:rPr>
      </w:pPr>
    </w:p>
    <w:p w:rsidR="007719C4" w:rsidRDefault="00A16029" w:rsidP="002E0736">
      <w:pPr>
        <w:pStyle w:val="Default"/>
        <w:spacing w:line="288" w:lineRule="auto"/>
        <w:jc w:val="both"/>
        <w:rPr>
          <w:sz w:val="22"/>
          <w:szCs w:val="22"/>
        </w:rPr>
      </w:pPr>
      <w:r w:rsidRPr="00CF3510">
        <w:rPr>
          <w:b/>
          <w:bCs/>
          <w:sz w:val="22"/>
          <w:szCs w:val="22"/>
        </w:rPr>
        <w:t xml:space="preserve">2) w odniesieniu do braku podstaw wykluczenia wykonawcy z udziału                                   w postępowaniu: </w:t>
      </w: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A16029" w:rsidP="00CF3510">
      <w:pPr>
        <w:pStyle w:val="Default"/>
        <w:spacing w:line="288" w:lineRule="auto"/>
        <w:jc w:val="both"/>
        <w:rPr>
          <w:sz w:val="22"/>
          <w:szCs w:val="22"/>
        </w:rPr>
      </w:pPr>
      <w:r w:rsidRPr="00CF3510">
        <w:rPr>
          <w:sz w:val="22"/>
          <w:szCs w:val="22"/>
        </w:rPr>
        <w:t>Jeżeli Wykonawca nie złoży oświadcze</w:t>
      </w:r>
      <w:r w:rsidR="008F682A">
        <w:rPr>
          <w:sz w:val="22"/>
          <w:szCs w:val="22"/>
        </w:rPr>
        <w:t>nia</w:t>
      </w:r>
      <w:r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Pr="00CF3510">
        <w:rPr>
          <w:sz w:val="22"/>
          <w:szCs w:val="22"/>
        </w:rPr>
        <w:t xml:space="preserve">WZ, </w:t>
      </w:r>
      <w:r w:rsidR="00A70C28">
        <w:rPr>
          <w:sz w:val="22"/>
          <w:szCs w:val="22"/>
        </w:rPr>
        <w:t xml:space="preserve">podmiotowych środków dowodowych, innych </w:t>
      </w:r>
      <w:r w:rsidRPr="00CF3510">
        <w:rPr>
          <w:sz w:val="22"/>
          <w:szCs w:val="22"/>
        </w:rPr>
        <w:t xml:space="preserve">dokumentów </w:t>
      </w:r>
      <w:r w:rsidR="00A70C28">
        <w:rPr>
          <w:sz w:val="22"/>
          <w:szCs w:val="22"/>
        </w:rPr>
        <w:t xml:space="preserve">lub oświadczeń składanych                      </w:t>
      </w:r>
      <w:r w:rsidR="00A70C28">
        <w:rPr>
          <w:sz w:val="22"/>
          <w:szCs w:val="22"/>
        </w:rPr>
        <w:lastRenderedPageBreak/>
        <w:t>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945F7C">
      <w:pPr>
        <w:widowControl/>
        <w:numPr>
          <w:ilvl w:val="1"/>
          <w:numId w:val="15"/>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945F7C">
      <w:pPr>
        <w:widowControl/>
        <w:numPr>
          <w:ilvl w:val="1"/>
          <w:numId w:val="15"/>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2927B7">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2927B7">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w:t>
      </w:r>
      <w:r w:rsidR="002C747C">
        <w:rPr>
          <w:rFonts w:ascii="Arial" w:eastAsia="Calibri" w:hAnsi="Arial" w:cs="Arial"/>
          <w:color w:val="auto"/>
          <w:sz w:val="22"/>
          <w:szCs w:val="22"/>
          <w:lang w:eastAsia="en-US"/>
        </w:rPr>
        <w:lastRenderedPageBreak/>
        <w:t xml:space="preserve">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Pr="00CF3510" w:rsidRDefault="00462033"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 w innej tego rodzaju sytuacji wynikającej z podobnej procedury przewidzianej w przepisach miejsca wszczęcia tej procedury.</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6813F1">
        <w:rPr>
          <w:rFonts w:ascii="Arial" w:hAnsi="Arial" w:cs="Arial"/>
          <w:sz w:val="22"/>
        </w:rPr>
        <w:t xml:space="preserve"> lub gdy dokumenty te nie odnoszą się do wszystkich przypadków, o których mowa w art</w:t>
      </w:r>
      <w:r w:rsidR="00025CB0">
        <w:rPr>
          <w:rFonts w:ascii="Arial" w:hAnsi="Arial" w:cs="Arial"/>
          <w:sz w:val="22"/>
        </w:rPr>
        <w:t>. 108 ust. 1 pkt 1,</w:t>
      </w:r>
      <w:r w:rsidR="006813F1">
        <w:rPr>
          <w:rFonts w:ascii="Arial" w:hAnsi="Arial" w:cs="Arial"/>
          <w:sz w:val="22"/>
        </w:rPr>
        <w:t xml:space="preserve"> 2 i 4,</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 wcześniej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2A61AA" w:rsidRPr="00E30102">
        <w:rPr>
          <w:rFonts w:ascii="Arial" w:eastAsia="Times New Roman" w:hAnsi="Arial" w:cs="Arial"/>
          <w:color w:val="auto"/>
          <w:sz w:val="22"/>
          <w:szCs w:val="22"/>
        </w:rPr>
        <w:t xml:space="preserve"> niniejszej 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A35CDA">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A35CDA" w:rsidRDefault="00A16029" w:rsidP="00CF3510">
      <w:pPr>
        <w:tabs>
          <w:tab w:val="left" w:pos="540"/>
        </w:tabs>
        <w:spacing w:line="288" w:lineRule="auto"/>
        <w:jc w:val="both"/>
        <w:rPr>
          <w:rFonts w:ascii="Arial" w:hAnsi="Arial" w:cs="Arial"/>
          <w:color w:val="392CE4"/>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A35CDA">
          <w:rPr>
            <w:rStyle w:val="Hipercze"/>
            <w:rFonts w:ascii="Arial" w:hAnsi="Arial" w:cs="Arial"/>
            <w:color w:val="392CE4"/>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A35CDA">
          <w:rPr>
            <w:rFonts w:ascii="Arial" w:hAnsi="Arial" w:cs="Arial"/>
            <w:color w:val="392CE4"/>
            <w:sz w:val="22"/>
            <w:szCs w:val="22"/>
            <w:u w:val="single"/>
          </w:rPr>
          <w:t>https://platformazakupowa.pl/pn/tczew</w:t>
        </w:r>
      </w:hyperlink>
      <w:r w:rsidRPr="00A35CDA">
        <w:rPr>
          <w:rFonts w:ascii="Arial" w:hAnsi="Arial" w:cs="Arial"/>
          <w:color w:val="392CE4"/>
          <w:sz w:val="22"/>
          <w:szCs w:val="22"/>
        </w:rPr>
        <w:t xml:space="preserve">          </w:t>
      </w:r>
      <w:r w:rsidR="00F866F2" w:rsidRPr="00A35CDA">
        <w:rPr>
          <w:rFonts w:ascii="Arial" w:hAnsi="Arial" w:cs="Arial"/>
          <w:color w:val="392CE4"/>
          <w:sz w:val="22"/>
          <w:szCs w:val="22"/>
        </w:rPr>
        <w:t xml:space="preserve"> </w:t>
      </w:r>
    </w:p>
    <w:p w:rsidR="007719C4" w:rsidRPr="00A35CDA" w:rsidRDefault="007719C4" w:rsidP="00CF3510">
      <w:pPr>
        <w:tabs>
          <w:tab w:val="left" w:pos="540"/>
        </w:tabs>
        <w:spacing w:line="288" w:lineRule="auto"/>
        <w:jc w:val="both"/>
        <w:rPr>
          <w:rFonts w:ascii="Arial" w:hAnsi="Arial" w:cs="Arial"/>
          <w:color w:val="392CE4"/>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90612">
      <w:pPr>
        <w:pStyle w:val="Akapitzlist"/>
        <w:numPr>
          <w:ilvl w:val="0"/>
          <w:numId w:val="4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w:t>
      </w:r>
      <w:r w:rsidR="00B51B9D">
        <w:rPr>
          <w:rFonts w:ascii="Arial" w:hAnsi="Arial" w:cs="Arial"/>
          <w:sz w:val="22"/>
        </w:rPr>
        <w:br/>
      </w:r>
      <w:r w:rsidRPr="009A7925">
        <w:rPr>
          <w:rFonts w:ascii="Arial" w:hAnsi="Arial" w:cs="Arial"/>
          <w:sz w:val="22"/>
        </w:rPr>
        <w:t xml:space="preserve">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434E9E" w:rsidRDefault="00063362" w:rsidP="009A7925">
      <w:pPr>
        <w:tabs>
          <w:tab w:val="left" w:pos="540"/>
        </w:tabs>
        <w:spacing w:line="288" w:lineRule="auto"/>
        <w:jc w:val="both"/>
        <w:rPr>
          <w:rFonts w:ascii="Arial" w:hAnsi="Arial" w:cs="Arial"/>
          <w:sz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434E9E" w:rsidRDefault="00063362" w:rsidP="009A7925">
      <w:pPr>
        <w:tabs>
          <w:tab w:val="left" w:pos="540"/>
        </w:tabs>
        <w:spacing w:line="288" w:lineRule="auto"/>
        <w:jc w:val="both"/>
        <w:rPr>
          <w:rFonts w:ascii="Arial" w:hAnsi="Arial" w:cs="Arial"/>
          <w:sz w:val="6"/>
        </w:rPr>
      </w:pPr>
    </w:p>
    <w:p w:rsidR="00063362" w:rsidRPr="00434E9E"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 xml:space="preserve">Wykonawca jako podmiot profesjonalny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lastRenderedPageBreak/>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90612">
      <w:pPr>
        <w:pStyle w:val="Akapitzlist"/>
        <w:numPr>
          <w:ilvl w:val="0"/>
          <w:numId w:val="4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90612">
      <w:pPr>
        <w:pStyle w:val="Akapitzlist"/>
        <w:numPr>
          <w:ilvl w:val="0"/>
          <w:numId w:val="4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90612">
      <w:pPr>
        <w:pStyle w:val="Akapitzlist"/>
        <w:numPr>
          <w:ilvl w:val="0"/>
          <w:numId w:val="4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684BBB">
        <w:rPr>
          <w:rFonts w:ascii="Arial" w:hAnsi="Arial" w:cs="Arial"/>
          <w:sz w:val="22"/>
          <w:szCs w:val="22"/>
        </w:rPr>
        <w:t xml:space="preserve">Beata Wit </w:t>
      </w:r>
      <w:r w:rsidR="00EE2A95">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684BBB">
        <w:rPr>
          <w:rFonts w:ascii="Arial" w:hAnsi="Arial" w:cs="Arial"/>
          <w:sz w:val="22"/>
        </w:rPr>
        <w:br/>
        <w:t>tel. 58 77 59 313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90612">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90612">
      <w:pPr>
        <w:pStyle w:val="Akapitzlist"/>
        <w:numPr>
          <w:ilvl w:val="0"/>
          <w:numId w:val="4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90612">
      <w:pPr>
        <w:pStyle w:val="Akapitzlist"/>
        <w:numPr>
          <w:ilvl w:val="0"/>
          <w:numId w:val="4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Default="007719C4"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434E9E" w:rsidRDefault="00434E9E" w:rsidP="00CF3510">
      <w:pPr>
        <w:spacing w:line="288" w:lineRule="auto"/>
        <w:jc w:val="both"/>
        <w:rPr>
          <w:rFonts w:ascii="Arial" w:hAnsi="Arial" w:cs="Arial"/>
          <w:sz w:val="8"/>
          <w:szCs w:val="22"/>
        </w:rPr>
      </w:pPr>
    </w:p>
    <w:p w:rsidR="00434E9E" w:rsidRPr="00CF3510" w:rsidRDefault="00434E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C220FE">
        <w:rPr>
          <w:rFonts w:ascii="Arial" w:hAnsi="Arial" w:cs="Arial"/>
          <w:b/>
          <w:color w:val="000000"/>
          <w:sz w:val="22"/>
        </w:rPr>
        <w:t>21</w:t>
      </w:r>
      <w:r w:rsidR="00E4303E" w:rsidRPr="00725041">
        <w:rPr>
          <w:rFonts w:ascii="Arial" w:hAnsi="Arial" w:cs="Arial"/>
          <w:b/>
          <w:color w:val="auto"/>
          <w:sz w:val="22"/>
        </w:rPr>
        <w:t>.05</w:t>
      </w:r>
      <w:r w:rsidR="00776AF2" w:rsidRPr="00725041">
        <w:rPr>
          <w:rFonts w:ascii="Arial" w:hAnsi="Arial" w:cs="Arial"/>
          <w:b/>
          <w:color w:val="auto"/>
          <w:sz w:val="22"/>
        </w:rPr>
        <w:t>.2021</w:t>
      </w:r>
      <w:r w:rsidR="00670C28">
        <w:rPr>
          <w:rFonts w:ascii="Arial" w:hAnsi="Arial" w:cs="Arial"/>
          <w:b/>
          <w:color w:val="auto"/>
          <w:sz w:val="22"/>
        </w:rPr>
        <w:t>r.</w:t>
      </w:r>
      <w:r w:rsidRPr="00725041">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945F7C">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945F7C">
      <w:pPr>
        <w:numPr>
          <w:ilvl w:val="1"/>
          <w:numId w:val="19"/>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 xml:space="preserve">Przedłużenie </w:t>
      </w:r>
      <w:r w:rsidR="004B6958">
        <w:rPr>
          <w:rFonts w:ascii="Arial" w:eastAsia="Times New Roman" w:hAnsi="Arial" w:cs="Arial"/>
          <w:color w:val="000000"/>
          <w:sz w:val="22"/>
          <w:szCs w:val="22"/>
        </w:rPr>
        <w:t>terminu</w:t>
      </w:r>
      <w:r w:rsidRPr="00CF3510">
        <w:rPr>
          <w:rFonts w:ascii="Arial" w:eastAsia="Times New Roman" w:hAnsi="Arial" w:cs="Arial"/>
          <w:color w:val="000000"/>
          <w:sz w:val="22"/>
          <w:szCs w:val="22"/>
        </w:rPr>
        <w:t xml:space="preserve"> związania ofertą jest dopuszczalne </w:t>
      </w:r>
      <w:r w:rsidR="00DB43A5">
        <w:rPr>
          <w:rFonts w:ascii="Arial" w:eastAsia="Times New Roman" w:hAnsi="Arial" w:cs="Arial"/>
          <w:color w:val="000000"/>
          <w:sz w:val="22"/>
          <w:szCs w:val="22"/>
        </w:rPr>
        <w:t xml:space="preserve">i </w:t>
      </w:r>
      <w:r w:rsidR="00810FA9">
        <w:rPr>
          <w:rFonts w:ascii="Arial" w:eastAsia="Times New Roman" w:hAnsi="Arial" w:cs="Arial"/>
          <w:color w:val="000000"/>
          <w:sz w:val="22"/>
          <w:szCs w:val="22"/>
        </w:rPr>
        <w:t xml:space="preserve">następuje wraz </w:t>
      </w:r>
      <w:r w:rsidR="00665C73">
        <w:rPr>
          <w:rFonts w:ascii="Arial" w:eastAsia="Times New Roman" w:hAnsi="Arial" w:cs="Arial"/>
          <w:color w:val="000000"/>
          <w:sz w:val="22"/>
          <w:szCs w:val="22"/>
        </w:rPr>
        <w:t xml:space="preserve">                                 </w:t>
      </w:r>
      <w:r w:rsidR="00810FA9">
        <w:rPr>
          <w:rFonts w:ascii="Arial" w:eastAsia="Times New Roman" w:hAnsi="Arial" w:cs="Arial"/>
          <w:color w:val="000000"/>
          <w:sz w:val="22"/>
          <w:szCs w:val="22"/>
        </w:rPr>
        <w:t xml:space="preserve">z </w:t>
      </w:r>
      <w:r w:rsidRPr="00CF3510">
        <w:rPr>
          <w:rFonts w:ascii="Arial" w:eastAsia="Times New Roman" w:hAnsi="Arial" w:cs="Arial"/>
          <w:color w:val="000000"/>
          <w:sz w:val="22"/>
          <w:szCs w:val="22"/>
        </w:rPr>
        <w:t xml:space="preserve">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w:t>
      </w:r>
      <w:r w:rsidR="00810FA9">
        <w:rPr>
          <w:rFonts w:ascii="Arial" w:eastAsia="Times New Roman" w:hAnsi="Arial" w:cs="Arial"/>
          <w:sz w:val="22"/>
          <w:szCs w:val="22"/>
        </w:rPr>
        <w:t xml:space="preserve"> </w:t>
      </w: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w:t>
      </w:r>
      <w:r w:rsidR="00CF5952">
        <w:rPr>
          <w:rFonts w:ascii="Arial" w:eastAsia="Times New Roman" w:hAnsi="Arial" w:cs="Arial"/>
          <w:color w:val="auto"/>
          <w:sz w:val="22"/>
          <w:szCs w:val="22"/>
        </w:rPr>
        <w:t xml:space="preserve"> terminu realizacji zamówienia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w:t>
      </w:r>
      <w:r w:rsidR="002346D0">
        <w:rPr>
          <w:rFonts w:ascii="Arial" w:eastAsia="Times New Roman" w:hAnsi="Arial" w:cs="Arial"/>
          <w:color w:val="auto"/>
          <w:sz w:val="22"/>
          <w:szCs w:val="22"/>
        </w:rPr>
        <w:t xml:space="preserve">, oświadczenie dotyczące doświadczenia zawodowego osoby pełniącej funkcję Koordynatora Zespołu Nadzoru Inwestorskiego, stanowiące podstawę do przyznania punktów w kryterium „Doświadczenie zawodowe”, a także </w:t>
      </w:r>
      <w:r w:rsidR="00A16029" w:rsidRPr="00AA1D69">
        <w:rPr>
          <w:rFonts w:ascii="Arial" w:eastAsia="Times New Roman" w:hAnsi="Arial" w:cs="Arial"/>
          <w:color w:val="auto"/>
          <w:sz w:val="22"/>
          <w:szCs w:val="22"/>
        </w:rPr>
        <w:t xml:space="preserve">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45F7C">
      <w:pPr>
        <w:widowControl/>
        <w:numPr>
          <w:ilvl w:val="0"/>
          <w:numId w:val="7"/>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lastRenderedPageBreak/>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45F7C">
      <w:pPr>
        <w:widowControl/>
        <w:numPr>
          <w:ilvl w:val="0"/>
          <w:numId w:val="7"/>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90612">
      <w:pPr>
        <w:pStyle w:val="Akapitzlist"/>
        <w:numPr>
          <w:ilvl w:val="0"/>
          <w:numId w:val="35"/>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90612">
      <w:pPr>
        <w:pStyle w:val="Akapitzlist"/>
        <w:numPr>
          <w:ilvl w:val="0"/>
          <w:numId w:val="3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Default="0013778D" w:rsidP="003948C8">
      <w:pPr>
        <w:spacing w:line="288" w:lineRule="auto"/>
        <w:jc w:val="both"/>
        <w:rPr>
          <w:rFonts w:ascii="Arial" w:hAnsi="Arial" w:cs="Arial"/>
          <w:sz w:val="14"/>
        </w:rPr>
      </w:pPr>
    </w:p>
    <w:p w:rsidR="00434E9E" w:rsidRPr="00434E9E" w:rsidRDefault="00434E9E" w:rsidP="003948C8">
      <w:pPr>
        <w:spacing w:line="288" w:lineRule="auto"/>
        <w:jc w:val="both"/>
        <w:rPr>
          <w:rFonts w:ascii="Arial" w:hAnsi="Arial" w:cs="Arial"/>
          <w:sz w:val="6"/>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90612">
      <w:pPr>
        <w:pStyle w:val="Akapitzlist"/>
        <w:numPr>
          <w:ilvl w:val="0"/>
          <w:numId w:val="3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434E9E" w:rsidRDefault="00036A9D" w:rsidP="003948C8">
      <w:pPr>
        <w:pStyle w:val="Akapitzlist"/>
        <w:numPr>
          <w:ilvl w:val="0"/>
          <w:numId w:val="3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w:t>
      </w:r>
      <w:r w:rsidR="00434E9E">
        <w:rPr>
          <w:rFonts w:ascii="Arial" w:hAnsi="Arial" w:cs="Arial"/>
          <w:color w:val="auto"/>
          <w:sz w:val="22"/>
        </w:rPr>
        <w:t>okumentem w postaci papierowej.</w:t>
      </w: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lastRenderedPageBreak/>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90612">
      <w:pPr>
        <w:pStyle w:val="Akapitzlist"/>
        <w:numPr>
          <w:ilvl w:val="0"/>
          <w:numId w:val="3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lastRenderedPageBreak/>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C220FE">
        <w:rPr>
          <w:rFonts w:ascii="Arial" w:hAnsi="Arial" w:cs="Arial"/>
          <w:b/>
          <w:color w:val="auto"/>
          <w:sz w:val="22"/>
        </w:rPr>
        <w:t>22</w:t>
      </w:r>
      <w:r w:rsidR="00E4303E" w:rsidRPr="00725041">
        <w:rPr>
          <w:rFonts w:ascii="Arial" w:hAnsi="Arial" w:cs="Arial"/>
          <w:b/>
          <w:color w:val="auto"/>
          <w:sz w:val="22"/>
        </w:rPr>
        <w:t>.</w:t>
      </w:r>
      <w:r w:rsidRPr="00725041">
        <w:rPr>
          <w:rFonts w:ascii="Arial" w:hAnsi="Arial" w:cs="Arial"/>
          <w:b/>
          <w:color w:val="auto"/>
          <w:sz w:val="22"/>
          <w:szCs w:val="22"/>
        </w:rPr>
        <w:t>04</w:t>
      </w:r>
      <w:r w:rsidRPr="00725041">
        <w:rPr>
          <w:rFonts w:ascii="Arial" w:hAnsi="Arial" w:cs="Arial"/>
          <w:b/>
          <w:bCs/>
          <w:color w:val="auto"/>
          <w:sz w:val="22"/>
          <w:szCs w:val="22"/>
        </w:rPr>
        <w:t>.2021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C220FE">
        <w:rPr>
          <w:rFonts w:ascii="Arial" w:hAnsi="Arial" w:cs="Arial"/>
          <w:b/>
          <w:color w:val="auto"/>
          <w:sz w:val="22"/>
        </w:rPr>
        <w:t>22</w:t>
      </w:r>
      <w:r w:rsidR="00E4303E" w:rsidRPr="00725041">
        <w:rPr>
          <w:rFonts w:ascii="Arial" w:hAnsi="Arial" w:cs="Arial"/>
          <w:b/>
          <w:color w:val="auto"/>
          <w:sz w:val="22"/>
          <w:szCs w:val="22"/>
        </w:rPr>
        <w:t>.</w:t>
      </w:r>
      <w:r w:rsidR="006C7A12" w:rsidRPr="00725041">
        <w:rPr>
          <w:rFonts w:ascii="Arial" w:hAnsi="Arial" w:cs="Arial"/>
          <w:b/>
          <w:color w:val="auto"/>
          <w:sz w:val="22"/>
          <w:szCs w:val="22"/>
        </w:rPr>
        <w:t>04</w:t>
      </w:r>
      <w:r w:rsidR="006C7A12" w:rsidRPr="00725041">
        <w:rPr>
          <w:rFonts w:ascii="Arial" w:hAnsi="Arial" w:cs="Arial"/>
          <w:b/>
          <w:bCs/>
          <w:color w:val="auto"/>
          <w:sz w:val="22"/>
          <w:szCs w:val="22"/>
        </w:rPr>
        <w:t>.2021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725041">
        <w:rPr>
          <w:rFonts w:ascii="Arial" w:hAnsi="Arial" w:cs="Arial"/>
          <w:sz w:val="22"/>
          <w:szCs w:val="22"/>
        </w:rPr>
        <w:br/>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90612">
      <w:pPr>
        <w:pStyle w:val="Akapitzlist"/>
        <w:numPr>
          <w:ilvl w:val="0"/>
          <w:numId w:val="3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CF5952">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CF5952">
        <w:rPr>
          <w:rFonts w:ascii="Arial" w:hAnsi="Arial" w:cs="Arial"/>
          <w:color w:val="auto"/>
          <w:sz w:val="22"/>
          <w:szCs w:val="22"/>
          <w:lang w:eastAsia="pl-PL"/>
        </w:rPr>
        <w:t>prac/usług</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2927B7">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297FBB">
        <w:rPr>
          <w:rFonts w:ascii="Arial" w:hAnsi="Arial" w:cs="Arial"/>
          <w:b/>
          <w:bCs/>
          <w:color w:val="auto"/>
          <w:sz w:val="22"/>
          <w:szCs w:val="22"/>
          <w:lang w:eastAsia="pl-PL"/>
        </w:rPr>
        <w:t>- 60 pkt</w:t>
      </w:r>
    </w:p>
    <w:p w:rsidR="00684BBB" w:rsidRPr="005D4821" w:rsidRDefault="00684BBB" w:rsidP="002927B7">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Pr="005D4821">
        <w:rPr>
          <w:rFonts w:ascii="Arial" w:eastAsia="Times New Roman" w:hAnsi="Arial" w:cs="Arial"/>
          <w:color w:val="auto"/>
          <w:sz w:val="22"/>
          <w:szCs w:val="22"/>
          <w:lang w:eastAsia="ar-SA"/>
        </w:rPr>
        <w:t xml:space="preserve"> – </w:t>
      </w:r>
      <w:r w:rsidR="00297FBB">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0A19B1" w:rsidP="00CF3510">
      <w:pPr>
        <w:spacing w:line="288" w:lineRule="auto"/>
        <w:jc w:val="both"/>
        <w:rPr>
          <w:rFonts w:ascii="Arial" w:eastAsia="Times New Roman" w:hAnsi="Arial" w:cs="Arial"/>
          <w:sz w:val="12"/>
          <w:szCs w:val="22"/>
        </w:rPr>
      </w:pPr>
      <w:r>
        <w:rPr>
          <w:rFonts w:ascii="Arial" w:eastAsia="Times New Roman" w:hAnsi="Arial" w:cs="Arial"/>
          <w:sz w:val="12"/>
          <w:szCs w:val="22"/>
        </w:rPr>
        <w:br/>
      </w: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516C1E" w:rsidP="00CF3510">
      <w:pPr>
        <w:tabs>
          <w:tab w:val="left" w:pos="360"/>
        </w:tabs>
        <w:spacing w:line="288" w:lineRule="auto"/>
        <w:jc w:val="both"/>
        <w:rPr>
          <w:rFonts w:ascii="Arial" w:hAnsi="Arial" w:cs="Arial"/>
          <w:sz w:val="10"/>
          <w:szCs w:val="22"/>
        </w:rPr>
      </w:pPr>
      <w:r>
        <w:rPr>
          <w:rFonts w:ascii="Arial" w:hAnsi="Arial" w:cs="Arial"/>
          <w:sz w:val="10"/>
          <w:szCs w:val="22"/>
        </w:rPr>
        <w:br/>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684BBB" w:rsidRPr="000E1F50" w:rsidRDefault="008F7272" w:rsidP="00684BBB">
      <w:pPr>
        <w:widowControl/>
        <w:suppressAutoHyphens w:val="0"/>
        <w:autoSpaceDE w:val="0"/>
        <w:autoSpaceDN w:val="0"/>
        <w:adjustRightInd w:val="0"/>
        <w:spacing w:line="276" w:lineRule="auto"/>
        <w:jc w:val="both"/>
        <w:rPr>
          <w:rFonts w:ascii="Arial" w:hAnsi="Arial" w:cs="Arial"/>
          <w:color w:val="auto"/>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684BBB" w:rsidRPr="000E1F50">
        <w:rPr>
          <w:rFonts w:ascii="Arial" w:hAnsi="Arial" w:cs="Arial"/>
          <w:color w:val="auto"/>
          <w:sz w:val="22"/>
          <w:szCs w:val="22"/>
          <w:lang w:eastAsia="pl-PL"/>
        </w:rPr>
        <w:t xml:space="preserve">Kryterium </w:t>
      </w:r>
      <w:r w:rsidR="00684BBB" w:rsidRPr="000E1F50">
        <w:rPr>
          <w:rFonts w:ascii="Arial" w:hAnsi="Arial" w:cs="Arial"/>
          <w:b/>
          <w:color w:val="auto"/>
          <w:sz w:val="22"/>
          <w:szCs w:val="22"/>
          <w:lang w:eastAsia="pl-PL"/>
        </w:rPr>
        <w:t>„doświadczenie zawodowe” (D)</w:t>
      </w:r>
      <w:r w:rsidR="00684BBB" w:rsidRPr="000E1F50">
        <w:rPr>
          <w:rFonts w:ascii="Arial" w:hAnsi="Arial" w:cs="Arial"/>
          <w:color w:val="auto"/>
          <w:sz w:val="22"/>
          <w:szCs w:val="22"/>
          <w:lang w:eastAsia="pl-PL"/>
        </w:rPr>
        <w:t xml:space="preserve"> - będzie rozpatrywane na podstawie doświadczenia</w:t>
      </w:r>
      <w:r w:rsidR="00684BBB" w:rsidRPr="000E1F50">
        <w:rPr>
          <w:rFonts w:ascii="Arial" w:hAnsi="Arial" w:cs="Arial"/>
          <w:bCs/>
          <w:color w:val="auto"/>
          <w:sz w:val="22"/>
          <w:szCs w:val="22"/>
          <w:lang w:eastAsia="pl-PL"/>
        </w:rPr>
        <w:t xml:space="preserve"> zawodowego osoby skierowanej do pełnienia funkcji </w:t>
      </w:r>
      <w:r w:rsidR="00684BBB" w:rsidRPr="000E1F50">
        <w:rPr>
          <w:rFonts w:ascii="Arial" w:hAnsi="Arial" w:cs="Arial"/>
          <w:color w:val="auto"/>
          <w:sz w:val="22"/>
          <w:szCs w:val="22"/>
          <w:lang w:eastAsia="ar-SA"/>
        </w:rPr>
        <w:t>Inspektora Nadzoru Inwestorskiego branży drogowej bez ograniczeń, pełniącego również funkcję</w:t>
      </w:r>
      <w:r w:rsidR="00684BBB" w:rsidRPr="000E1F50">
        <w:rPr>
          <w:rFonts w:ascii="Arial" w:hAnsi="Arial" w:cs="Arial"/>
          <w:bCs/>
          <w:color w:val="000000"/>
          <w:sz w:val="22"/>
          <w:szCs w:val="22"/>
          <w:lang w:eastAsia="pl-PL"/>
        </w:rPr>
        <w:t xml:space="preserve"> Koordynatora Zespołu Nadzoru Inwestorskiego</w:t>
      </w:r>
      <w:r w:rsidR="00684BBB" w:rsidRPr="000E1F50">
        <w:rPr>
          <w:rFonts w:ascii="Arial" w:hAnsi="Arial" w:cs="Arial"/>
          <w:bCs/>
          <w:color w:val="auto"/>
          <w:sz w:val="22"/>
          <w:szCs w:val="22"/>
          <w:lang w:eastAsia="pl-PL"/>
        </w:rPr>
        <w:t xml:space="preserve">, </w:t>
      </w:r>
      <w:r w:rsidR="00684BBB" w:rsidRPr="000E1F50">
        <w:rPr>
          <w:rFonts w:ascii="Arial" w:hAnsi="Arial" w:cs="Arial"/>
          <w:color w:val="auto"/>
          <w:sz w:val="22"/>
          <w:szCs w:val="22"/>
          <w:lang w:eastAsia="pl-PL"/>
        </w:rPr>
        <w:t xml:space="preserve">na podstawie oświadczenia złożonego                         </w:t>
      </w:r>
      <w:r w:rsidR="00202189">
        <w:rPr>
          <w:rFonts w:ascii="Arial" w:hAnsi="Arial" w:cs="Arial"/>
          <w:color w:val="auto"/>
          <w:sz w:val="22"/>
          <w:szCs w:val="22"/>
          <w:lang w:eastAsia="pl-PL"/>
        </w:rPr>
        <w:t xml:space="preserve">        przez Wykonawcę w pkt 10</w:t>
      </w:r>
      <w:r w:rsidR="00684BBB" w:rsidRPr="000E1F50">
        <w:rPr>
          <w:rFonts w:ascii="Arial" w:hAnsi="Arial" w:cs="Arial"/>
          <w:color w:val="auto"/>
          <w:sz w:val="22"/>
          <w:szCs w:val="22"/>
          <w:lang w:eastAsia="pl-PL"/>
        </w:rPr>
        <w:t xml:space="preserve"> Formularza oferty, a jego ocena zostanie dokonana                           wg następujących zasad:</w:t>
      </w:r>
    </w:p>
    <w:p w:rsidR="00684BBB" w:rsidRPr="000E1F50" w:rsidRDefault="00684BBB"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sidRPr="000E1F50">
        <w:rPr>
          <w:rFonts w:ascii="Arial" w:hAnsi="Arial" w:cs="Arial"/>
          <w:color w:val="auto"/>
          <w:sz w:val="22"/>
          <w:szCs w:val="22"/>
          <w:lang w:eastAsia="pl-PL"/>
        </w:rPr>
        <w:t xml:space="preserve">Jeżeli Wykonawca wykaże, że osoba wskazana do pełnienia funkcji </w:t>
      </w:r>
      <w:r w:rsidRPr="000E1F50">
        <w:rPr>
          <w:rFonts w:ascii="Arial" w:hAnsi="Arial" w:cs="Arial"/>
          <w:color w:val="auto"/>
          <w:sz w:val="22"/>
          <w:szCs w:val="22"/>
          <w:lang w:eastAsia="ar-SA"/>
        </w:rPr>
        <w:t>Inspektora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sidR="00CF5952">
        <w:rPr>
          <w:rFonts w:ascii="Arial" w:eastAsia="Calibri" w:hAnsi="Arial" w:cs="Arial"/>
          <w:color w:val="auto"/>
          <w:sz w:val="22"/>
          <w:szCs w:val="22"/>
          <w:lang w:eastAsia="en-US"/>
        </w:rPr>
        <w:t xml:space="preserve">u inwestorskiego, </w:t>
      </w:r>
      <w:r w:rsidRPr="000E1F50">
        <w:rPr>
          <w:rFonts w:ascii="Arial" w:eastAsia="Calibri" w:hAnsi="Arial" w:cs="Arial"/>
          <w:color w:val="auto"/>
          <w:sz w:val="22"/>
          <w:szCs w:val="22"/>
          <w:lang w:eastAsia="en-US"/>
        </w:rPr>
        <w:t xml:space="preserve">tj. </w:t>
      </w:r>
      <w:r w:rsidRPr="000E1F50">
        <w:rPr>
          <w:rFonts w:ascii="Arial" w:eastAsia="Calibri" w:hAnsi="Arial" w:cs="Arial"/>
          <w:b/>
          <w:color w:val="auto"/>
          <w:sz w:val="22"/>
          <w:szCs w:val="22"/>
          <w:lang w:eastAsia="en-US"/>
        </w:rPr>
        <w:t>w wykonaniu min. 1 usługi</w:t>
      </w:r>
      <w:r w:rsidRPr="000E1F50">
        <w:rPr>
          <w:rFonts w:ascii="Arial" w:eastAsia="Calibri" w:hAnsi="Arial" w:cs="Arial"/>
          <w:color w:val="auto"/>
          <w:sz w:val="22"/>
          <w:szCs w:val="22"/>
          <w:lang w:eastAsia="en-US"/>
        </w:rPr>
        <w:t xml:space="preserve"> polegającej na świadczeniu usług nadzoru inwestorskiego* nad realizacją robót w zakresie budowy i/lub prze</w:t>
      </w:r>
      <w:r w:rsidR="00CF5952">
        <w:rPr>
          <w:rFonts w:ascii="Arial" w:eastAsia="Calibri" w:hAnsi="Arial" w:cs="Arial"/>
          <w:color w:val="auto"/>
          <w:sz w:val="22"/>
          <w:szCs w:val="22"/>
          <w:lang w:eastAsia="en-US"/>
        </w:rPr>
        <w:t xml:space="preserve">budowy drogi </w:t>
      </w:r>
      <w:r w:rsidRPr="000E1F50">
        <w:rPr>
          <w:rFonts w:ascii="Arial" w:eastAsia="Calibri" w:hAnsi="Arial" w:cs="Arial"/>
          <w:color w:val="auto"/>
          <w:sz w:val="22"/>
          <w:szCs w:val="22"/>
          <w:lang w:eastAsia="en-US"/>
        </w:rPr>
        <w:t xml:space="preserve">i/lub ulicy, o wartości robót łącznie z podatkiem VAT, nie mniejszej niż </w:t>
      </w:r>
      <w:r w:rsidRPr="000E1F50">
        <w:rPr>
          <w:rFonts w:ascii="Arial" w:eastAsia="Calibri" w:hAnsi="Arial" w:cs="Arial"/>
          <w:b/>
          <w:color w:val="auto"/>
          <w:sz w:val="22"/>
          <w:szCs w:val="22"/>
          <w:lang w:eastAsia="en-US"/>
        </w:rPr>
        <w:t>1.000.000,00</w:t>
      </w:r>
      <w:r w:rsidRPr="000E1F50">
        <w:rPr>
          <w:rFonts w:ascii="Arial" w:eastAsia="Calibri" w:hAnsi="Arial" w:cs="Arial"/>
          <w:color w:val="auto"/>
          <w:sz w:val="22"/>
          <w:szCs w:val="22"/>
          <w:lang w:eastAsia="en-US"/>
        </w:rPr>
        <w:t xml:space="preserve"> zł (słownie: jeden milion złotych 00/100)</w:t>
      </w:r>
      <w:r w:rsidRPr="000E1F50">
        <w:rPr>
          <w:rFonts w:ascii="Arial" w:hAnsi="Arial" w:cs="Arial"/>
          <w:color w:val="auto"/>
          <w:sz w:val="22"/>
          <w:szCs w:val="22"/>
          <w:lang w:eastAsia="pl-PL"/>
        </w:rPr>
        <w:t xml:space="preserve"> – </w:t>
      </w:r>
      <w:r w:rsidRPr="000E1F50">
        <w:rPr>
          <w:rFonts w:ascii="Arial" w:hAnsi="Arial" w:cs="Arial"/>
          <w:b/>
          <w:color w:val="auto"/>
          <w:sz w:val="22"/>
          <w:szCs w:val="22"/>
          <w:u w:val="single"/>
          <w:lang w:eastAsia="pl-PL"/>
        </w:rPr>
        <w:t>otrzyma 0 punktów</w:t>
      </w:r>
      <w:r w:rsidRPr="000E1F50">
        <w:rPr>
          <w:rFonts w:ascii="Arial" w:hAnsi="Arial" w:cs="Arial"/>
          <w:color w:val="auto"/>
          <w:sz w:val="22"/>
          <w:szCs w:val="22"/>
          <w:lang w:eastAsia="pl-PL"/>
        </w:rPr>
        <w:t>;</w:t>
      </w:r>
    </w:p>
    <w:p w:rsidR="00684BBB" w:rsidRPr="000E1F50" w:rsidRDefault="00684BBB"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sidRPr="000E1F50">
        <w:rPr>
          <w:rFonts w:ascii="Arial" w:hAnsi="Arial" w:cs="Arial"/>
          <w:color w:val="auto"/>
          <w:sz w:val="22"/>
          <w:szCs w:val="22"/>
          <w:lang w:eastAsia="pl-PL"/>
        </w:rPr>
        <w:t>Jeżeli Wykonawca wykaże, że osoba wskazana do pełnienia funkcji</w:t>
      </w:r>
      <w:r w:rsidRPr="000E1F50">
        <w:rPr>
          <w:rFonts w:ascii="Arial" w:hAnsi="Arial" w:cs="Arial"/>
          <w:color w:val="auto"/>
          <w:sz w:val="22"/>
          <w:szCs w:val="22"/>
          <w:lang w:eastAsia="ar-SA"/>
        </w:rPr>
        <w:t xml:space="preserve"> Inspektora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w:t>
      </w:r>
      <w:r w:rsidR="00CF5952">
        <w:rPr>
          <w:rFonts w:ascii="Arial" w:hAnsi="Arial" w:cs="Arial"/>
          <w:color w:val="auto"/>
          <w:sz w:val="22"/>
          <w:szCs w:val="22"/>
          <w:lang w:eastAsia="pl-PL"/>
        </w:rPr>
        <w:t xml:space="preserve">nie </w:t>
      </w:r>
      <w:r w:rsidR="00CF5952">
        <w:rPr>
          <w:rFonts w:ascii="Arial" w:eastAsia="Calibri" w:hAnsi="Arial" w:cs="Arial"/>
          <w:color w:val="auto"/>
          <w:sz w:val="22"/>
          <w:szCs w:val="22"/>
          <w:lang w:eastAsia="en-US"/>
        </w:rPr>
        <w:t xml:space="preserve">w pełnieniu nadzoru inwestorskiego, </w:t>
      </w:r>
      <w:r w:rsidRPr="000E1F50">
        <w:rPr>
          <w:rFonts w:ascii="Arial" w:eastAsia="Calibri" w:hAnsi="Arial" w:cs="Arial"/>
          <w:color w:val="auto"/>
          <w:sz w:val="22"/>
          <w:szCs w:val="22"/>
          <w:lang w:eastAsia="en-US"/>
        </w:rPr>
        <w:t xml:space="preserve">tj. </w:t>
      </w:r>
      <w:r w:rsidRPr="000E1F50">
        <w:rPr>
          <w:rFonts w:ascii="Arial" w:eastAsia="Calibri" w:hAnsi="Arial" w:cs="Arial"/>
          <w:b/>
          <w:color w:val="auto"/>
          <w:sz w:val="22"/>
          <w:szCs w:val="22"/>
          <w:lang w:eastAsia="en-US"/>
        </w:rPr>
        <w:t>w wykonaniu min. 2 usług</w:t>
      </w:r>
      <w:r w:rsidRPr="000E1F50">
        <w:rPr>
          <w:rFonts w:ascii="Arial" w:eastAsia="Calibri" w:hAnsi="Arial" w:cs="Arial"/>
          <w:color w:val="auto"/>
          <w:sz w:val="22"/>
          <w:szCs w:val="22"/>
          <w:lang w:eastAsia="en-US"/>
        </w:rPr>
        <w:t xml:space="preserve"> polegających na świadczeniu usług nadzoru inwestorskiego* nad realizacją robót w zakresie budowy i/lub pr</w:t>
      </w:r>
      <w:r w:rsidR="00CF5952">
        <w:rPr>
          <w:rFonts w:ascii="Arial" w:eastAsia="Calibri" w:hAnsi="Arial" w:cs="Arial"/>
          <w:color w:val="auto"/>
          <w:sz w:val="22"/>
          <w:szCs w:val="22"/>
          <w:lang w:eastAsia="en-US"/>
        </w:rPr>
        <w:t>zebudowy drogi</w:t>
      </w:r>
      <w:r w:rsidRPr="000E1F50">
        <w:rPr>
          <w:rFonts w:ascii="Arial" w:eastAsia="Calibri" w:hAnsi="Arial" w:cs="Arial"/>
          <w:color w:val="auto"/>
          <w:sz w:val="22"/>
          <w:szCs w:val="22"/>
          <w:lang w:eastAsia="en-US"/>
        </w:rPr>
        <w:t xml:space="preserve"> i/lub ulicy, o wartości robót łącznie z podatkiem VAT, nie mniejszej niż </w:t>
      </w:r>
      <w:r w:rsidRPr="000E1F50">
        <w:rPr>
          <w:rFonts w:ascii="Arial" w:eastAsia="Calibri" w:hAnsi="Arial" w:cs="Arial"/>
          <w:b/>
          <w:color w:val="auto"/>
          <w:sz w:val="22"/>
          <w:szCs w:val="22"/>
          <w:lang w:eastAsia="en-US"/>
        </w:rPr>
        <w:t>1.000.000,00</w:t>
      </w:r>
      <w:r w:rsidRPr="000E1F50">
        <w:rPr>
          <w:rFonts w:ascii="Arial" w:eastAsia="Calibri" w:hAnsi="Arial" w:cs="Arial"/>
          <w:color w:val="auto"/>
          <w:sz w:val="22"/>
          <w:szCs w:val="22"/>
          <w:lang w:eastAsia="en-US"/>
        </w:rPr>
        <w:t xml:space="preserve"> zł (słownie: jeden milion złotych 00/100)</w:t>
      </w:r>
      <w:r w:rsidRPr="000E1F50">
        <w:rPr>
          <w:rFonts w:ascii="Arial" w:eastAsia="Times New Roman" w:hAnsi="Arial" w:cs="Arial"/>
          <w:color w:val="auto"/>
          <w:sz w:val="22"/>
          <w:szCs w:val="22"/>
          <w:lang w:eastAsia="ar-SA"/>
        </w:rPr>
        <w:t xml:space="preserve"> dla każdego z nich</w:t>
      </w:r>
      <w:r w:rsidRPr="000E1F50">
        <w:rPr>
          <w:rFonts w:ascii="Arial" w:hAnsi="Arial" w:cs="Arial"/>
          <w:color w:val="auto"/>
          <w:sz w:val="22"/>
          <w:szCs w:val="22"/>
          <w:lang w:eastAsia="pl-PL"/>
        </w:rPr>
        <w:t xml:space="preserve">– </w:t>
      </w:r>
      <w:r w:rsidRPr="000E1F50">
        <w:rPr>
          <w:rFonts w:ascii="Arial" w:hAnsi="Arial" w:cs="Arial"/>
          <w:b/>
          <w:color w:val="auto"/>
          <w:sz w:val="22"/>
          <w:szCs w:val="22"/>
          <w:u w:val="single"/>
          <w:lang w:eastAsia="pl-PL"/>
        </w:rPr>
        <w:t>otrzyma 20 punktów</w:t>
      </w:r>
      <w:r w:rsidRPr="000E1F50">
        <w:rPr>
          <w:rFonts w:ascii="Arial" w:hAnsi="Arial" w:cs="Arial"/>
          <w:color w:val="auto"/>
          <w:sz w:val="22"/>
          <w:szCs w:val="22"/>
          <w:lang w:eastAsia="pl-PL"/>
        </w:rPr>
        <w:t>;</w:t>
      </w:r>
    </w:p>
    <w:p w:rsidR="00684BBB" w:rsidRPr="000E1F50" w:rsidRDefault="00684BBB" w:rsidP="00D90612">
      <w:pPr>
        <w:widowControl/>
        <w:numPr>
          <w:ilvl w:val="0"/>
          <w:numId w:val="66"/>
        </w:numPr>
        <w:suppressAutoHyphens w:val="0"/>
        <w:autoSpaceDE w:val="0"/>
        <w:autoSpaceDN w:val="0"/>
        <w:adjustRightInd w:val="0"/>
        <w:spacing w:line="276" w:lineRule="auto"/>
        <w:jc w:val="both"/>
        <w:rPr>
          <w:rFonts w:ascii="Arial" w:hAnsi="Arial" w:cs="Arial"/>
          <w:color w:val="auto"/>
          <w:sz w:val="22"/>
          <w:szCs w:val="22"/>
          <w:lang w:eastAsia="pl-PL"/>
        </w:rPr>
      </w:pPr>
      <w:r w:rsidRPr="000E1F50">
        <w:rPr>
          <w:rFonts w:ascii="Arial" w:hAnsi="Arial" w:cs="Arial"/>
          <w:color w:val="auto"/>
          <w:sz w:val="22"/>
          <w:szCs w:val="22"/>
          <w:lang w:eastAsia="pl-PL"/>
        </w:rPr>
        <w:t xml:space="preserve">Jeżeli Wykonawca wykaże, że osoba wskazana do pełnienia funkcji </w:t>
      </w:r>
      <w:r w:rsidRPr="000E1F50">
        <w:rPr>
          <w:rFonts w:ascii="Arial" w:hAnsi="Arial" w:cs="Arial"/>
          <w:color w:val="auto"/>
          <w:sz w:val="22"/>
          <w:szCs w:val="22"/>
          <w:lang w:eastAsia="ar-SA"/>
        </w:rPr>
        <w:t>Inspektora Nadzoru Inwestorskiego branży drogowej bez ograniczeń, pełniącego również funkcję</w:t>
      </w:r>
      <w:r w:rsidRPr="000E1F50">
        <w:rPr>
          <w:rFonts w:ascii="Arial" w:hAnsi="Arial" w:cs="Arial"/>
          <w:bCs/>
          <w:color w:val="000000"/>
          <w:sz w:val="22"/>
          <w:szCs w:val="22"/>
          <w:lang w:eastAsia="pl-PL"/>
        </w:rPr>
        <w:t xml:space="preserve"> Koordynatora Zespołu Nadzoru Inwestorskiego</w:t>
      </w:r>
      <w:r w:rsidRPr="000E1F50">
        <w:rPr>
          <w:rFonts w:ascii="Arial" w:hAnsi="Arial" w:cs="Arial"/>
          <w:bCs/>
          <w:color w:val="auto"/>
          <w:sz w:val="22"/>
          <w:szCs w:val="22"/>
          <w:lang w:eastAsia="pl-PL"/>
        </w:rPr>
        <w:t>,</w:t>
      </w:r>
      <w:r w:rsidRPr="000E1F50">
        <w:rPr>
          <w:rFonts w:ascii="Arial" w:hAnsi="Arial" w:cs="Arial"/>
          <w:color w:val="auto"/>
          <w:sz w:val="22"/>
          <w:szCs w:val="22"/>
          <w:lang w:eastAsia="pl-PL"/>
        </w:rPr>
        <w:t xml:space="preserve"> posiada doświadczenie                                                     </w:t>
      </w:r>
      <w:r w:rsidRPr="000E1F50">
        <w:rPr>
          <w:rFonts w:ascii="Arial" w:eastAsia="Calibri" w:hAnsi="Arial" w:cs="Arial"/>
          <w:color w:val="auto"/>
          <w:sz w:val="22"/>
          <w:szCs w:val="22"/>
          <w:lang w:eastAsia="en-US"/>
        </w:rPr>
        <w:t>w pełnieniu nadzor</w:t>
      </w:r>
      <w:r w:rsidR="00CF5952">
        <w:rPr>
          <w:rFonts w:ascii="Arial" w:eastAsia="Calibri" w:hAnsi="Arial" w:cs="Arial"/>
          <w:color w:val="auto"/>
          <w:sz w:val="22"/>
          <w:szCs w:val="22"/>
          <w:lang w:eastAsia="en-US"/>
        </w:rPr>
        <w:t xml:space="preserve">u inwestorskiego, </w:t>
      </w:r>
      <w:r w:rsidRPr="000E1F50">
        <w:rPr>
          <w:rFonts w:ascii="Arial" w:eastAsia="Calibri" w:hAnsi="Arial" w:cs="Arial"/>
          <w:color w:val="auto"/>
          <w:sz w:val="22"/>
          <w:szCs w:val="22"/>
          <w:lang w:eastAsia="en-US"/>
        </w:rPr>
        <w:t xml:space="preserve">tj. </w:t>
      </w:r>
      <w:r w:rsidRPr="000E1F50">
        <w:rPr>
          <w:rFonts w:ascii="Arial" w:eastAsia="Calibri" w:hAnsi="Arial" w:cs="Arial"/>
          <w:b/>
          <w:color w:val="auto"/>
          <w:sz w:val="22"/>
          <w:szCs w:val="22"/>
          <w:lang w:eastAsia="en-US"/>
        </w:rPr>
        <w:t>w wykonaniu min. 3 lub większej liczby usług</w:t>
      </w:r>
      <w:r w:rsidRPr="000E1F50">
        <w:rPr>
          <w:rFonts w:ascii="Arial" w:eastAsia="Calibri" w:hAnsi="Arial" w:cs="Arial"/>
          <w:color w:val="auto"/>
          <w:sz w:val="22"/>
          <w:szCs w:val="22"/>
          <w:lang w:eastAsia="en-US"/>
        </w:rPr>
        <w:t xml:space="preserve"> polegających na świadczeniu usług nadzoru inwestorskiego* nad realizacją robót w zakresie budowy i/lub przebudowy drogi i/lub ulicy, o wartości robót łącznie z podatkiem VAT, nie mniejszej</w:t>
      </w:r>
      <w:r w:rsidR="00CF5952">
        <w:rPr>
          <w:rFonts w:ascii="Arial" w:eastAsia="Calibri" w:hAnsi="Arial" w:cs="Arial"/>
          <w:color w:val="auto"/>
          <w:sz w:val="22"/>
          <w:szCs w:val="22"/>
          <w:lang w:eastAsia="en-US"/>
        </w:rPr>
        <w:t xml:space="preserve"> </w:t>
      </w:r>
      <w:r w:rsidRPr="000E1F50">
        <w:rPr>
          <w:rFonts w:ascii="Arial" w:eastAsia="Calibri" w:hAnsi="Arial" w:cs="Arial"/>
          <w:color w:val="auto"/>
          <w:sz w:val="22"/>
          <w:szCs w:val="22"/>
          <w:lang w:eastAsia="en-US"/>
        </w:rPr>
        <w:t xml:space="preserve">niż </w:t>
      </w:r>
      <w:r w:rsidRPr="000E1F50">
        <w:rPr>
          <w:rFonts w:ascii="Arial" w:eastAsia="Calibri" w:hAnsi="Arial" w:cs="Arial"/>
          <w:b/>
          <w:color w:val="auto"/>
          <w:sz w:val="22"/>
          <w:szCs w:val="22"/>
          <w:lang w:eastAsia="en-US"/>
        </w:rPr>
        <w:t>1.000.000,00</w:t>
      </w:r>
      <w:r w:rsidRPr="000E1F50">
        <w:rPr>
          <w:rFonts w:ascii="Arial" w:eastAsia="Calibri" w:hAnsi="Arial" w:cs="Arial"/>
          <w:color w:val="auto"/>
          <w:sz w:val="22"/>
          <w:szCs w:val="22"/>
          <w:lang w:eastAsia="en-US"/>
        </w:rPr>
        <w:t xml:space="preserve"> zł (słownie: jeden milion złotych 00/100)</w:t>
      </w:r>
      <w:r w:rsidRPr="000E1F50">
        <w:rPr>
          <w:rFonts w:ascii="Arial" w:eastAsia="Times New Roman" w:hAnsi="Arial" w:cs="Arial"/>
          <w:color w:val="auto"/>
          <w:sz w:val="22"/>
          <w:szCs w:val="22"/>
          <w:lang w:eastAsia="ar-SA"/>
        </w:rPr>
        <w:t xml:space="preserve"> dla każdego z nich</w:t>
      </w:r>
      <w:r w:rsidRPr="000E1F50">
        <w:rPr>
          <w:rFonts w:ascii="Arial" w:hAnsi="Arial" w:cs="Arial"/>
          <w:color w:val="auto"/>
          <w:sz w:val="22"/>
          <w:szCs w:val="22"/>
          <w:lang w:eastAsia="pl-PL"/>
        </w:rPr>
        <w:t xml:space="preserve"> – </w:t>
      </w:r>
      <w:r w:rsidRPr="000E1F50">
        <w:rPr>
          <w:rFonts w:ascii="Arial" w:hAnsi="Arial" w:cs="Arial"/>
          <w:b/>
          <w:color w:val="auto"/>
          <w:sz w:val="22"/>
          <w:szCs w:val="22"/>
          <w:u w:val="single"/>
          <w:lang w:eastAsia="pl-PL"/>
        </w:rPr>
        <w:t>otrzyma 40 punktów</w:t>
      </w:r>
      <w:r w:rsidRPr="000E1F50">
        <w:rPr>
          <w:rFonts w:ascii="Arial" w:hAnsi="Arial" w:cs="Arial"/>
          <w:color w:val="auto"/>
          <w:sz w:val="22"/>
          <w:szCs w:val="22"/>
          <w:lang w:eastAsia="pl-PL"/>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12"/>
          <w:lang w:eastAsia="pl-PL"/>
        </w:rPr>
      </w:pPr>
    </w:p>
    <w:p w:rsidR="00684BBB" w:rsidRPr="000E1F50" w:rsidRDefault="00684BBB" w:rsidP="00684BBB">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0E1F50">
        <w:rPr>
          <w:rFonts w:ascii="Arial" w:eastAsia="Times New Roman" w:hAnsi="Arial" w:cs="Arial"/>
          <w:i/>
          <w:color w:val="000000"/>
          <w:sz w:val="22"/>
          <w:szCs w:val="22"/>
          <w:lang w:eastAsia="pl-PL"/>
        </w:rPr>
        <w:t xml:space="preserve">* </w:t>
      </w:r>
      <w:r w:rsidRPr="000E1F5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0E1F50">
        <w:rPr>
          <w:rFonts w:ascii="Arial" w:hAnsi="Arial" w:cs="Arial"/>
          <w:b/>
          <w:bCs/>
          <w:color w:val="auto"/>
          <w:sz w:val="22"/>
          <w:szCs w:val="22"/>
          <w:u w:val="single"/>
          <w:lang w:eastAsia="pl-PL"/>
        </w:rPr>
        <w:t>UWAGA:</w:t>
      </w:r>
    </w:p>
    <w:p w:rsidR="00684BBB" w:rsidRPr="000E1F50" w:rsidRDefault="00684BBB" w:rsidP="00684BBB">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Ocenie będą podlegały jedynie informacje zawarte w </w:t>
      </w:r>
      <w:r w:rsidR="001F4303">
        <w:rPr>
          <w:rFonts w:ascii="Arial" w:hAnsi="Arial" w:cs="Arial"/>
          <w:b/>
          <w:bCs/>
          <w:color w:val="auto"/>
          <w:sz w:val="22"/>
          <w:szCs w:val="22"/>
          <w:lang w:eastAsia="pl-PL"/>
        </w:rPr>
        <w:t>pkt 10</w:t>
      </w:r>
      <w:r w:rsidRPr="006A440B">
        <w:rPr>
          <w:rFonts w:ascii="Arial" w:hAnsi="Arial" w:cs="Arial"/>
          <w:b/>
          <w:bCs/>
          <w:color w:val="auto"/>
          <w:sz w:val="22"/>
          <w:szCs w:val="22"/>
          <w:lang w:eastAsia="pl-PL"/>
        </w:rPr>
        <w:t xml:space="preserve"> Formularza oferty</w:t>
      </w:r>
      <w:r w:rsidRPr="000E1F50">
        <w:rPr>
          <w:rFonts w:ascii="Arial" w:hAnsi="Arial" w:cs="Arial"/>
          <w:b/>
          <w:bCs/>
          <w:color w:val="auto"/>
          <w:sz w:val="22"/>
          <w:szCs w:val="22"/>
          <w:lang w:eastAsia="pl-PL"/>
        </w:rPr>
        <w:t xml:space="preserv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 xml:space="preserve">Inspektora Nadzoru Inwestorskiego branży drogowej </w:t>
      </w:r>
      <w:r w:rsidRPr="000E1F50">
        <w:rPr>
          <w:rFonts w:ascii="Arial" w:hAnsi="Arial" w:cs="Arial"/>
          <w:b/>
          <w:color w:val="auto"/>
          <w:sz w:val="22"/>
          <w:szCs w:val="22"/>
          <w:lang w:eastAsia="pl-PL"/>
        </w:rPr>
        <w:lastRenderedPageBreak/>
        <w:t>bez ograniczeń pełniącego również funkcję</w:t>
      </w:r>
      <w:r w:rsidRPr="000E1F50">
        <w:rPr>
          <w:rFonts w:ascii="Arial" w:hAnsi="Arial" w:cs="Arial"/>
          <w:b/>
          <w:color w:val="auto"/>
          <w:sz w:val="22"/>
          <w:lang w:eastAsia="pl-PL"/>
        </w:rPr>
        <w:t xml:space="preserve"> Koordynatora Zespołu Nadzoru Inwestorskiego.</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0E1F50">
        <w:rPr>
          <w:rFonts w:ascii="Arial" w:hAnsi="Arial" w:cs="Arial"/>
          <w:b/>
          <w:color w:val="auto"/>
          <w:sz w:val="22"/>
          <w:szCs w:val="22"/>
          <w:lang w:eastAsia="pl-PL"/>
        </w:rPr>
        <w:t xml:space="preserve">- </w:t>
      </w:r>
      <w:r w:rsidRPr="000E1F50">
        <w:rPr>
          <w:rFonts w:ascii="Arial" w:hAnsi="Arial" w:cs="Arial"/>
          <w:b/>
          <w:bCs/>
          <w:color w:val="auto"/>
          <w:sz w:val="22"/>
          <w:szCs w:val="22"/>
          <w:lang w:eastAsia="pl-PL"/>
        </w:rPr>
        <w:t xml:space="preserve">Jeżeli Wykonawca nie wskaże w Formularzu oferty informacji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color w:val="auto"/>
          <w:sz w:val="22"/>
        </w:rPr>
        <w:t xml:space="preserve">, </w:t>
      </w:r>
      <w:r w:rsidRPr="000E1F50">
        <w:rPr>
          <w:rFonts w:ascii="Arial" w:hAnsi="Arial" w:cs="Arial"/>
          <w:b/>
          <w:bCs/>
          <w:color w:val="auto"/>
          <w:sz w:val="22"/>
          <w:szCs w:val="22"/>
          <w:lang w:eastAsia="pl-PL"/>
        </w:rPr>
        <w:t>to w tym kryterium otrzyma 0 pkt.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bCs/>
          <w:color w:val="auto"/>
          <w:sz w:val="22"/>
          <w:szCs w:val="22"/>
          <w:lang w:eastAsia="pl-PL"/>
        </w:rPr>
        <w:t xml:space="preserve">- Oświadczenie dot. </w:t>
      </w:r>
      <w:r w:rsidRPr="000E1F50">
        <w:rPr>
          <w:rFonts w:ascii="Arial" w:hAnsi="Arial" w:cs="Arial"/>
          <w:b/>
          <w:bCs/>
          <w:color w:val="000000"/>
          <w:sz w:val="22"/>
          <w:szCs w:val="22"/>
          <w:lang w:eastAsia="pl-PL"/>
        </w:rPr>
        <w:t xml:space="preserve">doświadczenia zawodowego </w:t>
      </w:r>
      <w:r w:rsidRPr="000E1F50">
        <w:rPr>
          <w:rFonts w:ascii="Arial" w:hAnsi="Arial" w:cs="Arial"/>
          <w:b/>
          <w:color w:val="auto"/>
          <w:sz w:val="22"/>
          <w:szCs w:val="22"/>
          <w:lang w:eastAsia="pl-PL"/>
        </w:rPr>
        <w:t>Inspektora Nadzoru Inwestorskiego branży drogowej bez ograniczeń pełniącego również funkcję</w:t>
      </w:r>
      <w:r w:rsidRPr="000E1F50">
        <w:rPr>
          <w:rFonts w:ascii="Arial" w:hAnsi="Arial" w:cs="Arial"/>
          <w:b/>
          <w:color w:val="auto"/>
          <w:sz w:val="22"/>
          <w:lang w:eastAsia="pl-PL"/>
        </w:rPr>
        <w:t xml:space="preserve"> Koordynatora Zespołu Nadzoru Inwestorskiego</w:t>
      </w:r>
      <w:r w:rsidRPr="000E1F50">
        <w:rPr>
          <w:rFonts w:ascii="Arial" w:hAnsi="Arial" w:cs="Arial"/>
          <w:b/>
          <w:bCs/>
          <w:color w:val="auto"/>
          <w:sz w:val="22"/>
          <w:szCs w:val="22"/>
          <w:lang w:eastAsia="pl-PL"/>
        </w:rPr>
        <w:t xml:space="preserve"> </w:t>
      </w:r>
      <w:r w:rsidRPr="000E1F50">
        <w:rPr>
          <w:rFonts w:ascii="Arial" w:hAnsi="Arial" w:cs="Arial"/>
          <w:b/>
          <w:color w:val="auto"/>
          <w:sz w:val="22"/>
        </w:rPr>
        <w:t xml:space="preserve">nie będzie podlegało uzupełnieniu w trybie ustawy </w:t>
      </w:r>
      <w:proofErr w:type="spellStart"/>
      <w:r w:rsidRPr="000E1F50">
        <w:rPr>
          <w:rFonts w:ascii="Arial" w:hAnsi="Arial" w:cs="Arial"/>
          <w:b/>
          <w:color w:val="auto"/>
          <w:sz w:val="22"/>
        </w:rPr>
        <w:t>Pzp</w:t>
      </w:r>
      <w:proofErr w:type="spellEnd"/>
      <w:r w:rsidRPr="000E1F50">
        <w:rPr>
          <w:rFonts w:ascii="Arial" w:hAnsi="Arial" w:cs="Arial"/>
          <w:b/>
          <w:color w:val="auto"/>
          <w:sz w:val="22"/>
        </w:rPr>
        <w:t>.</w:t>
      </w: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684BBB" w:rsidRPr="000E1F50" w:rsidRDefault="00684BBB" w:rsidP="00684BB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0E1F50">
        <w:rPr>
          <w:rFonts w:ascii="Arial" w:hAnsi="Arial" w:cs="Arial"/>
          <w:b/>
          <w:color w:val="auto"/>
          <w:sz w:val="22"/>
          <w:szCs w:val="22"/>
          <w:lang w:eastAsia="pl-PL"/>
        </w:rPr>
        <w:t>Najkorzystniejsza oferta w odniesieniu do tego kryterium może uzyskać maksimum               40 pkt.</w:t>
      </w:r>
    </w:p>
    <w:p w:rsidR="007B38F8" w:rsidRPr="007B38F8" w:rsidRDefault="007B38F8" w:rsidP="00684BBB">
      <w:pPr>
        <w:widowControl/>
        <w:tabs>
          <w:tab w:val="left" w:pos="284"/>
        </w:tabs>
        <w:suppressAutoHyphens w:val="0"/>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CF5952"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896FAB"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7B38F8" w:rsidRPr="007B38F8">
        <w:rPr>
          <w:rFonts w:ascii="Arial" w:hAnsi="Arial" w:cs="Arial"/>
          <w:color w:val="auto"/>
          <w:sz w:val="22"/>
          <w:szCs w:val="22"/>
          <w:lang w:eastAsia="pl-PL"/>
        </w:rPr>
        <w:t xml:space="preserve"> – liczba punktów w kryterium „</w:t>
      </w:r>
      <w:r w:rsidR="00CF5952">
        <w:rPr>
          <w:rFonts w:ascii="Arial" w:hAnsi="Arial" w:cs="Arial"/>
          <w:color w:val="auto"/>
          <w:sz w:val="22"/>
          <w:szCs w:val="22"/>
          <w:lang w:eastAsia="pl-PL"/>
        </w:rPr>
        <w:t>Doświadczenie zawodowe</w:t>
      </w:r>
      <w:r w:rsidR="007B38F8" w:rsidRPr="007B38F8">
        <w:rPr>
          <w:rFonts w:ascii="Arial" w:hAnsi="Arial" w:cs="Arial"/>
          <w:color w:val="auto"/>
          <w:sz w:val="22"/>
          <w:szCs w:val="22"/>
          <w:lang w:eastAsia="pl-PL"/>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896FAB" w:rsidRPr="00896FAB" w:rsidRDefault="00896FAB" w:rsidP="007B38F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896FAB" w:rsidRPr="007B38F8" w:rsidRDefault="00896FAB"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Maksymalna ilość punktów, jaką może zdobyć Wykonawca uwzględniając wszystkie kryteria oceny ofert wynosi 100 pkt.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E15713" w:rsidRDefault="00A16029" w:rsidP="00945F7C">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E15713">
        <w:rPr>
          <w:rFonts w:ascii="Arial" w:hAnsi="Arial" w:cs="Arial"/>
          <w:sz w:val="22"/>
          <w:szCs w:val="22"/>
        </w:rPr>
        <w:t xml:space="preserve"> </w:t>
      </w:r>
      <w:r w:rsidRPr="00E15713">
        <w:rPr>
          <w:rFonts w:ascii="Arial" w:hAnsi="Arial" w:cs="Arial"/>
          <w:sz w:val="22"/>
          <w:szCs w:val="22"/>
        </w:rPr>
        <w:t xml:space="preserve">wniesienia </w:t>
      </w:r>
      <w:r w:rsidRPr="00E15713">
        <w:rPr>
          <w:rFonts w:ascii="Arial" w:hAnsi="Arial" w:cs="Arial"/>
          <w:b/>
          <w:sz w:val="22"/>
          <w:szCs w:val="22"/>
        </w:rPr>
        <w:t>zabezpieczenia należytego wykonania umowy</w:t>
      </w:r>
      <w:r w:rsidRPr="00E15713">
        <w:rPr>
          <w:rFonts w:ascii="Arial" w:hAnsi="Arial" w:cs="Arial"/>
          <w:sz w:val="22"/>
          <w:szCs w:val="22"/>
        </w:rPr>
        <w:t>, zgodnie z pkt 1</w:t>
      </w:r>
      <w:r w:rsidR="00C02567" w:rsidRPr="00E15713">
        <w:rPr>
          <w:rFonts w:ascii="Arial" w:hAnsi="Arial" w:cs="Arial"/>
          <w:sz w:val="22"/>
          <w:szCs w:val="22"/>
        </w:rPr>
        <w:t>6</w:t>
      </w:r>
      <w:r w:rsidRPr="00E15713">
        <w:rPr>
          <w:rFonts w:ascii="Arial" w:hAnsi="Arial" w:cs="Arial"/>
          <w:sz w:val="22"/>
          <w:szCs w:val="22"/>
        </w:rPr>
        <w:t xml:space="preserve"> n</w:t>
      </w:r>
      <w:r w:rsidR="00C02567" w:rsidRPr="00E15713">
        <w:rPr>
          <w:rFonts w:ascii="Arial" w:hAnsi="Arial" w:cs="Arial"/>
          <w:sz w:val="22"/>
          <w:szCs w:val="22"/>
        </w:rPr>
        <w:t>iniejszej S</w:t>
      </w:r>
      <w:r w:rsidR="00E15713">
        <w:rPr>
          <w:rFonts w:ascii="Arial" w:hAnsi="Arial" w:cs="Arial"/>
          <w:sz w:val="22"/>
          <w:szCs w:val="22"/>
        </w:rPr>
        <w:t>WZ.</w:t>
      </w:r>
    </w:p>
    <w:p w:rsidR="00F6054A" w:rsidRPr="003E4EE9" w:rsidRDefault="00F6054A" w:rsidP="002927B7">
      <w:pPr>
        <w:pStyle w:val="Akapitzlist"/>
        <w:numPr>
          <w:ilvl w:val="1"/>
          <w:numId w:val="29"/>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w:t>
      </w:r>
      <w:r w:rsidRPr="00CF3510">
        <w:rPr>
          <w:color w:val="000000"/>
          <w:szCs w:val="22"/>
        </w:rPr>
        <w:lastRenderedPageBreak/>
        <w:t>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945F7C">
      <w:pPr>
        <w:pStyle w:val="WW-Tekstpodstawowy3"/>
        <w:numPr>
          <w:ilvl w:val="0"/>
          <w:numId w:val="9"/>
        </w:numPr>
        <w:tabs>
          <w:tab w:val="left" w:pos="426"/>
        </w:tabs>
        <w:spacing w:line="288" w:lineRule="auto"/>
        <w:ind w:hanging="284"/>
      </w:pPr>
      <w:r w:rsidRPr="00CF3510">
        <w:t>pieniądzu;</w:t>
      </w:r>
    </w:p>
    <w:p w:rsidR="007719C4" w:rsidRPr="00CF3510" w:rsidRDefault="00A16029" w:rsidP="00945F7C">
      <w:pPr>
        <w:pStyle w:val="WW-Tekstpodstawowy3"/>
        <w:numPr>
          <w:ilvl w:val="0"/>
          <w:numId w:val="9"/>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945F7C">
      <w:pPr>
        <w:pStyle w:val="WW-Tekstpodstawowy3"/>
        <w:numPr>
          <w:ilvl w:val="0"/>
          <w:numId w:val="9"/>
        </w:numPr>
        <w:tabs>
          <w:tab w:val="left" w:pos="426"/>
        </w:tabs>
        <w:spacing w:line="288" w:lineRule="auto"/>
        <w:ind w:hanging="284"/>
      </w:pPr>
      <w:r w:rsidRPr="00CF3510">
        <w:t>gwarancjach bankowych;</w:t>
      </w:r>
    </w:p>
    <w:p w:rsidR="007719C4" w:rsidRPr="00CF3510" w:rsidRDefault="00A16029" w:rsidP="00945F7C">
      <w:pPr>
        <w:pStyle w:val="WW-Tekstpodstawowy3"/>
        <w:numPr>
          <w:ilvl w:val="0"/>
          <w:numId w:val="9"/>
        </w:numPr>
        <w:tabs>
          <w:tab w:val="left" w:pos="426"/>
        </w:tabs>
        <w:spacing w:line="288" w:lineRule="auto"/>
        <w:ind w:hanging="284"/>
      </w:pPr>
      <w:r w:rsidRPr="00CF3510">
        <w:t>gwarancjach ubezpieczeniowych;</w:t>
      </w:r>
    </w:p>
    <w:p w:rsidR="007719C4" w:rsidRPr="00CF3510" w:rsidRDefault="00A16029" w:rsidP="00945F7C">
      <w:pPr>
        <w:pStyle w:val="WW-Tekstpodstawowy3"/>
        <w:numPr>
          <w:ilvl w:val="0"/>
          <w:numId w:val="9"/>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945F7C">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945F7C">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2C0A54">
      <w:pPr>
        <w:widowControl/>
        <w:numPr>
          <w:ilvl w:val="1"/>
          <w:numId w:val="21"/>
        </w:numPr>
        <w:tabs>
          <w:tab w:val="left" w:pos="0"/>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945F7C">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EC0AD8" w:rsidRPr="002C0A54" w:rsidRDefault="00A16029" w:rsidP="002C0A54">
      <w:pPr>
        <w:numPr>
          <w:ilvl w:val="1"/>
          <w:numId w:val="21"/>
        </w:numPr>
        <w:tabs>
          <w:tab w:val="left" w:pos="0"/>
          <w:tab w:val="left" w:pos="540"/>
          <w:tab w:val="left" w:pos="709"/>
        </w:tabs>
        <w:spacing w:line="288" w:lineRule="auto"/>
        <w:ind w:left="0" w:firstLine="0"/>
        <w:jc w:val="both"/>
        <w:rPr>
          <w:rFonts w:ascii="Arial" w:hAnsi="Arial" w:cs="Arial"/>
          <w:color w:val="auto"/>
          <w:sz w:val="18"/>
          <w:szCs w:val="8"/>
        </w:rPr>
      </w:pPr>
      <w:r w:rsidRPr="002C0A54">
        <w:rPr>
          <w:rFonts w:ascii="Arial" w:hAnsi="Arial" w:cs="Arial"/>
          <w:color w:val="auto"/>
          <w:sz w:val="22"/>
          <w:szCs w:val="22"/>
        </w:rPr>
        <w:t xml:space="preserve">Zamawiający zwraca </w:t>
      </w:r>
      <w:r w:rsidR="002C0A54" w:rsidRPr="002C0A54">
        <w:rPr>
          <w:rFonts w:ascii="Arial" w:hAnsi="Arial" w:cs="Arial"/>
          <w:color w:val="auto"/>
          <w:sz w:val="22"/>
          <w:szCs w:val="22"/>
        </w:rPr>
        <w:t>całą kwotę zabezpieczenia</w:t>
      </w:r>
      <w:r w:rsidRPr="002C0A54">
        <w:rPr>
          <w:rFonts w:ascii="Arial" w:hAnsi="Arial" w:cs="Arial"/>
          <w:color w:val="auto"/>
          <w:sz w:val="22"/>
          <w:szCs w:val="22"/>
        </w:rPr>
        <w:t xml:space="preserve"> w terminie 30 dni od dnia wykonania </w:t>
      </w:r>
      <w:r w:rsidR="00896FAB">
        <w:rPr>
          <w:rFonts w:ascii="Arial" w:hAnsi="Arial" w:cs="Arial"/>
          <w:color w:val="auto"/>
          <w:sz w:val="22"/>
          <w:szCs w:val="22"/>
        </w:rPr>
        <w:t>zamówienia</w:t>
      </w:r>
      <w:r w:rsidRPr="002C0A54">
        <w:rPr>
          <w:rFonts w:ascii="Arial" w:hAnsi="Arial" w:cs="Arial"/>
          <w:color w:val="auto"/>
          <w:sz w:val="22"/>
          <w:szCs w:val="22"/>
        </w:rPr>
        <w:t xml:space="preserve"> i uznania przez Zam</w:t>
      </w:r>
      <w:r w:rsidR="00357352">
        <w:rPr>
          <w:rFonts w:ascii="Arial" w:hAnsi="Arial" w:cs="Arial"/>
          <w:color w:val="auto"/>
          <w:sz w:val="22"/>
          <w:szCs w:val="22"/>
        </w:rPr>
        <w:t>awiającego za należycie wykonane</w:t>
      </w:r>
      <w:r w:rsidRPr="002C0A54">
        <w:rPr>
          <w:rFonts w:ascii="Arial" w:hAnsi="Arial" w:cs="Arial"/>
          <w:color w:val="auto"/>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945F7C">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945F7C">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91418B"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91418B"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945F7C">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91418B" w:rsidRDefault="008A3DAA" w:rsidP="00CF3510">
      <w:pPr>
        <w:tabs>
          <w:tab w:val="left" w:pos="426"/>
          <w:tab w:val="left" w:pos="567"/>
        </w:tabs>
        <w:spacing w:line="288" w:lineRule="auto"/>
        <w:jc w:val="both"/>
        <w:rPr>
          <w:rFonts w:ascii="Arial" w:hAnsi="Arial" w:cs="Arial"/>
          <w:b/>
          <w:sz w:val="6"/>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91418B" w:rsidRDefault="006C3F1A" w:rsidP="00CF3510">
      <w:pPr>
        <w:tabs>
          <w:tab w:val="left" w:pos="426"/>
          <w:tab w:val="left" w:pos="567"/>
        </w:tabs>
        <w:spacing w:line="288" w:lineRule="auto"/>
        <w:jc w:val="both"/>
        <w:rPr>
          <w:rFonts w:ascii="Arial" w:hAnsi="Arial" w:cs="Arial"/>
          <w:sz w:val="10"/>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Pr="0091418B" w:rsidRDefault="00805E4C" w:rsidP="00CF3510">
      <w:pPr>
        <w:widowControl/>
        <w:suppressAutoHyphens w:val="0"/>
        <w:spacing w:line="288" w:lineRule="auto"/>
        <w:rPr>
          <w:rFonts w:ascii="Arial" w:eastAsia="Times New Roman" w:hAnsi="Arial" w:cs="Arial"/>
          <w:b/>
          <w:sz w:val="4"/>
          <w:szCs w:val="8"/>
        </w:rPr>
      </w:pPr>
    </w:p>
    <w:p w:rsidR="00805E4C" w:rsidRDefault="00805E4C" w:rsidP="00CF3510">
      <w:pPr>
        <w:widowControl/>
        <w:suppressAutoHyphens w:val="0"/>
        <w:spacing w:line="288" w:lineRule="auto"/>
        <w:rPr>
          <w:rFonts w:ascii="Arial" w:eastAsia="Times New Roman" w:hAnsi="Arial" w:cs="Arial"/>
          <w:b/>
          <w:sz w:val="8"/>
          <w:szCs w:val="8"/>
        </w:rPr>
      </w:pPr>
    </w:p>
    <w:p w:rsidR="000957F9" w:rsidRDefault="000957F9" w:rsidP="00CF3510">
      <w:pPr>
        <w:widowControl/>
        <w:suppressAutoHyphens w:val="0"/>
        <w:spacing w:line="288" w:lineRule="auto"/>
        <w:rPr>
          <w:rFonts w:ascii="Arial" w:eastAsia="Times New Roman" w:hAnsi="Arial" w:cs="Arial"/>
          <w:b/>
          <w:sz w:val="8"/>
          <w:szCs w:val="8"/>
        </w:rPr>
      </w:pPr>
    </w:p>
    <w:p w:rsidR="000957F9" w:rsidRPr="00CF3510" w:rsidRDefault="000957F9" w:rsidP="00CF3510">
      <w:pPr>
        <w:widowControl/>
        <w:suppressAutoHyphens w:val="0"/>
        <w:spacing w:line="288" w:lineRule="auto"/>
        <w:rPr>
          <w:rFonts w:ascii="Arial" w:eastAsia="Times New Roman" w:hAnsi="Arial" w:cs="Arial"/>
          <w:b/>
          <w:sz w:val="8"/>
          <w:szCs w:val="8"/>
        </w:rPr>
      </w:pPr>
    </w:p>
    <w:p w:rsidR="007719C4" w:rsidRPr="00C04DB5" w:rsidRDefault="00A2277E" w:rsidP="00945F7C">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3D613C">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3D613C">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A35CDA">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A35CDA">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3D613C">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896FAB">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896FAB">
              <w:rPr>
                <w:rFonts w:ascii="Arial" w:hAnsi="Arial" w:cs="Arial"/>
                <w:sz w:val="22"/>
              </w:rPr>
              <w:t>usługi</w:t>
            </w:r>
            <w:r w:rsidRPr="00DB4242">
              <w:rPr>
                <w:rFonts w:ascii="Arial" w:hAnsi="Arial" w:cs="Arial"/>
                <w:sz w:val="22"/>
              </w:rPr>
              <w:t xml:space="preserve"> wykonują poszczególni wykonawcy</w:t>
            </w:r>
            <w:r w:rsidR="002C0A54">
              <w:rPr>
                <w:rFonts w:ascii="Arial" w:hAnsi="Arial" w:cs="Arial"/>
                <w:sz w:val="22"/>
              </w:rPr>
              <w:t>;</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7719C4"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2C0A54">
              <w:rPr>
                <w:rFonts w:ascii="Arial" w:eastAsia="Times New Roman" w:hAnsi="Arial" w:cs="Arial"/>
                <w:sz w:val="22"/>
                <w:szCs w:val="22"/>
              </w:rPr>
              <w:t>umowy.</w:t>
            </w:r>
          </w:p>
          <w:p w:rsidR="00896FAB" w:rsidRDefault="00896FAB" w:rsidP="00CF3510">
            <w:pPr>
              <w:spacing w:line="288" w:lineRule="auto"/>
              <w:jc w:val="both"/>
              <w:rPr>
                <w:rFonts w:ascii="Arial" w:eastAsia="Times New Roman" w:hAnsi="Arial" w:cs="Arial"/>
                <w:sz w:val="22"/>
                <w:szCs w:val="22"/>
              </w:rPr>
            </w:pPr>
          </w:p>
          <w:p w:rsidR="00896FAB" w:rsidRDefault="00896FAB" w:rsidP="00CF3510">
            <w:pPr>
              <w:spacing w:line="288" w:lineRule="auto"/>
              <w:jc w:val="both"/>
              <w:rPr>
                <w:rFonts w:ascii="Arial" w:eastAsia="Times New Roman" w:hAnsi="Arial" w:cs="Arial"/>
                <w:sz w:val="22"/>
                <w:szCs w:val="22"/>
              </w:rPr>
            </w:pPr>
          </w:p>
          <w:p w:rsidR="00896FAB" w:rsidRDefault="00896FAB" w:rsidP="00CF3510">
            <w:pPr>
              <w:spacing w:line="288" w:lineRule="auto"/>
              <w:jc w:val="both"/>
              <w:rPr>
                <w:rFonts w:ascii="Arial" w:eastAsia="Times New Roman" w:hAnsi="Arial" w:cs="Arial"/>
                <w:sz w:val="22"/>
                <w:szCs w:val="22"/>
              </w:rPr>
            </w:pPr>
          </w:p>
          <w:p w:rsidR="00896FAB" w:rsidRDefault="00896FAB"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Default="00516C1E" w:rsidP="00CF3510">
            <w:pPr>
              <w:spacing w:line="288" w:lineRule="auto"/>
              <w:jc w:val="both"/>
              <w:rPr>
                <w:rFonts w:ascii="Arial" w:eastAsia="Times New Roman" w:hAnsi="Arial" w:cs="Arial"/>
                <w:sz w:val="22"/>
                <w:szCs w:val="22"/>
              </w:rPr>
            </w:pPr>
          </w:p>
          <w:p w:rsidR="00516C1E" w:rsidRPr="00CF3510" w:rsidRDefault="00516C1E" w:rsidP="00CF3510">
            <w:pPr>
              <w:spacing w:line="288" w:lineRule="auto"/>
              <w:jc w:val="both"/>
              <w:rPr>
                <w:rFonts w:ascii="Arial" w:eastAsia="Times New Roman" w:hAnsi="Arial" w:cs="Arial"/>
                <w:sz w:val="22"/>
                <w:szCs w:val="22"/>
              </w:rPr>
            </w:pPr>
          </w:p>
        </w:tc>
      </w:tr>
    </w:tbl>
    <w:p w:rsidR="002C0A54" w:rsidRPr="00CF3510" w:rsidRDefault="002C0A5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Zakład Usług Komunalnych  </w:t>
      </w:r>
    </w:p>
    <w:p w:rsidR="001540C3" w:rsidRPr="001540C3" w:rsidRDefault="001540C3" w:rsidP="001540C3">
      <w:pPr>
        <w:tabs>
          <w:tab w:val="left" w:pos="0"/>
        </w:tabs>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 xml:space="preserve">ul. </w:t>
      </w:r>
      <w:proofErr w:type="spellStart"/>
      <w:r w:rsidRPr="001540C3">
        <w:rPr>
          <w:rFonts w:ascii="Arial" w:hAnsi="Arial"/>
          <w:b/>
          <w:color w:val="auto"/>
          <w:sz w:val="20"/>
          <w:szCs w:val="20"/>
          <w:lang w:eastAsia="pl-PL"/>
        </w:rPr>
        <w:t>Czatkowska</w:t>
      </w:r>
      <w:proofErr w:type="spellEnd"/>
      <w:r w:rsidRPr="001540C3">
        <w:rPr>
          <w:rFonts w:ascii="Arial" w:hAnsi="Arial"/>
          <w:b/>
          <w:color w:val="auto"/>
          <w:sz w:val="20"/>
          <w:szCs w:val="20"/>
          <w:lang w:eastAsia="pl-PL"/>
        </w:rPr>
        <w:t xml:space="preserve"> 2e</w:t>
      </w:r>
    </w:p>
    <w:p w:rsidR="001540C3" w:rsidRPr="001540C3" w:rsidRDefault="001540C3" w:rsidP="001540C3">
      <w:pPr>
        <w:spacing w:line="288" w:lineRule="auto"/>
        <w:ind w:left="4962"/>
        <w:jc w:val="both"/>
        <w:rPr>
          <w:rFonts w:ascii="Arial" w:hAnsi="Arial"/>
          <w:b/>
          <w:color w:val="auto"/>
          <w:sz w:val="20"/>
          <w:szCs w:val="20"/>
          <w:lang w:eastAsia="pl-PL"/>
        </w:rPr>
      </w:pPr>
      <w:r w:rsidRPr="001540C3">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CC3480" w:rsidRDefault="00CE5026" w:rsidP="002927B7">
      <w:pPr>
        <w:pStyle w:val="WW-Tekstpodstawowy3"/>
        <w:numPr>
          <w:ilvl w:val="0"/>
          <w:numId w:val="30"/>
        </w:numPr>
        <w:spacing w:line="288" w:lineRule="auto"/>
        <w:rPr>
          <w:rFonts w:eastAsia="Times New Roman"/>
          <w:szCs w:val="22"/>
        </w:rPr>
      </w:pPr>
      <w:r>
        <w:rPr>
          <w:szCs w:val="22"/>
        </w:rPr>
        <w:t>Po szczegółowym zapoznaniu się ze Specyfikacją Warunków Zamówienia, dokumentami postępowania, ofe</w:t>
      </w:r>
      <w:r w:rsidR="00377725">
        <w:rPr>
          <w:szCs w:val="22"/>
        </w:rPr>
        <w:t xml:space="preserve">ruję wykonanie przedmiotu umowy: </w:t>
      </w:r>
      <w:r w:rsidR="007E6D2C">
        <w:rPr>
          <w:szCs w:val="22"/>
        </w:rPr>
        <w:t xml:space="preserve">Pełnienie nadzoru inwestorskiego nad realizacją zadania </w:t>
      </w:r>
      <w:r w:rsidR="007E6D2C" w:rsidRPr="002C0A54">
        <w:rPr>
          <w:color w:val="auto"/>
          <w:szCs w:val="22"/>
        </w:rPr>
        <w:t>pn.:</w:t>
      </w:r>
      <w:r w:rsidR="007E6D2C">
        <w:rPr>
          <w:szCs w:val="22"/>
        </w:rPr>
        <w:t xml:space="preserve"> </w:t>
      </w:r>
      <w:r w:rsidR="008C1741" w:rsidRPr="00676534">
        <w:rPr>
          <w:b/>
          <w:szCs w:val="22"/>
        </w:rPr>
        <w:t>„</w:t>
      </w:r>
      <w:r w:rsidR="008C1741" w:rsidRPr="00676534">
        <w:rPr>
          <w:rFonts w:eastAsia="Calibri"/>
          <w:b/>
          <w:szCs w:val="22"/>
          <w:lang w:eastAsia="en-US"/>
        </w:rPr>
        <w:t>P</w:t>
      </w:r>
      <w:r w:rsidR="008C1741">
        <w:rPr>
          <w:rFonts w:eastAsia="Calibri"/>
          <w:b/>
          <w:szCs w:val="22"/>
          <w:lang w:eastAsia="en-US"/>
        </w:rPr>
        <w:t>rzebudowa ulicy S</w:t>
      </w:r>
      <w:r w:rsidR="008C1741" w:rsidRPr="00676534">
        <w:rPr>
          <w:rFonts w:eastAsia="Calibri"/>
          <w:b/>
          <w:szCs w:val="22"/>
          <w:lang w:eastAsia="en-US"/>
        </w:rPr>
        <w:t>toczniowców w Tczewie – Etap I od</w:t>
      </w:r>
      <w:r w:rsidR="00516C1E">
        <w:rPr>
          <w:rFonts w:eastAsia="Calibri"/>
          <w:b/>
          <w:szCs w:val="22"/>
          <w:lang w:eastAsia="en-US"/>
        </w:rPr>
        <w:t xml:space="preserve"> skrzyżowania z ulicą Okrętową </w:t>
      </w:r>
      <w:r w:rsidR="008C1741" w:rsidRPr="00676534">
        <w:rPr>
          <w:rFonts w:eastAsia="Calibri"/>
          <w:b/>
          <w:szCs w:val="22"/>
          <w:lang w:eastAsia="en-US"/>
        </w:rPr>
        <w:t>za skrzyżowanie z ulicą Pionierów</w:t>
      </w:r>
      <w:r w:rsidR="008C1741" w:rsidRPr="00676534">
        <w:rPr>
          <w:rFonts w:eastAsia="Times New Roman"/>
          <w:b/>
          <w:szCs w:val="22"/>
        </w:rPr>
        <w:t>”</w:t>
      </w:r>
      <w:r>
        <w:rPr>
          <w:rFonts w:eastAsia="Times New Roman"/>
          <w:szCs w:val="22"/>
        </w:rPr>
        <w:t xml:space="preserve">, wymienionego w w/w dokumentach i na zawartych </w:t>
      </w:r>
      <w:r w:rsidR="00CC3480">
        <w:rPr>
          <w:rFonts w:eastAsia="Times New Roman"/>
          <w:szCs w:val="22"/>
        </w:rPr>
        <w:t xml:space="preserve">w nich zasadach, określając </w:t>
      </w:r>
      <w:r w:rsidRPr="00CC3480">
        <w:rPr>
          <w:szCs w:val="22"/>
        </w:rPr>
        <w:t>koszt wykonania (cenę)</w:t>
      </w:r>
      <w:r w:rsidRPr="00CC3480">
        <w:rPr>
          <w:rFonts w:ascii="Times New Roman" w:hAnsi="Times New Roman"/>
        </w:rPr>
        <w:t>*</w:t>
      </w:r>
      <w:r w:rsidR="004C4281">
        <w:rPr>
          <w:szCs w:val="22"/>
        </w:rPr>
        <w:t xml:space="preserve"> ………………………………………………………………………………...........</w:t>
      </w:r>
      <w:r w:rsidRPr="00CC3480">
        <w:rPr>
          <w:szCs w:val="22"/>
        </w:rPr>
        <w:t>złotych (słownie: ………………………</w:t>
      </w:r>
      <w:r w:rsidR="00CC3480">
        <w:rPr>
          <w:szCs w:val="22"/>
        </w:rPr>
        <w:t>……………………………………………………………..</w:t>
      </w:r>
      <w:r w:rsidR="004C4281">
        <w:rPr>
          <w:szCs w:val="22"/>
        </w:rPr>
        <w:t>.</w:t>
      </w:r>
      <w:r w:rsidR="00CC3480">
        <w:rPr>
          <w:szCs w:val="22"/>
        </w:rPr>
        <w:t>złotych).</w:t>
      </w:r>
    </w:p>
    <w:p w:rsidR="00CE5026" w:rsidRPr="00062B2B" w:rsidRDefault="00CE5026" w:rsidP="00CE5026">
      <w:pPr>
        <w:pStyle w:val="WW-Tekstpodstawowy3"/>
        <w:spacing w:line="288" w:lineRule="auto"/>
        <w:ind w:left="567"/>
        <w:rPr>
          <w:rFonts w:eastAsia="Times New Roman"/>
          <w:sz w:val="6"/>
          <w:szCs w:val="10"/>
        </w:rPr>
      </w:pPr>
    </w:p>
    <w:p w:rsidR="007719C4" w:rsidRPr="006372B2" w:rsidRDefault="007719C4" w:rsidP="00CE5026">
      <w:pPr>
        <w:spacing w:line="288" w:lineRule="auto"/>
        <w:jc w:val="both"/>
        <w:rPr>
          <w:rFonts w:ascii="Arial" w:hAnsi="Arial" w:cs="Arial"/>
          <w:sz w:val="4"/>
          <w:szCs w:val="22"/>
        </w:rPr>
      </w:pPr>
    </w:p>
    <w:p w:rsidR="00CC3480" w:rsidRPr="00CC3480" w:rsidRDefault="00CC3480" w:rsidP="00BB5D1B">
      <w:pPr>
        <w:spacing w:line="288" w:lineRule="auto"/>
        <w:jc w:val="both"/>
        <w:rPr>
          <w:i/>
          <w:color w:val="000000"/>
          <w:sz w:val="8"/>
          <w:szCs w:val="10"/>
          <w:lang w:eastAsia="pl-PL"/>
        </w:rPr>
      </w:pPr>
    </w:p>
    <w:p w:rsidR="007923A9" w:rsidRDefault="007923A9" w:rsidP="00062B2B">
      <w:pPr>
        <w:numPr>
          <w:ilvl w:val="0"/>
          <w:numId w:val="30"/>
        </w:numPr>
        <w:spacing w:line="288" w:lineRule="auto"/>
        <w:jc w:val="both"/>
        <w:rPr>
          <w:rFonts w:ascii="Arial" w:hAnsi="Arial"/>
          <w:color w:val="auto"/>
          <w:sz w:val="22"/>
          <w:lang w:eastAsia="pl-PL"/>
        </w:rPr>
      </w:pPr>
      <w:r>
        <w:rPr>
          <w:rFonts w:ascii="Arial" w:hAnsi="Arial" w:cs="Arial"/>
          <w:color w:val="auto"/>
          <w:sz w:val="22"/>
          <w:lang w:eastAsia="pl-PL"/>
        </w:rPr>
        <w:t>Zobowiązuję się, jeśli moja oferta zostanie przyjęta, wykonać zamówienie</w:t>
      </w:r>
      <w:r w:rsidR="00FA0C91">
        <w:rPr>
          <w:rFonts w:ascii="Arial" w:hAnsi="Arial" w:cs="Arial"/>
          <w:color w:val="auto"/>
          <w:sz w:val="22"/>
          <w:lang w:eastAsia="pl-PL"/>
        </w:rPr>
        <w:t xml:space="preserve"> zgodnie z zapisem pkt 4 SWZ </w:t>
      </w:r>
      <w:r>
        <w:rPr>
          <w:rFonts w:ascii="Arial" w:hAnsi="Arial" w:cs="Arial"/>
          <w:color w:val="auto"/>
          <w:sz w:val="22"/>
          <w:lang w:eastAsia="pl-PL"/>
        </w:rPr>
        <w:t xml:space="preserve"> w terminie od dnia podpisania umowy</w:t>
      </w:r>
      <w:r w:rsidR="00FA0C91">
        <w:rPr>
          <w:rFonts w:ascii="Arial" w:hAnsi="Arial" w:cs="Arial"/>
          <w:color w:val="auto"/>
          <w:sz w:val="22"/>
          <w:lang w:eastAsia="pl-PL"/>
        </w:rPr>
        <w:t xml:space="preserve"> do czas</w:t>
      </w:r>
      <w:r w:rsidR="00BB5D1B">
        <w:rPr>
          <w:rFonts w:ascii="Arial" w:hAnsi="Arial" w:cs="Arial"/>
          <w:color w:val="auto"/>
          <w:sz w:val="22"/>
          <w:lang w:eastAsia="pl-PL"/>
        </w:rPr>
        <w:t>u odbioru końcowego inwestycji (</w:t>
      </w:r>
      <w:r w:rsidR="00BB5D1B">
        <w:rPr>
          <w:rFonts w:ascii="Arial" w:hAnsi="Arial" w:cs="Arial"/>
          <w:sz w:val="22"/>
          <w:szCs w:val="22"/>
        </w:rPr>
        <w:t>c</w:t>
      </w:r>
      <w:r w:rsidR="00BB5D1B" w:rsidRPr="00BB5D1B">
        <w:rPr>
          <w:rFonts w:ascii="Arial" w:hAnsi="Arial" w:cs="Arial"/>
          <w:sz w:val="22"/>
          <w:szCs w:val="22"/>
        </w:rPr>
        <w:t>zas realizacji robót do 120 dni od dnia podpisania umowy o roboty budowlane</w:t>
      </w:r>
      <w:r w:rsidR="00BB5D1B">
        <w:rPr>
          <w:rFonts w:ascii="Arial" w:hAnsi="Arial" w:cs="Arial"/>
          <w:sz w:val="22"/>
          <w:szCs w:val="22"/>
        </w:rPr>
        <w:t>)</w:t>
      </w:r>
      <w:r w:rsidR="00FA0C91">
        <w:rPr>
          <w:rFonts w:ascii="Arial" w:hAnsi="Arial" w:cs="Arial"/>
          <w:color w:val="auto"/>
          <w:sz w:val="22"/>
          <w:lang w:eastAsia="pl-PL"/>
        </w:rPr>
        <w:t>, zgodnie z zakresem obowiązków wykonawcy określonym w Opisie przedmiotu zamówienia.</w:t>
      </w:r>
    </w:p>
    <w:p w:rsidR="00062B2B" w:rsidRPr="00062B2B" w:rsidRDefault="00062B2B" w:rsidP="00062B2B">
      <w:pPr>
        <w:spacing w:line="288" w:lineRule="auto"/>
        <w:ind w:left="283"/>
        <w:jc w:val="both"/>
        <w:rPr>
          <w:rFonts w:ascii="Arial" w:hAnsi="Arial"/>
          <w:color w:val="auto"/>
          <w:sz w:val="10"/>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562806" w:rsidRDefault="00562806" w:rsidP="00562806">
      <w:pPr>
        <w:spacing w:line="288" w:lineRule="auto"/>
        <w:ind w:left="283"/>
        <w:jc w:val="both"/>
        <w:rPr>
          <w:rFonts w:ascii="Arial" w:hAnsi="Arial"/>
          <w:color w:val="auto"/>
          <w:sz w:val="8"/>
          <w:lang w:eastAsia="pl-PL"/>
        </w:rPr>
      </w:pPr>
    </w:p>
    <w:p w:rsidR="007719C4" w:rsidRPr="00562806" w:rsidRDefault="00A16029" w:rsidP="002927B7">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Default="00A16029" w:rsidP="00062B2B">
      <w:pPr>
        <w:numPr>
          <w:ilvl w:val="0"/>
          <w:numId w:val="30"/>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6A440B">
        <w:rPr>
          <w:rFonts w:ascii="Arial" w:hAnsi="Arial" w:cs="Arial"/>
          <w:bCs/>
          <w:sz w:val="22"/>
          <w:szCs w:val="22"/>
        </w:rPr>
        <w:t xml:space="preserve"> / średnim przedsiębiorstwem**</w:t>
      </w:r>
      <w:r w:rsidR="00B93DA1">
        <w:rPr>
          <w:rFonts w:ascii="Arial" w:hAnsi="Arial" w:cs="Arial"/>
          <w:bCs/>
          <w:sz w:val="22"/>
          <w:szCs w:val="22"/>
        </w:rPr>
        <w:t>.</w:t>
      </w:r>
    </w:p>
    <w:p w:rsidR="00062B2B" w:rsidRPr="00062B2B" w:rsidRDefault="00062B2B" w:rsidP="00062B2B">
      <w:pPr>
        <w:spacing w:line="288" w:lineRule="auto"/>
        <w:jc w:val="both"/>
        <w:rPr>
          <w:rFonts w:ascii="Arial" w:hAnsi="Arial"/>
          <w:color w:val="auto"/>
          <w:sz w:val="8"/>
          <w:lang w:eastAsia="pl-PL"/>
        </w:rPr>
      </w:pPr>
    </w:p>
    <w:p w:rsidR="007719C4" w:rsidRPr="00B93DA1" w:rsidRDefault="00A16029" w:rsidP="002927B7">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945F7C">
      <w:pPr>
        <w:numPr>
          <w:ilvl w:val="0"/>
          <w:numId w:val="11"/>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6A440B">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945F7C">
      <w:pPr>
        <w:numPr>
          <w:ilvl w:val="0"/>
          <w:numId w:val="11"/>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BB5D1B">
        <w:rPr>
          <w:rFonts w:ascii="Arial" w:eastAsia="Calibri" w:hAnsi="Arial" w:cs="Arial"/>
          <w:sz w:val="22"/>
          <w:szCs w:val="22"/>
        </w:rPr>
        <w:t xml:space="preserve"> </w:t>
      </w:r>
      <w:r w:rsidR="006A440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BB5D1B">
      <w:pPr>
        <w:pStyle w:val="WW-Tekstpodstawowy3"/>
        <w:numPr>
          <w:ilvl w:val="0"/>
          <w:numId w:val="30"/>
        </w:numPr>
        <w:tabs>
          <w:tab w:val="left" w:pos="426"/>
        </w:tabs>
        <w:spacing w:line="288" w:lineRule="auto"/>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781E9A">
      <w:pPr>
        <w:pStyle w:val="WW-Tekstpodstawowy3"/>
        <w:tabs>
          <w:tab w:val="left" w:pos="426"/>
        </w:tabs>
        <w:spacing w:line="288" w:lineRule="auto"/>
        <w:ind w:left="426"/>
        <w:rPr>
          <w:sz w:val="8"/>
        </w:rPr>
      </w:pPr>
    </w:p>
    <w:p w:rsidR="007719C4" w:rsidRPr="00562806" w:rsidRDefault="00A16029" w:rsidP="00BB5D1B">
      <w:pPr>
        <w:pStyle w:val="WW-Tekstpodstawowy3"/>
        <w:numPr>
          <w:ilvl w:val="0"/>
          <w:numId w:val="30"/>
        </w:numPr>
        <w:tabs>
          <w:tab w:val="left" w:pos="426"/>
        </w:tabs>
        <w:spacing w:line="288" w:lineRule="auto"/>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562806">
      <w:pPr>
        <w:pStyle w:val="Akapitzlist"/>
        <w:rPr>
          <w:sz w:val="2"/>
        </w:rPr>
      </w:pPr>
    </w:p>
    <w:p w:rsidR="00562806" w:rsidRPr="00781E9A" w:rsidRDefault="00562806" w:rsidP="00562806">
      <w:pPr>
        <w:pStyle w:val="WW-Tekstpodstawowy3"/>
        <w:tabs>
          <w:tab w:val="left" w:pos="426"/>
        </w:tabs>
        <w:spacing w:line="288" w:lineRule="auto"/>
        <w:ind w:left="426"/>
        <w:rPr>
          <w:sz w:val="8"/>
        </w:rPr>
      </w:pPr>
    </w:p>
    <w:p w:rsidR="00D20BEA" w:rsidRPr="00062B2B" w:rsidRDefault="00A16029" w:rsidP="00BB5D1B">
      <w:pPr>
        <w:pStyle w:val="WW-Tekstpodstawowy3"/>
        <w:numPr>
          <w:ilvl w:val="0"/>
          <w:numId w:val="30"/>
        </w:numPr>
        <w:tabs>
          <w:tab w:val="left" w:pos="426"/>
        </w:tabs>
        <w:spacing w:line="288" w:lineRule="auto"/>
        <w:ind w:left="426" w:hanging="426"/>
        <w:rPr>
          <w:sz w:val="2"/>
        </w:rPr>
      </w:pPr>
      <w:r w:rsidRPr="00CF3510">
        <w:t xml:space="preserve">Oświadczam, że wypełniłam/wypełniłem obowiązki informacyjne przewidziane w art. 13   </w:t>
      </w:r>
      <w:r w:rsidR="006A440B">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62B2B" w:rsidRPr="00062B2B" w:rsidRDefault="00062B2B" w:rsidP="00BB5D1B">
      <w:pPr>
        <w:pStyle w:val="WW-Tekstpodstawowy3"/>
        <w:numPr>
          <w:ilvl w:val="0"/>
          <w:numId w:val="30"/>
        </w:numPr>
        <w:tabs>
          <w:tab w:val="left" w:pos="426"/>
        </w:tabs>
        <w:spacing w:line="288" w:lineRule="auto"/>
        <w:ind w:left="426" w:hanging="426"/>
        <w:rPr>
          <w:sz w:val="2"/>
        </w:rPr>
      </w:pPr>
      <w:r>
        <w:t>Oświadczam, iż doświadczenie zawodowe osoby pełniącej funkcję Inspektora Nadzory Inwestorskiego branży drogowej bez ograniczeń, pełniącego również funkcję Koordynatora Zespołu Nadzoru Inwestorskiego (zgodnie z pkt. 14.2.2) SWZ wynosi:</w:t>
      </w:r>
    </w:p>
    <w:p w:rsidR="00062B2B" w:rsidRPr="00781E9A" w:rsidRDefault="00062B2B" w:rsidP="00062B2B">
      <w:pPr>
        <w:pStyle w:val="WW-Tekstpodstawowy3"/>
        <w:tabs>
          <w:tab w:val="left" w:pos="426"/>
        </w:tabs>
        <w:spacing w:line="288" w:lineRule="auto"/>
        <w:ind w:left="426"/>
        <w:rPr>
          <w:sz w:val="2"/>
        </w:rPr>
      </w:pPr>
    </w:p>
    <w:p w:rsidR="00562806" w:rsidRDefault="00562806"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Default="00062B2B" w:rsidP="00562806">
      <w:pPr>
        <w:pStyle w:val="WW-Tekstpodstawowy3"/>
        <w:tabs>
          <w:tab w:val="left" w:pos="426"/>
        </w:tabs>
        <w:spacing w:line="288" w:lineRule="auto"/>
        <w:rPr>
          <w:sz w:val="2"/>
        </w:rPr>
      </w:pPr>
    </w:p>
    <w:p w:rsidR="00062B2B" w:rsidRPr="00062B2B" w:rsidRDefault="00062B2B" w:rsidP="00562806">
      <w:pPr>
        <w:pStyle w:val="WW-Tekstpodstawowy3"/>
        <w:tabs>
          <w:tab w:val="left" w:pos="426"/>
        </w:tabs>
        <w:spacing w:line="288" w:lineRule="auto"/>
      </w:pPr>
      <w:r>
        <w:t xml:space="preserve">       </w:t>
      </w:r>
    </w:p>
    <w:tbl>
      <w:tblPr>
        <w:tblStyle w:val="Tabela-Siatka"/>
        <w:tblW w:w="0" w:type="auto"/>
        <w:tblInd w:w="250" w:type="dxa"/>
        <w:tblLook w:val="04A0" w:firstRow="1" w:lastRow="0" w:firstColumn="1" w:lastColumn="0" w:noHBand="0" w:noVBand="1"/>
      </w:tblPr>
      <w:tblGrid>
        <w:gridCol w:w="2616"/>
        <w:gridCol w:w="2272"/>
        <w:gridCol w:w="2154"/>
        <w:gridCol w:w="2138"/>
      </w:tblGrid>
      <w:tr w:rsidR="00347529" w:rsidTr="00BB5D1B">
        <w:trPr>
          <w:trHeight w:val="450"/>
        </w:trPr>
        <w:tc>
          <w:tcPr>
            <w:tcW w:w="2474" w:type="dxa"/>
            <w:vAlign w:val="center"/>
          </w:tcPr>
          <w:p w:rsidR="00062B2B" w:rsidRPr="00062B2B" w:rsidRDefault="00062B2B" w:rsidP="00062B2B">
            <w:pPr>
              <w:pStyle w:val="WW-Tekstpodstawowy3"/>
              <w:tabs>
                <w:tab w:val="left" w:pos="426"/>
              </w:tabs>
              <w:spacing w:line="288" w:lineRule="auto"/>
              <w:jc w:val="center"/>
              <w:rPr>
                <w:b/>
                <w:sz w:val="18"/>
                <w:szCs w:val="18"/>
              </w:rPr>
            </w:pPr>
            <w:r w:rsidRPr="00062B2B">
              <w:rPr>
                <w:b/>
                <w:sz w:val="18"/>
                <w:szCs w:val="18"/>
              </w:rPr>
              <w:t>Kryterium</w:t>
            </w:r>
          </w:p>
        </w:tc>
        <w:tc>
          <w:tcPr>
            <w:tcW w:w="2316" w:type="dxa"/>
            <w:vAlign w:val="center"/>
          </w:tcPr>
          <w:p w:rsidR="00062B2B" w:rsidRPr="00062B2B" w:rsidRDefault="00062B2B" w:rsidP="00062B2B">
            <w:pPr>
              <w:pStyle w:val="WW-Tekstpodstawowy3"/>
              <w:tabs>
                <w:tab w:val="left" w:pos="426"/>
              </w:tabs>
              <w:spacing w:line="288" w:lineRule="auto"/>
              <w:jc w:val="center"/>
              <w:rPr>
                <w:b/>
                <w:sz w:val="16"/>
                <w:szCs w:val="16"/>
              </w:rPr>
            </w:pPr>
            <w:r w:rsidRPr="00062B2B">
              <w:rPr>
                <w:b/>
                <w:sz w:val="16"/>
                <w:szCs w:val="16"/>
              </w:rPr>
              <w:t>Ilość zakończonych zadań/ kontraktów</w:t>
            </w:r>
            <w:r w:rsidR="00347529">
              <w:rPr>
                <w:b/>
                <w:sz w:val="16"/>
                <w:szCs w:val="16"/>
              </w:rPr>
              <w:t xml:space="preserve"> spełniających wymagania określone w pkt 14.2.2) SWZ</w:t>
            </w:r>
          </w:p>
        </w:tc>
        <w:tc>
          <w:tcPr>
            <w:tcW w:w="2201" w:type="dxa"/>
            <w:vAlign w:val="center"/>
          </w:tcPr>
          <w:p w:rsidR="00062B2B" w:rsidRPr="00347529" w:rsidRDefault="00347529" w:rsidP="00062B2B">
            <w:pPr>
              <w:pStyle w:val="WW-Tekstpodstawowy3"/>
              <w:tabs>
                <w:tab w:val="left" w:pos="426"/>
              </w:tabs>
              <w:spacing w:line="288" w:lineRule="auto"/>
              <w:jc w:val="center"/>
              <w:rPr>
                <w:b/>
                <w:sz w:val="16"/>
                <w:szCs w:val="16"/>
              </w:rPr>
            </w:pPr>
            <w:r w:rsidRPr="00347529">
              <w:rPr>
                <w:b/>
                <w:sz w:val="16"/>
                <w:szCs w:val="16"/>
              </w:rPr>
              <w:t xml:space="preserve">Wartość (min. </w:t>
            </w:r>
            <w:r>
              <w:rPr>
                <w:b/>
                <w:sz w:val="16"/>
                <w:szCs w:val="16"/>
              </w:rPr>
              <w:t>z</w:t>
            </w:r>
            <w:r w:rsidRPr="00347529">
              <w:rPr>
                <w:b/>
                <w:sz w:val="16"/>
                <w:szCs w:val="16"/>
              </w:rPr>
              <w:t xml:space="preserve">ł. </w:t>
            </w:r>
            <w:r>
              <w:rPr>
                <w:b/>
                <w:sz w:val="16"/>
                <w:szCs w:val="16"/>
              </w:rPr>
              <w:t>b</w:t>
            </w:r>
            <w:r w:rsidRPr="00347529">
              <w:rPr>
                <w:b/>
                <w:sz w:val="16"/>
                <w:szCs w:val="16"/>
              </w:rPr>
              <w:t>rutto)</w:t>
            </w:r>
            <w:r>
              <w:rPr>
                <w:b/>
                <w:sz w:val="16"/>
                <w:szCs w:val="16"/>
              </w:rPr>
              <w:t xml:space="preserve"> każdej nadzorowanej roboty budowlanej</w:t>
            </w:r>
          </w:p>
        </w:tc>
        <w:tc>
          <w:tcPr>
            <w:tcW w:w="2189" w:type="dxa"/>
            <w:vAlign w:val="center"/>
          </w:tcPr>
          <w:p w:rsidR="00062B2B" w:rsidRPr="00347529" w:rsidRDefault="00347529" w:rsidP="00062B2B">
            <w:pPr>
              <w:pStyle w:val="WW-Tekstpodstawowy3"/>
              <w:tabs>
                <w:tab w:val="left" w:pos="426"/>
              </w:tabs>
              <w:spacing w:line="288" w:lineRule="auto"/>
              <w:jc w:val="center"/>
              <w:rPr>
                <w:b/>
                <w:sz w:val="16"/>
                <w:szCs w:val="16"/>
              </w:rPr>
            </w:pPr>
            <w:r>
              <w:rPr>
                <w:b/>
                <w:sz w:val="16"/>
                <w:szCs w:val="16"/>
              </w:rPr>
              <w:t xml:space="preserve">Należy zaznaczyć odpowiednie pole krzyżykiem </w:t>
            </w:r>
            <w:r w:rsidR="006A440B">
              <w:rPr>
                <w:b/>
                <w:sz w:val="16"/>
                <w:szCs w:val="16"/>
              </w:rPr>
              <w:t>****</w:t>
            </w:r>
          </w:p>
        </w:tc>
      </w:tr>
      <w:tr w:rsidR="00347529" w:rsidTr="00BB5D1B">
        <w:trPr>
          <w:trHeight w:val="704"/>
        </w:trPr>
        <w:tc>
          <w:tcPr>
            <w:tcW w:w="2474" w:type="dxa"/>
            <w:vMerge w:val="restart"/>
            <w:vAlign w:val="center"/>
          </w:tcPr>
          <w:p w:rsidR="00062B2B" w:rsidRDefault="00347529" w:rsidP="00347529">
            <w:pPr>
              <w:pStyle w:val="WW-Tekstpodstawowy3"/>
              <w:tabs>
                <w:tab w:val="left" w:pos="426"/>
              </w:tabs>
              <w:spacing w:line="288" w:lineRule="auto"/>
              <w:rPr>
                <w:sz w:val="16"/>
                <w:szCs w:val="16"/>
              </w:rPr>
            </w:pPr>
            <w:r>
              <w:rPr>
                <w:sz w:val="16"/>
                <w:szCs w:val="16"/>
              </w:rPr>
              <w:t>Doświadczenie osoby pełniącej funkcję Inspektora Nadzoru Inwestorskiego branży drogowej bez ograniczeń, pełniącego również funkcję Koordynatora Zespołu Inwestorskiego</w:t>
            </w:r>
          </w:p>
          <w:p w:rsidR="00347529" w:rsidRDefault="00347529" w:rsidP="00347529">
            <w:pPr>
              <w:pStyle w:val="WW-Tekstpodstawowy3"/>
              <w:tabs>
                <w:tab w:val="left" w:pos="426"/>
              </w:tabs>
              <w:spacing w:line="288" w:lineRule="auto"/>
              <w:rPr>
                <w:sz w:val="16"/>
                <w:szCs w:val="16"/>
              </w:rPr>
            </w:pPr>
            <w:r>
              <w:rPr>
                <w:sz w:val="16"/>
                <w:szCs w:val="16"/>
              </w:rPr>
              <w:t>………………………………………</w:t>
            </w:r>
          </w:p>
          <w:p w:rsidR="00347529" w:rsidRDefault="00347529" w:rsidP="00347529">
            <w:pPr>
              <w:pStyle w:val="WW-Tekstpodstawowy3"/>
              <w:tabs>
                <w:tab w:val="left" w:pos="426"/>
              </w:tabs>
              <w:spacing w:line="288" w:lineRule="auto"/>
              <w:rPr>
                <w:sz w:val="16"/>
                <w:szCs w:val="16"/>
              </w:rPr>
            </w:pPr>
            <w:r>
              <w:rPr>
                <w:sz w:val="16"/>
                <w:szCs w:val="16"/>
              </w:rPr>
              <w:t>………………………………………</w:t>
            </w:r>
          </w:p>
          <w:p w:rsidR="00347529" w:rsidRPr="00347529" w:rsidRDefault="00347529" w:rsidP="00347529">
            <w:pPr>
              <w:pStyle w:val="WW-Tekstpodstawowy3"/>
              <w:tabs>
                <w:tab w:val="left" w:pos="426"/>
              </w:tabs>
              <w:spacing w:line="288" w:lineRule="auto"/>
              <w:rPr>
                <w:i/>
                <w:sz w:val="12"/>
                <w:szCs w:val="12"/>
              </w:rPr>
            </w:pPr>
            <w:r>
              <w:rPr>
                <w:i/>
                <w:sz w:val="12"/>
                <w:szCs w:val="12"/>
              </w:rPr>
              <w:t>Imię i nazwisko</w:t>
            </w:r>
          </w:p>
        </w:tc>
        <w:tc>
          <w:tcPr>
            <w:tcW w:w="2316" w:type="dxa"/>
            <w:vAlign w:val="center"/>
          </w:tcPr>
          <w:p w:rsidR="00062B2B" w:rsidRPr="00347529" w:rsidRDefault="002C0A54" w:rsidP="002C0A54">
            <w:pPr>
              <w:pStyle w:val="WW-Tekstpodstawowy3"/>
              <w:numPr>
                <w:ilvl w:val="0"/>
                <w:numId w:val="101"/>
              </w:numPr>
              <w:tabs>
                <w:tab w:val="left" w:pos="426"/>
              </w:tabs>
              <w:spacing w:line="288" w:lineRule="auto"/>
              <w:ind w:left="927" w:hanging="142"/>
              <w:rPr>
                <w:sz w:val="16"/>
                <w:szCs w:val="16"/>
              </w:rPr>
            </w:pPr>
            <w:r>
              <w:rPr>
                <w:sz w:val="16"/>
                <w:szCs w:val="16"/>
              </w:rPr>
              <w:t xml:space="preserve">- </w:t>
            </w:r>
            <w:r w:rsidR="00347529">
              <w:rPr>
                <w:sz w:val="16"/>
                <w:szCs w:val="16"/>
              </w:rPr>
              <w:t>jeden</w:t>
            </w:r>
          </w:p>
        </w:tc>
        <w:tc>
          <w:tcPr>
            <w:tcW w:w="2201" w:type="dxa"/>
            <w:vAlign w:val="center"/>
          </w:tcPr>
          <w:p w:rsidR="00062B2B" w:rsidRPr="00347529" w:rsidRDefault="00347529" w:rsidP="00062B2B">
            <w:pPr>
              <w:pStyle w:val="WW-Tekstpodstawowy3"/>
              <w:tabs>
                <w:tab w:val="left" w:pos="426"/>
              </w:tabs>
              <w:spacing w:line="288" w:lineRule="auto"/>
              <w:jc w:val="center"/>
              <w:rPr>
                <w:sz w:val="16"/>
                <w:szCs w:val="16"/>
              </w:rPr>
            </w:pPr>
            <w:r>
              <w:rPr>
                <w:sz w:val="16"/>
                <w:szCs w:val="16"/>
              </w:rPr>
              <w:t>1.000.000,00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696"/>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vAlign w:val="center"/>
          </w:tcPr>
          <w:p w:rsidR="00062B2B" w:rsidRPr="00347529" w:rsidRDefault="00347529" w:rsidP="002C0A54">
            <w:pPr>
              <w:pStyle w:val="WW-Tekstpodstawowy3"/>
              <w:numPr>
                <w:ilvl w:val="0"/>
                <w:numId w:val="90"/>
              </w:numPr>
              <w:tabs>
                <w:tab w:val="left" w:pos="426"/>
              </w:tabs>
              <w:spacing w:line="288" w:lineRule="auto"/>
              <w:ind w:left="927" w:hanging="141"/>
              <w:jc w:val="left"/>
              <w:rPr>
                <w:sz w:val="16"/>
                <w:szCs w:val="16"/>
              </w:rPr>
            </w:pPr>
            <w:r>
              <w:rPr>
                <w:sz w:val="16"/>
                <w:szCs w:val="16"/>
              </w:rPr>
              <w:t>- dwa</w:t>
            </w:r>
          </w:p>
        </w:tc>
        <w:tc>
          <w:tcPr>
            <w:tcW w:w="2201" w:type="dxa"/>
            <w:vAlign w:val="center"/>
          </w:tcPr>
          <w:p w:rsidR="00062B2B" w:rsidRPr="00347529" w:rsidRDefault="00347529" w:rsidP="00062B2B">
            <w:pPr>
              <w:pStyle w:val="WW-Tekstpodstawowy3"/>
              <w:tabs>
                <w:tab w:val="left" w:pos="426"/>
              </w:tabs>
              <w:spacing w:line="288" w:lineRule="auto"/>
              <w:jc w:val="center"/>
              <w:rPr>
                <w:sz w:val="16"/>
                <w:szCs w:val="16"/>
              </w:rPr>
            </w:pPr>
            <w:r>
              <w:rPr>
                <w:sz w:val="16"/>
                <w:szCs w:val="16"/>
              </w:rPr>
              <w:t>1.000.000,00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r w:rsidR="00347529" w:rsidTr="00BB5D1B">
        <w:trPr>
          <w:trHeight w:val="1213"/>
        </w:trPr>
        <w:tc>
          <w:tcPr>
            <w:tcW w:w="2474" w:type="dxa"/>
            <w:vMerge/>
            <w:vAlign w:val="center"/>
          </w:tcPr>
          <w:p w:rsidR="00062B2B" w:rsidRDefault="00062B2B" w:rsidP="00062B2B">
            <w:pPr>
              <w:pStyle w:val="WW-Tekstpodstawowy3"/>
              <w:tabs>
                <w:tab w:val="left" w:pos="426"/>
              </w:tabs>
              <w:spacing w:line="288" w:lineRule="auto"/>
              <w:jc w:val="center"/>
            </w:pPr>
          </w:p>
        </w:tc>
        <w:tc>
          <w:tcPr>
            <w:tcW w:w="2316" w:type="dxa"/>
          </w:tcPr>
          <w:p w:rsidR="00062B2B" w:rsidRDefault="00062B2B" w:rsidP="002C0A54">
            <w:pPr>
              <w:pStyle w:val="WW-Tekstpodstawowy3"/>
              <w:tabs>
                <w:tab w:val="left" w:pos="426"/>
              </w:tabs>
              <w:spacing w:line="288" w:lineRule="auto"/>
              <w:jc w:val="center"/>
              <w:rPr>
                <w:sz w:val="16"/>
                <w:szCs w:val="16"/>
              </w:rPr>
            </w:pPr>
          </w:p>
          <w:p w:rsidR="00347529" w:rsidRPr="00347529" w:rsidRDefault="00347529" w:rsidP="002C0A54">
            <w:pPr>
              <w:pStyle w:val="WW-Tekstpodstawowy3"/>
              <w:tabs>
                <w:tab w:val="left" w:pos="426"/>
              </w:tabs>
              <w:spacing w:line="288" w:lineRule="auto"/>
              <w:jc w:val="center"/>
              <w:rPr>
                <w:sz w:val="16"/>
                <w:szCs w:val="16"/>
              </w:rPr>
            </w:pPr>
            <w:r>
              <w:rPr>
                <w:sz w:val="16"/>
                <w:szCs w:val="16"/>
              </w:rPr>
              <w:t>3 – trzy i więcej</w:t>
            </w:r>
          </w:p>
        </w:tc>
        <w:tc>
          <w:tcPr>
            <w:tcW w:w="2201" w:type="dxa"/>
          </w:tcPr>
          <w:p w:rsidR="00347529" w:rsidRDefault="00347529" w:rsidP="00347529">
            <w:pPr>
              <w:pStyle w:val="WW-Tekstpodstawowy3"/>
              <w:tabs>
                <w:tab w:val="left" w:pos="426"/>
              </w:tabs>
              <w:spacing w:line="288" w:lineRule="auto"/>
              <w:jc w:val="center"/>
              <w:rPr>
                <w:sz w:val="16"/>
                <w:szCs w:val="16"/>
              </w:rPr>
            </w:pPr>
          </w:p>
          <w:p w:rsidR="00062B2B" w:rsidRPr="00347529" w:rsidRDefault="00347529" w:rsidP="00347529">
            <w:pPr>
              <w:pStyle w:val="WW-Tekstpodstawowy3"/>
              <w:tabs>
                <w:tab w:val="left" w:pos="426"/>
              </w:tabs>
              <w:spacing w:line="288" w:lineRule="auto"/>
              <w:jc w:val="center"/>
              <w:rPr>
                <w:sz w:val="16"/>
                <w:szCs w:val="16"/>
              </w:rPr>
            </w:pPr>
            <w:r>
              <w:rPr>
                <w:sz w:val="16"/>
                <w:szCs w:val="16"/>
              </w:rPr>
              <w:t>1.000.000,00</w:t>
            </w:r>
          </w:p>
        </w:tc>
        <w:tc>
          <w:tcPr>
            <w:tcW w:w="2189" w:type="dxa"/>
            <w:vAlign w:val="center"/>
          </w:tcPr>
          <w:p w:rsidR="00062B2B" w:rsidRPr="00347529" w:rsidRDefault="00062B2B" w:rsidP="00062B2B">
            <w:pPr>
              <w:pStyle w:val="WW-Tekstpodstawowy3"/>
              <w:tabs>
                <w:tab w:val="left" w:pos="426"/>
              </w:tabs>
              <w:spacing w:line="288" w:lineRule="auto"/>
              <w:jc w:val="center"/>
              <w:rPr>
                <w:sz w:val="16"/>
                <w:szCs w:val="16"/>
              </w:rPr>
            </w:pPr>
          </w:p>
        </w:tc>
      </w:tr>
    </w:tbl>
    <w:p w:rsidR="006A440B" w:rsidRPr="00062B2B" w:rsidRDefault="006A440B" w:rsidP="00562806">
      <w:pPr>
        <w:pStyle w:val="WW-Tekstpodstawowy3"/>
        <w:tabs>
          <w:tab w:val="left" w:pos="426"/>
        </w:tabs>
        <w:spacing w:line="288" w:lineRule="auto"/>
      </w:pPr>
    </w:p>
    <w:p w:rsidR="00562806" w:rsidRPr="00562806" w:rsidRDefault="00A16029" w:rsidP="00BB5D1B">
      <w:pPr>
        <w:pStyle w:val="WW-Tekstpodstawowy3"/>
        <w:numPr>
          <w:ilvl w:val="0"/>
          <w:numId w:val="30"/>
        </w:numPr>
        <w:tabs>
          <w:tab w:val="left" w:pos="426"/>
        </w:tabs>
        <w:spacing w:line="288" w:lineRule="auto"/>
        <w:ind w:left="426" w:hanging="426"/>
        <w:rPr>
          <w:sz w:val="2"/>
        </w:rPr>
      </w:pPr>
      <w:r w:rsidRPr="00CF3510">
        <w:t>Oświadczam</w:t>
      </w:r>
      <w:r w:rsidR="006A440B">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Pr="00FA3E29" w:rsidRDefault="00EC0AD8" w:rsidP="00FA3E29">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oświadczeń woli w imieniu Wykonawcy. </w:t>
      </w:r>
    </w:p>
    <w:p w:rsidR="00562806" w:rsidRDefault="00562806" w:rsidP="00562806">
      <w:pPr>
        <w:spacing w:line="288" w:lineRule="auto"/>
        <w:ind w:left="5400" w:right="70"/>
        <w:rPr>
          <w:rFonts w:ascii="Arial" w:hAnsi="Arial" w:cs="Arial"/>
          <w:i/>
          <w:sz w:val="10"/>
          <w:szCs w:val="10"/>
        </w:rPr>
      </w:pPr>
    </w:p>
    <w:p w:rsidR="00562806" w:rsidRDefault="00562806"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Default="00781E9A" w:rsidP="00781E9A">
      <w:pPr>
        <w:spacing w:line="288" w:lineRule="auto"/>
        <w:ind w:right="70"/>
        <w:rPr>
          <w:rFonts w:ascii="Arial" w:hAnsi="Arial" w:cs="Arial"/>
          <w:i/>
          <w:sz w:val="10"/>
          <w:szCs w:val="10"/>
        </w:rPr>
      </w:pP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lastRenderedPageBreak/>
        <w:t>UWAGA:</w:t>
      </w:r>
    </w:p>
    <w:p w:rsidR="00691D52" w:rsidRDefault="00A16029" w:rsidP="007923A9">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7719C4" w:rsidRPr="005A2994" w:rsidRDefault="006A440B" w:rsidP="00CF3510">
      <w:pPr>
        <w:spacing w:line="288" w:lineRule="auto"/>
        <w:jc w:val="both"/>
        <w:rPr>
          <w:rFonts w:ascii="Arial" w:hAnsi="Arial" w:cs="Arial"/>
          <w:sz w:val="16"/>
          <w:szCs w:val="16"/>
        </w:rPr>
      </w:pPr>
      <w:r>
        <w:rPr>
          <w:rFonts w:ascii="Arial" w:hAnsi="Arial" w:cs="Arial"/>
          <w:sz w:val="16"/>
          <w:szCs w:val="16"/>
        </w:rPr>
        <w:t>**</w:t>
      </w:r>
      <w:r w:rsidR="00A16029" w:rsidRPr="005A2994">
        <w:rPr>
          <w:rFonts w:ascii="Arial" w:hAnsi="Arial" w:cs="Arial"/>
          <w:sz w:val="16"/>
          <w:szCs w:val="16"/>
        </w:rPr>
        <w:t xml:space="preserve"> niepotrzebne skreślić.</w:t>
      </w:r>
    </w:p>
    <w:p w:rsidR="00347529" w:rsidRDefault="006A440B" w:rsidP="00F968B0">
      <w:pPr>
        <w:jc w:val="both"/>
        <w:rPr>
          <w:rFonts w:ascii="Arial" w:hAnsi="Arial" w:cs="Arial"/>
          <w:sz w:val="16"/>
          <w:szCs w:val="16"/>
        </w:rPr>
      </w:pPr>
      <w:r>
        <w:rPr>
          <w:rFonts w:ascii="Arial" w:hAnsi="Arial" w:cs="Arial"/>
          <w:sz w:val="16"/>
          <w:szCs w:val="16"/>
        </w:rPr>
        <w:t>***</w:t>
      </w:r>
      <w:r w:rsidR="00BB5D1B">
        <w:rPr>
          <w:rFonts w:ascii="Arial" w:hAnsi="Arial" w:cs="Arial"/>
          <w:sz w:val="16"/>
          <w:szCs w:val="16"/>
        </w:rPr>
        <w:t xml:space="preserve"> </w:t>
      </w:r>
      <w:r w:rsidR="00A16029"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FA0C91">
        <w:rPr>
          <w:rFonts w:ascii="Arial" w:hAnsi="Arial" w:cs="Arial"/>
          <w:sz w:val="16"/>
          <w:szCs w:val="16"/>
        </w:rPr>
        <w:t>str. 1).</w:t>
      </w:r>
    </w:p>
    <w:p w:rsidR="00347529" w:rsidRPr="00347529" w:rsidRDefault="00347529" w:rsidP="00F968B0">
      <w:pPr>
        <w:jc w:val="both"/>
        <w:rPr>
          <w:rFonts w:ascii="Arial" w:hAnsi="Arial" w:cs="Arial"/>
          <w:sz w:val="6"/>
          <w:szCs w:val="16"/>
        </w:rPr>
      </w:pPr>
    </w:p>
    <w:p w:rsidR="00347529" w:rsidRDefault="006A440B" w:rsidP="00F968B0">
      <w:pPr>
        <w:jc w:val="both"/>
        <w:rPr>
          <w:rFonts w:ascii="Arial" w:hAnsi="Arial" w:cs="Arial"/>
          <w:sz w:val="16"/>
          <w:szCs w:val="16"/>
        </w:rPr>
      </w:pPr>
      <w:r>
        <w:rPr>
          <w:rFonts w:ascii="Arial" w:hAnsi="Arial" w:cs="Arial"/>
          <w:sz w:val="16"/>
          <w:szCs w:val="16"/>
        </w:rPr>
        <w:t xml:space="preserve">**** </w:t>
      </w:r>
      <w:r w:rsidR="00347529">
        <w:rPr>
          <w:rFonts w:ascii="Arial" w:hAnsi="Arial" w:cs="Arial"/>
          <w:sz w:val="16"/>
          <w:szCs w:val="16"/>
        </w:rPr>
        <w:t>UWAGA! Kryterium oceny ofert – uzupełnia Wykonawca.</w:t>
      </w:r>
    </w:p>
    <w:p w:rsidR="00347529" w:rsidRDefault="00347529" w:rsidP="00F968B0">
      <w:pPr>
        <w:jc w:val="both"/>
        <w:rPr>
          <w:rFonts w:ascii="Arial" w:hAnsi="Arial" w:cs="Arial"/>
          <w:sz w:val="16"/>
          <w:szCs w:val="16"/>
        </w:rPr>
      </w:pPr>
    </w:p>
    <w:p w:rsidR="00347529" w:rsidRPr="005A2994" w:rsidRDefault="006A440B" w:rsidP="00F968B0">
      <w:pPr>
        <w:jc w:val="both"/>
        <w:rPr>
          <w:rFonts w:ascii="Arial" w:hAnsi="Arial" w:cs="Arial"/>
          <w:sz w:val="16"/>
          <w:szCs w:val="16"/>
        </w:rPr>
        <w:sectPr w:rsidR="00347529" w:rsidRPr="005A2994"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Pr>
          <w:rFonts w:ascii="Arial" w:hAnsi="Arial" w:cs="Arial"/>
          <w:sz w:val="16"/>
          <w:szCs w:val="16"/>
        </w:rPr>
        <w:t>Jeśli Wykonawca nie wskaże (nie zaznaczy odpowiedniego pola krzyżykiem), otrzyma 0 pkt w kryterium „Doświadczenie zawodowe”. Do obliczenia punktacji w kryterium „Doświadczenie zawodowe”, Zamawiający zastosuje zapisy punktu 14.2.2) SWZ.</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6A70A9" w:rsidRDefault="00A16029" w:rsidP="001B6C68">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6A70A9" w:rsidRPr="006A70A9">
        <w:rPr>
          <w:rFonts w:ascii="Arial" w:hAnsi="Arial" w:cs="Arial"/>
          <w:sz w:val="22"/>
          <w:szCs w:val="22"/>
        </w:rPr>
        <w:t xml:space="preserve">Pełnienie nadzoru inwestorskiego nad realizacją zadania </w:t>
      </w:r>
      <w:r w:rsidR="006A70A9" w:rsidRPr="00B34E93">
        <w:rPr>
          <w:rFonts w:ascii="Arial" w:hAnsi="Arial" w:cs="Arial"/>
          <w:color w:val="auto"/>
          <w:sz w:val="22"/>
          <w:szCs w:val="22"/>
        </w:rPr>
        <w:t>pn</w:t>
      </w:r>
      <w:r w:rsidR="006A70A9" w:rsidRPr="006A70A9">
        <w:rPr>
          <w:rFonts w:ascii="Arial" w:hAnsi="Arial" w:cs="Arial"/>
          <w:sz w:val="22"/>
          <w:szCs w:val="22"/>
        </w:rPr>
        <w:t xml:space="preserve">.: </w:t>
      </w:r>
      <w:r w:rsidR="006A70A9" w:rsidRPr="006A70A9">
        <w:rPr>
          <w:rFonts w:ascii="Arial" w:hAnsi="Arial" w:cs="Arial"/>
          <w:b/>
          <w:sz w:val="22"/>
          <w:szCs w:val="22"/>
        </w:rPr>
        <w:t>„</w:t>
      </w:r>
      <w:r w:rsidR="006A70A9" w:rsidRPr="006A70A9">
        <w:rPr>
          <w:rFonts w:ascii="Arial" w:eastAsia="Calibri" w:hAnsi="Arial" w:cs="Arial"/>
          <w:b/>
          <w:sz w:val="22"/>
          <w:szCs w:val="22"/>
          <w:lang w:eastAsia="en-US"/>
        </w:rPr>
        <w:t xml:space="preserve">Przebudowa ulicy Stoczniowców </w:t>
      </w:r>
      <w:r w:rsidR="00516C1E">
        <w:rPr>
          <w:rFonts w:ascii="Arial" w:eastAsia="Calibri" w:hAnsi="Arial" w:cs="Arial"/>
          <w:b/>
          <w:sz w:val="22"/>
          <w:szCs w:val="22"/>
          <w:lang w:eastAsia="en-US"/>
        </w:rPr>
        <w:br/>
      </w:r>
      <w:r w:rsidR="006A70A9" w:rsidRPr="006A70A9">
        <w:rPr>
          <w:rFonts w:ascii="Arial" w:eastAsia="Calibri" w:hAnsi="Arial" w:cs="Arial"/>
          <w:b/>
          <w:sz w:val="22"/>
          <w:szCs w:val="22"/>
          <w:lang w:eastAsia="en-US"/>
        </w:rPr>
        <w:t>w Tczewie – Etap I od</w:t>
      </w:r>
      <w:r w:rsidR="006A70A9">
        <w:rPr>
          <w:rFonts w:ascii="Arial" w:eastAsia="Calibri" w:hAnsi="Arial" w:cs="Arial"/>
          <w:b/>
          <w:sz w:val="22"/>
          <w:szCs w:val="22"/>
          <w:lang w:eastAsia="en-US"/>
        </w:rPr>
        <w:t xml:space="preserve"> skrzyżowania z ulicą Okrętową </w:t>
      </w:r>
      <w:r w:rsidR="006A70A9" w:rsidRPr="006A70A9">
        <w:rPr>
          <w:rFonts w:ascii="Arial" w:eastAsia="Calibri" w:hAnsi="Arial" w:cs="Arial"/>
          <w:b/>
          <w:sz w:val="22"/>
          <w:szCs w:val="22"/>
          <w:lang w:eastAsia="en-US"/>
        </w:rPr>
        <w:t>za skrzyżowanie z ulicą Pionierów</w:t>
      </w:r>
      <w:r w:rsidR="006A70A9" w:rsidRPr="006A70A9">
        <w:rPr>
          <w:rFonts w:ascii="Arial" w:eastAsia="Times New Roman" w:hAnsi="Arial" w:cs="Arial"/>
          <w:b/>
          <w:sz w:val="22"/>
          <w:szCs w:val="22"/>
        </w:rPr>
        <w:t>”</w:t>
      </w:r>
      <w:r w:rsidRPr="006A70A9">
        <w:rPr>
          <w:rFonts w:ascii="Arial" w:hAnsi="Arial" w:cs="Arial"/>
          <w:sz w:val="22"/>
          <w:szCs w:val="22"/>
        </w:rPr>
        <w:t>,</w:t>
      </w:r>
      <w:r w:rsidRPr="006A70A9">
        <w:rPr>
          <w:rFonts w:ascii="Arial" w:hAnsi="Arial" w:cs="Arial"/>
          <w:b/>
          <w:sz w:val="22"/>
          <w:szCs w:val="22"/>
        </w:rPr>
        <w:t xml:space="preserve"> </w:t>
      </w:r>
      <w:r w:rsidRPr="006A70A9">
        <w:rPr>
          <w:rFonts w:ascii="Arial" w:eastAsia="Calibri" w:hAnsi="Arial" w:cs="Arial"/>
          <w:sz w:val="22"/>
          <w:szCs w:val="22"/>
          <w:lang w:eastAsia="en-US"/>
        </w:rPr>
        <w:t>oświadczam, co następuje:</w:t>
      </w:r>
    </w:p>
    <w:p w:rsidR="00B2129B" w:rsidRPr="002C0A54"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120942" w:rsidRDefault="00B2129B" w:rsidP="00B2129B">
      <w:pPr>
        <w:widowControl/>
        <w:suppressAutoHyphens w:val="0"/>
        <w:spacing w:line="288" w:lineRule="auto"/>
        <w:ind w:left="426"/>
        <w:jc w:val="both"/>
        <w:rPr>
          <w:rFonts w:ascii="Arial" w:eastAsia="Times New Roman" w:hAnsi="Arial" w:cs="Arial"/>
          <w:color w:val="auto"/>
          <w:spacing w:val="4"/>
          <w:sz w:val="12"/>
          <w:szCs w:val="22"/>
          <w:lang w:eastAsia="pl-PL"/>
        </w:rPr>
      </w:pPr>
    </w:p>
    <w:p w:rsidR="00B2129B" w:rsidRPr="00B2129B" w:rsidRDefault="00B2129B"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404A1B" w:rsidRPr="00404A1B" w:rsidRDefault="00547192" w:rsidP="00945F7C">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404A1B" w:rsidRDefault="00404A1B" w:rsidP="00404A1B">
      <w:pPr>
        <w:pStyle w:val="Akapitzlist"/>
        <w:jc w:val="center"/>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404A1B" w:rsidRDefault="00404A1B" w:rsidP="00404A1B">
      <w:pPr>
        <w:pStyle w:val="Akapitzlist"/>
        <w:jc w:val="center"/>
        <w:rPr>
          <w:rFonts w:ascii="Arial" w:eastAsia="Times New Roman" w:hAnsi="Arial" w:cs="Arial"/>
          <w:color w:val="auto"/>
          <w:sz w:val="22"/>
          <w:szCs w:val="22"/>
          <w:lang w:eastAsia="pl-PL"/>
        </w:rPr>
      </w:pPr>
    </w:p>
    <w:p w:rsidR="00AB11D0" w:rsidRPr="00AB11D0" w:rsidRDefault="00547192" w:rsidP="00404A1B">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404A1B">
        <w:rPr>
          <w:rFonts w:ascii="Arial" w:eastAsia="Times New Roman" w:hAnsi="Arial" w:cs="Arial"/>
          <w:color w:val="auto"/>
          <w:sz w:val="22"/>
          <w:szCs w:val="22"/>
          <w:lang w:eastAsia="pl-PL"/>
        </w:rPr>
        <w:t>………………………………………………………………………………;</w:t>
      </w:r>
    </w:p>
    <w:p w:rsidR="00B2129B" w:rsidRDefault="00C61DBA" w:rsidP="00404A1B">
      <w:pPr>
        <w:pStyle w:val="Akapitzlist"/>
        <w:rPr>
          <w:rFonts w:ascii="Arial" w:eastAsia="Times New Roman" w:hAnsi="Arial" w:cs="Arial"/>
          <w:color w:val="auto"/>
          <w:spacing w:val="4"/>
          <w:sz w:val="14"/>
          <w:szCs w:val="16"/>
          <w:lang w:eastAsia="pl-PL"/>
        </w:rPr>
      </w:pPr>
      <w:r w:rsidRPr="00C61DBA">
        <w:rPr>
          <w:rFonts w:ascii="Arial" w:eastAsia="Times New Roman" w:hAnsi="Arial" w:cs="Arial"/>
          <w:color w:val="auto"/>
          <w:sz w:val="22"/>
          <w:szCs w:val="22"/>
          <w:vertAlign w:val="superscript"/>
          <w:lang w:eastAsia="pl-PL"/>
        </w:rPr>
        <w:t xml:space="preserve"> </w:t>
      </w:r>
      <w:r w:rsidR="00404A1B">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pacing w:val="4"/>
          <w:sz w:val="14"/>
          <w:szCs w:val="16"/>
          <w:lang w:eastAsia="pl-PL"/>
        </w:rPr>
        <w:t xml:space="preserve">                                  (podać zakres udostępnianych zasobów)</w:t>
      </w:r>
    </w:p>
    <w:p w:rsidR="00404A1B" w:rsidRPr="00A71737" w:rsidRDefault="00404A1B" w:rsidP="00404A1B">
      <w:pPr>
        <w:pStyle w:val="Akapitzlist"/>
        <w:rPr>
          <w:rFonts w:ascii="Arial" w:eastAsia="Times New Roman" w:hAnsi="Arial" w:cs="Arial"/>
          <w:color w:val="auto"/>
          <w:sz w:val="14"/>
          <w:szCs w:val="16"/>
          <w:vertAlign w:val="superscript"/>
          <w:lang w:eastAsia="pl-PL"/>
        </w:rPr>
      </w:pP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945F7C">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A71737" w:rsidRDefault="00072045" w:rsidP="00072045">
      <w:pPr>
        <w:spacing w:line="288" w:lineRule="auto"/>
        <w:ind w:left="283"/>
        <w:jc w:val="both"/>
        <w:rPr>
          <w:rFonts w:ascii="Arial" w:hAnsi="Arial" w:cs="Arial"/>
          <w:sz w:val="2"/>
          <w:szCs w:val="12"/>
        </w:rPr>
      </w:pPr>
    </w:p>
    <w:p w:rsidR="00072045" w:rsidRPr="00CF3510" w:rsidRDefault="000C0392" w:rsidP="00945F7C">
      <w:pPr>
        <w:numPr>
          <w:ilvl w:val="0"/>
          <w:numId w:val="13"/>
        </w:numPr>
        <w:spacing w:line="288" w:lineRule="auto"/>
        <w:jc w:val="both"/>
        <w:rPr>
          <w:rFonts w:ascii="Arial" w:hAnsi="Arial" w:cs="Arial"/>
        </w:rPr>
      </w:pPr>
      <w:hyperlink r:id="rId23">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945F7C">
      <w:pPr>
        <w:numPr>
          <w:ilvl w:val="0"/>
          <w:numId w:val="1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945F7C">
      <w:pPr>
        <w:pStyle w:val="WW-Tekstpodstawowy3"/>
        <w:numPr>
          <w:ilvl w:val="0"/>
          <w:numId w:val="13"/>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501AD6" w:rsidRDefault="006B3BA3" w:rsidP="00501AD6">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F968B0" w:rsidRPr="00956777" w:rsidRDefault="00DE7A2D" w:rsidP="00945F7C">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90612">
      <w:pPr>
        <w:pStyle w:val="Akapitzlist"/>
        <w:numPr>
          <w:ilvl w:val="0"/>
          <w:numId w:val="3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90612">
      <w:pPr>
        <w:pStyle w:val="Tekstprzypisudolnego"/>
        <w:numPr>
          <w:ilvl w:val="0"/>
          <w:numId w:val="34"/>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501AD6" w:rsidRDefault="00501AD6"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UDOSTĘPNIAJĄCEGO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8B00F9"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b/>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501AD6">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6A70A9" w:rsidRDefault="000C1135" w:rsidP="006A70A9">
      <w:pPr>
        <w:keepNext/>
        <w:widowControl/>
        <w:suppressAutoHyphens w:val="0"/>
        <w:spacing w:line="288" w:lineRule="auto"/>
        <w:jc w:val="both"/>
        <w:outlineLvl w:val="3"/>
        <w:rPr>
          <w:rFonts w:ascii="Arial" w:eastAsia="Times New Roman" w:hAnsi="Arial" w:cs="Arial"/>
          <w:b/>
          <w:sz w:val="22"/>
          <w:szCs w:val="22"/>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6A70A9">
        <w:rPr>
          <w:rFonts w:ascii="Arial" w:eastAsia="Times New Roman" w:hAnsi="Arial" w:cs="Arial"/>
          <w:iCs/>
          <w:color w:val="000000"/>
          <w:sz w:val="22"/>
          <w:szCs w:val="22"/>
          <w:lang w:eastAsia="pl-PL"/>
        </w:rPr>
        <w:t xml:space="preserve">acji zamówienia </w:t>
      </w:r>
      <w:r w:rsidR="006A70A9" w:rsidRPr="00796EEE">
        <w:rPr>
          <w:rFonts w:ascii="Arial" w:eastAsia="Times New Roman" w:hAnsi="Arial" w:cs="Arial"/>
          <w:iCs/>
          <w:color w:val="auto"/>
          <w:sz w:val="22"/>
          <w:szCs w:val="22"/>
          <w:lang w:eastAsia="pl-PL"/>
        </w:rPr>
        <w:t>public</w:t>
      </w:r>
      <w:r w:rsidR="003B2597">
        <w:rPr>
          <w:rFonts w:ascii="Arial" w:eastAsia="Times New Roman" w:hAnsi="Arial" w:cs="Arial"/>
          <w:iCs/>
          <w:color w:val="auto"/>
          <w:sz w:val="22"/>
          <w:szCs w:val="22"/>
          <w:lang w:eastAsia="pl-PL"/>
        </w:rPr>
        <w:t xml:space="preserve">znego: </w:t>
      </w:r>
      <w:r w:rsidR="00A35CDA" w:rsidRPr="006A70A9">
        <w:rPr>
          <w:rFonts w:ascii="Arial" w:hAnsi="Arial" w:cs="Arial"/>
          <w:sz w:val="22"/>
          <w:szCs w:val="22"/>
        </w:rPr>
        <w:t xml:space="preserve">Pełnienie nadzoru inwestorskiego nad realizacją zadania </w:t>
      </w:r>
      <w:r w:rsidR="00A35CDA" w:rsidRPr="00B34E93">
        <w:rPr>
          <w:rFonts w:ascii="Arial" w:hAnsi="Arial" w:cs="Arial"/>
          <w:color w:val="auto"/>
          <w:sz w:val="22"/>
          <w:szCs w:val="22"/>
        </w:rPr>
        <w:t>pn</w:t>
      </w:r>
      <w:r w:rsidR="00A35CDA" w:rsidRPr="006A70A9">
        <w:rPr>
          <w:rFonts w:ascii="Arial" w:hAnsi="Arial" w:cs="Arial"/>
          <w:sz w:val="22"/>
          <w:szCs w:val="22"/>
        </w:rPr>
        <w:t xml:space="preserve">.: </w:t>
      </w:r>
      <w:r w:rsidR="00A35CDA" w:rsidRPr="006A70A9">
        <w:rPr>
          <w:rFonts w:ascii="Arial" w:hAnsi="Arial" w:cs="Arial"/>
          <w:b/>
          <w:sz w:val="22"/>
          <w:szCs w:val="22"/>
        </w:rPr>
        <w:t>„</w:t>
      </w:r>
      <w:r w:rsidR="00A35CDA" w:rsidRPr="006A70A9">
        <w:rPr>
          <w:rFonts w:ascii="Arial" w:eastAsia="Calibri" w:hAnsi="Arial" w:cs="Arial"/>
          <w:b/>
          <w:sz w:val="22"/>
          <w:szCs w:val="22"/>
          <w:lang w:eastAsia="en-US"/>
        </w:rPr>
        <w:t xml:space="preserve">Przebudowa ulicy Stoczniowców w Tczewie – Etap I </w:t>
      </w:r>
      <w:r w:rsidR="00516C1E">
        <w:rPr>
          <w:rFonts w:ascii="Arial" w:eastAsia="Calibri" w:hAnsi="Arial" w:cs="Arial"/>
          <w:b/>
          <w:sz w:val="22"/>
          <w:szCs w:val="22"/>
          <w:lang w:eastAsia="en-US"/>
        </w:rPr>
        <w:br/>
      </w:r>
      <w:r w:rsidR="00A35CDA" w:rsidRPr="006A70A9">
        <w:rPr>
          <w:rFonts w:ascii="Arial" w:eastAsia="Calibri" w:hAnsi="Arial" w:cs="Arial"/>
          <w:b/>
          <w:sz w:val="22"/>
          <w:szCs w:val="22"/>
          <w:lang w:eastAsia="en-US"/>
        </w:rPr>
        <w:t>od</w:t>
      </w:r>
      <w:r w:rsidR="00A35CDA">
        <w:rPr>
          <w:rFonts w:ascii="Arial" w:eastAsia="Calibri" w:hAnsi="Arial" w:cs="Arial"/>
          <w:b/>
          <w:sz w:val="22"/>
          <w:szCs w:val="22"/>
          <w:lang w:eastAsia="en-US"/>
        </w:rPr>
        <w:t xml:space="preserve"> skrzyżowania z ulicą Okrętową </w:t>
      </w:r>
      <w:r w:rsidR="00A35CDA" w:rsidRPr="006A70A9">
        <w:rPr>
          <w:rFonts w:ascii="Arial" w:eastAsia="Calibri" w:hAnsi="Arial" w:cs="Arial"/>
          <w:b/>
          <w:sz w:val="22"/>
          <w:szCs w:val="22"/>
          <w:lang w:eastAsia="en-US"/>
        </w:rPr>
        <w:t>za skrzyżowanie z ulicą Pionierów</w:t>
      </w:r>
      <w:r w:rsidR="00A35CDA" w:rsidRPr="006A70A9">
        <w:rPr>
          <w:rFonts w:ascii="Arial" w:eastAsia="Times New Roman" w:hAnsi="Arial" w:cs="Arial"/>
          <w:b/>
          <w:sz w:val="22"/>
          <w:szCs w:val="22"/>
        </w:rPr>
        <w:t>”</w:t>
      </w:r>
      <w:r w:rsidR="006A70A9">
        <w:rPr>
          <w:rFonts w:ascii="Arial" w:hAnsi="Arial" w:cs="Arial"/>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2927B7">
      <w:pPr>
        <w:widowControl/>
        <w:numPr>
          <w:ilvl w:val="0"/>
          <w:numId w:val="3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3B2597">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 xml:space="preserve">dotyczących wykształcenia, kwalifikacji zawodowych lub doświadczenia, zrealizuje </w:t>
      </w:r>
      <w:r w:rsidR="003B2597">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2927B7">
      <w:pPr>
        <w:pStyle w:val="Akapitzlist"/>
        <w:widowControl/>
        <w:numPr>
          <w:ilvl w:val="0"/>
          <w:numId w:val="3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3B2597">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16"/>
          <w:szCs w:val="16"/>
        </w:rPr>
      </w:pPr>
    </w:p>
    <w:p w:rsidR="001639B8" w:rsidRDefault="001639B8" w:rsidP="001B6C68">
      <w:pPr>
        <w:spacing w:line="288" w:lineRule="auto"/>
        <w:jc w:val="both"/>
        <w:rPr>
          <w:rFonts w:ascii="Arial" w:hAnsi="Arial" w:cs="Arial"/>
          <w:i/>
          <w:sz w:val="16"/>
          <w:szCs w:val="16"/>
        </w:rPr>
      </w:pPr>
    </w:p>
    <w:p w:rsidR="001639B8" w:rsidRPr="00A35CDA" w:rsidRDefault="001639B8" w:rsidP="001B6C68">
      <w:pPr>
        <w:spacing w:line="288" w:lineRule="auto"/>
        <w:jc w:val="both"/>
        <w:rPr>
          <w:rFonts w:ascii="Arial" w:hAnsi="Arial" w:cs="Arial"/>
          <w:i/>
          <w:sz w:val="16"/>
          <w:szCs w:val="16"/>
          <w:u w:val="single"/>
        </w:rPr>
      </w:pPr>
    </w:p>
    <w:p w:rsidR="00445B54" w:rsidRDefault="00445B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2C0A54" w:rsidRDefault="002C0A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6A440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6A440B">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744"/>
        <w:gridCol w:w="2436"/>
        <w:gridCol w:w="1817"/>
        <w:gridCol w:w="1749"/>
      </w:tblGrid>
      <w:tr w:rsidR="00281234" w:rsidRPr="00CF3510" w:rsidTr="0016580A">
        <w:trPr>
          <w:cantSplit/>
          <w:jc w:val="center"/>
        </w:trPr>
        <w:tc>
          <w:tcPr>
            <w:tcW w:w="2744"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p w:rsidR="00281234" w:rsidRPr="00CF3510" w:rsidRDefault="0016580A" w:rsidP="00CF3510">
            <w:pPr>
              <w:spacing w:line="288" w:lineRule="auto"/>
              <w:jc w:val="center"/>
              <w:rPr>
                <w:rFonts w:ascii="Arial" w:hAnsi="Arial" w:cs="Arial"/>
                <w:b/>
                <w:sz w:val="18"/>
                <w:szCs w:val="18"/>
              </w:rPr>
            </w:pPr>
            <w:r>
              <w:rPr>
                <w:rFonts w:ascii="Arial" w:hAnsi="Arial" w:cs="Arial"/>
                <w:b/>
                <w:sz w:val="18"/>
                <w:szCs w:val="18"/>
              </w:rPr>
              <w:t>Przedmiot</w:t>
            </w:r>
            <w:r w:rsidR="00281234" w:rsidRPr="00CF3510">
              <w:rPr>
                <w:rFonts w:ascii="Arial" w:hAnsi="Arial" w:cs="Arial"/>
                <w:b/>
                <w:sz w:val="18"/>
                <w:szCs w:val="18"/>
              </w:rPr>
              <w:t xml:space="preserve"> zamówienia*</w:t>
            </w:r>
          </w:p>
          <w:p w:rsidR="00281234" w:rsidRPr="00CF3510" w:rsidRDefault="00281234" w:rsidP="00CF3510">
            <w:pPr>
              <w:spacing w:line="288" w:lineRule="auto"/>
              <w:jc w:val="both"/>
              <w:rPr>
                <w:rFonts w:ascii="Arial" w:hAnsi="Arial" w:cs="Arial"/>
                <w:b/>
                <w:sz w:val="18"/>
                <w:szCs w:val="18"/>
              </w:rPr>
            </w:pPr>
          </w:p>
          <w:p w:rsidR="00281234" w:rsidRPr="00CF3510" w:rsidRDefault="00281234" w:rsidP="00CF3510">
            <w:pPr>
              <w:spacing w:line="288" w:lineRule="auto"/>
              <w:jc w:val="both"/>
              <w:rPr>
                <w:rFonts w:ascii="Arial" w:hAnsi="Arial" w:cs="Arial"/>
                <w:b/>
                <w:sz w:val="18"/>
                <w:szCs w:val="18"/>
              </w:rPr>
            </w:pPr>
          </w:p>
        </w:tc>
        <w:tc>
          <w:tcPr>
            <w:tcW w:w="2436"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20"/>
              </w:rPr>
              <w:t xml:space="preserve">Wartość zamówienia            w zł (łącznie z VAT) </w:t>
            </w:r>
            <w:r>
              <w:rPr>
                <w:rFonts w:ascii="Arial" w:hAnsi="Arial" w:cs="Arial"/>
                <w:b/>
                <w:sz w:val="18"/>
                <w:szCs w:val="20"/>
              </w:rPr>
              <w:t xml:space="preserve"> robót budowlanych zadania inwestycyjnego/kontraktu, którego usługa dotyczy</w:t>
            </w:r>
            <w:r w:rsidRPr="00CF3510">
              <w:rPr>
                <w:rFonts w:ascii="Arial" w:hAnsi="Arial" w:cs="Arial"/>
                <w:b/>
                <w:sz w:val="18"/>
                <w:szCs w:val="20"/>
              </w:rPr>
              <w:t>**</w:t>
            </w:r>
          </w:p>
        </w:tc>
        <w:tc>
          <w:tcPr>
            <w:tcW w:w="1817"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81234" w:rsidRPr="00CF3510" w:rsidRDefault="00281234" w:rsidP="003B2597">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sidR="003B2597">
              <w:rPr>
                <w:rFonts w:ascii="Arial" w:hAnsi="Arial" w:cs="Arial"/>
                <w:b/>
                <w:sz w:val="18"/>
                <w:szCs w:val="18"/>
              </w:rPr>
              <w:t xml:space="preserve">usługa </w:t>
            </w:r>
            <w:r w:rsidRPr="00CF3510">
              <w:rPr>
                <w:rFonts w:ascii="Arial" w:hAnsi="Arial" w:cs="Arial"/>
                <w:b/>
                <w:sz w:val="18"/>
                <w:szCs w:val="18"/>
              </w:rPr>
              <w:t>została wykonana</w:t>
            </w:r>
          </w:p>
        </w:tc>
      </w:tr>
      <w:tr w:rsidR="00281234" w:rsidRPr="00CF3510" w:rsidTr="0016580A">
        <w:trPr>
          <w:cantSplit/>
          <w:trHeight w:val="2783"/>
          <w:jc w:val="center"/>
        </w:trPr>
        <w:tc>
          <w:tcPr>
            <w:tcW w:w="2744" w:type="dxa"/>
            <w:tcBorders>
              <w:top w:val="single" w:sz="4" w:space="0" w:color="000001"/>
              <w:left w:val="single" w:sz="4" w:space="0" w:color="000001"/>
              <w:bottom w:val="single" w:sz="4" w:space="0" w:color="000001"/>
            </w:tcBorders>
            <w:shd w:val="clear" w:color="auto" w:fill="auto"/>
            <w:tcMar>
              <w:left w:w="-5" w:type="dxa"/>
            </w:tcMar>
            <w:vAlign w:val="center"/>
          </w:tcPr>
          <w:p w:rsidR="00281234" w:rsidRPr="00CF3510" w:rsidRDefault="00281234" w:rsidP="00CF3510">
            <w:pPr>
              <w:spacing w:line="288" w:lineRule="auto"/>
              <w:jc w:val="both"/>
              <w:rPr>
                <w:rFonts w:ascii="Arial" w:eastAsia="Times New Roman" w:hAnsi="Arial" w:cs="Arial"/>
                <w:b/>
                <w:sz w:val="22"/>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spacing w:line="288" w:lineRule="auto"/>
              <w:jc w:val="both"/>
              <w:rPr>
                <w:rFonts w:ascii="Arial" w:eastAsia="Times New Roman" w:hAnsi="Arial" w:cs="Arial"/>
                <w:b/>
                <w:sz w:val="20"/>
                <w:szCs w:val="20"/>
              </w:rPr>
            </w:pPr>
          </w:p>
          <w:p w:rsidR="00281234" w:rsidRPr="00CF3510" w:rsidRDefault="00281234" w:rsidP="00CF3510">
            <w:pPr>
              <w:keepNext/>
              <w:spacing w:line="288" w:lineRule="auto"/>
              <w:rPr>
                <w:rFonts w:ascii="Arial" w:eastAsia="Times New Roman" w:hAnsi="Arial" w:cs="Arial"/>
                <w:b/>
                <w:sz w:val="22"/>
                <w:szCs w:val="20"/>
              </w:rPr>
            </w:pPr>
          </w:p>
          <w:p w:rsidR="00281234" w:rsidRPr="00CF3510" w:rsidRDefault="00281234" w:rsidP="00CF3510">
            <w:pPr>
              <w:keepNext/>
              <w:spacing w:line="288" w:lineRule="auto"/>
              <w:ind w:left="432" w:hanging="432"/>
              <w:rPr>
                <w:rFonts w:ascii="Arial" w:eastAsia="Times New Roman" w:hAnsi="Arial" w:cs="Arial"/>
                <w:b/>
                <w:sz w:val="22"/>
                <w:szCs w:val="20"/>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p w:rsidR="00281234" w:rsidRPr="00CF3510" w:rsidRDefault="00281234" w:rsidP="00CF3510">
            <w:pPr>
              <w:keepNext/>
              <w:spacing w:line="288" w:lineRule="auto"/>
              <w:rPr>
                <w:rFonts w:ascii="Arial" w:hAnsi="Arial" w:cs="Arial"/>
                <w:sz w:val="22"/>
              </w:rPr>
            </w:pPr>
          </w:p>
        </w:tc>
        <w:tc>
          <w:tcPr>
            <w:tcW w:w="2436"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817" w:type="dxa"/>
            <w:tcBorders>
              <w:top w:val="single" w:sz="4" w:space="0" w:color="000001"/>
              <w:left w:val="single" w:sz="4" w:space="0" w:color="000001"/>
              <w:bottom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c>
          <w:tcPr>
            <w:tcW w:w="174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81234" w:rsidRPr="00CF3510" w:rsidRDefault="0028123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 Wykonawca opisze </w:t>
      </w:r>
      <w:r w:rsidR="00F9506D">
        <w:rPr>
          <w:rFonts w:ascii="Arial" w:hAnsi="Arial" w:cs="Arial"/>
          <w:sz w:val="16"/>
          <w:szCs w:val="16"/>
        </w:rPr>
        <w:t>przedmiot</w:t>
      </w:r>
      <w:r w:rsidR="00305433">
        <w:rPr>
          <w:rFonts w:ascii="Arial" w:hAnsi="Arial" w:cs="Arial"/>
          <w:sz w:val="16"/>
          <w:szCs w:val="16"/>
        </w:rPr>
        <w:t xml:space="preserve"> zamówienia</w:t>
      </w:r>
      <w:r w:rsidRPr="00CF3510">
        <w:rPr>
          <w:rFonts w:ascii="Arial" w:hAnsi="Arial" w:cs="Arial"/>
          <w:sz w:val="16"/>
          <w:szCs w:val="16"/>
        </w:rPr>
        <w:t xml:space="preserve"> tak</w:t>
      </w:r>
      <w:r w:rsidR="00305433">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Wykonawca zał</w:t>
      </w:r>
      <w:r w:rsidR="00305433">
        <w:rPr>
          <w:rFonts w:ascii="Arial" w:hAnsi="Arial" w:cs="Arial"/>
          <w:sz w:val="16"/>
          <w:szCs w:val="16"/>
        </w:rPr>
        <w:t>ączy dowody potwierdzające, że 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EC74BB" w:rsidRPr="00BD1E1A" w:rsidRDefault="00A16029" w:rsidP="00BD1E1A">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U. z 2019 r. poz. 178), podaje się z dokładnością do dwóch miejsc </w:t>
      </w:r>
      <w:r w:rsidR="00BD1E1A">
        <w:rPr>
          <w:rFonts w:ascii="Arial" w:hAnsi="Arial" w:cs="Arial"/>
          <w:sz w:val="16"/>
          <w:szCs w:val="16"/>
        </w:rPr>
        <w:t xml:space="preserve">                   po przecinku.</w:t>
      </w:r>
    </w:p>
    <w:p w:rsidR="001D68D8" w:rsidRDefault="001D68D8"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16580A" w:rsidRDefault="0016580A" w:rsidP="007F7AAC">
      <w:pPr>
        <w:spacing w:line="288" w:lineRule="auto"/>
        <w:ind w:left="5760" w:firstLine="720"/>
        <w:jc w:val="both"/>
        <w:rPr>
          <w:rFonts w:ascii="Arial" w:hAnsi="Arial" w:cs="Arial"/>
          <w:b/>
          <w:sz w:val="22"/>
          <w:szCs w:val="16"/>
        </w:rPr>
      </w:pPr>
    </w:p>
    <w:p w:rsidR="007719C4" w:rsidRPr="007F7AAC" w:rsidRDefault="00EC74BB" w:rsidP="007F7AAC">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007F7AAC" w:rsidRPr="007F7AAC">
        <w:rPr>
          <w:rFonts w:ascii="Arial" w:hAnsi="Arial" w:cs="Arial"/>
          <w:b/>
          <w:sz w:val="22"/>
          <w:szCs w:val="16"/>
        </w:rPr>
        <w:t xml:space="preserve">Załącznik nr </w:t>
      </w:r>
      <w:r>
        <w:rPr>
          <w:rFonts w:ascii="Arial" w:hAnsi="Arial" w:cs="Arial"/>
          <w:b/>
          <w:sz w:val="22"/>
          <w:szCs w:val="16"/>
        </w:rPr>
        <w:t>5</w:t>
      </w: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8897"/>
        <w:gridCol w:w="305"/>
      </w:tblGrid>
      <w:tr w:rsidR="007719C4" w:rsidRPr="00CF3510" w:rsidTr="00EC74BB">
        <w:trPr>
          <w:trHeight w:hRule="exact" w:val="1285"/>
        </w:trPr>
        <w:tc>
          <w:tcPr>
            <w:tcW w:w="8897" w:type="dxa"/>
            <w:shd w:val="clear" w:color="auto" w:fill="auto"/>
          </w:tcPr>
          <w:p w:rsidR="007719C4" w:rsidRPr="002C0A54" w:rsidRDefault="00A16029" w:rsidP="00CF3510">
            <w:pPr>
              <w:keepNext/>
              <w:spacing w:line="288" w:lineRule="auto"/>
              <w:jc w:val="center"/>
              <w:rPr>
                <w:rFonts w:ascii="Arial" w:eastAsia="MS Mincho;ＭＳ 明朝" w:hAnsi="Arial" w:cs="Arial"/>
                <w:b/>
                <w:color w:val="auto"/>
                <w:sz w:val="22"/>
                <w:szCs w:val="22"/>
              </w:rPr>
            </w:pPr>
            <w:r w:rsidRPr="002C0A54">
              <w:rPr>
                <w:rFonts w:ascii="Arial" w:eastAsia="MS Mincho;ＭＳ 明朝" w:hAnsi="Arial" w:cs="Arial"/>
                <w:b/>
                <w:color w:val="auto"/>
                <w:sz w:val="22"/>
                <w:szCs w:val="22"/>
              </w:rPr>
              <w:t>WYKAZ OSÓB, SKIEROWANYCH PRZEZ WYKONAWCĘ DO REALIZACJI ZAMÓWIENIA PUBLICZNEGO</w:t>
            </w:r>
          </w:p>
          <w:p w:rsidR="007719C4" w:rsidRPr="00CF3510" w:rsidRDefault="007719C4" w:rsidP="001D68D8">
            <w:pPr>
              <w:spacing w:line="288" w:lineRule="auto"/>
              <w:jc w:val="center"/>
              <w:rPr>
                <w:rFonts w:ascii="Arial" w:eastAsia="MS Mincho;ＭＳ 明朝" w:hAnsi="Arial" w:cs="Arial"/>
                <w:b/>
                <w:sz w:val="22"/>
                <w:szCs w:val="22"/>
              </w:rPr>
            </w:pPr>
          </w:p>
        </w:tc>
        <w:tc>
          <w:tcPr>
            <w:tcW w:w="305" w:type="dxa"/>
            <w:shd w:val="clear" w:color="auto" w:fill="auto"/>
          </w:tcPr>
          <w:p w:rsidR="007719C4" w:rsidRPr="00CF3510" w:rsidRDefault="007F7AAC"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1540C3" w:rsidRDefault="00FA1ACB" w:rsidP="007F7AAC">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8972BD" w:rsidRDefault="007719C4" w:rsidP="00CF3510">
      <w:pPr>
        <w:spacing w:line="288" w:lineRule="auto"/>
        <w:jc w:val="both"/>
        <w:rPr>
          <w:rFonts w:ascii="Arial" w:hAnsi="Arial" w:cs="Arial"/>
          <w:color w:val="FF0000"/>
          <w:sz w:val="1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7F7AAC">
        <w:trPr>
          <w:cantSplit/>
          <w:trHeight w:val="1342"/>
          <w:tblHeader/>
          <w:jc w:val="center"/>
        </w:trPr>
        <w:tc>
          <w:tcPr>
            <w:tcW w:w="684"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B342E3">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B342E3">
              <w:rPr>
                <w:rFonts w:ascii="Arial" w:hAnsi="Arial" w:cs="Arial"/>
                <w:b/>
                <w:color w:val="000000"/>
                <w:sz w:val="16"/>
                <w:szCs w:val="16"/>
                <w:lang w:eastAsia="pl-PL"/>
              </w:rPr>
              <w:t xml:space="preserve">Wykonawca opisze doświadczenie tak, aby zamawiający mógł ocenić czy spełnia warunek opisany </w:t>
            </w:r>
            <w:r w:rsidRPr="007F7AAC">
              <w:rPr>
                <w:rFonts w:ascii="Arial" w:hAnsi="Arial" w:cs="Arial"/>
                <w:b/>
                <w:color w:val="000000"/>
                <w:sz w:val="16"/>
                <w:szCs w:val="16"/>
                <w:lang w:eastAsia="pl-PL"/>
              </w:rPr>
              <w:t xml:space="preserve"> w pkt 5.1.2 </w:t>
            </w:r>
            <w:r w:rsidR="00FA1ACB">
              <w:rPr>
                <w:rFonts w:ascii="Arial" w:hAnsi="Arial" w:cs="Arial"/>
                <w:b/>
                <w:color w:val="000000"/>
                <w:sz w:val="16"/>
                <w:szCs w:val="16"/>
                <w:lang w:eastAsia="pl-PL"/>
              </w:rPr>
              <w:t>4) lit. b S</w:t>
            </w:r>
            <w:r w:rsidR="002A4D3D">
              <w:rPr>
                <w:rFonts w:ascii="Arial" w:hAnsi="Arial" w:cs="Arial"/>
                <w:b/>
                <w:color w:val="000000"/>
                <w:sz w:val="16"/>
                <w:szCs w:val="16"/>
                <w:lang w:eastAsia="pl-PL"/>
              </w:rPr>
              <w:t>WZ</w:t>
            </w: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7F7AAC">
        <w:trPr>
          <w:cantSplit/>
          <w:trHeight w:val="1238"/>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Pr="002C0A54" w:rsidRDefault="007F7AAC" w:rsidP="007F7AAC">
            <w:pPr>
              <w:spacing w:line="288" w:lineRule="auto"/>
              <w:jc w:val="center"/>
              <w:rPr>
                <w:rFonts w:ascii="Arial" w:hAnsi="Arial" w:cs="Arial"/>
                <w:color w:val="auto"/>
                <w:sz w:val="16"/>
                <w:szCs w:val="16"/>
                <w:lang w:eastAsia="pl-PL"/>
              </w:rPr>
            </w:pPr>
            <w:r w:rsidRPr="002C0A54">
              <w:rPr>
                <w:rFonts w:ascii="Arial" w:hAnsi="Arial" w:cs="Arial"/>
                <w:color w:val="auto"/>
                <w:sz w:val="16"/>
                <w:szCs w:val="16"/>
                <w:lang w:eastAsia="pl-PL"/>
              </w:rPr>
              <w:t xml:space="preserve">uprawnienia budowlane                       do kierowania robotami budowlanymi w specjalności </w:t>
            </w:r>
            <w:r w:rsidR="003A6DDC" w:rsidRPr="002C0A54">
              <w:rPr>
                <w:rFonts w:ascii="Arial" w:hAnsi="Arial" w:cs="Arial"/>
                <w:color w:val="auto"/>
                <w:sz w:val="16"/>
                <w:szCs w:val="16"/>
                <w:lang w:eastAsia="pl-PL"/>
              </w:rPr>
              <w:t xml:space="preserve">inżynieryjnej </w:t>
            </w:r>
            <w:r w:rsidRPr="002C0A54">
              <w:rPr>
                <w:rFonts w:ascii="Arial" w:hAnsi="Arial" w:cs="Arial"/>
                <w:color w:val="auto"/>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2C0A54">
              <w:rPr>
                <w:rFonts w:ascii="Arial" w:hAnsi="Arial" w:cs="Arial"/>
                <w:color w:val="auto"/>
                <w:sz w:val="16"/>
                <w:szCs w:val="16"/>
                <w:lang w:eastAsia="pl-PL"/>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281234" w:rsidRDefault="00D240BE" w:rsidP="007F7AAC">
            <w:pPr>
              <w:spacing w:line="288" w:lineRule="auto"/>
              <w:jc w:val="center"/>
              <w:rPr>
                <w:rFonts w:ascii="Arial" w:hAnsi="Arial"/>
                <w:color w:val="000000"/>
                <w:sz w:val="16"/>
                <w:szCs w:val="16"/>
                <w:lang w:eastAsia="pl-PL"/>
              </w:rPr>
            </w:pPr>
            <w:r>
              <w:rPr>
                <w:rFonts w:ascii="Arial" w:hAnsi="Arial"/>
                <w:color w:val="000000"/>
                <w:sz w:val="16"/>
                <w:szCs w:val="16"/>
                <w:lang w:eastAsia="pl-PL"/>
              </w:rPr>
              <w:t xml:space="preserve"> </w:t>
            </w:r>
            <w:r w:rsidR="00281234" w:rsidRPr="00281234">
              <w:rPr>
                <w:rFonts w:ascii="Arial" w:hAnsi="Arial"/>
                <w:color w:val="000000"/>
                <w:sz w:val="16"/>
                <w:szCs w:val="16"/>
                <w:lang w:eastAsia="pl-PL"/>
              </w:rPr>
              <w:t>Inspektor Nadzoru pełniący również funkcję Koordynatora Zespołu Nadzoru Inwestorskiego</w:t>
            </w: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sidR="0046452F">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sidR="0046452F">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r w:rsidR="007F7AAC" w:rsidRPr="007F7AAC" w:rsidTr="007F7AAC">
        <w:trPr>
          <w:cantSplit/>
          <w:trHeight w:val="1526"/>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46452F" w:rsidRPr="007F7AAC" w:rsidRDefault="0046452F" w:rsidP="0046452F">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46452F" w:rsidP="0046452F">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r w:rsidR="007F7AAC" w:rsidRPr="007F7AAC" w:rsidTr="007F7AAC">
        <w:trPr>
          <w:cantSplit/>
          <w:trHeight w:val="1560"/>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2927B7">
            <w:pPr>
              <w:numPr>
                <w:ilvl w:val="0"/>
                <w:numId w:val="32"/>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46452F" w:rsidRPr="007F7AAC" w:rsidRDefault="0046452F" w:rsidP="0046452F">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7F7AAC" w:rsidRPr="007F7AAC" w:rsidRDefault="0046452F" w:rsidP="0046452F">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Default="00EC74BB" w:rsidP="00EC74BB">
      <w:pPr>
        <w:widowControl/>
        <w:suppressAutoHyphens w:val="0"/>
        <w:jc w:val="both"/>
        <w:rPr>
          <w:rFonts w:ascii="Arial" w:eastAsia="Times New Roman" w:hAnsi="Arial" w:cs="Arial"/>
          <w:b/>
          <w:color w:val="auto"/>
          <w:sz w:val="2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7719C4" w:rsidRPr="00CF3510" w:rsidRDefault="007719C4" w:rsidP="00CF3510">
      <w:pPr>
        <w:spacing w:line="288" w:lineRule="auto"/>
        <w:ind w:left="5400" w:right="70"/>
        <w:jc w:val="center"/>
        <w:rPr>
          <w:rFonts w:ascii="Arial" w:hAnsi="Arial" w:cs="Arial"/>
          <w:i/>
          <w:sz w:val="10"/>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 xml:space="preserve">zobowiązanie (w formie oryginału)  tych podmiotów  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907A84" w:rsidRPr="001540C3" w:rsidRDefault="00FA1ACB" w:rsidP="00907A8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516C1E"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w:t>
      </w:r>
      <w:r w:rsidR="0016580A">
        <w:rPr>
          <w:rFonts w:ascii="Arial" w:eastAsia="Calibri" w:hAnsi="Arial" w:cs="Arial"/>
          <w:sz w:val="22"/>
          <w:szCs w:val="22"/>
          <w:lang w:eastAsia="en-US"/>
        </w:rPr>
        <w:t xml:space="preserve">o: </w:t>
      </w:r>
      <w:r w:rsidR="00516C1E">
        <w:rPr>
          <w:rFonts w:ascii="Arial" w:hAnsi="Arial" w:cs="Arial"/>
          <w:sz w:val="22"/>
          <w:szCs w:val="22"/>
        </w:rPr>
        <w:t xml:space="preserve">Pełnienie </w:t>
      </w:r>
      <w:r w:rsidR="00A35CDA" w:rsidRPr="006A70A9">
        <w:rPr>
          <w:rFonts w:ascii="Arial" w:hAnsi="Arial" w:cs="Arial"/>
          <w:sz w:val="22"/>
          <w:szCs w:val="22"/>
        </w:rPr>
        <w:t xml:space="preserve"> nadzoru inwestorskiego nad realizacją zadania </w:t>
      </w:r>
      <w:r w:rsidR="00A35CDA" w:rsidRPr="00B34E93">
        <w:rPr>
          <w:rFonts w:ascii="Arial" w:hAnsi="Arial" w:cs="Arial"/>
          <w:color w:val="auto"/>
          <w:sz w:val="22"/>
          <w:szCs w:val="22"/>
        </w:rPr>
        <w:t>pn</w:t>
      </w:r>
      <w:r w:rsidR="00A35CDA" w:rsidRPr="006A70A9">
        <w:rPr>
          <w:rFonts w:ascii="Arial" w:hAnsi="Arial" w:cs="Arial"/>
          <w:sz w:val="22"/>
          <w:szCs w:val="22"/>
        </w:rPr>
        <w:t xml:space="preserve">.: </w:t>
      </w:r>
      <w:r w:rsidR="00A35CDA" w:rsidRPr="006A70A9">
        <w:rPr>
          <w:rFonts w:ascii="Arial" w:hAnsi="Arial" w:cs="Arial"/>
          <w:b/>
          <w:sz w:val="22"/>
          <w:szCs w:val="22"/>
        </w:rPr>
        <w:t>„</w:t>
      </w:r>
      <w:r w:rsidR="00A35CDA" w:rsidRPr="006A70A9">
        <w:rPr>
          <w:rFonts w:ascii="Arial" w:eastAsia="Calibri" w:hAnsi="Arial" w:cs="Arial"/>
          <w:b/>
          <w:sz w:val="22"/>
          <w:szCs w:val="22"/>
          <w:lang w:eastAsia="en-US"/>
        </w:rPr>
        <w:t>Przebudowa ulicy Stoczniowców w Tczewie – Etap I od</w:t>
      </w:r>
      <w:r w:rsidR="00A35CDA">
        <w:rPr>
          <w:rFonts w:ascii="Arial" w:eastAsia="Calibri" w:hAnsi="Arial" w:cs="Arial"/>
          <w:b/>
          <w:sz w:val="22"/>
          <w:szCs w:val="22"/>
          <w:lang w:eastAsia="en-US"/>
        </w:rPr>
        <w:t xml:space="preserve"> skrzyżowania z ulicą Okrętową </w:t>
      </w:r>
      <w:r w:rsidR="00A35CDA" w:rsidRPr="006A70A9">
        <w:rPr>
          <w:rFonts w:ascii="Arial" w:eastAsia="Calibri" w:hAnsi="Arial" w:cs="Arial"/>
          <w:b/>
          <w:sz w:val="22"/>
          <w:szCs w:val="22"/>
          <w:lang w:eastAsia="en-US"/>
        </w:rPr>
        <w:t>za skrzyżowanie z ulicą Pionierów</w:t>
      </w:r>
      <w:r w:rsidR="00A35CDA" w:rsidRPr="006A70A9">
        <w:rPr>
          <w:rFonts w:ascii="Arial" w:eastAsia="Times New Roman" w:hAnsi="Arial" w:cs="Arial"/>
          <w:b/>
          <w:sz w:val="22"/>
          <w:szCs w:val="22"/>
        </w:rPr>
        <w:t>”</w:t>
      </w:r>
      <w:r w:rsidR="006A70A9" w:rsidRPr="006A70A9">
        <w:rPr>
          <w:rFonts w:ascii="Arial" w:hAnsi="Arial" w:cs="Arial"/>
          <w:sz w:val="22"/>
          <w:szCs w:val="22"/>
        </w:rPr>
        <w:t>,</w:t>
      </w:r>
      <w:r w:rsidR="00516C1E">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Pr="00224D59">
        <w:rPr>
          <w:rFonts w:ascii="Arial" w:eastAsia="Calibri" w:hAnsi="Arial" w:cs="Arial"/>
          <w:color w:val="auto"/>
          <w:sz w:val="22"/>
          <w:szCs w:val="22"/>
          <w:lang w:eastAsia="pl-PL"/>
        </w:rPr>
        <w:t xml:space="preserve">zrealizuje następujące </w:t>
      </w:r>
      <w:r w:rsidR="00B34E93" w:rsidRPr="00224D59">
        <w:rPr>
          <w:rFonts w:ascii="Arial" w:eastAsia="Calibri" w:hAnsi="Arial" w:cs="Arial"/>
          <w:color w:val="auto"/>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A94DE7" w:rsidRPr="00A94DE7" w:rsidRDefault="00A94DE7" w:rsidP="00945F7C">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w:t>
      </w:r>
      <w:r w:rsidR="00BD1E1A">
        <w:rPr>
          <w:rFonts w:ascii="Arial" w:eastAsia="Calibri" w:hAnsi="Arial" w:cs="Arial"/>
          <w:i/>
          <w:color w:val="000000"/>
          <w:sz w:val="20"/>
          <w:szCs w:val="22"/>
          <w:lang w:eastAsia="pl-PL"/>
        </w:rPr>
        <w:br/>
      </w:r>
      <w:r w:rsidRPr="00A94DE7">
        <w:rPr>
          <w:rFonts w:ascii="Arial" w:eastAsia="Calibri" w:hAnsi="Arial" w:cs="Arial"/>
          <w:i/>
          <w:color w:val="000000"/>
          <w:sz w:val="20"/>
          <w:szCs w:val="22"/>
          <w:lang w:eastAsia="pl-PL"/>
        </w:rPr>
        <w:t xml:space="preserve">i adres Wykonawcy) </w:t>
      </w:r>
      <w:r w:rsidR="00224D59" w:rsidRPr="00224D59">
        <w:rPr>
          <w:rFonts w:ascii="Arial" w:eastAsia="Calibri" w:hAnsi="Arial" w:cs="Arial"/>
          <w:color w:val="auto"/>
          <w:sz w:val="22"/>
          <w:szCs w:val="22"/>
          <w:lang w:eastAsia="pl-PL"/>
        </w:rPr>
        <w:t>zrealizuje następujące 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224D59">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224D59" w:rsidRDefault="00224D59" w:rsidP="0036316A">
      <w:pPr>
        <w:widowControl/>
        <w:suppressAutoHyphens w:val="0"/>
        <w:spacing w:line="288" w:lineRule="auto"/>
        <w:jc w:val="both"/>
        <w:rPr>
          <w:rFonts w:ascii="Arial" w:eastAsia="Times New Roman" w:hAnsi="Arial" w:cs="Arial"/>
          <w:b/>
          <w:color w:val="auto"/>
          <w:sz w:val="22"/>
          <w:szCs w:val="20"/>
          <w:lang w:eastAsia="pl-PL"/>
        </w:rPr>
      </w:pPr>
    </w:p>
    <w:p w:rsidR="00434E9E" w:rsidRPr="0036316A" w:rsidRDefault="00434E9E" w:rsidP="0036316A">
      <w:pPr>
        <w:widowControl/>
        <w:suppressAutoHyphens w:val="0"/>
        <w:spacing w:line="288" w:lineRule="auto"/>
        <w:jc w:val="both"/>
        <w:rPr>
          <w:rFonts w:ascii="Arial" w:eastAsia="Times New Roman" w:hAnsi="Arial" w:cs="Arial"/>
          <w:b/>
          <w:color w:val="auto"/>
          <w:sz w:val="22"/>
          <w:szCs w:val="20"/>
          <w:lang w:eastAsia="pl-PL"/>
        </w:rPr>
      </w:pPr>
    </w:p>
    <w:p w:rsidR="002927B7" w:rsidRDefault="002927B7" w:rsidP="002927B7">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Załącznik nr 7</w:t>
      </w:r>
    </w:p>
    <w:p w:rsidR="002927B7" w:rsidRDefault="002927B7" w:rsidP="002927B7">
      <w:pPr>
        <w:spacing w:line="288" w:lineRule="auto"/>
        <w:jc w:val="center"/>
        <w:rPr>
          <w:rFonts w:ascii="Arial" w:hAnsi="Arial" w:cs="Arial"/>
          <w:b/>
          <w:sz w:val="28"/>
        </w:rPr>
      </w:pPr>
      <w:r>
        <w:rPr>
          <w:rFonts w:ascii="Arial" w:hAnsi="Arial" w:cs="Arial"/>
          <w:b/>
          <w:sz w:val="22"/>
          <w:szCs w:val="22"/>
        </w:rPr>
        <w:t>PROJEKTOWANE POSTANOWIENIA UMOWY</w:t>
      </w:r>
    </w:p>
    <w:p w:rsidR="002927B7" w:rsidRDefault="002927B7" w:rsidP="002927B7">
      <w:pPr>
        <w:spacing w:line="288" w:lineRule="auto"/>
        <w:jc w:val="center"/>
        <w:rPr>
          <w:rFonts w:ascii="Arial" w:hAnsi="Arial"/>
          <w:sz w:val="10"/>
          <w:szCs w:val="10"/>
        </w:rPr>
      </w:pPr>
    </w:p>
    <w:p w:rsidR="002927B7" w:rsidRPr="001E1A12" w:rsidRDefault="002927B7" w:rsidP="002927B7">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927B7" w:rsidRPr="002A3A29" w:rsidRDefault="002927B7" w:rsidP="002927B7">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927B7" w:rsidRPr="002A3A29" w:rsidRDefault="002927B7" w:rsidP="002927B7">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927B7" w:rsidRPr="002A3A29" w:rsidRDefault="002927B7" w:rsidP="002927B7">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927B7" w:rsidRPr="001E1A12" w:rsidRDefault="002927B7" w:rsidP="002927B7">
      <w:pPr>
        <w:spacing w:line="288" w:lineRule="auto"/>
        <w:jc w:val="both"/>
        <w:rPr>
          <w:rFonts w:ascii="Arial" w:hAnsi="Arial"/>
          <w:color w:val="auto"/>
          <w:sz w:val="10"/>
          <w:szCs w:val="16"/>
          <w:lang w:eastAsia="pl-PL"/>
        </w:rPr>
      </w:pPr>
    </w:p>
    <w:p w:rsidR="002927B7" w:rsidRPr="001E1A12" w:rsidRDefault="002927B7" w:rsidP="002927B7">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2927B7" w:rsidRPr="001E1A12" w:rsidRDefault="002927B7" w:rsidP="002927B7">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Pr>
          <w:rFonts w:ascii="Arial" w:eastAsia="MS Mincho;ＭＳ 明朝" w:hAnsi="Arial" w:cs="Arial"/>
          <w:color w:val="auto"/>
          <w:sz w:val="22"/>
          <w:szCs w:val="22"/>
          <w:lang w:eastAsia="pl-PL"/>
        </w:rPr>
        <w:t xml:space="preserve">2019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2927B7" w:rsidRDefault="002927B7" w:rsidP="002927B7">
      <w:pPr>
        <w:spacing w:line="288" w:lineRule="auto"/>
        <w:jc w:val="both"/>
        <w:rPr>
          <w:rFonts w:ascii="Arial" w:hAnsi="Arial" w:cs="Arial"/>
          <w:sz w:val="8"/>
          <w:szCs w:val="16"/>
        </w:rPr>
      </w:pPr>
    </w:p>
    <w:p w:rsidR="002927B7" w:rsidRPr="00342F57" w:rsidRDefault="002927B7" w:rsidP="002927B7">
      <w:pPr>
        <w:spacing w:line="288" w:lineRule="auto"/>
        <w:jc w:val="center"/>
        <w:rPr>
          <w:rFonts w:ascii="Arial" w:hAnsi="Arial" w:cs="Arial"/>
          <w:b/>
          <w:color w:val="auto"/>
          <w:sz w:val="22"/>
          <w:szCs w:val="22"/>
          <w:lang w:eastAsia="pl-PL"/>
        </w:rPr>
      </w:pPr>
      <w:r>
        <w:rPr>
          <w:rFonts w:ascii="Arial" w:eastAsia="Times New Roman" w:hAnsi="Arial" w:cs="Arial"/>
          <w:b/>
          <w:bCs/>
          <w:sz w:val="22"/>
          <w:szCs w:val="22"/>
        </w:rPr>
        <w:br/>
      </w:r>
      <w:r w:rsidRPr="00342F57">
        <w:rPr>
          <w:rFonts w:ascii="Arial" w:hAnsi="Arial" w:cs="Arial"/>
          <w:b/>
          <w:color w:val="auto"/>
          <w:sz w:val="22"/>
          <w:szCs w:val="22"/>
          <w:lang w:eastAsia="pl-PL"/>
        </w:rPr>
        <w:t>§ 1</w:t>
      </w:r>
    </w:p>
    <w:p w:rsidR="002927B7" w:rsidRPr="00342F57" w:rsidRDefault="002927B7" w:rsidP="002927B7">
      <w:pPr>
        <w:spacing w:line="288" w:lineRule="auto"/>
        <w:jc w:val="center"/>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Przedmiot umowy i oświadczenia stron</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hAnsi="Arial" w:cs="Arial"/>
          <w:color w:val="auto"/>
          <w:sz w:val="22"/>
          <w:szCs w:val="22"/>
          <w:lang w:eastAsia="pl-PL"/>
        </w:rPr>
        <w:t>Zamawiający zamawia, a Wykonawca zobowiązuje się wykonać przedmiot zamówienia polegający na</w:t>
      </w:r>
      <w:r w:rsidRPr="00342F57">
        <w:rPr>
          <w:color w:val="auto"/>
          <w:lang w:eastAsia="pl-PL"/>
        </w:rPr>
        <w:t xml:space="preserve"> </w:t>
      </w:r>
      <w:r w:rsidRPr="00342F57">
        <w:rPr>
          <w:rFonts w:ascii="Arial" w:hAnsi="Arial" w:cs="Arial"/>
          <w:b/>
          <w:color w:val="auto"/>
          <w:sz w:val="22"/>
          <w:szCs w:val="22"/>
          <w:lang w:eastAsia="pl-PL"/>
        </w:rPr>
        <w:t>pełnieniu nadzoru inwestorskiego nad real</w:t>
      </w:r>
      <w:r w:rsidR="00224D59">
        <w:rPr>
          <w:rFonts w:ascii="Arial" w:hAnsi="Arial" w:cs="Arial"/>
          <w:b/>
          <w:color w:val="auto"/>
          <w:sz w:val="22"/>
          <w:szCs w:val="22"/>
          <w:lang w:eastAsia="pl-PL"/>
        </w:rPr>
        <w:t>izacją zadania inwestycyjnego p</w:t>
      </w:r>
      <w:r w:rsidRPr="00342F57">
        <w:rPr>
          <w:rFonts w:ascii="Arial" w:hAnsi="Arial" w:cs="Arial"/>
          <w:b/>
          <w:color w:val="auto"/>
          <w:sz w:val="22"/>
          <w:szCs w:val="22"/>
          <w:lang w:eastAsia="pl-PL"/>
        </w:rPr>
        <w:t>n.: „</w:t>
      </w:r>
      <w:r w:rsidRPr="00342F57">
        <w:rPr>
          <w:rFonts w:ascii="Arial" w:eastAsia="Times New Roman" w:hAnsi="Arial" w:cs="Arial"/>
          <w:b/>
          <w:color w:val="auto"/>
          <w:sz w:val="22"/>
          <w:szCs w:val="22"/>
          <w:lang w:eastAsia="pl-PL"/>
        </w:rPr>
        <w:t>P</w:t>
      </w:r>
      <w:r w:rsidRPr="00342F57">
        <w:rPr>
          <w:rFonts w:ascii="Arial" w:hAnsi="Arial" w:cs="Arial"/>
          <w:b/>
          <w:color w:val="auto"/>
          <w:sz w:val="22"/>
          <w:szCs w:val="22"/>
          <w:lang w:eastAsia="pl-PL"/>
        </w:rPr>
        <w:t>rzebudowa ulicy Stoczniowców w Tczewie – etap I</w:t>
      </w:r>
      <w:r w:rsidR="00224D59">
        <w:rPr>
          <w:rFonts w:ascii="Arial" w:hAnsi="Arial" w:cs="Arial"/>
          <w:b/>
          <w:color w:val="auto"/>
          <w:sz w:val="22"/>
          <w:szCs w:val="22"/>
          <w:lang w:eastAsia="pl-PL"/>
        </w:rPr>
        <w:t xml:space="preserve"> </w:t>
      </w:r>
      <w:r w:rsidR="00516C1E">
        <w:rPr>
          <w:rFonts w:ascii="Arial" w:hAnsi="Arial" w:cs="Arial"/>
          <w:b/>
          <w:color w:val="auto"/>
          <w:sz w:val="22"/>
          <w:szCs w:val="22"/>
          <w:lang w:eastAsia="pl-PL"/>
        </w:rPr>
        <w:br/>
      </w:r>
      <w:r w:rsidR="00224D59">
        <w:rPr>
          <w:rFonts w:ascii="Arial" w:hAnsi="Arial" w:cs="Arial"/>
          <w:b/>
          <w:color w:val="auto"/>
          <w:sz w:val="22"/>
          <w:szCs w:val="22"/>
          <w:lang w:eastAsia="pl-PL"/>
        </w:rPr>
        <w:t xml:space="preserve">od skrzyżowania z ulicą Okrętową za </w:t>
      </w:r>
      <w:r w:rsidR="001334DE">
        <w:rPr>
          <w:rFonts w:ascii="Arial" w:hAnsi="Arial" w:cs="Arial"/>
          <w:b/>
          <w:color w:val="auto"/>
          <w:sz w:val="22"/>
          <w:szCs w:val="22"/>
          <w:lang w:eastAsia="pl-PL"/>
        </w:rPr>
        <w:t>skrzyżowanie z ulicą Pionierów”</w:t>
      </w:r>
      <w:r w:rsidRPr="00342F57">
        <w:rPr>
          <w:rFonts w:ascii="Arial" w:hAnsi="Arial" w:cs="Arial"/>
          <w:b/>
          <w:color w:val="auto"/>
          <w:sz w:val="22"/>
          <w:szCs w:val="22"/>
          <w:lang w:eastAsia="pl-PL"/>
        </w:rPr>
        <w:t>,</w:t>
      </w:r>
      <w:r w:rsidRPr="00342F57">
        <w:rPr>
          <w:rFonts w:ascii="Arial" w:hAnsi="Arial" w:cs="Arial"/>
          <w:color w:val="auto"/>
          <w:sz w:val="22"/>
          <w:szCs w:val="22"/>
          <w:lang w:eastAsia="pl-PL"/>
        </w:rPr>
        <w:t xml:space="preserve"> zgodnie </w:t>
      </w:r>
      <w:r w:rsidR="00516C1E">
        <w:rPr>
          <w:rFonts w:ascii="Arial" w:hAnsi="Arial" w:cs="Arial"/>
          <w:color w:val="auto"/>
          <w:sz w:val="22"/>
          <w:szCs w:val="22"/>
          <w:lang w:eastAsia="pl-PL"/>
        </w:rPr>
        <w:br/>
      </w:r>
      <w:r w:rsidRPr="00342F57">
        <w:rPr>
          <w:rFonts w:ascii="Arial" w:hAnsi="Arial" w:cs="Arial"/>
          <w:color w:val="auto"/>
          <w:sz w:val="22"/>
          <w:szCs w:val="22"/>
          <w:lang w:eastAsia="pl-PL"/>
        </w:rPr>
        <w:t>ze Specyfikacją Warunków Zamówienia oraz dokumentami wymaganymi przez Zamawiającego, zawartymi w ofercie Wykonawcy.</w:t>
      </w:r>
    </w:p>
    <w:p w:rsidR="002927B7" w:rsidRPr="00342F57" w:rsidRDefault="002927B7" w:rsidP="00D90612">
      <w:pPr>
        <w:widowControl/>
        <w:numPr>
          <w:ilvl w:val="3"/>
          <w:numId w:val="67"/>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42F57">
        <w:rPr>
          <w:rFonts w:ascii="Arial" w:eastAsia="SimSun" w:hAnsi="Arial" w:cs="Arial"/>
          <w:color w:val="auto"/>
          <w:kern w:val="3"/>
          <w:sz w:val="22"/>
          <w:szCs w:val="22"/>
          <w:lang w:bidi="hi-IN"/>
        </w:rPr>
        <w:t>Wykonawca oświadcza, iż:</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zapoznał się z przedmiotem zamówienia, miejscem jego realizacji i zakr</w:t>
      </w:r>
      <w:r w:rsidR="00B60D6E">
        <w:rPr>
          <w:rFonts w:ascii="Arial" w:eastAsia="SimSun" w:hAnsi="Arial" w:cs="Arial"/>
          <w:color w:val="auto"/>
          <w:kern w:val="3"/>
          <w:sz w:val="22"/>
          <w:szCs w:val="22"/>
          <w:lang w:bidi="hi-IN"/>
        </w:rPr>
        <w:t>esem składających się na niego z</w:t>
      </w:r>
      <w:r w:rsidRPr="00342F57">
        <w:rPr>
          <w:rFonts w:ascii="Arial" w:eastAsia="SimSun" w:hAnsi="Arial" w:cs="Arial"/>
          <w:color w:val="auto"/>
          <w:kern w:val="3"/>
          <w:sz w:val="22"/>
          <w:szCs w:val="22"/>
          <w:lang w:bidi="hi-IN"/>
        </w:rPr>
        <w:t>adań i nie wnosi uwag co do tych elementów pod kątem możliwości należytej i terminowej realizacji usługi w cenie ofertowej według wymagań Zamawiającego określonych niniejszą Umową,</w:t>
      </w:r>
    </w:p>
    <w:p w:rsidR="002927B7" w:rsidRPr="00342F57" w:rsidRDefault="002927B7" w:rsidP="00D90612">
      <w:pPr>
        <w:widowControl/>
        <w:numPr>
          <w:ilvl w:val="0"/>
          <w:numId w:val="68"/>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uwzględnił wszystkie wymagania i okoliczności mogące mieć wpływ na jej złożenie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realizację przedmiotu zamówienia.</w:t>
      </w:r>
    </w:p>
    <w:p w:rsidR="002927B7" w:rsidRPr="00342F57" w:rsidRDefault="002927B7" w:rsidP="00B60D6E">
      <w:pPr>
        <w:widowControl/>
        <w:numPr>
          <w:ilvl w:val="0"/>
          <w:numId w:val="83"/>
        </w:numPr>
        <w:tabs>
          <w:tab w:val="left" w:pos="284"/>
        </w:tabs>
        <w:suppressAutoHyphens w:val="0"/>
        <w:spacing w:line="288" w:lineRule="auto"/>
        <w:ind w:left="0" w:firstLine="0"/>
        <w:contextualSpacing/>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i terminowego wykonania przedmiotu Umowy. </w:t>
      </w:r>
    </w:p>
    <w:p w:rsidR="002927B7" w:rsidRPr="00342F57" w:rsidRDefault="002927B7" w:rsidP="00B60D6E">
      <w:pPr>
        <w:widowControl/>
        <w:numPr>
          <w:ilvl w:val="0"/>
          <w:numId w:val="83"/>
        </w:numPr>
        <w:suppressAutoHyphens w:val="0"/>
        <w:spacing w:line="288" w:lineRule="auto"/>
        <w:ind w:left="284" w:hanging="284"/>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w:t>
      </w:r>
      <w:r w:rsidRPr="00342F57">
        <w:rPr>
          <w:rFonts w:ascii="Arial" w:eastAsia="SimSun" w:hAnsi="Arial" w:cs="Arial"/>
          <w:color w:val="auto"/>
          <w:kern w:val="3"/>
          <w:sz w:val="22"/>
          <w:szCs w:val="22"/>
          <w:lang w:bidi="hi-IN"/>
        </w:rPr>
        <w:lastRenderedPageBreak/>
        <w:t xml:space="preserve">z interesem Zamawiającego i obowiązującymi przepisami oraz zgodnie z zasadami wiedzy technicznej i inżynierskiej, ekonomicznej i prawniczej, które dotyczą przedmiotu Umowy. We wszystkich sprawach związanych z Umową, Wykonawca zawsze będzie chronił interesy Zamawiającego w kontaktach z Wykonawcami i podmiotami trzecimi.  </w:t>
      </w:r>
    </w:p>
    <w:p w:rsidR="002927B7" w:rsidRPr="00342F57" w:rsidRDefault="002927B7" w:rsidP="00D90612">
      <w:pPr>
        <w:widowControl/>
        <w:numPr>
          <w:ilvl w:val="0"/>
          <w:numId w:val="83"/>
        </w:numPr>
        <w:suppressAutoHyphens w:val="0"/>
        <w:spacing w:after="200" w:line="288" w:lineRule="auto"/>
        <w:ind w:hanging="390"/>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podpisaniu umowy na roboty budowlane z Wykonawcą robót, Zamawiający przekaże  Wykonawcy dane kontaktowe do Wykonawcy/Wykonawców robót budowlan</w:t>
      </w:r>
      <w:r w:rsidR="001E2BFC">
        <w:rPr>
          <w:rFonts w:ascii="Arial" w:eastAsia="SimSun" w:hAnsi="Arial" w:cs="Arial"/>
          <w:color w:val="auto"/>
          <w:kern w:val="3"/>
          <w:sz w:val="22"/>
          <w:szCs w:val="22"/>
          <w:lang w:bidi="hi-IN"/>
        </w:rPr>
        <w:t>ych</w:t>
      </w:r>
      <w:r w:rsidRPr="00342F57">
        <w:rPr>
          <w:rFonts w:ascii="Arial" w:eastAsia="SimSun" w:hAnsi="Arial" w:cs="Arial"/>
          <w:color w:val="auto"/>
          <w:kern w:val="3"/>
          <w:sz w:val="22"/>
          <w:szCs w:val="22"/>
          <w:lang w:bidi="hi-IN"/>
        </w:rPr>
        <w:t xml:space="preserve"> i poinformuje o przewidywanym terminie rozpoczęcia robót na zadaniu.  </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2</w:t>
      </w:r>
    </w:p>
    <w:p w:rsidR="002927B7" w:rsidRPr="00342F57" w:rsidRDefault="002927B7" w:rsidP="002927B7">
      <w:pPr>
        <w:tabs>
          <w:tab w:val="left" w:pos="-5245"/>
        </w:tabs>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xml:space="preserve">Termin wykonania Umowy </w:t>
      </w:r>
    </w:p>
    <w:p w:rsidR="002927B7" w:rsidRPr="00342F57" w:rsidRDefault="002927B7" w:rsidP="002927B7">
      <w:pPr>
        <w:spacing w:line="288" w:lineRule="auto"/>
        <w:jc w:val="both"/>
        <w:rPr>
          <w:rFonts w:ascii="Arial" w:hAnsi="Arial" w:cs="Arial"/>
          <w:color w:val="auto"/>
          <w:sz w:val="10"/>
          <w:szCs w:val="10"/>
          <w:lang w:eastAsia="pl-PL"/>
        </w:rPr>
      </w:pPr>
    </w:p>
    <w:p w:rsidR="002927B7" w:rsidRPr="00B60D6E" w:rsidRDefault="002927B7" w:rsidP="00B60D6E">
      <w:pPr>
        <w:widowControl/>
        <w:numPr>
          <w:ilvl w:val="0"/>
          <w:numId w:val="69"/>
        </w:numPr>
        <w:suppressAutoHyphens w:val="0"/>
        <w:spacing w:line="288" w:lineRule="auto"/>
        <w:ind w:left="357"/>
        <w:jc w:val="both"/>
        <w:rPr>
          <w:rFonts w:ascii="Arial" w:eastAsia="Times New Roman" w:hAnsi="Arial" w:cs="Arial"/>
          <w:color w:val="auto"/>
          <w:sz w:val="22"/>
          <w:szCs w:val="22"/>
          <w:lang w:eastAsia="pl-PL"/>
        </w:rPr>
      </w:pPr>
      <w:r w:rsidRPr="00B60D6E">
        <w:rPr>
          <w:rFonts w:ascii="Arial" w:hAnsi="Arial" w:cs="Arial"/>
          <w:color w:val="auto"/>
          <w:sz w:val="22"/>
          <w:szCs w:val="22"/>
          <w:lang w:eastAsia="pl-PL"/>
        </w:rPr>
        <w:t xml:space="preserve">Wykonawca </w:t>
      </w:r>
      <w:r w:rsidRPr="00B60D6E">
        <w:rPr>
          <w:rFonts w:ascii="Arial" w:eastAsia="Times New Roman" w:hAnsi="Arial" w:cs="Arial"/>
          <w:color w:val="auto"/>
          <w:sz w:val="22"/>
          <w:szCs w:val="22"/>
          <w:lang w:eastAsia="pl-PL"/>
        </w:rPr>
        <w:t xml:space="preserve">będzie świadczył usługi objęte niniejszą Umową </w:t>
      </w:r>
      <w:r w:rsidR="00B60D6E" w:rsidRPr="00B60D6E">
        <w:rPr>
          <w:rFonts w:ascii="Arial" w:hAnsi="Arial" w:cs="Arial"/>
          <w:color w:val="auto"/>
          <w:sz w:val="22"/>
          <w:szCs w:val="22"/>
          <w:lang w:eastAsia="pl-PL"/>
        </w:rPr>
        <w:t>od dnia podpisania Umowy t</w:t>
      </w:r>
      <w:r w:rsidRPr="00B60D6E">
        <w:rPr>
          <w:rFonts w:ascii="Arial" w:hAnsi="Arial" w:cs="Arial"/>
          <w:color w:val="auto"/>
          <w:sz w:val="22"/>
          <w:szCs w:val="22"/>
          <w:lang w:eastAsia="pl-PL"/>
        </w:rPr>
        <w:t>j</w:t>
      </w:r>
      <w:r w:rsidR="00B60D6E" w:rsidRPr="00B60D6E">
        <w:rPr>
          <w:rFonts w:ascii="Arial" w:hAnsi="Arial" w:cs="Arial"/>
          <w:color w:val="auto"/>
          <w:sz w:val="22"/>
          <w:szCs w:val="22"/>
          <w:lang w:eastAsia="pl-PL"/>
        </w:rPr>
        <w:t>.</w:t>
      </w:r>
      <w:r w:rsidRPr="00B60D6E">
        <w:rPr>
          <w:rFonts w:ascii="Arial" w:hAnsi="Arial" w:cs="Arial"/>
          <w:color w:val="auto"/>
          <w:sz w:val="22"/>
          <w:szCs w:val="22"/>
          <w:lang w:eastAsia="pl-PL"/>
        </w:rPr>
        <w:t xml:space="preserve"> w okresie realizacji przez Wykonawcę robót budowlanych zadania inwestycyjnego do czasu ostatecznego odbioru inwestycji, w ramach której wykonywana będzie niniejsza usługa </w:t>
      </w:r>
      <w:r w:rsidRPr="00B60D6E">
        <w:rPr>
          <w:rFonts w:ascii="Arial" w:eastAsia="Times New Roman" w:hAnsi="Arial" w:cs="Arial"/>
          <w:color w:val="auto"/>
          <w:sz w:val="22"/>
          <w:szCs w:val="22"/>
          <w:lang w:eastAsia="pl-PL"/>
        </w:rPr>
        <w:t xml:space="preserve">zgodnie z zakresem obowiązków Wykonawcy określonym w Opisie Przedmiotu Zamówienia Specyfikacji Warunków Zamówienia, </w:t>
      </w:r>
      <w:r w:rsidR="002E7302" w:rsidRPr="00B60D6E">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 xml:space="preserve">z zastrzeżeniem ust. 2. Na dzień zawarcia niniejszej umowy zakończenie realizacji Zadania przez Wykonawcę robót budowlanych przewidywane jest w terminie do 120 dni kalendarzowych od dnia podpisania Umowy z Wykonawcą robót budowlanych </w:t>
      </w:r>
      <w:r w:rsidR="00116F11">
        <w:rPr>
          <w:rFonts w:ascii="Arial" w:eastAsia="Times New Roman" w:hAnsi="Arial" w:cs="Arial"/>
          <w:color w:val="auto"/>
          <w:sz w:val="22"/>
          <w:szCs w:val="22"/>
          <w:lang w:eastAsia="pl-PL"/>
        </w:rPr>
        <w:br/>
      </w:r>
      <w:r w:rsidRPr="00B60D6E">
        <w:rPr>
          <w:rFonts w:ascii="Arial" w:eastAsia="Times New Roman" w:hAnsi="Arial" w:cs="Arial"/>
          <w:color w:val="auto"/>
          <w:sz w:val="22"/>
          <w:szCs w:val="22"/>
          <w:lang w:eastAsia="pl-PL"/>
        </w:rPr>
        <w:t xml:space="preserve">tj. do dnia ………………..r. </w:t>
      </w:r>
    </w:p>
    <w:p w:rsidR="002927B7" w:rsidRPr="00342F57" w:rsidRDefault="002927B7" w:rsidP="00D90612">
      <w:pPr>
        <w:widowControl/>
        <w:numPr>
          <w:ilvl w:val="0"/>
          <w:numId w:val="69"/>
        </w:numPr>
        <w:suppressAutoHyphens w:val="0"/>
        <w:spacing w:after="200"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Termin wykonania niniejszej Umowy wydłuża się odpowiednio do czasu ostatecznego zakończenia inwestycji:</w:t>
      </w:r>
    </w:p>
    <w:p w:rsidR="002927B7" w:rsidRPr="00342F57" w:rsidRDefault="002927B7" w:rsidP="00D90612">
      <w:pPr>
        <w:widowControl/>
        <w:numPr>
          <w:ilvl w:val="0"/>
          <w:numId w:val="70"/>
        </w:numPr>
        <w:suppressAutoHyphens w:val="0"/>
        <w:spacing w:after="200"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2927B7" w:rsidRPr="00342F57" w:rsidRDefault="002927B7" w:rsidP="00D90612">
      <w:pPr>
        <w:widowControl/>
        <w:numPr>
          <w:ilvl w:val="0"/>
          <w:numId w:val="70"/>
        </w:numPr>
        <w:suppressAutoHyphens w:val="0"/>
        <w:spacing w:after="200" w:line="288" w:lineRule="auto"/>
        <w:jc w:val="both"/>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2927B7" w:rsidRPr="00342F57" w:rsidRDefault="002927B7" w:rsidP="002927B7">
      <w:pPr>
        <w:spacing w:line="288" w:lineRule="auto"/>
        <w:jc w:val="center"/>
        <w:rPr>
          <w:rFonts w:ascii="Arial" w:hAnsi="Arial" w:cs="Arial"/>
          <w:b/>
          <w:color w:val="auto"/>
          <w:sz w:val="22"/>
          <w:szCs w:val="22"/>
          <w:lang w:eastAsia="pl-PL"/>
        </w:rPr>
      </w:pP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 3</w:t>
      </w:r>
    </w:p>
    <w:p w:rsidR="002927B7" w:rsidRPr="00342F57" w:rsidRDefault="002927B7" w:rsidP="002927B7">
      <w:pPr>
        <w:spacing w:line="288" w:lineRule="auto"/>
        <w:jc w:val="center"/>
        <w:rPr>
          <w:rFonts w:ascii="Arial" w:hAnsi="Arial" w:cs="Arial"/>
          <w:b/>
          <w:color w:val="auto"/>
          <w:sz w:val="22"/>
          <w:szCs w:val="22"/>
          <w:lang w:eastAsia="pl-PL"/>
        </w:rPr>
      </w:pPr>
      <w:r w:rsidRPr="00342F57">
        <w:rPr>
          <w:rFonts w:ascii="Arial" w:hAnsi="Arial" w:cs="Arial"/>
          <w:b/>
          <w:color w:val="auto"/>
          <w:sz w:val="22"/>
          <w:szCs w:val="22"/>
          <w:lang w:eastAsia="pl-PL"/>
        </w:rPr>
        <w:t>Wynagrodzenie</w:t>
      </w:r>
    </w:p>
    <w:p w:rsidR="002927B7" w:rsidRPr="00342F57" w:rsidRDefault="002927B7" w:rsidP="002927B7">
      <w:pPr>
        <w:spacing w:line="288" w:lineRule="auto"/>
        <w:jc w:val="center"/>
        <w:rPr>
          <w:rFonts w:ascii="Arial" w:hAnsi="Arial" w:cs="Arial"/>
          <w:b/>
          <w:color w:val="auto"/>
          <w:sz w:val="10"/>
          <w:szCs w:val="10"/>
          <w:lang w:eastAsia="pl-PL"/>
        </w:rPr>
      </w:pPr>
    </w:p>
    <w:p w:rsidR="002927B7" w:rsidRPr="00342F57" w:rsidRDefault="002927B7" w:rsidP="002927B7">
      <w:pPr>
        <w:spacing w:line="288" w:lineRule="auto"/>
        <w:jc w:val="center"/>
        <w:rPr>
          <w:rFonts w:ascii="Arial" w:hAnsi="Arial" w:cs="Arial"/>
          <w:b/>
          <w:color w:val="auto"/>
          <w:sz w:val="10"/>
          <w:szCs w:val="10"/>
          <w:lang w:eastAsia="pl-PL"/>
        </w:rPr>
      </w:pP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Całkowite wynagrodzenie</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za wykonanie</w:t>
      </w:r>
      <w:r w:rsidR="001E2BFC">
        <w:rPr>
          <w:rFonts w:ascii="Arial" w:eastAsia="SimSun" w:hAnsi="Arial" w:cs="Arial"/>
          <w:color w:val="auto"/>
          <w:kern w:val="3"/>
          <w:sz w:val="22"/>
          <w:szCs w:val="22"/>
          <w:lang w:bidi="hi-IN"/>
        </w:rPr>
        <w:t xml:space="preserve"> przedmiotu Umowy wynosi (łąc</w:t>
      </w:r>
      <w:r w:rsidRPr="00342F57">
        <w:rPr>
          <w:rFonts w:ascii="Arial" w:eastAsia="SimSun" w:hAnsi="Arial" w:cs="Arial"/>
          <w:color w:val="auto"/>
          <w:kern w:val="3"/>
          <w:sz w:val="22"/>
          <w:szCs w:val="22"/>
          <w:lang w:bidi="hi-IN"/>
        </w:rPr>
        <w:t>z</w:t>
      </w:r>
      <w:r w:rsidR="001E2BFC">
        <w:rPr>
          <w:rFonts w:ascii="Arial" w:eastAsia="SimSun" w:hAnsi="Arial" w:cs="Arial"/>
          <w:color w:val="auto"/>
          <w:kern w:val="3"/>
          <w:sz w:val="22"/>
          <w:szCs w:val="22"/>
          <w:lang w:bidi="hi-IN"/>
        </w:rPr>
        <w:t xml:space="preserve">nie z </w:t>
      </w:r>
      <w:r w:rsidRPr="00342F57">
        <w:rPr>
          <w:rFonts w:ascii="Arial" w:eastAsia="SimSun" w:hAnsi="Arial" w:cs="Arial"/>
          <w:color w:val="auto"/>
          <w:kern w:val="3"/>
          <w:sz w:val="22"/>
          <w:szCs w:val="22"/>
          <w:lang w:bidi="hi-IN"/>
        </w:rPr>
        <w:t xml:space="preserve"> pod</w:t>
      </w:r>
      <w:r w:rsidR="001E2BFC">
        <w:rPr>
          <w:rFonts w:ascii="Arial" w:eastAsia="SimSun" w:hAnsi="Arial" w:cs="Arial"/>
          <w:color w:val="auto"/>
          <w:kern w:val="3"/>
          <w:sz w:val="22"/>
          <w:szCs w:val="22"/>
          <w:lang w:bidi="hi-IN"/>
        </w:rPr>
        <w:t xml:space="preserve">atkiem VAT)………………………………………………………….zł (słownie </w:t>
      </w:r>
      <w:r w:rsidRPr="00342F57">
        <w:rPr>
          <w:rFonts w:ascii="Arial" w:eastAsia="SimSun" w:hAnsi="Arial" w:cs="Arial"/>
          <w:color w:val="auto"/>
          <w:kern w:val="3"/>
          <w:sz w:val="22"/>
          <w:szCs w:val="22"/>
          <w:lang w:bidi="hi-IN"/>
        </w:rPr>
        <w:t>złotych:  ……………………………..........).</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Strony ustalają, że Wynagrodzenie określone w ust. 1 j</w:t>
      </w:r>
      <w:r w:rsidR="001E2BFC">
        <w:rPr>
          <w:rFonts w:ascii="Arial" w:eastAsia="SimSun" w:hAnsi="Arial" w:cs="Arial"/>
          <w:color w:val="auto"/>
          <w:kern w:val="3"/>
          <w:sz w:val="22"/>
          <w:szCs w:val="22"/>
          <w:lang w:bidi="hi-IN"/>
        </w:rPr>
        <w:t xml:space="preserve">est wynagrodzeniem ryczałtowym </w:t>
      </w:r>
      <w:r w:rsidRPr="00342F57">
        <w:rPr>
          <w:rFonts w:ascii="Arial" w:eastAsia="SimSun" w:hAnsi="Arial" w:cs="Arial"/>
          <w:color w:val="auto"/>
          <w:kern w:val="3"/>
          <w:sz w:val="22"/>
          <w:szCs w:val="22"/>
          <w:lang w:bidi="hi-IN"/>
        </w:rPr>
        <w:t xml:space="preserve">i zawiera wszystkie koszty Wykonawcy związane z wykonaniem przedmiotu Umowy. </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342F57">
        <w:rPr>
          <w:rFonts w:ascii="Arial" w:eastAsia="SimSun" w:hAnsi="Arial" w:cs="Mangal"/>
          <w:color w:val="auto"/>
          <w:kern w:val="3"/>
          <w:sz w:val="22"/>
          <w:szCs w:val="22"/>
          <w:lang w:bidi="hi-IN"/>
        </w:rPr>
        <w:br/>
        <w:t>z realizacji usługi nadzoru inwestorskiego podpisany przez Zamawiającego - przedstawiciela Zakładu Us</w:t>
      </w:r>
      <w:r w:rsidR="001E2BFC">
        <w:rPr>
          <w:rFonts w:ascii="Arial" w:eastAsia="SimSun" w:hAnsi="Arial" w:cs="Mangal"/>
          <w:color w:val="auto"/>
          <w:kern w:val="3"/>
          <w:sz w:val="22"/>
          <w:szCs w:val="22"/>
          <w:lang w:bidi="hi-IN"/>
        </w:rPr>
        <w:t>ług Komunalnych w Tczewie i nie</w:t>
      </w:r>
      <w:r w:rsidRPr="00342F57">
        <w:rPr>
          <w:rFonts w:ascii="Arial" w:eastAsia="SimSun" w:hAnsi="Arial" w:cs="Mangal"/>
          <w:color w:val="auto"/>
          <w:kern w:val="3"/>
          <w:sz w:val="22"/>
          <w:szCs w:val="22"/>
          <w:lang w:bidi="hi-IN"/>
        </w:rPr>
        <w:t>zawierający uwag.</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Wynagrodzenie za wykonanie przedmiotu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płatne będzie jednorazowo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terminie do 30 dni od daty doręczenia prawidłowo wystawionej faktury VAT, przelewem na rachunek bankowy Wykonawcy wskazany na fakturze VAT. </w:t>
      </w:r>
      <w:r w:rsidRPr="00342F57">
        <w:rPr>
          <w:rFonts w:ascii="Arial" w:hAnsi="Arial" w:cs="Arial"/>
          <w:color w:val="auto"/>
          <w:sz w:val="22"/>
          <w:szCs w:val="22"/>
          <w:lang w:eastAsia="pl-PL"/>
        </w:rPr>
        <w:t>Wykonawca oświadcza, iż znajduje się na Białej liście podatników VAT</w:t>
      </w:r>
      <w:r>
        <w:rPr>
          <w:rFonts w:ascii="Arial" w:hAnsi="Arial" w:cs="Arial"/>
          <w:color w:val="auto"/>
          <w:sz w:val="22"/>
          <w:szCs w:val="22"/>
          <w:lang w:eastAsia="pl-PL"/>
        </w:rPr>
        <w:t>.</w:t>
      </w:r>
    </w:p>
    <w:p w:rsidR="002927B7" w:rsidRPr="00342F57" w:rsidRDefault="002927B7" w:rsidP="00D90612">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Płatność będzie dokonana w walucie polskiej (PLN). Prawidłowo wystawiona faktura winna zawierać następujące dane indentyfikacyjne:</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Nabywca: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Gmina Miejska Tczew</w:t>
      </w:r>
      <w:r w:rsidRPr="00342F57">
        <w:rPr>
          <w:rFonts w:ascii="Arial" w:eastAsia="Calibri" w:hAnsi="Arial"/>
          <w:color w:val="auto"/>
          <w:sz w:val="22"/>
          <w:szCs w:val="22"/>
          <w:lang w:eastAsia="en-US"/>
        </w:rPr>
        <w:t xml:space="preserve">, </w:t>
      </w:r>
      <w:r w:rsidRPr="00342F57">
        <w:rPr>
          <w:rFonts w:ascii="Arial" w:eastAsia="Calibri" w:hAnsi="Arial"/>
          <w:color w:val="auto"/>
          <w:sz w:val="22"/>
          <w:szCs w:val="22"/>
          <w:lang w:eastAsia="en-US"/>
        </w:rPr>
        <w:br/>
      </w:r>
      <w:r w:rsidRPr="00342F57">
        <w:rPr>
          <w:rFonts w:ascii="Arial" w:eastAsia="Calibri" w:hAnsi="Arial"/>
          <w:color w:val="auto"/>
          <w:sz w:val="22"/>
          <w:szCs w:val="22"/>
          <w:lang w:eastAsia="en-US"/>
        </w:rPr>
        <w:tab/>
        <w:t>Pl. Piłsudskiego 1, 83-110 Tczew, NIP: 593-00-05-678</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Odbiorca: </w:t>
      </w:r>
      <w:r w:rsidRPr="00342F57">
        <w:rPr>
          <w:rFonts w:ascii="Arial" w:eastAsia="Calibri" w:hAnsi="Arial"/>
          <w:color w:val="auto"/>
          <w:sz w:val="22"/>
          <w:szCs w:val="22"/>
          <w:lang w:eastAsia="en-US"/>
        </w:rPr>
        <w:tab/>
      </w:r>
      <w:r w:rsidRPr="00342F57">
        <w:rPr>
          <w:rFonts w:ascii="Arial" w:eastAsia="Calibri" w:hAnsi="Arial"/>
          <w:b/>
          <w:color w:val="auto"/>
          <w:sz w:val="22"/>
          <w:szCs w:val="22"/>
          <w:lang w:eastAsia="en-US"/>
        </w:rPr>
        <w:t>Zakład Usług Komunalnych</w:t>
      </w:r>
      <w:r w:rsidRPr="00342F57">
        <w:rPr>
          <w:rFonts w:ascii="Arial" w:eastAsia="Calibri" w:hAnsi="Arial"/>
          <w:color w:val="auto"/>
          <w:sz w:val="22"/>
          <w:szCs w:val="22"/>
          <w:lang w:eastAsia="en-US"/>
        </w:rPr>
        <w:t>,</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 E, 83-110 Tczew.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 xml:space="preserve">Fakturę należy dostarczyć na adres: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Zakład Usług Komunalnych, </w:t>
      </w:r>
    </w:p>
    <w:p w:rsidR="002927B7" w:rsidRPr="00342F57" w:rsidRDefault="002927B7" w:rsidP="002927B7">
      <w:pPr>
        <w:widowControl/>
        <w:tabs>
          <w:tab w:val="left" w:pos="1560"/>
        </w:tabs>
        <w:suppressAutoHyphens w:val="0"/>
        <w:spacing w:line="288" w:lineRule="auto"/>
        <w:ind w:left="405"/>
        <w:rPr>
          <w:rFonts w:ascii="Arial" w:eastAsia="Calibri" w:hAnsi="Arial"/>
          <w:color w:val="auto"/>
          <w:sz w:val="22"/>
          <w:szCs w:val="22"/>
          <w:lang w:eastAsia="en-US"/>
        </w:rPr>
      </w:pPr>
      <w:r w:rsidRPr="00342F57">
        <w:rPr>
          <w:rFonts w:ascii="Arial" w:eastAsia="Calibri" w:hAnsi="Arial"/>
          <w:color w:val="auto"/>
          <w:sz w:val="22"/>
          <w:szCs w:val="22"/>
          <w:lang w:eastAsia="en-US"/>
        </w:rPr>
        <w:tab/>
        <w:t xml:space="preserve">ul. </w:t>
      </w:r>
      <w:proofErr w:type="spellStart"/>
      <w:r w:rsidRPr="00342F57">
        <w:rPr>
          <w:rFonts w:ascii="Arial" w:eastAsia="Calibri" w:hAnsi="Arial"/>
          <w:color w:val="auto"/>
          <w:sz w:val="22"/>
          <w:szCs w:val="22"/>
          <w:lang w:eastAsia="en-US"/>
        </w:rPr>
        <w:t>Czatkowska</w:t>
      </w:r>
      <w:proofErr w:type="spellEnd"/>
      <w:r w:rsidRPr="00342F57">
        <w:rPr>
          <w:rFonts w:ascii="Arial" w:eastAsia="Calibri" w:hAnsi="Arial"/>
          <w:color w:val="auto"/>
          <w:sz w:val="22"/>
          <w:szCs w:val="22"/>
          <w:lang w:eastAsia="en-US"/>
        </w:rPr>
        <w:t xml:space="preserve"> 2E, 83-110 Tczew.</w:t>
      </w:r>
    </w:p>
    <w:p w:rsidR="002927B7" w:rsidRPr="00342F57" w:rsidRDefault="002927B7" w:rsidP="00D90612">
      <w:pPr>
        <w:widowControl/>
        <w:numPr>
          <w:ilvl w:val="0"/>
          <w:numId w:val="71"/>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Zamawiający zobowiązuje się do terminowej zapłaty wynagrodzenia należnego Wykonawcy.</w:t>
      </w:r>
    </w:p>
    <w:p w:rsidR="002927B7" w:rsidRPr="00342F57" w:rsidRDefault="002927B7" w:rsidP="00D90612">
      <w:pPr>
        <w:widowControl/>
        <w:numPr>
          <w:ilvl w:val="0"/>
          <w:numId w:val="71"/>
        </w:numPr>
        <w:suppressAutoHyphens w:val="0"/>
        <w:spacing w:line="288" w:lineRule="auto"/>
        <w:contextualSpacing/>
        <w:jc w:val="both"/>
        <w:rPr>
          <w:rFonts w:ascii="Arial" w:hAnsi="Arial" w:cs="Arial"/>
          <w:color w:val="auto"/>
          <w:sz w:val="22"/>
          <w:lang w:eastAsia="pl-PL"/>
        </w:rPr>
      </w:pPr>
      <w:r w:rsidRPr="00342F57">
        <w:rPr>
          <w:rFonts w:ascii="Arial" w:hAnsi="Arial" w:cs="Arial"/>
          <w:color w:val="auto"/>
          <w:sz w:val="22"/>
          <w:lang w:eastAsia="pl-PL"/>
        </w:rPr>
        <w:t>Do sprawdzenia wykonania i odbioru przedmiotu umowy oraz potwierdzenia wystawionej przez Wykonawcę faktury VAT, upoważniony jest ze strony Zamawiającego przedstawiciel Zakładu Usług Komunalnych w Tczewie.</w:t>
      </w:r>
    </w:p>
    <w:p w:rsidR="002927B7" w:rsidRDefault="002927B7" w:rsidP="00D90612">
      <w:pPr>
        <w:widowControl/>
        <w:numPr>
          <w:ilvl w:val="0"/>
          <w:numId w:val="71"/>
        </w:numPr>
        <w:suppressAutoHyphens w:val="0"/>
        <w:spacing w:line="288" w:lineRule="auto"/>
        <w:ind w:left="357" w:hanging="357"/>
        <w:jc w:val="both"/>
        <w:rPr>
          <w:rFonts w:ascii="Arial" w:hAnsi="Arial" w:cs="Arial"/>
          <w:color w:val="auto"/>
          <w:sz w:val="22"/>
          <w:lang w:eastAsia="pl-PL"/>
        </w:rPr>
      </w:pPr>
      <w:r w:rsidRPr="00342F57">
        <w:rPr>
          <w:rFonts w:ascii="Arial" w:hAnsi="Arial" w:cs="Arial"/>
          <w:color w:val="auto"/>
          <w:sz w:val="22"/>
          <w:lang w:eastAsia="pl-PL"/>
        </w:rPr>
        <w:t>W przypadku, jeżeli Wykonawca jest płatnikiem podatku VAT, Gmina Miejska Tczew – Zakład Usług Komunalnych dokona  płatności metodą podzielonej płatności.</w:t>
      </w:r>
    </w:p>
    <w:p w:rsidR="002927B7" w:rsidRPr="00342F57" w:rsidRDefault="002927B7" w:rsidP="00D90612">
      <w:pPr>
        <w:widowControl/>
        <w:numPr>
          <w:ilvl w:val="0"/>
          <w:numId w:val="71"/>
        </w:numPr>
        <w:suppressAutoHyphens w:val="0"/>
        <w:spacing w:line="288" w:lineRule="auto"/>
        <w:ind w:hanging="357"/>
        <w:jc w:val="both"/>
        <w:rPr>
          <w:rFonts w:ascii="Arial" w:hAnsi="Arial" w:cs="Arial"/>
          <w:color w:val="auto"/>
          <w:sz w:val="22"/>
          <w:lang w:eastAsia="pl-PL"/>
        </w:rPr>
      </w:pPr>
      <w:r>
        <w:rPr>
          <w:rFonts w:ascii="Arial" w:hAnsi="Arial" w:cs="Arial"/>
          <w:color w:val="auto"/>
          <w:sz w:val="22"/>
          <w:lang w:eastAsia="pl-PL"/>
        </w:rPr>
        <w:t xml:space="preserve">Wykonawca oświadcza, że rachunek wskazany na fakturze należy do Wykonawcy </w:t>
      </w:r>
      <w:r>
        <w:rPr>
          <w:rFonts w:ascii="Arial" w:hAnsi="Arial" w:cs="Arial"/>
          <w:color w:val="auto"/>
          <w:sz w:val="22"/>
          <w:lang w:eastAsia="pl-PL"/>
        </w:rPr>
        <w:br/>
        <w:t>i został/nie został dla niego utworzony wydzielony rachunek VAT na cele prowadzonej działalności gospodarczej.</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4</w:t>
      </w: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Komunikacja między stronami. Personel</w:t>
      </w: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ind w:left="284" w:hanging="284"/>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w trakcie realizacji umowy będą kontaktować się w szczególności                                  za pośrednictwem poczty elektronicznej oraz </w:t>
      </w:r>
      <w:r w:rsidRPr="00224D59">
        <w:rPr>
          <w:rFonts w:ascii="Arial" w:eastAsia="SimSun" w:hAnsi="Arial" w:cs="Arial"/>
          <w:color w:val="auto"/>
          <w:kern w:val="3"/>
          <w:sz w:val="22"/>
          <w:szCs w:val="22"/>
          <w:lang w:bidi="hi-IN"/>
        </w:rPr>
        <w:t>pisemnie,</w:t>
      </w:r>
      <w:r w:rsidRPr="00342F57">
        <w:rPr>
          <w:rFonts w:ascii="Arial" w:eastAsia="SimSun" w:hAnsi="Arial" w:cs="Arial"/>
          <w:color w:val="auto"/>
          <w:kern w:val="3"/>
          <w:sz w:val="22"/>
          <w:szCs w:val="22"/>
          <w:lang w:bidi="hi-IN"/>
        </w:rPr>
        <w:t xml:space="preserve"> przy czym sposób kontaktu uzgodniony zostanie po zawarciu niniejszej umowy, mając na celu szybką i skuteczną komunikację między Stronami.</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skieruje do wykonania przedmiotu Umowy personel wskazany w Ofercie                lub inny personel, który będzie posiadał kwalifikacj</w:t>
      </w:r>
      <w:r>
        <w:rPr>
          <w:rFonts w:ascii="Arial" w:eastAsia="SimSun" w:hAnsi="Arial" w:cs="Arial"/>
          <w:color w:val="auto"/>
          <w:kern w:val="3"/>
          <w:sz w:val="22"/>
          <w:szCs w:val="22"/>
          <w:lang w:bidi="hi-IN"/>
        </w:rPr>
        <w:t>e i doświadczenie określone w S</w:t>
      </w:r>
      <w:r w:rsidRPr="00342F57">
        <w:rPr>
          <w:rFonts w:ascii="Arial" w:eastAsia="SimSun" w:hAnsi="Arial" w:cs="Arial"/>
          <w:color w:val="auto"/>
          <w:kern w:val="3"/>
          <w:sz w:val="22"/>
          <w:szCs w:val="22"/>
          <w:lang w:bidi="hi-IN"/>
        </w:rPr>
        <w:t xml:space="preserve">WZ. Pozostałe osoby powinny posiadać kwalifikacje niezbędne do sprawnego wykonywania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Na dzień podpisania niniejszej Umowy osobami odpowiedzialnymi za kontakty, ki</w:t>
      </w:r>
      <w:r w:rsidR="000B68B0">
        <w:rPr>
          <w:rFonts w:ascii="Arial" w:eastAsia="SimSun" w:hAnsi="Arial" w:cs="Arial"/>
          <w:color w:val="auto"/>
          <w:kern w:val="3"/>
          <w:sz w:val="22"/>
          <w:szCs w:val="22"/>
          <w:lang w:bidi="hi-IN"/>
        </w:rPr>
        <w:t>erowanie realizacją i współpracą</w:t>
      </w:r>
      <w:r w:rsidRPr="00342F57">
        <w:rPr>
          <w:rFonts w:ascii="Arial" w:eastAsia="SimSun" w:hAnsi="Arial" w:cs="Arial"/>
          <w:color w:val="auto"/>
          <w:kern w:val="3"/>
          <w:sz w:val="22"/>
          <w:szCs w:val="22"/>
          <w:lang w:bidi="hi-IN"/>
        </w:rPr>
        <w:t xml:space="preserve"> przy wykonywaniu przedmiotu Umowy (wchodzącymi w skład Zespołu Nadzoru Inwestorskiego) są następujące osoby: </w:t>
      </w:r>
    </w:p>
    <w:p w:rsidR="002927B7" w:rsidRPr="00342F57" w:rsidRDefault="002927B7" w:rsidP="002927B7">
      <w:pPr>
        <w:autoSpaceDN w:val="0"/>
        <w:spacing w:line="288" w:lineRule="auto"/>
        <w:ind w:left="284" w:hanging="284"/>
        <w:jc w:val="both"/>
        <w:textAlignment w:val="baseline"/>
        <w:rPr>
          <w:rFonts w:ascii="Arial" w:eastAsia="SimSun" w:hAnsi="Arial" w:cs="Arial"/>
          <w:color w:val="auto"/>
          <w:kern w:val="3"/>
          <w:sz w:val="10"/>
          <w:szCs w:val="10"/>
          <w:lang w:bidi="hi-IN"/>
        </w:rPr>
      </w:pPr>
    </w:p>
    <w:p w:rsidR="002927B7" w:rsidRPr="00342F57" w:rsidRDefault="002927B7" w:rsidP="002927B7">
      <w:pPr>
        <w:spacing w:line="288" w:lineRule="auto"/>
        <w:ind w:left="567" w:hanging="283"/>
        <w:rPr>
          <w:rFonts w:ascii="Arial" w:eastAsia="Times New Roman" w:hAnsi="Arial" w:cs="Arial"/>
          <w:color w:val="auto"/>
          <w:sz w:val="22"/>
          <w:szCs w:val="22"/>
          <w:u w:val="single"/>
          <w:lang w:eastAsia="pl-PL"/>
        </w:rPr>
      </w:pPr>
      <w:r w:rsidRPr="00342F57">
        <w:rPr>
          <w:rFonts w:ascii="Arial" w:eastAsia="Times New Roman" w:hAnsi="Arial" w:cs="Arial"/>
          <w:color w:val="auto"/>
          <w:sz w:val="22"/>
          <w:szCs w:val="22"/>
          <w:lang w:eastAsia="pl-PL"/>
        </w:rPr>
        <w:t> </w:t>
      </w:r>
      <w:r w:rsidRPr="00342F57">
        <w:rPr>
          <w:rFonts w:ascii="Arial" w:eastAsia="Times New Roman" w:hAnsi="Arial" w:cs="Arial"/>
          <w:color w:val="auto"/>
          <w:sz w:val="22"/>
          <w:szCs w:val="22"/>
          <w:u w:val="single"/>
          <w:lang w:eastAsia="pl-PL"/>
        </w:rPr>
        <w:t xml:space="preserve">Po stronie Wykonawcy: </w:t>
      </w:r>
    </w:p>
    <w:p w:rsidR="002927B7" w:rsidRPr="00342F57" w:rsidRDefault="002927B7" w:rsidP="002927B7">
      <w:pPr>
        <w:spacing w:line="288" w:lineRule="auto"/>
        <w:ind w:left="567" w:hanging="283"/>
        <w:rPr>
          <w:rFonts w:ascii="Arial" w:eastAsia="Times New Roman" w:hAnsi="Arial" w:cs="Arial"/>
          <w:color w:val="auto"/>
          <w:sz w:val="10"/>
          <w:szCs w:val="10"/>
          <w:lang w:eastAsia="pl-PL"/>
        </w:rPr>
      </w:pPr>
    </w:p>
    <w:p w:rsidR="002927B7" w:rsidRPr="00342F57" w:rsidRDefault="002927B7" w:rsidP="002927B7">
      <w:pPr>
        <w:spacing w:line="288" w:lineRule="auto"/>
        <w:ind w:left="567"/>
        <w:rPr>
          <w:rFonts w:ascii="Arial" w:eastAsia="Times New Roman" w:hAnsi="Arial" w:cs="Arial"/>
          <w:b/>
          <w:color w:val="auto"/>
          <w:sz w:val="22"/>
          <w:szCs w:val="22"/>
          <w:lang w:eastAsia="pl-PL"/>
        </w:rPr>
      </w:pPr>
      <w:r w:rsidRPr="00342F57">
        <w:rPr>
          <w:rFonts w:ascii="Arial" w:eastAsia="Times New Roman" w:hAnsi="Arial" w:cs="Arial"/>
          <w:b/>
          <w:color w:val="auto"/>
          <w:sz w:val="22"/>
          <w:szCs w:val="22"/>
          <w:lang w:eastAsia="pl-PL"/>
        </w:rPr>
        <w:t>Koordynator Zespołu Inwestorskiego:</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 </w:t>
      </w:r>
    </w:p>
    <w:p w:rsidR="002927B7" w:rsidRPr="00342F5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2927B7" w:rsidRDefault="002927B7" w:rsidP="002927B7">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Default="00B60D6E" w:rsidP="002927B7">
      <w:pPr>
        <w:spacing w:line="288" w:lineRule="auto"/>
        <w:ind w:left="567"/>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br/>
      </w:r>
    </w:p>
    <w:p w:rsidR="00B60D6E" w:rsidRDefault="00B60D6E" w:rsidP="00B60D6E">
      <w:pPr>
        <w:spacing w:line="288" w:lineRule="auto"/>
        <w:ind w:left="567"/>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lastRenderedPageBreak/>
        <w:t>Inspektor nadzoru branży drogowej:</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B60D6E"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Default="00B60D6E" w:rsidP="00B60D6E">
      <w:pPr>
        <w:spacing w:line="288" w:lineRule="auto"/>
        <w:ind w:left="567"/>
        <w:rPr>
          <w:rFonts w:ascii="Arial" w:eastAsia="Times New Roman" w:hAnsi="Arial" w:cs="Arial"/>
          <w:color w:val="auto"/>
          <w:sz w:val="22"/>
          <w:szCs w:val="22"/>
          <w:lang w:eastAsia="pl-PL"/>
        </w:rPr>
      </w:pPr>
    </w:p>
    <w:p w:rsidR="00B60D6E" w:rsidRPr="00B60D6E" w:rsidRDefault="00B60D6E" w:rsidP="00B60D6E">
      <w:pPr>
        <w:spacing w:line="288" w:lineRule="auto"/>
        <w:ind w:left="567"/>
        <w:rPr>
          <w:rFonts w:ascii="Arial" w:eastAsia="Times New Roman" w:hAnsi="Arial" w:cs="Arial"/>
          <w:b/>
          <w:color w:val="auto"/>
          <w:sz w:val="22"/>
          <w:szCs w:val="22"/>
          <w:lang w:eastAsia="pl-PL"/>
        </w:rPr>
      </w:pPr>
      <w:r w:rsidRPr="00B60D6E">
        <w:rPr>
          <w:rFonts w:ascii="Arial" w:eastAsia="Times New Roman" w:hAnsi="Arial" w:cs="Arial"/>
          <w:b/>
          <w:color w:val="auto"/>
          <w:sz w:val="22"/>
          <w:szCs w:val="22"/>
          <w:lang w:eastAsia="pl-PL"/>
        </w:rPr>
        <w:t>Inspektor nadzoru branży sanitarnej:</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B60D6E"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Default="00B60D6E" w:rsidP="00B60D6E">
      <w:pPr>
        <w:spacing w:line="288" w:lineRule="auto"/>
        <w:ind w:left="567"/>
        <w:rPr>
          <w:rFonts w:ascii="Arial" w:eastAsia="Times New Roman" w:hAnsi="Arial" w:cs="Arial"/>
          <w:color w:val="auto"/>
          <w:sz w:val="22"/>
          <w:szCs w:val="22"/>
          <w:lang w:eastAsia="pl-PL"/>
        </w:rPr>
      </w:pPr>
    </w:p>
    <w:p w:rsidR="00B60D6E" w:rsidRDefault="00B60D6E" w:rsidP="00B60D6E">
      <w:pPr>
        <w:spacing w:line="288" w:lineRule="auto"/>
        <w:ind w:left="567"/>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Inspektor nadzoru branży elektrycznej:</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 , </w:t>
      </w:r>
    </w:p>
    <w:p w:rsidR="00B60D6E" w:rsidRPr="00342F57"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e-mail: …………………………………………………..,</w:t>
      </w:r>
    </w:p>
    <w:p w:rsidR="00B60D6E" w:rsidRDefault="00B60D6E" w:rsidP="00B60D6E">
      <w:pPr>
        <w:spacing w:line="288" w:lineRule="auto"/>
        <w:ind w:left="567"/>
        <w:rPr>
          <w:rFonts w:ascii="Arial" w:eastAsia="Times New Roman" w:hAnsi="Arial" w:cs="Arial"/>
          <w:color w:val="auto"/>
          <w:sz w:val="22"/>
          <w:szCs w:val="22"/>
          <w:lang w:eastAsia="pl-PL"/>
        </w:rPr>
      </w:pPr>
      <w:r w:rsidRPr="00342F57">
        <w:rPr>
          <w:rFonts w:ascii="Arial" w:eastAsia="Times New Roman" w:hAnsi="Arial" w:cs="Arial"/>
          <w:color w:val="auto"/>
          <w:sz w:val="22"/>
          <w:szCs w:val="22"/>
          <w:lang w:eastAsia="pl-PL"/>
        </w:rPr>
        <w:t xml:space="preserve">tel. ……………………………………………………………. </w:t>
      </w:r>
    </w:p>
    <w:p w:rsidR="00B60D6E" w:rsidRPr="00B60D6E" w:rsidRDefault="00B60D6E" w:rsidP="00B60D6E">
      <w:pPr>
        <w:spacing w:line="288" w:lineRule="auto"/>
        <w:ind w:left="567"/>
        <w:rPr>
          <w:rFonts w:ascii="Arial" w:eastAsia="Times New Roman" w:hAnsi="Arial" w:cs="Arial"/>
          <w:color w:val="auto"/>
          <w:sz w:val="22"/>
          <w:szCs w:val="22"/>
          <w:lang w:eastAsia="pl-PL"/>
        </w:rPr>
      </w:pPr>
    </w:p>
    <w:p w:rsidR="002927B7" w:rsidRPr="00342F57" w:rsidRDefault="002927B7" w:rsidP="00B60D6E">
      <w:pPr>
        <w:spacing w:line="288" w:lineRule="auto"/>
        <w:rPr>
          <w:rFonts w:ascii="Arial" w:eastAsia="Times New Roman" w:hAnsi="Arial" w:cs="Arial"/>
          <w:color w:val="auto"/>
          <w:sz w:val="22"/>
          <w:szCs w:val="22"/>
          <w:lang w:eastAsia="pl-PL"/>
        </w:rPr>
      </w:pPr>
    </w:p>
    <w:p w:rsidR="002927B7" w:rsidRPr="00224D59" w:rsidRDefault="002927B7" w:rsidP="002927B7">
      <w:pPr>
        <w:spacing w:line="288" w:lineRule="auto"/>
        <w:ind w:left="567" w:hanging="283"/>
        <w:rPr>
          <w:rFonts w:ascii="Arial" w:eastAsia="Times New Roman" w:hAnsi="Arial" w:cs="Arial"/>
          <w:color w:val="auto"/>
          <w:sz w:val="22"/>
          <w:szCs w:val="22"/>
          <w:u w:val="single"/>
          <w:lang w:eastAsia="pl-PL"/>
        </w:rPr>
      </w:pPr>
      <w:r w:rsidRPr="00224D59">
        <w:rPr>
          <w:rFonts w:ascii="Arial" w:eastAsia="Times New Roman" w:hAnsi="Arial" w:cs="Arial"/>
          <w:color w:val="auto"/>
          <w:sz w:val="22"/>
          <w:szCs w:val="22"/>
          <w:u w:val="single"/>
          <w:lang w:eastAsia="pl-PL"/>
        </w:rPr>
        <w:t>Po stronie Zamawiającego:</w:t>
      </w: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141"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141" w:firstLine="567"/>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tel. …………………………………………………. </w:t>
      </w:r>
    </w:p>
    <w:p w:rsidR="002927B7" w:rsidRPr="00342F57" w:rsidRDefault="002927B7" w:rsidP="002927B7">
      <w:pPr>
        <w:spacing w:line="288" w:lineRule="auto"/>
        <w:ind w:firstLine="708"/>
        <w:rPr>
          <w:rFonts w:ascii="Arial" w:eastAsia="Times New Roman" w:hAnsi="Arial" w:cs="Arial"/>
          <w:color w:val="auto"/>
          <w:sz w:val="10"/>
          <w:szCs w:val="10"/>
          <w:lang w:val="en-US" w:eastAsia="pl-PL"/>
        </w:rPr>
      </w:pPr>
    </w:p>
    <w:p w:rsidR="002927B7" w:rsidRPr="00342F57" w:rsidRDefault="002927B7" w:rsidP="002927B7">
      <w:pPr>
        <w:spacing w:line="288" w:lineRule="auto"/>
        <w:ind w:firstLine="708"/>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w:t>
      </w:r>
    </w:p>
    <w:p w:rsidR="002927B7" w:rsidRPr="00342F57" w:rsidRDefault="002927B7" w:rsidP="002927B7">
      <w:pPr>
        <w:spacing w:line="288" w:lineRule="auto"/>
        <w:ind w:left="567" w:hanging="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 xml:space="preserve"> </w:t>
      </w:r>
      <w:r w:rsidRPr="00342F57">
        <w:rPr>
          <w:rFonts w:ascii="Arial" w:eastAsia="Times New Roman" w:hAnsi="Arial" w:cs="Arial"/>
          <w:color w:val="auto"/>
          <w:sz w:val="22"/>
          <w:szCs w:val="22"/>
          <w:lang w:val="en-US" w:eastAsia="pl-PL"/>
        </w:rPr>
        <w:tab/>
      </w:r>
      <w:r w:rsidRPr="00342F57">
        <w:rPr>
          <w:rFonts w:ascii="Arial" w:eastAsia="Times New Roman" w:hAnsi="Arial" w:cs="Arial"/>
          <w:color w:val="auto"/>
          <w:sz w:val="22"/>
          <w:szCs w:val="22"/>
          <w:lang w:val="en-US" w:eastAsia="pl-PL"/>
        </w:rPr>
        <w:tab/>
        <w:t xml:space="preserve">e-mail: ………………………………………………….., </w:t>
      </w:r>
    </w:p>
    <w:p w:rsidR="002927B7" w:rsidRPr="00342F57" w:rsidRDefault="002927B7" w:rsidP="002927B7">
      <w:pPr>
        <w:spacing w:line="288" w:lineRule="auto"/>
        <w:ind w:left="567" w:firstLine="141"/>
        <w:rPr>
          <w:rFonts w:ascii="Arial" w:eastAsia="Times New Roman" w:hAnsi="Arial" w:cs="Arial"/>
          <w:color w:val="auto"/>
          <w:sz w:val="22"/>
          <w:szCs w:val="22"/>
          <w:lang w:val="en-US" w:eastAsia="pl-PL"/>
        </w:rPr>
      </w:pPr>
      <w:r w:rsidRPr="00342F57">
        <w:rPr>
          <w:rFonts w:ascii="Arial" w:eastAsia="Times New Roman" w:hAnsi="Arial" w:cs="Arial"/>
          <w:color w:val="auto"/>
          <w:sz w:val="22"/>
          <w:szCs w:val="22"/>
          <w:lang w:val="en-US" w:eastAsia="pl-PL"/>
        </w:rPr>
        <w:t>tel. …………………………………………………. ….</w:t>
      </w:r>
    </w:p>
    <w:p w:rsidR="002927B7" w:rsidRPr="00342F57" w:rsidRDefault="002927B7" w:rsidP="002927B7">
      <w:pPr>
        <w:autoSpaceDN w:val="0"/>
        <w:spacing w:line="288" w:lineRule="auto"/>
        <w:textAlignment w:val="baseline"/>
        <w:rPr>
          <w:rFonts w:ascii="Arial" w:eastAsia="SimSun" w:hAnsi="Arial" w:cs="Arial"/>
          <w:color w:val="auto"/>
          <w:kern w:val="3"/>
          <w:sz w:val="10"/>
          <w:szCs w:val="10"/>
          <w:lang w:bidi="hi-IN"/>
        </w:rPr>
      </w:pP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będzie kierował korespondencję w sprawach związanych z wykonaniem niniejszej Umowy do Koordynatora Zespołu Inwestorskiego lub do innej osoby odpowiedzialnej za zagadnienie objęte korespondencją, przy czym w drugiej sytuacji  Koordynator Zespołu Inwestorskiego otrzyma pismo Zamawiającego do wiadomości. Strony dopuszczają korespondencję elektroniczną za pomocą udostępnionej przez Wykonawcę internetowej platformy projektowej lub e-maila.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 przy czym świadczenie usługi może być również wykonywane zdalnie,                   o ile sytuacja nie wymaga obecności na placu budowy lub w innym określonym miejscu.</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w:t>
      </w:r>
      <w:r>
        <w:rPr>
          <w:rFonts w:ascii="Arial" w:eastAsia="SimSun" w:hAnsi="Arial" w:cs="Arial"/>
          <w:color w:val="auto"/>
          <w:kern w:val="3"/>
          <w:sz w:val="22"/>
          <w:szCs w:val="22"/>
          <w:lang w:bidi="hi-IN"/>
        </w:rPr>
        <w:t>pełnia warunków określonych w S</w:t>
      </w:r>
      <w:r w:rsidRPr="00342F57">
        <w:rPr>
          <w:rFonts w:ascii="Arial" w:eastAsia="SimSun" w:hAnsi="Arial" w:cs="Arial"/>
          <w:color w:val="auto"/>
          <w:kern w:val="3"/>
          <w:sz w:val="22"/>
          <w:szCs w:val="22"/>
          <w:lang w:bidi="hi-IN"/>
        </w:rPr>
        <w:t>WZ i/lub oferty (w przypadku osoby pełniącej funkcję Koordynatora Zespołu Inwestorskiego). Zmiana osób, o których mowa w ust. 4 niniejszego paragrafu nie wymaga zmiany Umowy.</w:t>
      </w:r>
      <w:r w:rsidRPr="00342F57">
        <w:rPr>
          <w:rFonts w:ascii="Arial" w:eastAsia="SimSun" w:hAnsi="Arial" w:cs="Arial"/>
          <w:strike/>
          <w:color w:val="auto"/>
          <w:kern w:val="3"/>
          <w:sz w:val="22"/>
          <w:szCs w:val="22"/>
          <w:lang w:bidi="hi-IN"/>
        </w:rPr>
        <w:t xml:space="preserve">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t>
      </w:r>
      <w:r w:rsidRPr="00342F57">
        <w:rPr>
          <w:rFonts w:ascii="Arial" w:eastAsia="SimSun" w:hAnsi="Arial" w:cs="Arial"/>
          <w:color w:val="auto"/>
          <w:kern w:val="3"/>
          <w:sz w:val="22"/>
          <w:szCs w:val="22"/>
          <w:lang w:bidi="hi-IN"/>
        </w:rPr>
        <w:lastRenderedPageBreak/>
        <w:t>w ust. 4 niniejszego paragrafu, proponowana osoba musi posiadać co najmniej takie kwalifikacje i doświa</w:t>
      </w:r>
      <w:r>
        <w:rPr>
          <w:rFonts w:ascii="Arial" w:eastAsia="SimSun" w:hAnsi="Arial" w:cs="Arial"/>
          <w:color w:val="auto"/>
          <w:kern w:val="3"/>
          <w:sz w:val="22"/>
          <w:szCs w:val="22"/>
          <w:lang w:bidi="hi-IN"/>
        </w:rPr>
        <w:t>dczenie jakie były wymagane w S</w:t>
      </w:r>
      <w:r w:rsidRPr="00342F57">
        <w:rPr>
          <w:rFonts w:ascii="Arial" w:eastAsia="SimSun" w:hAnsi="Arial" w:cs="Arial"/>
          <w:color w:val="auto"/>
          <w:kern w:val="3"/>
          <w:sz w:val="22"/>
          <w:szCs w:val="22"/>
          <w:lang w:bidi="hi-IN"/>
        </w:rPr>
        <w:t xml:space="preserve">WZ lub były wskazane w ofercie                           (w przypadku osoby skierowanej do pełnienia funkcji Koordynatora Zespołu Inwestorskiego), a pozostałe osoby kwalifikacje niezbędne do realizacji zadań </w:t>
      </w:r>
      <w:r w:rsidR="00B6170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ramach Umowy. Koszty zmian członków Zespołu obciążają</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na zastępstwo osoby czasowo niedostępnej. </w:t>
      </w:r>
    </w:p>
    <w:p w:rsidR="002927B7" w:rsidRPr="00342F57" w:rsidRDefault="002927B7" w:rsidP="00D90612">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2927B7" w:rsidRPr="00342F57" w:rsidRDefault="002927B7" w:rsidP="00D90612">
      <w:pPr>
        <w:widowControl/>
        <w:numPr>
          <w:ilvl w:val="0"/>
          <w:numId w:val="72"/>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5</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Zakres obowiązków Wykonawcy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ind w:left="1806" w:firstLine="318"/>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powinien zawsze działać lojalnie, sumiennie i bezstronnie, z najwyższą starannością, zgodnie z przepisami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Zakres obowiązków Wykonawcy określony jest szczegółowo w opisie przedmio</w:t>
      </w:r>
      <w:r>
        <w:rPr>
          <w:rFonts w:ascii="Arial" w:eastAsia="SimSun" w:hAnsi="Arial" w:cs="Arial"/>
          <w:color w:val="auto"/>
          <w:kern w:val="3"/>
          <w:sz w:val="22"/>
          <w:szCs w:val="22"/>
          <w:lang w:bidi="hi-IN"/>
        </w:rPr>
        <w:t>tu zamówienia S</w:t>
      </w:r>
      <w:r w:rsidRPr="00342F57">
        <w:rPr>
          <w:rFonts w:ascii="Arial" w:eastAsia="SimSun" w:hAnsi="Arial" w:cs="Arial"/>
          <w:color w:val="auto"/>
          <w:kern w:val="3"/>
          <w:sz w:val="22"/>
          <w:szCs w:val="22"/>
          <w:lang w:bidi="hi-IN"/>
        </w:rPr>
        <w:t>WZ i stanowi integralną część niniejszej Umowy.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2927B7" w:rsidRPr="00342F5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Wykonawcy oraz konieczność złożenia oświadczenia o zwolnieniu Zamawiającego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z tego zobowiązania i przejęciu go przez Wykonawcę.</w:t>
      </w:r>
    </w:p>
    <w:p w:rsidR="002927B7" w:rsidRDefault="002927B7" w:rsidP="00D90612">
      <w:pPr>
        <w:widowControl/>
        <w:numPr>
          <w:ilvl w:val="0"/>
          <w:numId w:val="73"/>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Wszelkie czynności prowadzące do zmiany wynagrodzenia Wykonawcy robót budowlanych lub terminu realizacji robót budowlanych, a także prowadzące do innego </w:t>
      </w:r>
      <w:r w:rsidRPr="00342F57">
        <w:rPr>
          <w:rFonts w:ascii="Arial" w:eastAsia="SimSun" w:hAnsi="Arial" w:cs="Arial"/>
          <w:color w:val="auto"/>
          <w:kern w:val="3"/>
          <w:sz w:val="22"/>
          <w:szCs w:val="22"/>
          <w:lang w:bidi="hi-IN"/>
        </w:rPr>
        <w:lastRenderedPageBreak/>
        <w:t>rodzaju zmiany zawartych z Wykonawcami robót budowlanych umów, wymagają pisemnej zgody Zamawiającego.</w:t>
      </w:r>
    </w:p>
    <w:p w:rsidR="00DE1004" w:rsidRPr="00342F57" w:rsidRDefault="00DE1004" w:rsidP="00DE1004">
      <w:pPr>
        <w:widowControl/>
        <w:tabs>
          <w:tab w:val="left" w:pos="284"/>
        </w:tabs>
        <w:suppressAutoHyphens w:val="0"/>
        <w:autoSpaceDN w:val="0"/>
        <w:spacing w:line="288" w:lineRule="auto"/>
        <w:ind w:left="284"/>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6</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Ubezpieczenie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w:t>
      </w:r>
      <w:r w:rsidR="001A6509">
        <w:rPr>
          <w:rFonts w:ascii="Arial" w:eastAsia="SimSun" w:hAnsi="Arial" w:cs="Arial"/>
          <w:color w:val="auto"/>
          <w:kern w:val="3"/>
          <w:sz w:val="22"/>
          <w:szCs w:val="22"/>
          <w:lang w:bidi="hi-IN"/>
        </w:rPr>
        <w:t>,</w:t>
      </w:r>
      <w:r w:rsidRPr="00342F57">
        <w:rPr>
          <w:rFonts w:ascii="Arial" w:eastAsia="SimSun" w:hAnsi="Arial" w:cs="Arial"/>
          <w:color w:val="auto"/>
          <w:kern w:val="3"/>
          <w:sz w:val="22"/>
          <w:szCs w:val="22"/>
          <w:lang w:bidi="hi-IN"/>
        </w:rPr>
        <w:t xml:space="preserve"> z zastrzeżeniem ust. 2.</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przedstawi Zamawiającemu niezwłocznie po ich podpisaniu.</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Wraz z kopiami polis</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2927B7" w:rsidRPr="00342F57" w:rsidRDefault="002927B7" w:rsidP="00D90612">
      <w:pPr>
        <w:widowControl/>
        <w:numPr>
          <w:ilvl w:val="0"/>
          <w:numId w:val="74"/>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widowControl/>
        <w:suppressAutoHyphens w:val="0"/>
        <w:spacing w:line="288" w:lineRule="auto"/>
        <w:jc w:val="both"/>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7</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Zasady postępowania w razie opóźnienia.</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Kary umowne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D90612">
      <w:pPr>
        <w:widowControl/>
        <w:numPr>
          <w:ilvl w:val="0"/>
          <w:numId w:val="75"/>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Jeśli w toku wykonywania umowy</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Wykonawca stwierdzi zaistnienie okoliczności, które dają podstawę do oceny, że jakiekolwiek jego świadczenie zostanie wykonane                            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w:t>
      </w:r>
      <w:r w:rsidR="00697C4D">
        <w:rPr>
          <w:rFonts w:ascii="Arial" w:eastAsia="SimSun" w:hAnsi="Arial" w:cs="Arial"/>
          <w:color w:val="auto"/>
          <w:kern w:val="3"/>
          <w:sz w:val="22"/>
          <w:szCs w:val="22"/>
          <w:lang w:bidi="hi-IN"/>
        </w:rPr>
        <w:t xml:space="preserve">ie terminów </w:t>
      </w:r>
      <w:r w:rsidRPr="00342F57">
        <w:rPr>
          <w:rFonts w:ascii="Arial" w:eastAsia="SimSun" w:hAnsi="Arial" w:cs="Arial"/>
          <w:color w:val="auto"/>
          <w:kern w:val="3"/>
          <w:sz w:val="22"/>
          <w:szCs w:val="22"/>
          <w:lang w:bidi="hi-IN"/>
        </w:rPr>
        <w:t xml:space="preserve">z przyczyn, o których istnieniu Wykonawca nie powiadomił Zamawiającego w trybie wyżej opisanym. </w:t>
      </w:r>
    </w:p>
    <w:p w:rsidR="002927B7" w:rsidRPr="00342F57" w:rsidRDefault="002927B7" w:rsidP="00D90612">
      <w:pPr>
        <w:widowControl/>
        <w:numPr>
          <w:ilvl w:val="0"/>
          <w:numId w:val="7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żądać od Wykonawcy zapłaty następujących kar umownych: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0,2 % całkowitego wynagrodzenia brutto, o którym mowa w § 3 ust. 1 Umowy za każdy dzień zwłoki,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 nieobecność uprawnionego członka Zespołu  Nadzoru Inwestorskiego </w:t>
      </w:r>
      <w:r w:rsidR="00697C4D">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na budowie, radzie budowy lub innego rodzaju spotkaniach, jeśli Zamawiający żądał takiej obecności i poinformował o tym</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trybie przewidzianym Umową                      </w:t>
      </w:r>
      <w:r w:rsidRPr="00342F57">
        <w:rPr>
          <w:rFonts w:ascii="Arial" w:eastAsia="SimSun" w:hAnsi="Arial" w:cs="Arial"/>
          <w:color w:val="auto"/>
          <w:kern w:val="3"/>
          <w:sz w:val="22"/>
          <w:szCs w:val="22"/>
          <w:lang w:bidi="hi-IN"/>
        </w:rPr>
        <w:lastRenderedPageBreak/>
        <w:t xml:space="preserve">lub obecność była wymagana Umową bez konieczności uprzedniego informowania - </w:t>
      </w:r>
      <w:r w:rsidRPr="00342F57">
        <w:rPr>
          <w:rFonts w:ascii="Arial" w:eastAsia="SimSun" w:hAnsi="Arial" w:cs="Arial"/>
          <w:color w:val="auto"/>
          <w:kern w:val="3"/>
          <w:sz w:val="22"/>
          <w:szCs w:val="22"/>
          <w:lang w:bidi="hi-IN"/>
        </w:rPr>
        <w:br/>
        <w:t xml:space="preserve">w wysokości 200 zł za każdy stwierdzony przypadek, </w:t>
      </w:r>
    </w:p>
    <w:p w:rsidR="002927B7" w:rsidRPr="00342F57" w:rsidRDefault="002927B7" w:rsidP="00D90612">
      <w:pPr>
        <w:widowControl/>
        <w:numPr>
          <w:ilvl w:val="0"/>
          <w:numId w:val="7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2927B7" w:rsidRPr="00342F57" w:rsidRDefault="002927B7" w:rsidP="00D90612">
      <w:pPr>
        <w:widowControl/>
        <w:numPr>
          <w:ilvl w:val="0"/>
          <w:numId w:val="75"/>
        </w:numPr>
        <w:suppressAutoHyphens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2927B7" w:rsidRPr="007F2C40" w:rsidRDefault="002927B7" w:rsidP="007F2C40">
      <w:pPr>
        <w:widowControl/>
        <w:numPr>
          <w:ilvl w:val="0"/>
          <w:numId w:val="75"/>
        </w:numPr>
        <w:suppressAutoHyphens w:val="0"/>
        <w:spacing w:after="200"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Strony ustalają, iż maksymalna wysokość kar umownych, o których mowa w ust. 2 pkt 1-3 niniejszego paragrafu Umowy nie może przekroczyć 20 % całkowitego wynagrodzenia umownego określonego w § 3 ust. 1 Umowy. </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8</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Odstąpienie od umowy i jej rozwiązanie przez Zamawiającego</w:t>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zaistnieniu poniższych okoliczności uzasadniających odstąpienie: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zostanie wszczęte postępowanie egzekucyjne przeciwko</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Wykonawcy, nastąpi otwarcie likwidacji jego przedsiębiorstwa lub wystąpią przesłanki do z</w:t>
      </w:r>
      <w:r w:rsidR="00332840">
        <w:rPr>
          <w:rFonts w:ascii="Arial" w:eastAsia="SimSun" w:hAnsi="Arial" w:cs="Arial"/>
          <w:color w:val="auto"/>
          <w:kern w:val="3"/>
          <w:sz w:val="22"/>
          <w:szCs w:val="22"/>
          <w:lang w:bidi="hi-IN"/>
        </w:rPr>
        <w:t xml:space="preserve">łożenia </w:t>
      </w:r>
      <w:r w:rsidR="00332840">
        <w:rPr>
          <w:rFonts w:ascii="Arial" w:eastAsia="SimSun" w:hAnsi="Arial" w:cs="Arial"/>
          <w:color w:val="auto"/>
          <w:kern w:val="3"/>
          <w:sz w:val="22"/>
          <w:szCs w:val="22"/>
          <w:lang w:bidi="hi-IN"/>
        </w:rPr>
        <w:lastRenderedPageBreak/>
        <w:t xml:space="preserve">wniosku </w:t>
      </w:r>
      <w:r w:rsidRPr="00342F57">
        <w:rPr>
          <w:rFonts w:ascii="Arial" w:eastAsia="SimSun" w:hAnsi="Arial" w:cs="Arial"/>
          <w:color w:val="auto"/>
          <w:kern w:val="3"/>
          <w:sz w:val="22"/>
          <w:szCs w:val="22"/>
          <w:lang w:bidi="hi-IN"/>
        </w:rPr>
        <w:t xml:space="preserve">o wszczęcie postępowania restrukturyzacyjnego lub złożenia wniosku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upadłość wobec Wykonawcy, jeżeli ww. okoliczności wskazują w ocenie </w:t>
      </w:r>
      <w:r w:rsidR="00332840">
        <w:rPr>
          <w:rFonts w:ascii="Arial" w:eastAsia="SimSun" w:hAnsi="Arial" w:cs="Arial"/>
          <w:color w:val="auto"/>
          <w:kern w:val="3"/>
          <w:sz w:val="22"/>
          <w:szCs w:val="22"/>
          <w:lang w:bidi="hi-IN"/>
        </w:rPr>
        <w:t xml:space="preserve">Zamawiającego </w:t>
      </w:r>
      <w:r w:rsidRPr="00342F57">
        <w:rPr>
          <w:rFonts w:ascii="Arial" w:eastAsia="SimSun" w:hAnsi="Arial" w:cs="Arial"/>
          <w:color w:val="auto"/>
          <w:kern w:val="3"/>
          <w:sz w:val="22"/>
          <w:szCs w:val="22"/>
          <w:lang w:bidi="hi-IN"/>
        </w:rPr>
        <w:t xml:space="preserve">na ryzyko opóźnień w wykonaniu Umowy, względnie ryzyko niewykonania lub nienależytego wykonania umowy przez Wykonawcę, </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kary umowne naliczone Wykonawcy za naruszenie obowiązków umownych przekroczą 20 % wynagrodzenia umownego, o którym mowa w § 3 ust. 1 Umowy,</w:t>
      </w:r>
    </w:p>
    <w:p w:rsidR="002927B7" w:rsidRPr="00342F57" w:rsidRDefault="002927B7" w:rsidP="00D90612">
      <w:pPr>
        <w:widowControl/>
        <w:numPr>
          <w:ilvl w:val="0"/>
          <w:numId w:val="78"/>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7-dni kalendarzowych terminu na usunięcie stwierdzonych uchybień, </w:t>
      </w:r>
      <w:r w:rsidR="0033284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rygoru odstąpienia od Umowy w razie nieusunięcia tych uchybień.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w:t>
      </w:r>
      <w:r w:rsidRPr="00342F57">
        <w:rPr>
          <w:rFonts w:ascii="Arial" w:eastAsia="SimSun" w:hAnsi="Arial" w:cs="Arial"/>
          <w:color w:val="auto"/>
          <w:kern w:val="3"/>
          <w:sz w:val="22"/>
          <w:szCs w:val="22"/>
          <w:lang w:bidi="hi-IN"/>
        </w:rPr>
        <w:br/>
        <w:t xml:space="preserve">z wynagrodzenia Wykonawcy albo dochodzić ich od Wykonawcy.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342F57">
        <w:rPr>
          <w:rFonts w:ascii="Arial" w:eastAsia="SimSun" w:hAnsi="Arial" w:cs="Arial"/>
          <w:color w:val="auto"/>
          <w:kern w:val="3"/>
          <w:sz w:val="22"/>
          <w:szCs w:val="22"/>
          <w:lang w:bidi="hi-IN"/>
        </w:rPr>
        <w:t>W trybie opisanym w ust. 4 niniejszego paragrafu i z przyczyn tam wymienionych Zamawiający może również ograniczyć zakres Umowy</w:t>
      </w:r>
      <w:r w:rsidR="00332840">
        <w:rPr>
          <w:rFonts w:ascii="Arial" w:eastAsia="SimSun" w:hAnsi="Arial" w:cs="Arial"/>
          <w:color w:val="auto"/>
          <w:kern w:val="3"/>
          <w:sz w:val="22"/>
          <w:szCs w:val="22"/>
          <w:lang w:bidi="hi-IN"/>
        </w:rPr>
        <w:t xml:space="preserve"> Wykonawcy w dowolnym zakresie </w:t>
      </w:r>
      <w:r w:rsidRPr="00342F57">
        <w:rPr>
          <w:rFonts w:ascii="Arial" w:eastAsia="SimSun" w:hAnsi="Arial" w:cs="Arial"/>
          <w:color w:val="auto"/>
          <w:kern w:val="3"/>
          <w:sz w:val="22"/>
          <w:szCs w:val="22"/>
          <w:lang w:bidi="hi-IN"/>
        </w:rPr>
        <w:t>i na dowolnym etapie realizacji Umowy i zlecić wykonanie tego zakresu innemu podmiotowi na koszt i ryzyko Wykonawcy.</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Wykonawca może odstąpić od Umowy w razie opóźnienia w płatności wynagrodzenia przez Zamawiającego, prze</w:t>
      </w:r>
      <w:r w:rsidR="00332840">
        <w:rPr>
          <w:rFonts w:ascii="Arial" w:eastAsia="SimSun" w:hAnsi="Arial" w:cs="Arial"/>
          <w:color w:val="auto"/>
          <w:kern w:val="3"/>
          <w:sz w:val="22"/>
          <w:szCs w:val="22"/>
          <w:lang w:bidi="hi-IN"/>
        </w:rPr>
        <w:t>kraczającego 14 dni kalendarzowych</w:t>
      </w:r>
      <w:r w:rsidRPr="00342F57">
        <w:rPr>
          <w:rFonts w:ascii="Arial" w:eastAsia="SimSun" w:hAnsi="Arial" w:cs="Arial"/>
          <w:color w:val="auto"/>
          <w:kern w:val="3"/>
          <w:sz w:val="22"/>
          <w:szCs w:val="22"/>
          <w:lang w:bidi="hi-IN"/>
        </w:rPr>
        <w:t>, po uprzednim pisemnym wezwaniu Zamawiającego do uregulowania płatno</w:t>
      </w:r>
      <w:r w:rsidR="00332840">
        <w:rPr>
          <w:rFonts w:ascii="Arial" w:eastAsia="SimSun" w:hAnsi="Arial" w:cs="Arial"/>
          <w:color w:val="auto"/>
          <w:kern w:val="3"/>
          <w:sz w:val="22"/>
          <w:szCs w:val="22"/>
          <w:lang w:bidi="hi-IN"/>
        </w:rPr>
        <w:t xml:space="preserve">ści i wyznaczeniu dodatkowego </w:t>
      </w:r>
      <w:r w:rsidRPr="00342F57">
        <w:rPr>
          <w:rFonts w:ascii="Arial" w:eastAsia="SimSun" w:hAnsi="Arial" w:cs="Arial"/>
          <w:color w:val="auto"/>
          <w:kern w:val="3"/>
          <w:sz w:val="22"/>
          <w:szCs w:val="22"/>
          <w:lang w:bidi="hi-IN"/>
        </w:rPr>
        <w:t>14-dniowego terminu na jej dokonanie. Oświadczenie o odstąpieniu od umowy Wykonawca może złożyć w terminie 30 dni kalendarzowych od upł</w:t>
      </w:r>
      <w:r w:rsidR="00332840">
        <w:rPr>
          <w:rFonts w:ascii="Arial" w:eastAsia="SimSun" w:hAnsi="Arial" w:cs="Arial"/>
          <w:color w:val="auto"/>
          <w:kern w:val="3"/>
          <w:sz w:val="22"/>
          <w:szCs w:val="22"/>
          <w:lang w:bidi="hi-IN"/>
        </w:rPr>
        <w:t xml:space="preserve">ywu dodatkowego </w:t>
      </w:r>
      <w:r w:rsidRPr="00342F57">
        <w:rPr>
          <w:rFonts w:ascii="Arial" w:eastAsia="SimSun" w:hAnsi="Arial" w:cs="Arial"/>
          <w:color w:val="auto"/>
          <w:kern w:val="3"/>
          <w:sz w:val="22"/>
          <w:szCs w:val="22"/>
          <w:lang w:bidi="hi-IN"/>
        </w:rPr>
        <w:t xml:space="preserve">14-dniowego terminu, o którym mowa w zdaniu poprzedzającym. </w:t>
      </w:r>
    </w:p>
    <w:p w:rsidR="002927B7" w:rsidRPr="00342F5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2927B7" w:rsidRDefault="002927B7"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B61704" w:rsidRPr="00342F57" w:rsidRDefault="00B61704" w:rsidP="00D90612">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ind w:left="360"/>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lastRenderedPageBreak/>
        <w:t>§ 9</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Prawa autorskie</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textAlignment w:val="baseline"/>
        <w:rPr>
          <w:rFonts w:ascii="Arial" w:eastAsia="SimSun" w:hAnsi="Arial" w:cs="Arial"/>
          <w:strike/>
          <w:color w:val="auto"/>
          <w:kern w:val="3"/>
          <w:sz w:val="10"/>
          <w:szCs w:val="10"/>
          <w:lang w:bidi="hi-IN"/>
        </w:rPr>
      </w:pP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t>
      </w:r>
      <w:r w:rsidRPr="00342F57">
        <w:rPr>
          <w:rFonts w:ascii="Arial" w:eastAsia="SimSun" w:hAnsi="Arial" w:cs="Arial"/>
          <w:color w:val="auto"/>
          <w:kern w:val="3"/>
          <w:sz w:val="22"/>
          <w:szCs w:val="22"/>
          <w:lang w:bidi="hi-IN"/>
        </w:rPr>
        <w:br/>
        <w:t xml:space="preserve">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Zamawiający ma również prawo do korzystania z fragmentów dokumentacji </w:t>
      </w:r>
      <w:r w:rsidRPr="00342F57">
        <w:rPr>
          <w:rFonts w:ascii="Arial" w:eastAsia="SimSun" w:hAnsi="Arial" w:cs="Arial"/>
          <w:color w:val="auto"/>
          <w:kern w:val="3"/>
          <w:sz w:val="22"/>
          <w:szCs w:val="22"/>
          <w:lang w:bidi="hi-IN"/>
        </w:rPr>
        <w:br/>
        <w:t xml:space="preserve">i rozporządzania nimi w zakresie pól eksploatacji wymienionych w treści niniejszego paragrafu.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Wykonawca najpóźniej do dnia złożenia Zamawiającemu protokołu z realizacji usługi nadzoru inwestorskiego zapewni istnienie wystawionego przez autorów utworów nieodwołalnego i bezwarunkowego upoważnienia dla Zamawiającego do wykonania               w imieniu autora(ów) utworu(ów) - jego(ich) autorskich praw osobistych, </w:t>
      </w:r>
      <w:r w:rsidR="001A6509">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a w szczególności do: decydowania o nienaruszalności treści i formy utworu, decydowania o pierwszym udostępnieniu dzieła, decydowania o nadzorze nad sposobem korzystania z utworu oraz wykonywania innych autorskich praw osobistych. </w:t>
      </w:r>
    </w:p>
    <w:p w:rsidR="002927B7" w:rsidRPr="00342F57" w:rsidRDefault="002927B7" w:rsidP="00D90612">
      <w:pPr>
        <w:widowControl/>
        <w:numPr>
          <w:ilvl w:val="0"/>
          <w:numId w:val="8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Ilekroć w niniejszej Umowie jest mowa o polach eksploatacji, rozumie się przez to prawo Zamawiającego do: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przystosowywania, modyfikacji, zmiany układu lub jakichkolwiek innych zmian utworu,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publikacji dowolną techniką, w tym pisemną, elektroniczną, internetową                             i wizualną,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rozwoju i ulepszania utworu, jak również tworzenia i rozpowszechniania utworów zależnych,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tłumaczenia utworu na inne języki oraz jego adaptacji dla potrzeb Zamawiającego,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publicznego wykonania, wystawienia, wyświetlen</w:t>
      </w:r>
      <w:r w:rsidR="00332840">
        <w:rPr>
          <w:rFonts w:ascii="Arial" w:eastAsia="SimSun" w:hAnsi="Arial" w:cs="Arial"/>
          <w:color w:val="auto"/>
          <w:kern w:val="3"/>
          <w:sz w:val="22"/>
          <w:szCs w:val="22"/>
          <w:lang w:bidi="hi-IN"/>
        </w:rPr>
        <w:t xml:space="preserve">ia, odtworzenia oraz nadawania </w:t>
      </w:r>
      <w:r w:rsidRPr="00342F57">
        <w:rPr>
          <w:rFonts w:ascii="Arial" w:eastAsia="SimSun" w:hAnsi="Arial" w:cs="Arial"/>
          <w:color w:val="auto"/>
          <w:kern w:val="3"/>
          <w:sz w:val="22"/>
          <w:szCs w:val="22"/>
          <w:lang w:bidi="hi-IN"/>
        </w:rPr>
        <w:t>i reemitowania, a także publicznego udostępniania utworu w taki sposób, aby każdy mógł mieć do niego dostęp w miejscu i w</w:t>
      </w:r>
      <w:r w:rsidR="00332840">
        <w:rPr>
          <w:rFonts w:ascii="Arial" w:eastAsia="SimSun" w:hAnsi="Arial" w:cs="Arial"/>
          <w:color w:val="auto"/>
          <w:kern w:val="3"/>
          <w:sz w:val="22"/>
          <w:szCs w:val="22"/>
          <w:lang w:bidi="hi-IN"/>
        </w:rPr>
        <w:t xml:space="preserve"> czasie przez siebie wybranym, </w:t>
      </w:r>
      <w:r w:rsidRPr="00342F57">
        <w:rPr>
          <w:rFonts w:ascii="Arial" w:eastAsia="SimSun" w:hAnsi="Arial" w:cs="Arial"/>
          <w:color w:val="auto"/>
          <w:kern w:val="3"/>
          <w:sz w:val="22"/>
          <w:szCs w:val="22"/>
          <w:lang w:bidi="hi-IN"/>
        </w:rPr>
        <w:t xml:space="preserve">w tym w sieci Internet, </w:t>
      </w:r>
    </w:p>
    <w:p w:rsidR="002927B7" w:rsidRPr="00342F57" w:rsidRDefault="002927B7" w:rsidP="00D90612">
      <w:pPr>
        <w:widowControl/>
        <w:numPr>
          <w:ilvl w:val="1"/>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wprowadzenia do pamięci komputera oraz do sieci komputerowej </w:t>
      </w:r>
      <w:r w:rsidRPr="00342F57">
        <w:rPr>
          <w:rFonts w:ascii="Arial" w:eastAsia="SimSun" w:hAnsi="Arial" w:cs="Arial"/>
          <w:color w:val="auto"/>
          <w:kern w:val="3"/>
          <w:sz w:val="22"/>
          <w:szCs w:val="22"/>
          <w:lang w:bidi="hi-IN"/>
        </w:rPr>
        <w:br/>
        <w:t xml:space="preserve">i multimedialnej. </w:t>
      </w:r>
    </w:p>
    <w:p w:rsidR="002927B7" w:rsidRPr="00342F57" w:rsidRDefault="002927B7" w:rsidP="00D90612">
      <w:pPr>
        <w:widowControl/>
        <w:numPr>
          <w:ilvl w:val="0"/>
          <w:numId w:val="85"/>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342F57">
        <w:rPr>
          <w:rFonts w:ascii="Arial" w:hAnsi="Arial" w:cs="Arial"/>
          <w:b/>
          <w:color w:val="auto"/>
          <w:sz w:val="22"/>
          <w:szCs w:val="22"/>
          <w:lang w:eastAsia="en-US"/>
        </w:rPr>
        <w:t>§ 10</w:t>
      </w:r>
    </w:p>
    <w:p w:rsidR="002927B7" w:rsidRPr="00342F57" w:rsidRDefault="002927B7" w:rsidP="002927B7">
      <w:pPr>
        <w:spacing w:line="276" w:lineRule="auto"/>
        <w:jc w:val="center"/>
        <w:rPr>
          <w:rFonts w:ascii="Arial" w:hAnsi="Arial" w:cs="Arial"/>
          <w:b/>
          <w:color w:val="auto"/>
          <w:sz w:val="22"/>
          <w:szCs w:val="22"/>
          <w:lang w:eastAsia="en-US"/>
        </w:rPr>
      </w:pPr>
      <w:r w:rsidRPr="00342F57">
        <w:rPr>
          <w:rFonts w:ascii="Arial" w:hAnsi="Arial" w:cs="Arial"/>
          <w:b/>
          <w:color w:val="auto"/>
          <w:sz w:val="22"/>
          <w:szCs w:val="22"/>
          <w:lang w:eastAsia="en-US"/>
        </w:rPr>
        <w:t>Zabezpieczenie należytego wykonania Umowy</w:t>
      </w:r>
    </w:p>
    <w:p w:rsidR="002927B7" w:rsidRPr="00342F57" w:rsidRDefault="002927B7" w:rsidP="002927B7">
      <w:pPr>
        <w:spacing w:line="276" w:lineRule="auto"/>
        <w:jc w:val="center"/>
        <w:rPr>
          <w:rFonts w:ascii="Arial" w:hAnsi="Arial" w:cs="Arial"/>
          <w:b/>
          <w:color w:val="auto"/>
          <w:sz w:val="22"/>
          <w:szCs w:val="22"/>
          <w:lang w:eastAsia="en-US"/>
        </w:rPr>
      </w:pP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olor w:val="auto"/>
          <w:sz w:val="22"/>
          <w:szCs w:val="22"/>
          <w:lang w:eastAsia="en-US"/>
        </w:rPr>
        <w:t xml:space="preserve">Wykonawca wnosi zabezpieczenie należytego wykonania umowy w wysokości </w:t>
      </w:r>
      <w:r>
        <w:rPr>
          <w:rFonts w:ascii="Arial" w:hAnsi="Arial"/>
          <w:color w:val="auto"/>
          <w:sz w:val="22"/>
          <w:szCs w:val="22"/>
          <w:lang w:eastAsia="en-US"/>
        </w:rPr>
        <w:t>5</w:t>
      </w:r>
      <w:r w:rsidRPr="00342F57">
        <w:rPr>
          <w:rFonts w:ascii="Arial" w:hAnsi="Arial"/>
          <w:color w:val="auto"/>
          <w:sz w:val="22"/>
          <w:szCs w:val="22"/>
          <w:lang w:eastAsia="en-US"/>
        </w:rPr>
        <w:t>% całkowitego wynagrodzenia umownego brutto, o którym mowa w § 3 ust. 1 niniejszej Umowy.</w:t>
      </w:r>
    </w:p>
    <w:p w:rsidR="002927B7" w:rsidRPr="00342F57"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Zabezpieczenie służy pokryciu roszczeń z tytułu niewykonania lub nienależytego wykonania Umowy.</w:t>
      </w:r>
    </w:p>
    <w:p w:rsidR="002927B7" w:rsidRPr="000A19B1" w:rsidRDefault="002927B7" w:rsidP="00D90612">
      <w:pPr>
        <w:widowControl/>
        <w:numPr>
          <w:ilvl w:val="0"/>
          <w:numId w:val="79"/>
        </w:numPr>
        <w:tabs>
          <w:tab w:val="left" w:pos="-5954"/>
        </w:tabs>
        <w:suppressAutoHyphens w:val="0"/>
        <w:spacing w:line="276" w:lineRule="auto"/>
        <w:ind w:left="426"/>
        <w:jc w:val="both"/>
        <w:rPr>
          <w:rFonts w:ascii="Arial" w:hAnsi="Arial"/>
          <w:color w:val="auto"/>
          <w:sz w:val="22"/>
          <w:szCs w:val="22"/>
          <w:lang w:eastAsia="en-US"/>
        </w:rPr>
      </w:pPr>
      <w:r w:rsidRPr="00342F57">
        <w:rPr>
          <w:rFonts w:ascii="Arial" w:hAnsi="Arial" w:cs="Arial"/>
          <w:color w:val="auto"/>
          <w:sz w:val="22"/>
          <w:szCs w:val="22"/>
          <w:lang w:eastAsia="en-US"/>
        </w:rPr>
        <w:t>Zamawiający zwróci całą kwotę zabezpieczenia w terminie 30 dni od dnia wykonania Umowy i uznania przez Zamaw</w:t>
      </w:r>
      <w:r w:rsidR="00332840">
        <w:rPr>
          <w:rFonts w:ascii="Arial" w:hAnsi="Arial" w:cs="Arial"/>
          <w:color w:val="auto"/>
          <w:sz w:val="22"/>
          <w:szCs w:val="22"/>
          <w:lang w:eastAsia="en-US"/>
        </w:rPr>
        <w:t>iającego za należycie wykonaną.</w:t>
      </w:r>
    </w:p>
    <w:p w:rsidR="000A19B1" w:rsidRPr="00332840" w:rsidRDefault="000A19B1" w:rsidP="000A19B1">
      <w:pPr>
        <w:widowControl/>
        <w:tabs>
          <w:tab w:val="left" w:pos="-5954"/>
        </w:tabs>
        <w:suppressAutoHyphens w:val="0"/>
        <w:spacing w:line="276" w:lineRule="auto"/>
        <w:ind w:left="426"/>
        <w:jc w:val="both"/>
        <w:rPr>
          <w:rFonts w:ascii="Arial" w:hAnsi="Arial"/>
          <w:color w:val="auto"/>
          <w:sz w:val="22"/>
          <w:szCs w:val="22"/>
          <w:lang w:eastAsia="en-US"/>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11</w:t>
      </w:r>
    </w:p>
    <w:p w:rsidR="002927B7" w:rsidRPr="00224D59"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224D59">
        <w:rPr>
          <w:rFonts w:ascii="Arial" w:eastAsia="SimSun" w:hAnsi="Arial" w:cs="Arial"/>
          <w:b/>
          <w:color w:val="auto"/>
          <w:kern w:val="3"/>
          <w:sz w:val="22"/>
          <w:szCs w:val="22"/>
          <w:lang w:bidi="hi-IN"/>
        </w:rPr>
        <w:t>Zmiana Umowy</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6"/>
        </w:numPr>
        <w:suppressAutoHyphens w:val="0"/>
        <w:autoSpaceDE w:val="0"/>
        <w:spacing w:line="288" w:lineRule="auto"/>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tj. w następujących przypadkach: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warunków oraz uzgodnień koniecznych do realizacji przedmiotu Umowy;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które spowodują obniżenie kosztów ponoszonych przez Zamawiającego;</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faktycznych realizacji Kontraktu, spowodowanych działaniem osób trzecich;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przewidzianego sposobu płatności, w przypadku pozyskania przez Zamawiającego dodatkowych środków finansowych;</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rozszerzenia zakresu podwykonawstwa wskazanego w ofercie, </w:t>
      </w:r>
      <w:r w:rsidRPr="00342F57">
        <w:rPr>
          <w:rFonts w:ascii="Arial" w:eastAsia="MS Mincho" w:hAnsi="Arial" w:cs="Arial"/>
          <w:color w:val="auto"/>
          <w:sz w:val="22"/>
          <w:szCs w:val="22"/>
          <w:lang w:eastAsia="ar-SA"/>
        </w:rPr>
        <w:br/>
        <w:t>z zastrzeżeniem sp</w:t>
      </w:r>
      <w:r>
        <w:rPr>
          <w:rFonts w:ascii="Arial" w:eastAsia="MS Mincho" w:hAnsi="Arial" w:cs="Arial"/>
          <w:color w:val="auto"/>
          <w:sz w:val="22"/>
          <w:szCs w:val="22"/>
          <w:lang w:eastAsia="ar-SA"/>
        </w:rPr>
        <w:t>ełnienia warunków opisanych w S</w:t>
      </w:r>
      <w:r w:rsidRPr="00342F57">
        <w:rPr>
          <w:rFonts w:ascii="Arial" w:eastAsia="MS Mincho" w:hAnsi="Arial" w:cs="Arial"/>
          <w:color w:val="auto"/>
          <w:sz w:val="22"/>
          <w:szCs w:val="22"/>
          <w:lang w:eastAsia="ar-SA"/>
        </w:rPr>
        <w:t>WZ i umowie;</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 xml:space="preserve">zmiany kluczowych specjalistów z zastrzeżeniem spełnienia warunków opisanych </w:t>
      </w:r>
      <w:r w:rsidRPr="00342F57">
        <w:rPr>
          <w:rFonts w:ascii="Arial" w:eastAsia="MS Mincho" w:hAnsi="Arial" w:cs="Arial"/>
          <w:color w:val="auto"/>
          <w:sz w:val="22"/>
          <w:szCs w:val="22"/>
          <w:lang w:eastAsia="ar-SA"/>
        </w:rPr>
        <w:br/>
        <w:t xml:space="preserve">w SWZ, przy czym osoba proponowana w zastępstwie musi posiadać wykształcenie i doświadczenie nie mniejsze niż osoba zastępowana, wskazana </w:t>
      </w:r>
      <w:r w:rsidR="005049F4">
        <w:rPr>
          <w:rFonts w:ascii="Arial" w:eastAsia="MS Mincho" w:hAnsi="Arial" w:cs="Arial"/>
          <w:color w:val="auto"/>
          <w:sz w:val="22"/>
          <w:szCs w:val="22"/>
          <w:lang w:eastAsia="ar-SA"/>
        </w:rPr>
        <w:br/>
      </w:r>
      <w:r w:rsidRPr="00342F57">
        <w:rPr>
          <w:rFonts w:ascii="Arial" w:eastAsia="MS Mincho" w:hAnsi="Arial" w:cs="Arial"/>
          <w:color w:val="auto"/>
          <w:sz w:val="22"/>
          <w:szCs w:val="22"/>
          <w:lang w:eastAsia="ar-SA"/>
        </w:rPr>
        <w:t>w ofercie Wykonawcy;</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w zakresie wynagrodzenia</w:t>
      </w:r>
      <w:r w:rsidRPr="00342F57">
        <w:rPr>
          <w:rFonts w:ascii="Arial" w:hAnsi="Arial" w:cs="Arial"/>
          <w:color w:val="auto"/>
          <w:sz w:val="22"/>
          <w:szCs w:val="22"/>
          <w:lang w:eastAsia="pl-PL"/>
        </w:rPr>
        <w:t xml:space="preserve"> Wykonawcy</w:t>
      </w:r>
      <w:r w:rsidRPr="00342F57">
        <w:rPr>
          <w:rFonts w:ascii="Arial" w:eastAsia="MS Mincho" w:hAnsi="Arial" w:cs="Arial"/>
          <w:color w:val="auto"/>
          <w:sz w:val="22"/>
          <w:szCs w:val="22"/>
          <w:lang w:eastAsia="ar-SA"/>
        </w:rPr>
        <w:t xml:space="preserve"> w przypadku zmiany stawki podatku od towarów i usług; </w:t>
      </w:r>
    </w:p>
    <w:p w:rsidR="002927B7" w:rsidRPr="00342F57" w:rsidRDefault="002927B7" w:rsidP="00D90612">
      <w:pPr>
        <w:widowControl/>
        <w:numPr>
          <w:ilvl w:val="2"/>
          <w:numId w:val="8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zmiana sposobu i terminów wykonania przedmiotu Umowy w przypadku:</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zaistnienia siły wyższej;</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lastRenderedPageBreak/>
        <w:t>wstrzymania robót realizowanych w ramach Kontraktów budowlanych przez organy Nadzoru Budowlanego;</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robót zamiennych,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robót dodatkowych,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2927B7" w:rsidRPr="00342F57" w:rsidRDefault="002927B7" w:rsidP="00D90612">
      <w:pPr>
        <w:widowControl/>
        <w:numPr>
          <w:ilvl w:val="0"/>
          <w:numId w:val="8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342F57">
        <w:rPr>
          <w:rFonts w:ascii="Arial" w:eastAsia="MS Mincho" w:hAnsi="Arial" w:cs="Arial"/>
          <w:color w:val="auto"/>
          <w:sz w:val="22"/>
          <w:szCs w:val="22"/>
          <w:lang w:eastAsia="ar-SA"/>
        </w:rPr>
        <w:t>zmiany uwarunkowań prawnych i formalnych realizacji inwestycji i przedmiotu Umowy, spowodowanych działaniem osób trzecich,</w:t>
      </w:r>
    </w:p>
    <w:p w:rsidR="002927B7" w:rsidRPr="00342F57" w:rsidRDefault="002927B7" w:rsidP="00D90612">
      <w:pPr>
        <w:widowControl/>
        <w:numPr>
          <w:ilvl w:val="2"/>
          <w:numId w:val="87"/>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342F57">
        <w:rPr>
          <w:rFonts w:ascii="Arial" w:eastAsia="MS Mincho" w:hAnsi="Arial" w:cs="Arial"/>
          <w:color w:val="auto"/>
          <w:kern w:val="3"/>
          <w:sz w:val="22"/>
          <w:szCs w:val="22"/>
          <w:lang w:eastAsia="ar-SA" w:bidi="hi-IN"/>
        </w:rPr>
        <w:t xml:space="preserve">konieczności zrealizowania </w:t>
      </w:r>
      <w:r w:rsidRPr="00342F57">
        <w:rPr>
          <w:rFonts w:ascii="Arial" w:eastAsia="MS Mincho" w:hAnsi="Arial" w:cs="Arial"/>
          <w:color w:val="auto"/>
          <w:sz w:val="22"/>
          <w:szCs w:val="22"/>
          <w:lang w:eastAsia="ar-SA"/>
        </w:rPr>
        <w:t>inwestycji</w:t>
      </w:r>
      <w:r w:rsidRPr="00342F57">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Wszelkie zmiany i uzupełnienia treści Umowy mogą być dokonywane wyłącznie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formie pisemnej pod rygorem nieważności, poprzez sporządzenie i podpisanie przez obie Strony aneksu do Umowy, z zastrzeżeniem odmiennych postanowień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Niezależnie od powyższego, w razie przedłużenia robót budowlanych ponad terminy wykonywania usługi, zgodnie z postanowieniami niniejszej Umowy i konieczności dalszego wykonywania usługi przez Wykonawcę, strony mogą postanowić                                             o przedłużeniu terminu realizacji niniejszej Umowy o okres równy okresowi przedłużenia robót budowlanych powiększony o okres niezbędny do przygotowania dokumentacji Wykonawcy. W takiej sytuacji strony mogą również postanowić </w:t>
      </w:r>
      <w:r w:rsidR="005049F4">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zwiększeniu wynagrodzenia Wykonawcy stosunkowo do okresu przedłużenia świadczenia usługi przy zastosowaniu stawek dotychczasowych.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Niezależnie od postanowień wyżej wymienionych zmiana Umowy jest dopuszczalna również w innych przypadkach i na zasadach, o których mowa w art</w:t>
      </w:r>
      <w:r w:rsidRPr="0072647F">
        <w:rPr>
          <w:rFonts w:ascii="Arial" w:eastAsia="SimSun" w:hAnsi="Arial" w:cs="Arial"/>
          <w:color w:val="FF0000"/>
          <w:kern w:val="3"/>
          <w:sz w:val="22"/>
          <w:szCs w:val="22"/>
          <w:lang w:bidi="hi-IN"/>
        </w:rPr>
        <w:t>.</w:t>
      </w:r>
      <w:r w:rsidRPr="00224D59">
        <w:rPr>
          <w:rFonts w:ascii="Arial" w:eastAsia="SimSun" w:hAnsi="Arial" w:cs="Arial"/>
          <w:color w:val="auto"/>
          <w:kern w:val="3"/>
          <w:sz w:val="22"/>
          <w:szCs w:val="22"/>
          <w:lang w:bidi="hi-IN"/>
        </w:rPr>
        <w:t xml:space="preserve"> </w:t>
      </w:r>
      <w:r w:rsidR="0072647F" w:rsidRPr="00224D59">
        <w:rPr>
          <w:rFonts w:ascii="Arial" w:eastAsia="SimSun" w:hAnsi="Arial" w:cs="Arial"/>
          <w:color w:val="auto"/>
          <w:kern w:val="3"/>
          <w:sz w:val="22"/>
          <w:szCs w:val="22"/>
          <w:lang w:bidi="hi-IN"/>
        </w:rPr>
        <w:t>455</w:t>
      </w:r>
      <w:r w:rsidRPr="00342F57">
        <w:rPr>
          <w:rFonts w:ascii="Arial" w:eastAsia="SimSun" w:hAnsi="Arial" w:cs="Arial"/>
          <w:color w:val="auto"/>
          <w:kern w:val="3"/>
          <w:sz w:val="22"/>
          <w:szCs w:val="22"/>
          <w:lang w:bidi="hi-IN"/>
        </w:rPr>
        <w:t xml:space="preserve"> ustawy Prawo zamówień publicznych.</w:t>
      </w:r>
    </w:p>
    <w:p w:rsidR="002927B7" w:rsidRPr="00342F57" w:rsidRDefault="002927B7" w:rsidP="00D90612">
      <w:pPr>
        <w:widowControl/>
        <w:numPr>
          <w:ilvl w:val="0"/>
          <w:numId w:val="86"/>
        </w:numPr>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2927B7" w:rsidRPr="00342F57" w:rsidRDefault="002927B7" w:rsidP="00D90612">
      <w:pPr>
        <w:widowControl/>
        <w:numPr>
          <w:ilvl w:val="1"/>
          <w:numId w:val="78"/>
        </w:numPr>
        <w:tabs>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Strona inicjująca zmianę niezwłocznie prześle drugiej Stronie projekt zmiany Umowy wraz z pisemnym uzasadnieniem;</w:t>
      </w:r>
    </w:p>
    <w:p w:rsidR="002927B7" w:rsidRPr="00342F57" w:rsidRDefault="002927B7" w:rsidP="00D90612">
      <w:pPr>
        <w:widowControl/>
        <w:numPr>
          <w:ilvl w:val="1"/>
          <w:numId w:val="78"/>
        </w:numPr>
        <w:tabs>
          <w:tab w:val="left" w:pos="284"/>
          <w:tab w:val="left" w:pos="851"/>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druga Strona udzieli pisemnej odpowiedzi lub odeśle podpisany aneks do Umowy;</w:t>
      </w:r>
    </w:p>
    <w:p w:rsidR="002927B7" w:rsidRPr="00342F57" w:rsidRDefault="002927B7" w:rsidP="00D90612">
      <w:pPr>
        <w:widowControl/>
        <w:numPr>
          <w:ilvl w:val="1"/>
          <w:numId w:val="78"/>
        </w:numPr>
        <w:tabs>
          <w:tab w:val="left" w:pos="284"/>
          <w:tab w:val="left" w:pos="720"/>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2927B7" w:rsidRPr="00342F57" w:rsidRDefault="002927B7" w:rsidP="00D90612">
      <w:pPr>
        <w:widowControl/>
        <w:numPr>
          <w:ilvl w:val="1"/>
          <w:numId w:val="78"/>
        </w:numPr>
        <w:tabs>
          <w:tab w:val="left" w:pos="284"/>
        </w:tabs>
        <w:suppressAutoHyphens w:val="0"/>
        <w:autoSpaceDE w:val="0"/>
        <w:spacing w:line="288" w:lineRule="auto"/>
        <w:jc w:val="both"/>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Strony postanawiają, iż kalkulacja nowej wysokości wynagrodzenia Wykonawcy,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o której mowa powyżej będzie się opierała wyłącznie o stawki i ceny jednostkowe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wysokości nie wyższej niż stawki i ceny przyjęte przez</w:t>
      </w:r>
      <w:r w:rsidRPr="00342F57">
        <w:rPr>
          <w:rFonts w:ascii="Arial" w:eastAsia="SimSun" w:hAnsi="Arial" w:cs="Arial"/>
          <w:color w:val="FF0000"/>
          <w:kern w:val="3"/>
          <w:sz w:val="22"/>
          <w:szCs w:val="22"/>
          <w:lang w:bidi="hi-IN"/>
        </w:rPr>
        <w:t xml:space="preserve"> </w:t>
      </w:r>
      <w:r w:rsidRPr="00342F57">
        <w:rPr>
          <w:rFonts w:ascii="Arial" w:eastAsia="SimSun" w:hAnsi="Arial" w:cs="Arial"/>
          <w:color w:val="auto"/>
          <w:kern w:val="3"/>
          <w:sz w:val="22"/>
          <w:szCs w:val="22"/>
          <w:lang w:bidi="hi-IN"/>
        </w:rPr>
        <w:t xml:space="preserve">Wykonawcę w Ofercie,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z zastrzeżeniem zmian tych stawek i cen w związku ze zmianą powszechnie obowiązujących przepisów prawa. </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i których następstwom nie można było zapobiec mimo dołożenia najwyższej sta</w:t>
      </w:r>
      <w:r w:rsidR="002E7302">
        <w:rPr>
          <w:rFonts w:ascii="Arial" w:eastAsia="SimSun" w:hAnsi="Arial" w:cs="Arial"/>
          <w:color w:val="auto"/>
          <w:kern w:val="3"/>
          <w:sz w:val="22"/>
          <w:szCs w:val="22"/>
          <w:lang w:bidi="hi-IN"/>
        </w:rPr>
        <w:t xml:space="preserve">ranności </w:t>
      </w:r>
      <w:r w:rsidRPr="00342F57">
        <w:rPr>
          <w:rFonts w:ascii="Arial" w:eastAsia="SimSun" w:hAnsi="Arial" w:cs="Arial"/>
          <w:color w:val="auto"/>
          <w:kern w:val="3"/>
          <w:sz w:val="22"/>
          <w:szCs w:val="22"/>
          <w:lang w:bidi="hi-IN"/>
        </w:rPr>
        <w:t>(np.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2927B7" w:rsidRPr="00342F57" w:rsidRDefault="002927B7" w:rsidP="00D90612">
      <w:pPr>
        <w:widowControl/>
        <w:numPr>
          <w:ilvl w:val="0"/>
          <w:numId w:val="8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00630290">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w sz</w:t>
      </w:r>
      <w:r w:rsidR="00630290">
        <w:rPr>
          <w:rFonts w:ascii="Arial" w:eastAsia="SimSun" w:hAnsi="Arial" w:cs="Arial"/>
          <w:color w:val="auto"/>
          <w:kern w:val="3"/>
          <w:sz w:val="22"/>
          <w:szCs w:val="22"/>
          <w:lang w:bidi="hi-IN"/>
        </w:rPr>
        <w:t xml:space="preserve">czególności </w:t>
      </w:r>
      <w:r w:rsidRPr="00342F57">
        <w:rPr>
          <w:rFonts w:ascii="Arial" w:eastAsia="SimSun" w:hAnsi="Arial" w:cs="Arial"/>
          <w:color w:val="auto"/>
          <w:kern w:val="3"/>
          <w:sz w:val="22"/>
          <w:szCs w:val="22"/>
          <w:lang w:bidi="hi-IN"/>
        </w:rPr>
        <w:t>w zakresie prawa Zamawiają</w:t>
      </w:r>
      <w:r w:rsidR="00630290">
        <w:rPr>
          <w:rFonts w:ascii="Arial" w:eastAsia="SimSun" w:hAnsi="Arial" w:cs="Arial"/>
          <w:color w:val="auto"/>
          <w:kern w:val="3"/>
          <w:sz w:val="22"/>
          <w:szCs w:val="22"/>
          <w:lang w:bidi="hi-IN"/>
        </w:rPr>
        <w:t xml:space="preserve">cego do złożenia oświadczenia </w:t>
      </w:r>
      <w:r w:rsidR="00630290">
        <w:rPr>
          <w:rFonts w:ascii="Arial" w:eastAsia="SimSun" w:hAnsi="Arial" w:cs="Arial"/>
          <w:color w:val="auto"/>
          <w:kern w:val="3"/>
          <w:sz w:val="22"/>
          <w:szCs w:val="22"/>
          <w:lang w:bidi="hi-IN"/>
        </w:rPr>
        <w:br/>
        <w:t xml:space="preserve">o obniżeniu wynagrodzenia </w:t>
      </w:r>
      <w:r w:rsidRPr="00342F57">
        <w:rPr>
          <w:rFonts w:ascii="Arial" w:eastAsia="SimSun" w:hAnsi="Arial" w:cs="Arial"/>
          <w:color w:val="auto"/>
          <w:kern w:val="3"/>
          <w:sz w:val="22"/>
          <w:szCs w:val="22"/>
          <w:lang w:bidi="hi-IN"/>
        </w:rPr>
        <w:t>w przypadkach przewidzianych Umową.</w:t>
      </w:r>
    </w:p>
    <w:p w:rsidR="002927B7" w:rsidRPr="00342F57" w:rsidRDefault="002927B7" w:rsidP="002927B7">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12</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Rozstrzyganie sporów</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Ewentualne spory wynikłe na tle realizacji niniejszej Umowy będą rozstrzygane </w:t>
      </w:r>
      <w:r w:rsidR="002E7302">
        <w:rPr>
          <w:rFonts w:ascii="Arial" w:eastAsia="SimSun" w:hAnsi="Arial" w:cs="Arial"/>
          <w:color w:val="auto"/>
          <w:kern w:val="3"/>
          <w:sz w:val="22"/>
          <w:szCs w:val="22"/>
          <w:lang w:bidi="hi-IN"/>
        </w:rPr>
        <w:br/>
      </w:r>
      <w:r w:rsidRPr="00342F57">
        <w:rPr>
          <w:rFonts w:ascii="Arial" w:eastAsia="SimSun" w:hAnsi="Arial" w:cs="Arial"/>
          <w:color w:val="auto"/>
          <w:kern w:val="3"/>
          <w:sz w:val="22"/>
          <w:szCs w:val="22"/>
          <w:lang w:bidi="hi-IN"/>
        </w:rPr>
        <w:t xml:space="preserve">w drodze negocjacji polubownych. Nie stanowi to zgody na sąd polubowny.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 negocjacji polubownych, o których mowa w ust. 1 Strony sporządzają protokół, zawierający m.in. ostateczne stanowisko Stron.</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Za zgodą Stron negocjacje polubowne mogą odbyć się w obecności mediatora.</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2927B7" w:rsidRPr="00342F57" w:rsidRDefault="002927B7" w:rsidP="00D90612">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lastRenderedPageBreak/>
        <w:t xml:space="preserve">Strony poddają spór pod rozstrzygnięcie sądu powszechnego właściwego dla siedziby Zamawiającego. </w:t>
      </w:r>
    </w:p>
    <w:p w:rsidR="002927B7" w:rsidRPr="00342F57" w:rsidRDefault="002927B7" w:rsidP="00630290">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13</w:t>
      </w:r>
    </w:p>
    <w:p w:rsidR="002927B7" w:rsidRPr="00342F57" w:rsidRDefault="002927B7" w:rsidP="002927B7">
      <w:pPr>
        <w:autoSpaceDN w:val="0"/>
        <w:spacing w:line="288" w:lineRule="auto"/>
        <w:jc w:val="center"/>
        <w:textAlignment w:val="baseline"/>
        <w:rPr>
          <w:rFonts w:ascii="Arial" w:eastAsia="SimSun" w:hAnsi="Arial" w:cs="Arial"/>
          <w:b/>
          <w:color w:val="auto"/>
          <w:kern w:val="3"/>
          <w:sz w:val="10"/>
          <w:szCs w:val="10"/>
          <w:lang w:bidi="hi-IN"/>
        </w:rPr>
      </w:pPr>
    </w:p>
    <w:p w:rsidR="002927B7" w:rsidRPr="00342F57" w:rsidRDefault="002927B7" w:rsidP="002927B7">
      <w:pPr>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Integralne części składowe niniejszej umowy stanowią:</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Specyfikacja </w:t>
      </w:r>
      <w:r>
        <w:rPr>
          <w:rFonts w:ascii="Arial" w:eastAsia="SimSun" w:hAnsi="Arial" w:cs="Arial"/>
          <w:color w:val="auto"/>
          <w:kern w:val="3"/>
          <w:sz w:val="22"/>
          <w:szCs w:val="22"/>
          <w:lang w:bidi="hi-IN"/>
        </w:rPr>
        <w:t>Warunków Zamówienia (S</w:t>
      </w:r>
      <w:r w:rsidRPr="00342F57">
        <w:rPr>
          <w:rFonts w:ascii="Arial" w:eastAsia="SimSun" w:hAnsi="Arial" w:cs="Arial"/>
          <w:color w:val="auto"/>
          <w:kern w:val="3"/>
          <w:sz w:val="22"/>
          <w:szCs w:val="22"/>
          <w:lang w:bidi="hi-IN"/>
        </w:rPr>
        <w:t>WZ) wraz z wyjaśnieniami (odpowiedziami) udzielonymi na pytania Wykonawców,</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Oferta Wykonawcy,</w:t>
      </w:r>
    </w:p>
    <w:p w:rsidR="002927B7" w:rsidRPr="00342F57" w:rsidRDefault="002927B7" w:rsidP="00D90612">
      <w:pPr>
        <w:widowControl/>
        <w:numPr>
          <w:ilvl w:val="0"/>
          <w:numId w:val="81"/>
        </w:numPr>
        <w:suppressAutoHyphens w:val="0"/>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Dokumentacja projektowa na robotę budowlaną zadania.</w:t>
      </w:r>
    </w:p>
    <w:p w:rsidR="002927B7" w:rsidRPr="00342F57" w:rsidRDefault="002927B7" w:rsidP="002927B7">
      <w:pPr>
        <w:widowControl/>
        <w:suppressAutoHyphens w:val="0"/>
        <w:autoSpaceDN w:val="0"/>
        <w:spacing w:line="288" w:lineRule="auto"/>
        <w:ind w:left="720"/>
        <w:jc w:val="both"/>
        <w:textAlignment w:val="baseline"/>
        <w:rPr>
          <w:rFonts w:ascii="Arial" w:eastAsia="SimSun" w:hAnsi="Arial" w:cs="Arial"/>
          <w:color w:val="auto"/>
          <w:kern w:val="3"/>
          <w:sz w:val="22"/>
          <w:szCs w:val="22"/>
          <w:lang w:bidi="hi-IN"/>
        </w:rPr>
      </w:pPr>
    </w:p>
    <w:p w:rsidR="002927B7" w:rsidRPr="00342F57" w:rsidRDefault="002927B7" w:rsidP="002927B7">
      <w:pPr>
        <w:widowControl/>
        <w:suppressAutoHyphens w:val="0"/>
        <w:autoSpaceDN w:val="0"/>
        <w:spacing w:line="288" w:lineRule="auto"/>
        <w:ind w:left="720"/>
        <w:jc w:val="both"/>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14</w:t>
      </w:r>
    </w:p>
    <w:p w:rsidR="002927B7" w:rsidRPr="00342F57" w:rsidRDefault="002927B7" w:rsidP="002927B7">
      <w:pPr>
        <w:autoSpaceDN w:val="0"/>
        <w:spacing w:line="288" w:lineRule="auto"/>
        <w:jc w:val="both"/>
        <w:textAlignment w:val="baseline"/>
        <w:rPr>
          <w:rFonts w:ascii="Arial" w:eastAsia="SimSun" w:hAnsi="Arial" w:cs="Arial"/>
          <w:b/>
          <w:color w:val="auto"/>
          <w:kern w:val="3"/>
          <w:sz w:val="10"/>
          <w:szCs w:val="10"/>
          <w:lang w:bidi="hi-IN"/>
        </w:rPr>
      </w:pPr>
    </w:p>
    <w:p w:rsidR="002927B7" w:rsidRPr="00342F57" w:rsidRDefault="002927B7" w:rsidP="002927B7">
      <w:pPr>
        <w:autoSpaceDN w:val="0"/>
        <w:spacing w:line="288" w:lineRule="auto"/>
        <w:jc w:val="center"/>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Postanowienia końcowe</w:t>
      </w:r>
    </w:p>
    <w:p w:rsidR="002927B7" w:rsidRPr="00342F57" w:rsidRDefault="002927B7" w:rsidP="002927B7">
      <w:pPr>
        <w:autoSpaceDN w:val="0"/>
        <w:spacing w:line="288" w:lineRule="auto"/>
        <w:ind w:left="284" w:hanging="284"/>
        <w:jc w:val="both"/>
        <w:textAlignment w:val="baseline"/>
        <w:rPr>
          <w:rFonts w:ascii="Arial" w:eastAsia="SimSun" w:hAnsi="Arial" w:cs="Arial"/>
          <w:color w:val="auto"/>
          <w:kern w:val="3"/>
          <w:sz w:val="22"/>
          <w:szCs w:val="22"/>
          <w:lang w:bidi="hi-IN"/>
        </w:rPr>
      </w:pP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W sprawach nie uregulowanych umową mają zastosowa</w:t>
      </w:r>
      <w:r w:rsidR="00630290">
        <w:rPr>
          <w:rFonts w:ascii="Arial" w:eastAsia="SimSun" w:hAnsi="Arial" w:cs="Arial"/>
          <w:color w:val="auto"/>
          <w:kern w:val="3"/>
          <w:sz w:val="22"/>
          <w:szCs w:val="22"/>
          <w:lang w:bidi="hi-IN"/>
        </w:rPr>
        <w:t xml:space="preserve">nie przepisy Kodeksu cywilnego </w:t>
      </w:r>
      <w:r w:rsidRPr="00342F57">
        <w:rPr>
          <w:rFonts w:ascii="Arial" w:eastAsia="SimSun" w:hAnsi="Arial" w:cs="Arial"/>
          <w:color w:val="auto"/>
          <w:kern w:val="3"/>
          <w:sz w:val="22"/>
          <w:szCs w:val="22"/>
          <w:lang w:bidi="hi-IN"/>
        </w:rPr>
        <w:t>i innych powszechnie obowiązujących przepis</w:t>
      </w:r>
      <w:r w:rsidR="00630290">
        <w:rPr>
          <w:rFonts w:ascii="Arial" w:eastAsia="SimSun" w:hAnsi="Arial" w:cs="Arial"/>
          <w:color w:val="auto"/>
          <w:kern w:val="3"/>
          <w:sz w:val="22"/>
          <w:szCs w:val="22"/>
          <w:lang w:bidi="hi-IN"/>
        </w:rPr>
        <w:t xml:space="preserve">ów prawa, w tym </w:t>
      </w:r>
      <w:r w:rsidR="00630290">
        <w:rPr>
          <w:rFonts w:ascii="Arial" w:eastAsia="SimSun" w:hAnsi="Arial" w:cs="Arial"/>
          <w:color w:val="auto"/>
          <w:kern w:val="3"/>
          <w:sz w:val="22"/>
          <w:szCs w:val="22"/>
          <w:lang w:bidi="hi-IN"/>
        </w:rPr>
        <w:br/>
        <w:t xml:space="preserve">w szczególności ustawy </w:t>
      </w:r>
      <w:r w:rsidRPr="00342F57">
        <w:rPr>
          <w:rFonts w:ascii="Arial" w:eastAsia="SimSun" w:hAnsi="Arial" w:cs="Arial"/>
          <w:color w:val="auto"/>
          <w:kern w:val="3"/>
          <w:sz w:val="22"/>
          <w:szCs w:val="22"/>
          <w:lang w:bidi="hi-IN"/>
        </w:rPr>
        <w:t xml:space="preserve">z dnia 7 lipca 1994 r. Prawo budowlane. </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Umowę sporządzono w trzech jednobrzmiących egzemplarzach, </w:t>
      </w:r>
      <w:r w:rsidR="00630290">
        <w:rPr>
          <w:rFonts w:ascii="Arial" w:eastAsia="SimSun" w:hAnsi="Arial" w:cs="Arial"/>
          <w:color w:val="auto"/>
          <w:kern w:val="3"/>
          <w:sz w:val="22"/>
          <w:szCs w:val="22"/>
          <w:lang w:bidi="hi-IN"/>
        </w:rPr>
        <w:t xml:space="preserve">z czego </w:t>
      </w:r>
      <w:r w:rsidRPr="00342F57">
        <w:rPr>
          <w:rFonts w:ascii="Arial" w:eastAsia="SimSun" w:hAnsi="Arial" w:cs="Arial"/>
          <w:color w:val="auto"/>
          <w:kern w:val="3"/>
          <w:sz w:val="22"/>
          <w:szCs w:val="22"/>
          <w:lang w:bidi="hi-IN"/>
        </w:rPr>
        <w:t xml:space="preserve">dwa </w:t>
      </w:r>
      <w:r w:rsidR="0072647F">
        <w:rPr>
          <w:rFonts w:ascii="Arial" w:eastAsia="SimSun" w:hAnsi="Arial" w:cs="Arial"/>
          <w:color w:val="auto"/>
          <w:kern w:val="3"/>
          <w:sz w:val="22"/>
          <w:szCs w:val="22"/>
          <w:lang w:bidi="hi-IN"/>
        </w:rPr>
        <w:t>otrzymuje</w:t>
      </w:r>
      <w:r w:rsidRPr="00342F57">
        <w:rPr>
          <w:rFonts w:ascii="Arial" w:eastAsia="SimSun" w:hAnsi="Arial" w:cs="Arial"/>
          <w:color w:val="auto"/>
          <w:kern w:val="3"/>
          <w:sz w:val="22"/>
          <w:szCs w:val="22"/>
          <w:lang w:bidi="hi-IN"/>
        </w:rPr>
        <w:t xml:space="preserve"> </w:t>
      </w:r>
      <w:r w:rsidR="0072647F">
        <w:rPr>
          <w:rFonts w:ascii="Arial" w:eastAsia="SimSun" w:hAnsi="Arial" w:cs="Arial"/>
          <w:color w:val="auto"/>
          <w:kern w:val="3"/>
          <w:sz w:val="22"/>
          <w:szCs w:val="22"/>
          <w:lang w:bidi="hi-IN"/>
        </w:rPr>
        <w:t>Zamawiający, a jeden Wykonawca.</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2927B7" w:rsidRPr="00342F57" w:rsidRDefault="002927B7" w:rsidP="00D90612">
      <w:pPr>
        <w:widowControl/>
        <w:numPr>
          <w:ilvl w:val="0"/>
          <w:numId w:val="8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42F57">
        <w:rPr>
          <w:rFonts w:ascii="Arial" w:eastAsia="SimSun" w:hAnsi="Arial" w:cs="Arial"/>
          <w:color w:val="auto"/>
          <w:kern w:val="3"/>
          <w:sz w:val="22"/>
          <w:szCs w:val="22"/>
          <w:lang w:bidi="hi-IN"/>
        </w:rPr>
        <w:t xml:space="preserve">W razie sprzeczności treści w/w integralnych części składowych niniejszej Umowy                           z postanowieniami Umowy, obowiązuje Umowa oraz jej integralne części w kolejności wymienionej powyżej.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color w:val="auto"/>
          <w:kern w:val="3"/>
          <w:sz w:val="22"/>
          <w:szCs w:val="22"/>
          <w:lang w:bidi="hi-IN"/>
        </w:rPr>
        <w:t xml:space="preserve"> </w:t>
      </w:r>
      <w:r w:rsidRPr="00342F57">
        <w:rPr>
          <w:rFonts w:ascii="Arial" w:eastAsia="SimSun" w:hAnsi="Arial" w:cs="Arial"/>
          <w:b/>
          <w:color w:val="auto"/>
          <w:kern w:val="3"/>
          <w:sz w:val="22"/>
          <w:szCs w:val="22"/>
          <w:lang w:bidi="hi-IN"/>
        </w:rPr>
        <w:t xml:space="preserve">         </w:t>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 xml:space="preserve">           ZAMAWIAJĄCY                                                                WYKONAWCA </w:t>
      </w:r>
    </w:p>
    <w:p w:rsidR="002927B7" w:rsidRPr="00342F57" w:rsidRDefault="002927B7" w:rsidP="002927B7">
      <w:pPr>
        <w:autoSpaceDN w:val="0"/>
        <w:spacing w:line="288" w:lineRule="auto"/>
        <w:jc w:val="both"/>
        <w:textAlignment w:val="baseline"/>
        <w:rPr>
          <w:rFonts w:ascii="Arial" w:eastAsia="SimSun" w:hAnsi="Arial" w:cs="Arial"/>
          <w:b/>
          <w:color w:val="auto"/>
          <w:kern w:val="3"/>
          <w:sz w:val="22"/>
          <w:szCs w:val="22"/>
          <w:lang w:bidi="hi-IN"/>
        </w:rPr>
      </w:pP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r w:rsidRPr="00342F57">
        <w:rPr>
          <w:rFonts w:ascii="Arial" w:eastAsia="SimSun" w:hAnsi="Arial" w:cs="Arial"/>
          <w:b/>
          <w:color w:val="auto"/>
          <w:kern w:val="3"/>
          <w:sz w:val="22"/>
          <w:szCs w:val="22"/>
          <w:lang w:bidi="hi-IN"/>
        </w:rPr>
        <w:tab/>
      </w:r>
    </w:p>
    <w:p w:rsidR="002927B7" w:rsidRPr="00342F57" w:rsidRDefault="002927B7" w:rsidP="002927B7">
      <w:pPr>
        <w:autoSpaceDN w:val="0"/>
        <w:spacing w:line="288" w:lineRule="auto"/>
        <w:textAlignment w:val="baseline"/>
        <w:rPr>
          <w:rFonts w:ascii="Arial" w:eastAsia="SimSun" w:hAnsi="Arial" w:cs="Arial"/>
          <w:color w:val="auto"/>
          <w:kern w:val="3"/>
          <w:sz w:val="22"/>
          <w:szCs w:val="22"/>
          <w:lang w:bidi="hi-IN"/>
        </w:rPr>
      </w:pPr>
    </w:p>
    <w:p w:rsidR="002927B7" w:rsidRPr="00342F57" w:rsidRDefault="002927B7" w:rsidP="002927B7">
      <w:pPr>
        <w:spacing w:line="288" w:lineRule="auto"/>
        <w:jc w:val="both"/>
        <w:rPr>
          <w:rFonts w:ascii="Arial" w:hAnsi="Arial" w:cs="Arial"/>
          <w:b/>
          <w:color w:val="FF0000"/>
          <w:sz w:val="16"/>
          <w:szCs w:val="16"/>
          <w:lang w:eastAsia="pl-PL"/>
        </w:rPr>
      </w:pPr>
      <w:r w:rsidRPr="00342F57">
        <w:rPr>
          <w:rFonts w:ascii="Arial" w:eastAsia="SimSun" w:hAnsi="Arial" w:cs="Arial"/>
          <w:b/>
          <w:color w:val="auto"/>
          <w:kern w:val="3"/>
          <w:sz w:val="22"/>
          <w:szCs w:val="22"/>
          <w:lang w:bidi="hi-IN"/>
        </w:rPr>
        <w:t xml:space="preserve">   …………………………………                                          ………………………………….</w:t>
      </w:r>
    </w:p>
    <w:p w:rsidR="002927B7" w:rsidRPr="00342F57" w:rsidRDefault="002927B7" w:rsidP="002927B7">
      <w:pPr>
        <w:spacing w:line="288" w:lineRule="auto"/>
        <w:jc w:val="both"/>
        <w:rPr>
          <w:rFonts w:ascii="Arial" w:hAnsi="Arial" w:cs="Arial"/>
          <w:b/>
          <w:color w:val="FF0000"/>
          <w:sz w:val="22"/>
          <w:szCs w:val="22"/>
          <w:lang w:eastAsia="pl-PL"/>
        </w:rPr>
      </w:pPr>
    </w:p>
    <w:p w:rsidR="002927B7" w:rsidRDefault="002927B7" w:rsidP="002927B7">
      <w:pPr>
        <w:widowControl/>
        <w:tabs>
          <w:tab w:val="left" w:pos="5320"/>
        </w:tabs>
        <w:suppressAutoHyphens w:val="0"/>
        <w:spacing w:line="288" w:lineRule="auto"/>
        <w:jc w:val="center"/>
        <w:outlineLvl w:val="0"/>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2927B7" w:rsidRDefault="002927B7" w:rsidP="002927B7">
      <w:pPr>
        <w:widowControl/>
        <w:suppressAutoHyphens w:val="0"/>
        <w:spacing w:line="288" w:lineRule="auto"/>
        <w:rPr>
          <w:rFonts w:ascii="Liberation Serif" w:eastAsia="SimSun" w:hAnsi="Liberation Serif" w:cs="Arial"/>
          <w:color w:val="auto"/>
          <w:lang w:bidi="hi-IN"/>
        </w:rPr>
      </w:pPr>
    </w:p>
    <w:p w:rsidR="007719C4" w:rsidRPr="00CF3510" w:rsidRDefault="007719C4" w:rsidP="002927B7">
      <w:pPr>
        <w:spacing w:line="288" w:lineRule="auto"/>
        <w:ind w:left="4320" w:firstLine="720"/>
        <w:jc w:val="center"/>
        <w:rPr>
          <w:rFonts w:ascii="Arial" w:hAnsi="Arial" w:cs="Arial"/>
        </w:rPr>
      </w:pPr>
    </w:p>
    <w:sectPr w:rsidR="007719C4" w:rsidRPr="00CF3510" w:rsidSect="008D684A">
      <w:headerReference w:type="default" r:id="rId24"/>
      <w:footerReference w:type="default" r:id="rId25"/>
      <w:headerReference w:type="first" r:id="rId26"/>
      <w:footerReference w:type="first" r:id="rId27"/>
      <w:pgSz w:w="11906" w:h="16838"/>
      <w:pgMar w:top="1244" w:right="1417" w:bottom="1417" w:left="1560"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28" w:rsidRDefault="00670C28">
      <w:r>
        <w:separator/>
      </w:r>
    </w:p>
  </w:endnote>
  <w:endnote w:type="continuationSeparator" w:id="0">
    <w:p w:rsidR="00670C28" w:rsidRDefault="0067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pPr>
      <w:pStyle w:val="Stopka"/>
      <w:jc w:val="right"/>
    </w:pPr>
    <w:r>
      <w:fldChar w:fldCharType="begin"/>
    </w:r>
    <w:r>
      <w:instrText>PAGE</w:instrText>
    </w:r>
    <w:r>
      <w:fldChar w:fldCharType="separate"/>
    </w:r>
    <w:r w:rsidR="000C0392">
      <w:rPr>
        <w:noProof/>
      </w:rPr>
      <w:t>2</w:t>
    </w:r>
    <w:r>
      <w:fldChar w:fldCharType="end"/>
    </w:r>
  </w:p>
  <w:p w:rsidR="00670C28" w:rsidRDefault="00670C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pPr>
      <w:pStyle w:val="Stopka"/>
      <w:jc w:val="right"/>
    </w:pPr>
    <w:r>
      <w:fldChar w:fldCharType="begin"/>
    </w:r>
    <w:r>
      <w:instrText>PAGE</w:instrText>
    </w:r>
    <w:r>
      <w:fldChar w:fldCharType="separate"/>
    </w:r>
    <w:r w:rsidR="000C0392">
      <w:rPr>
        <w:noProof/>
      </w:rPr>
      <w:t>1</w:t>
    </w:r>
    <w:r>
      <w:fldChar w:fldCharType="end"/>
    </w:r>
  </w:p>
  <w:p w:rsidR="00670C28" w:rsidRDefault="00670C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pPr>
      <w:pStyle w:val="Stopka"/>
      <w:jc w:val="right"/>
    </w:pPr>
    <w:r>
      <w:fldChar w:fldCharType="begin"/>
    </w:r>
    <w:r>
      <w:instrText>PAGE</w:instrText>
    </w:r>
    <w:r>
      <w:fldChar w:fldCharType="separate"/>
    </w:r>
    <w:r w:rsidR="000C0392">
      <w:rPr>
        <w:noProof/>
      </w:rPr>
      <w:t>53</w:t>
    </w:r>
    <w:r>
      <w:fldChar w:fldCharType="end"/>
    </w:r>
  </w:p>
  <w:p w:rsidR="00670C28" w:rsidRDefault="00670C2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pPr>
      <w:pStyle w:val="Stopka"/>
      <w:jc w:val="right"/>
    </w:pPr>
    <w:r>
      <w:fldChar w:fldCharType="begin"/>
    </w:r>
    <w:r>
      <w:instrText>PAGE</w:instrText>
    </w:r>
    <w:r>
      <w:fldChar w:fldCharType="separate"/>
    </w:r>
    <w:r w:rsidR="000C0392">
      <w:rPr>
        <w:noProof/>
      </w:rPr>
      <w:t>34</w:t>
    </w:r>
    <w:r>
      <w:fldChar w:fldCharType="end"/>
    </w:r>
  </w:p>
  <w:p w:rsidR="00670C28" w:rsidRDefault="00670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28" w:rsidRDefault="00670C28">
      <w:r>
        <w:separator/>
      </w:r>
    </w:p>
  </w:footnote>
  <w:footnote w:type="continuationSeparator" w:id="0">
    <w:p w:rsidR="00670C28" w:rsidRDefault="0067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rsidP="001F3E71">
    <w:pPr>
      <w:pStyle w:val="Nagwek"/>
      <w:jc w:val="left"/>
    </w:pPr>
  </w:p>
  <w:p w:rsidR="00670C28" w:rsidRPr="008F6243" w:rsidRDefault="00670C28" w:rsidP="008F6243">
    <w:pPr>
      <w:pStyle w:val="Tretekstu"/>
    </w:pPr>
  </w:p>
  <w:p w:rsidR="00670C28" w:rsidRDefault="00670C28" w:rsidP="001F3E71">
    <w:pPr>
      <w:pStyle w:val="Nagwek"/>
      <w:jc w:val="left"/>
    </w:pPr>
    <w:r>
      <w:rPr>
        <w:rFonts w:cs="Arial"/>
        <w:noProof/>
        <w:lang w:eastAsia="pl-PL"/>
      </w:rPr>
      <w:drawing>
        <wp:inline distT="0" distB="0" distL="0" distR="0" wp14:anchorId="2FD22804" wp14:editId="2C55E39E">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670C28" w:rsidRPr="008F6243" w:rsidRDefault="00670C28" w:rsidP="001F3E71">
    <w:pPr>
      <w:pStyle w:val="Nagwek"/>
      <w:jc w:val="left"/>
      <w:rPr>
        <w:sz w:val="18"/>
      </w:rPr>
    </w:pPr>
    <w:r>
      <w:rPr>
        <w:noProof/>
        <w:lang w:eastAsia="pl-PL"/>
      </w:rPr>
      <w:drawing>
        <wp:anchor distT="0" distB="0" distL="114300" distR="114300" simplePos="0" relativeHeight="251658240" behindDoc="0" locked="0" layoutInCell="1" allowOverlap="1" wp14:anchorId="7609E6C8" wp14:editId="74E7844F">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rsidP="00320E1A">
    <w:pPr>
      <w:pStyle w:val="Gwka"/>
      <w:jc w:val="right"/>
    </w:pPr>
    <w:r>
      <w:rPr>
        <w:rFonts w:cs="Arial"/>
        <w:b/>
        <w:sz w:val="22"/>
        <w:szCs w:val="22"/>
      </w:rPr>
      <w:t xml:space="preserve"> </w:t>
    </w:r>
    <w:r>
      <w:rPr>
        <w:rFonts w:eastAsia="Arial" w:cs="Arial"/>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8" w:rsidRDefault="00670C28"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A44F84"/>
    <w:multiLevelType w:val="hybridMultilevel"/>
    <w:tmpl w:val="0F22F39C"/>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344233"/>
    <w:multiLevelType w:val="hybridMultilevel"/>
    <w:tmpl w:val="CB2CF376"/>
    <w:styleLink w:val="WW8Num10911"/>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A532C1"/>
    <w:multiLevelType w:val="hybridMultilevel"/>
    <w:tmpl w:val="88E2B0BA"/>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952B7B"/>
    <w:multiLevelType w:val="hybridMultilevel"/>
    <w:tmpl w:val="1C5C76C6"/>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29">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248B27B1"/>
    <w:multiLevelType w:val="hybridMultilevel"/>
    <w:tmpl w:val="BD7A72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332873"/>
    <w:multiLevelType w:val="hybridMultilevel"/>
    <w:tmpl w:val="BDC6F38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0444CB"/>
    <w:multiLevelType w:val="hybridMultilevel"/>
    <w:tmpl w:val="D41850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30C22F6D"/>
    <w:multiLevelType w:val="hybridMultilevel"/>
    <w:tmpl w:val="6778EE4E"/>
    <w:lvl w:ilvl="0" w:tplc="64104A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7445C03"/>
    <w:multiLevelType w:val="hybridMultilevel"/>
    <w:tmpl w:val="3D868E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8E4367"/>
    <w:multiLevelType w:val="multilevel"/>
    <w:tmpl w:val="C2B4089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BCE089F"/>
    <w:multiLevelType w:val="hybridMultilevel"/>
    <w:tmpl w:val="81588C22"/>
    <w:lvl w:ilvl="0" w:tplc="5718BE3C">
      <w:start w:val="1"/>
      <w:numFmt w:val="decimal"/>
      <w:lvlText w:val="%1."/>
      <w:lvlJc w:val="left"/>
      <w:pPr>
        <w:ind w:left="360" w:hanging="360"/>
      </w:pPr>
      <w:rPr>
        <w:rFonts w:hint="default"/>
        <w:strike w:val="0"/>
        <w:color w:val="auto"/>
      </w:rPr>
    </w:lvl>
    <w:lvl w:ilvl="1" w:tplc="04150011">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nsid w:val="3C181777"/>
    <w:multiLevelType w:val="hybridMultilevel"/>
    <w:tmpl w:val="22D253D0"/>
    <w:lvl w:ilvl="0" w:tplc="E842D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29416F"/>
    <w:multiLevelType w:val="hybridMultilevel"/>
    <w:tmpl w:val="56128818"/>
    <w:lvl w:ilvl="0" w:tplc="8CD4022A">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EF1CCF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44CC1518"/>
    <w:multiLevelType w:val="hybridMultilevel"/>
    <w:tmpl w:val="216CA7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6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204F32"/>
    <w:multiLevelType w:val="hybridMultilevel"/>
    <w:tmpl w:val="93440682"/>
    <w:lvl w:ilvl="0" w:tplc="7F10139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3">
    <w:nsid w:val="57EE1D78"/>
    <w:multiLevelType w:val="multilevel"/>
    <w:tmpl w:val="9A94A47C"/>
    <w:lvl w:ilvl="0">
      <w:start w:val="3"/>
      <w:numFmt w:val="decimal"/>
      <w:lvlText w:val="%1."/>
      <w:lvlJc w:val="left"/>
      <w:pPr>
        <w:ind w:left="390" w:hanging="360"/>
      </w:pPr>
      <w:rPr>
        <w:rFonts w:hint="default"/>
        <w:strike w:val="0"/>
        <w:color w:val="auto"/>
        <w:sz w:val="22"/>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74">
    <w:nsid w:val="580919FF"/>
    <w:multiLevelType w:val="multilevel"/>
    <w:tmpl w:val="0B982E2E"/>
    <w:styleLink w:val="WW8Num143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AC73DB"/>
    <w:multiLevelType w:val="hybridMultilevel"/>
    <w:tmpl w:val="96CCBAB0"/>
    <w:lvl w:ilvl="0" w:tplc="6F0697B2">
      <w:start w:val="1"/>
      <w:numFmt w:val="bullet"/>
      <w:lvlText w:val=""/>
      <w:lvlJc w:val="left"/>
      <w:pPr>
        <w:ind w:left="1429" w:hanging="360"/>
      </w:pPr>
      <w:rPr>
        <w:rFonts w:ascii="Wingdings" w:hAnsi="Wingdings"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7">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5DEF5A7C"/>
    <w:multiLevelType w:val="hybridMultilevel"/>
    <w:tmpl w:val="2AD2351A"/>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4">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5">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0">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2">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6">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70914406"/>
    <w:multiLevelType w:val="hybridMultilevel"/>
    <w:tmpl w:val="A7D64344"/>
    <w:lvl w:ilvl="0" w:tplc="03FE9ED0">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nsid w:val="70DB5340"/>
    <w:multiLevelType w:val="multilevel"/>
    <w:tmpl w:val="1CC047A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4">
    <w:nsid w:val="788B4931"/>
    <w:multiLevelType w:val="hybridMultilevel"/>
    <w:tmpl w:val="482667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D6030A9"/>
    <w:multiLevelType w:val="hybridMultilevel"/>
    <w:tmpl w:val="EE4C71D6"/>
    <w:lvl w:ilvl="0" w:tplc="1284B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4"/>
  </w:num>
  <w:num w:numId="2">
    <w:abstractNumId w:val="46"/>
  </w:num>
  <w:num w:numId="3">
    <w:abstractNumId w:val="50"/>
  </w:num>
  <w:num w:numId="4">
    <w:abstractNumId w:val="37"/>
  </w:num>
  <w:num w:numId="5">
    <w:abstractNumId w:val="33"/>
  </w:num>
  <w:num w:numId="6">
    <w:abstractNumId w:val="6"/>
  </w:num>
  <w:num w:numId="7">
    <w:abstractNumId w:val="69"/>
  </w:num>
  <w:num w:numId="8">
    <w:abstractNumId w:val="96"/>
  </w:num>
  <w:num w:numId="9">
    <w:abstractNumId w:val="67"/>
  </w:num>
  <w:num w:numId="10">
    <w:abstractNumId w:val="40"/>
  </w:num>
  <w:num w:numId="11">
    <w:abstractNumId w:val="100"/>
  </w:num>
  <w:num w:numId="12">
    <w:abstractNumId w:val="62"/>
  </w:num>
  <w:num w:numId="13">
    <w:abstractNumId w:val="55"/>
  </w:num>
  <w:num w:numId="14">
    <w:abstractNumId w:val="13"/>
  </w:num>
  <w:num w:numId="15">
    <w:abstractNumId w:val="91"/>
  </w:num>
  <w:num w:numId="16">
    <w:abstractNumId w:val="93"/>
  </w:num>
  <w:num w:numId="17">
    <w:abstractNumId w:val="22"/>
  </w:num>
  <w:num w:numId="18">
    <w:abstractNumId w:val="87"/>
  </w:num>
  <w:num w:numId="19">
    <w:abstractNumId w:val="72"/>
  </w:num>
  <w:num w:numId="20">
    <w:abstractNumId w:val="9"/>
  </w:num>
  <w:num w:numId="21">
    <w:abstractNumId w:val="28"/>
  </w:num>
  <w:num w:numId="22">
    <w:abstractNumId w:val="12"/>
  </w:num>
  <w:num w:numId="23">
    <w:abstractNumId w:val="70"/>
  </w:num>
  <w:num w:numId="24">
    <w:abstractNumId w:val="11"/>
  </w:num>
  <w:num w:numId="25">
    <w:abstractNumId w:val="23"/>
  </w:num>
  <w:num w:numId="26">
    <w:abstractNumId w:val="34"/>
  </w:num>
  <w:num w:numId="27">
    <w:abstractNumId w:val="10"/>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num>
  <w:num w:numId="35">
    <w:abstractNumId w:val="25"/>
  </w:num>
  <w:num w:numId="36">
    <w:abstractNumId w:val="82"/>
  </w:num>
  <w:num w:numId="37">
    <w:abstractNumId w:val="75"/>
  </w:num>
  <w:num w:numId="38">
    <w:abstractNumId w:val="31"/>
  </w:num>
  <w:num w:numId="39">
    <w:abstractNumId w:val="19"/>
  </w:num>
  <w:num w:numId="40">
    <w:abstractNumId w:val="21"/>
  </w:num>
  <w:num w:numId="41">
    <w:abstractNumId w:val="92"/>
  </w:num>
  <w:num w:numId="42">
    <w:abstractNumId w:val="45"/>
  </w:num>
  <w:num w:numId="43">
    <w:abstractNumId w:val="43"/>
  </w:num>
  <w:num w:numId="44">
    <w:abstractNumId w:val="105"/>
  </w:num>
  <w:num w:numId="45">
    <w:abstractNumId w:val="2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num>
  <w:num w:numId="48">
    <w:abstractNumId w:val="30"/>
  </w:num>
  <w:num w:numId="49">
    <w:abstractNumId w:val="77"/>
  </w:num>
  <w:num w:numId="50">
    <w:abstractNumId w:val="32"/>
  </w:num>
  <w:num w:numId="51">
    <w:abstractNumId w:val="48"/>
  </w:num>
  <w:num w:numId="52">
    <w:abstractNumId w:val="5"/>
  </w:num>
  <w:num w:numId="53">
    <w:abstractNumId w:val="89"/>
  </w:num>
  <w:num w:numId="54">
    <w:abstractNumId w:val="83"/>
  </w:num>
  <w:num w:numId="55">
    <w:abstractNumId w:val="80"/>
  </w:num>
  <w:num w:numId="56">
    <w:abstractNumId w:val="61"/>
  </w:num>
  <w:num w:numId="57">
    <w:abstractNumId w:val="85"/>
  </w:num>
  <w:num w:numId="58">
    <w:abstractNumId w:val="103"/>
  </w:num>
  <w:num w:numId="59">
    <w:abstractNumId w:val="78"/>
  </w:num>
  <w:num w:numId="60">
    <w:abstractNumId w:val="86"/>
  </w:num>
  <w:num w:numId="61">
    <w:abstractNumId w:val="97"/>
  </w:num>
  <w:num w:numId="62">
    <w:abstractNumId w:val="101"/>
  </w:num>
  <w:num w:numId="63">
    <w:abstractNumId w:val="39"/>
  </w:num>
  <w:num w:numId="64">
    <w:abstractNumId w:val="95"/>
  </w:num>
  <w:num w:numId="65">
    <w:abstractNumId w:val="76"/>
  </w:num>
  <w:num w:numId="66">
    <w:abstractNumId w:val="44"/>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num>
  <w:num w:numId="89">
    <w:abstractNumId w:val="57"/>
  </w:num>
  <w:num w:numId="90">
    <w:abstractNumId w:val="71"/>
  </w:num>
  <w:num w:numId="91">
    <w:abstractNumId w:val="98"/>
  </w:num>
  <w:num w:numId="92">
    <w:abstractNumId w:val="47"/>
  </w:num>
  <w:num w:numId="93">
    <w:abstractNumId w:val="7"/>
  </w:num>
  <w:num w:numId="94">
    <w:abstractNumId w:val="88"/>
  </w:num>
  <w:num w:numId="95">
    <w:abstractNumId w:val="29"/>
  </w:num>
  <w:num w:numId="96">
    <w:abstractNumId w:val="41"/>
  </w:num>
  <w:num w:numId="97">
    <w:abstractNumId w:val="24"/>
  </w:num>
  <w:num w:numId="98">
    <w:abstractNumId w:val="90"/>
  </w:num>
  <w:num w:numId="99">
    <w:abstractNumId w:val="66"/>
  </w:num>
  <w:num w:numId="100">
    <w:abstractNumId w:val="18"/>
  </w:num>
  <w:num w:numId="101">
    <w:abstractNumId w:val="108"/>
  </w:num>
  <w:num w:numId="102">
    <w:abstractNumId w:val="5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7719C4"/>
    <w:rsid w:val="00002C74"/>
    <w:rsid w:val="00004BCF"/>
    <w:rsid w:val="00006881"/>
    <w:rsid w:val="00007502"/>
    <w:rsid w:val="00013CDD"/>
    <w:rsid w:val="00023B1D"/>
    <w:rsid w:val="0002525B"/>
    <w:rsid w:val="00025CB0"/>
    <w:rsid w:val="00031CE1"/>
    <w:rsid w:val="00032942"/>
    <w:rsid w:val="00036A9D"/>
    <w:rsid w:val="00044568"/>
    <w:rsid w:val="000455CD"/>
    <w:rsid w:val="00045B6B"/>
    <w:rsid w:val="00047168"/>
    <w:rsid w:val="00050F6F"/>
    <w:rsid w:val="00051A90"/>
    <w:rsid w:val="00057385"/>
    <w:rsid w:val="000577BD"/>
    <w:rsid w:val="00057C61"/>
    <w:rsid w:val="00062B2B"/>
    <w:rsid w:val="00063362"/>
    <w:rsid w:val="00063C59"/>
    <w:rsid w:val="000644A8"/>
    <w:rsid w:val="00065320"/>
    <w:rsid w:val="000657B5"/>
    <w:rsid w:val="000703D2"/>
    <w:rsid w:val="00070698"/>
    <w:rsid w:val="00072045"/>
    <w:rsid w:val="000727B7"/>
    <w:rsid w:val="00073A00"/>
    <w:rsid w:val="000748C6"/>
    <w:rsid w:val="00076675"/>
    <w:rsid w:val="000809D8"/>
    <w:rsid w:val="000812EA"/>
    <w:rsid w:val="0008460A"/>
    <w:rsid w:val="00086761"/>
    <w:rsid w:val="000923DB"/>
    <w:rsid w:val="0009423D"/>
    <w:rsid w:val="000957B3"/>
    <w:rsid w:val="000957F9"/>
    <w:rsid w:val="00095E99"/>
    <w:rsid w:val="000A19B1"/>
    <w:rsid w:val="000A1A38"/>
    <w:rsid w:val="000A264B"/>
    <w:rsid w:val="000A4BF5"/>
    <w:rsid w:val="000A6D9C"/>
    <w:rsid w:val="000A7906"/>
    <w:rsid w:val="000B27D1"/>
    <w:rsid w:val="000B2D8D"/>
    <w:rsid w:val="000B38A1"/>
    <w:rsid w:val="000B4307"/>
    <w:rsid w:val="000B6251"/>
    <w:rsid w:val="000B68B0"/>
    <w:rsid w:val="000B7911"/>
    <w:rsid w:val="000C0150"/>
    <w:rsid w:val="000C0392"/>
    <w:rsid w:val="000C1135"/>
    <w:rsid w:val="000C51D3"/>
    <w:rsid w:val="000D3A16"/>
    <w:rsid w:val="000D4E4A"/>
    <w:rsid w:val="000D61F4"/>
    <w:rsid w:val="000E0CE1"/>
    <w:rsid w:val="000E12EA"/>
    <w:rsid w:val="000E4EEC"/>
    <w:rsid w:val="000E77AD"/>
    <w:rsid w:val="000E7ABE"/>
    <w:rsid w:val="000F3432"/>
    <w:rsid w:val="000F58BB"/>
    <w:rsid w:val="00100068"/>
    <w:rsid w:val="0010228C"/>
    <w:rsid w:val="00102751"/>
    <w:rsid w:val="00104962"/>
    <w:rsid w:val="00106A96"/>
    <w:rsid w:val="00107B0D"/>
    <w:rsid w:val="0011455A"/>
    <w:rsid w:val="00116F11"/>
    <w:rsid w:val="00120942"/>
    <w:rsid w:val="0012235F"/>
    <w:rsid w:val="001303EE"/>
    <w:rsid w:val="001308CB"/>
    <w:rsid w:val="001334DE"/>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580A"/>
    <w:rsid w:val="00167BEE"/>
    <w:rsid w:val="00167F72"/>
    <w:rsid w:val="001708DE"/>
    <w:rsid w:val="001717F2"/>
    <w:rsid w:val="00171D99"/>
    <w:rsid w:val="00173F19"/>
    <w:rsid w:val="001747FD"/>
    <w:rsid w:val="00174FE7"/>
    <w:rsid w:val="00185C50"/>
    <w:rsid w:val="00187945"/>
    <w:rsid w:val="001906AC"/>
    <w:rsid w:val="00193F43"/>
    <w:rsid w:val="001942EE"/>
    <w:rsid w:val="00194511"/>
    <w:rsid w:val="00196991"/>
    <w:rsid w:val="00197736"/>
    <w:rsid w:val="001A1671"/>
    <w:rsid w:val="001A232C"/>
    <w:rsid w:val="001A4C0D"/>
    <w:rsid w:val="001A5811"/>
    <w:rsid w:val="001A5F02"/>
    <w:rsid w:val="001A6509"/>
    <w:rsid w:val="001B3DFD"/>
    <w:rsid w:val="001B4376"/>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1A12"/>
    <w:rsid w:val="001E28E0"/>
    <w:rsid w:val="001E2BFC"/>
    <w:rsid w:val="001E33ED"/>
    <w:rsid w:val="001E4455"/>
    <w:rsid w:val="001E57C2"/>
    <w:rsid w:val="001E73E9"/>
    <w:rsid w:val="001F16F9"/>
    <w:rsid w:val="001F379D"/>
    <w:rsid w:val="001F3E71"/>
    <w:rsid w:val="001F4303"/>
    <w:rsid w:val="001F44FC"/>
    <w:rsid w:val="001F4F95"/>
    <w:rsid w:val="001F54E6"/>
    <w:rsid w:val="00201CAF"/>
    <w:rsid w:val="00202189"/>
    <w:rsid w:val="00204FDA"/>
    <w:rsid w:val="00205A5C"/>
    <w:rsid w:val="00210935"/>
    <w:rsid w:val="00210A61"/>
    <w:rsid w:val="0021284A"/>
    <w:rsid w:val="00214A72"/>
    <w:rsid w:val="00214C37"/>
    <w:rsid w:val="00215CC1"/>
    <w:rsid w:val="0021791F"/>
    <w:rsid w:val="0022097C"/>
    <w:rsid w:val="002218F2"/>
    <w:rsid w:val="0022263D"/>
    <w:rsid w:val="00224D59"/>
    <w:rsid w:val="002252B8"/>
    <w:rsid w:val="0022748C"/>
    <w:rsid w:val="00232ADF"/>
    <w:rsid w:val="00233884"/>
    <w:rsid w:val="002346D0"/>
    <w:rsid w:val="002369EF"/>
    <w:rsid w:val="00245AA5"/>
    <w:rsid w:val="00250F12"/>
    <w:rsid w:val="00251815"/>
    <w:rsid w:val="00253FF6"/>
    <w:rsid w:val="00255FDD"/>
    <w:rsid w:val="002624F2"/>
    <w:rsid w:val="00262FAA"/>
    <w:rsid w:val="0026668B"/>
    <w:rsid w:val="002736B5"/>
    <w:rsid w:val="00274C62"/>
    <w:rsid w:val="00281234"/>
    <w:rsid w:val="00281F9E"/>
    <w:rsid w:val="00282C11"/>
    <w:rsid w:val="00283B91"/>
    <w:rsid w:val="00284C9D"/>
    <w:rsid w:val="00285F68"/>
    <w:rsid w:val="002916D0"/>
    <w:rsid w:val="002919E2"/>
    <w:rsid w:val="0029274E"/>
    <w:rsid w:val="002927B7"/>
    <w:rsid w:val="00295393"/>
    <w:rsid w:val="00297534"/>
    <w:rsid w:val="00297FBB"/>
    <w:rsid w:val="002A3A29"/>
    <w:rsid w:val="002A4D3D"/>
    <w:rsid w:val="002A4E36"/>
    <w:rsid w:val="002A61AA"/>
    <w:rsid w:val="002A65EA"/>
    <w:rsid w:val="002A7AB4"/>
    <w:rsid w:val="002B2F38"/>
    <w:rsid w:val="002B2FB7"/>
    <w:rsid w:val="002B72B5"/>
    <w:rsid w:val="002C0A54"/>
    <w:rsid w:val="002C0F19"/>
    <w:rsid w:val="002C44B5"/>
    <w:rsid w:val="002C747C"/>
    <w:rsid w:val="002D3128"/>
    <w:rsid w:val="002E0736"/>
    <w:rsid w:val="002E20C6"/>
    <w:rsid w:val="002E5153"/>
    <w:rsid w:val="002E72A7"/>
    <w:rsid w:val="002E7302"/>
    <w:rsid w:val="002F2A1F"/>
    <w:rsid w:val="002F5665"/>
    <w:rsid w:val="002F648E"/>
    <w:rsid w:val="002F6952"/>
    <w:rsid w:val="003019A8"/>
    <w:rsid w:val="00305433"/>
    <w:rsid w:val="00310917"/>
    <w:rsid w:val="00311342"/>
    <w:rsid w:val="003158D4"/>
    <w:rsid w:val="00317DE2"/>
    <w:rsid w:val="00320888"/>
    <w:rsid w:val="00320E1A"/>
    <w:rsid w:val="00322B33"/>
    <w:rsid w:val="00326783"/>
    <w:rsid w:val="0033004D"/>
    <w:rsid w:val="003310BC"/>
    <w:rsid w:val="00332061"/>
    <w:rsid w:val="00332840"/>
    <w:rsid w:val="00334038"/>
    <w:rsid w:val="003417A9"/>
    <w:rsid w:val="003427A9"/>
    <w:rsid w:val="00347529"/>
    <w:rsid w:val="00347B8E"/>
    <w:rsid w:val="0035449E"/>
    <w:rsid w:val="00356DB0"/>
    <w:rsid w:val="00357310"/>
    <w:rsid w:val="00357352"/>
    <w:rsid w:val="003627F6"/>
    <w:rsid w:val="003629E6"/>
    <w:rsid w:val="00362BF0"/>
    <w:rsid w:val="0036316A"/>
    <w:rsid w:val="00364F84"/>
    <w:rsid w:val="0037251B"/>
    <w:rsid w:val="00372A90"/>
    <w:rsid w:val="00373034"/>
    <w:rsid w:val="00375006"/>
    <w:rsid w:val="00375B07"/>
    <w:rsid w:val="00376925"/>
    <w:rsid w:val="00376F61"/>
    <w:rsid w:val="003770C0"/>
    <w:rsid w:val="00377725"/>
    <w:rsid w:val="003835FF"/>
    <w:rsid w:val="003854DA"/>
    <w:rsid w:val="00392042"/>
    <w:rsid w:val="003948C8"/>
    <w:rsid w:val="00395945"/>
    <w:rsid w:val="0039716B"/>
    <w:rsid w:val="003A6205"/>
    <w:rsid w:val="003A6DDC"/>
    <w:rsid w:val="003B2597"/>
    <w:rsid w:val="003B2BB3"/>
    <w:rsid w:val="003B72A8"/>
    <w:rsid w:val="003C11CC"/>
    <w:rsid w:val="003C42BF"/>
    <w:rsid w:val="003C5410"/>
    <w:rsid w:val="003C70A9"/>
    <w:rsid w:val="003C77CA"/>
    <w:rsid w:val="003D04EB"/>
    <w:rsid w:val="003D0B7D"/>
    <w:rsid w:val="003D25D6"/>
    <w:rsid w:val="003D2AB2"/>
    <w:rsid w:val="003D5659"/>
    <w:rsid w:val="003D613C"/>
    <w:rsid w:val="003D74FB"/>
    <w:rsid w:val="003E336F"/>
    <w:rsid w:val="003E399F"/>
    <w:rsid w:val="003E4603"/>
    <w:rsid w:val="003E4EE9"/>
    <w:rsid w:val="003E7C16"/>
    <w:rsid w:val="003F00B8"/>
    <w:rsid w:val="003F22A2"/>
    <w:rsid w:val="003F3C23"/>
    <w:rsid w:val="00401EBA"/>
    <w:rsid w:val="00404A1B"/>
    <w:rsid w:val="00406624"/>
    <w:rsid w:val="00411AE8"/>
    <w:rsid w:val="00412794"/>
    <w:rsid w:val="00414AB1"/>
    <w:rsid w:val="00417135"/>
    <w:rsid w:val="00420AE8"/>
    <w:rsid w:val="004211C3"/>
    <w:rsid w:val="00423543"/>
    <w:rsid w:val="0042544C"/>
    <w:rsid w:val="0043307E"/>
    <w:rsid w:val="00434E10"/>
    <w:rsid w:val="00434E9E"/>
    <w:rsid w:val="00435848"/>
    <w:rsid w:val="00445B54"/>
    <w:rsid w:val="00447F3C"/>
    <w:rsid w:val="00452A5B"/>
    <w:rsid w:val="004537B0"/>
    <w:rsid w:val="00453EBE"/>
    <w:rsid w:val="00457E4B"/>
    <w:rsid w:val="00462033"/>
    <w:rsid w:val="00463188"/>
    <w:rsid w:val="00463714"/>
    <w:rsid w:val="0046452F"/>
    <w:rsid w:val="00464E8C"/>
    <w:rsid w:val="004651A5"/>
    <w:rsid w:val="00471466"/>
    <w:rsid w:val="004733C7"/>
    <w:rsid w:val="00473A49"/>
    <w:rsid w:val="004771AF"/>
    <w:rsid w:val="0048133D"/>
    <w:rsid w:val="00483C19"/>
    <w:rsid w:val="00484FE8"/>
    <w:rsid w:val="00486D8F"/>
    <w:rsid w:val="00487187"/>
    <w:rsid w:val="004946F5"/>
    <w:rsid w:val="00495D4D"/>
    <w:rsid w:val="00496294"/>
    <w:rsid w:val="00497465"/>
    <w:rsid w:val="004A488E"/>
    <w:rsid w:val="004A7CDE"/>
    <w:rsid w:val="004B1B40"/>
    <w:rsid w:val="004B404D"/>
    <w:rsid w:val="004B6958"/>
    <w:rsid w:val="004C09BB"/>
    <w:rsid w:val="004C4281"/>
    <w:rsid w:val="004C6381"/>
    <w:rsid w:val="004D0CFD"/>
    <w:rsid w:val="004D325C"/>
    <w:rsid w:val="004D3E57"/>
    <w:rsid w:val="004D5316"/>
    <w:rsid w:val="004D5E68"/>
    <w:rsid w:val="004D66BC"/>
    <w:rsid w:val="004D68D5"/>
    <w:rsid w:val="004F098A"/>
    <w:rsid w:val="004F43FA"/>
    <w:rsid w:val="00501AD6"/>
    <w:rsid w:val="005025B9"/>
    <w:rsid w:val="00504351"/>
    <w:rsid w:val="005049F4"/>
    <w:rsid w:val="00504C9C"/>
    <w:rsid w:val="0050768E"/>
    <w:rsid w:val="005100F8"/>
    <w:rsid w:val="00511546"/>
    <w:rsid w:val="00516C1E"/>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70713"/>
    <w:rsid w:val="00574F36"/>
    <w:rsid w:val="0057551D"/>
    <w:rsid w:val="005822CB"/>
    <w:rsid w:val="00592015"/>
    <w:rsid w:val="00596628"/>
    <w:rsid w:val="00596F6F"/>
    <w:rsid w:val="005977D3"/>
    <w:rsid w:val="00597E64"/>
    <w:rsid w:val="005A2994"/>
    <w:rsid w:val="005A3865"/>
    <w:rsid w:val="005A64A9"/>
    <w:rsid w:val="005A744B"/>
    <w:rsid w:val="005B22CF"/>
    <w:rsid w:val="005B2F17"/>
    <w:rsid w:val="005B5167"/>
    <w:rsid w:val="005B6FB1"/>
    <w:rsid w:val="005C3886"/>
    <w:rsid w:val="005C418B"/>
    <w:rsid w:val="005D4821"/>
    <w:rsid w:val="005D6370"/>
    <w:rsid w:val="005D7AA1"/>
    <w:rsid w:val="005E27F7"/>
    <w:rsid w:val="005E2ABB"/>
    <w:rsid w:val="005E2B23"/>
    <w:rsid w:val="005E2E7D"/>
    <w:rsid w:val="005E4B63"/>
    <w:rsid w:val="005E7E7B"/>
    <w:rsid w:val="005F0410"/>
    <w:rsid w:val="005F3261"/>
    <w:rsid w:val="00601426"/>
    <w:rsid w:val="00602DF1"/>
    <w:rsid w:val="00604D08"/>
    <w:rsid w:val="00606051"/>
    <w:rsid w:val="00611376"/>
    <w:rsid w:val="006129E7"/>
    <w:rsid w:val="0061516F"/>
    <w:rsid w:val="006216BF"/>
    <w:rsid w:val="00625A79"/>
    <w:rsid w:val="00630290"/>
    <w:rsid w:val="006305F0"/>
    <w:rsid w:val="0063370C"/>
    <w:rsid w:val="006372B2"/>
    <w:rsid w:val="00643410"/>
    <w:rsid w:val="00643610"/>
    <w:rsid w:val="006465ED"/>
    <w:rsid w:val="00647D60"/>
    <w:rsid w:val="00650FE1"/>
    <w:rsid w:val="006525A0"/>
    <w:rsid w:val="00653BDA"/>
    <w:rsid w:val="0065518D"/>
    <w:rsid w:val="00656589"/>
    <w:rsid w:val="00660254"/>
    <w:rsid w:val="00661952"/>
    <w:rsid w:val="00663F83"/>
    <w:rsid w:val="006652E2"/>
    <w:rsid w:val="00665C73"/>
    <w:rsid w:val="00670C28"/>
    <w:rsid w:val="00670E64"/>
    <w:rsid w:val="00676534"/>
    <w:rsid w:val="006813F1"/>
    <w:rsid w:val="00681EE1"/>
    <w:rsid w:val="00684BBB"/>
    <w:rsid w:val="00685EEA"/>
    <w:rsid w:val="00691D52"/>
    <w:rsid w:val="00696566"/>
    <w:rsid w:val="006979F8"/>
    <w:rsid w:val="00697C4D"/>
    <w:rsid w:val="006A1A84"/>
    <w:rsid w:val="006A440B"/>
    <w:rsid w:val="006A70A9"/>
    <w:rsid w:val="006B13E3"/>
    <w:rsid w:val="006B2099"/>
    <w:rsid w:val="006B38D3"/>
    <w:rsid w:val="006B3BA3"/>
    <w:rsid w:val="006B5F35"/>
    <w:rsid w:val="006B6179"/>
    <w:rsid w:val="006B7E41"/>
    <w:rsid w:val="006C04D3"/>
    <w:rsid w:val="006C131C"/>
    <w:rsid w:val="006C1A90"/>
    <w:rsid w:val="006C3F1A"/>
    <w:rsid w:val="006C44B5"/>
    <w:rsid w:val="006C456C"/>
    <w:rsid w:val="006C7A12"/>
    <w:rsid w:val="006C7C0A"/>
    <w:rsid w:val="006D01F3"/>
    <w:rsid w:val="006D0B12"/>
    <w:rsid w:val="006D1D0D"/>
    <w:rsid w:val="006D2226"/>
    <w:rsid w:val="006D28BC"/>
    <w:rsid w:val="006D4170"/>
    <w:rsid w:val="006D512B"/>
    <w:rsid w:val="006D7816"/>
    <w:rsid w:val="006D7AD4"/>
    <w:rsid w:val="006E0856"/>
    <w:rsid w:val="006E1CF9"/>
    <w:rsid w:val="006E40A4"/>
    <w:rsid w:val="006E55F6"/>
    <w:rsid w:val="006E7301"/>
    <w:rsid w:val="006E7DB7"/>
    <w:rsid w:val="006F244B"/>
    <w:rsid w:val="006F60BC"/>
    <w:rsid w:val="006F6C6F"/>
    <w:rsid w:val="006F6E76"/>
    <w:rsid w:val="007004D6"/>
    <w:rsid w:val="00704606"/>
    <w:rsid w:val="00710AD7"/>
    <w:rsid w:val="00710DA3"/>
    <w:rsid w:val="0071637A"/>
    <w:rsid w:val="0071652F"/>
    <w:rsid w:val="00717CDC"/>
    <w:rsid w:val="007203FC"/>
    <w:rsid w:val="007214A9"/>
    <w:rsid w:val="00725041"/>
    <w:rsid w:val="0072647F"/>
    <w:rsid w:val="00731D64"/>
    <w:rsid w:val="00732850"/>
    <w:rsid w:val="007349C1"/>
    <w:rsid w:val="00735DFB"/>
    <w:rsid w:val="00736F40"/>
    <w:rsid w:val="00741A04"/>
    <w:rsid w:val="00741AD5"/>
    <w:rsid w:val="00742AA2"/>
    <w:rsid w:val="0074329D"/>
    <w:rsid w:val="00750C84"/>
    <w:rsid w:val="00752D35"/>
    <w:rsid w:val="007558D9"/>
    <w:rsid w:val="00756108"/>
    <w:rsid w:val="007567C9"/>
    <w:rsid w:val="00757BC6"/>
    <w:rsid w:val="00760896"/>
    <w:rsid w:val="00763FCA"/>
    <w:rsid w:val="00771553"/>
    <w:rsid w:val="007719C4"/>
    <w:rsid w:val="0077329F"/>
    <w:rsid w:val="00773E36"/>
    <w:rsid w:val="00776AF2"/>
    <w:rsid w:val="00780C77"/>
    <w:rsid w:val="00781E9A"/>
    <w:rsid w:val="007901AD"/>
    <w:rsid w:val="00790926"/>
    <w:rsid w:val="0079144E"/>
    <w:rsid w:val="007923A9"/>
    <w:rsid w:val="00793307"/>
    <w:rsid w:val="00793BD6"/>
    <w:rsid w:val="007942AC"/>
    <w:rsid w:val="007949EC"/>
    <w:rsid w:val="0079641D"/>
    <w:rsid w:val="00796EEE"/>
    <w:rsid w:val="007A01CA"/>
    <w:rsid w:val="007A1B6F"/>
    <w:rsid w:val="007A1DCE"/>
    <w:rsid w:val="007B0133"/>
    <w:rsid w:val="007B2687"/>
    <w:rsid w:val="007B303A"/>
    <w:rsid w:val="007B38F8"/>
    <w:rsid w:val="007B507B"/>
    <w:rsid w:val="007B6DFE"/>
    <w:rsid w:val="007B7414"/>
    <w:rsid w:val="007C1949"/>
    <w:rsid w:val="007C1F60"/>
    <w:rsid w:val="007C2AD7"/>
    <w:rsid w:val="007C39F6"/>
    <w:rsid w:val="007C5739"/>
    <w:rsid w:val="007C6EEB"/>
    <w:rsid w:val="007D034F"/>
    <w:rsid w:val="007D307D"/>
    <w:rsid w:val="007D376E"/>
    <w:rsid w:val="007D5026"/>
    <w:rsid w:val="007D74E0"/>
    <w:rsid w:val="007E213B"/>
    <w:rsid w:val="007E3AD4"/>
    <w:rsid w:val="007E6A9E"/>
    <w:rsid w:val="007E6D2C"/>
    <w:rsid w:val="007F02DD"/>
    <w:rsid w:val="007F2076"/>
    <w:rsid w:val="007F2C40"/>
    <w:rsid w:val="007F2F1F"/>
    <w:rsid w:val="007F7AAC"/>
    <w:rsid w:val="00800A75"/>
    <w:rsid w:val="008017FE"/>
    <w:rsid w:val="00803814"/>
    <w:rsid w:val="00803A96"/>
    <w:rsid w:val="00805E4C"/>
    <w:rsid w:val="00810030"/>
    <w:rsid w:val="00810FA9"/>
    <w:rsid w:val="008128B4"/>
    <w:rsid w:val="00813E38"/>
    <w:rsid w:val="00817E8B"/>
    <w:rsid w:val="00826957"/>
    <w:rsid w:val="00826E93"/>
    <w:rsid w:val="00832704"/>
    <w:rsid w:val="0083540F"/>
    <w:rsid w:val="008359F5"/>
    <w:rsid w:val="00836836"/>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0AA0"/>
    <w:rsid w:val="0087267A"/>
    <w:rsid w:val="008738DC"/>
    <w:rsid w:val="00876AED"/>
    <w:rsid w:val="008772A5"/>
    <w:rsid w:val="008776C1"/>
    <w:rsid w:val="00880634"/>
    <w:rsid w:val="00880F01"/>
    <w:rsid w:val="00884AC5"/>
    <w:rsid w:val="00885C0C"/>
    <w:rsid w:val="00886948"/>
    <w:rsid w:val="00887B3E"/>
    <w:rsid w:val="00893B29"/>
    <w:rsid w:val="00896FAB"/>
    <w:rsid w:val="008972BD"/>
    <w:rsid w:val="0089781B"/>
    <w:rsid w:val="008A18C1"/>
    <w:rsid w:val="008A3DAA"/>
    <w:rsid w:val="008A450F"/>
    <w:rsid w:val="008B00F9"/>
    <w:rsid w:val="008B15AE"/>
    <w:rsid w:val="008B51C4"/>
    <w:rsid w:val="008B5513"/>
    <w:rsid w:val="008B6B67"/>
    <w:rsid w:val="008B6C46"/>
    <w:rsid w:val="008C1741"/>
    <w:rsid w:val="008C2D2E"/>
    <w:rsid w:val="008C35CD"/>
    <w:rsid w:val="008C5EAC"/>
    <w:rsid w:val="008D414A"/>
    <w:rsid w:val="008D42A7"/>
    <w:rsid w:val="008D684A"/>
    <w:rsid w:val="008D75B6"/>
    <w:rsid w:val="008E1A4F"/>
    <w:rsid w:val="008E29F6"/>
    <w:rsid w:val="008E4661"/>
    <w:rsid w:val="008F11A3"/>
    <w:rsid w:val="008F1756"/>
    <w:rsid w:val="008F6180"/>
    <w:rsid w:val="008F6243"/>
    <w:rsid w:val="008F65D5"/>
    <w:rsid w:val="008F682A"/>
    <w:rsid w:val="008F7272"/>
    <w:rsid w:val="009025C1"/>
    <w:rsid w:val="00904371"/>
    <w:rsid w:val="00907A84"/>
    <w:rsid w:val="0091418B"/>
    <w:rsid w:val="0091517D"/>
    <w:rsid w:val="009168F8"/>
    <w:rsid w:val="00920B69"/>
    <w:rsid w:val="00920C49"/>
    <w:rsid w:val="00920E3D"/>
    <w:rsid w:val="009216CD"/>
    <w:rsid w:val="00931077"/>
    <w:rsid w:val="0093337D"/>
    <w:rsid w:val="00934622"/>
    <w:rsid w:val="0093566D"/>
    <w:rsid w:val="00944AF6"/>
    <w:rsid w:val="00945875"/>
    <w:rsid w:val="00945F7C"/>
    <w:rsid w:val="00946177"/>
    <w:rsid w:val="009508B5"/>
    <w:rsid w:val="0095194C"/>
    <w:rsid w:val="00952A2B"/>
    <w:rsid w:val="00956777"/>
    <w:rsid w:val="00961297"/>
    <w:rsid w:val="00961C03"/>
    <w:rsid w:val="0096263F"/>
    <w:rsid w:val="00964DDB"/>
    <w:rsid w:val="00965168"/>
    <w:rsid w:val="009672A0"/>
    <w:rsid w:val="00970539"/>
    <w:rsid w:val="00973F97"/>
    <w:rsid w:val="00974F21"/>
    <w:rsid w:val="00976823"/>
    <w:rsid w:val="00976F70"/>
    <w:rsid w:val="00977361"/>
    <w:rsid w:val="0097742B"/>
    <w:rsid w:val="00984958"/>
    <w:rsid w:val="00984CB3"/>
    <w:rsid w:val="00985B01"/>
    <w:rsid w:val="00986A91"/>
    <w:rsid w:val="0099336E"/>
    <w:rsid w:val="0099486F"/>
    <w:rsid w:val="0099523E"/>
    <w:rsid w:val="00995E21"/>
    <w:rsid w:val="009971DE"/>
    <w:rsid w:val="009A097D"/>
    <w:rsid w:val="009A1E10"/>
    <w:rsid w:val="009A3307"/>
    <w:rsid w:val="009A4C22"/>
    <w:rsid w:val="009A4C8C"/>
    <w:rsid w:val="009A602E"/>
    <w:rsid w:val="009A7925"/>
    <w:rsid w:val="009B2E49"/>
    <w:rsid w:val="009C4421"/>
    <w:rsid w:val="009C67D9"/>
    <w:rsid w:val="009D085E"/>
    <w:rsid w:val="009D0C6E"/>
    <w:rsid w:val="009D676D"/>
    <w:rsid w:val="009E022D"/>
    <w:rsid w:val="009E02F4"/>
    <w:rsid w:val="009E13A2"/>
    <w:rsid w:val="009E32B7"/>
    <w:rsid w:val="009E381F"/>
    <w:rsid w:val="009E676A"/>
    <w:rsid w:val="009E6ED2"/>
    <w:rsid w:val="009E712D"/>
    <w:rsid w:val="009E7386"/>
    <w:rsid w:val="009F311A"/>
    <w:rsid w:val="009F4C70"/>
    <w:rsid w:val="009F666E"/>
    <w:rsid w:val="00A043A9"/>
    <w:rsid w:val="00A053C3"/>
    <w:rsid w:val="00A07D57"/>
    <w:rsid w:val="00A13327"/>
    <w:rsid w:val="00A16029"/>
    <w:rsid w:val="00A178DF"/>
    <w:rsid w:val="00A2277E"/>
    <w:rsid w:val="00A24041"/>
    <w:rsid w:val="00A24AF1"/>
    <w:rsid w:val="00A310A4"/>
    <w:rsid w:val="00A311ED"/>
    <w:rsid w:val="00A35B33"/>
    <w:rsid w:val="00A35CDA"/>
    <w:rsid w:val="00A35E22"/>
    <w:rsid w:val="00A37C93"/>
    <w:rsid w:val="00A41075"/>
    <w:rsid w:val="00A429EB"/>
    <w:rsid w:val="00A42E18"/>
    <w:rsid w:val="00A4340F"/>
    <w:rsid w:val="00A441AC"/>
    <w:rsid w:val="00A46A26"/>
    <w:rsid w:val="00A47DA9"/>
    <w:rsid w:val="00A47EF3"/>
    <w:rsid w:val="00A50A61"/>
    <w:rsid w:val="00A53F54"/>
    <w:rsid w:val="00A54054"/>
    <w:rsid w:val="00A6107D"/>
    <w:rsid w:val="00A6164F"/>
    <w:rsid w:val="00A66A84"/>
    <w:rsid w:val="00A70C28"/>
    <w:rsid w:val="00A7127A"/>
    <w:rsid w:val="00A71737"/>
    <w:rsid w:val="00A73691"/>
    <w:rsid w:val="00A75245"/>
    <w:rsid w:val="00A75A88"/>
    <w:rsid w:val="00A76261"/>
    <w:rsid w:val="00A76A8E"/>
    <w:rsid w:val="00A8001B"/>
    <w:rsid w:val="00A81081"/>
    <w:rsid w:val="00A81CA3"/>
    <w:rsid w:val="00A81D33"/>
    <w:rsid w:val="00A837AE"/>
    <w:rsid w:val="00A8563D"/>
    <w:rsid w:val="00A859A6"/>
    <w:rsid w:val="00A866F4"/>
    <w:rsid w:val="00A86910"/>
    <w:rsid w:val="00A870EE"/>
    <w:rsid w:val="00A9447E"/>
    <w:rsid w:val="00A94DE7"/>
    <w:rsid w:val="00A969FC"/>
    <w:rsid w:val="00AA16C2"/>
    <w:rsid w:val="00AA1D69"/>
    <w:rsid w:val="00AA43AE"/>
    <w:rsid w:val="00AA4C9E"/>
    <w:rsid w:val="00AB10EE"/>
    <w:rsid w:val="00AB11D0"/>
    <w:rsid w:val="00AB180F"/>
    <w:rsid w:val="00AB1F6E"/>
    <w:rsid w:val="00AB4284"/>
    <w:rsid w:val="00AB531D"/>
    <w:rsid w:val="00AB5B33"/>
    <w:rsid w:val="00AB6C80"/>
    <w:rsid w:val="00AC53B4"/>
    <w:rsid w:val="00AC6FF0"/>
    <w:rsid w:val="00AD0CEC"/>
    <w:rsid w:val="00AE05BE"/>
    <w:rsid w:val="00AE0D02"/>
    <w:rsid w:val="00AE460E"/>
    <w:rsid w:val="00AE4B15"/>
    <w:rsid w:val="00AF291F"/>
    <w:rsid w:val="00AF38D8"/>
    <w:rsid w:val="00AF4A85"/>
    <w:rsid w:val="00B00E43"/>
    <w:rsid w:val="00B05AE4"/>
    <w:rsid w:val="00B11C95"/>
    <w:rsid w:val="00B1308F"/>
    <w:rsid w:val="00B13319"/>
    <w:rsid w:val="00B15706"/>
    <w:rsid w:val="00B2129B"/>
    <w:rsid w:val="00B32706"/>
    <w:rsid w:val="00B32E8B"/>
    <w:rsid w:val="00B33345"/>
    <w:rsid w:val="00B342E3"/>
    <w:rsid w:val="00B347C3"/>
    <w:rsid w:val="00B34E93"/>
    <w:rsid w:val="00B40BF2"/>
    <w:rsid w:val="00B4412F"/>
    <w:rsid w:val="00B46E7C"/>
    <w:rsid w:val="00B47585"/>
    <w:rsid w:val="00B51B9D"/>
    <w:rsid w:val="00B51E21"/>
    <w:rsid w:val="00B529E6"/>
    <w:rsid w:val="00B53579"/>
    <w:rsid w:val="00B54477"/>
    <w:rsid w:val="00B550B2"/>
    <w:rsid w:val="00B553A5"/>
    <w:rsid w:val="00B60D6E"/>
    <w:rsid w:val="00B615C0"/>
    <w:rsid w:val="00B61704"/>
    <w:rsid w:val="00B64EC8"/>
    <w:rsid w:val="00B67D10"/>
    <w:rsid w:val="00B71182"/>
    <w:rsid w:val="00B71474"/>
    <w:rsid w:val="00B735FD"/>
    <w:rsid w:val="00B74A8E"/>
    <w:rsid w:val="00B81349"/>
    <w:rsid w:val="00B82C79"/>
    <w:rsid w:val="00B83BE2"/>
    <w:rsid w:val="00B84676"/>
    <w:rsid w:val="00B904AF"/>
    <w:rsid w:val="00B93DA1"/>
    <w:rsid w:val="00B95FFC"/>
    <w:rsid w:val="00BA3923"/>
    <w:rsid w:val="00BA7C65"/>
    <w:rsid w:val="00BB04A6"/>
    <w:rsid w:val="00BB16EA"/>
    <w:rsid w:val="00BB358E"/>
    <w:rsid w:val="00BB4E93"/>
    <w:rsid w:val="00BB5D1B"/>
    <w:rsid w:val="00BC05D1"/>
    <w:rsid w:val="00BC171B"/>
    <w:rsid w:val="00BC3495"/>
    <w:rsid w:val="00BC379B"/>
    <w:rsid w:val="00BD053A"/>
    <w:rsid w:val="00BD1E1A"/>
    <w:rsid w:val="00BD1E8A"/>
    <w:rsid w:val="00BD3709"/>
    <w:rsid w:val="00BD7B06"/>
    <w:rsid w:val="00BD7F7C"/>
    <w:rsid w:val="00BE1430"/>
    <w:rsid w:val="00BE1F1A"/>
    <w:rsid w:val="00BE2502"/>
    <w:rsid w:val="00BE6F56"/>
    <w:rsid w:val="00BF1282"/>
    <w:rsid w:val="00BF236F"/>
    <w:rsid w:val="00BF57C1"/>
    <w:rsid w:val="00BF7DFD"/>
    <w:rsid w:val="00BF7FCA"/>
    <w:rsid w:val="00C00248"/>
    <w:rsid w:val="00C016B9"/>
    <w:rsid w:val="00C02567"/>
    <w:rsid w:val="00C04DB5"/>
    <w:rsid w:val="00C04E43"/>
    <w:rsid w:val="00C06CA2"/>
    <w:rsid w:val="00C1015D"/>
    <w:rsid w:val="00C103B2"/>
    <w:rsid w:val="00C10C3C"/>
    <w:rsid w:val="00C14640"/>
    <w:rsid w:val="00C1520F"/>
    <w:rsid w:val="00C16180"/>
    <w:rsid w:val="00C16946"/>
    <w:rsid w:val="00C16A71"/>
    <w:rsid w:val="00C16C36"/>
    <w:rsid w:val="00C20264"/>
    <w:rsid w:val="00C220FE"/>
    <w:rsid w:val="00C2779E"/>
    <w:rsid w:val="00C27F5D"/>
    <w:rsid w:val="00C30D90"/>
    <w:rsid w:val="00C30E99"/>
    <w:rsid w:val="00C31F3C"/>
    <w:rsid w:val="00C32D41"/>
    <w:rsid w:val="00C34631"/>
    <w:rsid w:val="00C346E6"/>
    <w:rsid w:val="00C4037A"/>
    <w:rsid w:val="00C43939"/>
    <w:rsid w:val="00C4648C"/>
    <w:rsid w:val="00C4659D"/>
    <w:rsid w:val="00C5416E"/>
    <w:rsid w:val="00C54D36"/>
    <w:rsid w:val="00C55E84"/>
    <w:rsid w:val="00C56117"/>
    <w:rsid w:val="00C5649D"/>
    <w:rsid w:val="00C61DBA"/>
    <w:rsid w:val="00C632B0"/>
    <w:rsid w:val="00C63637"/>
    <w:rsid w:val="00C641FB"/>
    <w:rsid w:val="00C701D9"/>
    <w:rsid w:val="00C73244"/>
    <w:rsid w:val="00C77A60"/>
    <w:rsid w:val="00C8135E"/>
    <w:rsid w:val="00C82A01"/>
    <w:rsid w:val="00C847F8"/>
    <w:rsid w:val="00C867E7"/>
    <w:rsid w:val="00C8689D"/>
    <w:rsid w:val="00C868C8"/>
    <w:rsid w:val="00C934D6"/>
    <w:rsid w:val="00C93D80"/>
    <w:rsid w:val="00C95C3D"/>
    <w:rsid w:val="00CA043F"/>
    <w:rsid w:val="00CA2102"/>
    <w:rsid w:val="00CA5711"/>
    <w:rsid w:val="00CB2D9F"/>
    <w:rsid w:val="00CB3040"/>
    <w:rsid w:val="00CC0D8B"/>
    <w:rsid w:val="00CC2E66"/>
    <w:rsid w:val="00CC3480"/>
    <w:rsid w:val="00CD0CD2"/>
    <w:rsid w:val="00CD0DB4"/>
    <w:rsid w:val="00CD49A9"/>
    <w:rsid w:val="00CE1869"/>
    <w:rsid w:val="00CE1B3C"/>
    <w:rsid w:val="00CE5026"/>
    <w:rsid w:val="00CE52EB"/>
    <w:rsid w:val="00CE6889"/>
    <w:rsid w:val="00CE7A75"/>
    <w:rsid w:val="00CF3510"/>
    <w:rsid w:val="00CF4C52"/>
    <w:rsid w:val="00CF5952"/>
    <w:rsid w:val="00D03672"/>
    <w:rsid w:val="00D04E89"/>
    <w:rsid w:val="00D0531D"/>
    <w:rsid w:val="00D05AA9"/>
    <w:rsid w:val="00D1117A"/>
    <w:rsid w:val="00D1233B"/>
    <w:rsid w:val="00D13245"/>
    <w:rsid w:val="00D14061"/>
    <w:rsid w:val="00D16E8D"/>
    <w:rsid w:val="00D17CF9"/>
    <w:rsid w:val="00D17F69"/>
    <w:rsid w:val="00D20AE4"/>
    <w:rsid w:val="00D20BEA"/>
    <w:rsid w:val="00D240BE"/>
    <w:rsid w:val="00D241C7"/>
    <w:rsid w:val="00D25DF6"/>
    <w:rsid w:val="00D3450D"/>
    <w:rsid w:val="00D349B2"/>
    <w:rsid w:val="00D34A56"/>
    <w:rsid w:val="00D3554D"/>
    <w:rsid w:val="00D357C3"/>
    <w:rsid w:val="00D54766"/>
    <w:rsid w:val="00D54CD9"/>
    <w:rsid w:val="00D55D8C"/>
    <w:rsid w:val="00D611A6"/>
    <w:rsid w:val="00D777F9"/>
    <w:rsid w:val="00D8389A"/>
    <w:rsid w:val="00D87717"/>
    <w:rsid w:val="00D90612"/>
    <w:rsid w:val="00D945F7"/>
    <w:rsid w:val="00D95290"/>
    <w:rsid w:val="00DA24EA"/>
    <w:rsid w:val="00DA60FE"/>
    <w:rsid w:val="00DA6512"/>
    <w:rsid w:val="00DA6ADF"/>
    <w:rsid w:val="00DB18F1"/>
    <w:rsid w:val="00DB3F03"/>
    <w:rsid w:val="00DB4242"/>
    <w:rsid w:val="00DB43A5"/>
    <w:rsid w:val="00DB5407"/>
    <w:rsid w:val="00DC1AFD"/>
    <w:rsid w:val="00DC3F44"/>
    <w:rsid w:val="00DC4382"/>
    <w:rsid w:val="00DC5DF1"/>
    <w:rsid w:val="00DC756D"/>
    <w:rsid w:val="00DD3C4E"/>
    <w:rsid w:val="00DE1004"/>
    <w:rsid w:val="00DE33E8"/>
    <w:rsid w:val="00DE45B4"/>
    <w:rsid w:val="00DE4F95"/>
    <w:rsid w:val="00DE54CA"/>
    <w:rsid w:val="00DE7A2D"/>
    <w:rsid w:val="00DF332A"/>
    <w:rsid w:val="00DF4718"/>
    <w:rsid w:val="00DF4CA5"/>
    <w:rsid w:val="00E00172"/>
    <w:rsid w:val="00E00316"/>
    <w:rsid w:val="00E003F0"/>
    <w:rsid w:val="00E03A97"/>
    <w:rsid w:val="00E04F41"/>
    <w:rsid w:val="00E11E83"/>
    <w:rsid w:val="00E13422"/>
    <w:rsid w:val="00E15713"/>
    <w:rsid w:val="00E22200"/>
    <w:rsid w:val="00E2326D"/>
    <w:rsid w:val="00E25E57"/>
    <w:rsid w:val="00E26262"/>
    <w:rsid w:val="00E30102"/>
    <w:rsid w:val="00E31E71"/>
    <w:rsid w:val="00E32EAD"/>
    <w:rsid w:val="00E35D8D"/>
    <w:rsid w:val="00E37122"/>
    <w:rsid w:val="00E37A8A"/>
    <w:rsid w:val="00E41AB2"/>
    <w:rsid w:val="00E4303E"/>
    <w:rsid w:val="00E46B73"/>
    <w:rsid w:val="00E52EE3"/>
    <w:rsid w:val="00E53AD0"/>
    <w:rsid w:val="00E56966"/>
    <w:rsid w:val="00E56AE6"/>
    <w:rsid w:val="00E57D79"/>
    <w:rsid w:val="00E6051C"/>
    <w:rsid w:val="00E609DF"/>
    <w:rsid w:val="00E60B8F"/>
    <w:rsid w:val="00E61199"/>
    <w:rsid w:val="00E61B8C"/>
    <w:rsid w:val="00E637D7"/>
    <w:rsid w:val="00E718B4"/>
    <w:rsid w:val="00E723DD"/>
    <w:rsid w:val="00E74750"/>
    <w:rsid w:val="00E82C39"/>
    <w:rsid w:val="00E90FC6"/>
    <w:rsid w:val="00E935AF"/>
    <w:rsid w:val="00E956E7"/>
    <w:rsid w:val="00E97CDF"/>
    <w:rsid w:val="00EA1661"/>
    <w:rsid w:val="00EA45ED"/>
    <w:rsid w:val="00EA7EEB"/>
    <w:rsid w:val="00EC0AD8"/>
    <w:rsid w:val="00EC22E1"/>
    <w:rsid w:val="00EC23B7"/>
    <w:rsid w:val="00EC420B"/>
    <w:rsid w:val="00EC74BB"/>
    <w:rsid w:val="00ED1D8A"/>
    <w:rsid w:val="00ED5675"/>
    <w:rsid w:val="00EE0EB2"/>
    <w:rsid w:val="00EE2A95"/>
    <w:rsid w:val="00EE330B"/>
    <w:rsid w:val="00EE70B3"/>
    <w:rsid w:val="00EF49E6"/>
    <w:rsid w:val="00EF5FFD"/>
    <w:rsid w:val="00F04CDF"/>
    <w:rsid w:val="00F06A87"/>
    <w:rsid w:val="00F06C5B"/>
    <w:rsid w:val="00F07206"/>
    <w:rsid w:val="00F168DF"/>
    <w:rsid w:val="00F23630"/>
    <w:rsid w:val="00F2460E"/>
    <w:rsid w:val="00F25CD9"/>
    <w:rsid w:val="00F273D0"/>
    <w:rsid w:val="00F30E2A"/>
    <w:rsid w:val="00F31058"/>
    <w:rsid w:val="00F34184"/>
    <w:rsid w:val="00F37E79"/>
    <w:rsid w:val="00F402B5"/>
    <w:rsid w:val="00F45C42"/>
    <w:rsid w:val="00F508AF"/>
    <w:rsid w:val="00F54877"/>
    <w:rsid w:val="00F56627"/>
    <w:rsid w:val="00F57AE5"/>
    <w:rsid w:val="00F60174"/>
    <w:rsid w:val="00F6054A"/>
    <w:rsid w:val="00F64A48"/>
    <w:rsid w:val="00F707CF"/>
    <w:rsid w:val="00F73B39"/>
    <w:rsid w:val="00F7598C"/>
    <w:rsid w:val="00F7749F"/>
    <w:rsid w:val="00F77DB2"/>
    <w:rsid w:val="00F82CB5"/>
    <w:rsid w:val="00F82ED9"/>
    <w:rsid w:val="00F83956"/>
    <w:rsid w:val="00F84289"/>
    <w:rsid w:val="00F85042"/>
    <w:rsid w:val="00F86177"/>
    <w:rsid w:val="00F866F2"/>
    <w:rsid w:val="00F90F41"/>
    <w:rsid w:val="00F94B76"/>
    <w:rsid w:val="00F9506D"/>
    <w:rsid w:val="00F968B0"/>
    <w:rsid w:val="00FA0C91"/>
    <w:rsid w:val="00FA0D16"/>
    <w:rsid w:val="00FA1ACB"/>
    <w:rsid w:val="00FA3881"/>
    <w:rsid w:val="00FA3E29"/>
    <w:rsid w:val="00FA64D0"/>
    <w:rsid w:val="00FB47CF"/>
    <w:rsid w:val="00FB69B5"/>
    <w:rsid w:val="00FC256E"/>
    <w:rsid w:val="00FC7233"/>
    <w:rsid w:val="00FD27A6"/>
    <w:rsid w:val="00FE3E0A"/>
    <w:rsid w:val="00FE43BA"/>
    <w:rsid w:val="00FE51A5"/>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pPr>
      <w:numPr>
        <w:numId w:val="1"/>
      </w:numPr>
    </w:pPr>
  </w:style>
  <w:style w:type="numbering" w:customStyle="1" w:styleId="WW8Num131">
    <w:name w:val="WW8Num131"/>
    <w:rsid w:val="00BB04A6"/>
    <w:pPr>
      <w:numPr>
        <w:numId w:val="50"/>
      </w:numPr>
    </w:pPr>
  </w:style>
  <w:style w:type="numbering" w:customStyle="1" w:styleId="WW8Num1091">
    <w:name w:val="WW8Num1091"/>
    <w:rsid w:val="00BB04A6"/>
    <w:pPr>
      <w:numPr>
        <w:numId w:val="10"/>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51"/>
      </w:numPr>
    </w:pPr>
  </w:style>
  <w:style w:type="numbering" w:customStyle="1" w:styleId="WW8Num13511">
    <w:name w:val="WW8Num13511"/>
    <w:rsid w:val="00BB04A6"/>
    <w:pPr>
      <w:numPr>
        <w:numId w:val="52"/>
      </w:numPr>
    </w:pPr>
  </w:style>
  <w:style w:type="numbering" w:customStyle="1" w:styleId="WW8Num143111">
    <w:name w:val="WW8Num143111"/>
    <w:rsid w:val="00BB04A6"/>
    <w:pPr>
      <w:numPr>
        <w:numId w:val="53"/>
      </w:numPr>
    </w:pPr>
  </w:style>
  <w:style w:type="numbering" w:customStyle="1" w:styleId="WW8Num1311">
    <w:name w:val="WW8Num1311"/>
    <w:rsid w:val="00BB04A6"/>
    <w:pPr>
      <w:numPr>
        <w:numId w:val="54"/>
      </w:numPr>
    </w:pPr>
  </w:style>
  <w:style w:type="numbering" w:customStyle="1" w:styleId="WW8Num10912">
    <w:name w:val="WW8Num10912"/>
    <w:rsid w:val="00BB04A6"/>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52"/>
      </w:numPr>
    </w:pPr>
  </w:style>
  <w:style w:type="numbering" w:customStyle="1" w:styleId="WW8Num1z2">
    <w:name w:val="WW8Num10911"/>
    <w:pPr>
      <w:numPr>
        <w:numId w:val="31"/>
      </w:numPr>
    </w:pPr>
  </w:style>
  <w:style w:type="numbering" w:customStyle="1" w:styleId="WW8Num1z3">
    <w:name w:val="WW8Num131"/>
    <w:pPr>
      <w:numPr>
        <w:numId w:val="50"/>
      </w:numPr>
    </w:pPr>
  </w:style>
  <w:style w:type="numbering" w:customStyle="1" w:styleId="WW8Num1z4">
    <w:name w:val="WW8Num1091"/>
    <w:pPr>
      <w:numPr>
        <w:numId w:val="10"/>
      </w:numPr>
    </w:pPr>
  </w:style>
  <w:style w:type="numbering" w:customStyle="1" w:styleId="WW8Num1z5">
    <w:name w:val="WW8Num15211"/>
    <w:pPr>
      <w:numPr>
        <w:numId w:val="51"/>
      </w:numPr>
    </w:pPr>
  </w:style>
  <w:style w:type="numbering" w:customStyle="1" w:styleId="WW8Num1z6">
    <w:name w:val="WW8Num109111"/>
    <w:pPr>
      <w:numPr>
        <w:numId w:val="29"/>
      </w:numPr>
    </w:pPr>
  </w:style>
  <w:style w:type="numbering" w:customStyle="1" w:styleId="WW8Num1z7">
    <w:name w:val="WW8Num1431"/>
    <w:pPr>
      <w:numPr>
        <w:numId w:val="1"/>
      </w:numPr>
    </w:pPr>
  </w:style>
  <w:style w:type="numbering" w:customStyle="1" w:styleId="WW8Num1z8">
    <w:name w:val="WW8Num10912"/>
    <w:pPr>
      <w:numPr>
        <w:numId w:val="55"/>
      </w:numPr>
    </w:pPr>
  </w:style>
  <w:style w:type="numbering" w:customStyle="1" w:styleId="WW8Num2z0">
    <w:name w:val="WW8Num1311"/>
    <w:pPr>
      <w:numPr>
        <w:numId w:val="54"/>
      </w:numPr>
    </w:pPr>
  </w:style>
  <w:style w:type="numbering" w:customStyle="1" w:styleId="WW8Num2z1">
    <w:name w:val="WW8Num143111"/>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ktczew.pl" TargetMode="External"/><Relationship Id="rId18" Type="http://schemas.openxmlformats.org/officeDocument/2006/relationships/hyperlink" Target="https://platformazakupowa.pl/pn/tcze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uktczew.pl" TargetMode="External"/><Relationship Id="rId17" Type="http://schemas.openxmlformats.org/officeDocument/2006/relationships/hyperlink" Target="https://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fontTable" Target="fontTable.xml"/><Relationship Id="rId10" Type="http://schemas.openxmlformats.org/officeDocument/2006/relationships/hyperlink" Target="https://platformazakupowa.pl/pn/tczew" TargetMode="External"/><Relationship Id="rId19" Type="http://schemas.openxmlformats.org/officeDocument/2006/relationships/hyperlink" Target="https://platformazakupowa.pl/pn/tczew" TargetMode="Externa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 TargetMode="External"/><Relationship Id="rId22" Type="http://schemas.openxmlformats.org/officeDocument/2006/relationships/footer" Target="foot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8B86-A072-4B30-BFB0-C9E68E68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7069</TotalTime>
  <Pages>53</Pages>
  <Words>19552</Words>
  <Characters>117313</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866</cp:revision>
  <cp:lastPrinted>2021-04-14T07:59:00Z</cp:lastPrinted>
  <dcterms:created xsi:type="dcterms:W3CDTF">2020-11-25T06:41:00Z</dcterms:created>
  <dcterms:modified xsi:type="dcterms:W3CDTF">2021-04-14T08:07:00Z</dcterms:modified>
  <dc:language>pl-PL</dc:language>
</cp:coreProperties>
</file>