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AC" w:rsidRPr="009D39AC" w:rsidRDefault="009D39AC" w:rsidP="009D39AC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>Załącznik nr 7 do SWZ</w:t>
      </w:r>
    </w:p>
    <w:p w:rsidR="009D39AC" w:rsidRPr="00CD5ACA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CD5ACA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9D39AC" w:rsidRPr="00494562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855CA6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</w:p>
    <w:p w:rsidR="009D39AC" w:rsidRPr="006D0B9A" w:rsidRDefault="006D0B9A" w:rsidP="009D39A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70C0"/>
          <w:sz w:val="22"/>
          <w:szCs w:val="22"/>
          <w:u w:val="single"/>
          <w:lang w:eastAsia="pl-PL"/>
        </w:rPr>
      </w:pPr>
      <w:r w:rsidRPr="006D0B9A">
        <w:rPr>
          <w:rFonts w:ascii="Arial Black" w:hAnsi="Arial Black" w:cs="Arial"/>
          <w:color w:val="0070C0"/>
          <w:sz w:val="22"/>
          <w:szCs w:val="22"/>
          <w:u w:val="single"/>
        </w:rPr>
        <w:t>Nr sprawy 38</w:t>
      </w:r>
      <w:r w:rsidR="009D39AC" w:rsidRPr="006D0B9A">
        <w:rPr>
          <w:rFonts w:ascii="Arial Black" w:hAnsi="Arial Black" w:cs="Arial"/>
          <w:color w:val="0070C0"/>
          <w:sz w:val="22"/>
          <w:szCs w:val="22"/>
          <w:u w:val="single"/>
        </w:rPr>
        <w:t xml:space="preserve"> /23</w:t>
      </w:r>
    </w:p>
    <w:p w:rsidR="009D39AC" w:rsidRDefault="009D39AC" w:rsidP="009D39AC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9D39AC" w:rsidRDefault="009D39AC" w:rsidP="009D39AC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9D39AC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D0B9A" w:rsidRPr="006D0B9A" w:rsidRDefault="006D0B9A" w:rsidP="006D0B9A">
      <w:pPr>
        <w:spacing w:after="0" w:line="240" w:lineRule="auto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6D0B9A">
        <w:rPr>
          <w:rFonts w:ascii="Arial Black" w:hAnsi="Arial Black" w:cstheme="minorBidi"/>
          <w:bCs/>
          <w:color w:val="0070C0"/>
          <w:sz w:val="18"/>
          <w:szCs w:val="18"/>
          <w:u w:val="single"/>
        </w:rPr>
        <w:t xml:space="preserve">Usługi społeczne z zakresu badań psychologicznych kierowców pojazdów Policji oraz kierowców zawodowych, realizowane na podstawie rozporządzenia Ministra Zdrowia z dnia 8 lipca 2014 r. </w:t>
      </w:r>
      <w:r w:rsidRPr="006D0B9A">
        <w:rPr>
          <w:rFonts w:ascii="Arial Black" w:hAnsi="Arial Black" w:cstheme="minorBidi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6D0B9A">
        <w:rPr>
          <w:rFonts w:ascii="Arial Black" w:hAnsi="Arial Black" w:cstheme="minorBidi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Zwoleniu, Płońsku.</w:t>
      </w:r>
      <w:r w:rsidRPr="006D0B9A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bookmarkStart w:id="0" w:name="_GoBack"/>
      <w:bookmarkEnd w:id="0"/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46112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46112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9D39AC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9D39AC" w:rsidRPr="003A76F9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Default="009D39AC" w:rsidP="009D39AC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9D39AC" w:rsidRPr="00265BBE" w:rsidRDefault="009D39AC" w:rsidP="009D39AC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D39AC" w:rsidRPr="004905FD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3015E3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4905FD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</w:pPr>
    </w:p>
    <w:p w:rsidR="009D39AC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 w:rsidR="00CB42E5"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9D39AC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4871D2" w:rsidRDefault="004871D2" w:rsidP="009D39AC">
      <w:pPr>
        <w:pStyle w:val="Akapitzlist"/>
        <w:ind w:left="0"/>
        <w:jc w:val="both"/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 w:rsidR="004871D2"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4871D2">
        <w:rPr>
          <w:rFonts w:ascii="Arial Black" w:hAnsi="Arial Black" w:cs="Times New Roman"/>
          <w:b/>
          <w:sz w:val="18"/>
          <w:szCs w:val="18"/>
        </w:rPr>
        <w:br/>
      </w:r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center"/>
      </w:pPr>
    </w:p>
    <w:p w:rsidR="009D39AC" w:rsidRDefault="009D39AC" w:rsidP="009D39AC">
      <w:pPr>
        <w:pStyle w:val="Akapitzlist"/>
        <w:ind w:left="0"/>
        <w:jc w:val="both"/>
      </w:pPr>
    </w:p>
    <w:p w:rsidR="009D39AC" w:rsidRPr="0042401A" w:rsidRDefault="009D39AC" w:rsidP="009D39AC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231F7D" w:rsidRDefault="00231F7D"/>
    <w:sectPr w:rsidR="00231F7D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8"/>
    <w:rsid w:val="000B3138"/>
    <w:rsid w:val="00231F7D"/>
    <w:rsid w:val="004871D2"/>
    <w:rsid w:val="006D0B9A"/>
    <w:rsid w:val="009D39AC"/>
    <w:rsid w:val="00C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647D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2023-06-19T10:09:00Z</dcterms:created>
  <dcterms:modified xsi:type="dcterms:W3CDTF">2023-10-13T09:19:00Z</dcterms:modified>
</cp:coreProperties>
</file>