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39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 xml:space="preserve">Zamawiający: </w:t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 w:rsidRPr="0030733E">
        <w:rPr>
          <w:rFonts w:ascii="Arial" w:hAnsi="Arial" w:cs="Arial"/>
          <w:i/>
          <w:szCs w:val="24"/>
        </w:rPr>
        <w:t xml:space="preserve">                             </w:t>
      </w:r>
      <w:r w:rsidR="00723633">
        <w:rPr>
          <w:rFonts w:ascii="Arial" w:hAnsi="Arial" w:cs="Arial"/>
          <w:i/>
          <w:szCs w:val="24"/>
        </w:rPr>
        <w:t xml:space="preserve">                 </w:t>
      </w:r>
      <w:r w:rsidR="00723633" w:rsidRPr="0030733E">
        <w:rPr>
          <w:rFonts w:ascii="Arial" w:hAnsi="Arial" w:cs="Arial"/>
          <w:i/>
          <w:szCs w:val="24"/>
        </w:rPr>
        <w:t xml:space="preserve">     </w:t>
      </w:r>
      <w:r w:rsidR="00723633">
        <w:rPr>
          <w:rFonts w:ascii="Arial" w:hAnsi="Arial" w:cs="Arial"/>
          <w:i/>
          <w:szCs w:val="24"/>
        </w:rPr>
        <w:t xml:space="preserve">     </w:t>
      </w:r>
      <w:r w:rsidR="00D15A00">
        <w:rPr>
          <w:rFonts w:ascii="Arial" w:hAnsi="Arial" w:cs="Arial"/>
          <w:i/>
          <w:szCs w:val="24"/>
        </w:rPr>
        <w:t xml:space="preserve">      </w:t>
      </w:r>
      <w:r w:rsidR="00723633">
        <w:rPr>
          <w:rFonts w:ascii="Arial" w:hAnsi="Arial" w:cs="Arial"/>
          <w:i/>
          <w:szCs w:val="24"/>
        </w:rPr>
        <w:t xml:space="preserve"> Wykonawca</w:t>
      </w:r>
      <w:r w:rsidR="00723633" w:rsidRPr="0030733E">
        <w:rPr>
          <w:rFonts w:ascii="Arial" w:hAnsi="Arial" w:cs="Arial"/>
          <w:i/>
          <w:szCs w:val="24"/>
        </w:rPr>
        <w:t>:</w:t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  <w:r w:rsidR="00723633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szCs w:val="24"/>
        </w:rPr>
      </w:pPr>
      <w:r w:rsidRPr="0030733E">
        <w:rPr>
          <w:rFonts w:ascii="Arial" w:hAnsi="Arial" w:cs="Arial"/>
          <w:szCs w:val="24"/>
        </w:rPr>
        <w:t xml:space="preserve"> 32 WOJSKOWY ODDZIAŁ GOSPODARCZY</w:t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723633">
        <w:rPr>
          <w:rFonts w:ascii="Arial" w:hAnsi="Arial" w:cs="Arial"/>
          <w:szCs w:val="24"/>
        </w:rPr>
        <w:tab/>
      </w:r>
      <w:r w:rsidR="00E02DD3">
        <w:rPr>
          <w:rFonts w:ascii="Arial" w:hAnsi="Arial" w:cs="Arial"/>
          <w:szCs w:val="24"/>
        </w:rPr>
        <w:t>…………………………</w:t>
      </w:r>
    </w:p>
    <w:p w:rsidR="00194B87" w:rsidRPr="00AC4539" w:rsidRDefault="00194B87" w:rsidP="00194B87">
      <w:pPr>
        <w:rPr>
          <w:rFonts w:ascii="Arial" w:hAnsi="Arial" w:cs="Arial"/>
          <w:b/>
          <w:szCs w:val="24"/>
        </w:rPr>
      </w:pPr>
      <w:r w:rsidRPr="0030733E">
        <w:rPr>
          <w:rFonts w:ascii="Arial" w:hAnsi="Arial" w:cs="Arial"/>
          <w:b/>
          <w:szCs w:val="24"/>
        </w:rPr>
        <w:t xml:space="preserve"> UL. </w:t>
      </w:r>
      <w:r w:rsidR="008358E1">
        <w:rPr>
          <w:rFonts w:ascii="Arial" w:hAnsi="Arial" w:cs="Arial"/>
          <w:b/>
          <w:szCs w:val="24"/>
        </w:rPr>
        <w:t>WOJSKA POLSKIEGO 2F</w:t>
      </w:r>
      <w:r>
        <w:rPr>
          <w:rFonts w:ascii="Arial" w:hAnsi="Arial" w:cs="Arial"/>
          <w:b/>
          <w:szCs w:val="24"/>
        </w:rPr>
        <w:t xml:space="preserve">                                                 </w:t>
      </w:r>
      <w:r w:rsidR="00B178D7">
        <w:rPr>
          <w:rFonts w:ascii="Arial" w:hAnsi="Arial" w:cs="Arial"/>
          <w:b/>
          <w:szCs w:val="24"/>
        </w:rPr>
        <w:tab/>
      </w:r>
      <w:r w:rsidR="00E02DD3">
        <w:rPr>
          <w:rFonts w:ascii="Arial" w:hAnsi="Arial" w:cs="Arial"/>
          <w:b/>
          <w:szCs w:val="24"/>
        </w:rPr>
        <w:t>…………………………</w:t>
      </w:r>
    </w:p>
    <w:p w:rsidR="00B178D7" w:rsidRPr="00B178D7" w:rsidRDefault="00194B87" w:rsidP="00AC453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22-400 ZAMOŚĆ        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  <w:t xml:space="preserve">     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="00E02DD3">
        <w:rPr>
          <w:rFonts w:ascii="Arial" w:hAnsi="Arial" w:cs="Arial"/>
          <w:b/>
          <w:szCs w:val="24"/>
        </w:rPr>
        <w:t>…………………………</w:t>
      </w:r>
    </w:p>
    <w:p w:rsidR="006D4C4E" w:rsidRPr="00035C9A" w:rsidRDefault="00AC4539" w:rsidP="00AC4539">
      <w:pPr>
        <w:rPr>
          <w:rFonts w:ascii="Arial" w:hAnsi="Arial" w:cs="Arial"/>
          <w:b/>
          <w:szCs w:val="24"/>
        </w:rPr>
      </w:pPr>
      <w:r w:rsidRPr="00035C9A">
        <w:rPr>
          <w:rFonts w:ascii="Arial" w:hAnsi="Arial" w:cs="Arial"/>
          <w:b/>
          <w:szCs w:val="24"/>
        </w:rPr>
        <w:t xml:space="preserve"> </w:t>
      </w:r>
      <w:r w:rsidR="00194B87" w:rsidRPr="00035C9A">
        <w:rPr>
          <w:rFonts w:ascii="Arial" w:hAnsi="Arial" w:cs="Arial"/>
          <w:b/>
          <w:szCs w:val="24"/>
        </w:rPr>
        <w:t xml:space="preserve">NIP 922-304-63-57                            </w:t>
      </w:r>
      <w:r w:rsidR="00035C9A">
        <w:rPr>
          <w:rFonts w:ascii="Arial" w:hAnsi="Arial" w:cs="Arial"/>
          <w:b/>
          <w:szCs w:val="24"/>
        </w:rPr>
        <w:t xml:space="preserve">                              </w:t>
      </w:r>
      <w:r w:rsidR="00035C9A">
        <w:rPr>
          <w:rFonts w:ascii="Arial" w:hAnsi="Arial" w:cs="Arial"/>
          <w:b/>
          <w:szCs w:val="24"/>
        </w:rPr>
        <w:tab/>
        <w:t xml:space="preserve">        </w:t>
      </w:r>
      <w:r w:rsidR="005022D3">
        <w:rPr>
          <w:rFonts w:ascii="Arial" w:hAnsi="Arial" w:cs="Arial"/>
          <w:b/>
          <w:szCs w:val="24"/>
        </w:rPr>
        <w:t xml:space="preserve"> </w:t>
      </w:r>
      <w:r w:rsidR="00035C9A">
        <w:rPr>
          <w:rFonts w:ascii="Arial" w:hAnsi="Arial" w:cs="Arial"/>
          <w:b/>
          <w:szCs w:val="24"/>
        </w:rPr>
        <w:t xml:space="preserve"> </w:t>
      </w:r>
      <w:r w:rsidR="00E02DD3">
        <w:rPr>
          <w:rFonts w:ascii="Arial" w:hAnsi="Arial" w:cs="Arial"/>
          <w:b/>
          <w:szCs w:val="24"/>
        </w:rPr>
        <w:t>…………………………</w:t>
      </w:r>
    </w:p>
    <w:p w:rsidR="00AC4539" w:rsidRPr="00AC4539" w:rsidRDefault="00194B87" w:rsidP="00AC4539">
      <w:pPr>
        <w:rPr>
          <w:rFonts w:ascii="Arial" w:hAnsi="Arial" w:cs="Arial"/>
          <w:b/>
          <w:szCs w:val="24"/>
        </w:rPr>
      </w:pPr>
      <w:r w:rsidRPr="00035C9A">
        <w:rPr>
          <w:rFonts w:ascii="Arial" w:hAnsi="Arial" w:cs="Arial"/>
          <w:b/>
          <w:szCs w:val="24"/>
        </w:rPr>
        <w:t xml:space="preserve"> </w:t>
      </w:r>
      <w:r w:rsidRPr="00AC4539">
        <w:rPr>
          <w:rFonts w:ascii="Arial" w:hAnsi="Arial" w:cs="Arial"/>
          <w:b/>
          <w:szCs w:val="24"/>
        </w:rPr>
        <w:t xml:space="preserve">REGON 061402337                           </w:t>
      </w:r>
      <w:r w:rsidR="00035C9A">
        <w:rPr>
          <w:rFonts w:ascii="Arial" w:hAnsi="Arial" w:cs="Arial"/>
          <w:b/>
          <w:szCs w:val="24"/>
        </w:rPr>
        <w:t xml:space="preserve">                              </w:t>
      </w:r>
      <w:r w:rsidR="00035C9A">
        <w:rPr>
          <w:rFonts w:ascii="Arial" w:hAnsi="Arial" w:cs="Arial"/>
          <w:b/>
          <w:szCs w:val="24"/>
        </w:rPr>
        <w:tab/>
        <w:t xml:space="preserve">        </w:t>
      </w:r>
      <w:r w:rsidR="005022D3">
        <w:rPr>
          <w:rFonts w:ascii="Arial" w:hAnsi="Arial" w:cs="Arial"/>
          <w:b/>
          <w:szCs w:val="24"/>
        </w:rPr>
        <w:t xml:space="preserve"> </w:t>
      </w:r>
      <w:r w:rsidR="00035C9A">
        <w:rPr>
          <w:rFonts w:ascii="Arial" w:hAnsi="Arial" w:cs="Arial"/>
          <w:b/>
          <w:szCs w:val="24"/>
        </w:rPr>
        <w:t xml:space="preserve"> </w:t>
      </w:r>
      <w:r w:rsidR="00863EE9">
        <w:rPr>
          <w:rFonts w:ascii="Arial" w:hAnsi="Arial" w:cs="Arial"/>
          <w:b/>
          <w:szCs w:val="24"/>
        </w:rPr>
        <w:t>…………………………</w:t>
      </w:r>
    </w:p>
    <w:p w:rsidR="00194B87" w:rsidRPr="00AC4539" w:rsidRDefault="00194B87" w:rsidP="00245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45"/>
        </w:tabs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Tel. 084</w:t>
      </w:r>
      <w:r w:rsidR="00A4167D">
        <w:rPr>
          <w:rFonts w:ascii="Arial" w:hAnsi="Arial" w:cs="Arial"/>
          <w:b/>
          <w:szCs w:val="24"/>
        </w:rPr>
        <w:t> 2</w:t>
      </w:r>
      <w:r w:rsidRPr="00AC4539">
        <w:rPr>
          <w:rFonts w:ascii="Arial" w:hAnsi="Arial" w:cs="Arial"/>
          <w:b/>
          <w:szCs w:val="24"/>
        </w:rPr>
        <w:t>61</w:t>
      </w:r>
      <w:r w:rsidR="00A4167D">
        <w:rPr>
          <w:rFonts w:ascii="Arial" w:hAnsi="Arial" w:cs="Arial"/>
          <w:b/>
          <w:szCs w:val="24"/>
        </w:rPr>
        <w:t xml:space="preserve"> 1</w:t>
      </w:r>
      <w:r w:rsidRPr="00AC4539">
        <w:rPr>
          <w:rFonts w:ascii="Arial" w:hAnsi="Arial" w:cs="Arial"/>
          <w:b/>
          <w:szCs w:val="24"/>
        </w:rPr>
        <w:t>81 360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  <w:t xml:space="preserve">     </w:t>
      </w:r>
      <w:r w:rsidR="00D97A78">
        <w:rPr>
          <w:rFonts w:ascii="Arial" w:hAnsi="Arial" w:cs="Arial"/>
          <w:b/>
          <w:szCs w:val="24"/>
        </w:rPr>
        <w:t xml:space="preserve">              </w:t>
      </w:r>
      <w:r w:rsidR="000C6120">
        <w:rPr>
          <w:rFonts w:ascii="Arial" w:hAnsi="Arial" w:cs="Arial"/>
          <w:b/>
          <w:szCs w:val="24"/>
        </w:rPr>
        <w:t xml:space="preserve"> </w:t>
      </w:r>
      <w:r w:rsidR="005022D3">
        <w:rPr>
          <w:rFonts w:ascii="Arial" w:hAnsi="Arial" w:cs="Arial"/>
          <w:b/>
          <w:szCs w:val="24"/>
        </w:rPr>
        <w:t xml:space="preserve"> </w:t>
      </w:r>
    </w:p>
    <w:p w:rsidR="00194B87" w:rsidRPr="00AC4539" w:rsidRDefault="00194B87" w:rsidP="00AC4539">
      <w:pPr>
        <w:tabs>
          <w:tab w:val="left" w:pos="7035"/>
        </w:tabs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Fax 084 </w:t>
      </w:r>
      <w:r w:rsidR="00A4167D">
        <w:rPr>
          <w:rFonts w:ascii="Arial" w:hAnsi="Arial" w:cs="Arial"/>
          <w:b/>
          <w:szCs w:val="24"/>
        </w:rPr>
        <w:t>2</w:t>
      </w:r>
      <w:r w:rsidRPr="00AC4539">
        <w:rPr>
          <w:rFonts w:ascii="Arial" w:hAnsi="Arial" w:cs="Arial"/>
          <w:b/>
          <w:szCs w:val="24"/>
        </w:rPr>
        <w:t>61</w:t>
      </w:r>
      <w:r w:rsidR="00A4167D">
        <w:rPr>
          <w:rFonts w:ascii="Arial" w:hAnsi="Arial" w:cs="Arial"/>
          <w:b/>
          <w:szCs w:val="24"/>
        </w:rPr>
        <w:t xml:space="preserve">1 </w:t>
      </w:r>
      <w:r w:rsidRPr="00AC4539">
        <w:rPr>
          <w:rFonts w:ascii="Arial" w:hAnsi="Arial" w:cs="Arial"/>
          <w:b/>
          <w:szCs w:val="24"/>
        </w:rPr>
        <w:t xml:space="preserve">81 </w:t>
      </w:r>
      <w:r w:rsidR="00A4167D">
        <w:rPr>
          <w:rFonts w:ascii="Arial" w:hAnsi="Arial" w:cs="Arial"/>
          <w:b/>
          <w:szCs w:val="24"/>
        </w:rPr>
        <w:t>360</w:t>
      </w:r>
      <w:r w:rsidR="005022D3">
        <w:rPr>
          <w:rFonts w:ascii="Arial" w:hAnsi="Arial" w:cs="Arial"/>
          <w:b/>
          <w:szCs w:val="24"/>
        </w:rPr>
        <w:tab/>
      </w:r>
    </w:p>
    <w:p w:rsidR="00194B87" w:rsidRPr="00AC4539" w:rsidRDefault="00194B87" w:rsidP="0039381F">
      <w:pPr>
        <w:pStyle w:val="Nagwek1"/>
        <w:tabs>
          <w:tab w:val="left" w:pos="708"/>
          <w:tab w:val="left" w:pos="1416"/>
          <w:tab w:val="left" w:pos="2124"/>
          <w:tab w:val="left" w:pos="6150"/>
        </w:tabs>
        <w:rPr>
          <w:rFonts w:ascii="Arial" w:hAnsi="Arial" w:cs="Arial"/>
          <w:szCs w:val="24"/>
        </w:rPr>
      </w:pPr>
      <w:r w:rsidRPr="00AC4539">
        <w:rPr>
          <w:rFonts w:ascii="Arial" w:hAnsi="Arial" w:cs="Arial"/>
          <w:szCs w:val="24"/>
        </w:rPr>
        <w:tab/>
      </w:r>
      <w:r w:rsidRPr="00AC4539">
        <w:rPr>
          <w:rFonts w:ascii="Arial" w:hAnsi="Arial" w:cs="Arial"/>
          <w:szCs w:val="24"/>
        </w:rPr>
        <w:tab/>
      </w:r>
      <w:r w:rsidRPr="00AC4539">
        <w:rPr>
          <w:rFonts w:ascii="Arial" w:hAnsi="Arial" w:cs="Arial"/>
          <w:szCs w:val="24"/>
        </w:rPr>
        <w:tab/>
      </w:r>
      <w:r w:rsidR="0039381F">
        <w:rPr>
          <w:rFonts w:ascii="Arial" w:hAnsi="Arial" w:cs="Arial"/>
          <w:szCs w:val="24"/>
        </w:rPr>
        <w:tab/>
      </w:r>
    </w:p>
    <w:p w:rsidR="00194B87" w:rsidRPr="0030733E" w:rsidRDefault="00194B87" w:rsidP="00B55A57">
      <w:pPr>
        <w:pStyle w:val="Nagwek1"/>
        <w:ind w:left="-142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  </w:t>
      </w:r>
      <w:r w:rsidRPr="0030733E">
        <w:rPr>
          <w:rFonts w:ascii="Arial" w:hAnsi="Arial" w:cs="Arial"/>
          <w:i/>
          <w:szCs w:val="24"/>
        </w:rPr>
        <w:t xml:space="preserve">warunki  płatności: </w:t>
      </w:r>
    </w:p>
    <w:p w:rsidR="00194B87" w:rsidRPr="0030733E" w:rsidRDefault="005656A7" w:rsidP="00B55A57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194B87" w:rsidRPr="0030733E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płatne - przelew </w:t>
      </w:r>
      <w:r w:rsidR="008358E1">
        <w:rPr>
          <w:rFonts w:ascii="Arial" w:hAnsi="Arial" w:cs="Arial"/>
          <w:szCs w:val="24"/>
        </w:rPr>
        <w:t>30</w:t>
      </w:r>
      <w:r w:rsidRPr="000F7775">
        <w:rPr>
          <w:rFonts w:ascii="Arial" w:hAnsi="Arial" w:cs="Arial"/>
          <w:szCs w:val="24"/>
        </w:rPr>
        <w:t xml:space="preserve"> dni  </w:t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  <w:r w:rsidR="00194B87" w:rsidRPr="0030733E">
        <w:rPr>
          <w:rFonts w:ascii="Arial" w:hAnsi="Arial" w:cs="Arial"/>
          <w:b/>
          <w:szCs w:val="24"/>
        </w:rPr>
        <w:tab/>
      </w:r>
    </w:p>
    <w:p w:rsidR="00194B87" w:rsidRDefault="005656A7" w:rsidP="00B55A57">
      <w:pPr>
        <w:pStyle w:val="Nagwek1"/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194B87" w:rsidRPr="000F7775">
        <w:rPr>
          <w:rFonts w:ascii="Arial" w:hAnsi="Arial" w:cs="Arial"/>
          <w:szCs w:val="24"/>
        </w:rPr>
        <w:t xml:space="preserve"> </w:t>
      </w:r>
    </w:p>
    <w:p w:rsidR="00194B87" w:rsidRPr="00511102" w:rsidRDefault="00194B87" w:rsidP="00511102">
      <w:pPr>
        <w:pStyle w:val="Nagwek1"/>
        <w:ind w:left="-142"/>
        <w:jc w:val="center"/>
        <w:rPr>
          <w:rFonts w:ascii="Arial" w:hAnsi="Arial" w:cs="Arial"/>
          <w:szCs w:val="24"/>
          <w:bdr w:val="single" w:sz="4" w:space="0" w:color="auto"/>
        </w:rPr>
      </w:pPr>
      <w:r w:rsidRPr="0030733E">
        <w:rPr>
          <w:rFonts w:ascii="Arial" w:hAnsi="Arial" w:cs="Arial"/>
          <w:i/>
          <w:sz w:val="36"/>
          <w:szCs w:val="36"/>
          <w:bdr w:val="single" w:sz="4" w:space="0" w:color="auto"/>
        </w:rPr>
        <w:t>ZAMÓWIENIE</w:t>
      </w:r>
    </w:p>
    <w:p w:rsidR="00194B87" w:rsidRPr="0030733E" w:rsidRDefault="0089499F" w:rsidP="00194B87">
      <w:pPr>
        <w:pStyle w:val="Nagwek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                   </w:t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194B87">
        <w:rPr>
          <w:rFonts w:ascii="Arial" w:hAnsi="Arial" w:cs="Arial"/>
          <w:b w:val="0"/>
          <w:szCs w:val="24"/>
        </w:rPr>
        <w:t xml:space="preserve">Nr </w:t>
      </w:r>
      <w:r w:rsidR="008358E1">
        <w:rPr>
          <w:rFonts w:ascii="Arial" w:hAnsi="Arial" w:cs="Arial"/>
          <w:b w:val="0"/>
          <w:szCs w:val="24"/>
        </w:rPr>
        <w:t>…….</w:t>
      </w:r>
      <w:r w:rsidR="00A85A90">
        <w:rPr>
          <w:rFonts w:ascii="Arial" w:hAnsi="Arial" w:cs="Arial"/>
          <w:b w:val="0"/>
          <w:szCs w:val="24"/>
        </w:rPr>
        <w:t>/</w:t>
      </w:r>
      <w:proofErr w:type="spellStart"/>
      <w:r w:rsidR="00A85A90">
        <w:rPr>
          <w:rFonts w:ascii="Arial" w:hAnsi="Arial" w:cs="Arial"/>
          <w:b w:val="0"/>
          <w:szCs w:val="24"/>
        </w:rPr>
        <w:t>Infr</w:t>
      </w:r>
      <w:proofErr w:type="spellEnd"/>
      <w:r w:rsidR="00A85A90">
        <w:rPr>
          <w:rFonts w:ascii="Arial" w:hAnsi="Arial" w:cs="Arial"/>
          <w:b w:val="0"/>
          <w:szCs w:val="24"/>
        </w:rPr>
        <w:t>./STUN</w:t>
      </w:r>
      <w:r w:rsidR="00940424">
        <w:rPr>
          <w:rFonts w:ascii="Arial" w:hAnsi="Arial" w:cs="Arial"/>
          <w:b w:val="0"/>
          <w:szCs w:val="24"/>
        </w:rPr>
        <w:t>/</w:t>
      </w:r>
      <w:r w:rsidR="008358E1">
        <w:rPr>
          <w:rFonts w:ascii="Arial" w:hAnsi="Arial" w:cs="Arial"/>
          <w:b w:val="0"/>
          <w:szCs w:val="24"/>
        </w:rPr>
        <w:t>……..</w:t>
      </w:r>
      <w:r w:rsidR="00940424">
        <w:rPr>
          <w:rFonts w:ascii="Arial" w:hAnsi="Arial" w:cs="Arial"/>
          <w:b w:val="0"/>
          <w:szCs w:val="24"/>
        </w:rPr>
        <w:t xml:space="preserve"> </w:t>
      </w:r>
      <w:r w:rsidR="00B55A57">
        <w:rPr>
          <w:rFonts w:ascii="Arial" w:hAnsi="Arial" w:cs="Arial"/>
          <w:b w:val="0"/>
          <w:szCs w:val="24"/>
        </w:rPr>
        <w:t xml:space="preserve"> z dnia</w:t>
      </w:r>
      <w:r w:rsidR="00194B87" w:rsidRPr="0030733E">
        <w:rPr>
          <w:rFonts w:ascii="Arial" w:hAnsi="Arial" w:cs="Arial"/>
          <w:b w:val="0"/>
          <w:szCs w:val="24"/>
        </w:rPr>
        <w:t xml:space="preserve"> </w:t>
      </w:r>
      <w:r w:rsidR="008358E1">
        <w:rPr>
          <w:rFonts w:ascii="Arial" w:hAnsi="Arial" w:cs="Arial"/>
          <w:b w:val="0"/>
          <w:szCs w:val="24"/>
        </w:rPr>
        <w:t>……………….</w:t>
      </w:r>
      <w:r w:rsidR="00035C9A">
        <w:rPr>
          <w:rFonts w:ascii="Arial" w:hAnsi="Arial" w:cs="Arial"/>
          <w:b w:val="0"/>
          <w:szCs w:val="24"/>
        </w:rPr>
        <w:t xml:space="preserve"> </w:t>
      </w:r>
      <w:r w:rsidR="00194B87" w:rsidRPr="0030733E">
        <w:rPr>
          <w:rFonts w:ascii="Arial" w:hAnsi="Arial" w:cs="Arial"/>
          <w:b w:val="0"/>
          <w:szCs w:val="24"/>
        </w:rPr>
        <w:t>r.</w:t>
      </w:r>
    </w:p>
    <w:p w:rsidR="00194B87" w:rsidRPr="0030733E" w:rsidRDefault="00194B87" w:rsidP="00194B87">
      <w:pPr>
        <w:rPr>
          <w:rFonts w:ascii="Arial" w:hAnsi="Arial" w:cs="Arial"/>
          <w:szCs w:val="24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99"/>
        <w:gridCol w:w="708"/>
        <w:gridCol w:w="672"/>
        <w:gridCol w:w="1701"/>
        <w:gridCol w:w="1418"/>
        <w:gridCol w:w="1491"/>
      </w:tblGrid>
      <w:tr w:rsidR="008358E1" w:rsidRPr="006353A5" w:rsidTr="00D81A2C">
        <w:trPr>
          <w:trHeight w:val="56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358E1" w:rsidRPr="006C5858" w:rsidRDefault="008358E1" w:rsidP="00741A8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Lp.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8358E1" w:rsidRPr="006C5858" w:rsidRDefault="008358E1" w:rsidP="00741A8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Asortyment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8E1" w:rsidRPr="006C5858" w:rsidRDefault="00A702D3" w:rsidP="00741A8C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8358E1" w:rsidRPr="006C5858" w:rsidRDefault="008358E1" w:rsidP="000C6120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 xml:space="preserve">Ilość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8E1" w:rsidRDefault="008358E1" w:rsidP="005656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:rsidR="008358E1" w:rsidRPr="006C5858" w:rsidRDefault="008358E1" w:rsidP="008358E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C5858">
              <w:rPr>
                <w:rFonts w:ascii="Arial" w:hAnsi="Arial" w:cs="Arial"/>
                <w:b/>
                <w:sz w:val="20"/>
                <w:szCs w:val="18"/>
              </w:rPr>
              <w:t>[PLN]</w:t>
            </w:r>
          </w:p>
        </w:tc>
        <w:tc>
          <w:tcPr>
            <w:tcW w:w="1418" w:type="dxa"/>
          </w:tcPr>
          <w:p w:rsidR="008358E1" w:rsidRDefault="008358E1" w:rsidP="008358E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VAT</w:t>
            </w:r>
          </w:p>
          <w:p w:rsidR="008358E1" w:rsidRPr="006C5858" w:rsidRDefault="008358E1" w:rsidP="008358E1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6C5858">
              <w:rPr>
                <w:rFonts w:ascii="Arial" w:hAnsi="Arial" w:cs="Arial"/>
                <w:b/>
                <w:sz w:val="20"/>
                <w:szCs w:val="18"/>
              </w:rPr>
              <w:t>[PLN]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358E1" w:rsidRPr="006C5858" w:rsidRDefault="008358E1" w:rsidP="005656A7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C5858">
              <w:rPr>
                <w:rFonts w:ascii="Arial" w:hAnsi="Arial" w:cs="Arial"/>
                <w:b/>
                <w:sz w:val="20"/>
                <w:szCs w:val="18"/>
              </w:rPr>
              <w:t xml:space="preserve">Wartość </w:t>
            </w:r>
            <w:r w:rsidR="0030636E">
              <w:rPr>
                <w:rFonts w:ascii="Arial" w:hAnsi="Arial" w:cs="Arial"/>
                <w:b/>
                <w:sz w:val="20"/>
                <w:szCs w:val="18"/>
              </w:rPr>
              <w:t>Brutto</w:t>
            </w:r>
            <w:r w:rsidRPr="006C5858">
              <w:rPr>
                <w:rFonts w:ascii="Arial" w:hAnsi="Arial" w:cs="Arial"/>
                <w:b/>
                <w:sz w:val="20"/>
                <w:szCs w:val="18"/>
              </w:rPr>
              <w:t>[PLN]</w:t>
            </w:r>
          </w:p>
        </w:tc>
      </w:tr>
      <w:tr w:rsidR="008358E1" w:rsidRPr="006353A5" w:rsidTr="00D81A2C">
        <w:trPr>
          <w:trHeight w:val="67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358E1" w:rsidRPr="006C5858" w:rsidRDefault="008358E1" w:rsidP="000C612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C5858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3299" w:type="dxa"/>
            <w:shd w:val="clear" w:color="auto" w:fill="auto"/>
          </w:tcPr>
          <w:p w:rsidR="005402CA" w:rsidRPr="006C5858" w:rsidRDefault="00440C94" w:rsidP="005402CA">
            <w:pPr>
              <w:spacing w:line="276" w:lineRule="auto"/>
              <w:rPr>
                <w:rFonts w:ascii="Arial" w:hAnsi="Arial" w:cs="Arial"/>
                <w:sz w:val="20"/>
                <w:szCs w:val="18"/>
              </w:rPr>
            </w:pPr>
            <w:r w:rsidRPr="00440C94">
              <w:rPr>
                <w:rFonts w:ascii="Arial" w:eastAsia="Calibri" w:hAnsi="Arial"/>
                <w:b/>
                <w:szCs w:val="22"/>
                <w:lang w:eastAsia="en-US"/>
              </w:rPr>
              <w:t>Tłuczeń drogowy frakcja 31,5 – 63 mm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58E1" w:rsidRPr="006C5858" w:rsidRDefault="00440C94" w:rsidP="00741A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8358E1" w:rsidRPr="006C5858" w:rsidRDefault="00440C94" w:rsidP="00741A8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8E1" w:rsidRPr="006C5858" w:rsidRDefault="008358E1" w:rsidP="009E02D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04F0E" w:rsidRDefault="00904F0E" w:rsidP="00917CF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904F0E" w:rsidRPr="006C5858" w:rsidRDefault="00904F0E" w:rsidP="00440C9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8358E1" w:rsidRPr="006C5858" w:rsidRDefault="008358E1" w:rsidP="004406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E6C66" w:rsidRPr="006353A5" w:rsidTr="00551A86">
        <w:trPr>
          <w:trHeight w:val="675"/>
          <w:jc w:val="center"/>
        </w:trPr>
        <w:tc>
          <w:tcPr>
            <w:tcW w:w="8507" w:type="dxa"/>
            <w:gridSpan w:val="6"/>
            <w:shd w:val="clear" w:color="auto" w:fill="auto"/>
            <w:vAlign w:val="center"/>
          </w:tcPr>
          <w:p w:rsidR="009E6C66" w:rsidRPr="00D62444" w:rsidRDefault="009E6C66" w:rsidP="009E6C66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62444">
              <w:rPr>
                <w:rFonts w:ascii="Arial" w:hAnsi="Arial" w:cs="Arial"/>
                <w:b/>
                <w:sz w:val="22"/>
                <w:szCs w:val="18"/>
              </w:rPr>
              <w:t>RAZEM: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9E6C66" w:rsidRPr="00D62444" w:rsidRDefault="009E6C66" w:rsidP="009E02D7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:rsidR="00E4240F" w:rsidRDefault="00E4240F" w:rsidP="0068500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81BDA" w:rsidRDefault="00084E4E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084E4E">
        <w:rPr>
          <w:rFonts w:ascii="Arial" w:hAnsi="Arial" w:cs="Arial"/>
          <w:b/>
          <w:sz w:val="22"/>
          <w:szCs w:val="22"/>
        </w:rPr>
        <w:t xml:space="preserve">NETTO: </w:t>
      </w:r>
      <w:r w:rsidR="007F4981">
        <w:rPr>
          <w:rFonts w:ascii="Arial" w:hAnsi="Arial" w:cs="Arial"/>
          <w:b/>
          <w:sz w:val="22"/>
          <w:szCs w:val="22"/>
        </w:rPr>
        <w:t>………………………………….</w:t>
      </w:r>
      <w:r>
        <w:rPr>
          <w:rFonts w:ascii="Arial" w:hAnsi="Arial" w:cs="Arial"/>
          <w:b/>
          <w:sz w:val="22"/>
          <w:szCs w:val="22"/>
        </w:rPr>
        <w:t>PLN</w:t>
      </w:r>
    </w:p>
    <w:p w:rsidR="00C4353D" w:rsidRPr="00082C6F" w:rsidRDefault="00C4353D" w:rsidP="00035C9A">
      <w:pPr>
        <w:spacing w:line="276" w:lineRule="auto"/>
        <w:ind w:firstLine="708"/>
        <w:rPr>
          <w:rFonts w:ascii="Arial" w:hAnsi="Arial" w:cs="Arial"/>
          <w:i/>
          <w:sz w:val="22"/>
          <w:szCs w:val="22"/>
        </w:rPr>
      </w:pPr>
      <w:r w:rsidRPr="00082C6F">
        <w:rPr>
          <w:rFonts w:ascii="Arial" w:hAnsi="Arial" w:cs="Arial"/>
          <w:i/>
          <w:sz w:val="22"/>
          <w:szCs w:val="22"/>
        </w:rPr>
        <w:t>(słownie</w:t>
      </w:r>
      <w:r w:rsidR="002D602D">
        <w:rPr>
          <w:rFonts w:ascii="Arial" w:hAnsi="Arial" w:cs="Arial"/>
          <w:i/>
          <w:sz w:val="22"/>
          <w:szCs w:val="22"/>
        </w:rPr>
        <w:t>:</w:t>
      </w:r>
      <w:r w:rsidR="009E6C66">
        <w:rPr>
          <w:rFonts w:ascii="Arial" w:hAnsi="Arial" w:cs="Arial"/>
          <w:i/>
          <w:sz w:val="22"/>
          <w:szCs w:val="22"/>
        </w:rPr>
        <w:t xml:space="preserve"> </w:t>
      </w:r>
      <w:r w:rsidR="007F4981">
        <w:rPr>
          <w:rFonts w:ascii="Arial" w:hAnsi="Arial" w:cs="Arial"/>
          <w:i/>
          <w:sz w:val="22"/>
          <w:szCs w:val="22"/>
        </w:rPr>
        <w:t>………………………………………………………………. 00</w:t>
      </w:r>
      <w:r w:rsidR="00547F12">
        <w:rPr>
          <w:rFonts w:ascii="Arial" w:hAnsi="Arial" w:cs="Arial"/>
          <w:i/>
          <w:sz w:val="22"/>
          <w:szCs w:val="22"/>
        </w:rPr>
        <w:t>/</w:t>
      </w:r>
      <w:r w:rsidR="00082C6F" w:rsidRPr="00082C6F">
        <w:rPr>
          <w:rFonts w:ascii="Arial" w:hAnsi="Arial" w:cs="Arial"/>
          <w:i/>
          <w:sz w:val="22"/>
          <w:szCs w:val="22"/>
        </w:rPr>
        <w:t>100 PLN)</w:t>
      </w:r>
    </w:p>
    <w:p w:rsidR="00C4353D" w:rsidRDefault="00C4353D" w:rsidP="00035C9A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</w:t>
      </w:r>
      <w:r w:rsidR="001B2B9F">
        <w:rPr>
          <w:rFonts w:ascii="Arial" w:hAnsi="Arial" w:cs="Arial"/>
          <w:b/>
          <w:sz w:val="22"/>
          <w:szCs w:val="22"/>
        </w:rPr>
        <w:t xml:space="preserve"> </w:t>
      </w:r>
      <w:r w:rsidR="001B2B9F">
        <w:rPr>
          <w:rFonts w:ascii="Arial" w:hAnsi="Arial" w:cs="Arial"/>
          <w:b/>
          <w:sz w:val="22"/>
          <w:szCs w:val="22"/>
        </w:rPr>
        <w:tab/>
      </w:r>
      <w:r w:rsidR="007F4981">
        <w:rPr>
          <w:rFonts w:ascii="Arial" w:hAnsi="Arial" w:cs="Arial"/>
          <w:b/>
          <w:sz w:val="22"/>
          <w:szCs w:val="22"/>
        </w:rPr>
        <w:t>……………………………………</w:t>
      </w:r>
      <w:r w:rsidR="008A6967">
        <w:rPr>
          <w:rFonts w:ascii="Arial" w:hAnsi="Arial" w:cs="Arial"/>
          <w:b/>
          <w:sz w:val="22"/>
          <w:szCs w:val="22"/>
        </w:rPr>
        <w:t xml:space="preserve"> </w:t>
      </w:r>
      <w:r w:rsidR="00FF1994">
        <w:rPr>
          <w:rFonts w:ascii="Arial" w:hAnsi="Arial" w:cs="Arial"/>
          <w:b/>
          <w:sz w:val="22"/>
          <w:szCs w:val="22"/>
        </w:rPr>
        <w:t>PLN</w:t>
      </w:r>
    </w:p>
    <w:p w:rsidR="00C4353D" w:rsidRPr="006C5858" w:rsidRDefault="00C4353D" w:rsidP="00C4353D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</w:t>
      </w:r>
      <w:r w:rsidR="006602A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F4981">
        <w:rPr>
          <w:rFonts w:ascii="Arial" w:hAnsi="Arial" w:cs="Arial"/>
          <w:b/>
          <w:sz w:val="22"/>
          <w:szCs w:val="22"/>
        </w:rPr>
        <w:t xml:space="preserve">………………………………  </w:t>
      </w:r>
      <w:r>
        <w:rPr>
          <w:rFonts w:ascii="Arial" w:hAnsi="Arial" w:cs="Arial"/>
          <w:b/>
          <w:sz w:val="22"/>
          <w:szCs w:val="22"/>
        </w:rPr>
        <w:t xml:space="preserve"> PLN </w:t>
      </w:r>
    </w:p>
    <w:p w:rsidR="00084E4E" w:rsidRPr="00C63FE9" w:rsidRDefault="00C4353D" w:rsidP="00C63FE9">
      <w:pPr>
        <w:spacing w:line="276" w:lineRule="auto"/>
        <w:ind w:firstLine="708"/>
        <w:rPr>
          <w:rFonts w:ascii="Arial" w:hAnsi="Arial" w:cs="Arial"/>
          <w:i/>
          <w:sz w:val="22"/>
          <w:szCs w:val="22"/>
        </w:rPr>
      </w:pPr>
      <w:r w:rsidRPr="000C6120">
        <w:rPr>
          <w:rFonts w:ascii="Arial" w:hAnsi="Arial" w:cs="Arial"/>
          <w:i/>
          <w:sz w:val="22"/>
          <w:szCs w:val="22"/>
        </w:rPr>
        <w:t xml:space="preserve">(słownie: </w:t>
      </w:r>
      <w:r w:rsidR="007F4981">
        <w:rPr>
          <w:rFonts w:ascii="Arial" w:hAnsi="Arial" w:cs="Arial"/>
          <w:i/>
          <w:sz w:val="22"/>
          <w:szCs w:val="22"/>
        </w:rPr>
        <w:t>……………………………………………………………….</w:t>
      </w:r>
      <w:r w:rsidR="000F2A34">
        <w:rPr>
          <w:rFonts w:ascii="Arial" w:hAnsi="Arial" w:cs="Arial"/>
          <w:i/>
          <w:sz w:val="22"/>
          <w:szCs w:val="22"/>
        </w:rPr>
        <w:t xml:space="preserve"> </w:t>
      </w:r>
      <w:r w:rsidR="007F4981">
        <w:rPr>
          <w:rFonts w:ascii="Arial" w:hAnsi="Arial" w:cs="Arial"/>
          <w:i/>
          <w:sz w:val="22"/>
          <w:szCs w:val="22"/>
        </w:rPr>
        <w:t>00</w:t>
      </w:r>
      <w:r w:rsidR="000F2A34">
        <w:rPr>
          <w:rFonts w:ascii="Arial" w:hAnsi="Arial" w:cs="Arial"/>
          <w:i/>
          <w:sz w:val="22"/>
          <w:szCs w:val="22"/>
        </w:rPr>
        <w:t>/</w:t>
      </w:r>
      <w:r w:rsidR="000F2A34" w:rsidRPr="00082C6F">
        <w:rPr>
          <w:rFonts w:ascii="Arial" w:hAnsi="Arial" w:cs="Arial"/>
          <w:i/>
          <w:sz w:val="22"/>
          <w:szCs w:val="22"/>
        </w:rPr>
        <w:t>100 PLN</w:t>
      </w:r>
      <w:r w:rsidRPr="000C6120">
        <w:rPr>
          <w:rFonts w:ascii="Arial" w:hAnsi="Arial" w:cs="Arial"/>
          <w:i/>
          <w:sz w:val="22"/>
          <w:szCs w:val="22"/>
        </w:rPr>
        <w:t>)</w:t>
      </w:r>
    </w:p>
    <w:p w:rsidR="000C6120" w:rsidRDefault="000C6120" w:rsidP="00D97A78">
      <w:pPr>
        <w:pStyle w:val="Nagwek1"/>
        <w:spacing w:line="276" w:lineRule="auto"/>
        <w:ind w:right="282" w:firstLine="708"/>
        <w:rPr>
          <w:rFonts w:ascii="Arial" w:hAnsi="Arial" w:cs="Arial"/>
          <w:sz w:val="22"/>
          <w:szCs w:val="22"/>
        </w:rPr>
      </w:pPr>
    </w:p>
    <w:p w:rsidR="00194B87" w:rsidRPr="00B0787D" w:rsidRDefault="00194B87" w:rsidP="00B852C2">
      <w:pPr>
        <w:tabs>
          <w:tab w:val="right" w:leader="dot" w:pos="7797"/>
          <w:tab w:val="left" w:pos="7938"/>
        </w:tabs>
        <w:jc w:val="center"/>
        <w:rPr>
          <w:rFonts w:ascii="Arial" w:hAnsi="Arial" w:cs="Arial"/>
          <w:b/>
          <w:sz w:val="22"/>
          <w:szCs w:val="22"/>
        </w:rPr>
      </w:pPr>
      <w:r w:rsidRPr="00B0787D">
        <w:rPr>
          <w:rFonts w:ascii="Arial" w:hAnsi="Arial" w:cs="Arial"/>
          <w:b/>
          <w:sz w:val="22"/>
          <w:szCs w:val="22"/>
        </w:rPr>
        <w:t>Upoważni</w:t>
      </w:r>
      <w:r w:rsidR="00855A6A" w:rsidRPr="00B0787D">
        <w:rPr>
          <w:rFonts w:ascii="Arial" w:hAnsi="Arial" w:cs="Arial"/>
          <w:b/>
          <w:sz w:val="22"/>
          <w:szCs w:val="22"/>
        </w:rPr>
        <w:t>a</w:t>
      </w:r>
      <w:r w:rsidRPr="00B0787D">
        <w:rPr>
          <w:rFonts w:ascii="Arial" w:hAnsi="Arial" w:cs="Arial"/>
          <w:b/>
          <w:sz w:val="22"/>
          <w:szCs w:val="22"/>
        </w:rPr>
        <w:t xml:space="preserve">my </w:t>
      </w:r>
      <w:r w:rsidR="009F2430" w:rsidRPr="00B0787D">
        <w:rPr>
          <w:rFonts w:ascii="Arial" w:hAnsi="Arial" w:cs="Arial"/>
          <w:b/>
          <w:sz w:val="22"/>
          <w:szCs w:val="22"/>
        </w:rPr>
        <w:t>Wykona</w:t>
      </w:r>
      <w:r w:rsidRPr="00B0787D">
        <w:rPr>
          <w:rFonts w:ascii="Arial" w:hAnsi="Arial" w:cs="Arial"/>
          <w:b/>
          <w:sz w:val="22"/>
          <w:szCs w:val="22"/>
        </w:rPr>
        <w:t xml:space="preserve">wcę do wystawienia Faktury VAT bez podpisu </w:t>
      </w:r>
      <w:r w:rsidR="009F2430" w:rsidRPr="00B0787D">
        <w:rPr>
          <w:rFonts w:ascii="Arial" w:hAnsi="Arial" w:cs="Arial"/>
          <w:b/>
          <w:sz w:val="22"/>
          <w:szCs w:val="22"/>
        </w:rPr>
        <w:t>Zamawiającego</w:t>
      </w:r>
      <w:r w:rsidRPr="00B0787D">
        <w:rPr>
          <w:rFonts w:ascii="Arial" w:hAnsi="Arial" w:cs="Arial"/>
          <w:b/>
          <w:sz w:val="22"/>
          <w:szCs w:val="22"/>
        </w:rPr>
        <w:t>.</w:t>
      </w:r>
    </w:p>
    <w:p w:rsidR="008358E1" w:rsidRPr="00B0787D" w:rsidRDefault="00194B87" w:rsidP="00B852C2">
      <w:pPr>
        <w:tabs>
          <w:tab w:val="right" w:leader="dot" w:pos="7797"/>
          <w:tab w:val="left" w:pos="7938"/>
        </w:tabs>
        <w:jc w:val="center"/>
        <w:rPr>
          <w:rFonts w:ascii="Arial" w:hAnsi="Arial" w:cs="Arial"/>
          <w:b/>
          <w:sz w:val="22"/>
          <w:szCs w:val="22"/>
        </w:rPr>
      </w:pPr>
      <w:r w:rsidRPr="00B0787D">
        <w:rPr>
          <w:rFonts w:ascii="Arial" w:hAnsi="Arial" w:cs="Arial"/>
          <w:b/>
          <w:sz w:val="22"/>
          <w:szCs w:val="22"/>
        </w:rPr>
        <w:t>Jesteśmy płatnikiem VAT.</w:t>
      </w:r>
    </w:p>
    <w:p w:rsidR="0045793E" w:rsidRPr="00F856BF" w:rsidRDefault="0045793E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sz w:val="28"/>
          <w:szCs w:val="28"/>
        </w:rPr>
      </w:pPr>
    </w:p>
    <w:p w:rsidR="00B0787D" w:rsidRPr="00F856BF" w:rsidRDefault="00B0787D" w:rsidP="00C63FE9">
      <w:pPr>
        <w:pStyle w:val="Nagwek1"/>
        <w:spacing w:line="276" w:lineRule="auto"/>
        <w:ind w:right="282" w:firstLine="284"/>
        <w:rPr>
          <w:rFonts w:ascii="Arial" w:hAnsi="Arial" w:cs="Arial"/>
          <w:sz w:val="28"/>
          <w:szCs w:val="28"/>
        </w:rPr>
      </w:pPr>
      <w:r w:rsidRPr="00F856BF">
        <w:rPr>
          <w:rFonts w:ascii="Arial" w:hAnsi="Arial" w:cs="Arial"/>
          <w:sz w:val="28"/>
          <w:szCs w:val="28"/>
        </w:rPr>
        <w:t>Termin</w:t>
      </w:r>
      <w:r w:rsidR="00F856BF" w:rsidRPr="00F856BF">
        <w:rPr>
          <w:rFonts w:ascii="Arial" w:hAnsi="Arial" w:cs="Arial"/>
          <w:sz w:val="28"/>
          <w:szCs w:val="28"/>
        </w:rPr>
        <w:t xml:space="preserve"> realizacji</w:t>
      </w:r>
      <w:r w:rsidRPr="00F856BF">
        <w:rPr>
          <w:rFonts w:ascii="Arial" w:hAnsi="Arial" w:cs="Arial"/>
          <w:sz w:val="28"/>
          <w:szCs w:val="28"/>
        </w:rPr>
        <w:t xml:space="preserve"> </w:t>
      </w:r>
      <w:r w:rsidR="003D5A33" w:rsidRPr="00F856BF">
        <w:rPr>
          <w:rFonts w:ascii="Arial" w:hAnsi="Arial" w:cs="Arial"/>
          <w:sz w:val="28"/>
          <w:szCs w:val="28"/>
        </w:rPr>
        <w:t>dostawy</w:t>
      </w:r>
      <w:r w:rsidRPr="00F856BF">
        <w:rPr>
          <w:rFonts w:ascii="Arial" w:hAnsi="Arial" w:cs="Arial"/>
          <w:sz w:val="28"/>
          <w:szCs w:val="28"/>
        </w:rPr>
        <w:t xml:space="preserve"> – do </w:t>
      </w:r>
      <w:r w:rsidR="003D5A33" w:rsidRPr="00F856BF">
        <w:rPr>
          <w:rFonts w:ascii="Arial" w:hAnsi="Arial" w:cs="Arial"/>
          <w:sz w:val="28"/>
          <w:szCs w:val="28"/>
        </w:rPr>
        <w:t>24</w:t>
      </w:r>
      <w:r w:rsidRPr="00F856BF">
        <w:rPr>
          <w:rFonts w:ascii="Arial" w:hAnsi="Arial" w:cs="Arial"/>
          <w:sz w:val="28"/>
          <w:szCs w:val="28"/>
        </w:rPr>
        <w:t xml:space="preserve"> </w:t>
      </w:r>
      <w:r w:rsidR="00B62F47" w:rsidRPr="00F856BF">
        <w:rPr>
          <w:rFonts w:ascii="Arial" w:hAnsi="Arial" w:cs="Arial"/>
          <w:sz w:val="28"/>
          <w:szCs w:val="28"/>
        </w:rPr>
        <w:t>lutego 2022</w:t>
      </w:r>
      <w:r w:rsidRPr="00F856BF">
        <w:rPr>
          <w:rFonts w:ascii="Arial" w:hAnsi="Arial" w:cs="Arial"/>
          <w:sz w:val="28"/>
          <w:szCs w:val="28"/>
        </w:rPr>
        <w:t xml:space="preserve"> roku.</w:t>
      </w:r>
    </w:p>
    <w:p w:rsidR="00A54513" w:rsidRPr="00A54513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sz w:val="22"/>
          <w:szCs w:val="22"/>
        </w:rPr>
      </w:pPr>
    </w:p>
    <w:p w:rsidR="00A54513" w:rsidRPr="002967E8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sz w:val="28"/>
          <w:szCs w:val="22"/>
        </w:rPr>
      </w:pPr>
    </w:p>
    <w:p w:rsidR="00A54513" w:rsidRPr="002967E8" w:rsidRDefault="002967E8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8"/>
          <w:szCs w:val="22"/>
        </w:rPr>
      </w:pPr>
      <w:r w:rsidRPr="002967E8">
        <w:rPr>
          <w:rFonts w:ascii="Arial" w:hAnsi="Arial" w:cs="Arial"/>
          <w:b/>
          <w:sz w:val="28"/>
          <w:szCs w:val="22"/>
        </w:rPr>
        <w:t>Miejsce dostawy</w:t>
      </w:r>
      <w:r w:rsidR="00A54513" w:rsidRPr="002967E8">
        <w:rPr>
          <w:rFonts w:ascii="Arial" w:hAnsi="Arial" w:cs="Arial"/>
          <w:b/>
          <w:sz w:val="28"/>
          <w:szCs w:val="22"/>
        </w:rPr>
        <w:t>:</w:t>
      </w:r>
    </w:p>
    <w:p w:rsidR="002967E8" w:rsidRPr="00C63FE9" w:rsidRDefault="002967E8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</w:p>
    <w:p w:rsidR="002967E8" w:rsidRDefault="002967E8" w:rsidP="002967E8">
      <w:pPr>
        <w:ind w:left="361" w:hang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28415F">
        <w:rPr>
          <w:rFonts w:ascii="Arial" w:hAnsi="Arial" w:cs="Arial"/>
          <w:b/>
        </w:rPr>
        <w:t xml:space="preserve">ejon działania i wykonania prac inżynieryjnych w </w:t>
      </w:r>
      <w:r>
        <w:rPr>
          <w:rFonts w:ascii="Arial" w:hAnsi="Arial" w:cs="Arial"/>
          <w:b/>
        </w:rPr>
        <w:t xml:space="preserve"> miejscowości WŁODAWA</w:t>
      </w:r>
      <w:r w:rsidRPr="0028415F">
        <w:rPr>
          <w:rFonts w:ascii="Arial" w:hAnsi="Arial" w:cs="Arial"/>
          <w:b/>
        </w:rPr>
        <w:t xml:space="preserve"> (Garnizon Chełm) zgodnie ze wskazanym miejscem dostawy uzgodnionym te</w:t>
      </w:r>
      <w:r w:rsidR="009E5C0C">
        <w:rPr>
          <w:rFonts w:ascii="Arial" w:hAnsi="Arial" w:cs="Arial"/>
          <w:b/>
        </w:rPr>
        <w:t>lefonicznie.</w:t>
      </w:r>
    </w:p>
    <w:p w:rsidR="009E5C0C" w:rsidRDefault="009E5C0C" w:rsidP="002967E8">
      <w:pPr>
        <w:ind w:left="361" w:hanging="1"/>
        <w:jc w:val="both"/>
        <w:rPr>
          <w:rFonts w:ascii="Arial" w:hAnsi="Arial" w:cs="Arial"/>
          <w:b/>
        </w:rPr>
      </w:pPr>
    </w:p>
    <w:p w:rsidR="009E5C0C" w:rsidRPr="009E5C0C" w:rsidRDefault="009E5C0C" w:rsidP="009E5C0C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8"/>
          <w:szCs w:val="22"/>
        </w:rPr>
      </w:pPr>
      <w:r w:rsidRPr="009E5C0C">
        <w:rPr>
          <w:rFonts w:ascii="Arial" w:hAnsi="Arial" w:cs="Arial"/>
          <w:b/>
          <w:sz w:val="28"/>
          <w:szCs w:val="22"/>
        </w:rPr>
        <w:t>Osoby do kontaktu:</w:t>
      </w:r>
    </w:p>
    <w:p w:rsidR="009E5C0C" w:rsidRPr="00FE4EB8" w:rsidRDefault="009E5C0C" w:rsidP="009E5C0C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………………………………</w:t>
      </w:r>
      <w:r w:rsidRPr="00FE4EB8">
        <w:rPr>
          <w:rFonts w:ascii="Arial" w:hAnsi="Arial" w:cs="Arial"/>
          <w:b/>
          <w:sz w:val="28"/>
          <w:szCs w:val="22"/>
        </w:rPr>
        <w:t xml:space="preserve"> – tel. kontaktowy </w:t>
      </w:r>
      <w:r>
        <w:rPr>
          <w:rFonts w:ascii="Arial" w:hAnsi="Arial" w:cs="Arial"/>
          <w:b/>
          <w:sz w:val="28"/>
          <w:szCs w:val="22"/>
        </w:rPr>
        <w:t>……………………….</w:t>
      </w:r>
    </w:p>
    <w:p w:rsidR="009E5C0C" w:rsidRDefault="009E5C0C" w:rsidP="002967E8">
      <w:pPr>
        <w:ind w:left="361" w:hanging="1"/>
        <w:jc w:val="both"/>
        <w:rPr>
          <w:rFonts w:ascii="Arial" w:hAnsi="Arial" w:cs="Arial"/>
          <w:b/>
        </w:rPr>
      </w:pPr>
    </w:p>
    <w:p w:rsidR="009E5C0C" w:rsidRPr="0028415F" w:rsidRDefault="009E5C0C" w:rsidP="002967E8">
      <w:pPr>
        <w:ind w:left="361" w:hanging="1"/>
        <w:jc w:val="both"/>
        <w:rPr>
          <w:rFonts w:ascii="Arial" w:hAnsi="Arial" w:cs="Arial"/>
          <w:b/>
        </w:rPr>
      </w:pPr>
    </w:p>
    <w:p w:rsidR="00A54513" w:rsidRPr="00A54513" w:rsidRDefault="00A54513" w:rsidP="002967E8">
      <w:pPr>
        <w:tabs>
          <w:tab w:val="right" w:leader="dot" w:pos="7797"/>
          <w:tab w:val="left" w:pos="7938"/>
        </w:tabs>
        <w:ind w:left="12"/>
        <w:jc w:val="both"/>
        <w:rPr>
          <w:rFonts w:ascii="Arial" w:hAnsi="Arial" w:cs="Arial"/>
          <w:sz w:val="22"/>
          <w:szCs w:val="22"/>
        </w:rPr>
      </w:pPr>
    </w:p>
    <w:p w:rsidR="00A54513" w:rsidRPr="000112FF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0112FF">
        <w:rPr>
          <w:rFonts w:ascii="Arial" w:hAnsi="Arial" w:cs="Arial"/>
          <w:b/>
          <w:sz w:val="22"/>
          <w:szCs w:val="22"/>
        </w:rPr>
        <w:t>DANE DO FAKTURY:</w:t>
      </w:r>
    </w:p>
    <w:p w:rsidR="00A54513" w:rsidRPr="00A54513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sz w:val="22"/>
          <w:szCs w:val="22"/>
        </w:rPr>
      </w:pPr>
    </w:p>
    <w:p w:rsidR="00A54513" w:rsidRPr="000112FF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0112FF">
        <w:rPr>
          <w:rFonts w:ascii="Arial" w:hAnsi="Arial" w:cs="Arial"/>
          <w:b/>
          <w:sz w:val="22"/>
          <w:szCs w:val="22"/>
        </w:rPr>
        <w:t>32 WOJSKOWY ODDZIAŁ GOSPODARCZY</w:t>
      </w:r>
    </w:p>
    <w:p w:rsidR="00A54513" w:rsidRPr="000112FF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0112FF">
        <w:rPr>
          <w:rFonts w:ascii="Arial" w:hAnsi="Arial" w:cs="Arial"/>
          <w:b/>
          <w:sz w:val="22"/>
          <w:szCs w:val="22"/>
        </w:rPr>
        <w:t>ul. Wojska Polskiego 2 F</w:t>
      </w:r>
    </w:p>
    <w:p w:rsidR="00A54513" w:rsidRPr="000112FF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0112FF">
        <w:rPr>
          <w:rFonts w:ascii="Arial" w:hAnsi="Arial" w:cs="Arial"/>
          <w:b/>
          <w:sz w:val="22"/>
          <w:szCs w:val="22"/>
        </w:rPr>
        <w:t>22-400 ZAMOŚĆ</w:t>
      </w:r>
    </w:p>
    <w:p w:rsidR="00A54513" w:rsidRPr="000112FF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  <w:r w:rsidRPr="000112FF">
        <w:rPr>
          <w:rFonts w:ascii="Arial" w:hAnsi="Arial" w:cs="Arial"/>
          <w:b/>
          <w:sz w:val="22"/>
          <w:szCs w:val="22"/>
        </w:rPr>
        <w:lastRenderedPageBreak/>
        <w:t>NIP: 922-304-63-57</w:t>
      </w:r>
    </w:p>
    <w:p w:rsidR="00A54513" w:rsidRPr="00A54513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sz w:val="22"/>
          <w:szCs w:val="22"/>
        </w:rPr>
      </w:pPr>
      <w:r w:rsidRPr="000112FF">
        <w:rPr>
          <w:rFonts w:ascii="Arial" w:hAnsi="Arial" w:cs="Arial"/>
          <w:b/>
          <w:sz w:val="22"/>
          <w:szCs w:val="22"/>
        </w:rPr>
        <w:t>REGON: 061402337</w:t>
      </w:r>
      <w:r w:rsidRPr="00A54513">
        <w:rPr>
          <w:rFonts w:ascii="Arial" w:hAnsi="Arial" w:cs="Arial"/>
          <w:sz w:val="22"/>
          <w:szCs w:val="22"/>
        </w:rPr>
        <w:t xml:space="preserve">  </w:t>
      </w:r>
    </w:p>
    <w:p w:rsidR="00A54513" w:rsidRPr="00A54513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sz w:val="22"/>
          <w:szCs w:val="22"/>
        </w:rPr>
      </w:pPr>
    </w:p>
    <w:p w:rsidR="00A54513" w:rsidRPr="00A54513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sz w:val="22"/>
          <w:szCs w:val="22"/>
        </w:rPr>
      </w:pPr>
    </w:p>
    <w:p w:rsidR="00A54513" w:rsidRDefault="00A54513" w:rsidP="00F9777F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35D34">
        <w:rPr>
          <w:rFonts w:ascii="Arial" w:hAnsi="Arial" w:cs="Arial"/>
          <w:b/>
          <w:sz w:val="22"/>
          <w:szCs w:val="22"/>
        </w:rPr>
        <w:t>§ 1</w:t>
      </w:r>
    </w:p>
    <w:p w:rsidR="00E07C3A" w:rsidRDefault="00E07C3A" w:rsidP="00F9777F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</w:t>
      </w:r>
    </w:p>
    <w:p w:rsidR="00BB18A8" w:rsidRDefault="00BB18A8" w:rsidP="00BB18A8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b/>
          <w:sz w:val="22"/>
          <w:szCs w:val="22"/>
        </w:rPr>
      </w:pPr>
    </w:p>
    <w:p w:rsidR="00E07C3A" w:rsidRPr="00E07C3A" w:rsidRDefault="00E07C3A" w:rsidP="00E07C3A">
      <w:pPr>
        <w:numPr>
          <w:ilvl w:val="0"/>
          <w:numId w:val="12"/>
        </w:numPr>
        <w:suppressAutoHyphens/>
        <w:spacing w:after="160" w:line="276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E07C3A">
        <w:rPr>
          <w:rFonts w:ascii="Arial" w:hAnsi="Arial" w:cs="Arial"/>
          <w:sz w:val="22"/>
          <w:szCs w:val="22"/>
          <w:lang w:eastAsia="ar-SA"/>
        </w:rPr>
        <w:t>Wykonawca zobowiązuje się przenieść na Zamawiającego własność towaru objętego dostawą materiałów budowlanych w ramach zadania pod nazwą:</w:t>
      </w:r>
    </w:p>
    <w:p w:rsidR="00E07C3A" w:rsidRPr="00E07C3A" w:rsidRDefault="00E07C3A" w:rsidP="00E07C3A">
      <w:pPr>
        <w:suppressAutoHyphens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E07C3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E07C3A">
        <w:rPr>
          <w:rFonts w:ascii="Arial" w:hAnsi="Arial" w:cs="Arial"/>
          <w:b/>
          <w:sz w:val="22"/>
          <w:szCs w:val="22"/>
          <w:lang w:eastAsia="ar-SA"/>
        </w:rPr>
        <w:t xml:space="preserve">Dostawa </w:t>
      </w:r>
      <w:r w:rsidR="005F76F4">
        <w:rPr>
          <w:rFonts w:ascii="Arial" w:hAnsi="Arial" w:cs="Arial"/>
          <w:b/>
          <w:sz w:val="22"/>
          <w:szCs w:val="22"/>
          <w:lang w:eastAsia="ar-SA"/>
        </w:rPr>
        <w:t>kruszywa drogowego</w:t>
      </w:r>
      <w:r w:rsidR="00115C5E">
        <w:rPr>
          <w:rFonts w:ascii="Arial" w:hAnsi="Arial" w:cs="Arial"/>
          <w:b/>
          <w:sz w:val="22"/>
          <w:szCs w:val="22"/>
          <w:lang w:eastAsia="ar-SA"/>
        </w:rPr>
        <w:t xml:space="preserve"> w</w:t>
      </w:r>
      <w:r w:rsidRPr="00E07C3A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115C5E">
        <w:rPr>
          <w:rFonts w:ascii="Arial" w:hAnsi="Arial" w:cs="Arial"/>
          <w:b/>
          <w:sz w:val="22"/>
          <w:szCs w:val="22"/>
          <w:lang w:eastAsia="ar-SA"/>
        </w:rPr>
        <w:t>r</w:t>
      </w:r>
      <w:r w:rsidR="005F76F4" w:rsidRPr="005F76F4">
        <w:rPr>
          <w:rFonts w:ascii="Arial" w:hAnsi="Arial" w:cs="Arial"/>
          <w:b/>
          <w:sz w:val="22"/>
          <w:szCs w:val="22"/>
          <w:lang w:eastAsia="ar-SA"/>
        </w:rPr>
        <w:t>ejon działania i wykonania prac inżynieryjnych w  miejscowości WŁODAWA (Garnizon Chełm) zgodnie ze wskazanym miejscem dostawy uzgodnionym telefonicznie</w:t>
      </w:r>
      <w:r w:rsidR="005F76F4" w:rsidRPr="005F76F4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Pr="00E07C3A">
        <w:rPr>
          <w:rFonts w:ascii="Arial" w:hAnsi="Arial" w:cs="Arial"/>
          <w:b/>
          <w:sz w:val="22"/>
          <w:szCs w:val="22"/>
          <w:u w:val="single"/>
          <w:lang w:eastAsia="ar-SA"/>
        </w:rPr>
        <w:t>Dostawa:</w:t>
      </w:r>
    </w:p>
    <w:p w:rsidR="00E07C3A" w:rsidRPr="00E07C3A" w:rsidRDefault="00E07C3A" w:rsidP="00E07C3A">
      <w:pPr>
        <w:suppressAutoHyphens/>
        <w:spacing w:line="276" w:lineRule="auto"/>
        <w:ind w:left="35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07C3A">
        <w:rPr>
          <w:rFonts w:ascii="Arial" w:hAnsi="Arial" w:cs="Arial"/>
          <w:b/>
          <w:sz w:val="22"/>
          <w:szCs w:val="22"/>
          <w:lang w:eastAsia="ar-SA"/>
        </w:rPr>
        <w:t xml:space="preserve">- </w:t>
      </w:r>
      <w:r w:rsidR="007C6D85">
        <w:rPr>
          <w:rFonts w:ascii="Arial" w:hAnsi="Arial" w:cs="Arial"/>
          <w:b/>
          <w:sz w:val="22"/>
          <w:szCs w:val="22"/>
          <w:lang w:eastAsia="ar-SA"/>
        </w:rPr>
        <w:t>Kruszywo drogowe</w:t>
      </w:r>
      <w:r w:rsidRPr="00E07C3A">
        <w:rPr>
          <w:rFonts w:ascii="Arial" w:hAnsi="Arial" w:cs="Arial"/>
          <w:b/>
          <w:sz w:val="22"/>
          <w:szCs w:val="22"/>
          <w:lang w:eastAsia="ar-SA"/>
        </w:rPr>
        <w:t xml:space="preserve"> frakcja </w:t>
      </w:r>
      <w:r w:rsidR="00115C5E">
        <w:rPr>
          <w:rFonts w:ascii="Arial" w:hAnsi="Arial" w:cs="Arial"/>
          <w:b/>
          <w:sz w:val="22"/>
          <w:szCs w:val="22"/>
          <w:lang w:eastAsia="ar-SA"/>
        </w:rPr>
        <w:t xml:space="preserve">31,5 </w:t>
      </w:r>
      <w:r w:rsidRPr="00E07C3A">
        <w:rPr>
          <w:rFonts w:ascii="Arial" w:hAnsi="Arial" w:cs="Arial"/>
          <w:b/>
          <w:sz w:val="22"/>
          <w:szCs w:val="22"/>
          <w:lang w:eastAsia="ar-SA"/>
        </w:rPr>
        <w:t>-</w:t>
      </w:r>
      <w:r w:rsidR="00115C5E">
        <w:rPr>
          <w:rFonts w:ascii="Arial" w:hAnsi="Arial" w:cs="Arial"/>
          <w:b/>
          <w:sz w:val="22"/>
          <w:szCs w:val="22"/>
          <w:lang w:eastAsia="ar-SA"/>
        </w:rPr>
        <w:t xml:space="preserve"> 63</w:t>
      </w:r>
      <w:r w:rsidRPr="00E07C3A">
        <w:rPr>
          <w:rFonts w:ascii="Arial" w:hAnsi="Arial" w:cs="Arial"/>
          <w:b/>
          <w:sz w:val="22"/>
          <w:szCs w:val="22"/>
          <w:lang w:eastAsia="ar-SA"/>
        </w:rPr>
        <w:t xml:space="preserve"> mm </w:t>
      </w:r>
      <w:r w:rsidR="00D86E08">
        <w:rPr>
          <w:rFonts w:ascii="Arial" w:hAnsi="Arial" w:cs="Arial"/>
          <w:b/>
          <w:sz w:val="22"/>
          <w:szCs w:val="22"/>
          <w:lang w:eastAsia="ar-SA"/>
        </w:rPr>
        <w:t xml:space="preserve"> - </w:t>
      </w:r>
      <w:r w:rsidRPr="00E07C3A">
        <w:rPr>
          <w:rFonts w:ascii="Arial" w:hAnsi="Arial" w:cs="Arial"/>
          <w:b/>
          <w:sz w:val="22"/>
          <w:szCs w:val="22"/>
          <w:lang w:eastAsia="ar-SA"/>
        </w:rPr>
        <w:t>100</w:t>
      </w:r>
      <w:r w:rsidR="006D31CF">
        <w:rPr>
          <w:rFonts w:ascii="Arial" w:hAnsi="Arial" w:cs="Arial"/>
          <w:b/>
          <w:sz w:val="22"/>
          <w:szCs w:val="22"/>
          <w:lang w:eastAsia="ar-SA"/>
        </w:rPr>
        <w:t xml:space="preserve"> ton</w:t>
      </w:r>
      <w:r w:rsidRPr="00E07C3A">
        <w:rPr>
          <w:rFonts w:ascii="Arial" w:hAnsi="Arial" w:cs="Arial"/>
          <w:b/>
          <w:sz w:val="22"/>
          <w:szCs w:val="22"/>
          <w:lang w:eastAsia="ar-SA"/>
        </w:rPr>
        <w:t xml:space="preserve">  </w:t>
      </w:r>
      <w:r w:rsidR="00115C5E">
        <w:rPr>
          <w:rFonts w:ascii="Arial" w:hAnsi="Arial" w:cs="Arial"/>
          <w:b/>
          <w:sz w:val="22"/>
          <w:szCs w:val="22"/>
          <w:lang w:eastAsia="ar-SA"/>
        </w:rPr>
        <w:t xml:space="preserve">miejscowość Włodawa </w:t>
      </w:r>
      <w:r w:rsidRPr="00E07C3A">
        <w:rPr>
          <w:rFonts w:ascii="Arial" w:hAnsi="Arial" w:cs="Arial"/>
          <w:b/>
          <w:sz w:val="22"/>
          <w:szCs w:val="22"/>
          <w:lang w:eastAsia="ar-SA"/>
        </w:rPr>
        <w:t>powiat włodawski Garnizon Chełm</w:t>
      </w:r>
      <w:r w:rsidR="00115C5E">
        <w:rPr>
          <w:rFonts w:ascii="Arial" w:hAnsi="Arial" w:cs="Arial"/>
          <w:b/>
          <w:sz w:val="22"/>
          <w:szCs w:val="22"/>
          <w:lang w:eastAsia="ar-SA"/>
        </w:rPr>
        <w:t>.</w:t>
      </w:r>
      <w:r w:rsidRPr="00E07C3A">
        <w:rPr>
          <w:rFonts w:ascii="Arial" w:hAnsi="Arial" w:cs="Arial"/>
          <w:b/>
          <w:sz w:val="22"/>
          <w:szCs w:val="22"/>
          <w:lang w:eastAsia="ar-SA"/>
        </w:rPr>
        <w:t xml:space="preserve"> </w:t>
      </w:r>
    </w:p>
    <w:p w:rsidR="00E07C3A" w:rsidRPr="00E07C3A" w:rsidRDefault="00E07C3A" w:rsidP="00E07C3A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 w:rsidRPr="00E07C3A">
        <w:rPr>
          <w:rFonts w:ascii="Arial" w:hAnsi="Arial" w:cs="Arial"/>
          <w:sz w:val="22"/>
          <w:szCs w:val="22"/>
          <w:lang w:eastAsia="ar-SA"/>
        </w:rPr>
        <w:t xml:space="preserve">dla 32 Wojskowego Oddziału Gospodarczego i jednostek wojskowych będących na jego zaopatrzeniu, w asortymencie i ilościach oraz zgodnie z wymaganiami technicznymi, określonymi w </w:t>
      </w:r>
      <w:r w:rsidR="00F00D6B">
        <w:rPr>
          <w:rFonts w:ascii="Arial" w:hAnsi="Arial" w:cs="Arial"/>
          <w:sz w:val="22"/>
          <w:szCs w:val="22"/>
        </w:rPr>
        <w:t>opisie przedmiotu Z</w:t>
      </w:r>
      <w:r w:rsidRPr="00E07C3A">
        <w:rPr>
          <w:rFonts w:ascii="Arial" w:hAnsi="Arial" w:cs="Arial"/>
          <w:sz w:val="22"/>
          <w:szCs w:val="22"/>
        </w:rPr>
        <w:t xml:space="preserve">amówienia oraz złożonej ofercie Wykonawcy, stanowiącej </w:t>
      </w:r>
      <w:r w:rsidRPr="00E07C3A">
        <w:rPr>
          <w:rFonts w:ascii="Arial" w:hAnsi="Arial" w:cs="Arial"/>
          <w:sz w:val="22"/>
          <w:szCs w:val="22"/>
          <w:lang w:eastAsia="ar-SA"/>
        </w:rPr>
        <w:t xml:space="preserve"> załącznik </w:t>
      </w:r>
      <w:r w:rsidRPr="00E07C3A">
        <w:rPr>
          <w:rFonts w:ascii="Arial" w:hAnsi="Arial" w:cs="Arial"/>
          <w:color w:val="000000"/>
          <w:sz w:val="22"/>
          <w:szCs w:val="22"/>
          <w:lang w:eastAsia="ar-SA"/>
        </w:rPr>
        <w:t xml:space="preserve">nr 1 </w:t>
      </w:r>
      <w:r w:rsidRPr="00E07C3A">
        <w:rPr>
          <w:rFonts w:ascii="Arial" w:hAnsi="Arial" w:cs="Arial"/>
          <w:sz w:val="22"/>
          <w:szCs w:val="22"/>
          <w:lang w:eastAsia="ar-SA"/>
        </w:rPr>
        <w:t xml:space="preserve">do </w:t>
      </w:r>
      <w:r w:rsidR="00C943A2">
        <w:rPr>
          <w:rFonts w:ascii="Arial" w:hAnsi="Arial" w:cs="Arial"/>
          <w:sz w:val="22"/>
          <w:szCs w:val="22"/>
          <w:lang w:eastAsia="ar-SA"/>
        </w:rPr>
        <w:t>Zamówienia</w:t>
      </w:r>
      <w:r w:rsidRPr="00E07C3A">
        <w:rPr>
          <w:rFonts w:ascii="Arial" w:hAnsi="Arial" w:cs="Arial"/>
          <w:sz w:val="22"/>
          <w:szCs w:val="22"/>
          <w:lang w:eastAsia="ar-SA"/>
        </w:rPr>
        <w:t xml:space="preserve">, a Zamawiający zobowiązuje się odebrać ww. towar i zapłacić Wykonawcy cenę określoną w </w:t>
      </w:r>
      <w:r w:rsidR="00F00D6B">
        <w:rPr>
          <w:rFonts w:ascii="Arial" w:hAnsi="Arial" w:cs="Arial"/>
          <w:sz w:val="22"/>
          <w:szCs w:val="22"/>
          <w:lang w:eastAsia="ar-SA"/>
        </w:rPr>
        <w:t>Zamówieniu</w:t>
      </w:r>
      <w:r w:rsidRPr="00E07C3A">
        <w:rPr>
          <w:rFonts w:ascii="Arial" w:hAnsi="Arial" w:cs="Arial"/>
          <w:sz w:val="22"/>
          <w:szCs w:val="22"/>
          <w:lang w:eastAsia="ar-SA"/>
        </w:rPr>
        <w:t>.</w:t>
      </w:r>
    </w:p>
    <w:p w:rsidR="00E07C3A" w:rsidRPr="00E07C3A" w:rsidRDefault="00E07C3A" w:rsidP="00E07C3A">
      <w:pPr>
        <w:numPr>
          <w:ilvl w:val="0"/>
          <w:numId w:val="12"/>
        </w:numPr>
        <w:suppressAutoHyphens/>
        <w:spacing w:after="100" w:afterAutospacing="1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E07C3A">
        <w:rPr>
          <w:rFonts w:ascii="Arial" w:hAnsi="Arial" w:cs="Arial"/>
          <w:sz w:val="22"/>
          <w:szCs w:val="22"/>
          <w:lang w:eastAsia="ar-SA"/>
        </w:rPr>
        <w:t xml:space="preserve">Strony ustalają, że przeniesienie własności dostarczonych towarów, o których mowa </w:t>
      </w:r>
      <w:r w:rsidRPr="00E07C3A">
        <w:rPr>
          <w:rFonts w:ascii="Arial" w:hAnsi="Arial" w:cs="Arial"/>
          <w:sz w:val="22"/>
          <w:szCs w:val="22"/>
          <w:lang w:eastAsia="ar-SA"/>
        </w:rPr>
        <w:br/>
        <w:t>w ust. 1, nastąpi z momentem ich wydania Zamawiającemu.</w:t>
      </w:r>
    </w:p>
    <w:p w:rsidR="00E07C3A" w:rsidRPr="00E07C3A" w:rsidRDefault="00E07C3A" w:rsidP="00115C5E">
      <w:pPr>
        <w:numPr>
          <w:ilvl w:val="0"/>
          <w:numId w:val="12"/>
        </w:numPr>
        <w:suppressAutoHyphens/>
        <w:spacing w:after="100" w:afterAutospacing="1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E07C3A">
        <w:rPr>
          <w:rFonts w:ascii="Arial" w:hAnsi="Arial" w:cs="Arial"/>
          <w:sz w:val="22"/>
          <w:szCs w:val="22"/>
        </w:rPr>
        <w:t xml:space="preserve">Cena określona w § 4 ust. 1 Umowy obejmuje również dostawę towarów objętych przedmiotem </w:t>
      </w:r>
      <w:r w:rsidR="00BD64F5">
        <w:rPr>
          <w:rFonts w:ascii="Arial" w:hAnsi="Arial" w:cs="Arial"/>
          <w:sz w:val="22"/>
          <w:szCs w:val="22"/>
        </w:rPr>
        <w:t>Zamówienia</w:t>
      </w:r>
      <w:r w:rsidRPr="00E07C3A">
        <w:rPr>
          <w:rFonts w:ascii="Arial" w:hAnsi="Arial" w:cs="Arial"/>
          <w:sz w:val="22"/>
          <w:szCs w:val="22"/>
        </w:rPr>
        <w:t xml:space="preserve">, do </w:t>
      </w:r>
      <w:r w:rsidR="008F33B4">
        <w:rPr>
          <w:rFonts w:ascii="Arial" w:hAnsi="Arial" w:cs="Arial"/>
          <w:sz w:val="22"/>
          <w:szCs w:val="22"/>
        </w:rPr>
        <w:t>miejscowości Włodawa</w:t>
      </w:r>
      <w:r w:rsidRPr="00E07C3A">
        <w:rPr>
          <w:rFonts w:ascii="Arial" w:hAnsi="Arial" w:cs="Arial"/>
          <w:sz w:val="22"/>
          <w:szCs w:val="22"/>
        </w:rPr>
        <w:t xml:space="preserve"> Garnizon Chełm zgodnie ze wskazanym miejscem uzgodnionym telefo</w:t>
      </w:r>
      <w:r w:rsidR="008F33B4">
        <w:rPr>
          <w:rFonts w:ascii="Arial" w:hAnsi="Arial" w:cs="Arial"/>
          <w:sz w:val="22"/>
          <w:szCs w:val="22"/>
        </w:rPr>
        <w:t>nicznie</w:t>
      </w:r>
      <w:r w:rsidRPr="00E07C3A">
        <w:rPr>
          <w:rFonts w:ascii="Arial" w:hAnsi="Arial" w:cs="Arial"/>
          <w:sz w:val="22"/>
          <w:szCs w:val="22"/>
        </w:rPr>
        <w:t xml:space="preserve"> a także wszelkie inne koszty związane z  wykonaniem przedmiotu </w:t>
      </w:r>
      <w:r w:rsidR="001B2B9F">
        <w:rPr>
          <w:rFonts w:ascii="Arial" w:hAnsi="Arial" w:cs="Arial"/>
          <w:sz w:val="22"/>
          <w:szCs w:val="22"/>
        </w:rPr>
        <w:t>Zamówienia</w:t>
      </w:r>
      <w:r w:rsidRPr="00E07C3A">
        <w:rPr>
          <w:rFonts w:ascii="Arial" w:hAnsi="Arial" w:cs="Arial"/>
          <w:sz w:val="22"/>
          <w:szCs w:val="22"/>
        </w:rPr>
        <w:t xml:space="preserve"> w tym.: koszty towaru, koszt dostawy oraz rozładunku w miejscu dostawy, wszystkie koszty związane z usunięciem wad wraz z transportem towaru podlegającego reklamacji.</w:t>
      </w:r>
    </w:p>
    <w:p w:rsidR="00E07C3A" w:rsidRPr="00E07C3A" w:rsidRDefault="00E07C3A" w:rsidP="00E07C3A">
      <w:pPr>
        <w:numPr>
          <w:ilvl w:val="0"/>
          <w:numId w:val="12"/>
        </w:numPr>
        <w:suppressAutoHyphens/>
        <w:spacing w:after="100" w:afterAutospacing="1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7C3A">
        <w:rPr>
          <w:rFonts w:ascii="Arial" w:eastAsia="Calibri" w:hAnsi="Arial" w:cs="Arial"/>
          <w:sz w:val="22"/>
          <w:szCs w:val="22"/>
          <w:lang w:eastAsia="en-US"/>
        </w:rPr>
        <w:t xml:space="preserve">Wykonawca dostarczy towar objęty przedmiotem </w:t>
      </w:r>
      <w:r w:rsidR="001B2B9F">
        <w:rPr>
          <w:rFonts w:ascii="Arial" w:eastAsia="Calibri" w:hAnsi="Arial" w:cs="Arial"/>
          <w:sz w:val="22"/>
          <w:szCs w:val="22"/>
          <w:lang w:eastAsia="en-US"/>
        </w:rPr>
        <w:t>Zamówienia</w:t>
      </w:r>
      <w:r w:rsidRPr="00E07C3A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E07C3A">
        <w:rPr>
          <w:rFonts w:ascii="Arial" w:hAnsi="Arial" w:cs="Arial"/>
          <w:sz w:val="22"/>
          <w:szCs w:val="22"/>
        </w:rPr>
        <w:t xml:space="preserve">  </w:t>
      </w:r>
      <w:r w:rsidRPr="00E07C3A">
        <w:rPr>
          <w:rFonts w:ascii="Arial" w:eastAsia="Calibri" w:hAnsi="Arial" w:cs="Arial"/>
          <w:sz w:val="22"/>
          <w:szCs w:val="22"/>
          <w:lang w:eastAsia="en-US"/>
        </w:rPr>
        <w:t xml:space="preserve">na swój koszt i ryzyko. Za szkody lub braki powstałe w czasie transportu odpowiada Wykonawca. </w:t>
      </w:r>
    </w:p>
    <w:p w:rsidR="00E07C3A" w:rsidRPr="00E07C3A" w:rsidRDefault="00E07C3A" w:rsidP="00E07C3A">
      <w:pPr>
        <w:numPr>
          <w:ilvl w:val="0"/>
          <w:numId w:val="12"/>
        </w:numPr>
        <w:suppressAutoHyphens/>
        <w:spacing w:after="16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7C3A">
        <w:rPr>
          <w:rFonts w:ascii="Arial" w:eastAsia="Calibri" w:hAnsi="Arial" w:cs="Arial"/>
          <w:sz w:val="22"/>
          <w:szCs w:val="22"/>
          <w:lang w:eastAsia="en-US"/>
        </w:rPr>
        <w:t>Warunkiem dokonania odbioru ilościowego i jakościowego przez Zamawiającego będzie dostarczenie przez Wykonawcę wraz z towarem poniższego kompletu dokumentów:</w:t>
      </w:r>
    </w:p>
    <w:p w:rsidR="00E07C3A" w:rsidRPr="00E07C3A" w:rsidRDefault="00E07C3A" w:rsidP="00E07C3A">
      <w:pPr>
        <w:numPr>
          <w:ilvl w:val="0"/>
          <w:numId w:val="11"/>
        </w:numPr>
        <w:suppressAutoHyphens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7C3A">
        <w:rPr>
          <w:rFonts w:ascii="Arial" w:eastAsia="Calibri" w:hAnsi="Arial" w:cs="Arial"/>
          <w:sz w:val="22"/>
          <w:szCs w:val="22"/>
          <w:lang w:eastAsia="en-US"/>
        </w:rPr>
        <w:t>faktury VAT (oryginał oraz kopia),</w:t>
      </w:r>
    </w:p>
    <w:p w:rsidR="00E07C3A" w:rsidRPr="00E07C3A" w:rsidRDefault="00E07C3A" w:rsidP="00E07C3A">
      <w:pPr>
        <w:numPr>
          <w:ilvl w:val="0"/>
          <w:numId w:val="11"/>
        </w:numPr>
        <w:suppressAutoHyphens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7C3A">
        <w:rPr>
          <w:rFonts w:ascii="Arial" w:eastAsia="Calibri" w:hAnsi="Arial" w:cs="Arial"/>
          <w:sz w:val="22"/>
          <w:szCs w:val="22"/>
          <w:lang w:eastAsia="en-US"/>
        </w:rPr>
        <w:t>Protokołu Odbioru Towarów, zgodny z wzorem Zamawiającego (1 egzemplarz podpisany przez przedstawicieli Wykonawcy i Zamawiającego).</w:t>
      </w:r>
    </w:p>
    <w:p w:rsidR="00E07C3A" w:rsidRPr="00E07C3A" w:rsidRDefault="00E07C3A" w:rsidP="00E07C3A">
      <w:pPr>
        <w:numPr>
          <w:ilvl w:val="0"/>
          <w:numId w:val="12"/>
        </w:numPr>
        <w:suppressAutoHyphens/>
        <w:spacing w:after="16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7C3A">
        <w:rPr>
          <w:rFonts w:ascii="Arial" w:eastAsia="Calibri" w:hAnsi="Arial" w:cs="Arial"/>
          <w:sz w:val="22"/>
          <w:szCs w:val="22"/>
          <w:lang w:eastAsia="en-US"/>
        </w:rPr>
        <w:t>Zamawiający odmówi przyjęcia dostawy:</w:t>
      </w:r>
    </w:p>
    <w:p w:rsidR="00E07C3A" w:rsidRPr="00E07C3A" w:rsidRDefault="00E07C3A" w:rsidP="00E07C3A">
      <w:pPr>
        <w:numPr>
          <w:ilvl w:val="0"/>
          <w:numId w:val="10"/>
        </w:numPr>
        <w:suppressAutoHyphens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7C3A">
        <w:rPr>
          <w:rFonts w:ascii="Arial" w:eastAsia="Calibri" w:hAnsi="Arial" w:cs="Arial"/>
          <w:sz w:val="22"/>
          <w:szCs w:val="22"/>
          <w:lang w:eastAsia="en-US"/>
        </w:rPr>
        <w:t xml:space="preserve">w części przekraczającej </w:t>
      </w:r>
      <w:r w:rsidR="006E0AF1">
        <w:rPr>
          <w:rFonts w:ascii="Arial" w:eastAsia="Calibri" w:hAnsi="Arial" w:cs="Arial"/>
          <w:sz w:val="22"/>
          <w:szCs w:val="22"/>
          <w:lang w:eastAsia="en-US"/>
        </w:rPr>
        <w:t>ilości określone w niniejszym Zamówieniu</w:t>
      </w:r>
      <w:r w:rsidRPr="00E07C3A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E07C3A" w:rsidRPr="00E07C3A" w:rsidRDefault="00E07C3A" w:rsidP="00E07C3A">
      <w:pPr>
        <w:numPr>
          <w:ilvl w:val="0"/>
          <w:numId w:val="10"/>
        </w:numPr>
        <w:suppressAutoHyphens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7C3A">
        <w:rPr>
          <w:rFonts w:ascii="Arial" w:eastAsia="Calibri" w:hAnsi="Arial" w:cs="Arial"/>
          <w:sz w:val="22"/>
          <w:szCs w:val="22"/>
          <w:lang w:eastAsia="en-US"/>
        </w:rPr>
        <w:t xml:space="preserve">jeśli dostawa zawiera inny towar niż wskazany w </w:t>
      </w:r>
      <w:r w:rsidR="006E0AF1">
        <w:rPr>
          <w:rFonts w:ascii="Arial" w:eastAsia="Calibri" w:hAnsi="Arial" w:cs="Arial"/>
          <w:sz w:val="22"/>
          <w:szCs w:val="22"/>
          <w:lang w:eastAsia="en-US"/>
        </w:rPr>
        <w:t>Zamówieniu</w:t>
      </w:r>
      <w:r w:rsidRPr="00E07C3A">
        <w:rPr>
          <w:rFonts w:ascii="Arial" w:eastAsia="Calibri" w:hAnsi="Arial" w:cs="Arial"/>
          <w:sz w:val="22"/>
          <w:szCs w:val="22"/>
          <w:lang w:eastAsia="en-US"/>
        </w:rPr>
        <w:t xml:space="preserve"> bądź jest niezgodna pod względem jakościowym (tj. dostarczony towar jest w stanie niezupełnym, lub niezgodny z opisem przedmiotu zamówienia).</w:t>
      </w:r>
    </w:p>
    <w:p w:rsidR="00E07C3A" w:rsidRPr="00E07C3A" w:rsidRDefault="00E07C3A" w:rsidP="00E07C3A">
      <w:pPr>
        <w:numPr>
          <w:ilvl w:val="0"/>
          <w:numId w:val="12"/>
        </w:numPr>
        <w:suppressAutoHyphens/>
        <w:spacing w:after="160" w:line="276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07C3A">
        <w:rPr>
          <w:rFonts w:ascii="Arial" w:eastAsia="Calibri" w:hAnsi="Arial" w:cs="Arial"/>
          <w:sz w:val="22"/>
          <w:szCs w:val="22"/>
          <w:lang w:eastAsia="en-US"/>
        </w:rPr>
        <w:t>W przypadku odmowy przyjęcia dostawy, towar uważa się za niedostarczony, zaś Zamawiający nie jest zobowiązany do zapłaty wynagrodzenia za towary określone w ust. 6.</w:t>
      </w:r>
    </w:p>
    <w:p w:rsidR="00E07C3A" w:rsidRPr="008F37D4" w:rsidRDefault="00E07C3A" w:rsidP="00E07C3A">
      <w:pPr>
        <w:numPr>
          <w:ilvl w:val="0"/>
          <w:numId w:val="12"/>
        </w:numPr>
        <w:suppressAutoHyphens/>
        <w:spacing w:after="160" w:line="276" w:lineRule="auto"/>
        <w:ind w:left="567" w:hanging="567"/>
        <w:jc w:val="both"/>
        <w:rPr>
          <w:rFonts w:ascii="Arial" w:hAnsi="Arial" w:cs="Arial"/>
          <w:bCs/>
          <w:i/>
          <w:sz w:val="22"/>
          <w:szCs w:val="22"/>
        </w:rPr>
      </w:pPr>
      <w:r w:rsidRPr="00E07C3A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wykonać przedmiot </w:t>
      </w:r>
      <w:r w:rsidR="008F37D4">
        <w:rPr>
          <w:rFonts w:ascii="Arial" w:eastAsia="Calibri" w:hAnsi="Arial" w:cs="Arial"/>
          <w:sz w:val="22"/>
          <w:szCs w:val="22"/>
          <w:lang w:eastAsia="en-US"/>
        </w:rPr>
        <w:t>Zamówienia</w:t>
      </w:r>
      <w:r w:rsidRPr="00E07C3A">
        <w:rPr>
          <w:rFonts w:ascii="Arial" w:eastAsia="Calibri" w:hAnsi="Arial" w:cs="Arial"/>
          <w:sz w:val="22"/>
          <w:szCs w:val="22"/>
          <w:lang w:eastAsia="en-US"/>
        </w:rPr>
        <w:t xml:space="preserve"> zgodnie z zachowaniem należytej staranności oraz zgodnie z przepisami i normami obowiązującymi w zakresie przedmiotu </w:t>
      </w:r>
      <w:r w:rsidR="008F37D4">
        <w:rPr>
          <w:rFonts w:ascii="Arial" w:eastAsia="Calibri" w:hAnsi="Arial" w:cs="Arial"/>
          <w:sz w:val="22"/>
          <w:szCs w:val="22"/>
          <w:lang w:eastAsia="en-US"/>
        </w:rPr>
        <w:t>Zamówienia</w:t>
      </w:r>
      <w:r w:rsidRPr="00E07C3A">
        <w:rPr>
          <w:rFonts w:ascii="Arial" w:eastAsia="Calibri" w:hAnsi="Arial" w:cs="Arial"/>
          <w:sz w:val="22"/>
          <w:szCs w:val="22"/>
          <w:lang w:eastAsia="en-US"/>
        </w:rPr>
        <w:t xml:space="preserve">. Wykonawca oświadcza, iż posiada wszelkie wymagane uprawnienia, wiedzę, doświadczenie i potencjał osobowy oraz techniczny, niezbędne do prawidłowej realizacji przedmiotu </w:t>
      </w:r>
      <w:r w:rsidR="008F37D4">
        <w:rPr>
          <w:rFonts w:ascii="Arial" w:eastAsia="Calibri" w:hAnsi="Arial" w:cs="Arial"/>
          <w:sz w:val="22"/>
          <w:szCs w:val="22"/>
          <w:lang w:eastAsia="en-US"/>
        </w:rPr>
        <w:t>Zamówienia</w:t>
      </w:r>
      <w:r w:rsidRPr="00E07C3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13A7B" w:rsidRDefault="00413A7B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:rsidR="008B73F1" w:rsidRDefault="008B73F1" w:rsidP="008F37D4">
      <w:pPr>
        <w:suppressAutoHyphens/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F37D4" w:rsidRPr="008B73F1" w:rsidRDefault="008B73F1" w:rsidP="008B73F1">
      <w:pPr>
        <w:suppressAutoHyphens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B73F1">
        <w:rPr>
          <w:rFonts w:ascii="Arial" w:eastAsia="Calibri" w:hAnsi="Arial" w:cs="Arial"/>
          <w:b/>
          <w:sz w:val="22"/>
          <w:szCs w:val="22"/>
          <w:lang w:eastAsia="en-US"/>
        </w:rPr>
        <w:t>§ 2</w:t>
      </w:r>
    </w:p>
    <w:p w:rsidR="008B73F1" w:rsidRPr="00E07C3A" w:rsidRDefault="008B73F1" w:rsidP="008B73F1">
      <w:pPr>
        <w:suppressAutoHyphens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8B73F1">
        <w:rPr>
          <w:rFonts w:ascii="Arial" w:eastAsia="Calibri" w:hAnsi="Arial" w:cs="Arial"/>
          <w:b/>
          <w:sz w:val="22"/>
          <w:szCs w:val="22"/>
          <w:lang w:eastAsia="en-US"/>
        </w:rPr>
        <w:t>Warunki płatności</w:t>
      </w:r>
    </w:p>
    <w:p w:rsidR="00E07C3A" w:rsidRDefault="00E07C3A" w:rsidP="00E07C3A">
      <w:pPr>
        <w:tabs>
          <w:tab w:val="left" w:pos="426"/>
        </w:tabs>
        <w:suppressAutoHyphens/>
        <w:spacing w:line="276" w:lineRule="auto"/>
        <w:jc w:val="both"/>
        <w:rPr>
          <w:rFonts w:eastAsia="Calibri"/>
          <w:szCs w:val="24"/>
          <w:lang w:eastAsia="en-US"/>
        </w:rPr>
      </w:pPr>
    </w:p>
    <w:p w:rsidR="00413A7B" w:rsidRPr="00413A7B" w:rsidRDefault="00413A7B" w:rsidP="00413A7B">
      <w:p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413A7B">
        <w:rPr>
          <w:rFonts w:ascii="Arial" w:hAnsi="Arial" w:cs="Arial"/>
          <w:sz w:val="22"/>
        </w:rPr>
        <w:t xml:space="preserve">1. </w:t>
      </w:r>
      <w:r w:rsidRPr="00413A7B">
        <w:rPr>
          <w:rFonts w:ascii="Arial" w:eastAsia="Calibri" w:hAnsi="Arial" w:cs="Arial"/>
          <w:sz w:val="22"/>
        </w:rPr>
        <w:t xml:space="preserve">Wynagrodzenie będzie płatne na podstawie prawidłowo wystawionej przez Wykonawcę faktury,  w terminie </w:t>
      </w:r>
      <w:r w:rsidR="003577AF">
        <w:rPr>
          <w:rFonts w:ascii="Arial" w:eastAsia="Calibri" w:hAnsi="Arial" w:cs="Arial"/>
          <w:sz w:val="22"/>
        </w:rPr>
        <w:t xml:space="preserve">30 </w:t>
      </w:r>
      <w:r w:rsidRPr="00413A7B">
        <w:rPr>
          <w:rFonts w:ascii="Arial" w:eastAsia="Calibri" w:hAnsi="Arial" w:cs="Arial"/>
          <w:sz w:val="22"/>
        </w:rPr>
        <w:t>dni od daty doręczenia faktury do siedziby Zamawiającego, na numer konta bankowego Wykonawcy wskazany na fakturze.</w:t>
      </w:r>
    </w:p>
    <w:p w:rsidR="00413A7B" w:rsidRPr="00413A7B" w:rsidRDefault="00413A7B" w:rsidP="00413A7B">
      <w:p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413A7B">
        <w:rPr>
          <w:rFonts w:ascii="Arial" w:eastAsia="Calibri" w:hAnsi="Arial" w:cs="Arial"/>
          <w:sz w:val="22"/>
        </w:rPr>
        <w:t>2. Konto bankowe Wykonawcy wskazane na fakturze powinno być zgodne z rachunkiem firmy Wykonawcy umieszczonym na Białej Liście Podatników. Wykonawca odpowiada za prawidłowe podanie numeru rachunku bankowego.</w:t>
      </w:r>
    </w:p>
    <w:p w:rsidR="00413A7B" w:rsidRPr="00413A7B" w:rsidRDefault="00413A7B" w:rsidP="00413A7B">
      <w:pPr>
        <w:suppressAutoHyphens/>
        <w:spacing w:line="276" w:lineRule="auto"/>
        <w:ind w:left="284" w:hanging="426"/>
        <w:rPr>
          <w:rFonts w:ascii="Arial" w:eastAsia="Calibri" w:hAnsi="Arial" w:cs="Arial"/>
          <w:sz w:val="22"/>
        </w:rPr>
      </w:pPr>
      <w:r w:rsidRPr="00413A7B">
        <w:rPr>
          <w:rFonts w:ascii="Arial" w:eastAsia="Calibri" w:hAnsi="Arial" w:cs="Arial"/>
          <w:sz w:val="22"/>
        </w:rPr>
        <w:t xml:space="preserve">   3. Za datę dokonania płatności przyjmuje się dzień obciążenia rachunku bankowego Zamawiającego.</w:t>
      </w:r>
    </w:p>
    <w:p w:rsidR="00413A7B" w:rsidRPr="00413A7B" w:rsidRDefault="00413A7B" w:rsidP="00413A7B">
      <w:p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413A7B">
        <w:rPr>
          <w:rFonts w:ascii="Arial" w:eastAsia="Calibri" w:hAnsi="Arial" w:cs="Arial"/>
          <w:sz w:val="22"/>
        </w:rPr>
        <w:t xml:space="preserve">4. Wykonawca przyjmuje do wiadomości, że Zamawiający przy zapłacie wynagrodzenia będzie stosował mechanizm podzielonej płatności, o którym mowa w art. </w:t>
      </w:r>
      <w:r w:rsidRPr="00413A7B">
        <w:rPr>
          <w:rFonts w:ascii="Arial" w:eastAsia="Calibri" w:hAnsi="Arial" w:cs="Arial"/>
          <w:color w:val="000000"/>
          <w:sz w:val="22"/>
        </w:rPr>
        <w:t xml:space="preserve">108a ust. 1 ustawy z dnia 11 marca 2004 r. o podatku od towarów i usług (Dz. U. z 2020 r. poz. 106 z </w:t>
      </w:r>
      <w:proofErr w:type="spellStart"/>
      <w:r w:rsidRPr="00413A7B">
        <w:rPr>
          <w:rFonts w:ascii="Arial" w:eastAsia="Calibri" w:hAnsi="Arial" w:cs="Arial"/>
          <w:color w:val="000000"/>
          <w:sz w:val="22"/>
        </w:rPr>
        <w:t>późn</w:t>
      </w:r>
      <w:proofErr w:type="spellEnd"/>
      <w:r w:rsidRPr="00413A7B">
        <w:rPr>
          <w:rFonts w:ascii="Arial" w:eastAsia="Calibri" w:hAnsi="Arial" w:cs="Arial"/>
          <w:color w:val="000000"/>
          <w:sz w:val="22"/>
        </w:rPr>
        <w:t>. zm.).</w:t>
      </w:r>
    </w:p>
    <w:p w:rsidR="00413A7B" w:rsidRPr="00413A7B" w:rsidRDefault="00413A7B" w:rsidP="00413A7B">
      <w:pPr>
        <w:suppressAutoHyphens/>
        <w:spacing w:line="276" w:lineRule="auto"/>
        <w:ind w:left="284" w:hanging="284"/>
        <w:jc w:val="both"/>
        <w:rPr>
          <w:rFonts w:ascii="Arial" w:eastAsia="Calibri" w:hAnsi="Arial" w:cs="Arial"/>
          <w:sz w:val="22"/>
        </w:rPr>
      </w:pPr>
      <w:r w:rsidRPr="00413A7B">
        <w:rPr>
          <w:rFonts w:ascii="Arial" w:eastAsia="Calibri" w:hAnsi="Arial" w:cs="Arial"/>
          <w:sz w:val="22"/>
        </w:rPr>
        <w:t xml:space="preserve">5.  </w:t>
      </w:r>
      <w:r w:rsidRPr="00413A7B">
        <w:rPr>
          <w:rFonts w:ascii="Arial" w:hAnsi="Arial" w:cs="Arial"/>
          <w:sz w:val="22"/>
        </w:rPr>
        <w:t>Jeżeli Wykonawca nie wykona w całości przedmiotu umowy, Zamawiający zastrzega sobie   prawo obniżenia wynagrodzenia umownego Wykonawcy o wartość niewykonanego zakresu. Jednocześnie Zamawiający zastrzega sobie uprawnienie do zmniejszenia zakresu  przedmiotowego umowy bez prawa dla Wykonawcy do dochodzenia z tego tytułu   jakichkolwiek roszczeń.</w:t>
      </w:r>
    </w:p>
    <w:p w:rsidR="00413A7B" w:rsidRPr="00413A7B" w:rsidRDefault="00413A7B" w:rsidP="00413A7B">
      <w:p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413A7B">
        <w:rPr>
          <w:rFonts w:ascii="Arial" w:eastAsia="Calibri" w:hAnsi="Arial" w:cs="Arial"/>
          <w:sz w:val="22"/>
        </w:rPr>
        <w:t>6. Wykonawca nie może, bez pisemnej zgody Zamawiającego przenieść wierzytelności</w:t>
      </w:r>
      <w:r w:rsidRPr="00413A7B">
        <w:rPr>
          <w:rFonts w:ascii="Arial" w:hAnsi="Arial" w:cs="Arial"/>
          <w:sz w:val="22"/>
        </w:rPr>
        <w:t xml:space="preserve"> pieniężnych wynikających z </w:t>
      </w:r>
      <w:r w:rsidR="00BD64F5">
        <w:rPr>
          <w:rFonts w:ascii="Arial" w:hAnsi="Arial" w:cs="Arial"/>
          <w:sz w:val="22"/>
        </w:rPr>
        <w:t>Zamówienia</w:t>
      </w:r>
      <w:bookmarkStart w:id="0" w:name="_GoBack"/>
      <w:bookmarkEnd w:id="0"/>
      <w:r w:rsidRPr="00413A7B">
        <w:rPr>
          <w:rFonts w:ascii="Arial" w:hAnsi="Arial" w:cs="Arial"/>
          <w:sz w:val="22"/>
        </w:rPr>
        <w:t xml:space="preserve"> na podmiot lub osobę trzecią.</w:t>
      </w:r>
    </w:p>
    <w:p w:rsidR="00413A7B" w:rsidRPr="00E07C3A" w:rsidRDefault="00413A7B" w:rsidP="00E07C3A">
      <w:pPr>
        <w:tabs>
          <w:tab w:val="left" w:pos="426"/>
        </w:tabs>
        <w:suppressAutoHyphens/>
        <w:spacing w:line="276" w:lineRule="auto"/>
        <w:jc w:val="both"/>
        <w:rPr>
          <w:rFonts w:eastAsia="Calibri"/>
          <w:szCs w:val="24"/>
          <w:lang w:eastAsia="en-US"/>
        </w:rPr>
      </w:pPr>
    </w:p>
    <w:p w:rsidR="00A54513" w:rsidRPr="001611F9" w:rsidRDefault="001611F9" w:rsidP="001611F9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611F9">
        <w:rPr>
          <w:rFonts w:ascii="Arial" w:hAnsi="Arial" w:cs="Arial"/>
          <w:b/>
          <w:sz w:val="22"/>
          <w:szCs w:val="22"/>
        </w:rPr>
        <w:t>§ 3</w:t>
      </w:r>
    </w:p>
    <w:p w:rsidR="001611F9" w:rsidRPr="001611F9" w:rsidRDefault="001611F9" w:rsidP="001611F9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611F9">
        <w:rPr>
          <w:rFonts w:ascii="Arial" w:hAnsi="Arial" w:cs="Arial"/>
          <w:b/>
          <w:sz w:val="22"/>
          <w:szCs w:val="22"/>
        </w:rPr>
        <w:t>Kary umowne</w:t>
      </w:r>
    </w:p>
    <w:p w:rsidR="001611F9" w:rsidRPr="00A54513" w:rsidRDefault="001611F9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sz w:val="22"/>
          <w:szCs w:val="22"/>
        </w:rPr>
      </w:pPr>
    </w:p>
    <w:p w:rsidR="00A54513" w:rsidRPr="00A54513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 xml:space="preserve">      Wykonawca zobowiązuje się zapłacić Zamawiającemu następujące kary umowne : </w:t>
      </w:r>
    </w:p>
    <w:p w:rsidR="00A54513" w:rsidRPr="00A54513" w:rsidRDefault="00A54513" w:rsidP="00A54513">
      <w:pPr>
        <w:numPr>
          <w:ilvl w:val="0"/>
          <w:numId w:val="8"/>
        </w:num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>Za opóźnienie w  dostarczeniu towaru  w wys.0,1% wynagrodzenia  brutto za każdy dzień  opóźnień.</w:t>
      </w:r>
    </w:p>
    <w:p w:rsidR="00A54513" w:rsidRPr="00A54513" w:rsidRDefault="00A54513" w:rsidP="00A54513">
      <w:pPr>
        <w:numPr>
          <w:ilvl w:val="0"/>
          <w:numId w:val="8"/>
        </w:num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>Za opóźnienie w  usunięciu  wad stwierdzonych przy odbiorze lub ujawnionych w okresie gwarancji w wys. 0,1%      wynagrodzenia  brutto za każdy dzień opóźnienia, licząc od terminu  wyznaczonego na usunięcie wad.</w:t>
      </w:r>
    </w:p>
    <w:p w:rsidR="00A54513" w:rsidRPr="00A54513" w:rsidRDefault="00A54513" w:rsidP="00A54513">
      <w:pPr>
        <w:numPr>
          <w:ilvl w:val="0"/>
          <w:numId w:val="8"/>
        </w:num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>Za odstąpienie od wykonania zamówienia przez Zamawiającego z przyczyn leżących po stronie Wykonawcy w wys. 10%   wynagrodzenia umownego brutto.</w:t>
      </w:r>
    </w:p>
    <w:p w:rsidR="00A54513" w:rsidRPr="00A54513" w:rsidRDefault="00A54513" w:rsidP="00A54513">
      <w:pPr>
        <w:numPr>
          <w:ilvl w:val="0"/>
          <w:numId w:val="8"/>
        </w:num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A54513" w:rsidRPr="00C35D34" w:rsidRDefault="00A54513" w:rsidP="00C35D34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35D34">
        <w:rPr>
          <w:rFonts w:ascii="Arial" w:hAnsi="Arial" w:cs="Arial"/>
          <w:b/>
          <w:sz w:val="22"/>
          <w:szCs w:val="22"/>
        </w:rPr>
        <w:t xml:space="preserve">§ </w:t>
      </w:r>
      <w:r w:rsidR="00ED19DB">
        <w:rPr>
          <w:rFonts w:ascii="Arial" w:hAnsi="Arial" w:cs="Arial"/>
          <w:b/>
          <w:sz w:val="22"/>
          <w:szCs w:val="22"/>
        </w:rPr>
        <w:t>4</w:t>
      </w:r>
    </w:p>
    <w:p w:rsidR="00A54513" w:rsidRPr="00A54513" w:rsidRDefault="00A54513" w:rsidP="00A54513">
      <w:pPr>
        <w:numPr>
          <w:ilvl w:val="0"/>
          <w:numId w:val="9"/>
        </w:num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 xml:space="preserve">Spory wynikłe na tle realizacji niniejszego zamówienia będzie rozstrzygał Sąd właściwy dla siedziby  Zamawiającego. </w:t>
      </w:r>
    </w:p>
    <w:p w:rsidR="00A54513" w:rsidRDefault="00A54513" w:rsidP="00A54513">
      <w:pPr>
        <w:numPr>
          <w:ilvl w:val="0"/>
          <w:numId w:val="9"/>
        </w:num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 xml:space="preserve">W sprawach nieuregulowanych w niniejszym zamówieniu mają zastosowanie przepisy: kodeksu cywilnego. </w:t>
      </w:r>
    </w:p>
    <w:p w:rsidR="00C943A2" w:rsidRDefault="00C943A2" w:rsidP="00C943A2">
      <w:pPr>
        <w:tabs>
          <w:tab w:val="right" w:leader="dot" w:pos="7797"/>
          <w:tab w:val="left" w:pos="7938"/>
        </w:tabs>
        <w:ind w:left="786"/>
        <w:rPr>
          <w:rFonts w:ascii="Arial" w:hAnsi="Arial" w:cs="Arial"/>
          <w:sz w:val="22"/>
          <w:szCs w:val="22"/>
        </w:rPr>
      </w:pPr>
    </w:p>
    <w:p w:rsidR="00C943A2" w:rsidRDefault="00C943A2" w:rsidP="00C943A2">
      <w:pPr>
        <w:tabs>
          <w:tab w:val="right" w:leader="dot" w:pos="7797"/>
          <w:tab w:val="left" w:pos="7938"/>
        </w:tabs>
        <w:ind w:left="786"/>
        <w:rPr>
          <w:rFonts w:ascii="Arial" w:hAnsi="Arial" w:cs="Arial"/>
          <w:sz w:val="22"/>
          <w:szCs w:val="22"/>
        </w:rPr>
      </w:pPr>
    </w:p>
    <w:p w:rsidR="00C943A2" w:rsidRDefault="00C943A2" w:rsidP="00C943A2">
      <w:pPr>
        <w:tabs>
          <w:tab w:val="right" w:leader="dot" w:pos="7797"/>
          <w:tab w:val="left" w:pos="7938"/>
        </w:tabs>
        <w:ind w:left="786"/>
        <w:rPr>
          <w:rFonts w:ascii="Arial" w:hAnsi="Arial" w:cs="Arial"/>
          <w:sz w:val="22"/>
          <w:szCs w:val="22"/>
        </w:rPr>
      </w:pPr>
    </w:p>
    <w:p w:rsidR="00C943A2" w:rsidRDefault="00C943A2" w:rsidP="00C943A2">
      <w:pPr>
        <w:tabs>
          <w:tab w:val="right" w:leader="dot" w:pos="7797"/>
          <w:tab w:val="left" w:pos="7938"/>
        </w:tabs>
        <w:ind w:left="786"/>
        <w:rPr>
          <w:rFonts w:ascii="Arial" w:hAnsi="Arial" w:cs="Arial"/>
          <w:sz w:val="22"/>
          <w:szCs w:val="22"/>
        </w:rPr>
      </w:pPr>
    </w:p>
    <w:p w:rsidR="00C943A2" w:rsidRDefault="00C943A2" w:rsidP="00C943A2">
      <w:pPr>
        <w:tabs>
          <w:tab w:val="right" w:leader="dot" w:pos="7797"/>
          <w:tab w:val="left" w:pos="7938"/>
        </w:tabs>
        <w:ind w:left="786"/>
        <w:rPr>
          <w:rFonts w:ascii="Arial" w:hAnsi="Arial" w:cs="Arial"/>
          <w:sz w:val="22"/>
          <w:szCs w:val="22"/>
        </w:rPr>
      </w:pPr>
    </w:p>
    <w:p w:rsidR="00C943A2" w:rsidRDefault="00C943A2" w:rsidP="00C943A2">
      <w:pPr>
        <w:tabs>
          <w:tab w:val="right" w:leader="dot" w:pos="7797"/>
          <w:tab w:val="left" w:pos="7938"/>
        </w:tabs>
        <w:ind w:left="786"/>
        <w:rPr>
          <w:rFonts w:ascii="Arial" w:hAnsi="Arial" w:cs="Arial"/>
          <w:sz w:val="22"/>
          <w:szCs w:val="22"/>
        </w:rPr>
      </w:pPr>
    </w:p>
    <w:p w:rsidR="00C943A2" w:rsidRPr="00A54513" w:rsidRDefault="00C943A2" w:rsidP="00C943A2">
      <w:pPr>
        <w:tabs>
          <w:tab w:val="right" w:leader="dot" w:pos="7797"/>
          <w:tab w:val="left" w:pos="7938"/>
        </w:tabs>
        <w:ind w:left="786"/>
        <w:rPr>
          <w:rFonts w:ascii="Arial" w:hAnsi="Arial" w:cs="Arial"/>
          <w:sz w:val="22"/>
          <w:szCs w:val="22"/>
        </w:rPr>
      </w:pPr>
    </w:p>
    <w:p w:rsidR="00A54513" w:rsidRPr="00C35D34" w:rsidRDefault="00A54513" w:rsidP="00C35D34">
      <w:pPr>
        <w:tabs>
          <w:tab w:val="right" w:leader="dot" w:pos="7797"/>
          <w:tab w:val="left" w:pos="7938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35D34">
        <w:rPr>
          <w:rFonts w:ascii="Arial" w:hAnsi="Arial" w:cs="Arial"/>
          <w:b/>
          <w:sz w:val="22"/>
          <w:szCs w:val="22"/>
        </w:rPr>
        <w:t xml:space="preserve">§ </w:t>
      </w:r>
      <w:r w:rsidR="00ED19DB">
        <w:rPr>
          <w:rFonts w:ascii="Arial" w:hAnsi="Arial" w:cs="Arial"/>
          <w:b/>
          <w:sz w:val="22"/>
          <w:szCs w:val="22"/>
        </w:rPr>
        <w:t>5</w:t>
      </w:r>
    </w:p>
    <w:p w:rsidR="00A54513" w:rsidRPr="00A54513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sz w:val="22"/>
          <w:szCs w:val="22"/>
        </w:rPr>
      </w:pPr>
    </w:p>
    <w:p w:rsidR="00A54513" w:rsidRPr="00C35D34" w:rsidRDefault="00A54513" w:rsidP="004B74D6">
      <w:pPr>
        <w:tabs>
          <w:tab w:val="right" w:leader="dot" w:pos="7797"/>
          <w:tab w:val="left" w:pos="7938"/>
        </w:tabs>
        <w:ind w:left="360" w:firstLine="349"/>
        <w:rPr>
          <w:rFonts w:ascii="Arial" w:hAnsi="Arial" w:cs="Arial"/>
          <w:b/>
          <w:sz w:val="22"/>
          <w:szCs w:val="22"/>
        </w:rPr>
      </w:pPr>
      <w:r w:rsidRPr="00C35D34">
        <w:rPr>
          <w:rFonts w:ascii="Arial" w:hAnsi="Arial" w:cs="Arial"/>
          <w:b/>
          <w:sz w:val="22"/>
          <w:szCs w:val="22"/>
        </w:rPr>
        <w:t>ZASADY WEJŚCIA / WJAZDU:</w:t>
      </w:r>
    </w:p>
    <w:p w:rsidR="00A54513" w:rsidRPr="00A54513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sz w:val="22"/>
          <w:szCs w:val="22"/>
        </w:rPr>
      </w:pPr>
    </w:p>
    <w:p w:rsidR="00A54513" w:rsidRPr="00A54513" w:rsidRDefault="00A54513" w:rsidP="00A54513">
      <w:pPr>
        <w:numPr>
          <w:ilvl w:val="0"/>
          <w:numId w:val="7"/>
        </w:num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 xml:space="preserve">Pracownicy ochrony – dyżurny biura przepustek, mają prawo kontrolowania dokumentów uprawniających osoby do wstępu, wjazdu i przebywania na terenie obiektu oraz wynoszenia i wywożenia przedmiotów przez te osoby, zgodnie z zasadami określonymi przez Dowódcę na podstawie rozporządzenia Ministra Obrony Narodowej z dnia 2 czerwca 1999 r. w sprawie wewnętrznych służb ochrony działających na terenach komórek i jednostek organizacyjnych resortu obrony narodowej (Dz. U. Nr 58, poz. 619, z </w:t>
      </w:r>
      <w:proofErr w:type="spellStart"/>
      <w:r w:rsidRPr="00A54513">
        <w:rPr>
          <w:rFonts w:ascii="Arial" w:hAnsi="Arial" w:cs="Arial"/>
          <w:sz w:val="22"/>
          <w:szCs w:val="22"/>
        </w:rPr>
        <w:t>późn</w:t>
      </w:r>
      <w:proofErr w:type="spellEnd"/>
      <w:r w:rsidRPr="00A54513">
        <w:rPr>
          <w:rFonts w:ascii="Arial" w:hAnsi="Arial" w:cs="Arial"/>
          <w:sz w:val="22"/>
          <w:szCs w:val="22"/>
        </w:rPr>
        <w:t xml:space="preserve">. zm.) oraz rozporządzenia Ministra Obrony </w:t>
      </w:r>
      <w:r w:rsidRPr="00A54513">
        <w:rPr>
          <w:rFonts w:ascii="Arial" w:hAnsi="Arial" w:cs="Arial"/>
          <w:sz w:val="22"/>
          <w:szCs w:val="22"/>
        </w:rPr>
        <w:lastRenderedPageBreak/>
        <w:t>Narodowej z dnia 19 czerwca 1999r. w sprawie ochrony przez specjalistyczne uzbrojone formacje ochronne terenów komórek i jednostek organizacyjnych resortu obrony narodowej (Dz. U. z 2014r., poz. 1770) - jednolity tekst i Regulaminu Ogólnego Sił Zbrojnych.</w:t>
      </w:r>
    </w:p>
    <w:p w:rsidR="00A54513" w:rsidRPr="00A54513" w:rsidRDefault="00A54513" w:rsidP="00A54513">
      <w:pPr>
        <w:numPr>
          <w:ilvl w:val="0"/>
          <w:numId w:val="7"/>
        </w:num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>Zamawiający na podstawie: Instrukcji o ochronie obiektów wojskowych Szt. Gen. 1686/2017 wprowadzonej Decyzją Nr Z-12/MON Ministra Obrony Narodowej z dnia 7 lipca 2017 r. w sprawie wprowadzenia z dniem 1 sierpnia 2017 roku do użytku w ”Instrukcji o ochronie obiektów wojskowych”, Decyzji Nr 19/MON Ministra Obrony Narodowej z dnia 24 stycznia 2017 r. w sprawie organizowania współpracy międzynarodowej w resorcie obrony narodowej (</w:t>
      </w:r>
      <w:proofErr w:type="spellStart"/>
      <w:r w:rsidRPr="00A54513">
        <w:rPr>
          <w:rFonts w:ascii="Arial" w:hAnsi="Arial" w:cs="Arial"/>
          <w:sz w:val="22"/>
          <w:szCs w:val="22"/>
        </w:rPr>
        <w:t>Dz.Urz</w:t>
      </w:r>
      <w:proofErr w:type="spellEnd"/>
      <w:r w:rsidRPr="00A54513">
        <w:rPr>
          <w:rFonts w:ascii="Arial" w:hAnsi="Arial" w:cs="Arial"/>
          <w:sz w:val="22"/>
          <w:szCs w:val="22"/>
        </w:rPr>
        <w:t xml:space="preserve">. MON poz. 18), Rozkazu Dowódcy Generalnego Rodzajów Sił Zbrojnych Nr Z-405 z dnia 27 lipca 2015 r. w sprawie organizacji systemu </w:t>
      </w:r>
      <w:proofErr w:type="spellStart"/>
      <w:r w:rsidRPr="00A54513">
        <w:rPr>
          <w:rFonts w:ascii="Arial" w:hAnsi="Arial" w:cs="Arial"/>
          <w:sz w:val="22"/>
          <w:szCs w:val="22"/>
        </w:rPr>
        <w:t>przepustkowego</w:t>
      </w:r>
      <w:proofErr w:type="spellEnd"/>
      <w:r w:rsidRPr="00A54513">
        <w:rPr>
          <w:rFonts w:ascii="Arial" w:hAnsi="Arial" w:cs="Arial"/>
          <w:sz w:val="22"/>
          <w:szCs w:val="22"/>
        </w:rPr>
        <w:t xml:space="preserve"> jednostkach organizacyjnych podległych Dowódcy Generalnemu Rodzajów Sił Zbrojnych zastrzega sobie, iż warunkiem wstępu cudzoziemców na teren chronionych obiektów wojskowych jest wydanie przez właściwy organ wojskowy „Jednorazowego pozwolenia” uprawniającego do wejścia/wjazdu na teren chronionych obiektów wojskowych. Wydanie „Jednorazowego pozwolenia” jest uzależnione od wyrażenia przez Służbę Kontrwywiadu Wojskowego pozytywnej opinii w przedmiotowej sprawie.</w:t>
      </w:r>
    </w:p>
    <w:p w:rsidR="00A54513" w:rsidRPr="00A54513" w:rsidRDefault="00A54513" w:rsidP="00A54513">
      <w:pPr>
        <w:numPr>
          <w:ilvl w:val="0"/>
          <w:numId w:val="7"/>
        </w:num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 xml:space="preserve">Wstęp OBCOKRAJOWCÓW do obiektów wojskowych może być realizowany wyłącznie na podstawie POZWOLEŃ wydanych na zasadach określonych </w:t>
      </w:r>
      <w:r w:rsidRPr="00A54513">
        <w:rPr>
          <w:rFonts w:ascii="Arial" w:hAnsi="Arial" w:cs="Arial"/>
          <w:sz w:val="22"/>
          <w:szCs w:val="22"/>
        </w:rPr>
        <w:br/>
        <w:t xml:space="preserve">w decyzji Nr 19/MON Ministra Obrony Narodowej z dnia 24 stycznia 2017 r. </w:t>
      </w:r>
      <w:r w:rsidRPr="00A54513">
        <w:rPr>
          <w:rFonts w:ascii="Arial" w:hAnsi="Arial" w:cs="Arial"/>
          <w:sz w:val="22"/>
          <w:szCs w:val="22"/>
        </w:rPr>
        <w:br/>
        <w:t>w sprawie organizowania współpracy międzynarodowej w resorcie obrony narodowej (Dz. Urz. MON poz. 18).</w:t>
      </w:r>
    </w:p>
    <w:p w:rsidR="00A54513" w:rsidRPr="00A54513" w:rsidRDefault="00A54513" w:rsidP="00A54513">
      <w:pPr>
        <w:numPr>
          <w:ilvl w:val="0"/>
          <w:numId w:val="7"/>
        </w:num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>W stosunku do obywateli RP, dostawcy ubiegający się o zgodę na wejście/wjazd na teren chronionych obiektów wojskowych, zobowiązani są posiadać:</w:t>
      </w:r>
    </w:p>
    <w:p w:rsidR="00A54513" w:rsidRPr="00A54513" w:rsidRDefault="00A54513" w:rsidP="00FD339F">
      <w:pPr>
        <w:tabs>
          <w:tab w:val="right" w:leader="dot" w:pos="7797"/>
          <w:tab w:val="left" w:pos="7938"/>
        </w:tabs>
        <w:ind w:left="360" w:firstLine="349"/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 xml:space="preserve">- aktualny dokument tożsamości z podaniem organu wydającego, </w:t>
      </w:r>
    </w:p>
    <w:p w:rsidR="00A54513" w:rsidRPr="00A54513" w:rsidRDefault="00A54513" w:rsidP="00FD339F">
      <w:pPr>
        <w:tabs>
          <w:tab w:val="right" w:leader="dot" w:pos="7797"/>
          <w:tab w:val="left" w:pos="7938"/>
        </w:tabs>
        <w:ind w:left="360" w:firstLine="349"/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>- numery rejestracyjne samochodów oraz innego sprzętu.</w:t>
      </w:r>
    </w:p>
    <w:p w:rsidR="00A54513" w:rsidRPr="00A54513" w:rsidRDefault="00A54513" w:rsidP="00A54513">
      <w:pPr>
        <w:numPr>
          <w:ilvl w:val="0"/>
          <w:numId w:val="7"/>
        </w:num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>Wykonawca dostawy jest zobowiązany  stosować się do obowiązujących przepisów w zakresie wejścia i wjazdu do jednostki, parkowania pojazdów, poruszania się po terenie chronionym, jak również uzyskania pozwolenia Dowódcy jednostki, na terenie której wykonywana jest dostawa, na:</w:t>
      </w:r>
    </w:p>
    <w:p w:rsidR="00A54513" w:rsidRPr="00A54513" w:rsidRDefault="00A54513" w:rsidP="00FD339F">
      <w:pPr>
        <w:tabs>
          <w:tab w:val="right" w:leader="dot" w:pos="7797"/>
          <w:tab w:val="left" w:pos="7938"/>
        </w:tabs>
        <w:ind w:left="851" w:hanging="142"/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>- wnoszenie sprzętu audiowizualnego oraz wszelkich urządzeń służących do rejestracji obrazu i dźwięku,</w:t>
      </w:r>
    </w:p>
    <w:p w:rsidR="00A54513" w:rsidRPr="00A54513" w:rsidRDefault="00A54513" w:rsidP="00FD339F">
      <w:pPr>
        <w:tabs>
          <w:tab w:val="right" w:leader="dot" w:pos="7797"/>
          <w:tab w:val="left" w:pos="7938"/>
        </w:tabs>
        <w:ind w:left="360" w:firstLine="349"/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>- użytkowanie w miejscu wykonywania prac telefonu komórkowego.</w:t>
      </w:r>
    </w:p>
    <w:p w:rsidR="00A54513" w:rsidRPr="00A54513" w:rsidRDefault="00A54513" w:rsidP="00A54513">
      <w:pPr>
        <w:numPr>
          <w:ilvl w:val="0"/>
          <w:numId w:val="7"/>
        </w:num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  <w:r w:rsidRPr="00A54513">
        <w:rPr>
          <w:rFonts w:ascii="Arial" w:hAnsi="Arial" w:cs="Arial"/>
          <w:sz w:val="22"/>
          <w:szCs w:val="22"/>
        </w:rPr>
        <w:t xml:space="preserve"> Dostawa, wszelkie informacje oraz materiały uzyskane w czasie i po jej realizacji nie mogą być   wykorzystane do żadnego rodzaju materiałów promocyjnych i czynności z tym związanych,   w szczególności prezentacji w środkach masowego przekazu, filmach, ulotkach, folderach itp.</w:t>
      </w:r>
    </w:p>
    <w:p w:rsidR="00A54513" w:rsidRPr="00A54513" w:rsidRDefault="00A54513" w:rsidP="00BB18A8">
      <w:pPr>
        <w:tabs>
          <w:tab w:val="right" w:leader="dot" w:pos="7797"/>
          <w:tab w:val="left" w:pos="7938"/>
        </w:tabs>
        <w:rPr>
          <w:rFonts w:ascii="Arial" w:hAnsi="Arial" w:cs="Arial"/>
          <w:sz w:val="22"/>
          <w:szCs w:val="22"/>
        </w:rPr>
      </w:pPr>
    </w:p>
    <w:p w:rsidR="00A54513" w:rsidRPr="00A54513" w:rsidRDefault="00A54513" w:rsidP="00A54513">
      <w:pPr>
        <w:tabs>
          <w:tab w:val="right" w:leader="dot" w:pos="7797"/>
          <w:tab w:val="left" w:pos="7938"/>
        </w:tabs>
        <w:ind w:left="360"/>
        <w:rPr>
          <w:rFonts w:ascii="Arial" w:hAnsi="Arial" w:cs="Arial"/>
          <w:sz w:val="22"/>
          <w:szCs w:val="22"/>
        </w:rPr>
      </w:pPr>
    </w:p>
    <w:p w:rsidR="00D97A78" w:rsidRPr="007503C7" w:rsidRDefault="00175C91" w:rsidP="007503C7">
      <w:pPr>
        <w:ind w:left="360" w:firstLine="349"/>
        <w:jc w:val="both"/>
        <w:rPr>
          <w:rFonts w:ascii="Arial" w:hAnsi="Arial" w:cs="Arial"/>
          <w:b/>
          <w:szCs w:val="24"/>
        </w:rPr>
      </w:pPr>
      <w:r w:rsidRPr="007503C7">
        <w:rPr>
          <w:rFonts w:ascii="Arial" w:hAnsi="Arial" w:cs="Arial"/>
          <w:b/>
          <w:szCs w:val="24"/>
        </w:rPr>
        <w:t>Załączniki:</w:t>
      </w:r>
    </w:p>
    <w:p w:rsidR="00175C91" w:rsidRDefault="00175C91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Opis przedmiotu zamówienia</w:t>
      </w:r>
    </w:p>
    <w:p w:rsidR="00175C91" w:rsidRPr="00175C91" w:rsidRDefault="00175C91" w:rsidP="00175C9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Informacja RODO</w:t>
      </w:r>
    </w:p>
    <w:p w:rsidR="00175C91" w:rsidRDefault="00194B87" w:rsidP="00194B87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E4240F" w:rsidRDefault="00E4240F" w:rsidP="00E4240F"/>
    <w:p w:rsidR="00E4240F" w:rsidRDefault="00E4240F" w:rsidP="00E4240F"/>
    <w:p w:rsidR="00E4240F" w:rsidRDefault="00E4240F" w:rsidP="00E4240F"/>
    <w:p w:rsidR="00E4240F" w:rsidRDefault="00E4240F" w:rsidP="00E4240F"/>
    <w:p w:rsidR="007503C7" w:rsidRDefault="007503C7" w:rsidP="00E4240F"/>
    <w:p w:rsidR="007503C7" w:rsidRDefault="007503C7" w:rsidP="00E4240F"/>
    <w:p w:rsidR="00E4240F" w:rsidRDefault="00E4240F" w:rsidP="00E4240F"/>
    <w:p w:rsidR="00B962DF" w:rsidRPr="00E4240F" w:rsidRDefault="00B962DF" w:rsidP="00E4240F"/>
    <w:p w:rsidR="00194B87" w:rsidRDefault="00194B87" w:rsidP="00194B87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="006C5858">
        <w:rPr>
          <w:rFonts w:ascii="Arial" w:hAnsi="Arial" w:cs="Arial"/>
          <w:szCs w:val="24"/>
        </w:rPr>
        <w:t>ZAMAWIAJĄCY</w:t>
      </w:r>
      <w:r w:rsidRPr="0030733E">
        <w:rPr>
          <w:rFonts w:ascii="Arial" w:hAnsi="Arial" w:cs="Arial"/>
          <w:szCs w:val="24"/>
        </w:rPr>
        <w:t xml:space="preserve"> </w:t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="006C5858">
        <w:rPr>
          <w:rFonts w:ascii="Arial" w:hAnsi="Arial" w:cs="Arial"/>
          <w:szCs w:val="24"/>
        </w:rPr>
        <w:t>WYKONAWCA</w:t>
      </w:r>
      <w:r w:rsidRPr="0030733E">
        <w:rPr>
          <w:rFonts w:ascii="Arial" w:hAnsi="Arial" w:cs="Arial"/>
          <w:szCs w:val="24"/>
        </w:rPr>
        <w:t xml:space="preserve"> </w:t>
      </w:r>
    </w:p>
    <w:p w:rsidR="00321ACB" w:rsidRPr="007503C7" w:rsidRDefault="00321ACB"/>
    <w:sectPr w:rsidR="00321ACB" w:rsidRPr="007503C7" w:rsidSect="00413A7B">
      <w:footerReference w:type="default" r:id="rId9"/>
      <w:pgSz w:w="11906" w:h="16838" w:code="9"/>
      <w:pgMar w:top="567" w:right="567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E4" w:rsidRDefault="00B738E4" w:rsidP="00CF49D3">
      <w:r>
        <w:separator/>
      </w:r>
    </w:p>
  </w:endnote>
  <w:endnote w:type="continuationSeparator" w:id="0">
    <w:p w:rsidR="00B738E4" w:rsidRDefault="00B738E4" w:rsidP="00C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D0" w:rsidRDefault="002E13D0">
    <w:pPr>
      <w:pStyle w:val="Stopka"/>
      <w:jc w:val="right"/>
    </w:pPr>
  </w:p>
  <w:p w:rsidR="002E13D0" w:rsidRDefault="002E1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E4" w:rsidRDefault="00B738E4" w:rsidP="00CF49D3">
      <w:r>
        <w:separator/>
      </w:r>
    </w:p>
  </w:footnote>
  <w:footnote w:type="continuationSeparator" w:id="0">
    <w:p w:rsidR="00B738E4" w:rsidRDefault="00B738E4" w:rsidP="00CF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634"/>
    <w:multiLevelType w:val="multilevel"/>
    <w:tmpl w:val="BCB4D9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FBA5CD5"/>
    <w:multiLevelType w:val="hybridMultilevel"/>
    <w:tmpl w:val="5E925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E3AC9"/>
    <w:multiLevelType w:val="hybridMultilevel"/>
    <w:tmpl w:val="B0F43198"/>
    <w:lvl w:ilvl="0" w:tplc="174C31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F302BE"/>
    <w:multiLevelType w:val="multilevel"/>
    <w:tmpl w:val="B4B2B91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4FE26455"/>
    <w:multiLevelType w:val="hybridMultilevel"/>
    <w:tmpl w:val="E3CA784A"/>
    <w:lvl w:ilvl="0" w:tplc="B072BB9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74" w:hanging="360"/>
      </w:pPr>
    </w:lvl>
    <w:lvl w:ilvl="2" w:tplc="0415001B" w:tentative="1">
      <w:start w:val="1"/>
      <w:numFmt w:val="lowerRoman"/>
      <w:lvlText w:val="%3."/>
      <w:lvlJc w:val="right"/>
      <w:pPr>
        <w:ind w:left="2994" w:hanging="180"/>
      </w:pPr>
    </w:lvl>
    <w:lvl w:ilvl="3" w:tplc="0415000F" w:tentative="1">
      <w:start w:val="1"/>
      <w:numFmt w:val="decimal"/>
      <w:lvlText w:val="%4."/>
      <w:lvlJc w:val="left"/>
      <w:pPr>
        <w:ind w:left="3714" w:hanging="360"/>
      </w:pPr>
    </w:lvl>
    <w:lvl w:ilvl="4" w:tplc="04150019" w:tentative="1">
      <w:start w:val="1"/>
      <w:numFmt w:val="lowerLetter"/>
      <w:lvlText w:val="%5."/>
      <w:lvlJc w:val="left"/>
      <w:pPr>
        <w:ind w:left="4434" w:hanging="360"/>
      </w:pPr>
    </w:lvl>
    <w:lvl w:ilvl="5" w:tplc="0415001B" w:tentative="1">
      <w:start w:val="1"/>
      <w:numFmt w:val="lowerRoman"/>
      <w:lvlText w:val="%6."/>
      <w:lvlJc w:val="right"/>
      <w:pPr>
        <w:ind w:left="5154" w:hanging="180"/>
      </w:pPr>
    </w:lvl>
    <w:lvl w:ilvl="6" w:tplc="0415000F" w:tentative="1">
      <w:start w:val="1"/>
      <w:numFmt w:val="decimal"/>
      <w:lvlText w:val="%7."/>
      <w:lvlJc w:val="left"/>
      <w:pPr>
        <w:ind w:left="5874" w:hanging="360"/>
      </w:pPr>
    </w:lvl>
    <w:lvl w:ilvl="7" w:tplc="04150019" w:tentative="1">
      <w:start w:val="1"/>
      <w:numFmt w:val="lowerLetter"/>
      <w:lvlText w:val="%8."/>
      <w:lvlJc w:val="left"/>
      <w:pPr>
        <w:ind w:left="6594" w:hanging="360"/>
      </w:pPr>
    </w:lvl>
    <w:lvl w:ilvl="8" w:tplc="0415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5" w15:restartNumberingAfterBreak="0">
    <w:nsid w:val="54046661"/>
    <w:multiLevelType w:val="hybridMultilevel"/>
    <w:tmpl w:val="408E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06C0A"/>
    <w:multiLevelType w:val="hybridMultilevel"/>
    <w:tmpl w:val="FB52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376F6"/>
    <w:multiLevelType w:val="hybridMultilevel"/>
    <w:tmpl w:val="B7F606F8"/>
    <w:lvl w:ilvl="0" w:tplc="C442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FF285F"/>
    <w:multiLevelType w:val="hybridMultilevel"/>
    <w:tmpl w:val="C292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20F3"/>
    <w:multiLevelType w:val="hybridMultilevel"/>
    <w:tmpl w:val="AC6E6CE4"/>
    <w:lvl w:ilvl="0" w:tplc="D5CC7F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90"/>
    <w:rsid w:val="000112FF"/>
    <w:rsid w:val="00013221"/>
    <w:rsid w:val="00033349"/>
    <w:rsid w:val="00035C9A"/>
    <w:rsid w:val="00075C77"/>
    <w:rsid w:val="00077EC5"/>
    <w:rsid w:val="00082C6F"/>
    <w:rsid w:val="00084E4E"/>
    <w:rsid w:val="000A1BAF"/>
    <w:rsid w:val="000A406D"/>
    <w:rsid w:val="000C6120"/>
    <w:rsid w:val="000D5A40"/>
    <w:rsid w:val="000F12AF"/>
    <w:rsid w:val="000F2A34"/>
    <w:rsid w:val="00112D52"/>
    <w:rsid w:val="00115C5E"/>
    <w:rsid w:val="00117DED"/>
    <w:rsid w:val="001307B2"/>
    <w:rsid w:val="001611F9"/>
    <w:rsid w:val="0017399A"/>
    <w:rsid w:val="00175C91"/>
    <w:rsid w:val="001775CC"/>
    <w:rsid w:val="00194B87"/>
    <w:rsid w:val="001B2B9F"/>
    <w:rsid w:val="001D7FCB"/>
    <w:rsid w:val="001F0B99"/>
    <w:rsid w:val="001F617E"/>
    <w:rsid w:val="001F7492"/>
    <w:rsid w:val="001F7D86"/>
    <w:rsid w:val="001F7DEB"/>
    <w:rsid w:val="00210B92"/>
    <w:rsid w:val="00215C14"/>
    <w:rsid w:val="00245236"/>
    <w:rsid w:val="0026254D"/>
    <w:rsid w:val="00263D38"/>
    <w:rsid w:val="002967E8"/>
    <w:rsid w:val="002A409B"/>
    <w:rsid w:val="002D602D"/>
    <w:rsid w:val="002E13D0"/>
    <w:rsid w:val="002E31DE"/>
    <w:rsid w:val="00301C5E"/>
    <w:rsid w:val="00304ED3"/>
    <w:rsid w:val="00304F76"/>
    <w:rsid w:val="0030636E"/>
    <w:rsid w:val="00320EC5"/>
    <w:rsid w:val="00321ACB"/>
    <w:rsid w:val="00321B2C"/>
    <w:rsid w:val="003577AF"/>
    <w:rsid w:val="00361FB8"/>
    <w:rsid w:val="003648BF"/>
    <w:rsid w:val="0037643A"/>
    <w:rsid w:val="0039381F"/>
    <w:rsid w:val="003A0260"/>
    <w:rsid w:val="003B7625"/>
    <w:rsid w:val="003D5A33"/>
    <w:rsid w:val="003E036F"/>
    <w:rsid w:val="003E7511"/>
    <w:rsid w:val="003F5EAF"/>
    <w:rsid w:val="003F6000"/>
    <w:rsid w:val="00413A7B"/>
    <w:rsid w:val="004149F4"/>
    <w:rsid w:val="00415E8E"/>
    <w:rsid w:val="0042785C"/>
    <w:rsid w:val="004406A3"/>
    <w:rsid w:val="00440C94"/>
    <w:rsid w:val="0045793E"/>
    <w:rsid w:val="00482D4B"/>
    <w:rsid w:val="004A178F"/>
    <w:rsid w:val="004B74D6"/>
    <w:rsid w:val="004E1348"/>
    <w:rsid w:val="004F685A"/>
    <w:rsid w:val="005022D3"/>
    <w:rsid w:val="00511102"/>
    <w:rsid w:val="00515BD3"/>
    <w:rsid w:val="005402CA"/>
    <w:rsid w:val="00547F12"/>
    <w:rsid w:val="00551A86"/>
    <w:rsid w:val="005656A7"/>
    <w:rsid w:val="00580083"/>
    <w:rsid w:val="0058767B"/>
    <w:rsid w:val="005A6424"/>
    <w:rsid w:val="005D22F5"/>
    <w:rsid w:val="005E0327"/>
    <w:rsid w:val="005F76F4"/>
    <w:rsid w:val="006015AD"/>
    <w:rsid w:val="00614D39"/>
    <w:rsid w:val="00624087"/>
    <w:rsid w:val="00635D90"/>
    <w:rsid w:val="0064665D"/>
    <w:rsid w:val="00652AAD"/>
    <w:rsid w:val="006602AB"/>
    <w:rsid w:val="00685006"/>
    <w:rsid w:val="0068558C"/>
    <w:rsid w:val="00693185"/>
    <w:rsid w:val="006B70B4"/>
    <w:rsid w:val="006C5858"/>
    <w:rsid w:val="006D0A6C"/>
    <w:rsid w:val="006D31CF"/>
    <w:rsid w:val="006D4C4E"/>
    <w:rsid w:val="006E0AF1"/>
    <w:rsid w:val="00723633"/>
    <w:rsid w:val="0073409D"/>
    <w:rsid w:val="00736910"/>
    <w:rsid w:val="00743DF5"/>
    <w:rsid w:val="007503C7"/>
    <w:rsid w:val="00761F38"/>
    <w:rsid w:val="00781BDA"/>
    <w:rsid w:val="007C6D85"/>
    <w:rsid w:val="007E0011"/>
    <w:rsid w:val="007F4981"/>
    <w:rsid w:val="007F56D6"/>
    <w:rsid w:val="00835522"/>
    <w:rsid w:val="008358E1"/>
    <w:rsid w:val="00842F90"/>
    <w:rsid w:val="00855A6A"/>
    <w:rsid w:val="00863EE9"/>
    <w:rsid w:val="00875BF6"/>
    <w:rsid w:val="0088032E"/>
    <w:rsid w:val="00887483"/>
    <w:rsid w:val="00892EF2"/>
    <w:rsid w:val="0089499F"/>
    <w:rsid w:val="008A01FD"/>
    <w:rsid w:val="008A6967"/>
    <w:rsid w:val="008B052F"/>
    <w:rsid w:val="008B73F1"/>
    <w:rsid w:val="008C1675"/>
    <w:rsid w:val="008C2069"/>
    <w:rsid w:val="008D1887"/>
    <w:rsid w:val="008E517F"/>
    <w:rsid w:val="008F2569"/>
    <w:rsid w:val="008F33B4"/>
    <w:rsid w:val="008F37D4"/>
    <w:rsid w:val="008F74F5"/>
    <w:rsid w:val="00904F0E"/>
    <w:rsid w:val="00906260"/>
    <w:rsid w:val="00917CFD"/>
    <w:rsid w:val="0092097D"/>
    <w:rsid w:val="00940424"/>
    <w:rsid w:val="00981146"/>
    <w:rsid w:val="00985F40"/>
    <w:rsid w:val="009A090E"/>
    <w:rsid w:val="009C5219"/>
    <w:rsid w:val="009E02D7"/>
    <w:rsid w:val="009E569D"/>
    <w:rsid w:val="009E5C0C"/>
    <w:rsid w:val="009E6C66"/>
    <w:rsid w:val="009F2430"/>
    <w:rsid w:val="009F675C"/>
    <w:rsid w:val="00A050DF"/>
    <w:rsid w:val="00A16C8C"/>
    <w:rsid w:val="00A31063"/>
    <w:rsid w:val="00A37EBE"/>
    <w:rsid w:val="00A4167D"/>
    <w:rsid w:val="00A4409B"/>
    <w:rsid w:val="00A54513"/>
    <w:rsid w:val="00A659B5"/>
    <w:rsid w:val="00A702D3"/>
    <w:rsid w:val="00A85A90"/>
    <w:rsid w:val="00A86333"/>
    <w:rsid w:val="00A86F3F"/>
    <w:rsid w:val="00A94F5A"/>
    <w:rsid w:val="00AA50DE"/>
    <w:rsid w:val="00AB061F"/>
    <w:rsid w:val="00AC0562"/>
    <w:rsid w:val="00AC4539"/>
    <w:rsid w:val="00AD394E"/>
    <w:rsid w:val="00B0787D"/>
    <w:rsid w:val="00B178D7"/>
    <w:rsid w:val="00B25119"/>
    <w:rsid w:val="00B31DA5"/>
    <w:rsid w:val="00B32CAB"/>
    <w:rsid w:val="00B42B82"/>
    <w:rsid w:val="00B43838"/>
    <w:rsid w:val="00B55A57"/>
    <w:rsid w:val="00B62F47"/>
    <w:rsid w:val="00B738E4"/>
    <w:rsid w:val="00B840FA"/>
    <w:rsid w:val="00B852C2"/>
    <w:rsid w:val="00B8695F"/>
    <w:rsid w:val="00B869BC"/>
    <w:rsid w:val="00B962DF"/>
    <w:rsid w:val="00BA7A39"/>
    <w:rsid w:val="00BB18A8"/>
    <w:rsid w:val="00BC519A"/>
    <w:rsid w:val="00BC7F45"/>
    <w:rsid w:val="00BD64F5"/>
    <w:rsid w:val="00BE116E"/>
    <w:rsid w:val="00BE43C0"/>
    <w:rsid w:val="00C070DE"/>
    <w:rsid w:val="00C23744"/>
    <w:rsid w:val="00C35D34"/>
    <w:rsid w:val="00C4353D"/>
    <w:rsid w:val="00C63FE9"/>
    <w:rsid w:val="00C913BA"/>
    <w:rsid w:val="00C943A2"/>
    <w:rsid w:val="00CC0FC1"/>
    <w:rsid w:val="00CF49D3"/>
    <w:rsid w:val="00D15A00"/>
    <w:rsid w:val="00D313C4"/>
    <w:rsid w:val="00D36D22"/>
    <w:rsid w:val="00D62444"/>
    <w:rsid w:val="00D7634B"/>
    <w:rsid w:val="00D81A2C"/>
    <w:rsid w:val="00D86E08"/>
    <w:rsid w:val="00D929E8"/>
    <w:rsid w:val="00D97A78"/>
    <w:rsid w:val="00DB08BD"/>
    <w:rsid w:val="00DC1A59"/>
    <w:rsid w:val="00DF035A"/>
    <w:rsid w:val="00DF2C20"/>
    <w:rsid w:val="00E02DD3"/>
    <w:rsid w:val="00E0737E"/>
    <w:rsid w:val="00E07C3A"/>
    <w:rsid w:val="00E174CB"/>
    <w:rsid w:val="00E201D6"/>
    <w:rsid w:val="00E37D7D"/>
    <w:rsid w:val="00E4240F"/>
    <w:rsid w:val="00EA33EB"/>
    <w:rsid w:val="00EA7E63"/>
    <w:rsid w:val="00ED19DB"/>
    <w:rsid w:val="00ED24C7"/>
    <w:rsid w:val="00F00D6B"/>
    <w:rsid w:val="00F07259"/>
    <w:rsid w:val="00F11B8E"/>
    <w:rsid w:val="00F240CC"/>
    <w:rsid w:val="00F32334"/>
    <w:rsid w:val="00F3362D"/>
    <w:rsid w:val="00F55DE9"/>
    <w:rsid w:val="00F856BF"/>
    <w:rsid w:val="00F9777F"/>
    <w:rsid w:val="00FA6EE6"/>
    <w:rsid w:val="00FD339F"/>
    <w:rsid w:val="00FE4EB8"/>
    <w:rsid w:val="00FE6692"/>
    <w:rsid w:val="00FF1994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30E48"/>
  <w15:docId w15:val="{C4371626-7D34-45B1-859C-9D92ADCB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75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8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A09E-0E3A-42B7-BC57-EA22D4CF701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63B2C3D-7CAA-47C7-A177-C1AB867C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Kretkowski Zbigniew</cp:lastModifiedBy>
  <cp:revision>15</cp:revision>
  <cp:lastPrinted>2021-07-02T07:52:00Z</cp:lastPrinted>
  <dcterms:created xsi:type="dcterms:W3CDTF">2022-02-14T07:44:00Z</dcterms:created>
  <dcterms:modified xsi:type="dcterms:W3CDTF">2022-02-14T08:37:00Z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6124acef-46c5-46ba-89c7-858f9e856ffb</vt:lpwstr>
  </property>
  <property fmtid="{D5CDD505-2E9C-101B-9397-08002B2CF9AE}" pid="3" name="bjSaver">
    <vt:lpwstr>ufFjXLF27YFMmmYXIbsFDvUTNgU1gIDf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