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64" w:rsidRPr="009E2664" w:rsidRDefault="009E2664" w:rsidP="009E2664">
      <w:pPr>
        <w:suppressAutoHyphens w:val="0"/>
        <w:rPr>
          <w:lang w:val="en-US" w:eastAsia="pl-PL"/>
        </w:rPr>
      </w:pPr>
      <w:r w:rsidRPr="009E2664">
        <w:rPr>
          <w:lang w:val="en-US" w:eastAsia="pl-PL"/>
        </w:rPr>
        <w:t>2022/BZP 00070943/01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r w:rsidRPr="009E2664">
        <w:rPr>
          <w:b/>
          <w:bCs/>
          <w:kern w:val="36"/>
          <w:sz w:val="48"/>
          <w:szCs w:val="48"/>
          <w:lang w:val="en-US" w:eastAsia="pl-PL"/>
        </w:rPr>
        <w:t xml:space="preserve">NOTICES.MY_NOTICES.DETAILS.undefined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9E2664">
        <w:rPr>
          <w:b/>
          <w:bCs/>
          <w:kern w:val="36"/>
          <w:sz w:val="48"/>
          <w:szCs w:val="48"/>
          <w:lang w:eastAsia="pl-PL"/>
        </w:rPr>
        <w:t>DOSTAWA SPRZĘTU JEDNORAZOWEGO UŻYTKU DO KARDIOLOGII INWAZYJNEJ DLA SZPITALA WIELOSPECJALISTYCZNEGO IM. DR. L.BŁAŻKA W INOWROCŁAWIU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Ogłoszenie o zmianie ogłoszenia z dnia 1.03.2022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9E2664">
        <w:rPr>
          <w:b/>
          <w:bCs/>
          <w:kern w:val="36"/>
          <w:sz w:val="48"/>
          <w:szCs w:val="48"/>
          <w:lang w:eastAsia="pl-PL"/>
        </w:rPr>
        <w:t>Ogłoszenie o zmianie ogłoszenia</w:t>
      </w:r>
      <w:r w:rsidRPr="009E2664">
        <w:rPr>
          <w:b/>
          <w:bCs/>
          <w:kern w:val="36"/>
          <w:sz w:val="48"/>
          <w:szCs w:val="48"/>
          <w:lang w:eastAsia="pl-PL"/>
        </w:rPr>
        <w:br/>
        <w:t>DOSTAWA SPRZĘTU JEDNORAZOWEGO UŻYTKU DO KARDIOLOGII INWAZYJNEJ DLA</w:t>
      </w:r>
      <w:r w:rsidRPr="009E2664">
        <w:rPr>
          <w:b/>
          <w:bCs/>
          <w:kern w:val="36"/>
          <w:sz w:val="48"/>
          <w:szCs w:val="48"/>
          <w:lang w:eastAsia="pl-PL"/>
        </w:rPr>
        <w:br/>
        <w:t xml:space="preserve">SZPITALA WIELOSPECJALISTYCZNEGO IM. DR. L.BŁAŻKA W INOWROCŁAWIU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E2664">
        <w:rPr>
          <w:b/>
          <w:bCs/>
          <w:sz w:val="36"/>
          <w:szCs w:val="36"/>
          <w:lang w:eastAsia="pl-PL"/>
        </w:rPr>
        <w:t>SEKCJA I - ZAMAWIAJĄCY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9E2664">
        <w:rPr>
          <w:b/>
          <w:bCs/>
          <w:sz w:val="27"/>
          <w:szCs w:val="27"/>
          <w:lang w:eastAsia="pl-PL"/>
        </w:rPr>
        <w:t>dr.L</w:t>
      </w:r>
      <w:proofErr w:type="spellEnd"/>
      <w:r w:rsidRPr="009E2664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9E2664">
        <w:rPr>
          <w:b/>
          <w:bCs/>
          <w:sz w:val="27"/>
          <w:szCs w:val="27"/>
          <w:lang w:eastAsia="pl-PL"/>
        </w:rPr>
        <w:t>udwika</w:t>
      </w:r>
      <w:proofErr w:type="spellEnd"/>
      <w:r w:rsidRPr="009E2664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1.3.) Krajowy Numer Identyfikacyjny: REGON 092358780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1.4.) Adres zamawiającego: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1.4.1.) Ulica: Poznańska 97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1.4.2.) Miejscowość: Inowrocław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lastRenderedPageBreak/>
        <w:t>1.4.3.) Kod pocztowy: 88-100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1.4.4.) Województwo: kujawsko-pomorskie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1.4.5.) Kraj: Polska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1.4.6.) Lokalizacja NUTS 3: PL617 - Inowrocławski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1.4.9.) Adres poczty elektronicznej: zam.pub2@szpitalino.pl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1.4.10.) Adres strony internetowej zamawiającego: www.bip.pszozino.pl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1.6.) Przedmiot działalności zamawiającego: Zdrowie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E2664">
        <w:rPr>
          <w:b/>
          <w:bCs/>
          <w:sz w:val="36"/>
          <w:szCs w:val="36"/>
          <w:lang w:eastAsia="pl-PL"/>
        </w:rPr>
        <w:t>SEKCJA II – INFORMACJE PODSTAWOWE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2.1.) Numer ogłoszenia: 2022/BZP 00070943/01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2.2.) Data ogłoszenia: 2022-03-01 09:43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E2664">
        <w:rPr>
          <w:b/>
          <w:bCs/>
          <w:sz w:val="36"/>
          <w:szCs w:val="36"/>
          <w:lang w:eastAsia="pl-PL"/>
        </w:rPr>
        <w:t>SEKCJA III ZMIANA OGŁOSZENIA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3.1.) Nazwa zmienianego ogłoszenia: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Ogłoszenie o zamówieniu,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3.2.) Numer zmienianego ogłoszenia w BZP: 2022/BZP 00063983/01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>3.3.) Identyfikator ostatniej wersji zmienianego ogłoszenia: 01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SEKCJA VI - WARUNKI ZAMÓWIENIA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6.4.1. Informacje dotyczące wadium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Przed zmianą: </w:t>
      </w:r>
      <w:r w:rsidRPr="009E2664">
        <w:rPr>
          <w:lang w:eastAsia="pl-PL"/>
        </w:rPr>
        <w:br/>
        <w:t>1) Wykonawca przystępujący do postępowania jest zobowiązany, przed upływem terminu składania ofert, wnieść wadium w kwocie:</w:t>
      </w:r>
      <w:r w:rsidRPr="009E2664">
        <w:rPr>
          <w:lang w:eastAsia="pl-PL"/>
        </w:rPr>
        <w:br/>
        <w:t>dla pakietu 1 – 600,00 zł</w:t>
      </w:r>
      <w:r w:rsidRPr="009E2664">
        <w:rPr>
          <w:lang w:eastAsia="pl-PL"/>
        </w:rPr>
        <w:br/>
        <w:t>dla pakietu 2 – 2.670,00 zł</w:t>
      </w:r>
      <w:r w:rsidRPr="009E2664">
        <w:rPr>
          <w:lang w:eastAsia="pl-PL"/>
        </w:rPr>
        <w:br/>
        <w:t>dla pakietu 3 – 1.270,00 zł</w:t>
      </w:r>
      <w:r w:rsidRPr="009E2664">
        <w:rPr>
          <w:lang w:eastAsia="pl-PL"/>
        </w:rPr>
        <w:br/>
      </w:r>
      <w:r w:rsidRPr="009E2664">
        <w:rPr>
          <w:lang w:eastAsia="pl-PL"/>
        </w:rPr>
        <w:lastRenderedPageBreak/>
        <w:t>dla pakietu 4 – 780,00 zł</w:t>
      </w:r>
      <w:r w:rsidRPr="009E2664">
        <w:rPr>
          <w:lang w:eastAsia="pl-PL"/>
        </w:rPr>
        <w:br/>
        <w:t>dla pakietu 5 – 1.780,00 zł</w:t>
      </w:r>
      <w:r w:rsidRPr="009E2664">
        <w:rPr>
          <w:lang w:eastAsia="pl-PL"/>
        </w:rPr>
        <w:br/>
        <w:t>dla pakietu 6 – 517,00 zł</w:t>
      </w:r>
      <w:r w:rsidRPr="009E2664">
        <w:rPr>
          <w:lang w:eastAsia="pl-PL"/>
        </w:rPr>
        <w:br/>
        <w:t>dla pakietu 7 – 171,00 zł</w:t>
      </w:r>
      <w:r w:rsidRPr="009E2664">
        <w:rPr>
          <w:lang w:eastAsia="pl-PL"/>
        </w:rPr>
        <w:br/>
        <w:t>dla pakietu 8 – 45,00 zł</w:t>
      </w:r>
      <w:r w:rsidRPr="009E2664">
        <w:rPr>
          <w:lang w:eastAsia="pl-PL"/>
        </w:rPr>
        <w:br/>
        <w:t>dla pakietu 9 – 126,00 zł</w:t>
      </w:r>
      <w:r w:rsidRPr="009E2664">
        <w:rPr>
          <w:lang w:eastAsia="pl-PL"/>
        </w:rPr>
        <w:br/>
        <w:t>dla pakietu 10 – 2.100,00 zł</w:t>
      </w:r>
      <w:r w:rsidRPr="009E2664">
        <w:rPr>
          <w:lang w:eastAsia="pl-PL"/>
        </w:rPr>
        <w:br/>
        <w:t>dla pakietu 11 – 560,00 zł</w:t>
      </w:r>
      <w:r w:rsidRPr="009E2664">
        <w:rPr>
          <w:lang w:eastAsia="pl-PL"/>
        </w:rPr>
        <w:br/>
        <w:t>dla pakietu 12 – 930,00 zł</w:t>
      </w:r>
      <w:r w:rsidRPr="009E2664">
        <w:rPr>
          <w:lang w:eastAsia="pl-PL"/>
        </w:rPr>
        <w:br/>
        <w:t>dla pakietu 13 – 1.700,00 zł</w:t>
      </w:r>
      <w:r w:rsidRPr="009E2664">
        <w:rPr>
          <w:lang w:eastAsia="pl-PL"/>
        </w:rPr>
        <w:br/>
        <w:t>dla pakietu 14 – 18,00 zł</w:t>
      </w:r>
      <w:r w:rsidRPr="009E2664">
        <w:rPr>
          <w:lang w:eastAsia="pl-PL"/>
        </w:rPr>
        <w:br/>
        <w:t>dla pakietu 15 – 490,00 zł</w:t>
      </w:r>
      <w:r w:rsidRPr="009E2664">
        <w:rPr>
          <w:lang w:eastAsia="pl-PL"/>
        </w:rPr>
        <w:br/>
        <w:t>dla pakietu 16 – 280,00 zł</w:t>
      </w:r>
      <w:r w:rsidRPr="009E2664">
        <w:rPr>
          <w:lang w:eastAsia="pl-PL"/>
        </w:rPr>
        <w:br/>
        <w:t>2) Wadium musi obejmować pełen okres związania ofertą tj. do dnia 01.04.2022r.</w:t>
      </w:r>
      <w:r w:rsidRPr="009E2664">
        <w:rPr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>4) Wadium wnoszone w pieniądzu należy wpłacić przelewem na rachunek bankowy Zamawiającego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9E2664">
        <w:rPr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9E2664">
        <w:rPr>
          <w:lang w:eastAsia="pl-PL"/>
        </w:rPr>
        <w:br/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9E2664">
        <w:rPr>
          <w:lang w:eastAsia="pl-PL"/>
        </w:rPr>
        <w:t>dr</w:t>
      </w:r>
      <w:proofErr w:type="spellEnd"/>
      <w:r w:rsidRPr="009E2664">
        <w:rPr>
          <w:lang w:eastAsia="pl-PL"/>
        </w:rPr>
        <w:t>. Ludwika Błażka w Inowrocławiu,</w:t>
      </w:r>
      <w:r w:rsidRPr="009E2664">
        <w:rPr>
          <w:lang w:eastAsia="pl-PL"/>
        </w:rPr>
        <w:br/>
        <w:t>b) określenie wierzytelności, która ma być zabezpieczona gwarancją/poręczeniem,</w:t>
      </w:r>
      <w:r w:rsidRPr="009E2664">
        <w:rPr>
          <w:lang w:eastAsia="pl-PL"/>
        </w:rPr>
        <w:br/>
        <w:t>c) kwotę gwarancji/poręczenia,</w:t>
      </w:r>
      <w:r w:rsidRPr="009E2664">
        <w:rPr>
          <w:lang w:eastAsia="pl-PL"/>
        </w:rPr>
        <w:br/>
        <w:t>d) termin ważności gwarancji/poręczenia,</w:t>
      </w:r>
      <w:r w:rsidRPr="009E2664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9E2664">
        <w:rPr>
          <w:lang w:eastAsia="pl-PL"/>
        </w:rPr>
        <w:t>pkt</w:t>
      </w:r>
      <w:proofErr w:type="spellEnd"/>
      <w:r w:rsidRPr="009E2664">
        <w:rPr>
          <w:lang w:eastAsia="pl-PL"/>
        </w:rPr>
        <w:t xml:space="preserve"> 3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 xml:space="preserve">, zamawiający odrzuci ofertę na podstawie art. 226 ust. 1 </w:t>
      </w:r>
      <w:proofErr w:type="spellStart"/>
      <w:r w:rsidRPr="009E2664">
        <w:rPr>
          <w:lang w:eastAsia="pl-PL"/>
        </w:rPr>
        <w:t>pkt</w:t>
      </w:r>
      <w:proofErr w:type="spellEnd"/>
      <w:r w:rsidRPr="009E2664">
        <w:rPr>
          <w:lang w:eastAsia="pl-PL"/>
        </w:rPr>
        <w:t xml:space="preserve"> 14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8) Zamawiający zatrzymuje wadium wraz z odsetkami na podstawie art. 98 ust. 6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 xml:space="preserve">.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Po zmianie: </w:t>
      </w:r>
      <w:r w:rsidRPr="009E2664">
        <w:rPr>
          <w:lang w:eastAsia="pl-PL"/>
        </w:rPr>
        <w:br/>
        <w:t>1) Wykonawca przystępujący do postępowania jest zobowiązany, przed upływem terminu składania ofert, wnieść wadium w kwocie:</w:t>
      </w:r>
      <w:r w:rsidRPr="009E2664">
        <w:rPr>
          <w:lang w:eastAsia="pl-PL"/>
        </w:rPr>
        <w:br/>
        <w:t>dla pakietu 1 – 600,00 zł</w:t>
      </w:r>
      <w:r w:rsidRPr="009E2664">
        <w:rPr>
          <w:lang w:eastAsia="pl-PL"/>
        </w:rPr>
        <w:br/>
        <w:t>dla pakietu 2 – 2.670,00 zł</w:t>
      </w:r>
      <w:r w:rsidRPr="009E2664">
        <w:rPr>
          <w:lang w:eastAsia="pl-PL"/>
        </w:rPr>
        <w:br/>
        <w:t>dla pakietu 3 – 1.270,00 zł</w:t>
      </w:r>
      <w:r w:rsidRPr="009E2664">
        <w:rPr>
          <w:lang w:eastAsia="pl-PL"/>
        </w:rPr>
        <w:br/>
        <w:t>dla pakietu 4 – 780,00 zł</w:t>
      </w:r>
      <w:r w:rsidRPr="009E2664">
        <w:rPr>
          <w:lang w:eastAsia="pl-PL"/>
        </w:rPr>
        <w:br/>
        <w:t>dla pakietu 5 – 1.780,00 zł</w:t>
      </w:r>
      <w:r w:rsidRPr="009E2664">
        <w:rPr>
          <w:lang w:eastAsia="pl-PL"/>
        </w:rPr>
        <w:br/>
      </w:r>
      <w:r w:rsidRPr="009E2664">
        <w:rPr>
          <w:lang w:eastAsia="pl-PL"/>
        </w:rPr>
        <w:lastRenderedPageBreak/>
        <w:t>dla pakietu 6 – 517,00 zł</w:t>
      </w:r>
      <w:r w:rsidRPr="009E2664">
        <w:rPr>
          <w:lang w:eastAsia="pl-PL"/>
        </w:rPr>
        <w:br/>
        <w:t>dla pakietu 7 – 171,00 zł</w:t>
      </w:r>
      <w:r w:rsidRPr="009E2664">
        <w:rPr>
          <w:lang w:eastAsia="pl-PL"/>
        </w:rPr>
        <w:br/>
        <w:t>dla pakietu 8 – 45,00 zł</w:t>
      </w:r>
      <w:r w:rsidRPr="009E2664">
        <w:rPr>
          <w:lang w:eastAsia="pl-PL"/>
        </w:rPr>
        <w:br/>
        <w:t>dla pakietu 9 – 126,00 zł</w:t>
      </w:r>
      <w:r w:rsidRPr="009E2664">
        <w:rPr>
          <w:lang w:eastAsia="pl-PL"/>
        </w:rPr>
        <w:br/>
        <w:t>dla pakietu 10 – 2.100,00 zł</w:t>
      </w:r>
      <w:r w:rsidRPr="009E2664">
        <w:rPr>
          <w:lang w:eastAsia="pl-PL"/>
        </w:rPr>
        <w:br/>
        <w:t>dla pakietu 11 – 560,00 zł</w:t>
      </w:r>
      <w:r w:rsidRPr="009E2664">
        <w:rPr>
          <w:lang w:eastAsia="pl-PL"/>
        </w:rPr>
        <w:br/>
        <w:t>dla pakietu 12 – 930,00 zł</w:t>
      </w:r>
      <w:r w:rsidRPr="009E2664">
        <w:rPr>
          <w:lang w:eastAsia="pl-PL"/>
        </w:rPr>
        <w:br/>
        <w:t>dla pakietu 13 – 1.700,00 zł</w:t>
      </w:r>
      <w:r w:rsidRPr="009E2664">
        <w:rPr>
          <w:lang w:eastAsia="pl-PL"/>
        </w:rPr>
        <w:br/>
        <w:t>dla pakietu 14 – 18,00 zł</w:t>
      </w:r>
      <w:r w:rsidRPr="009E2664">
        <w:rPr>
          <w:lang w:eastAsia="pl-PL"/>
        </w:rPr>
        <w:br/>
        <w:t>dla pakietu 15 – 490,00 zł</w:t>
      </w:r>
      <w:r w:rsidRPr="009E2664">
        <w:rPr>
          <w:lang w:eastAsia="pl-PL"/>
        </w:rPr>
        <w:br/>
        <w:t>dla pakietu 16 – 280,00 zł</w:t>
      </w:r>
      <w:r w:rsidRPr="009E2664">
        <w:rPr>
          <w:lang w:eastAsia="pl-PL"/>
        </w:rPr>
        <w:br/>
        <w:t>2) Wadium musi obejmować pełen okres związania ofertą tj. do dnia 02.04.2022r.</w:t>
      </w:r>
      <w:r w:rsidRPr="009E2664">
        <w:rPr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>4) Wadium wnoszone w pieniądzu należy wpłacić przelewem na rachunek bankowy Zamawiającego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9E2664">
        <w:rPr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9E2664">
        <w:rPr>
          <w:lang w:eastAsia="pl-PL"/>
        </w:rPr>
        <w:br/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9E2664">
        <w:rPr>
          <w:lang w:eastAsia="pl-PL"/>
        </w:rPr>
        <w:t>dr</w:t>
      </w:r>
      <w:proofErr w:type="spellEnd"/>
      <w:r w:rsidRPr="009E2664">
        <w:rPr>
          <w:lang w:eastAsia="pl-PL"/>
        </w:rPr>
        <w:t>. Ludwika Błażka w Inowrocławiu,</w:t>
      </w:r>
      <w:r w:rsidRPr="009E2664">
        <w:rPr>
          <w:lang w:eastAsia="pl-PL"/>
        </w:rPr>
        <w:br/>
        <w:t>b) określenie wierzytelności, która ma być zabezpieczona gwarancją/poręczeniem,</w:t>
      </w:r>
      <w:r w:rsidRPr="009E2664">
        <w:rPr>
          <w:lang w:eastAsia="pl-PL"/>
        </w:rPr>
        <w:br/>
        <w:t>c) kwotę gwarancji/poręczenia,</w:t>
      </w:r>
      <w:r w:rsidRPr="009E2664">
        <w:rPr>
          <w:lang w:eastAsia="pl-PL"/>
        </w:rPr>
        <w:br/>
        <w:t>d) termin ważności gwarancji/poręczenia,</w:t>
      </w:r>
      <w:r w:rsidRPr="009E2664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9E2664">
        <w:rPr>
          <w:lang w:eastAsia="pl-PL"/>
        </w:rPr>
        <w:t>pkt</w:t>
      </w:r>
      <w:proofErr w:type="spellEnd"/>
      <w:r w:rsidRPr="009E2664">
        <w:rPr>
          <w:lang w:eastAsia="pl-PL"/>
        </w:rPr>
        <w:t xml:space="preserve"> 3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 xml:space="preserve">, zamawiający odrzuci ofertę na podstawie art. 226 ust. 1 </w:t>
      </w:r>
      <w:proofErr w:type="spellStart"/>
      <w:r w:rsidRPr="009E2664">
        <w:rPr>
          <w:lang w:eastAsia="pl-PL"/>
        </w:rPr>
        <w:t>pkt</w:t>
      </w:r>
      <w:proofErr w:type="spellEnd"/>
      <w:r w:rsidRPr="009E2664">
        <w:rPr>
          <w:lang w:eastAsia="pl-PL"/>
        </w:rPr>
        <w:t xml:space="preserve"> 14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>.</w:t>
      </w:r>
      <w:r w:rsidRPr="009E2664">
        <w:rPr>
          <w:lang w:eastAsia="pl-PL"/>
        </w:rPr>
        <w:br/>
        <w:t xml:space="preserve">8) Zamawiający zatrzymuje wadium wraz z odsetkami na podstawie art. 98 ust. 6 ustawy </w:t>
      </w:r>
      <w:proofErr w:type="spellStart"/>
      <w:r w:rsidRPr="009E2664">
        <w:rPr>
          <w:lang w:eastAsia="pl-PL"/>
        </w:rPr>
        <w:t>Pzp</w:t>
      </w:r>
      <w:proofErr w:type="spellEnd"/>
      <w:r w:rsidRPr="009E2664">
        <w:rPr>
          <w:lang w:eastAsia="pl-PL"/>
        </w:rPr>
        <w:t xml:space="preserve">.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SEKCJA VIII - PROCEDURA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8.1. Termin składania ofert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Przed zmianą: </w:t>
      </w:r>
      <w:r w:rsidRPr="009E2664">
        <w:rPr>
          <w:lang w:eastAsia="pl-PL"/>
        </w:rPr>
        <w:br/>
        <w:t xml:space="preserve">2022-03-03 10:00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lastRenderedPageBreak/>
        <w:t xml:space="preserve">Po zmianie: </w:t>
      </w:r>
      <w:r w:rsidRPr="009E2664">
        <w:rPr>
          <w:lang w:eastAsia="pl-PL"/>
        </w:rPr>
        <w:br/>
        <w:t xml:space="preserve">2022-03-04 10:00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8.3. Termin otwarcia ofert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Przed zmianą: </w:t>
      </w:r>
      <w:r w:rsidRPr="009E2664">
        <w:rPr>
          <w:lang w:eastAsia="pl-PL"/>
        </w:rPr>
        <w:br/>
        <w:t xml:space="preserve">2022-03-03 10:05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Po zmianie: </w:t>
      </w:r>
      <w:r w:rsidRPr="009E2664">
        <w:rPr>
          <w:lang w:eastAsia="pl-PL"/>
        </w:rPr>
        <w:br/>
        <w:t xml:space="preserve">2022-03-04 10:05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E2664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 w:rsidRPr="009E2664">
        <w:rPr>
          <w:lang w:eastAsia="pl-PL"/>
        </w:rPr>
        <w:t xml:space="preserve">8.4. Termin związania ofertą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Przed zmianą: </w:t>
      </w:r>
      <w:r w:rsidRPr="009E2664">
        <w:rPr>
          <w:lang w:eastAsia="pl-PL"/>
        </w:rPr>
        <w:br/>
        <w:t xml:space="preserve">2022-04-01 </w:t>
      </w:r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Po zmianie: </w:t>
      </w:r>
      <w:r w:rsidRPr="009E2664">
        <w:rPr>
          <w:lang w:eastAsia="pl-PL"/>
        </w:rPr>
        <w:br/>
        <w:t xml:space="preserve">2022-04-02 </w:t>
      </w:r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9E2664">
          <w:rPr>
            <w:color w:val="0000FF"/>
            <w:u w:val="single"/>
            <w:lang w:eastAsia="pl-PL"/>
          </w:rPr>
          <w:t>Strona główna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history="1">
        <w:r w:rsidRPr="009E2664">
          <w:rPr>
            <w:color w:val="0000FF"/>
            <w:u w:val="single"/>
            <w:lang w:eastAsia="pl-PL"/>
          </w:rPr>
          <w:t>Urząd Zamówień Publicznych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history="1">
        <w:r w:rsidRPr="009E2664">
          <w:rPr>
            <w:color w:val="0000FF"/>
            <w:u w:val="single"/>
            <w:lang w:eastAsia="pl-PL"/>
          </w:rPr>
          <w:t>Ministerstwo Rozwoju, Pracy i Technologii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regulamin-serwisu" w:history="1">
        <w:r w:rsidRPr="009E2664">
          <w:rPr>
            <w:color w:val="0000FF"/>
            <w:u w:val="single"/>
            <w:lang w:eastAsia="pl-PL"/>
          </w:rPr>
          <w:t>Regulamin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history="1">
        <w:r w:rsidRPr="009E2664">
          <w:rPr>
            <w:color w:val="0000FF"/>
            <w:u w:val="single"/>
            <w:lang w:eastAsia="pl-PL"/>
          </w:rPr>
          <w:t>Polityka prywatności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0" w:history="1">
        <w:r w:rsidRPr="009E2664">
          <w:rPr>
            <w:color w:val="0000FF"/>
            <w:u w:val="single"/>
            <w:lang w:eastAsia="pl-PL"/>
          </w:rPr>
          <w:t>FAQ</w:t>
        </w:r>
      </w:hyperlink>
    </w:p>
    <w:p w:rsidR="009E2664" w:rsidRPr="009E2664" w:rsidRDefault="009E2664" w:rsidP="009E266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1" w:history="1">
        <w:r w:rsidRPr="009E2664">
          <w:rPr>
            <w:color w:val="0000FF"/>
            <w:u w:val="single"/>
            <w:lang w:eastAsia="pl-PL"/>
          </w:rPr>
          <w:t>Zgłoś problem</w:t>
        </w:r>
      </w:hyperlink>
    </w:p>
    <w:p w:rsidR="009E2664" w:rsidRPr="009E2664" w:rsidRDefault="009E2664" w:rsidP="009E2664">
      <w:pPr>
        <w:suppressAutoHyphens w:val="0"/>
        <w:rPr>
          <w:lang w:eastAsia="pl-PL"/>
        </w:rPr>
      </w:pPr>
      <w:hyperlink r:id="rId12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216660" cy="564515"/>
              <wp:effectExtent l="19050" t="0" r="2540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660" cy="564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184910" cy="540385"/>
              <wp:effectExtent l="19050" t="0" r="0" b="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4910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E2664" w:rsidRPr="009E2664" w:rsidRDefault="009E2664" w:rsidP="009E2664">
      <w:pPr>
        <w:suppressAutoHyphens w:val="0"/>
        <w:rPr>
          <w:lang w:eastAsia="pl-PL"/>
        </w:rPr>
      </w:pPr>
      <w:hyperlink r:id="rId15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0550" cy="429260"/>
              <wp:effectExtent l="19050" t="0" r="6350" b="0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0" cy="42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860550" cy="429260"/>
              <wp:effectExtent l="19050" t="0" r="6350" b="0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0" cy="42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E2664" w:rsidRPr="009E2664" w:rsidRDefault="009E2664" w:rsidP="009E2664">
      <w:pPr>
        <w:suppressAutoHyphens w:val="0"/>
        <w:rPr>
          <w:lang w:eastAsia="pl-PL"/>
        </w:rPr>
      </w:pPr>
      <w:hyperlink r:id="rId18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8805" cy="421640"/>
              <wp:effectExtent l="1905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80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2122805" cy="485140"/>
              <wp:effectExtent l="19050" t="0" r="0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805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E2664" w:rsidRPr="009E2664" w:rsidRDefault="009E2664" w:rsidP="009E2664">
      <w:pPr>
        <w:suppressAutoHyphens w:val="0"/>
        <w:spacing w:before="100" w:beforeAutospacing="1" w:after="100" w:afterAutospacing="1"/>
        <w:rPr>
          <w:lang w:eastAsia="pl-PL"/>
        </w:rPr>
      </w:pPr>
      <w:r w:rsidRPr="009E2664">
        <w:rPr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:rsidR="009E2664" w:rsidRPr="009E2664" w:rsidRDefault="009E2664" w:rsidP="009E2664">
      <w:pPr>
        <w:suppressAutoHyphens w:val="0"/>
        <w:rPr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15415" cy="532765"/>
            <wp:effectExtent l="19050" t="0" r="0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20F1D"/>
    <w:multiLevelType w:val="multilevel"/>
    <w:tmpl w:val="F9E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2664"/>
    <w:rsid w:val="00190051"/>
    <w:rsid w:val="00294A2D"/>
    <w:rsid w:val="005F7275"/>
    <w:rsid w:val="009A71AD"/>
    <w:rsid w:val="009E2664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9E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266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2664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E2664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9E2664"/>
  </w:style>
  <w:style w:type="paragraph" w:styleId="NormalnyWeb">
    <w:name w:val="Normal (Web)"/>
    <w:basedOn w:val="Normalny"/>
    <w:uiPriority w:val="99"/>
    <w:semiHidden/>
    <w:unhideWhenUsed/>
    <w:rsid w:val="009E266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2664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9E266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3.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2022-03-01T08:43:00Z</dcterms:created>
  <dcterms:modified xsi:type="dcterms:W3CDTF">2022-03-01T08:44:00Z</dcterms:modified>
</cp:coreProperties>
</file>