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6F5" w14:textId="5BE1F7B6" w:rsidR="008C1320" w:rsidRPr="00504C57" w:rsidRDefault="008C1320" w:rsidP="00504C57">
      <w:pPr>
        <w:spacing w:after="0" w:line="240" w:lineRule="auto"/>
        <w:jc w:val="right"/>
        <w:rPr>
          <w:rFonts w:ascii="Arial" w:hAnsi="Arial" w:cs="Arial"/>
        </w:rPr>
      </w:pPr>
      <w:r w:rsidRPr="00504C57">
        <w:rPr>
          <w:rFonts w:ascii="Arial" w:hAnsi="Arial" w:cs="Arial"/>
        </w:rPr>
        <w:t xml:space="preserve">Leżajsk </w:t>
      </w:r>
      <w:r w:rsidR="00E73C9F" w:rsidRPr="00504C57">
        <w:rPr>
          <w:rFonts w:ascii="Arial" w:hAnsi="Arial" w:cs="Arial"/>
        </w:rPr>
        <w:t>2025-0</w:t>
      </w:r>
      <w:r w:rsidR="006A3A1B" w:rsidRPr="00504C57">
        <w:rPr>
          <w:rFonts w:ascii="Arial" w:hAnsi="Arial" w:cs="Arial"/>
        </w:rPr>
        <w:t>3-</w:t>
      </w:r>
      <w:r w:rsidR="00504C57" w:rsidRPr="00504C57">
        <w:rPr>
          <w:rFonts w:ascii="Arial" w:hAnsi="Arial" w:cs="Arial"/>
        </w:rPr>
        <w:t>12</w:t>
      </w:r>
    </w:p>
    <w:p w14:paraId="2A9D19F1" w14:textId="77777777" w:rsidR="008C1320" w:rsidRPr="00504C57" w:rsidRDefault="008C1320" w:rsidP="00504C57">
      <w:pPr>
        <w:spacing w:after="0" w:line="240" w:lineRule="auto"/>
        <w:jc w:val="both"/>
        <w:rPr>
          <w:rFonts w:ascii="Arial" w:hAnsi="Arial" w:cs="Arial"/>
        </w:rPr>
      </w:pPr>
    </w:p>
    <w:p w14:paraId="1B183C49" w14:textId="77777777" w:rsidR="00613F17" w:rsidRPr="00504C57" w:rsidRDefault="00613F17" w:rsidP="00504C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04C57">
        <w:rPr>
          <w:rFonts w:ascii="Arial" w:hAnsi="Arial" w:cs="Arial"/>
          <w:b/>
          <w:bCs/>
        </w:rPr>
        <w:t>Nazwa postępowania: Zakup i dostawa mebli do pracowni chemicznej na potrzeby projektu „Kariera Inżyniera” Projekt współfinansowany ze środków Europejskiego Funduszu Społecznego w ramach Programu: Fundusze Europejskie dla Podkarpacia na lata 2021-2027, Działanie   nr 7.12. Szkolnictwo ogólne, Nr  projektu: FEPK.07.12-IP.01- 0028/23</w:t>
      </w:r>
    </w:p>
    <w:p w14:paraId="0BCD8414" w14:textId="77777777" w:rsidR="00613F17" w:rsidRPr="00504C57" w:rsidRDefault="00613F17" w:rsidP="00504C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7B9863" w14:textId="6650B8A6" w:rsidR="00436051" w:rsidRPr="00504C57" w:rsidRDefault="00613F17" w:rsidP="00504C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04C57">
        <w:rPr>
          <w:rFonts w:ascii="Arial" w:hAnsi="Arial" w:cs="Arial"/>
          <w:b/>
          <w:bCs/>
        </w:rPr>
        <w:t>Nr wewnętrzny postępowania: L.Dz.ZSL.261. 23.2025</w:t>
      </w:r>
    </w:p>
    <w:p w14:paraId="47C099EC" w14:textId="77777777" w:rsidR="00613F17" w:rsidRPr="00504C57" w:rsidRDefault="00613F17" w:rsidP="00504C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2BF301" w14:textId="77777777" w:rsidR="00613F17" w:rsidRPr="00504C57" w:rsidRDefault="00613F17" w:rsidP="00504C57">
      <w:pPr>
        <w:spacing w:after="0" w:line="240" w:lineRule="auto"/>
        <w:jc w:val="both"/>
        <w:rPr>
          <w:rFonts w:ascii="Arial" w:hAnsi="Arial" w:cs="Arial"/>
        </w:rPr>
      </w:pPr>
    </w:p>
    <w:p w14:paraId="7635BD17" w14:textId="45FBD897" w:rsidR="008C1320" w:rsidRPr="00504C57" w:rsidRDefault="009C725B" w:rsidP="00504C5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4C57">
        <w:rPr>
          <w:rFonts w:ascii="Arial" w:hAnsi="Arial" w:cs="Arial"/>
          <w:b/>
          <w:bCs/>
        </w:rPr>
        <w:t>ZMIANA SWZ</w:t>
      </w:r>
    </w:p>
    <w:p w14:paraId="6BC7A778" w14:textId="77777777" w:rsidR="008C1320" w:rsidRPr="00504C57" w:rsidRDefault="008C1320" w:rsidP="00504C57">
      <w:pPr>
        <w:spacing w:after="0" w:line="240" w:lineRule="auto"/>
        <w:jc w:val="both"/>
        <w:rPr>
          <w:rFonts w:ascii="Arial" w:hAnsi="Arial" w:cs="Arial"/>
        </w:rPr>
      </w:pPr>
    </w:p>
    <w:p w14:paraId="79519B52" w14:textId="6726A6C4" w:rsidR="009C725B" w:rsidRPr="00504C57" w:rsidRDefault="00436051" w:rsidP="00504C5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04C57">
        <w:rPr>
          <w:rFonts w:ascii="Arial" w:hAnsi="Arial" w:cs="Arial"/>
        </w:rPr>
        <w:t>D</w:t>
      </w:r>
      <w:r w:rsidR="009C725B" w:rsidRPr="00504C57">
        <w:rPr>
          <w:rFonts w:ascii="Arial" w:hAnsi="Arial" w:cs="Arial"/>
        </w:rPr>
        <w:t xml:space="preserve">ziałając zgodnie z art. 286 ustawy prawo zamówień publicznych Zamawiający </w:t>
      </w:r>
      <w:r w:rsidR="009C725B" w:rsidRPr="00504C57">
        <w:rPr>
          <w:rFonts w:ascii="Arial" w:hAnsi="Arial" w:cs="Arial"/>
          <w:b/>
          <w:bCs/>
          <w:u w:val="single"/>
        </w:rPr>
        <w:t xml:space="preserve">zmienia treść </w:t>
      </w:r>
      <w:r w:rsidR="006A3A1B" w:rsidRPr="00504C57">
        <w:rPr>
          <w:rFonts w:ascii="Arial" w:hAnsi="Arial" w:cs="Arial"/>
          <w:b/>
          <w:bCs/>
          <w:u w:val="single"/>
        </w:rPr>
        <w:t xml:space="preserve">w załączniku nr 1 do SWZ </w:t>
      </w:r>
      <w:r w:rsidR="009C725B" w:rsidRPr="00504C57">
        <w:rPr>
          <w:rFonts w:ascii="Arial" w:hAnsi="Arial" w:cs="Arial"/>
          <w:b/>
          <w:bCs/>
          <w:u w:val="single"/>
        </w:rPr>
        <w:t xml:space="preserve">w następującym zakresie: </w:t>
      </w:r>
    </w:p>
    <w:p w14:paraId="4AC09000" w14:textId="77777777" w:rsidR="009C725B" w:rsidRPr="00504C57" w:rsidRDefault="009C725B" w:rsidP="00504C57">
      <w:pPr>
        <w:spacing w:after="0" w:line="240" w:lineRule="auto"/>
        <w:jc w:val="both"/>
        <w:rPr>
          <w:rFonts w:ascii="Arial" w:hAnsi="Arial" w:cs="Arial"/>
        </w:rPr>
      </w:pPr>
    </w:p>
    <w:p w14:paraId="4C4E15CA" w14:textId="77777777" w:rsidR="00436051" w:rsidRPr="00504C57" w:rsidRDefault="00436051" w:rsidP="00504C57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3E61F089" w14:textId="1BC7B5B8" w:rsidR="00882666" w:rsidRPr="00504C57" w:rsidRDefault="009C725B" w:rsidP="00504C57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hAnsi="Arial" w:cs="Arial"/>
        </w:rPr>
        <w:t xml:space="preserve">Zmienia się </w:t>
      </w:r>
      <w:r w:rsidR="006A3A1B" w:rsidRPr="00504C57">
        <w:rPr>
          <w:rFonts w:ascii="Arial" w:hAnsi="Arial" w:cs="Arial"/>
        </w:rPr>
        <w:t>w załączniku nr 1 do SWZ opis przedmiotu zamówienia</w:t>
      </w:r>
      <w:r w:rsidRPr="00504C57">
        <w:rPr>
          <w:rFonts w:ascii="Arial" w:hAnsi="Arial" w:cs="Arial"/>
        </w:rPr>
        <w:t xml:space="preserve">, </w:t>
      </w:r>
      <w:r w:rsidR="00882666" w:rsidRPr="00504C57">
        <w:rPr>
          <w:rFonts w:ascii="Arial" w:eastAsia="Times New Roman" w:hAnsi="Arial" w:cs="Arial"/>
          <w:lang w:eastAsia="ar-SA"/>
        </w:rPr>
        <w:t>w</w:t>
      </w:r>
      <w:r w:rsidR="008846AE" w:rsidRPr="00504C57">
        <w:rPr>
          <w:rFonts w:ascii="Arial" w:eastAsia="Times New Roman" w:hAnsi="Arial" w:cs="Arial"/>
          <w:lang w:eastAsia="ar-SA"/>
        </w:rPr>
        <w:t xml:space="preserve"> n</w:t>
      </w:r>
      <w:r w:rsidR="00882666" w:rsidRPr="00504C57">
        <w:rPr>
          <w:rFonts w:ascii="Arial" w:eastAsia="Times New Roman" w:hAnsi="Arial" w:cs="Arial"/>
          <w:lang w:eastAsia="ar-SA"/>
        </w:rPr>
        <w:t xml:space="preserve">astępującym zakresie </w:t>
      </w:r>
    </w:p>
    <w:p w14:paraId="4418FB56" w14:textId="77777777" w:rsidR="00882666" w:rsidRPr="00504C57" w:rsidRDefault="00882666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F26684C" w14:textId="1C62C4AC" w:rsidR="00613F1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04C57">
        <w:rPr>
          <w:rFonts w:ascii="Arial" w:eastAsia="Times New Roman" w:hAnsi="Arial" w:cs="Arial"/>
          <w:b/>
          <w:bCs/>
          <w:u w:val="single"/>
          <w:lang w:eastAsia="ar-SA"/>
        </w:rPr>
        <w:t>Jest:</w:t>
      </w:r>
    </w:p>
    <w:p w14:paraId="0C637485" w14:textId="77777777" w:rsidR="00504C57" w:rsidRPr="00504C57" w:rsidRDefault="00504C57" w:rsidP="00504C57">
      <w:pPr>
        <w:spacing w:after="0" w:line="240" w:lineRule="auto"/>
        <w:outlineLvl w:val="2"/>
        <w:rPr>
          <w:rFonts w:ascii="Arial" w:hAnsi="Arial" w:cs="Arial"/>
          <w:b/>
          <w:bCs/>
          <w:color w:val="FF0000"/>
          <w:lang w:eastAsia="pl-PL"/>
        </w:rPr>
      </w:pPr>
      <w:r w:rsidRPr="00504C57">
        <w:rPr>
          <w:rFonts w:ascii="Arial" w:hAnsi="Arial" w:cs="Arial"/>
          <w:b/>
          <w:bCs/>
          <w:color w:val="FF0000"/>
          <w:lang w:eastAsia="pl-PL"/>
        </w:rPr>
        <w:t>Krzesełka do szkolnej pracowni chemicznej – 40 sztuk</w:t>
      </w:r>
    </w:p>
    <w:p w14:paraId="5E79CF88" w14:textId="77777777" w:rsidR="00504C57" w:rsidRPr="00504C57" w:rsidRDefault="00504C57" w:rsidP="00504C57">
      <w:p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1. Opis przedmiotu zamówienia:</w:t>
      </w:r>
    </w:p>
    <w:p w14:paraId="021B7D9C" w14:textId="77777777" w:rsidR="00504C57" w:rsidRPr="00504C57" w:rsidRDefault="00504C57" w:rsidP="00504C5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>Przedmiotem zamówienia jest dostawa 40 ergonomicznych krzesełek do pracowni chemicznej, które muszą być zgodne z wymogami norm bezpieczeństwa i ergonomii oraz dopasowane wysokością do stolików laboratoryjnych. Krzesełka mają zapewniać komfort użytkowania                       i bezpieczeństwo podczas pracy w szkolnym laboratorium.</w:t>
      </w:r>
    </w:p>
    <w:p w14:paraId="73AE7E0B" w14:textId="77777777" w:rsidR="00504C57" w:rsidRPr="00504C57" w:rsidRDefault="00504C57" w:rsidP="00504C57">
      <w:p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2. Wymagania techniczne:</w:t>
      </w:r>
    </w:p>
    <w:p w14:paraId="08266AEE" w14:textId="77777777" w:rsidR="00504C57" w:rsidRPr="00504C57" w:rsidRDefault="00504C57" w:rsidP="00504C57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Wymagania formalne:</w:t>
      </w:r>
    </w:p>
    <w:p w14:paraId="44E0EB7A" w14:textId="77777777" w:rsidR="00504C57" w:rsidRPr="00504C57" w:rsidRDefault="00504C57" w:rsidP="00504C57">
      <w:pPr>
        <w:numPr>
          <w:ilvl w:val="1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>Krzesełka muszą posiadać certyfikat zgodności z normą:</w:t>
      </w:r>
    </w:p>
    <w:p w14:paraId="03B677F2" w14:textId="77777777" w:rsidR="00504C57" w:rsidRPr="00504C57" w:rsidRDefault="00504C57" w:rsidP="00504C57">
      <w:pPr>
        <w:numPr>
          <w:ilvl w:val="2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PN-EN 1729-1:2016-02</w:t>
      </w:r>
      <w:r w:rsidRPr="00504C57">
        <w:rPr>
          <w:rFonts w:ascii="Arial" w:hAnsi="Arial" w:cs="Arial"/>
          <w:lang w:eastAsia="pl-PL"/>
        </w:rPr>
        <w:t xml:space="preserve"> – ergonomia i bezpieczeństwo mebli edukacyjnych.</w:t>
      </w:r>
    </w:p>
    <w:p w14:paraId="0A24437A" w14:textId="77777777" w:rsidR="00504C57" w:rsidRPr="00504C57" w:rsidRDefault="00504C57" w:rsidP="00504C57">
      <w:pPr>
        <w:numPr>
          <w:ilvl w:val="2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PN-EN 1729-2+A1:2016-02</w:t>
      </w:r>
      <w:r w:rsidRPr="00504C57">
        <w:rPr>
          <w:rFonts w:ascii="Arial" w:hAnsi="Arial" w:cs="Arial"/>
          <w:lang w:eastAsia="pl-PL"/>
        </w:rPr>
        <w:t xml:space="preserve"> – wymagania dla mebli szkolnych.</w:t>
      </w:r>
    </w:p>
    <w:p w14:paraId="2C3D5A84" w14:textId="77777777" w:rsidR="00504C57" w:rsidRPr="00504C57" w:rsidRDefault="00504C57" w:rsidP="00504C57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Wymiary:</w:t>
      </w:r>
    </w:p>
    <w:p w14:paraId="48C64076" w14:textId="77777777" w:rsidR="00504C57" w:rsidRPr="00504C57" w:rsidRDefault="00504C57" w:rsidP="00504C57">
      <w:pPr>
        <w:numPr>
          <w:ilvl w:val="1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 xml:space="preserve">Rozmiar krzesełek: </w:t>
      </w:r>
      <w:r w:rsidRPr="00504C57">
        <w:rPr>
          <w:rFonts w:ascii="Arial" w:hAnsi="Arial" w:cs="Arial"/>
          <w:b/>
          <w:bCs/>
          <w:lang w:eastAsia="pl-PL"/>
        </w:rPr>
        <w:t>6</w:t>
      </w:r>
      <w:r w:rsidRPr="00504C57">
        <w:rPr>
          <w:rFonts w:ascii="Arial" w:hAnsi="Arial" w:cs="Arial"/>
          <w:lang w:eastAsia="pl-PL"/>
        </w:rPr>
        <w:t xml:space="preserve"> (dopasowany do użytkowników o wzroście od 146 cm do 176,5 cm).</w:t>
      </w:r>
    </w:p>
    <w:p w14:paraId="78A3C5C8" w14:textId="77777777" w:rsidR="00504C57" w:rsidRPr="00504C57" w:rsidRDefault="00504C57" w:rsidP="00504C57">
      <w:pPr>
        <w:numPr>
          <w:ilvl w:val="1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>Rozmiar dopasowany do wysokości stolików laboratoryjnych stosowanych w pracowni chemicznej.</w:t>
      </w:r>
    </w:p>
    <w:p w14:paraId="206F9060" w14:textId="77777777" w:rsidR="00504C57" w:rsidRDefault="00504C57" w:rsidP="00504C57">
      <w:pPr>
        <w:spacing w:after="0" w:line="240" w:lineRule="auto"/>
        <w:rPr>
          <w:rFonts w:ascii="Arial" w:hAnsi="Arial" w:cs="Arial"/>
          <w:b/>
          <w:bCs/>
        </w:rPr>
      </w:pPr>
      <w:bookmarkStart w:id="0" w:name="_Hlk192699199"/>
    </w:p>
    <w:p w14:paraId="3DE77E78" w14:textId="141FBBAD" w:rsidR="00504C57" w:rsidRPr="00504C57" w:rsidRDefault="00504C57" w:rsidP="00504C5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04C57">
        <w:rPr>
          <w:rFonts w:ascii="Arial" w:hAnsi="Arial" w:cs="Arial"/>
          <w:b/>
          <w:bCs/>
          <w:u w:val="single"/>
        </w:rPr>
        <w:t>Zmienia się n</w:t>
      </w:r>
      <w:r w:rsidRPr="00504C57">
        <w:rPr>
          <w:rFonts w:ascii="Arial" w:hAnsi="Arial" w:cs="Arial"/>
          <w:b/>
          <w:bCs/>
          <w:u w:val="single"/>
        </w:rPr>
        <w:t>a:</w:t>
      </w:r>
    </w:p>
    <w:bookmarkEnd w:id="0"/>
    <w:p w14:paraId="74EBA253" w14:textId="77777777" w:rsidR="00504C57" w:rsidRPr="00504C57" w:rsidRDefault="00504C57" w:rsidP="00504C57">
      <w:pPr>
        <w:spacing w:after="0" w:line="240" w:lineRule="auto"/>
        <w:outlineLvl w:val="2"/>
        <w:rPr>
          <w:rFonts w:ascii="Arial" w:hAnsi="Arial" w:cs="Arial"/>
          <w:b/>
          <w:bCs/>
          <w:color w:val="FF0000"/>
          <w:lang w:eastAsia="pl-PL"/>
        </w:rPr>
      </w:pPr>
      <w:r w:rsidRPr="00504C57">
        <w:rPr>
          <w:rFonts w:ascii="Arial" w:hAnsi="Arial" w:cs="Arial"/>
          <w:b/>
          <w:bCs/>
          <w:color w:val="FF0000"/>
          <w:lang w:eastAsia="pl-PL"/>
        </w:rPr>
        <w:t>Krzesełka do szkolnej pracowni chemicznej – 40 sztuk</w:t>
      </w:r>
    </w:p>
    <w:p w14:paraId="0EBF371A" w14:textId="77777777" w:rsidR="00504C57" w:rsidRPr="00504C57" w:rsidRDefault="00504C57" w:rsidP="00504C57">
      <w:p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1. Opis przedmiotu zamówienia:</w:t>
      </w:r>
    </w:p>
    <w:p w14:paraId="58B1981E" w14:textId="77777777" w:rsidR="00504C57" w:rsidRPr="00504C57" w:rsidRDefault="00504C57" w:rsidP="00504C5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>Przedmiotem zamówienia jest dostawa 40 ergonomicznych krzesełek do pracowni chemicznej, które muszą być zgodne z wymogami norm bezpieczeństwa i ergonomii oraz dopasowane wysokością do stolików laboratoryjnych. Krzesełka mają zapewniać komfort użytkowania i bezpieczeństwo podczas pracy w szkolnym laboratorium.</w:t>
      </w:r>
    </w:p>
    <w:p w14:paraId="30258F2A" w14:textId="77777777" w:rsidR="00504C57" w:rsidRPr="00504C57" w:rsidRDefault="00504C57" w:rsidP="00504C57">
      <w:p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2. Wymagania techniczne:</w:t>
      </w:r>
    </w:p>
    <w:p w14:paraId="2BF2170D" w14:textId="77777777" w:rsidR="00504C57" w:rsidRPr="00504C57" w:rsidRDefault="00504C57" w:rsidP="00504C57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Wymagania formalne:</w:t>
      </w:r>
    </w:p>
    <w:p w14:paraId="016B0A92" w14:textId="77777777" w:rsidR="00504C57" w:rsidRPr="00504C57" w:rsidRDefault="00504C57" w:rsidP="00504C57">
      <w:pPr>
        <w:numPr>
          <w:ilvl w:val="1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>Krzesełka muszą posiadać certyfikat zgodności z normą:</w:t>
      </w:r>
    </w:p>
    <w:p w14:paraId="0281230A" w14:textId="77777777" w:rsidR="00504C57" w:rsidRPr="00504C57" w:rsidRDefault="00504C57" w:rsidP="00504C57">
      <w:pPr>
        <w:numPr>
          <w:ilvl w:val="2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PN-EN 1729-1:2016-02</w:t>
      </w:r>
      <w:r w:rsidRPr="00504C57">
        <w:rPr>
          <w:rFonts w:ascii="Arial" w:hAnsi="Arial" w:cs="Arial"/>
          <w:lang w:eastAsia="pl-PL"/>
        </w:rPr>
        <w:t xml:space="preserve"> – ergonomia i bezpieczeństwo mebli edukacyjnych.</w:t>
      </w:r>
    </w:p>
    <w:p w14:paraId="2F29D941" w14:textId="77777777" w:rsidR="00504C57" w:rsidRPr="00504C57" w:rsidRDefault="00504C57" w:rsidP="00504C57">
      <w:pPr>
        <w:numPr>
          <w:ilvl w:val="2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PN-EN 1729-2+A1:2016-02</w:t>
      </w:r>
      <w:r w:rsidRPr="00504C57">
        <w:rPr>
          <w:rFonts w:ascii="Arial" w:hAnsi="Arial" w:cs="Arial"/>
          <w:lang w:eastAsia="pl-PL"/>
        </w:rPr>
        <w:t xml:space="preserve"> – wymagania dla mebli szkolnych.</w:t>
      </w:r>
    </w:p>
    <w:p w14:paraId="73804E70" w14:textId="77777777" w:rsidR="00504C57" w:rsidRPr="00504C57" w:rsidRDefault="00504C57" w:rsidP="00504C57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b/>
          <w:bCs/>
          <w:lang w:eastAsia="pl-PL"/>
        </w:rPr>
        <w:t>Wymiary:</w:t>
      </w:r>
    </w:p>
    <w:p w14:paraId="1C4E1C9B" w14:textId="77777777" w:rsidR="00504C57" w:rsidRPr="00504C57" w:rsidRDefault="00504C57" w:rsidP="00504C57">
      <w:pPr>
        <w:numPr>
          <w:ilvl w:val="1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t xml:space="preserve">Rozmiar krzesełek: (dopasowany do użytkowników o wzroście od </w:t>
      </w:r>
      <w:r w:rsidRPr="00504C57">
        <w:rPr>
          <w:rFonts w:ascii="Arial" w:hAnsi="Arial" w:cs="Arial"/>
        </w:rPr>
        <w:t>159 do 188 cm</w:t>
      </w:r>
      <w:r w:rsidRPr="00504C57">
        <w:rPr>
          <w:rFonts w:ascii="Arial" w:hAnsi="Arial" w:cs="Arial"/>
          <w:lang w:eastAsia="pl-PL"/>
        </w:rPr>
        <w:t>).</w:t>
      </w:r>
    </w:p>
    <w:p w14:paraId="7BAC368E" w14:textId="77777777" w:rsidR="00504C57" w:rsidRPr="00504C57" w:rsidRDefault="00504C57" w:rsidP="00504C57">
      <w:pPr>
        <w:numPr>
          <w:ilvl w:val="1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504C57">
        <w:rPr>
          <w:rFonts w:ascii="Arial" w:hAnsi="Arial" w:cs="Arial"/>
          <w:lang w:eastAsia="pl-PL"/>
        </w:rPr>
        <w:lastRenderedPageBreak/>
        <w:t>Rozmiar dopasowany do wysokości stolików laboratoryjnych stosowanych w pracowni chemicznej.</w:t>
      </w:r>
    </w:p>
    <w:p w14:paraId="53E94322" w14:textId="77777777" w:rsidR="00504C57" w:rsidRDefault="00504C57" w:rsidP="00504C57">
      <w:pPr>
        <w:spacing w:after="0" w:line="240" w:lineRule="auto"/>
        <w:rPr>
          <w:rFonts w:ascii="Arial" w:hAnsi="Arial" w:cs="Arial"/>
          <w:b/>
          <w:bCs/>
        </w:rPr>
      </w:pPr>
    </w:p>
    <w:p w14:paraId="18B5D408" w14:textId="40032683" w:rsidR="00504C57" w:rsidRPr="00504C57" w:rsidRDefault="00504C57" w:rsidP="00504C5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04C57">
        <w:rPr>
          <w:rFonts w:ascii="Arial" w:hAnsi="Arial" w:cs="Arial"/>
          <w:b/>
          <w:bCs/>
          <w:u w:val="single"/>
        </w:rPr>
        <w:t xml:space="preserve">Jest: </w:t>
      </w:r>
    </w:p>
    <w:p w14:paraId="129406DC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Krzesło dla prowadzącego zajęcia w pracowni chemicznej – 1 sztuka</w:t>
      </w:r>
    </w:p>
    <w:p w14:paraId="53D7D221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1. Przedmiot zamówienia:</w:t>
      </w:r>
    </w:p>
    <w:p w14:paraId="19A51C46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Zakup krzesła biurowego do pracowni chemicznej, przeznaczonego dla prowadzącego zajęcia. Krzesło ma zapewniać wygodę użytkowania oraz umożliwiać szybkie dostosowanie do indywidualnych potrzeb, co sprzyja komfortowi podczas wielogodzinnych zajęć.</w:t>
      </w:r>
    </w:p>
    <w:p w14:paraId="6E3A6C90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2. Wymagania techniczne:</w:t>
      </w:r>
    </w:p>
    <w:p w14:paraId="5263C6EC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1.</w:t>
      </w:r>
      <w:r w:rsidRPr="00504C57">
        <w:rPr>
          <w:rFonts w:ascii="Arial" w:eastAsia="Times New Roman" w:hAnsi="Arial" w:cs="Arial"/>
          <w:lang w:eastAsia="ar-SA"/>
        </w:rPr>
        <w:tab/>
        <w:t>Materiał siedziska i oparcia:</w:t>
      </w:r>
    </w:p>
    <w:p w14:paraId="58D33A41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Tapicerka: w kolorze czarnym, odporna na plamy i łatwa do czyszczenia, co jest istotne w środowisku pracowni chemicznej.</w:t>
      </w:r>
    </w:p>
    <w:p w14:paraId="3A6EA662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Profilowanie: Oparcie i siedzisko dostosowujące się do kręgosłupa.</w:t>
      </w:r>
    </w:p>
    <w:p w14:paraId="41F1BE1D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2.</w:t>
      </w:r>
      <w:r w:rsidRPr="00504C57">
        <w:rPr>
          <w:rFonts w:ascii="Arial" w:eastAsia="Times New Roman" w:hAnsi="Arial" w:cs="Arial"/>
          <w:lang w:eastAsia="ar-SA"/>
        </w:rPr>
        <w:tab/>
        <w:t>Podłokietniki:</w:t>
      </w:r>
    </w:p>
    <w:p w14:paraId="7217476F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Materiał: Tworzywo sztuczne z metalowymi elementami, co zwiększa trwałość i stabilność.</w:t>
      </w:r>
    </w:p>
    <w:p w14:paraId="021C528E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3.</w:t>
      </w:r>
      <w:r w:rsidRPr="00504C57">
        <w:rPr>
          <w:rFonts w:ascii="Arial" w:eastAsia="Times New Roman" w:hAnsi="Arial" w:cs="Arial"/>
          <w:lang w:eastAsia="ar-SA"/>
        </w:rPr>
        <w:tab/>
        <w:t>Podstawa i kółka:</w:t>
      </w:r>
    </w:p>
    <w:p w14:paraId="1397D45A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Podstawa: Solidna, metalowa, pięcioramienna podstawa zapewniająca stabilność.</w:t>
      </w:r>
    </w:p>
    <w:p w14:paraId="42BA2E1B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Kółka: Obrotowe o 360°, przystosowane do twardych powierzchni, umożliwiające i płynne przemieszczanie się w pracowni.</w:t>
      </w:r>
    </w:p>
    <w:p w14:paraId="7B878F22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4.</w:t>
      </w:r>
      <w:r w:rsidRPr="00504C57">
        <w:rPr>
          <w:rFonts w:ascii="Arial" w:eastAsia="Times New Roman" w:hAnsi="Arial" w:cs="Arial"/>
          <w:lang w:eastAsia="ar-SA"/>
        </w:rPr>
        <w:tab/>
        <w:t>Wymiary:</w:t>
      </w:r>
    </w:p>
    <w:p w14:paraId="1A8AF694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Wysokość całkowita: 100-130 cm</w:t>
      </w:r>
    </w:p>
    <w:p w14:paraId="60223C8B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Szerokość siedziska: 50-65 cm</w:t>
      </w:r>
    </w:p>
    <w:p w14:paraId="1C7983DA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Głębokość siedziska: 45-65 cm</w:t>
      </w:r>
    </w:p>
    <w:p w14:paraId="7CC4167C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Wysokość oparcia: 50-70 cm</w:t>
      </w:r>
    </w:p>
    <w:p w14:paraId="099FA084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5.</w:t>
      </w:r>
      <w:r w:rsidRPr="00504C57">
        <w:rPr>
          <w:rFonts w:ascii="Arial" w:eastAsia="Times New Roman" w:hAnsi="Arial" w:cs="Arial"/>
          <w:lang w:eastAsia="ar-SA"/>
        </w:rPr>
        <w:tab/>
        <w:t>Obciążenie maksymalne:</w:t>
      </w:r>
    </w:p>
    <w:p w14:paraId="4BDD9908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Maksymalny udźwig: min.120 kg.</w:t>
      </w:r>
    </w:p>
    <w:p w14:paraId="0F44A0C6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6. Uwagi dodatkowe:</w:t>
      </w:r>
    </w:p>
    <w:p w14:paraId="56D88FBD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Krzesło musi być łatwe do czyszczenia i odporne na działanie środków chemicznych, co zapewnia jego trwałość i estetykę użytkowania w środowisku pracowni chemicznej.</w:t>
      </w:r>
    </w:p>
    <w:p w14:paraId="4D0F2E42" w14:textId="77777777" w:rsidR="00504C57" w:rsidRPr="00504C57" w:rsidRDefault="00504C57" w:rsidP="00504C57">
      <w:pPr>
        <w:spacing w:after="0" w:line="240" w:lineRule="auto"/>
        <w:rPr>
          <w:rFonts w:ascii="Arial" w:hAnsi="Arial" w:cs="Arial"/>
        </w:rPr>
      </w:pPr>
    </w:p>
    <w:p w14:paraId="2668A445" w14:textId="77777777" w:rsidR="00504C57" w:rsidRPr="00504C57" w:rsidRDefault="00504C57" w:rsidP="00504C5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04C57">
        <w:rPr>
          <w:rFonts w:ascii="Arial" w:hAnsi="Arial" w:cs="Arial"/>
          <w:b/>
          <w:bCs/>
          <w:u w:val="single"/>
        </w:rPr>
        <w:t>Zmienia się na:</w:t>
      </w:r>
    </w:p>
    <w:p w14:paraId="284E910C" w14:textId="58140226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1. Przedmiot zamówienia:</w:t>
      </w:r>
    </w:p>
    <w:p w14:paraId="691F41E3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Zakup krzesła biurowego do pracowni chemicznej, przeznaczonego dla prowadzącego zajęcia. Krzesło ma zapewniać wygodę użytkowania oraz umożliwiać szybkie dostosowanie do indywidualnych potrzeb, co sprzyja komfortowi podczas wielogodzinnych zajęć.</w:t>
      </w:r>
    </w:p>
    <w:p w14:paraId="6F2F9B12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2. Wymagania techniczne:</w:t>
      </w:r>
    </w:p>
    <w:p w14:paraId="105CFA2D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1.</w:t>
      </w:r>
      <w:r w:rsidRPr="00504C57">
        <w:rPr>
          <w:rFonts w:ascii="Arial" w:eastAsia="Times New Roman" w:hAnsi="Arial" w:cs="Arial"/>
          <w:lang w:eastAsia="ar-SA"/>
        </w:rPr>
        <w:tab/>
        <w:t>Materiał siedziska i oparcia:</w:t>
      </w:r>
    </w:p>
    <w:p w14:paraId="59F654E8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Tapicerka: w kolorze czarnym, odporna na plamy i łatwa do czyszczenia, co jest istotne w środowisku pracowni chemicznej.</w:t>
      </w:r>
    </w:p>
    <w:p w14:paraId="5A2429D6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Profilowanie: Oparcie i siedzisko dostosowujące się do kręgosłupa.</w:t>
      </w:r>
    </w:p>
    <w:p w14:paraId="3865E39D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2.</w:t>
      </w:r>
      <w:r w:rsidRPr="00504C57">
        <w:rPr>
          <w:rFonts w:ascii="Arial" w:eastAsia="Times New Roman" w:hAnsi="Arial" w:cs="Arial"/>
          <w:lang w:eastAsia="ar-SA"/>
        </w:rPr>
        <w:tab/>
        <w:t>Podłokietniki:</w:t>
      </w:r>
    </w:p>
    <w:p w14:paraId="37D9D4F4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Materiał: Tworzywo sztuczne z metalowymi elementami, co zwiększa trwałość i stabilność.</w:t>
      </w:r>
    </w:p>
    <w:p w14:paraId="3ACB6317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3.</w:t>
      </w:r>
      <w:r w:rsidRPr="00504C57">
        <w:rPr>
          <w:rFonts w:ascii="Arial" w:eastAsia="Times New Roman" w:hAnsi="Arial" w:cs="Arial"/>
          <w:lang w:eastAsia="ar-SA"/>
        </w:rPr>
        <w:tab/>
        <w:t>Podstawa i kółka:</w:t>
      </w:r>
    </w:p>
    <w:p w14:paraId="27A54A04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Podstawa: Solidna, metalowa, pięcioramienna podstawa zapewniająca stabilność.</w:t>
      </w:r>
    </w:p>
    <w:p w14:paraId="0B153B12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Kółka: Obrotowe o 360°, przystosowane do twardych powierzchni, umożliwiające i płynne przemieszczanie się w pracowni.</w:t>
      </w:r>
    </w:p>
    <w:p w14:paraId="4887DD2F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4.</w:t>
      </w:r>
      <w:r w:rsidRPr="00504C57">
        <w:rPr>
          <w:rFonts w:ascii="Arial" w:eastAsia="Times New Roman" w:hAnsi="Arial" w:cs="Arial"/>
          <w:lang w:eastAsia="ar-SA"/>
        </w:rPr>
        <w:tab/>
        <w:t>Wymiary:</w:t>
      </w:r>
    </w:p>
    <w:p w14:paraId="1F3D1E08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Wysokość całkowita: 92-132 cm</w:t>
      </w:r>
    </w:p>
    <w:p w14:paraId="06B5D71A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Szerokość siedziska: 40-66 cm</w:t>
      </w:r>
    </w:p>
    <w:p w14:paraId="0909AAC9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Głębokość siedziska: 35-66 cm</w:t>
      </w:r>
    </w:p>
    <w:p w14:paraId="52E9862F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>Wysokość oparcia: 45-70 cm</w:t>
      </w:r>
    </w:p>
    <w:p w14:paraId="63CD9682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lastRenderedPageBreak/>
        <w:t>5.</w:t>
      </w:r>
      <w:r w:rsidRPr="00504C57">
        <w:rPr>
          <w:rFonts w:ascii="Arial" w:eastAsia="Times New Roman" w:hAnsi="Arial" w:cs="Arial"/>
          <w:lang w:eastAsia="ar-SA"/>
        </w:rPr>
        <w:tab/>
        <w:t>Obciążenie maksymalne:</w:t>
      </w:r>
    </w:p>
    <w:p w14:paraId="6113E678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o</w:t>
      </w:r>
      <w:r w:rsidRPr="00504C57">
        <w:rPr>
          <w:rFonts w:ascii="Arial" w:eastAsia="Times New Roman" w:hAnsi="Arial" w:cs="Arial"/>
          <w:lang w:eastAsia="ar-SA"/>
        </w:rPr>
        <w:tab/>
        <w:t xml:space="preserve">Maksymalny udźwig: min.100 kg. – 130 kg. </w:t>
      </w:r>
    </w:p>
    <w:p w14:paraId="537D835A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6. Uwagi dodatkowe:</w:t>
      </w:r>
    </w:p>
    <w:p w14:paraId="1124F3E8" w14:textId="77777777" w:rsidR="00504C57" w:rsidRPr="00504C57" w:rsidRDefault="00504C57" w:rsidP="00504C57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4C57">
        <w:rPr>
          <w:rFonts w:ascii="Arial" w:eastAsia="Times New Roman" w:hAnsi="Arial" w:cs="Arial"/>
          <w:lang w:eastAsia="ar-SA"/>
        </w:rPr>
        <w:t>Krzesło musi być łatwe do czyszczenia i odporne na działanie środków chemicznych, co zapewnia jego trwałość i estetykę użytkowania w środowisku pracowni chemicznej.</w:t>
      </w:r>
    </w:p>
    <w:p w14:paraId="51ADC773" w14:textId="77777777" w:rsidR="00504C57" w:rsidRPr="00504C57" w:rsidRDefault="00504C57" w:rsidP="00504C57">
      <w:pPr>
        <w:spacing w:after="0" w:line="240" w:lineRule="auto"/>
        <w:rPr>
          <w:rFonts w:ascii="Arial" w:hAnsi="Arial" w:cs="Arial"/>
        </w:rPr>
      </w:pPr>
    </w:p>
    <w:p w14:paraId="2154D250" w14:textId="77777777" w:rsidR="00613F17" w:rsidRPr="00504C57" w:rsidRDefault="00613F17" w:rsidP="00504C5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7F0A1DF" w14:textId="4472B12C" w:rsidR="008846AE" w:rsidRPr="00504C57" w:rsidRDefault="00613F17" w:rsidP="00504C57">
      <w:pPr>
        <w:spacing w:after="0" w:line="240" w:lineRule="auto"/>
        <w:ind w:hanging="567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2</w:t>
      </w:r>
      <w:r w:rsidR="008846AE" w:rsidRPr="00504C57">
        <w:rPr>
          <w:rFonts w:ascii="Arial" w:hAnsi="Arial" w:cs="Arial"/>
        </w:rPr>
        <w:t>.</w:t>
      </w:r>
      <w:r w:rsidR="008846AE" w:rsidRPr="00504C57">
        <w:rPr>
          <w:rFonts w:ascii="Arial" w:hAnsi="Arial" w:cs="Arial"/>
        </w:rPr>
        <w:tab/>
        <w:t>Zmienia się pkt. XII ust. 1-2 SWZ, w następującym zakresie</w:t>
      </w:r>
    </w:p>
    <w:p w14:paraId="2B91D1DA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</w:p>
    <w:p w14:paraId="7D83C5BA" w14:textId="62E0CD85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  <w:b/>
          <w:bCs/>
        </w:rPr>
        <w:t>Jest</w:t>
      </w:r>
      <w:r w:rsidRPr="00504C57">
        <w:rPr>
          <w:rFonts w:ascii="Arial" w:hAnsi="Arial" w:cs="Arial"/>
        </w:rPr>
        <w:t>:</w:t>
      </w:r>
    </w:p>
    <w:p w14:paraId="01666817" w14:textId="261B39C3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XIII. Sposób oraz termin składania i otwarcia ofert</w:t>
      </w:r>
    </w:p>
    <w:p w14:paraId="3EB081A0" w14:textId="77777777" w:rsidR="00504C57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1.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</w:r>
      <w:r w:rsidR="00504C57" w:rsidRPr="00504C57">
        <w:rPr>
          <w:rFonts w:ascii="Arial" w:hAnsi="Arial" w:cs="Arial"/>
        </w:rPr>
        <w:t>Ofertę należy złożyć do dnia 13 marca 2025 r. do godziny 14:00.</w:t>
      </w:r>
    </w:p>
    <w:p w14:paraId="1469ACC5" w14:textId="77777777" w:rsidR="00504C57" w:rsidRPr="00504C57" w:rsidRDefault="00504C57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2.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  <w:t>O terminie złożenia oferty decyduje czas pełnego przeprocesowania transakcji.</w:t>
      </w:r>
    </w:p>
    <w:p w14:paraId="6F01B806" w14:textId="3515CCA5" w:rsidR="008846AE" w:rsidRDefault="00504C57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3.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  <w:t>Otwarcie ofert następ w dniu 13 marca 2025 r. o godzinie 14.45</w:t>
      </w:r>
    </w:p>
    <w:p w14:paraId="05621D13" w14:textId="77777777" w:rsidR="00504C57" w:rsidRPr="00504C57" w:rsidRDefault="00504C57" w:rsidP="00504C57">
      <w:pPr>
        <w:spacing w:after="0" w:line="240" w:lineRule="auto"/>
        <w:jc w:val="both"/>
        <w:rPr>
          <w:rFonts w:ascii="Arial" w:hAnsi="Arial" w:cs="Arial"/>
        </w:rPr>
      </w:pPr>
    </w:p>
    <w:p w14:paraId="65C6B0AD" w14:textId="6EA90061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04C57">
        <w:rPr>
          <w:rFonts w:ascii="Arial" w:hAnsi="Arial" w:cs="Arial"/>
          <w:b/>
          <w:bCs/>
        </w:rPr>
        <w:t>Zmienia się na:</w:t>
      </w:r>
    </w:p>
    <w:p w14:paraId="15312978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XIII. Sposób oraz termin składania i otwarcia ofert</w:t>
      </w:r>
    </w:p>
    <w:p w14:paraId="1A10A5AE" w14:textId="6194AAA8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1.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  <w:t>Ofertę należy złożyć do dnia 1</w:t>
      </w:r>
      <w:r w:rsidR="00504C57">
        <w:rPr>
          <w:rFonts w:ascii="Arial" w:hAnsi="Arial" w:cs="Arial"/>
        </w:rPr>
        <w:t>7</w:t>
      </w:r>
      <w:r w:rsidRPr="00504C57">
        <w:rPr>
          <w:rFonts w:ascii="Arial" w:hAnsi="Arial" w:cs="Arial"/>
        </w:rPr>
        <w:t xml:space="preserve"> marca 2025 r. do godziny 1</w:t>
      </w:r>
      <w:r w:rsidR="00504C57">
        <w:rPr>
          <w:rFonts w:ascii="Arial" w:hAnsi="Arial" w:cs="Arial"/>
        </w:rPr>
        <w:t>1</w:t>
      </w:r>
      <w:r w:rsidRPr="00504C57">
        <w:rPr>
          <w:rFonts w:ascii="Arial" w:hAnsi="Arial" w:cs="Arial"/>
        </w:rPr>
        <w:t>:00.</w:t>
      </w:r>
    </w:p>
    <w:p w14:paraId="0BB0C9D3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2.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  <w:t>O terminie złożenia oferty decyduje czas pełnego przeprocesowania transakcji.</w:t>
      </w:r>
    </w:p>
    <w:p w14:paraId="2F8AA3CD" w14:textId="5926B5E4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3.</w:t>
      </w:r>
      <w:r w:rsidRPr="00504C57">
        <w:rPr>
          <w:rFonts w:ascii="Arial" w:hAnsi="Arial" w:cs="Arial"/>
        </w:rPr>
        <w:tab/>
      </w:r>
      <w:r w:rsidRPr="00504C57">
        <w:rPr>
          <w:rFonts w:ascii="Arial" w:hAnsi="Arial" w:cs="Arial"/>
        </w:rPr>
        <w:tab/>
        <w:t>Otwarcie ofert następ w dniu 1</w:t>
      </w:r>
      <w:r w:rsidR="00504C57">
        <w:rPr>
          <w:rFonts w:ascii="Arial" w:hAnsi="Arial" w:cs="Arial"/>
        </w:rPr>
        <w:t>7</w:t>
      </w:r>
      <w:r w:rsidRPr="00504C57">
        <w:rPr>
          <w:rFonts w:ascii="Arial" w:hAnsi="Arial" w:cs="Arial"/>
        </w:rPr>
        <w:t xml:space="preserve"> marca 2025 r. o godzinie 1</w:t>
      </w:r>
      <w:r w:rsidR="00504C57">
        <w:rPr>
          <w:rFonts w:ascii="Arial" w:hAnsi="Arial" w:cs="Arial"/>
        </w:rPr>
        <w:t>1</w:t>
      </w:r>
      <w:r w:rsidRPr="00504C57">
        <w:rPr>
          <w:rFonts w:ascii="Arial" w:hAnsi="Arial" w:cs="Arial"/>
        </w:rPr>
        <w:t>.</w:t>
      </w:r>
      <w:r w:rsidR="00504C57">
        <w:rPr>
          <w:rFonts w:ascii="Arial" w:hAnsi="Arial" w:cs="Arial"/>
        </w:rPr>
        <w:t>1</w:t>
      </w:r>
      <w:r w:rsidR="00613F17" w:rsidRPr="00504C57">
        <w:rPr>
          <w:rFonts w:ascii="Arial" w:hAnsi="Arial" w:cs="Arial"/>
        </w:rPr>
        <w:t>5</w:t>
      </w:r>
    </w:p>
    <w:p w14:paraId="6A794D53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</w:p>
    <w:p w14:paraId="5436D7EB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</w:p>
    <w:p w14:paraId="2FF43B99" w14:textId="591464DF" w:rsidR="008846AE" w:rsidRPr="00504C57" w:rsidRDefault="00613F17" w:rsidP="00504C57">
      <w:pPr>
        <w:spacing w:after="0" w:line="240" w:lineRule="auto"/>
        <w:ind w:hanging="567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3</w:t>
      </w:r>
      <w:r w:rsidR="008846AE" w:rsidRPr="00504C57">
        <w:rPr>
          <w:rFonts w:ascii="Arial" w:hAnsi="Arial" w:cs="Arial"/>
        </w:rPr>
        <w:t>.</w:t>
      </w:r>
      <w:r w:rsidR="008846AE" w:rsidRPr="00504C57">
        <w:rPr>
          <w:rFonts w:ascii="Arial" w:hAnsi="Arial" w:cs="Arial"/>
        </w:rPr>
        <w:tab/>
        <w:t>Zmienia się pkt. XIV ust. 1 SWZ, w następującym zakresie</w:t>
      </w:r>
    </w:p>
    <w:p w14:paraId="09E74428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</w:p>
    <w:p w14:paraId="7493C8D9" w14:textId="7FBDCCA9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  <w:b/>
          <w:bCs/>
        </w:rPr>
        <w:t>Jest</w:t>
      </w:r>
      <w:r w:rsidRPr="00504C57">
        <w:rPr>
          <w:rFonts w:ascii="Arial" w:hAnsi="Arial" w:cs="Arial"/>
        </w:rPr>
        <w:t>:</w:t>
      </w:r>
    </w:p>
    <w:p w14:paraId="74297ED2" w14:textId="082E558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 xml:space="preserve">XIV. Termin związania ofertą </w:t>
      </w:r>
    </w:p>
    <w:p w14:paraId="0C713931" w14:textId="11632D1F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1.</w:t>
      </w:r>
      <w:r w:rsidRPr="00504C57">
        <w:rPr>
          <w:rFonts w:ascii="Arial" w:hAnsi="Arial" w:cs="Arial"/>
        </w:rPr>
        <w:tab/>
        <w:t xml:space="preserve">Wykonawca będzie związany ofertą  do dnia </w:t>
      </w:r>
      <w:r w:rsidR="00E77EDD">
        <w:rPr>
          <w:rFonts w:ascii="Arial" w:hAnsi="Arial" w:cs="Arial"/>
        </w:rPr>
        <w:t>12</w:t>
      </w:r>
      <w:r w:rsidRPr="00504C57">
        <w:rPr>
          <w:rFonts w:ascii="Arial" w:hAnsi="Arial" w:cs="Arial"/>
        </w:rPr>
        <w:t xml:space="preserve"> kwietnia 2025 r. Bieg terminu związania ofertą rozpoczyna się wraz z upływem terminu składania ofert.</w:t>
      </w:r>
    </w:p>
    <w:p w14:paraId="4C7DE6AA" w14:textId="77777777" w:rsidR="008846AE" w:rsidRPr="00504C57" w:rsidRDefault="008846AE" w:rsidP="00504C57">
      <w:pPr>
        <w:spacing w:after="0" w:line="240" w:lineRule="auto"/>
        <w:ind w:hanging="567"/>
        <w:jc w:val="both"/>
        <w:rPr>
          <w:rFonts w:ascii="Arial" w:hAnsi="Arial" w:cs="Arial"/>
        </w:rPr>
      </w:pPr>
    </w:p>
    <w:p w14:paraId="45A1A9E4" w14:textId="603ADE52" w:rsidR="008846AE" w:rsidRPr="00504C57" w:rsidRDefault="008846AE" w:rsidP="00504C57">
      <w:pPr>
        <w:spacing w:after="0" w:line="240" w:lineRule="auto"/>
        <w:ind w:hanging="567"/>
        <w:jc w:val="both"/>
        <w:rPr>
          <w:rFonts w:ascii="Arial" w:hAnsi="Arial" w:cs="Arial"/>
          <w:b/>
          <w:bCs/>
        </w:rPr>
      </w:pPr>
      <w:r w:rsidRPr="00504C57">
        <w:rPr>
          <w:rFonts w:ascii="Arial" w:hAnsi="Arial" w:cs="Arial"/>
          <w:b/>
          <w:bCs/>
        </w:rPr>
        <w:tab/>
        <w:t>Zmienia się na:</w:t>
      </w:r>
    </w:p>
    <w:p w14:paraId="29561FCA" w14:textId="77777777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 xml:space="preserve">XIV. Termin związania ofertą </w:t>
      </w:r>
    </w:p>
    <w:p w14:paraId="59DB1A81" w14:textId="1519F450" w:rsidR="008846AE" w:rsidRPr="00504C57" w:rsidRDefault="008846AE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>1.</w:t>
      </w:r>
      <w:r w:rsidRPr="00504C57">
        <w:rPr>
          <w:rFonts w:ascii="Arial" w:hAnsi="Arial" w:cs="Arial"/>
        </w:rPr>
        <w:tab/>
        <w:t>Wykonawca będzie związany ofertą  do dnia 1</w:t>
      </w:r>
      <w:r w:rsidR="00504C57">
        <w:rPr>
          <w:rFonts w:ascii="Arial" w:hAnsi="Arial" w:cs="Arial"/>
        </w:rPr>
        <w:t>6</w:t>
      </w:r>
      <w:r w:rsidRPr="00504C57">
        <w:rPr>
          <w:rFonts w:ascii="Arial" w:hAnsi="Arial" w:cs="Arial"/>
        </w:rPr>
        <w:t xml:space="preserve"> kwietnia 2025 r. Bieg terminu związania ofertą rozpoczyna się wraz z upływem terminu składania ofert.</w:t>
      </w:r>
    </w:p>
    <w:p w14:paraId="7563E2D7" w14:textId="77777777" w:rsidR="008846AE" w:rsidRPr="00504C57" w:rsidRDefault="008846AE" w:rsidP="00504C57">
      <w:pPr>
        <w:spacing w:after="0" w:line="240" w:lineRule="auto"/>
        <w:ind w:hanging="567"/>
        <w:jc w:val="both"/>
        <w:rPr>
          <w:rFonts w:ascii="Arial" w:hAnsi="Arial" w:cs="Arial"/>
        </w:rPr>
      </w:pPr>
    </w:p>
    <w:p w14:paraId="63812B33" w14:textId="2FFDA01D" w:rsidR="00E73C9F" w:rsidRPr="00504C57" w:rsidRDefault="00E73C9F" w:rsidP="00504C57">
      <w:pPr>
        <w:spacing w:after="0" w:line="240" w:lineRule="auto"/>
        <w:jc w:val="both"/>
        <w:rPr>
          <w:rFonts w:ascii="Arial" w:hAnsi="Arial" w:cs="Arial"/>
        </w:rPr>
      </w:pPr>
      <w:r w:rsidRPr="00504C57">
        <w:rPr>
          <w:rFonts w:ascii="Arial" w:hAnsi="Arial" w:cs="Arial"/>
        </w:rPr>
        <w:t xml:space="preserve">Pozostałe zapisy SWZ nie ulegają zmianie. </w:t>
      </w:r>
    </w:p>
    <w:p w14:paraId="07C9DB97" w14:textId="77777777" w:rsidR="00436051" w:rsidRPr="00504C57" w:rsidRDefault="00436051" w:rsidP="00504C57">
      <w:pPr>
        <w:spacing w:after="0" w:line="240" w:lineRule="auto"/>
        <w:jc w:val="both"/>
        <w:rPr>
          <w:rFonts w:ascii="Arial" w:hAnsi="Arial" w:cs="Arial"/>
        </w:rPr>
      </w:pPr>
    </w:p>
    <w:sectPr w:rsidR="00436051" w:rsidRPr="00504C57" w:rsidSect="003869E9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33EC" w14:textId="77777777" w:rsidR="006B59A8" w:rsidRDefault="006B59A8" w:rsidP="009C725B">
      <w:pPr>
        <w:spacing w:after="0" w:line="240" w:lineRule="auto"/>
      </w:pPr>
      <w:r>
        <w:separator/>
      </w:r>
    </w:p>
  </w:endnote>
  <w:endnote w:type="continuationSeparator" w:id="0">
    <w:p w14:paraId="49C4D395" w14:textId="77777777" w:rsidR="006B59A8" w:rsidRDefault="006B59A8" w:rsidP="009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01C8" w14:textId="77777777" w:rsidR="006B59A8" w:rsidRDefault="006B59A8" w:rsidP="009C725B">
      <w:pPr>
        <w:spacing w:after="0" w:line="240" w:lineRule="auto"/>
      </w:pPr>
      <w:r>
        <w:separator/>
      </w:r>
    </w:p>
  </w:footnote>
  <w:footnote w:type="continuationSeparator" w:id="0">
    <w:p w14:paraId="09D993B9" w14:textId="77777777" w:rsidR="006B59A8" w:rsidRDefault="006B59A8" w:rsidP="009C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EF5E" w14:textId="6A015CB7" w:rsidR="009C725B" w:rsidRDefault="00436051">
    <w:pPr>
      <w:pStyle w:val="Nagwek"/>
    </w:pPr>
    <w:r>
      <w:rPr>
        <w:noProof/>
      </w:rPr>
      <w:drawing>
        <wp:inline distT="0" distB="0" distL="0" distR="0" wp14:anchorId="00D5CF32" wp14:editId="5C209BAE">
          <wp:extent cx="5694045" cy="560705"/>
          <wp:effectExtent l="0" t="0" r="1905" b="0"/>
          <wp:docPr id="1647009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D3F48"/>
    <w:multiLevelType w:val="hybridMultilevel"/>
    <w:tmpl w:val="C6D43368"/>
    <w:lvl w:ilvl="0" w:tplc="D66472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582E"/>
    <w:multiLevelType w:val="multilevel"/>
    <w:tmpl w:val="DEB0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55801"/>
    <w:multiLevelType w:val="hybridMultilevel"/>
    <w:tmpl w:val="E12A9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2A434C"/>
    <w:multiLevelType w:val="multilevel"/>
    <w:tmpl w:val="DEB0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465391">
    <w:abstractNumId w:val="3"/>
  </w:num>
  <w:num w:numId="2" w16cid:durableId="701319527">
    <w:abstractNumId w:val="0"/>
  </w:num>
  <w:num w:numId="3" w16cid:durableId="7097811">
    <w:abstractNumId w:val="1"/>
  </w:num>
  <w:num w:numId="4" w16cid:durableId="1167599469">
    <w:abstractNumId w:val="4"/>
  </w:num>
  <w:num w:numId="5" w16cid:durableId="186733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0"/>
    <w:rsid w:val="0003185F"/>
    <w:rsid w:val="00040E64"/>
    <w:rsid w:val="000576FD"/>
    <w:rsid w:val="000F6AA6"/>
    <w:rsid w:val="00112597"/>
    <w:rsid w:val="002D5C9D"/>
    <w:rsid w:val="002E600A"/>
    <w:rsid w:val="00361D3F"/>
    <w:rsid w:val="003869E9"/>
    <w:rsid w:val="003E02A6"/>
    <w:rsid w:val="00436051"/>
    <w:rsid w:val="00443B82"/>
    <w:rsid w:val="00471623"/>
    <w:rsid w:val="004B1A5A"/>
    <w:rsid w:val="00504C57"/>
    <w:rsid w:val="005467D9"/>
    <w:rsid w:val="005851C9"/>
    <w:rsid w:val="005C14F2"/>
    <w:rsid w:val="005E7D12"/>
    <w:rsid w:val="005F6B1E"/>
    <w:rsid w:val="00613F17"/>
    <w:rsid w:val="00617F24"/>
    <w:rsid w:val="006A3A1B"/>
    <w:rsid w:val="006B59A8"/>
    <w:rsid w:val="00761F60"/>
    <w:rsid w:val="007B3AC7"/>
    <w:rsid w:val="007D30B5"/>
    <w:rsid w:val="007D77BA"/>
    <w:rsid w:val="00882666"/>
    <w:rsid w:val="008846AE"/>
    <w:rsid w:val="008C1320"/>
    <w:rsid w:val="008C7BE2"/>
    <w:rsid w:val="008F245A"/>
    <w:rsid w:val="00967AF1"/>
    <w:rsid w:val="009C725B"/>
    <w:rsid w:val="00A20C63"/>
    <w:rsid w:val="00B36587"/>
    <w:rsid w:val="00B4203D"/>
    <w:rsid w:val="00B75D77"/>
    <w:rsid w:val="00C87CE3"/>
    <w:rsid w:val="00DB075C"/>
    <w:rsid w:val="00E73C9F"/>
    <w:rsid w:val="00E77EDD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2DF"/>
  <w15:chartTrackingRefBased/>
  <w15:docId w15:val="{95B867A4-0EF6-4133-AD99-5672A59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C57"/>
  </w:style>
  <w:style w:type="paragraph" w:styleId="Nagwek1">
    <w:name w:val="heading 1"/>
    <w:basedOn w:val="Normalny"/>
    <w:next w:val="Normalny"/>
    <w:link w:val="Nagwek1Znak"/>
    <w:uiPriority w:val="9"/>
    <w:qFormat/>
    <w:rsid w:val="008C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25B"/>
  </w:style>
  <w:style w:type="paragraph" w:styleId="Stopka">
    <w:name w:val="footer"/>
    <w:basedOn w:val="Normalny"/>
    <w:link w:val="Stopka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2</cp:revision>
  <cp:lastPrinted>2025-03-12T18:21:00Z</cp:lastPrinted>
  <dcterms:created xsi:type="dcterms:W3CDTF">2025-03-12T18:23:00Z</dcterms:created>
  <dcterms:modified xsi:type="dcterms:W3CDTF">2025-03-12T18:23:00Z</dcterms:modified>
</cp:coreProperties>
</file>