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BD1" w:rsidRDefault="00837AD6">
      <w:pPr>
        <w:widowControl w:val="0"/>
        <w:tabs>
          <w:tab w:val="left" w:pos="0"/>
        </w:tabs>
        <w:spacing w:after="0" w:line="240" w:lineRule="auto"/>
        <w:ind w:right="827"/>
        <w:rPr>
          <w:rFonts w:ascii="Times New Roman" w:eastAsia="Lucida Sans Unicode" w:hAnsi="Times New Roman" w:cs="Times New Roman"/>
          <w:b/>
          <w:lang w:eastAsia="pl-PL" w:bidi="pl-PL"/>
        </w:rPr>
      </w:pPr>
      <w:r>
        <w:rPr>
          <w:rFonts w:ascii="Times New Roman" w:eastAsia="Lucida Sans Unicode" w:hAnsi="Times New Roman" w:cs="Times New Roman"/>
          <w:b/>
          <w:lang w:eastAsia="pl-PL" w:bidi="pl-PL"/>
        </w:rPr>
        <w:tab/>
      </w:r>
      <w:r>
        <w:rPr>
          <w:rFonts w:ascii="Times New Roman" w:eastAsia="Lucida Sans Unicode" w:hAnsi="Times New Roman" w:cs="Times New Roman"/>
          <w:b/>
          <w:lang w:eastAsia="pl-PL" w:bidi="pl-PL"/>
        </w:rPr>
        <w:tab/>
      </w:r>
      <w:r>
        <w:rPr>
          <w:rFonts w:ascii="Times New Roman" w:eastAsia="Lucida Sans Unicode" w:hAnsi="Times New Roman" w:cs="Times New Roman"/>
          <w:b/>
          <w:lang w:eastAsia="pl-PL" w:bidi="pl-PL"/>
        </w:rPr>
        <w:tab/>
      </w:r>
      <w:r>
        <w:rPr>
          <w:rFonts w:ascii="Times New Roman" w:eastAsia="Lucida Sans Unicode" w:hAnsi="Times New Roman" w:cs="Times New Roman"/>
          <w:b/>
          <w:lang w:eastAsia="pl-PL" w:bidi="pl-PL"/>
        </w:rPr>
        <w:tab/>
      </w:r>
      <w:r>
        <w:rPr>
          <w:rFonts w:ascii="Times New Roman" w:eastAsia="Lucida Sans Unicode" w:hAnsi="Times New Roman" w:cs="Times New Roman"/>
          <w:b/>
          <w:lang w:eastAsia="pl-PL" w:bidi="pl-PL"/>
        </w:rPr>
        <w:tab/>
      </w:r>
      <w:r>
        <w:rPr>
          <w:rFonts w:ascii="Times New Roman" w:eastAsia="Lucida Sans Unicode" w:hAnsi="Times New Roman" w:cs="Times New Roman"/>
          <w:b/>
          <w:lang w:eastAsia="pl-PL" w:bidi="pl-PL"/>
        </w:rPr>
        <w:tab/>
      </w:r>
      <w:r>
        <w:rPr>
          <w:rFonts w:ascii="Times New Roman" w:eastAsia="Lucida Sans Unicode" w:hAnsi="Times New Roman" w:cs="Times New Roman"/>
          <w:b/>
          <w:lang w:eastAsia="pl-PL" w:bidi="pl-PL"/>
        </w:rPr>
        <w:tab/>
        <w:t xml:space="preserve">  </w:t>
      </w:r>
      <w:r w:rsidR="00CC4E75">
        <w:rPr>
          <w:rFonts w:ascii="Times New Roman" w:eastAsia="Lucida Sans Unicode" w:hAnsi="Times New Roman" w:cs="Times New Roman"/>
          <w:b/>
          <w:lang w:eastAsia="pl-PL" w:bidi="pl-PL"/>
        </w:rPr>
        <w:t xml:space="preserve">    </w:t>
      </w:r>
      <w:r>
        <w:rPr>
          <w:rFonts w:ascii="Times New Roman" w:eastAsia="Lucida Sans Unicode" w:hAnsi="Times New Roman" w:cs="Times New Roman"/>
          <w:b/>
          <w:lang w:eastAsia="pl-PL" w:bidi="pl-PL"/>
        </w:rPr>
        <w:t xml:space="preserve"> załącznik nr </w:t>
      </w:r>
      <w:proofErr w:type="spellStart"/>
      <w:r>
        <w:rPr>
          <w:rFonts w:ascii="Times New Roman" w:eastAsia="Lucida Sans Unicode" w:hAnsi="Times New Roman" w:cs="Times New Roman"/>
          <w:b/>
          <w:lang w:eastAsia="pl-PL" w:bidi="pl-PL"/>
        </w:rPr>
        <w:t>1b</w:t>
      </w:r>
      <w:proofErr w:type="spellEnd"/>
      <w:r>
        <w:rPr>
          <w:rFonts w:ascii="Times New Roman" w:eastAsia="Lucida Sans Unicode" w:hAnsi="Times New Roman" w:cs="Times New Roman"/>
          <w:b/>
          <w:lang w:eastAsia="pl-PL" w:bidi="pl-PL"/>
        </w:rPr>
        <w:t xml:space="preserve"> do zaproszenia</w:t>
      </w:r>
    </w:p>
    <w:p w:rsidR="000F5BD1" w:rsidRDefault="000F5BD1">
      <w:pPr>
        <w:widowControl w:val="0"/>
        <w:tabs>
          <w:tab w:val="left" w:pos="0"/>
        </w:tabs>
        <w:spacing w:after="0" w:line="240" w:lineRule="auto"/>
        <w:ind w:right="827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</w:p>
    <w:p w:rsidR="00CC4E75" w:rsidRDefault="00CC4E75">
      <w:pPr>
        <w:widowControl w:val="0"/>
        <w:tabs>
          <w:tab w:val="left" w:pos="0"/>
        </w:tabs>
        <w:spacing w:after="0" w:line="240" w:lineRule="auto"/>
        <w:ind w:right="827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</w:p>
    <w:p w:rsidR="00CC4E75" w:rsidRDefault="00CC4E75">
      <w:pPr>
        <w:widowControl w:val="0"/>
        <w:tabs>
          <w:tab w:val="left" w:pos="0"/>
        </w:tabs>
        <w:spacing w:after="0" w:line="240" w:lineRule="auto"/>
        <w:ind w:right="827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</w:p>
    <w:p w:rsidR="000F5BD1" w:rsidRDefault="000F5BD1">
      <w:pPr>
        <w:widowControl w:val="0"/>
        <w:tabs>
          <w:tab w:val="left" w:pos="0"/>
        </w:tabs>
        <w:spacing w:after="0" w:line="240" w:lineRule="auto"/>
        <w:ind w:right="827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</w:p>
    <w:p w:rsidR="000F5BD1" w:rsidRDefault="00837AD6">
      <w:pPr>
        <w:widowControl w:val="0"/>
        <w:tabs>
          <w:tab w:val="left" w:pos="0"/>
        </w:tabs>
        <w:spacing w:after="0" w:line="240" w:lineRule="auto"/>
        <w:ind w:right="827"/>
        <w:jc w:val="center"/>
        <w:rPr>
          <w:rFonts w:ascii="Times New Roman" w:eastAsia="Lucida Sans Unicode" w:hAnsi="Times New Roman" w:cs="Times New Roman"/>
          <w:b/>
          <w:lang w:eastAsia="pl-PL" w:bidi="pl-PL"/>
        </w:rPr>
      </w:pPr>
      <w:r>
        <w:rPr>
          <w:rFonts w:ascii="Times New Roman" w:eastAsia="Lucida Sans Unicode" w:hAnsi="Times New Roman" w:cs="Times New Roman"/>
          <w:b/>
          <w:lang w:eastAsia="pl-PL" w:bidi="pl-PL"/>
        </w:rPr>
        <w:t>Propozycja zapisów do umowy</w:t>
      </w:r>
    </w:p>
    <w:p w:rsidR="000F5BD1" w:rsidRDefault="000F5BD1">
      <w:pPr>
        <w:tabs>
          <w:tab w:val="left" w:pos="0"/>
          <w:tab w:val="left" w:pos="284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lang w:eastAsia="pl-PL" w:bidi="pl-PL"/>
        </w:rPr>
      </w:pPr>
    </w:p>
    <w:p w:rsidR="00CC4E75" w:rsidRDefault="00CC4E75">
      <w:pPr>
        <w:tabs>
          <w:tab w:val="left" w:pos="0"/>
          <w:tab w:val="left" w:pos="284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lang w:eastAsia="pl-PL" w:bidi="pl-PL"/>
        </w:rPr>
      </w:pPr>
      <w:bookmarkStart w:id="0" w:name="_GoBack"/>
      <w:bookmarkEnd w:id="0"/>
    </w:p>
    <w:p w:rsidR="000F5BD1" w:rsidRDefault="00837AD6">
      <w:pPr>
        <w:tabs>
          <w:tab w:val="left" w:pos="0"/>
          <w:tab w:val="left" w:pos="284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  <w:r>
        <w:rPr>
          <w:rFonts w:ascii="Times New Roman" w:eastAsia="Lucida Sans Unicode" w:hAnsi="Times New Roman" w:cs="Times New Roman"/>
          <w:lang w:eastAsia="pl-PL" w:bidi="pl-PL"/>
        </w:rPr>
        <w:t xml:space="preserve">dotyczy postępowania: </w:t>
      </w:r>
      <w:r>
        <w:rPr>
          <w:rFonts w:ascii="Times New Roman" w:eastAsia="Lucida Sans Unicode" w:hAnsi="Times New Roman" w:cs="Times New Roman"/>
          <w:b/>
          <w:lang w:eastAsia="pl-PL" w:bidi="pl-PL"/>
        </w:rPr>
        <w:t>„Zakup/dzierżawa  wraz z wdrożeniem systemu monitoringu GPS pojazdów administracyjnych i transportowych Wojewódzkiego Pogotowia Ratunkowego                           w Katowicach”.</w:t>
      </w:r>
    </w:p>
    <w:p w:rsidR="000F5BD1" w:rsidRDefault="000F5BD1">
      <w:pPr>
        <w:tabs>
          <w:tab w:val="left" w:pos="0"/>
          <w:tab w:val="left" w:pos="284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</w:p>
    <w:p w:rsidR="000F5BD1" w:rsidRDefault="00837AD6">
      <w:pPr>
        <w:tabs>
          <w:tab w:val="left" w:pos="0"/>
          <w:tab w:val="left" w:pos="284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  <w:r>
        <w:rPr>
          <w:rFonts w:ascii="Times New Roman" w:eastAsia="Lucida Sans Unicode" w:hAnsi="Times New Roman" w:cs="Times New Roman"/>
          <w:b/>
          <w:lang w:eastAsia="pl-PL" w:bidi="pl-PL"/>
        </w:rPr>
        <w:t>Propozycja umowy ze strony wykonawcy ma zawierać:</w:t>
      </w:r>
    </w:p>
    <w:p w:rsidR="000F5BD1" w:rsidRDefault="000F5BD1">
      <w:pPr>
        <w:tabs>
          <w:tab w:val="left" w:pos="0"/>
          <w:tab w:val="left" w:pos="284"/>
        </w:tabs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lang w:eastAsia="pl-PL" w:bidi="pl-PL"/>
        </w:rPr>
      </w:pPr>
      <w:bookmarkStart w:id="1" w:name="_Hlk106706925"/>
      <w:bookmarkEnd w:id="1"/>
    </w:p>
    <w:p w:rsidR="000F5BD1" w:rsidRDefault="00837AD6">
      <w:pPr>
        <w:tabs>
          <w:tab w:val="left" w:pos="0"/>
        </w:tabs>
        <w:rPr>
          <w:color w:val="FF0000"/>
        </w:rPr>
      </w:pPr>
      <w:r>
        <w:t>1) czas reakcji i forma zgłaszania awarii:</w:t>
      </w:r>
      <w:r>
        <w:rPr>
          <w:color w:val="FF0000"/>
        </w:rPr>
        <w:t xml:space="preserve"> </w:t>
      </w:r>
      <w:r>
        <w:rPr>
          <w:color w:val="000000"/>
        </w:rPr>
        <w:t>do trzech dni roboczych, forma zgłoszenia telefoniczna                    lub mailowa,</w:t>
      </w:r>
    </w:p>
    <w:p w:rsidR="000F5BD1" w:rsidRDefault="00837AD6">
      <w:pPr>
        <w:tabs>
          <w:tab w:val="left" w:pos="0"/>
        </w:tabs>
        <w:rPr>
          <w:color w:val="000000"/>
        </w:rPr>
      </w:pPr>
      <w:r>
        <w:t xml:space="preserve">2) </w:t>
      </w:r>
      <w:r>
        <w:rPr>
          <w:rFonts w:ascii="Arial" w:hAnsi="Arial" w:cs="Arial"/>
          <w:color w:val="000000"/>
          <w:sz w:val="20"/>
          <w:szCs w:val="20"/>
        </w:rPr>
        <w:t>za każdy rozpoczęty dzień opóźnienia w załatwieniu reklamacji po terminie, o którym mowa w § ….  pkt. ….. - w wysokości 0,3 % wartości wynagrodzenia brutto określonego w § …. pkt. ….,</w:t>
      </w:r>
    </w:p>
    <w:p w:rsidR="000F5BD1" w:rsidRDefault="00837AD6">
      <w:pPr>
        <w:tabs>
          <w:tab w:val="left" w:pos="0"/>
        </w:tabs>
        <w:rPr>
          <w:color w:val="FF0000"/>
        </w:rPr>
      </w:pPr>
      <w:r>
        <w:t xml:space="preserve">3) termin płatności za faktury </w:t>
      </w:r>
      <w:r>
        <w:rPr>
          <w:color w:val="000000"/>
        </w:rPr>
        <w:t>30 dni,</w:t>
      </w:r>
    </w:p>
    <w:p w:rsidR="000F5BD1" w:rsidRDefault="00837AD6">
      <w:pPr>
        <w:tabs>
          <w:tab w:val="left" w:pos="0"/>
        </w:tabs>
      </w:pPr>
      <w:r>
        <w:t>4) pełna gwarancja na urządzenia lokalizacyjne i oprogramowanie przez cały okres trwania umowy,</w:t>
      </w:r>
    </w:p>
    <w:p w:rsidR="000F5BD1" w:rsidRDefault="00837AD6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5) po wdrożeniu,  przeszkolenie z obsługi  6 pracowników. </w:t>
      </w:r>
    </w:p>
    <w:p w:rsidR="00CC4E75" w:rsidRDefault="00CC4E75">
      <w:pPr>
        <w:tabs>
          <w:tab w:val="left" w:pos="0"/>
        </w:tabs>
        <w:rPr>
          <w:color w:val="000000"/>
        </w:rPr>
      </w:pPr>
    </w:p>
    <w:p w:rsidR="00CC4E75" w:rsidRPr="00CC4E75" w:rsidRDefault="00CC4E75" w:rsidP="00CC4E75">
      <w:pPr>
        <w:autoSpaceDN w:val="0"/>
        <w:spacing w:after="0" w:line="240" w:lineRule="auto"/>
        <w:ind w:left="108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>........................................................</w:t>
      </w:r>
    </w:p>
    <w:p w:rsidR="00CC4E75" w:rsidRPr="00CC4E75" w:rsidRDefault="00CC4E75" w:rsidP="00CC4E75">
      <w:pPr>
        <w:autoSpaceDN w:val="0"/>
        <w:spacing w:after="0" w:line="240" w:lineRule="auto"/>
        <w:ind w:left="1080"/>
        <w:jc w:val="both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</w:pP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</w:r>
      <w:r w:rsidRPr="00CC4E75">
        <w:rPr>
          <w:rFonts w:ascii="Bookman Old Style" w:eastAsia="Times New Roman" w:hAnsi="Bookman Old Style" w:cs="Times New Roman"/>
          <w:kern w:val="3"/>
          <w:sz w:val="20"/>
          <w:szCs w:val="20"/>
          <w:lang w:eastAsia="pl-PL"/>
        </w:rPr>
        <w:tab/>
        <w:t>podpis osoby uprawnionej</w:t>
      </w:r>
    </w:p>
    <w:p w:rsidR="000F5BD1" w:rsidRDefault="000F5BD1">
      <w:pPr>
        <w:rPr>
          <w:b/>
          <w:bCs/>
          <w:i/>
          <w:iCs/>
          <w:color w:val="C9211E"/>
          <w:u w:val="single"/>
        </w:rPr>
      </w:pPr>
    </w:p>
    <w:sectPr w:rsidR="000F5BD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D1"/>
    <w:rsid w:val="000F5BD1"/>
    <w:rsid w:val="00837AD6"/>
    <w:rsid w:val="00C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F8E1"/>
  <w15:docId w15:val="{36259C0C-6660-4BF0-8120-426DC93D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1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0054F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numbering" w:customStyle="1" w:styleId="RTFNum7">
    <w:name w:val="RTF_Num 7"/>
    <w:qFormat/>
    <w:rsid w:val="0020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Bedkowska</dc:creator>
  <dc:description/>
  <cp:lastModifiedBy>Katarzyna Bedkowska</cp:lastModifiedBy>
  <cp:revision>3</cp:revision>
  <cp:lastPrinted>2022-07-11T10:55:00Z</cp:lastPrinted>
  <dcterms:created xsi:type="dcterms:W3CDTF">2022-07-08T10:25:00Z</dcterms:created>
  <dcterms:modified xsi:type="dcterms:W3CDTF">2022-07-11T10:56:00Z</dcterms:modified>
  <dc:language>pl-PL</dc:language>
</cp:coreProperties>
</file>