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1D" w:rsidRDefault="00737345">
      <w:r>
        <w:t xml:space="preserve">Opis materiałów promocyjnych na konferencję </w:t>
      </w:r>
      <w:proofErr w:type="spellStart"/>
      <w:r>
        <w:t>trójmorza</w:t>
      </w:r>
      <w:proofErr w:type="spellEnd"/>
    </w:p>
    <w:p w:rsidR="00737345" w:rsidRDefault="0073734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2038"/>
        <w:gridCol w:w="1338"/>
        <w:gridCol w:w="2384"/>
        <w:gridCol w:w="2766"/>
      </w:tblGrid>
      <w:tr w:rsidR="00543FAE" w:rsidTr="00A23B30">
        <w:tc>
          <w:tcPr>
            <w:tcW w:w="536" w:type="dxa"/>
          </w:tcPr>
          <w:p w:rsidR="00737345" w:rsidRDefault="00737345" w:rsidP="00737345">
            <w:pPr>
              <w:jc w:val="center"/>
            </w:pPr>
            <w:r>
              <w:t>L.p.</w:t>
            </w:r>
          </w:p>
        </w:tc>
        <w:tc>
          <w:tcPr>
            <w:tcW w:w="2407" w:type="dxa"/>
          </w:tcPr>
          <w:p w:rsidR="00737345" w:rsidRDefault="00737345">
            <w:r>
              <w:t>Nazwa produktu</w:t>
            </w:r>
          </w:p>
        </w:tc>
        <w:tc>
          <w:tcPr>
            <w:tcW w:w="1418" w:type="dxa"/>
          </w:tcPr>
          <w:p w:rsidR="00737345" w:rsidRDefault="00737345">
            <w:r>
              <w:t>Poglądowe wymiary</w:t>
            </w:r>
          </w:p>
        </w:tc>
        <w:tc>
          <w:tcPr>
            <w:tcW w:w="3010" w:type="dxa"/>
          </w:tcPr>
          <w:p w:rsidR="00737345" w:rsidRDefault="00737345">
            <w:r>
              <w:t>Opis</w:t>
            </w:r>
          </w:p>
        </w:tc>
        <w:tc>
          <w:tcPr>
            <w:tcW w:w="1843" w:type="dxa"/>
          </w:tcPr>
          <w:p w:rsidR="00737345" w:rsidRDefault="00737345">
            <w:r>
              <w:t>Zdjęcie poglądowe</w:t>
            </w:r>
          </w:p>
        </w:tc>
      </w:tr>
      <w:tr w:rsidR="00543FAE" w:rsidTr="00A23B30">
        <w:tc>
          <w:tcPr>
            <w:tcW w:w="536" w:type="dxa"/>
          </w:tcPr>
          <w:p w:rsidR="00737345" w:rsidRDefault="00737345" w:rsidP="00737345">
            <w:pPr>
              <w:jc w:val="center"/>
            </w:pPr>
            <w:r>
              <w:t>1</w:t>
            </w:r>
          </w:p>
        </w:tc>
        <w:tc>
          <w:tcPr>
            <w:tcW w:w="2407" w:type="dxa"/>
          </w:tcPr>
          <w:p w:rsidR="00737345" w:rsidRDefault="00737345">
            <w:proofErr w:type="spellStart"/>
            <w:r>
              <w:t>Organizer</w:t>
            </w:r>
            <w:proofErr w:type="spellEnd"/>
            <w:r>
              <w:t xml:space="preserve"> na dokumenty z ekoskóry</w:t>
            </w:r>
          </w:p>
        </w:tc>
        <w:tc>
          <w:tcPr>
            <w:tcW w:w="1418" w:type="dxa"/>
          </w:tcPr>
          <w:p w:rsidR="00737345" w:rsidRDefault="00A23B30">
            <w:r>
              <w:t>Wysokość: 350mm</w:t>
            </w:r>
          </w:p>
          <w:p w:rsidR="00A23B30" w:rsidRDefault="00A23B30">
            <w:r>
              <w:t>Szerokość: 260mm</w:t>
            </w:r>
          </w:p>
          <w:p w:rsidR="00A23B30" w:rsidRDefault="00A23B30">
            <w:r>
              <w:t>Głębokość: 25mm</w:t>
            </w:r>
          </w:p>
        </w:tc>
        <w:tc>
          <w:tcPr>
            <w:tcW w:w="3010" w:type="dxa"/>
          </w:tcPr>
          <w:p w:rsidR="00737345" w:rsidRDefault="00543FAE" w:rsidP="00A23B30">
            <w:r>
              <w:t xml:space="preserve">Opis: </w:t>
            </w:r>
            <w:r w:rsidR="00A23B30">
              <w:t xml:space="preserve">Wykonany z ekoskóry czarny </w:t>
            </w:r>
            <w:proofErr w:type="spellStart"/>
            <w:r w:rsidR="00A23B30">
              <w:t>organizer</w:t>
            </w:r>
            <w:proofErr w:type="spellEnd"/>
            <w:r w:rsidR="00A23B30">
              <w:t>. Do przechowywania dokumentów, wizytówek, kart</w:t>
            </w:r>
            <w:r w:rsidR="0035536C">
              <w:t>, długopisów czy tabletu</w:t>
            </w:r>
            <w:r w:rsidR="00A23B30">
              <w:t xml:space="preserve">. Ma pomieścić dokumenty formatu A4. </w:t>
            </w:r>
          </w:p>
          <w:p w:rsidR="00A23B30" w:rsidRDefault="00A23B30" w:rsidP="00A23B30">
            <w:r>
              <w:t>Wyposażony w:</w:t>
            </w:r>
          </w:p>
          <w:p w:rsidR="00A23B30" w:rsidRDefault="00A23B30" w:rsidP="00A23B30">
            <w:r>
              <w:t>- 1 komorę zamykaną na zamek;</w:t>
            </w:r>
          </w:p>
          <w:p w:rsidR="00A23B30" w:rsidRDefault="00A23B30" w:rsidP="00A23B30">
            <w:r>
              <w:t>- kieszonki wewnętrzne 7;</w:t>
            </w:r>
          </w:p>
          <w:p w:rsidR="00A23B30" w:rsidRDefault="00A23B30" w:rsidP="00A23B30">
            <w:r>
              <w:t>- miejsce na długopis;</w:t>
            </w:r>
          </w:p>
          <w:p w:rsidR="00A23B30" w:rsidRDefault="00A23B30" w:rsidP="00A23B30">
            <w:r>
              <w:t>- klips na dokumenty;</w:t>
            </w:r>
          </w:p>
          <w:p w:rsidR="00A23B30" w:rsidRDefault="00A23B30" w:rsidP="00A23B30">
            <w:r>
              <w:t>Kolor: Czarny;</w:t>
            </w:r>
          </w:p>
          <w:p w:rsidR="00A23B30" w:rsidRDefault="00A23B30" w:rsidP="00A23B30">
            <w:r>
              <w:t xml:space="preserve">Nadruk: logo AWL </w:t>
            </w:r>
            <w:r w:rsidR="0035536C">
              <w:t>na froncie, wykonany metodą grawerowania laserowego.</w:t>
            </w:r>
          </w:p>
        </w:tc>
        <w:tc>
          <w:tcPr>
            <w:tcW w:w="1843" w:type="dxa"/>
          </w:tcPr>
          <w:p w:rsidR="00737345" w:rsidRDefault="0035536C">
            <w:r>
              <w:rPr>
                <w:noProof/>
                <w:lang w:eastAsia="pl-PL"/>
              </w:rPr>
              <w:drawing>
                <wp:inline distT="0" distB="0" distL="0" distR="0" wp14:anchorId="181FBD01" wp14:editId="14A29952">
                  <wp:extent cx="1135724" cy="962025"/>
                  <wp:effectExtent l="0" t="0" r="7620" b="0"/>
                  <wp:docPr id="7" name="Obraz 7" descr="https://www.world-style.pl/media/products/5109dcbeb22eebf06f3c22331dd53e08/images/thumbnail/gallery_portfel-153-003.jpg?lm=15165769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world-style.pl/media/products/5109dcbeb22eebf06f3c22331dd53e08/images/thumbnail/gallery_portfel-153-003.jpg?lm=15165769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724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36C" w:rsidRDefault="0035536C">
            <w:r>
              <w:rPr>
                <w:noProof/>
                <w:lang w:eastAsia="pl-PL"/>
              </w:rPr>
              <w:drawing>
                <wp:inline distT="0" distB="0" distL="0" distR="0" wp14:anchorId="3CE09CFB" wp14:editId="0FF319E2">
                  <wp:extent cx="1619250" cy="828675"/>
                  <wp:effectExtent l="0" t="0" r="0" b="9525"/>
                  <wp:docPr id="8" name="Obraz 8" descr="https://www.world-style.pl/media/products/5109dcbeb22eebf06f3c22331dd53e08/images/thumbnail/gallery_portfel-153-004.jpg?lm=15165769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world-style.pl/media/products/5109dcbeb22eebf06f3c22331dd53e08/images/thumbnail/gallery_portfel-153-004.jpg?lm=15165769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FAE" w:rsidTr="00A23B30">
        <w:tc>
          <w:tcPr>
            <w:tcW w:w="536" w:type="dxa"/>
          </w:tcPr>
          <w:p w:rsidR="00737345" w:rsidRDefault="0035536C" w:rsidP="00737345">
            <w:pPr>
              <w:jc w:val="center"/>
            </w:pPr>
            <w:r>
              <w:t>2</w:t>
            </w:r>
          </w:p>
        </w:tc>
        <w:tc>
          <w:tcPr>
            <w:tcW w:w="2407" w:type="dxa"/>
          </w:tcPr>
          <w:p w:rsidR="00737345" w:rsidRDefault="00B72B33">
            <w:r w:rsidRPr="00B72B33">
              <w:t xml:space="preserve">Kubek GENOVA matowy </w:t>
            </w:r>
            <w:proofErr w:type="spellStart"/>
            <w:r w:rsidRPr="00B72B33">
              <w:t>szroniony</w:t>
            </w:r>
            <w:proofErr w:type="spellEnd"/>
            <w:r w:rsidRPr="00B72B33">
              <w:t xml:space="preserve"> zielony z logo AWL</w:t>
            </w:r>
          </w:p>
        </w:tc>
        <w:tc>
          <w:tcPr>
            <w:tcW w:w="1418" w:type="dxa"/>
          </w:tcPr>
          <w:p w:rsidR="00737345" w:rsidRDefault="00B72B33">
            <w:r>
              <w:t>Wysokość: 97mm</w:t>
            </w:r>
          </w:p>
          <w:p w:rsidR="00B72B33" w:rsidRDefault="00B72B33">
            <w:r>
              <w:t>Średnica: 80mm</w:t>
            </w:r>
          </w:p>
          <w:p w:rsidR="00B72B33" w:rsidRDefault="00B72B33">
            <w:r>
              <w:t>Pojemność: 300ml</w:t>
            </w:r>
          </w:p>
        </w:tc>
        <w:tc>
          <w:tcPr>
            <w:tcW w:w="3010" w:type="dxa"/>
          </w:tcPr>
          <w:p w:rsidR="00737345" w:rsidRDefault="00B72B33">
            <w:r>
              <w:t>Opis: Kubek o pojemności 300ml wykonany z grubego, matowego, transparentnego szkła w kolorze zielonym. Opakowanie biały kartonik.</w:t>
            </w:r>
          </w:p>
          <w:p w:rsidR="00B72B33" w:rsidRDefault="00B72B33">
            <w:r>
              <w:t>Materiał: Szkło matowe;</w:t>
            </w:r>
          </w:p>
          <w:p w:rsidR="00B72B33" w:rsidRDefault="00B72B33">
            <w:r>
              <w:t>Kolor: Transparentny zielony;</w:t>
            </w:r>
          </w:p>
          <w:p w:rsidR="00B72B33" w:rsidRDefault="00B72B33">
            <w:r>
              <w:t>Nadruk: wykonany w technologii grawer laserowy, odporny na mycie w zmywarce, FRONT: logo AWL 35x35 mm</w:t>
            </w:r>
            <w:r w:rsidR="00464CC8">
              <w:t xml:space="preserve">, na dole kubka adres strony www.awl.edu.pl , BACK: logo </w:t>
            </w:r>
            <w:r w:rsidR="00C3180C">
              <w:t xml:space="preserve">konferencji </w:t>
            </w:r>
            <w:r w:rsidR="00464CC8">
              <w:t>35x35mm</w:t>
            </w:r>
          </w:p>
        </w:tc>
        <w:tc>
          <w:tcPr>
            <w:tcW w:w="1843" w:type="dxa"/>
          </w:tcPr>
          <w:p w:rsidR="00737345" w:rsidRDefault="00B72B33">
            <w:r>
              <w:rPr>
                <w:noProof/>
                <w:lang w:eastAsia="pl-PL"/>
              </w:rPr>
              <w:drawing>
                <wp:inline distT="0" distB="0" distL="0" distR="0" wp14:anchorId="7C34BEA0" wp14:editId="0E8203ED">
                  <wp:extent cx="1076325" cy="117155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bek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191" cy="1171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FAE" w:rsidTr="00A23B30">
        <w:tc>
          <w:tcPr>
            <w:tcW w:w="536" w:type="dxa"/>
          </w:tcPr>
          <w:p w:rsidR="00737345" w:rsidRDefault="00464CC8" w:rsidP="00737345">
            <w:pPr>
              <w:jc w:val="center"/>
            </w:pPr>
            <w:r>
              <w:lastRenderedPageBreak/>
              <w:t>3</w:t>
            </w:r>
          </w:p>
        </w:tc>
        <w:tc>
          <w:tcPr>
            <w:tcW w:w="2407" w:type="dxa"/>
          </w:tcPr>
          <w:p w:rsidR="00737345" w:rsidRDefault="00464CC8">
            <w:r>
              <w:t>Notes a4</w:t>
            </w:r>
          </w:p>
        </w:tc>
        <w:tc>
          <w:tcPr>
            <w:tcW w:w="1418" w:type="dxa"/>
          </w:tcPr>
          <w:p w:rsidR="00737345" w:rsidRDefault="00464CC8">
            <w:r>
              <w:t>Wysokość: 297mm</w:t>
            </w:r>
          </w:p>
          <w:p w:rsidR="00464CC8" w:rsidRDefault="00464CC8">
            <w:r>
              <w:t>Szerokość: 210mm</w:t>
            </w:r>
          </w:p>
          <w:p w:rsidR="00464CC8" w:rsidRDefault="00464CC8">
            <w:r>
              <w:t>Ilość kartek: 60.</w:t>
            </w:r>
          </w:p>
        </w:tc>
        <w:tc>
          <w:tcPr>
            <w:tcW w:w="3010" w:type="dxa"/>
          </w:tcPr>
          <w:p w:rsidR="00737345" w:rsidRDefault="00464CC8">
            <w:r>
              <w:t xml:space="preserve">Opis: </w:t>
            </w:r>
            <w:proofErr w:type="spellStart"/>
            <w:r>
              <w:t>Pełnokolorowy</w:t>
            </w:r>
            <w:proofErr w:type="spellEnd"/>
            <w:r>
              <w:t xml:space="preserve"> jednostronny druk CMYK/0.</w:t>
            </w:r>
          </w:p>
          <w:p w:rsidR="00464CC8" w:rsidRDefault="00464CC8">
            <w:r>
              <w:t xml:space="preserve">Druk w technologii offsetowej. Na każdej stronie znak wodny w postaci </w:t>
            </w:r>
            <w:proofErr w:type="spellStart"/>
            <w:r>
              <w:t>loga</w:t>
            </w:r>
            <w:proofErr w:type="spellEnd"/>
            <w:r>
              <w:t xml:space="preserve"> AWL oraz na dole strony pełne dane teleadresowe Akademii Wojsk Lądowych.</w:t>
            </w:r>
          </w:p>
          <w:p w:rsidR="00464CC8" w:rsidRDefault="00464CC8">
            <w:r>
              <w:t>Notes klejony po krótkim boku. 60 kartek.</w:t>
            </w:r>
          </w:p>
          <w:p w:rsidR="00464CC8" w:rsidRDefault="00464CC8">
            <w:r>
              <w:t>Materiał: papier offsetowy o gramaturze 90g;</w:t>
            </w:r>
          </w:p>
          <w:p w:rsidR="00464CC8" w:rsidRDefault="00464CC8">
            <w:r>
              <w:t>NADRUK: nadruk AWL zgodnie z SIW</w:t>
            </w:r>
          </w:p>
        </w:tc>
        <w:tc>
          <w:tcPr>
            <w:tcW w:w="1843" w:type="dxa"/>
          </w:tcPr>
          <w:p w:rsidR="00737345" w:rsidRDefault="00464CC8">
            <w:r>
              <w:rPr>
                <w:noProof/>
                <w:lang w:eastAsia="pl-PL"/>
              </w:rPr>
              <w:drawing>
                <wp:inline distT="0" distB="0" distL="0" distR="0" wp14:anchorId="2CDD620E" wp14:editId="44078D73">
                  <wp:extent cx="1314450" cy="13144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FAE" w:rsidTr="00A23B30">
        <w:tc>
          <w:tcPr>
            <w:tcW w:w="536" w:type="dxa"/>
          </w:tcPr>
          <w:p w:rsidR="00737345" w:rsidRDefault="00464CC8" w:rsidP="00737345">
            <w:pPr>
              <w:jc w:val="center"/>
            </w:pPr>
            <w:r>
              <w:t>4</w:t>
            </w:r>
          </w:p>
        </w:tc>
        <w:tc>
          <w:tcPr>
            <w:tcW w:w="2407" w:type="dxa"/>
          </w:tcPr>
          <w:p w:rsidR="00737345" w:rsidRDefault="00924083">
            <w:r w:rsidRPr="00924083">
              <w:t>długopis ze wskaźnikiem laserowym i teleskopowym</w:t>
            </w:r>
          </w:p>
        </w:tc>
        <w:tc>
          <w:tcPr>
            <w:tcW w:w="1418" w:type="dxa"/>
          </w:tcPr>
          <w:p w:rsidR="00737345" w:rsidRDefault="004B716F">
            <w:r w:rsidRPr="004B716F">
              <w:t>Wymiary: 150x10x10 (mm)</w:t>
            </w:r>
          </w:p>
        </w:tc>
        <w:tc>
          <w:tcPr>
            <w:tcW w:w="3010" w:type="dxa"/>
          </w:tcPr>
          <w:p w:rsidR="00737345" w:rsidRDefault="00543FAE" w:rsidP="004B716F">
            <w:r>
              <w:t>Opis: metalowy długopis</w:t>
            </w:r>
            <w:r w:rsidRPr="00543FAE">
              <w:t xml:space="preserve"> z klasy</w:t>
            </w:r>
            <w:r w:rsidR="004B716F">
              <w:t xml:space="preserve">cznym wskaźnikiem teleskopowym oraz </w:t>
            </w:r>
            <w:r w:rsidRPr="00543FAE">
              <w:t>wskaźnikiem. Zestaw pakowany w srebrne opakowanie upominkowe.</w:t>
            </w:r>
            <w:r w:rsidR="004B716F">
              <w:t xml:space="preserve"> Baterie do długopisu w zestawie.</w:t>
            </w:r>
          </w:p>
          <w:p w:rsidR="004B716F" w:rsidRDefault="004B716F" w:rsidP="004B716F">
            <w:r>
              <w:t>Kolor: Srebrny;</w:t>
            </w:r>
          </w:p>
          <w:p w:rsidR="004B716F" w:rsidRDefault="004B716F" w:rsidP="004B716F">
            <w:r>
              <w:t>Materiał: metal;</w:t>
            </w:r>
          </w:p>
          <w:p w:rsidR="004B716F" w:rsidRDefault="004B716F" w:rsidP="00C3180C">
            <w:r>
              <w:t xml:space="preserve">Nadruk: Grawer logo AWL, strona </w:t>
            </w:r>
            <w:hyperlink r:id="rId8" w:history="1">
              <w:r w:rsidRPr="005944AF">
                <w:rPr>
                  <w:rStyle w:val="Hipercze"/>
                </w:rPr>
                <w:t>www.awl.edu.pl</w:t>
              </w:r>
            </w:hyperlink>
            <w:r>
              <w:t xml:space="preserve">, z drugiej strony </w:t>
            </w:r>
            <w:r w:rsidR="00C3180C">
              <w:t>logo konferencji</w:t>
            </w:r>
            <w:r>
              <w:t>.</w:t>
            </w:r>
          </w:p>
        </w:tc>
        <w:tc>
          <w:tcPr>
            <w:tcW w:w="1843" w:type="dxa"/>
          </w:tcPr>
          <w:p w:rsidR="00737345" w:rsidRDefault="004B716F">
            <w:r>
              <w:rPr>
                <w:noProof/>
                <w:lang w:eastAsia="pl-PL"/>
              </w:rPr>
              <w:drawing>
                <wp:inline distT="0" distB="0" distL="0" distR="0">
                  <wp:extent cx="1553790" cy="899400"/>
                  <wp:effectExtent l="0" t="0" r="889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ługopis-pudelk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714" cy="903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716F" w:rsidRDefault="004B716F">
            <w:r>
              <w:rPr>
                <w:noProof/>
                <w:lang w:eastAsia="pl-PL"/>
              </w:rPr>
              <w:drawing>
                <wp:inline distT="0" distB="0" distL="0" distR="0">
                  <wp:extent cx="1042552" cy="1076055"/>
                  <wp:effectExtent l="0" t="0" r="571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ugopi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252" cy="107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FAE" w:rsidTr="00A23B30">
        <w:tc>
          <w:tcPr>
            <w:tcW w:w="536" w:type="dxa"/>
          </w:tcPr>
          <w:p w:rsidR="00737345" w:rsidRDefault="00873ACA" w:rsidP="00737345">
            <w:pPr>
              <w:jc w:val="center"/>
            </w:pPr>
            <w:r>
              <w:t>5</w:t>
            </w:r>
          </w:p>
        </w:tc>
        <w:tc>
          <w:tcPr>
            <w:tcW w:w="2407" w:type="dxa"/>
          </w:tcPr>
          <w:p w:rsidR="00737345" w:rsidRDefault="001B42C8">
            <w:r>
              <w:t>Ulotka projekt 5</w:t>
            </w:r>
          </w:p>
        </w:tc>
        <w:tc>
          <w:tcPr>
            <w:tcW w:w="1418" w:type="dxa"/>
          </w:tcPr>
          <w:p w:rsidR="00543FAE" w:rsidRDefault="00543FAE" w:rsidP="00543FAE">
            <w:r>
              <w:rPr>
                <w:b/>
                <w:bCs/>
              </w:rPr>
              <w:t>format</w:t>
            </w:r>
            <w:r>
              <w:t xml:space="preserve"> 147mm x 438mm składana na 3 do formatu 147mm x 147mm</w:t>
            </w:r>
          </w:p>
          <w:p w:rsidR="00737345" w:rsidRDefault="00737345"/>
        </w:tc>
        <w:tc>
          <w:tcPr>
            <w:tcW w:w="3010" w:type="dxa"/>
          </w:tcPr>
          <w:p w:rsidR="00543FAE" w:rsidRDefault="00543FAE" w:rsidP="00543FAE">
            <w:r>
              <w:rPr>
                <w:b/>
                <w:bCs/>
              </w:rPr>
              <w:t>kolor</w:t>
            </w:r>
            <w:r>
              <w:t xml:space="preserve"> 4/4</w:t>
            </w:r>
          </w:p>
          <w:p w:rsidR="00543FAE" w:rsidRDefault="00543FAE" w:rsidP="00543FAE">
            <w:r>
              <w:rPr>
                <w:b/>
                <w:bCs/>
              </w:rPr>
              <w:t>papier</w:t>
            </w:r>
            <w:r>
              <w:t xml:space="preserve"> kred mat 300g</w:t>
            </w:r>
          </w:p>
          <w:p w:rsidR="00543FAE" w:rsidRDefault="00543FAE" w:rsidP="00543FAE">
            <w:r>
              <w:rPr>
                <w:b/>
                <w:bCs/>
              </w:rPr>
              <w:t>wykończenie</w:t>
            </w:r>
            <w:r>
              <w:t xml:space="preserve"> folia matowa z lakierem wybiórczym</w:t>
            </w:r>
          </w:p>
          <w:p w:rsidR="00737345" w:rsidRDefault="00737345" w:rsidP="00543FAE"/>
        </w:tc>
        <w:tc>
          <w:tcPr>
            <w:tcW w:w="1843" w:type="dxa"/>
          </w:tcPr>
          <w:p w:rsidR="00737345" w:rsidRDefault="00543FAE">
            <w:r>
              <w:t>Według projektu zamawiającego.</w:t>
            </w:r>
          </w:p>
        </w:tc>
      </w:tr>
      <w:tr w:rsidR="00543FAE" w:rsidTr="00A23B30">
        <w:tc>
          <w:tcPr>
            <w:tcW w:w="536" w:type="dxa"/>
          </w:tcPr>
          <w:p w:rsidR="00737345" w:rsidRDefault="001B42C8" w:rsidP="00737345">
            <w:pPr>
              <w:jc w:val="center"/>
            </w:pPr>
            <w:r>
              <w:lastRenderedPageBreak/>
              <w:t>6</w:t>
            </w:r>
          </w:p>
        </w:tc>
        <w:tc>
          <w:tcPr>
            <w:tcW w:w="2407" w:type="dxa"/>
          </w:tcPr>
          <w:p w:rsidR="00737345" w:rsidRDefault="001B42C8">
            <w:r w:rsidRPr="001B42C8">
              <w:t xml:space="preserve">smycz cienka z </w:t>
            </w:r>
            <w:proofErr w:type="spellStart"/>
            <w:r w:rsidRPr="001B42C8">
              <w:t>karabinczykiem</w:t>
            </w:r>
            <w:proofErr w:type="spellEnd"/>
            <w:r w:rsidRPr="001B42C8">
              <w:t>, GSM, złączką</w:t>
            </w:r>
          </w:p>
        </w:tc>
        <w:tc>
          <w:tcPr>
            <w:tcW w:w="1418" w:type="dxa"/>
          </w:tcPr>
          <w:p w:rsidR="00737345" w:rsidRDefault="001B42C8">
            <w:r>
              <w:t>Szerokość taśmy: 15mm</w:t>
            </w:r>
          </w:p>
          <w:p w:rsidR="001B42C8" w:rsidRDefault="001B42C8">
            <w:r>
              <w:t>Długość smyczy: 800mm</w:t>
            </w:r>
          </w:p>
        </w:tc>
        <w:tc>
          <w:tcPr>
            <w:tcW w:w="3010" w:type="dxa"/>
          </w:tcPr>
          <w:p w:rsidR="00737345" w:rsidRDefault="00543FAE">
            <w:r>
              <w:t xml:space="preserve">Opis: </w:t>
            </w:r>
            <w:r w:rsidR="001B42C8">
              <w:t xml:space="preserve">Smycz satynowa barwiona dwustronnie, jednokolorowa, wyposażony w karabińczyk typu „rybka”, zaczep GSM oraz </w:t>
            </w:r>
            <w:proofErr w:type="spellStart"/>
            <w:r w:rsidR="001B42C8">
              <w:t>szybkozłączkę</w:t>
            </w:r>
            <w:proofErr w:type="spellEnd"/>
            <w:r w:rsidR="001B42C8">
              <w:t>.</w:t>
            </w:r>
          </w:p>
          <w:p w:rsidR="001B42C8" w:rsidRDefault="001B42C8">
            <w:r>
              <w:t>Kolor: zielony</w:t>
            </w:r>
          </w:p>
          <w:p w:rsidR="001B42C8" w:rsidRDefault="001B42C8">
            <w:r>
              <w:t xml:space="preserve">Nadruk: metodą sublimacji, jeden kolor, logo AWL i </w:t>
            </w:r>
            <w:r w:rsidR="00C3180C">
              <w:t xml:space="preserve">logo konferencji </w:t>
            </w:r>
            <w:r>
              <w:t>naprzemiennie.</w:t>
            </w:r>
          </w:p>
        </w:tc>
        <w:tc>
          <w:tcPr>
            <w:tcW w:w="1843" w:type="dxa"/>
          </w:tcPr>
          <w:p w:rsidR="00737345" w:rsidRDefault="001B42C8">
            <w:r>
              <w:rPr>
                <w:noProof/>
                <w:lang w:eastAsia="pl-PL"/>
              </w:rPr>
              <w:drawing>
                <wp:inline distT="0" distB="0" distL="0" distR="0" wp14:anchorId="24F043FA" wp14:editId="306CA0FE">
                  <wp:extent cx="1198224" cy="1200150"/>
                  <wp:effectExtent l="0" t="0" r="254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ycz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673" cy="120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FAE" w:rsidTr="00A23B30">
        <w:tc>
          <w:tcPr>
            <w:tcW w:w="536" w:type="dxa"/>
          </w:tcPr>
          <w:p w:rsidR="00737345" w:rsidRDefault="001B42C8" w:rsidP="00737345">
            <w:pPr>
              <w:jc w:val="center"/>
            </w:pPr>
            <w:r>
              <w:t>7</w:t>
            </w:r>
          </w:p>
        </w:tc>
        <w:tc>
          <w:tcPr>
            <w:tcW w:w="2407" w:type="dxa"/>
          </w:tcPr>
          <w:p w:rsidR="00737345" w:rsidRDefault="001B42C8">
            <w:r>
              <w:t>Torba papierowa duża</w:t>
            </w:r>
          </w:p>
        </w:tc>
        <w:tc>
          <w:tcPr>
            <w:tcW w:w="1418" w:type="dxa"/>
          </w:tcPr>
          <w:p w:rsidR="00737345" w:rsidRDefault="00543FAE">
            <w:r>
              <w:t>Wysokość: 310mm</w:t>
            </w:r>
          </w:p>
          <w:p w:rsidR="00543FAE" w:rsidRDefault="00543FAE">
            <w:r>
              <w:t>Szerokość: 230mm</w:t>
            </w:r>
          </w:p>
          <w:p w:rsidR="00543FAE" w:rsidRDefault="00543FAE">
            <w:r>
              <w:t>Głębokość:</w:t>
            </w:r>
          </w:p>
          <w:p w:rsidR="00543FAE" w:rsidRDefault="00543FAE">
            <w:r>
              <w:t>75mm</w:t>
            </w:r>
          </w:p>
        </w:tc>
        <w:tc>
          <w:tcPr>
            <w:tcW w:w="3010" w:type="dxa"/>
          </w:tcPr>
          <w:p w:rsidR="00737345" w:rsidRDefault="00543FAE">
            <w:r>
              <w:t>Opis: Torba z białymi miękkimi bawełnianymi uchwytami, z tekturkami wzmacniającymi górną krawędź oraz dno.</w:t>
            </w:r>
          </w:p>
          <w:p w:rsidR="00543FAE" w:rsidRDefault="00543FAE" w:rsidP="00543FAE">
            <w:r>
              <w:t>Materiał: papier kreda mat, gramatura minimum 170g/m^2, lakier wybiórczy, dno usztywnione tekturą powlekaną.</w:t>
            </w:r>
          </w:p>
          <w:p w:rsidR="00543FAE" w:rsidRDefault="00543FAE" w:rsidP="00543FAE">
            <w:r>
              <w:t xml:space="preserve">Nadruk: nadruk w pełnym kolorze CMYK, obejmujący logo AWL zgodne z </w:t>
            </w:r>
            <w:bookmarkStart w:id="0" w:name="_GoBack"/>
            <w:bookmarkEnd w:id="0"/>
            <w:r>
              <w:t xml:space="preserve">SIW, adres strony </w:t>
            </w:r>
            <w:hyperlink r:id="rId12" w:history="1">
              <w:r w:rsidRPr="005944AF">
                <w:rPr>
                  <w:rStyle w:val="Hipercze"/>
                </w:rPr>
                <w:t>www.awl.edu.pl</w:t>
              </w:r>
            </w:hyperlink>
            <w:r>
              <w:t xml:space="preserve">; logo zajmuje min. 50% powierzchni, z drugiej strony </w:t>
            </w:r>
            <w:r w:rsidR="00C3180C">
              <w:t>logo konferencji</w:t>
            </w:r>
            <w:r>
              <w:t>.</w:t>
            </w:r>
          </w:p>
          <w:p w:rsidR="00543FAE" w:rsidRDefault="00543FAE" w:rsidP="00543FAE">
            <w:r>
              <w:t>Kolor: biały;</w:t>
            </w:r>
          </w:p>
        </w:tc>
        <w:tc>
          <w:tcPr>
            <w:tcW w:w="1843" w:type="dxa"/>
          </w:tcPr>
          <w:p w:rsidR="00737345" w:rsidRDefault="00543FAE">
            <w:r>
              <w:rPr>
                <w:noProof/>
                <w:lang w:eastAsia="pl-PL"/>
              </w:rPr>
              <w:drawing>
                <wp:inline distT="0" distB="0" distL="0" distR="0" wp14:anchorId="39A66877" wp14:editId="40026F0D">
                  <wp:extent cx="1352550" cy="13525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rba-pap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7345" w:rsidRDefault="00737345"/>
    <w:sectPr w:rsidR="00737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45"/>
    <w:rsid w:val="00102DF4"/>
    <w:rsid w:val="001B42C8"/>
    <w:rsid w:val="0035536C"/>
    <w:rsid w:val="00464CC8"/>
    <w:rsid w:val="004B716F"/>
    <w:rsid w:val="004C1D4C"/>
    <w:rsid w:val="00543FAE"/>
    <w:rsid w:val="006458C0"/>
    <w:rsid w:val="00737345"/>
    <w:rsid w:val="00873ACA"/>
    <w:rsid w:val="00924083"/>
    <w:rsid w:val="00A23B30"/>
    <w:rsid w:val="00B72B33"/>
    <w:rsid w:val="00C3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AFD1"/>
  <w15:docId w15:val="{5840874C-6D74-4854-A7C0-56AC61E2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7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6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4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l.edu.pl" TargetMode="External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awl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Tybinka Małgorzata</dc:creator>
  <cp:lastModifiedBy>Borsuk Wiesław</cp:lastModifiedBy>
  <cp:revision>3</cp:revision>
  <dcterms:created xsi:type="dcterms:W3CDTF">2018-12-12T14:09:00Z</dcterms:created>
  <dcterms:modified xsi:type="dcterms:W3CDTF">2019-01-15T11:28:00Z</dcterms:modified>
</cp:coreProperties>
</file>