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B9982" w14:textId="77777777" w:rsidR="00EF06FD" w:rsidRPr="00DD08B6" w:rsidRDefault="00EF06FD" w:rsidP="00DD08B6">
      <w:pPr>
        <w:jc w:val="center"/>
        <w:rPr>
          <w:b/>
        </w:rPr>
      </w:pPr>
      <w:bookmarkStart w:id="0" w:name="_GoBack"/>
      <w:bookmarkEnd w:id="0"/>
      <w:r w:rsidRPr="00DD08B6">
        <w:rPr>
          <w:b/>
        </w:rPr>
        <w:t>KLAUZULA INFORMACYJNA PRZETWARZANIA DANYCH OSOBOWYCH</w:t>
      </w:r>
    </w:p>
    <w:p w14:paraId="7B6545A3" w14:textId="20BF700A" w:rsidR="005127D3" w:rsidRPr="00DD08B6" w:rsidRDefault="00EF06FD" w:rsidP="00DD08B6">
      <w:pPr>
        <w:jc w:val="center"/>
        <w:rPr>
          <w:b/>
        </w:rPr>
      </w:pPr>
      <w:r w:rsidRPr="00DD08B6">
        <w:rPr>
          <w:b/>
        </w:rPr>
        <w:t>– ZAPYTANIE OFERTOWE –</w:t>
      </w:r>
    </w:p>
    <w:p w14:paraId="772D6B3C" w14:textId="460B1453" w:rsidR="005127D3" w:rsidRPr="00EF06FD" w:rsidRDefault="00EF06FD" w:rsidP="005127D3">
      <w:pPr>
        <w:pStyle w:val="Standard"/>
        <w:spacing w:after="240" w:line="276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="005127D3"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Zgodnie z art. 13 ust. 1 i 2 </w:t>
      </w:r>
      <w:r w:rsidR="005127D3" w:rsidRPr="00EF06FD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 dnia </w:t>
      </w:r>
      <w:r w:rsidR="005947DF" w:rsidRPr="00EF06FD">
        <w:rPr>
          <w:rFonts w:asciiTheme="minorHAnsi" w:hAnsiTheme="minorHAnsi" w:cstheme="minorHAnsi"/>
          <w:sz w:val="20"/>
          <w:szCs w:val="20"/>
        </w:rPr>
        <w:br/>
      </w:r>
      <w:r w:rsidR="005127D3" w:rsidRPr="00EF06FD">
        <w:rPr>
          <w:rFonts w:asciiTheme="minorHAnsi" w:hAnsiTheme="minorHAnsi" w:cstheme="minorHAnsi"/>
          <w:sz w:val="20"/>
          <w:szCs w:val="20"/>
        </w:rPr>
        <w:t xml:space="preserve">27 kwietnia 2016 r. w sprawie ochrony osób fizycznych w związku z przetwarzaniem danych osobowych </w:t>
      </w:r>
      <w:r w:rsidR="005947DF" w:rsidRPr="00EF06FD">
        <w:rPr>
          <w:rFonts w:asciiTheme="minorHAnsi" w:hAnsiTheme="minorHAnsi" w:cstheme="minorHAnsi"/>
          <w:sz w:val="20"/>
          <w:szCs w:val="20"/>
        </w:rPr>
        <w:br/>
      </w:r>
      <w:r w:rsidR="005127D3" w:rsidRPr="00EF06FD">
        <w:rPr>
          <w:rFonts w:asciiTheme="minorHAnsi" w:hAnsiTheme="minorHAnsi" w:cstheme="minorHAnsi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</w:t>
      </w:r>
      <w:r w:rsidR="005127D3"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dalej „RODO”, informuję, że: </w:t>
      </w:r>
    </w:p>
    <w:p w14:paraId="2AE36F87" w14:textId="1C9C80D2" w:rsidR="001A48CA" w:rsidRPr="00EF06FD" w:rsidRDefault="005127D3" w:rsidP="001A48CA">
      <w:pPr>
        <w:pStyle w:val="Akapitzlist1"/>
        <w:numPr>
          <w:ilvl w:val="1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Administratorem Pani/Pana danych osobowych </w:t>
      </w:r>
      <w:bookmarkStart w:id="1" w:name="_Hlk48800640"/>
      <w:bookmarkStart w:id="2" w:name="_Hlk37943301"/>
      <w:r w:rsidR="001C0FF1" w:rsidRPr="00EF06FD">
        <w:rPr>
          <w:rFonts w:asciiTheme="minorHAnsi" w:hAnsiTheme="minorHAnsi" w:cstheme="minorHAnsi"/>
          <w:sz w:val="20"/>
          <w:szCs w:val="20"/>
        </w:rPr>
        <w:t xml:space="preserve">jest </w:t>
      </w:r>
      <w:bookmarkEnd w:id="1"/>
      <w:bookmarkEnd w:id="2"/>
      <w:r w:rsidR="005947DF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Zespół Szkolno-</w:t>
      </w:r>
      <w:r w:rsidR="001A48CA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Przedszkolny w Lubawce, reprezentowany przez Dyrektora Zespołu z siedzibą przy ul. Mickiewicza 4, 58</w:t>
      </w:r>
      <w:r w:rsidR="001A48CA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noBreakHyphen/>
        <w:t xml:space="preserve">420 Lubawka, telefon/fax (75)74 11 762, </w:t>
      </w:r>
      <w:hyperlink r:id="rId6" w:history="1">
        <w:r w:rsidR="001A48CA" w:rsidRPr="00EF06FD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pl-PL"/>
          </w:rPr>
          <w:t>http://sp.lubawka.eu</w:t>
        </w:r>
      </w:hyperlink>
      <w:r w:rsidR="001A48CA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  </w:t>
      </w:r>
    </w:p>
    <w:p w14:paraId="214FC9D3" w14:textId="0ADB65A9" w:rsidR="005127D3" w:rsidRPr="00EF06FD" w:rsidRDefault="005127D3" w:rsidP="005127D3">
      <w:pPr>
        <w:pStyle w:val="Akapitzlist1"/>
        <w:numPr>
          <w:ilvl w:val="1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Został powołany inspektor ochrony danych osobowych Pan Tomasz Więckowski i ma Pani/Pan prawo kontaktu z nim za pomocą adresu e-mail </w:t>
      </w:r>
      <w:hyperlink r:id="rId7" w:history="1">
        <w:r w:rsidRPr="00EF06FD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pl-PL"/>
          </w:rPr>
          <w:t>iod2@synergiaconsulting.pl</w:t>
        </w:r>
      </w:hyperlink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 lub numeru </w:t>
      </w:r>
      <w:r w:rsidR="005947DF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t</w:t>
      </w:r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el. 693 337 954</w:t>
      </w:r>
    </w:p>
    <w:p w14:paraId="0CFE618C" w14:textId="0C3A91E0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c RODO </w:t>
      </w:r>
      <w:r w:rsidRPr="00EF06FD">
        <w:rPr>
          <w:rFonts w:asciiTheme="minorHAnsi" w:hAnsiTheme="minorHAnsi" w:cstheme="minorHAnsi"/>
          <w:sz w:val="20"/>
          <w:szCs w:val="20"/>
          <w:lang w:eastAsia="pl-PL"/>
        </w:rPr>
        <w:t>(</w:t>
      </w:r>
      <w:r w:rsidRPr="00EF06FD">
        <w:rPr>
          <w:rFonts w:asciiTheme="minorHAnsi" w:hAnsiTheme="minorHAnsi" w:cstheme="minorHAnsi"/>
          <w:sz w:val="20"/>
          <w:szCs w:val="20"/>
        </w:rPr>
        <w:t xml:space="preserve">przetwarzanie jest niezbędne do wypełnienia obowiązku prawnego ciążącego na administratorze) w celu związanym z postępowaniem o udzielenie zamówienia publicznego prowadzonym w procedurze zapytania ofertowego, którego wartość nie przekracza </w:t>
      </w:r>
      <w:r w:rsidR="0050703D" w:rsidRPr="00EF06FD">
        <w:rPr>
          <w:rFonts w:asciiTheme="minorHAnsi" w:hAnsiTheme="minorHAnsi" w:cstheme="minorHAnsi"/>
          <w:sz w:val="20"/>
          <w:szCs w:val="20"/>
        </w:rPr>
        <w:t xml:space="preserve">kwoty </w:t>
      </w:r>
      <w:r w:rsidR="00D62C60" w:rsidRPr="00EF06FD">
        <w:rPr>
          <w:rFonts w:asciiTheme="minorHAnsi" w:hAnsiTheme="minorHAnsi" w:cstheme="minorHAnsi"/>
          <w:sz w:val="20"/>
          <w:szCs w:val="20"/>
        </w:rPr>
        <w:t>1</w:t>
      </w:r>
      <w:r w:rsidRPr="00EF06FD">
        <w:rPr>
          <w:rFonts w:asciiTheme="minorHAnsi" w:hAnsiTheme="minorHAnsi" w:cstheme="minorHAnsi"/>
          <w:sz w:val="20"/>
          <w:szCs w:val="20"/>
        </w:rPr>
        <w:t>30</w:t>
      </w:r>
      <w:r w:rsidR="0050703D" w:rsidRPr="00EF06FD">
        <w:rPr>
          <w:rFonts w:asciiTheme="minorHAnsi" w:hAnsiTheme="minorHAnsi" w:cstheme="minorHAnsi"/>
          <w:sz w:val="20"/>
          <w:szCs w:val="20"/>
        </w:rPr>
        <w:t> </w:t>
      </w:r>
      <w:r w:rsidRPr="00EF06FD">
        <w:rPr>
          <w:rFonts w:asciiTheme="minorHAnsi" w:hAnsiTheme="minorHAnsi" w:cstheme="minorHAnsi"/>
          <w:sz w:val="20"/>
          <w:szCs w:val="20"/>
        </w:rPr>
        <w:t>000</w:t>
      </w:r>
      <w:r w:rsidR="0050703D" w:rsidRPr="00EF06FD">
        <w:rPr>
          <w:rFonts w:asciiTheme="minorHAnsi" w:hAnsiTheme="minorHAnsi" w:cstheme="minorHAnsi"/>
          <w:sz w:val="20"/>
          <w:szCs w:val="20"/>
        </w:rPr>
        <w:t xml:space="preserve"> złotych</w:t>
      </w:r>
      <w:r w:rsidRPr="00EF06FD">
        <w:rPr>
          <w:rFonts w:asciiTheme="minorHAnsi" w:hAnsiTheme="minorHAnsi" w:cstheme="minorHAnsi"/>
          <w:sz w:val="20"/>
          <w:szCs w:val="20"/>
        </w:rPr>
        <w:t xml:space="preserve"> na podstawie </w:t>
      </w:r>
      <w:r w:rsidR="00EF06FD">
        <w:rPr>
          <w:rFonts w:asciiTheme="minorHAnsi" w:hAnsiTheme="minorHAnsi" w:cstheme="minorHAnsi"/>
          <w:sz w:val="20"/>
          <w:szCs w:val="20"/>
        </w:rPr>
        <w:br/>
      </w:r>
      <w:r w:rsidR="00D62C60" w:rsidRPr="00EF06FD">
        <w:rPr>
          <w:rFonts w:asciiTheme="minorHAnsi" w:hAnsiTheme="minorHAnsi" w:cstheme="minorHAnsi"/>
          <w:sz w:val="20"/>
          <w:szCs w:val="20"/>
        </w:rPr>
        <w:t>art. 2 ust. 1 pkt 1 ustawy z dnia 11 września 2019 r. - Prawo zamówień publicznych. (Dz.U. 2019 r. poz. 2019, 2020 r. poz. 2320 ze zm.)</w:t>
      </w:r>
      <w:r w:rsidRPr="00EF06FD">
        <w:rPr>
          <w:rFonts w:asciiTheme="minorHAnsi" w:hAnsiTheme="minorHAnsi" w:cstheme="minorHAnsi"/>
          <w:sz w:val="20"/>
          <w:szCs w:val="20"/>
        </w:rPr>
        <w:t xml:space="preserve">, dalej „ustawa </w:t>
      </w:r>
      <w:proofErr w:type="spellStart"/>
      <w:r w:rsidRPr="00EF06F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F06FD">
        <w:rPr>
          <w:rFonts w:asciiTheme="minorHAnsi" w:hAnsiTheme="minorHAnsi" w:cstheme="minorHAnsi"/>
          <w:sz w:val="20"/>
          <w:szCs w:val="20"/>
        </w:rPr>
        <w:t xml:space="preserve">” oraz art 162 pkt 4 ustawy z dnia </w:t>
      </w:r>
      <w:r w:rsidR="00EF06FD">
        <w:rPr>
          <w:rFonts w:asciiTheme="minorHAnsi" w:hAnsiTheme="minorHAnsi" w:cstheme="minorHAnsi"/>
          <w:sz w:val="20"/>
          <w:szCs w:val="20"/>
        </w:rPr>
        <w:br/>
      </w:r>
      <w:r w:rsidRPr="00EF06FD">
        <w:rPr>
          <w:rFonts w:asciiTheme="minorHAnsi" w:hAnsiTheme="minorHAnsi" w:cstheme="minorHAnsi"/>
          <w:sz w:val="20"/>
          <w:szCs w:val="20"/>
        </w:rPr>
        <w:t>27 sierpnia 2009r. o finansach publicznych (Dz.U.2019.0.869 z późn. zm.).</w:t>
      </w:r>
    </w:p>
    <w:p w14:paraId="15F0ECB0" w14:textId="53C5CF16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 xml:space="preserve">Odbiorcami Pani/Pana danych osobowych będą osoby lub podmioty, którym udostępniona zostanie dokumentacja postępowania w oparciu o ustawę o dostępie do informacji publicznej </w:t>
      </w:r>
      <w:r w:rsidR="00EF06FD">
        <w:rPr>
          <w:rFonts w:asciiTheme="minorHAnsi" w:hAnsiTheme="minorHAnsi" w:cstheme="minorHAnsi"/>
          <w:sz w:val="20"/>
          <w:szCs w:val="20"/>
        </w:rPr>
        <w:br/>
      </w:r>
      <w:r w:rsidRPr="00EF06FD">
        <w:rPr>
          <w:rFonts w:asciiTheme="minorHAnsi" w:hAnsiTheme="minorHAnsi" w:cstheme="minorHAnsi"/>
          <w:sz w:val="20"/>
          <w:szCs w:val="20"/>
        </w:rPr>
        <w:t xml:space="preserve">z dnia 26 września 2001 r. (Dz. U. z 2016 r. poz. 1764 z późn. zm.) oraz inne podmioty upoważnione na podstawie przepisów ogólnych. </w:t>
      </w:r>
    </w:p>
    <w:p w14:paraId="56B4D196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przechowywane przez okres 4 lat od dnia zakończenia postępowania, a jeżeli czas trwania umowy przekracza 4 lata, okres przechowywania obejmuje cały czas trwania umowy.</w:t>
      </w:r>
    </w:p>
    <w:p w14:paraId="71D9436D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Podanie przez Wykonawcę danych osobowych wynikających z zapisów zapytania ofertowego jest dobrowolne, jednakże odmowa ich podania jest równoznaczna z brakiem możliwości wyboru oferty Wykonawcy.</w:t>
      </w:r>
    </w:p>
    <w:p w14:paraId="36FCA7EE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W odniesieniu do Pani/Pana danych osobowych decyzje nie będą podejmowane w sposób zautomatyzowany, stosowanie do art. 22 RODO.</w:t>
      </w:r>
    </w:p>
    <w:p w14:paraId="15C32EB4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Posiada Pani/Pan:</w:t>
      </w:r>
    </w:p>
    <w:p w14:paraId="7BE36FAD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na podstawie art. 15 RODO prawo dostępu do danych osobowych Pani/Pana dotyczących;</w:t>
      </w:r>
    </w:p>
    <w:p w14:paraId="5F403A34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na podstawie art. 16 RODO prawo do sprostowania Pani/Pana danych osobowych;</w:t>
      </w:r>
    </w:p>
    <w:p w14:paraId="3E05CE8F" w14:textId="501F58F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podstawie art. 18 RODO prawo żądania od administratora ograniczenia przetwarzania </w:t>
      </w:r>
      <w:r w:rsidR="005947DF"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</w:t>
      </w: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danych osobowych z zastrzeżeniem przypadków, o których mowa w art. 18 ust. 2 RODO;</w:t>
      </w:r>
    </w:p>
    <w:p w14:paraId="7FD20C7A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</w:t>
      </w:r>
    </w:p>
    <w:p w14:paraId="38359DEE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nie przysługuje Pani/Panu:</w:t>
      </w:r>
    </w:p>
    <w:p w14:paraId="7BF885CE" w14:textId="77777777" w:rsidR="005127D3" w:rsidRPr="00EF06FD" w:rsidRDefault="005127D3" w:rsidP="005127D3">
      <w:pPr>
        <w:pStyle w:val="Tekstpodstawowy"/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- w związku z art. 17 ust. 3 lit. b, d lub e RODO prawo do usunięcia danych - osobowych;</w:t>
      </w:r>
    </w:p>
    <w:p w14:paraId="08322195" w14:textId="77777777" w:rsidR="005127D3" w:rsidRPr="00EF06FD" w:rsidRDefault="005127D3" w:rsidP="005127D3">
      <w:pPr>
        <w:pStyle w:val="Tekstpodstawowy"/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- prawo do przenoszenia danych osobowych, o którym mowa w art. 20 RODO;</w:t>
      </w:r>
    </w:p>
    <w:p w14:paraId="0037CF0E" w14:textId="56668D8C" w:rsidR="000D57CA" w:rsidRPr="00EF06FD" w:rsidRDefault="005127D3" w:rsidP="005947DF">
      <w:pPr>
        <w:pStyle w:val="Tekstpodstawowy"/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- na podstawie art. 21 RODO prawo sprzeciwu, wobec przetwarzania danych osobowych, gdyż podstawą prawną przetwarzania Pani/Pana danych osobowych jest art. 6 ust. 1 lit. c RODO.</w:t>
      </w:r>
    </w:p>
    <w:sectPr w:rsidR="000D57CA" w:rsidRPr="00EF06FD" w:rsidSect="00EF06FD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C77EA324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1080" w:hanging="360"/>
      </w:pPr>
      <w:rPr>
        <w:rFonts w:ascii="Times New Roman" w:eastAsia="Arial" w:hAnsi="Times New Roman" w:cs="Times New Roman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 %1.%2.%3)"/>
      <w:lvlJc w:val="left"/>
      <w:pPr>
        <w:tabs>
          <w:tab w:val="num" w:pos="-230"/>
        </w:tabs>
        <w:ind w:left="1210" w:hanging="360"/>
      </w:pPr>
      <w:rPr>
        <w:rFonts w:asciiTheme="majorHAnsi" w:eastAsia="Sylfaen" w:hAnsiTheme="majorHAnsi" w:cstheme="majorHAnsi" w:hint="defaul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1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34320"/>
    <w:multiLevelType w:val="hybridMultilevel"/>
    <w:tmpl w:val="FAA8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5C"/>
    <w:rsid w:val="0000582A"/>
    <w:rsid w:val="000060CB"/>
    <w:rsid w:val="00063D77"/>
    <w:rsid w:val="000E044F"/>
    <w:rsid w:val="000E4DA9"/>
    <w:rsid w:val="00130329"/>
    <w:rsid w:val="001754E0"/>
    <w:rsid w:val="001A48CA"/>
    <w:rsid w:val="001A4929"/>
    <w:rsid w:val="001B7DDF"/>
    <w:rsid w:val="001C0FF1"/>
    <w:rsid w:val="00214DB1"/>
    <w:rsid w:val="00266339"/>
    <w:rsid w:val="002D60A0"/>
    <w:rsid w:val="00382210"/>
    <w:rsid w:val="003A438F"/>
    <w:rsid w:val="0043686B"/>
    <w:rsid w:val="004B020B"/>
    <w:rsid w:val="0050703D"/>
    <w:rsid w:val="005127D3"/>
    <w:rsid w:val="005947DF"/>
    <w:rsid w:val="005C38E5"/>
    <w:rsid w:val="005D3693"/>
    <w:rsid w:val="006524EF"/>
    <w:rsid w:val="0068415E"/>
    <w:rsid w:val="0077507A"/>
    <w:rsid w:val="007D0EE6"/>
    <w:rsid w:val="007E6F5F"/>
    <w:rsid w:val="007F3DBA"/>
    <w:rsid w:val="00823B41"/>
    <w:rsid w:val="0083512B"/>
    <w:rsid w:val="008947E0"/>
    <w:rsid w:val="008C04A8"/>
    <w:rsid w:val="00974E0D"/>
    <w:rsid w:val="009B6361"/>
    <w:rsid w:val="00A27164"/>
    <w:rsid w:val="00AF42E2"/>
    <w:rsid w:val="00B11C32"/>
    <w:rsid w:val="00B477EF"/>
    <w:rsid w:val="00B91A4F"/>
    <w:rsid w:val="00BF4C4E"/>
    <w:rsid w:val="00C20E2D"/>
    <w:rsid w:val="00D10C88"/>
    <w:rsid w:val="00D407A8"/>
    <w:rsid w:val="00D62C60"/>
    <w:rsid w:val="00D72C0B"/>
    <w:rsid w:val="00D8663E"/>
    <w:rsid w:val="00DD08B6"/>
    <w:rsid w:val="00DF1532"/>
    <w:rsid w:val="00E00122"/>
    <w:rsid w:val="00E67EA0"/>
    <w:rsid w:val="00E84058"/>
    <w:rsid w:val="00EE145C"/>
    <w:rsid w:val="00EF06FD"/>
    <w:rsid w:val="00F319A2"/>
    <w:rsid w:val="00F76772"/>
    <w:rsid w:val="00FA0655"/>
    <w:rsid w:val="00FB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8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EE145C"/>
  </w:style>
  <w:style w:type="character" w:styleId="Hipercze">
    <w:name w:val="Hyperlink"/>
    <w:rsid w:val="00EE145C"/>
    <w:rPr>
      <w:color w:val="000080"/>
      <w:u w:val="single"/>
    </w:rPr>
  </w:style>
  <w:style w:type="character" w:styleId="Pogrubienie">
    <w:name w:val="Strong"/>
    <w:uiPriority w:val="22"/>
    <w:qFormat/>
    <w:rsid w:val="00EE145C"/>
    <w:rPr>
      <w:b/>
      <w:bCs/>
    </w:rPr>
  </w:style>
  <w:style w:type="paragraph" w:styleId="Tekstpodstawowy">
    <w:name w:val="Body Text"/>
    <w:basedOn w:val="Normalny"/>
    <w:link w:val="TekstpodstawowyZnak"/>
    <w:rsid w:val="00EE145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E145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E145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E145C"/>
    <w:pPr>
      <w:widowControl w:val="0"/>
      <w:suppressAutoHyphens/>
      <w:spacing w:line="240" w:lineRule="auto"/>
      <w:ind w:left="720"/>
      <w:contextualSpacing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67EA0"/>
    <w:rPr>
      <w:i/>
      <w:iCs/>
    </w:rPr>
  </w:style>
  <w:style w:type="paragraph" w:styleId="Akapitzlist">
    <w:name w:val="List Paragraph"/>
    <w:basedOn w:val="Normalny"/>
    <w:uiPriority w:val="34"/>
    <w:qFormat/>
    <w:rsid w:val="00BF4C4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27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EE145C"/>
  </w:style>
  <w:style w:type="character" w:styleId="Hipercze">
    <w:name w:val="Hyperlink"/>
    <w:rsid w:val="00EE145C"/>
    <w:rPr>
      <w:color w:val="000080"/>
      <w:u w:val="single"/>
    </w:rPr>
  </w:style>
  <w:style w:type="character" w:styleId="Pogrubienie">
    <w:name w:val="Strong"/>
    <w:uiPriority w:val="22"/>
    <w:qFormat/>
    <w:rsid w:val="00EE145C"/>
    <w:rPr>
      <w:b/>
      <w:bCs/>
    </w:rPr>
  </w:style>
  <w:style w:type="paragraph" w:styleId="Tekstpodstawowy">
    <w:name w:val="Body Text"/>
    <w:basedOn w:val="Normalny"/>
    <w:link w:val="TekstpodstawowyZnak"/>
    <w:rsid w:val="00EE145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E145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E145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E145C"/>
    <w:pPr>
      <w:widowControl w:val="0"/>
      <w:suppressAutoHyphens/>
      <w:spacing w:line="240" w:lineRule="auto"/>
      <w:ind w:left="720"/>
      <w:contextualSpacing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67EA0"/>
    <w:rPr>
      <w:i/>
      <w:iCs/>
    </w:rPr>
  </w:style>
  <w:style w:type="paragraph" w:styleId="Akapitzlist">
    <w:name w:val="List Paragraph"/>
    <w:basedOn w:val="Normalny"/>
    <w:uiPriority w:val="34"/>
    <w:qFormat/>
    <w:rsid w:val="00BF4C4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2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2@synergiaconsultin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.lubawk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KierownikGospodarczy</cp:lastModifiedBy>
  <cp:revision>2</cp:revision>
  <cp:lastPrinted>2021-01-20T17:34:00Z</cp:lastPrinted>
  <dcterms:created xsi:type="dcterms:W3CDTF">2024-07-05T09:42:00Z</dcterms:created>
  <dcterms:modified xsi:type="dcterms:W3CDTF">2024-07-05T09:42:00Z</dcterms:modified>
</cp:coreProperties>
</file>