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68" w:rsidRPr="003F2868" w:rsidRDefault="003F2868" w:rsidP="003F2868">
      <w:pPr>
        <w:suppressAutoHyphens/>
        <w:spacing w:after="0" w:line="240" w:lineRule="auto"/>
        <w:jc w:val="center"/>
        <w:rPr>
          <w:rFonts w:ascii="Times New Roman" w:eastAsia="Times New Roman" w:hAnsi="Times New Roman" w:cs="Calibri"/>
          <w:sz w:val="24"/>
          <w:szCs w:val="24"/>
          <w:lang w:eastAsia="zh-CN"/>
        </w:rPr>
      </w:pPr>
      <w:r w:rsidRPr="003F2868">
        <w:rPr>
          <w:rFonts w:ascii="Times New Roman" w:eastAsia="Times New Roman" w:hAnsi="Times New Roman" w:cs="Calibri"/>
          <w:noProof/>
          <w:sz w:val="24"/>
          <w:szCs w:val="24"/>
          <w:lang w:eastAsia="pl-PL"/>
        </w:rPr>
        <w:drawing>
          <wp:inline distT="0" distB="0" distL="0" distR="0" wp14:anchorId="5D1E0C84" wp14:editId="64D30CDA">
            <wp:extent cx="573659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590" cy="603250"/>
                    </a:xfrm>
                    <a:prstGeom prst="rect">
                      <a:avLst/>
                    </a:prstGeom>
                    <a:noFill/>
                  </pic:spPr>
                </pic:pic>
              </a:graphicData>
            </a:graphic>
          </wp:inline>
        </w:drawing>
      </w:r>
    </w:p>
    <w:p w:rsidR="003F2868" w:rsidRPr="003F2868" w:rsidRDefault="003F2868" w:rsidP="003F2868">
      <w:pPr>
        <w:suppressAutoHyphens/>
        <w:spacing w:after="0" w:line="240" w:lineRule="auto"/>
        <w:jc w:val="both"/>
        <w:rPr>
          <w:rFonts w:ascii="Times New Roman" w:eastAsia="Times New Roman" w:hAnsi="Times New Roman" w:cs="Calibri"/>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Calibri"/>
          <w:sz w:val="24"/>
          <w:szCs w:val="24"/>
          <w:lang w:eastAsia="zh-CN"/>
        </w:rPr>
      </w:pPr>
    </w:p>
    <w:p w:rsidR="003F2868" w:rsidRPr="003F2868" w:rsidRDefault="003F2868" w:rsidP="003F2868">
      <w:pPr>
        <w:rPr>
          <w:rFonts w:ascii="Times New Roman" w:hAnsi="Times New Roman" w:cs="Times New Roman"/>
          <w:sz w:val="24"/>
          <w:szCs w:val="24"/>
        </w:rPr>
      </w:pPr>
      <w:r w:rsidRPr="003F2868">
        <w:rPr>
          <w:rFonts w:ascii="Times New Roman" w:hAnsi="Times New Roman" w:cs="Times New Roman"/>
          <w:sz w:val="24"/>
          <w:szCs w:val="24"/>
        </w:rPr>
        <w:t>SPZZOZ.ZP/79/2018</w:t>
      </w:r>
      <w:r w:rsidRPr="003F2868">
        <w:rPr>
          <w:rFonts w:ascii="Times New Roman" w:hAnsi="Times New Roman" w:cs="Times New Roman"/>
          <w:sz w:val="24"/>
          <w:szCs w:val="24"/>
        </w:rPr>
        <w:tab/>
      </w:r>
      <w:r w:rsidRPr="003F2868">
        <w:rPr>
          <w:rFonts w:ascii="Times New Roman" w:hAnsi="Times New Roman" w:cs="Times New Roman"/>
          <w:sz w:val="24"/>
          <w:szCs w:val="24"/>
        </w:rPr>
        <w:tab/>
      </w:r>
      <w:r w:rsidRPr="003F2868">
        <w:rPr>
          <w:rFonts w:ascii="Times New Roman" w:hAnsi="Times New Roman" w:cs="Times New Roman"/>
          <w:sz w:val="24"/>
          <w:szCs w:val="24"/>
        </w:rPr>
        <w:tab/>
      </w:r>
      <w:r w:rsidRPr="003F2868">
        <w:rPr>
          <w:rFonts w:ascii="Times New Roman" w:hAnsi="Times New Roman" w:cs="Times New Roman"/>
          <w:sz w:val="24"/>
          <w:szCs w:val="24"/>
        </w:rPr>
        <w:tab/>
      </w:r>
      <w:r w:rsidRPr="003F2868">
        <w:rPr>
          <w:rFonts w:ascii="Times New Roman" w:hAnsi="Times New Roman" w:cs="Times New Roman"/>
          <w:sz w:val="24"/>
          <w:szCs w:val="24"/>
        </w:rPr>
        <w:tab/>
      </w:r>
      <w:r w:rsidRPr="003F2868">
        <w:rPr>
          <w:rFonts w:ascii="Times New Roman" w:hAnsi="Times New Roman" w:cs="Times New Roman"/>
          <w:sz w:val="24"/>
          <w:szCs w:val="24"/>
        </w:rPr>
        <w:tab/>
      </w:r>
      <w:r w:rsidRPr="003F2868">
        <w:rPr>
          <w:rFonts w:ascii="Times New Roman" w:hAnsi="Times New Roman" w:cs="Times New Roman"/>
          <w:sz w:val="24"/>
          <w:szCs w:val="24"/>
        </w:rPr>
        <w:tab/>
        <w:t xml:space="preserve">Przasnysz, </w:t>
      </w:r>
      <w:r w:rsidR="008F5D01">
        <w:rPr>
          <w:rFonts w:ascii="Times New Roman" w:hAnsi="Times New Roman" w:cs="Times New Roman"/>
          <w:sz w:val="24"/>
          <w:szCs w:val="24"/>
        </w:rPr>
        <w:t>2</w:t>
      </w:r>
      <w:r w:rsidR="00B97E5B">
        <w:rPr>
          <w:rFonts w:ascii="Times New Roman" w:hAnsi="Times New Roman" w:cs="Times New Roman"/>
          <w:sz w:val="24"/>
          <w:szCs w:val="24"/>
        </w:rPr>
        <w:t>3</w:t>
      </w:r>
      <w:r w:rsidRPr="003F2868">
        <w:rPr>
          <w:rFonts w:ascii="Times New Roman" w:hAnsi="Times New Roman" w:cs="Times New Roman"/>
          <w:sz w:val="24"/>
          <w:szCs w:val="24"/>
        </w:rPr>
        <w:t>.01.2019 r</w:t>
      </w:r>
    </w:p>
    <w:p w:rsidR="003F2868" w:rsidRPr="003F2868" w:rsidRDefault="003F2868" w:rsidP="003F2868">
      <w:pPr>
        <w:spacing w:after="0" w:line="240" w:lineRule="auto"/>
        <w:rPr>
          <w:rFonts w:ascii="Times New Roman" w:hAnsi="Times New Roman" w:cs="Times New Roman"/>
          <w:b/>
          <w:sz w:val="24"/>
          <w:szCs w:val="24"/>
        </w:rPr>
      </w:pPr>
    </w:p>
    <w:p w:rsidR="003F2868" w:rsidRPr="003F2868" w:rsidRDefault="003F2868" w:rsidP="003F2868">
      <w:pPr>
        <w:spacing w:after="0" w:line="240" w:lineRule="auto"/>
        <w:rPr>
          <w:rFonts w:ascii="Times New Roman" w:hAnsi="Times New Roman" w:cs="Times New Roman"/>
          <w:b/>
          <w:sz w:val="24"/>
          <w:szCs w:val="24"/>
        </w:rPr>
      </w:pPr>
    </w:p>
    <w:p w:rsidR="003F2868" w:rsidRPr="003F2868" w:rsidRDefault="003F2868" w:rsidP="003F2868">
      <w:pPr>
        <w:spacing w:after="0" w:line="240" w:lineRule="auto"/>
        <w:rPr>
          <w:rFonts w:ascii="Times New Roman" w:hAnsi="Times New Roman" w:cs="Times New Roman"/>
          <w:b/>
          <w:sz w:val="24"/>
          <w:szCs w:val="24"/>
        </w:rPr>
      </w:pPr>
    </w:p>
    <w:p w:rsidR="003F2868" w:rsidRPr="003F2868" w:rsidRDefault="003F2868" w:rsidP="000D24CD">
      <w:pPr>
        <w:spacing w:after="0" w:line="240" w:lineRule="auto"/>
        <w:ind w:left="5664"/>
        <w:rPr>
          <w:rFonts w:ascii="Times New Roman" w:hAnsi="Times New Roman" w:cs="Times New Roman"/>
          <w:b/>
          <w:sz w:val="24"/>
          <w:szCs w:val="24"/>
        </w:rPr>
      </w:pPr>
      <w:r w:rsidRPr="003F2868">
        <w:rPr>
          <w:rFonts w:ascii="Times New Roman" w:hAnsi="Times New Roman" w:cs="Times New Roman"/>
          <w:b/>
          <w:sz w:val="24"/>
          <w:szCs w:val="24"/>
        </w:rPr>
        <w:t>Do wszystkich,</w:t>
      </w:r>
    </w:p>
    <w:p w:rsidR="003F2868" w:rsidRPr="003F2868" w:rsidRDefault="003F2868" w:rsidP="000D24CD">
      <w:pPr>
        <w:spacing w:after="0" w:line="240" w:lineRule="auto"/>
        <w:ind w:left="5664"/>
        <w:rPr>
          <w:rFonts w:ascii="Times New Roman" w:hAnsi="Times New Roman" w:cs="Times New Roman"/>
          <w:b/>
          <w:sz w:val="24"/>
          <w:szCs w:val="24"/>
        </w:rPr>
      </w:pPr>
      <w:r w:rsidRPr="003F2868">
        <w:rPr>
          <w:rFonts w:ascii="Times New Roman" w:hAnsi="Times New Roman" w:cs="Times New Roman"/>
          <w:b/>
          <w:sz w:val="24"/>
          <w:szCs w:val="24"/>
        </w:rPr>
        <w:t>Którzy pobrali SIWZ</w:t>
      </w:r>
    </w:p>
    <w:p w:rsidR="003F2868" w:rsidRPr="003F2868" w:rsidRDefault="003F2868" w:rsidP="000D24CD">
      <w:pPr>
        <w:tabs>
          <w:tab w:val="left" w:pos="170"/>
        </w:tabs>
        <w:spacing w:after="0" w:line="240" w:lineRule="auto"/>
        <w:ind w:left="5664"/>
        <w:rPr>
          <w:rFonts w:cstheme="minorHAnsi"/>
          <w:sz w:val="20"/>
          <w:szCs w:val="20"/>
        </w:rPr>
      </w:pPr>
    </w:p>
    <w:p w:rsidR="003F2868" w:rsidRPr="003F2868" w:rsidRDefault="003F2868" w:rsidP="003F2868">
      <w:pPr>
        <w:tabs>
          <w:tab w:val="left" w:pos="170"/>
        </w:tabs>
        <w:spacing w:after="0" w:line="240" w:lineRule="auto"/>
        <w:rPr>
          <w:rFonts w:cstheme="minorHAnsi"/>
          <w:sz w:val="20"/>
          <w:szCs w:val="20"/>
        </w:rPr>
      </w:pPr>
    </w:p>
    <w:p w:rsidR="003F2868" w:rsidRPr="003F2868" w:rsidRDefault="003F2868" w:rsidP="003F2868">
      <w:pPr>
        <w:tabs>
          <w:tab w:val="left" w:pos="170"/>
        </w:tabs>
        <w:spacing w:after="0" w:line="240" w:lineRule="auto"/>
        <w:rPr>
          <w:rFonts w:cstheme="minorHAnsi"/>
          <w:sz w:val="20"/>
          <w:szCs w:val="20"/>
        </w:rPr>
      </w:pPr>
    </w:p>
    <w:p w:rsidR="003F2868" w:rsidRPr="003F2868" w:rsidRDefault="003F2868" w:rsidP="003F2868">
      <w:pPr>
        <w:tabs>
          <w:tab w:val="left" w:pos="170"/>
        </w:tabs>
        <w:spacing w:after="0" w:line="240" w:lineRule="auto"/>
        <w:rPr>
          <w:rFonts w:ascii="Times New Roman" w:hAnsi="Times New Roman" w:cs="Times New Roman"/>
          <w:sz w:val="24"/>
          <w:szCs w:val="24"/>
          <w:u w:val="single"/>
        </w:rPr>
      </w:pPr>
      <w:r w:rsidRPr="003F2868">
        <w:rPr>
          <w:rFonts w:ascii="Times New Roman" w:hAnsi="Times New Roman" w:cs="Times New Roman"/>
          <w:sz w:val="24"/>
          <w:szCs w:val="24"/>
        </w:rPr>
        <w:t xml:space="preserve">Dotyczy: </w:t>
      </w:r>
      <w:r w:rsidRPr="003F2868">
        <w:rPr>
          <w:rFonts w:ascii="Times New Roman" w:hAnsi="Times New Roman" w:cs="Times New Roman"/>
          <w:sz w:val="24"/>
          <w:szCs w:val="24"/>
          <w:u w:val="single"/>
        </w:rPr>
        <w:t>przetargu na Zakup sprzętu medycznego dla SPZZOZ w Przasnyszu.</w:t>
      </w:r>
    </w:p>
    <w:p w:rsidR="003F2868" w:rsidRPr="003F2868" w:rsidRDefault="003F2868" w:rsidP="003F2868">
      <w:pPr>
        <w:tabs>
          <w:tab w:val="left" w:pos="170"/>
        </w:tabs>
        <w:spacing w:after="0" w:line="240" w:lineRule="auto"/>
        <w:rPr>
          <w:rFonts w:ascii="Times New Roman" w:hAnsi="Times New Roman" w:cs="Times New Roman"/>
          <w:sz w:val="24"/>
          <w:szCs w:val="24"/>
          <w:u w:val="single"/>
        </w:rPr>
      </w:pPr>
    </w:p>
    <w:p w:rsidR="003F2868" w:rsidRPr="003F2868" w:rsidRDefault="003F2868" w:rsidP="003F2868">
      <w:pPr>
        <w:tabs>
          <w:tab w:val="left" w:pos="170"/>
        </w:tabs>
        <w:spacing w:after="0" w:line="240" w:lineRule="auto"/>
        <w:rPr>
          <w:rFonts w:ascii="Times New Roman" w:hAnsi="Times New Roman" w:cs="Times New Roman"/>
          <w:sz w:val="24"/>
          <w:szCs w:val="24"/>
        </w:rPr>
      </w:pPr>
    </w:p>
    <w:p w:rsidR="003F2868" w:rsidRPr="003F2868" w:rsidRDefault="003F2868" w:rsidP="003F2868">
      <w:pPr>
        <w:tabs>
          <w:tab w:val="left" w:pos="170"/>
        </w:tabs>
        <w:spacing w:after="0" w:line="240" w:lineRule="auto"/>
        <w:jc w:val="both"/>
        <w:rPr>
          <w:rFonts w:ascii="Times New Roman" w:hAnsi="Times New Roman" w:cs="Times New Roman"/>
          <w:sz w:val="24"/>
          <w:szCs w:val="24"/>
        </w:rPr>
      </w:pPr>
      <w:r w:rsidRPr="003F2868">
        <w:rPr>
          <w:rFonts w:ascii="Times New Roman" w:hAnsi="Times New Roman" w:cs="Times New Roman"/>
          <w:sz w:val="24"/>
          <w:szCs w:val="24"/>
        </w:rPr>
        <w:tab/>
      </w:r>
      <w:r w:rsidRPr="003F2868">
        <w:rPr>
          <w:rFonts w:ascii="Times New Roman" w:hAnsi="Times New Roman" w:cs="Times New Roman"/>
          <w:sz w:val="24"/>
          <w:szCs w:val="24"/>
        </w:rPr>
        <w:tab/>
        <w:t>W odpowiedzi na zapytania, które wpłynęły do Zamawiającego udzielamy odpowiedzi:</w:t>
      </w:r>
    </w:p>
    <w:p w:rsidR="003F2868" w:rsidRPr="003F2868" w:rsidRDefault="003F2868" w:rsidP="003F2868">
      <w:pPr>
        <w:suppressAutoHyphens/>
        <w:spacing w:after="0" w:line="240" w:lineRule="auto"/>
        <w:jc w:val="both"/>
        <w:rPr>
          <w:rFonts w:ascii="Times New Roman" w:eastAsia="Times New Roman" w:hAnsi="Times New Roman" w:cs="Calibri"/>
          <w:sz w:val="24"/>
          <w:szCs w:val="24"/>
          <w:lang w:eastAsia="zh-CN"/>
        </w:rPr>
      </w:pPr>
    </w:p>
    <w:p w:rsidR="003F2868" w:rsidRPr="003F2868" w:rsidRDefault="003F2868" w:rsidP="003F2868">
      <w:pPr>
        <w:suppressAutoHyphens/>
        <w:spacing w:after="0" w:line="240" w:lineRule="auto"/>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w:t>
      </w:r>
      <w:r w:rsidR="008F5D01">
        <w:rPr>
          <w:rFonts w:ascii="Times New Roman" w:eastAsia="Times New Roman" w:hAnsi="Times New Roman" w:cs="Times New Roman"/>
          <w:b/>
          <w:sz w:val="24"/>
          <w:szCs w:val="24"/>
          <w:lang w:eastAsia="zh-CN"/>
        </w:rPr>
        <w:t>1</w:t>
      </w:r>
    </w:p>
    <w:p w:rsidR="003F2868" w:rsidRPr="003F2868" w:rsidRDefault="003F2868" w:rsidP="003F2868">
      <w:pPr>
        <w:suppressAutoHyphens/>
        <w:spacing w:after="0" w:line="240" w:lineRule="auto"/>
        <w:rPr>
          <w:rFonts w:ascii="Times New Roman" w:eastAsia="Times New Roman" w:hAnsi="Times New Roman" w:cs="Times New Roman"/>
          <w:b/>
          <w:i/>
          <w:sz w:val="24"/>
          <w:szCs w:val="24"/>
          <w:lang w:eastAsia="zh-CN"/>
        </w:rPr>
      </w:pPr>
      <w:r w:rsidRPr="003F2868">
        <w:rPr>
          <w:rFonts w:ascii="Times New Roman" w:eastAsia="Times New Roman" w:hAnsi="Times New Roman" w:cs="Times New Roman"/>
          <w:b/>
          <w:i/>
          <w:sz w:val="24"/>
          <w:szCs w:val="24"/>
          <w:lang w:eastAsia="zh-CN"/>
        </w:rPr>
        <w:t>Pakiet nr 3 rehabilitacja część III</w:t>
      </w:r>
    </w:p>
    <w:p w:rsidR="003F2868" w:rsidRPr="003F2868" w:rsidRDefault="003F2868" w:rsidP="003F2868">
      <w:pPr>
        <w:suppressAutoHyphens/>
        <w:spacing w:after="0" w:line="240" w:lineRule="auto"/>
        <w:jc w:val="both"/>
        <w:rPr>
          <w:rFonts w:ascii="Times New Roman" w:eastAsia="Times New Roman" w:hAnsi="Times New Roman" w:cs="Times New Roman"/>
          <w:b/>
          <w:i/>
          <w:sz w:val="24"/>
          <w:szCs w:val="24"/>
          <w:lang w:eastAsia="zh-CN"/>
        </w:rPr>
      </w:pPr>
      <w:r w:rsidRPr="003F2868">
        <w:rPr>
          <w:rFonts w:ascii="Times New Roman" w:eastAsia="Times New Roman" w:hAnsi="Times New Roman" w:cs="Times New Roman"/>
          <w:b/>
          <w:i/>
          <w:sz w:val="24"/>
          <w:szCs w:val="24"/>
          <w:lang w:eastAsia="zh-CN"/>
        </w:rPr>
        <w:t xml:space="preserve">10. Wielofunkcyjny kardiomonitor EKG – 2 </w:t>
      </w:r>
      <w:proofErr w:type="spellStart"/>
      <w:r w:rsidRPr="003F2868">
        <w:rPr>
          <w:rFonts w:ascii="Times New Roman" w:eastAsia="Times New Roman" w:hAnsi="Times New Roman" w:cs="Times New Roman"/>
          <w:b/>
          <w:i/>
          <w:sz w:val="24"/>
          <w:szCs w:val="24"/>
          <w:lang w:eastAsia="zh-CN"/>
        </w:rPr>
        <w:t>szt</w:t>
      </w:r>
      <w:proofErr w:type="spellEnd"/>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(dot. Punktu 57) Czy zamawiający dopuści do postępowania stojak jezdny ze stali nierdzewnej na 6-kołowej podstawie jezdnej, wyposażony w kosz na akcesoria, z możliwością szybkiego demontażu kardiomonitora? Powyższe rozwiązanie może znacznie ułatwić pracę personelowi.</w:t>
      </w:r>
    </w:p>
    <w:p w:rsidR="003F2868" w:rsidRPr="00F745EF" w:rsidRDefault="00996103" w:rsidP="003F2868">
      <w:pPr>
        <w:suppressAutoHyphens/>
        <w:spacing w:after="0" w:line="240" w:lineRule="auto"/>
        <w:rPr>
          <w:rFonts w:ascii="Times New Roman" w:eastAsia="Times New Roman" w:hAnsi="Times New Roman" w:cs="Times New Roman"/>
          <w:i/>
          <w:sz w:val="24"/>
          <w:szCs w:val="24"/>
          <w:lang w:eastAsia="zh-CN"/>
        </w:rPr>
      </w:pPr>
      <w:r w:rsidRPr="00F745EF">
        <w:rPr>
          <w:rFonts w:ascii="Times New Roman" w:eastAsia="Times New Roman" w:hAnsi="Times New Roman" w:cs="Times New Roman"/>
          <w:i/>
          <w:sz w:val="24"/>
          <w:szCs w:val="24"/>
          <w:lang w:eastAsia="zh-CN"/>
        </w:rPr>
        <w:t>Odp. Zamawiający dopuszcza.</w:t>
      </w:r>
    </w:p>
    <w:p w:rsidR="00996103" w:rsidRPr="009428B0" w:rsidRDefault="00996103" w:rsidP="003F2868">
      <w:pPr>
        <w:suppressAutoHyphens/>
        <w:spacing w:after="0" w:line="240" w:lineRule="auto"/>
        <w:rPr>
          <w:rFonts w:ascii="Times New Roman" w:eastAsia="Times New Roman" w:hAnsi="Times New Roman" w:cs="Times New Roman"/>
          <w:b/>
          <w:i/>
          <w:sz w:val="24"/>
          <w:szCs w:val="24"/>
          <w:lang w:eastAsia="zh-CN"/>
        </w:rPr>
      </w:pPr>
    </w:p>
    <w:p w:rsidR="003F2868" w:rsidRPr="003F2868" w:rsidRDefault="008F5D01" w:rsidP="003F2868">
      <w:pPr>
        <w:suppressAutoHyphens/>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2</w:t>
      </w:r>
    </w:p>
    <w:p w:rsidR="003F2868" w:rsidRPr="003F2868" w:rsidRDefault="003F2868" w:rsidP="003F2868">
      <w:pPr>
        <w:suppressAutoHyphens/>
        <w:spacing w:after="0" w:line="240" w:lineRule="auto"/>
        <w:rPr>
          <w:rFonts w:ascii="Times New Roman" w:eastAsia="SimSun" w:hAnsi="Times New Roman" w:cs="Times New Roman"/>
          <w:b/>
          <w:kern w:val="1"/>
          <w:sz w:val="24"/>
          <w:szCs w:val="24"/>
          <w:lang w:eastAsia="hi-IN" w:bidi="hi-IN"/>
        </w:rPr>
      </w:pPr>
      <w:r w:rsidRPr="003F2868">
        <w:rPr>
          <w:rFonts w:ascii="Times New Roman" w:eastAsia="SimSun" w:hAnsi="Times New Roman" w:cs="Times New Roman"/>
          <w:b/>
          <w:kern w:val="1"/>
          <w:sz w:val="24"/>
          <w:szCs w:val="24"/>
          <w:lang w:eastAsia="hi-IN" w:bidi="hi-IN"/>
        </w:rPr>
        <w:t>Pakiet  I Oddział chirurgiczny i urologiczny</w:t>
      </w:r>
    </w:p>
    <w:p w:rsidR="003F2868" w:rsidRPr="003F2868" w:rsidRDefault="003F2868" w:rsidP="003F2868">
      <w:pPr>
        <w:suppressAutoHyphens/>
        <w:spacing w:after="0" w:line="240" w:lineRule="auto"/>
        <w:jc w:val="both"/>
        <w:rPr>
          <w:rFonts w:ascii="Times New Roman" w:eastAsia="SimSun" w:hAnsi="Times New Roman" w:cs="Times New Roman"/>
          <w:b/>
          <w:kern w:val="1"/>
          <w:sz w:val="24"/>
          <w:szCs w:val="24"/>
          <w:lang w:eastAsia="hi-IN" w:bidi="hi-IN"/>
        </w:rPr>
      </w:pPr>
      <w:r w:rsidRPr="003F2868">
        <w:rPr>
          <w:rFonts w:ascii="Times New Roman" w:eastAsia="SimSun" w:hAnsi="Times New Roman" w:cs="Times New Roman"/>
          <w:b/>
          <w:kern w:val="1"/>
          <w:sz w:val="24"/>
          <w:szCs w:val="24"/>
          <w:lang w:eastAsia="hi-IN" w:bidi="hi-IN"/>
        </w:rPr>
        <w:t>Poz. nr 3</w:t>
      </w:r>
    </w:p>
    <w:p w:rsidR="003F2868" w:rsidRPr="003F2868" w:rsidRDefault="003F2868" w:rsidP="003F2868">
      <w:pPr>
        <w:suppressAutoHyphens/>
        <w:spacing w:after="0" w:line="240" w:lineRule="auto"/>
        <w:jc w:val="both"/>
        <w:rPr>
          <w:rFonts w:ascii="Times New Roman" w:eastAsia="SimSun" w:hAnsi="Times New Roman" w:cs="Times New Roman"/>
          <w:b/>
          <w:kern w:val="1"/>
          <w:sz w:val="24"/>
          <w:szCs w:val="24"/>
          <w:lang w:eastAsia="hi-IN" w:bidi="hi-IN"/>
        </w:rPr>
      </w:pPr>
      <w:r w:rsidRPr="003F2868">
        <w:rPr>
          <w:rFonts w:ascii="Times New Roman" w:eastAsia="SimSun" w:hAnsi="Times New Roman" w:cs="Times New Roman"/>
          <w:b/>
          <w:kern w:val="1"/>
          <w:sz w:val="24"/>
          <w:szCs w:val="24"/>
          <w:lang w:eastAsia="hi-IN" w:bidi="hi-IN"/>
        </w:rPr>
        <w:t xml:space="preserve">Lampy operacyjne – 2 szt. </w:t>
      </w:r>
    </w:p>
    <w:p w:rsidR="003F2868" w:rsidRPr="003F2868" w:rsidRDefault="003F2868" w:rsidP="003F2868">
      <w:pPr>
        <w:numPr>
          <w:ilvl w:val="0"/>
          <w:numId w:val="1"/>
        </w:numPr>
        <w:suppressAutoHyphens/>
        <w:spacing w:after="0" w:line="240" w:lineRule="auto"/>
        <w:contextualSpacing/>
        <w:jc w:val="both"/>
        <w:rPr>
          <w:rFonts w:ascii="Times New Roman" w:eastAsia="Times New Roman" w:hAnsi="Times New Roman" w:cs="Times New Roman"/>
          <w:b/>
          <w:sz w:val="24"/>
          <w:szCs w:val="24"/>
          <w:lang w:eastAsia="ar-SA"/>
        </w:rPr>
      </w:pPr>
      <w:r w:rsidRPr="003F2868">
        <w:rPr>
          <w:rFonts w:ascii="Times New Roman" w:eastAsia="Times New Roman" w:hAnsi="Times New Roman" w:cs="Times New Roman"/>
          <w:b/>
          <w:sz w:val="24"/>
          <w:szCs w:val="24"/>
          <w:lang w:eastAsia="ar-SA"/>
        </w:rPr>
        <w:t xml:space="preserve">Czy Zamawiający wydłuży czas reakcji serwisu od powiadomienia do rozpoczęcia naprawy do 96 godz.? </w:t>
      </w:r>
    </w:p>
    <w:p w:rsidR="003F2868" w:rsidRPr="003F2868" w:rsidRDefault="003F2868" w:rsidP="003F2868">
      <w:pPr>
        <w:spacing w:after="0" w:line="240" w:lineRule="auto"/>
        <w:contextualSpacing/>
        <w:jc w:val="both"/>
        <w:rPr>
          <w:rFonts w:ascii="Times New Roman" w:eastAsia="Times New Roman" w:hAnsi="Times New Roman" w:cs="Times New Roman"/>
          <w:i/>
          <w:sz w:val="24"/>
          <w:szCs w:val="24"/>
          <w:lang w:eastAsia="ar-SA"/>
        </w:rPr>
      </w:pPr>
      <w:r w:rsidRPr="003F2868">
        <w:rPr>
          <w:rFonts w:ascii="Times New Roman" w:eastAsia="Times New Roman" w:hAnsi="Times New Roman" w:cs="Times New Roman"/>
          <w:i/>
          <w:sz w:val="24"/>
          <w:szCs w:val="24"/>
          <w:lang w:eastAsia="ar-SA"/>
        </w:rPr>
        <w:t>Odp. Zamawiający wydłuży czas reakcji serwisu</w:t>
      </w:r>
      <w:r w:rsidR="007F2E53">
        <w:rPr>
          <w:rFonts w:ascii="Times New Roman" w:eastAsia="Times New Roman" w:hAnsi="Times New Roman" w:cs="Times New Roman"/>
          <w:i/>
          <w:sz w:val="24"/>
          <w:szCs w:val="24"/>
          <w:lang w:eastAsia="ar-SA"/>
        </w:rPr>
        <w:t xml:space="preserve"> do 72 godzin dla wszystkich Pakietów.</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Jakiego rodzaju jest strop w miejscu montażu lamp?</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Strop AKERMANA</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 xml:space="preserve">Jaka jest wysokość </w:t>
      </w:r>
      <w:proofErr w:type="spellStart"/>
      <w:r w:rsidRPr="003F2868">
        <w:rPr>
          <w:rFonts w:ascii="Times New Roman" w:eastAsia="Times New Roman" w:hAnsi="Times New Roman" w:cs="Times New Roman"/>
          <w:b/>
          <w:bCs/>
          <w:sz w:val="24"/>
          <w:szCs w:val="24"/>
          <w:lang w:eastAsia="pl-PL"/>
        </w:rPr>
        <w:t>sal</w:t>
      </w:r>
      <w:proofErr w:type="spellEnd"/>
      <w:r w:rsidRPr="003F2868">
        <w:rPr>
          <w:rFonts w:ascii="Times New Roman" w:eastAsia="Times New Roman" w:hAnsi="Times New Roman" w:cs="Times New Roman"/>
          <w:b/>
          <w:bCs/>
          <w:sz w:val="24"/>
          <w:szCs w:val="24"/>
          <w:lang w:eastAsia="pl-PL"/>
        </w:rPr>
        <w:t>, gdzie maja być zamontowane lampy, czy jest tam sufit podwieszany, a jeżeli tak to na jakiej wysokości? Jaka jest odległość między sufitem podwieszanym a stropem właściwym?</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Pomieszczenie Bloku Operacyjnego posiada dwie wysokości: 3,30 m i 2,98 m. Część w której zamontowane są obecnie lampy operacyjne to 2,98 m. Ocena sposobu wykonania montażu należy do składającego ofertę i jest uzależniona od rodzaju lamp.</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bCs/>
          <w:sz w:val="24"/>
          <w:szCs w:val="24"/>
          <w:lang w:eastAsia="pl-PL"/>
        </w:rPr>
        <w:t>Czy w pomieszczeniach przewidziane jest zasilanie awaryjne. Jeśli tak to jakie: agregat na 24 V, czy UPS na 230 V ?</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Blok operacyjny posiada zasilanie awaryjne:</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lampy posiadają centralne zasilanie akumulatorowe z wydzieloną instalacją 24 V,</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lastRenderedPageBreak/>
        <w:t>- zabezpieczeniem jest system transformatorów separacyjnych BENDERA które zabezpieczają zasilanie w gniazdkach,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elementy Bloku Operacyjnego włączone są do centralnego UPS,</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3F2868">
        <w:rPr>
          <w:rFonts w:ascii="Times New Roman" w:eastAsia="Times New Roman" w:hAnsi="Times New Roman" w:cs="Times New Roman"/>
          <w:bCs/>
          <w:i/>
          <w:sz w:val="24"/>
          <w:szCs w:val="24"/>
          <w:lang w:eastAsia="pl-PL"/>
        </w:rPr>
        <w:t>- cały Blok Operacyjny posiada również zasilanie z centralnego trójfazowego agregatu prądotwórczego</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Czy w pomieszczeniach istnieje dojście z piętra wyżej, w celu posadowienia płyty stropowej i śrub- stropowych elementów montażowych.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xml:space="preserve">Odp. Pomieszczenia nad Blokiem Operacyjnym to pomieszczenia techniczne – </w:t>
      </w:r>
      <w:proofErr w:type="spellStart"/>
      <w:r w:rsidRPr="003F2868">
        <w:rPr>
          <w:rFonts w:ascii="Times New Roman" w:eastAsia="Times New Roman" w:hAnsi="Times New Roman" w:cs="Times New Roman"/>
          <w:bCs/>
          <w:i/>
          <w:sz w:val="24"/>
          <w:szCs w:val="24"/>
          <w:lang w:eastAsia="pl-PL"/>
        </w:rPr>
        <w:t>wentylatornia</w:t>
      </w:r>
      <w:proofErr w:type="spellEnd"/>
      <w:r w:rsidRPr="003F2868">
        <w:rPr>
          <w:rFonts w:ascii="Times New Roman" w:eastAsia="Times New Roman" w:hAnsi="Times New Roman" w:cs="Times New Roman"/>
          <w:bCs/>
          <w:i/>
          <w:sz w:val="24"/>
          <w:szCs w:val="24"/>
          <w:lang w:eastAsia="pl-PL"/>
        </w:rPr>
        <w:t xml:space="preserve">. Sposób montażu płyt stropowych i czy nie będą one stanowić kolizji z urządzeniami </w:t>
      </w:r>
      <w:proofErr w:type="spellStart"/>
      <w:r w:rsidRPr="003F2868">
        <w:rPr>
          <w:rFonts w:ascii="Times New Roman" w:eastAsia="Times New Roman" w:hAnsi="Times New Roman" w:cs="Times New Roman"/>
          <w:bCs/>
          <w:i/>
          <w:sz w:val="24"/>
          <w:szCs w:val="24"/>
          <w:lang w:eastAsia="pl-PL"/>
        </w:rPr>
        <w:t>wentylatorni</w:t>
      </w:r>
      <w:proofErr w:type="spellEnd"/>
      <w:r w:rsidRPr="003F2868">
        <w:rPr>
          <w:rFonts w:ascii="Times New Roman" w:eastAsia="Times New Roman" w:hAnsi="Times New Roman" w:cs="Times New Roman"/>
          <w:bCs/>
          <w:i/>
          <w:sz w:val="24"/>
          <w:szCs w:val="24"/>
          <w:lang w:eastAsia="pl-PL"/>
        </w:rPr>
        <w:t xml:space="preserve"> ustala składający ofertę.</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 xml:space="preserve">Czy w salach gdzie mają być zamontowane lampy są przewody zasilające, a jeżeli są, to jakie i gdzie są wyprowadzone? </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Obecnie zamontowane lampy posiadają przewody zasilające. Czy odpowiadać  będą proponowanym lampom ustala składający ofertę.</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Jeżeli w salach gdzie mają być zamontowane lampy nie ma kompletnej instalacji elektrycznej , czy Zamawiający zapewni we własnym zakresie poprowadzenie przewodów zasilających do każdej kopuły oddzielnie? Jeżeli nie, to czy będzie można ciągnąć instalacje w tzw. „korytkach”?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Dla obecnie zamontowanych lamp instalacja elektryczna zabezpiecza potrzeby. Staraniem składającego ofertę jest rozpoznanie czy zabezpiecza to potrzeby dla proponowanego typu lamp. Przedmiotem zamówienia są lampy zamontowane i przekazane do eksploatacji.</w:t>
      </w:r>
    </w:p>
    <w:p w:rsidR="003F2868" w:rsidRPr="003F2868" w:rsidRDefault="003F2868" w:rsidP="003F2868">
      <w:pPr>
        <w:numPr>
          <w:ilvl w:val="0"/>
          <w:numId w:val="1"/>
        </w:numPr>
        <w:suppressAutoHyphens/>
        <w:autoSpaceDE w:val="0"/>
        <w:autoSpaceDN w:val="0"/>
        <w:adjustRightInd w:val="0"/>
        <w:spacing w:after="0" w:line="240" w:lineRule="auto"/>
        <w:ind w:left="644"/>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Czy w salach gdzie mają być zamontowane lampy, wiszą obecnie lampy operacyjne? Jeżeli tak, to jakiego producenta?</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Jak wynika z opisu nowe lampy mają być montowane w czynnym obecnie Bloku Operacyjnym. Ich montaż ma być zgodny z regułami dla pomieszczeń Bloku operacyjnego. Producentem obecnie zamontowanych lamp jest MERILUX.</w:t>
      </w:r>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3</w:t>
      </w:r>
    </w:p>
    <w:p w:rsidR="003F2868" w:rsidRPr="003F2868" w:rsidRDefault="003F2868" w:rsidP="003F2868">
      <w:pPr>
        <w:suppressAutoHyphens/>
        <w:spacing w:after="0" w:line="240" w:lineRule="auto"/>
        <w:jc w:val="both"/>
        <w:rPr>
          <w:rFonts w:ascii="Times New Roman" w:eastAsia="SimSun" w:hAnsi="Times New Roman" w:cs="Times New Roman"/>
          <w:b/>
          <w:kern w:val="1"/>
          <w:sz w:val="24"/>
          <w:szCs w:val="24"/>
          <w:lang w:eastAsia="hi-IN" w:bidi="hi-IN"/>
        </w:rPr>
      </w:pPr>
      <w:r w:rsidRPr="003F2868">
        <w:rPr>
          <w:rFonts w:ascii="Times New Roman" w:eastAsia="SimSun" w:hAnsi="Times New Roman" w:cs="Times New Roman"/>
          <w:b/>
          <w:kern w:val="1"/>
          <w:sz w:val="24"/>
          <w:szCs w:val="24"/>
          <w:lang w:eastAsia="hi-IN" w:bidi="hi-IN"/>
        </w:rPr>
        <w:t>Pakiet  I Oddział chirurgiczny i urologiczny</w:t>
      </w:r>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Poz. nr 4</w:t>
      </w:r>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Lampa zabiegowa – 2 szt.</w:t>
      </w:r>
      <w:bookmarkStart w:id="0" w:name="_Hlk534197028"/>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p>
    <w:p w:rsidR="003F2868" w:rsidRPr="003F2868" w:rsidRDefault="003F2868" w:rsidP="003F2868">
      <w:pPr>
        <w:numPr>
          <w:ilvl w:val="0"/>
          <w:numId w:val="3"/>
        </w:numPr>
        <w:suppressAutoHyphens/>
        <w:spacing w:after="0" w:line="240" w:lineRule="auto"/>
        <w:contextualSpacing/>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bCs/>
          <w:sz w:val="24"/>
          <w:szCs w:val="24"/>
          <w:lang w:eastAsia="pl-PL"/>
        </w:rPr>
        <w:t>Jakiego rodzaju jest strop w miejscu montażu lampy?</w:t>
      </w:r>
    </w:p>
    <w:p w:rsidR="003F2868" w:rsidRPr="003F2868" w:rsidRDefault="003F2868" w:rsidP="003F2868">
      <w:pPr>
        <w:spacing w:after="0" w:line="240" w:lineRule="auto"/>
        <w:contextualSpacing/>
        <w:jc w:val="both"/>
        <w:rPr>
          <w:rFonts w:ascii="Times New Roman" w:eastAsia="Times New Roman" w:hAnsi="Times New Roman" w:cs="Times New Roman"/>
          <w:i/>
          <w:sz w:val="24"/>
          <w:szCs w:val="24"/>
          <w:lang w:eastAsia="pl-PL"/>
        </w:rPr>
      </w:pPr>
      <w:r w:rsidRPr="003F2868">
        <w:rPr>
          <w:rFonts w:ascii="Times New Roman" w:eastAsia="Times New Roman" w:hAnsi="Times New Roman" w:cs="Times New Roman"/>
          <w:bCs/>
          <w:i/>
          <w:sz w:val="24"/>
          <w:szCs w:val="24"/>
          <w:lang w:eastAsia="pl-PL"/>
        </w:rPr>
        <w:t>Odp. strop AKERMAN</w:t>
      </w:r>
    </w:p>
    <w:p w:rsidR="003F2868" w:rsidRPr="003F2868" w:rsidRDefault="003F2868" w:rsidP="003F286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Jaka jest wysokość sali, gdzie ma być zamontowana lampa, czy jest tam sufit podwieszany, a jeżeli tak to na jakiej wysokości? Jaka jest odległość między sufitem podwieszanym a stropem właściwym?</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pomieszczenie posiada wysokość 2,94</w:t>
      </w:r>
    </w:p>
    <w:p w:rsidR="003F2868" w:rsidRPr="003F2868" w:rsidRDefault="003F2868" w:rsidP="003F286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 xml:space="preserve">Czy w sali gdzie ma być zamontowana lampa są przewody zasilające, a jeżeli są, to jakie i gdzie są wyprowadzone? </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xml:space="preserve">Odp. Obecnie przy łóżkach porodowych są lampy mobilne Rozwiązania techniczne przyłączenia lamp sufitowych należy do składającego ofertę. </w:t>
      </w:r>
    </w:p>
    <w:p w:rsidR="003F2868" w:rsidRPr="003F2868" w:rsidRDefault="003F2868" w:rsidP="003F286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Jeżeli w sali gdzie ma być zamontowana lampa nie ma kompletnej instalacji elektrycznej , czy Zamawiający zapewni we własnym zakresie poprowadzenie przewodów zasilających do każdej kopuły oddzielnie? Jeżeli nie, to czy będzie można ciągnąć instalacje w tzw. „korytkach”?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Z pkt. 3 wynika, że obecnie w pomieszczeniach są lampy mobilne, tym samym zasilanie lamp sufitowych wykona dostawca lamp..</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lastRenderedPageBreak/>
        <w:t>Przedmiotem zamówienia jest zamontowanie i przygotowanie do pracy lamp, a wszelkie koszty leżą po stronie Wykonawcy.</w:t>
      </w:r>
    </w:p>
    <w:p w:rsidR="003F2868" w:rsidRPr="003F2868" w:rsidRDefault="003F2868" w:rsidP="003F2868">
      <w:pPr>
        <w:numPr>
          <w:ilvl w:val="0"/>
          <w:numId w:val="3"/>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Czy w sali gdzie ma być zamontowana lampa, wisi obecnie lampa operacyjna? Jeżeli tak , to jakiego producenta</w:t>
      </w:r>
    </w:p>
    <w:bookmarkEnd w:id="0"/>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Cs/>
          <w:i/>
          <w:sz w:val="24"/>
          <w:szCs w:val="24"/>
          <w:lang w:eastAsia="pl-PL"/>
        </w:rPr>
        <w:t>Odp. Obecnie znajdują się lampy stojące.</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4</w:t>
      </w:r>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Pakiet  II Oddział położniczo-ginekologiczny</w:t>
      </w:r>
    </w:p>
    <w:p w:rsidR="003F2868" w:rsidRPr="003F2868" w:rsidRDefault="003F2868" w:rsidP="003F2868">
      <w:pPr>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Lampa operacyjna – 1 szt.</w:t>
      </w:r>
    </w:p>
    <w:p w:rsidR="003F2868" w:rsidRPr="003F2868" w:rsidRDefault="003F2868" w:rsidP="003F2868">
      <w:pPr>
        <w:numPr>
          <w:ilvl w:val="0"/>
          <w:numId w:val="2"/>
        </w:numPr>
        <w:suppressAutoHyphen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Jakiego rodzaju jest strop w miejscu montażu lampy?</w:t>
      </w:r>
    </w:p>
    <w:p w:rsidR="003F2868" w:rsidRPr="003F2868" w:rsidRDefault="003F2868" w:rsidP="003F2868">
      <w:pPr>
        <w:spacing w:after="0" w:line="240" w:lineRule="auto"/>
        <w:contextualSpacing/>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Cs/>
          <w:i/>
          <w:sz w:val="24"/>
          <w:szCs w:val="24"/>
          <w:lang w:eastAsia="pl-PL"/>
        </w:rPr>
        <w:t xml:space="preserve">Odp. </w:t>
      </w:r>
      <w:r w:rsidR="00AC2C72">
        <w:rPr>
          <w:rFonts w:ascii="Times New Roman" w:eastAsia="Times New Roman" w:hAnsi="Times New Roman" w:cs="Times New Roman"/>
          <w:bCs/>
          <w:i/>
          <w:sz w:val="24"/>
          <w:szCs w:val="24"/>
          <w:lang w:eastAsia="pl-PL"/>
        </w:rPr>
        <w:t>S</w:t>
      </w:r>
      <w:r w:rsidRPr="003F2868">
        <w:rPr>
          <w:rFonts w:ascii="Times New Roman" w:eastAsia="Times New Roman" w:hAnsi="Times New Roman" w:cs="Times New Roman"/>
          <w:bCs/>
          <w:i/>
          <w:sz w:val="24"/>
          <w:szCs w:val="24"/>
          <w:lang w:eastAsia="pl-PL"/>
        </w:rPr>
        <w:t>trop AKERMAN</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Jaka jest wysokość sali, gdzie ma być zamontowana lampa, czy jest tam sufit podwieszany, a jeżeli tak to na jakiej wysokości? Jaka jest odległość między sufitem podwieszanym a stropem właściwym?</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3F2868">
        <w:rPr>
          <w:rFonts w:ascii="Times New Roman" w:eastAsia="Times New Roman" w:hAnsi="Times New Roman" w:cs="Times New Roman"/>
          <w:bCs/>
          <w:i/>
          <w:sz w:val="24"/>
          <w:szCs w:val="24"/>
          <w:lang w:eastAsia="pl-PL"/>
        </w:rPr>
        <w:t>Odp. Pomieszczenie posiada dwie wysokości: 2,94 m i 2,60 m. Część w której zamontowane są obecnie lampy operacyjne to 2,60 m. Ocena sposobu wykonania montażu należy do składającego ofertę i jest uzależniona od rodzaju lamp</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bCs/>
          <w:sz w:val="24"/>
          <w:szCs w:val="24"/>
          <w:lang w:eastAsia="pl-PL"/>
        </w:rPr>
        <w:t>Czy w pomieszczeniu przewidziane jest zasilanie awaryjne. Jeśli tak to jakie: agregat na 24 V, czy UPS na 230 V ?</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Oddział w pomieszczeniu gdzie ma być 1 lampa  posiada zasilanie awaryjne:</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lampa posiadają centralne zasilanie akumulatorowe z wydzieloną instalacją 24 V,</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zabezpieczeniem jest system transformatorów separacyjnych BENDERA które zabezpieczają zasilanie w gniazdkach,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elementy Oddziału włączone są do centralnego UPS,</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3F2868">
        <w:rPr>
          <w:rFonts w:ascii="Times New Roman" w:eastAsia="Times New Roman" w:hAnsi="Times New Roman" w:cs="Times New Roman"/>
          <w:bCs/>
          <w:i/>
          <w:sz w:val="24"/>
          <w:szCs w:val="24"/>
          <w:lang w:eastAsia="pl-PL"/>
        </w:rPr>
        <w:t>- Oddział posiada również zasilanie z centralnego trójfazowego agregatu prądotwórczego</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Czy w pomieszczeniu istnieje dojście z piętra wyżej, w celu posadowienia płyty stropowej i śrub- stropowych elementów montażowych.</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 xml:space="preserve">Odp. W pomieszczeni wyżej znajduje się sala zabiegowa gastroskopii oraz pokój lekarzy urologii. Sposób montażu płyt stropowych i czy nie będą one stanowić kolizji z urządzeniami </w:t>
      </w:r>
      <w:proofErr w:type="spellStart"/>
      <w:r w:rsidRPr="003F2868">
        <w:rPr>
          <w:rFonts w:ascii="Times New Roman" w:eastAsia="Times New Roman" w:hAnsi="Times New Roman" w:cs="Times New Roman"/>
          <w:bCs/>
          <w:i/>
          <w:sz w:val="24"/>
          <w:szCs w:val="24"/>
          <w:lang w:eastAsia="pl-PL"/>
        </w:rPr>
        <w:t>wentylatorni</w:t>
      </w:r>
      <w:proofErr w:type="spellEnd"/>
      <w:r w:rsidRPr="003F2868">
        <w:rPr>
          <w:rFonts w:ascii="Times New Roman" w:eastAsia="Times New Roman" w:hAnsi="Times New Roman" w:cs="Times New Roman"/>
          <w:bCs/>
          <w:i/>
          <w:sz w:val="24"/>
          <w:szCs w:val="24"/>
          <w:lang w:eastAsia="pl-PL"/>
        </w:rPr>
        <w:t xml:space="preserve"> ustala składający ofertę</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 xml:space="preserve">Czy w sali gdzie ma być zamontowana lampa są przewody zasilające, a jeżeli są, to jakie i gdzie są wyprowadzone? </w:t>
      </w:r>
    </w:p>
    <w:p w:rsidR="003F2868" w:rsidRPr="003F2868" w:rsidRDefault="003F2868" w:rsidP="003F2868">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Cs/>
          <w:i/>
          <w:sz w:val="24"/>
          <w:szCs w:val="24"/>
          <w:lang w:eastAsia="pl-PL"/>
        </w:rPr>
        <w:t>Odp. Obecnie zamontowane lampy posiadają przewody zasilające. Czy odpowiadać  będą proponowanym lampom ustala składający ofertę.</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Jeżeli w sali gdzie ma być zamontowana lampa nie ma kompletnej instalacji elektrycznej , czy Zamawiający zapewni we własnym zakresie poprowadzenie przewodów zasilających do każdej kopuły oddzielnie? Jeżeli nie, to czy będzie można ciągnąć instalacje w tzw. „korytkach”?</w:t>
      </w:r>
    </w:p>
    <w:p w:rsidR="003F2868" w:rsidRPr="003F2868" w:rsidRDefault="003F2868" w:rsidP="003F2868">
      <w:pPr>
        <w:autoSpaceDE w:val="0"/>
        <w:autoSpaceDN w:val="0"/>
        <w:adjustRightInd w:val="0"/>
        <w:spacing w:after="0" w:line="240" w:lineRule="auto"/>
        <w:contextualSpacing/>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Dla obecnie zamontowanych lamp instalacja elektryczna zabezpiecza potrzeby. Staraniem składającego ofertę jest rozpoznanie czy zabezpiecza to potrzeby dla proponowanego typu lamp. Przedmiotem zamówienia są lampy zamontowane i przekazane do eksploatacji.</w:t>
      </w:r>
    </w:p>
    <w:p w:rsidR="003F2868" w:rsidRPr="003F2868" w:rsidRDefault="003F2868" w:rsidP="003F2868">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3F2868">
        <w:rPr>
          <w:rFonts w:ascii="Times New Roman" w:eastAsia="Times New Roman" w:hAnsi="Times New Roman" w:cs="Times New Roman"/>
          <w:b/>
          <w:bCs/>
          <w:sz w:val="24"/>
          <w:szCs w:val="24"/>
          <w:lang w:eastAsia="pl-PL"/>
        </w:rPr>
        <w:t>Czy w sali gdzie ma być zamontowana lampa, wisi obecnie lampa operacyjna? Jeżeli tak , to jakiego producenta.</w:t>
      </w:r>
    </w:p>
    <w:p w:rsidR="003F2868" w:rsidRPr="003F2868" w:rsidRDefault="003F2868" w:rsidP="003F2868">
      <w:pPr>
        <w:suppressAutoHyphens/>
        <w:spacing w:after="0" w:line="240" w:lineRule="auto"/>
        <w:jc w:val="both"/>
        <w:rPr>
          <w:rFonts w:ascii="Times New Roman" w:eastAsia="Times New Roman" w:hAnsi="Times New Roman" w:cs="Times New Roman"/>
          <w:bCs/>
          <w:i/>
          <w:sz w:val="24"/>
          <w:szCs w:val="24"/>
          <w:lang w:eastAsia="pl-PL"/>
        </w:rPr>
      </w:pPr>
      <w:r w:rsidRPr="003F2868">
        <w:rPr>
          <w:rFonts w:ascii="Times New Roman" w:eastAsia="Times New Roman" w:hAnsi="Times New Roman" w:cs="Times New Roman"/>
          <w:bCs/>
          <w:i/>
          <w:sz w:val="24"/>
          <w:szCs w:val="24"/>
          <w:lang w:eastAsia="pl-PL"/>
        </w:rPr>
        <w:t>Odp. Producentem obecnie zamontowanych lamp jest MERILUX</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5</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W celu zwiększenia konkurencyjności rynkowej wnosimy o wydzielenie osobnych pakietów dedykowanych:</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1.</w:t>
      </w:r>
      <w:r w:rsidRPr="003F2868">
        <w:rPr>
          <w:rFonts w:ascii="Times New Roman" w:eastAsia="Times New Roman" w:hAnsi="Times New Roman" w:cs="Times New Roman"/>
          <w:b/>
          <w:sz w:val="24"/>
          <w:szCs w:val="24"/>
          <w:lang w:eastAsia="zh-CN"/>
        </w:rPr>
        <w:tab/>
        <w:t>Aparatom EKG,</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lastRenderedPageBreak/>
        <w:t>2.</w:t>
      </w:r>
      <w:r w:rsidRPr="003F2868">
        <w:rPr>
          <w:rFonts w:ascii="Times New Roman" w:eastAsia="Times New Roman" w:hAnsi="Times New Roman" w:cs="Times New Roman"/>
          <w:b/>
          <w:sz w:val="24"/>
          <w:szCs w:val="24"/>
          <w:lang w:eastAsia="zh-CN"/>
        </w:rPr>
        <w:tab/>
      </w:r>
      <w:proofErr w:type="spellStart"/>
      <w:r w:rsidRPr="003F2868">
        <w:rPr>
          <w:rFonts w:ascii="Times New Roman" w:eastAsia="Times New Roman" w:hAnsi="Times New Roman" w:cs="Times New Roman"/>
          <w:b/>
          <w:sz w:val="24"/>
          <w:szCs w:val="24"/>
          <w:lang w:eastAsia="zh-CN"/>
        </w:rPr>
        <w:t>Ergospirometrii</w:t>
      </w:r>
      <w:proofErr w:type="spellEnd"/>
      <w:r w:rsidRPr="003F2868">
        <w:rPr>
          <w:rFonts w:ascii="Times New Roman" w:eastAsia="Times New Roman" w:hAnsi="Times New Roman" w:cs="Times New Roman"/>
          <w:b/>
          <w:sz w:val="24"/>
          <w:szCs w:val="24"/>
          <w:lang w:eastAsia="zh-CN"/>
        </w:rPr>
        <w:t xml:space="preserve">, próbie wysiłkowej i </w:t>
      </w:r>
      <w:proofErr w:type="spellStart"/>
      <w:r w:rsidRPr="003F2868">
        <w:rPr>
          <w:rFonts w:ascii="Times New Roman" w:eastAsia="Times New Roman" w:hAnsi="Times New Roman" w:cs="Times New Roman"/>
          <w:b/>
          <w:sz w:val="24"/>
          <w:szCs w:val="24"/>
          <w:lang w:eastAsia="zh-CN"/>
        </w:rPr>
        <w:t>holterom</w:t>
      </w:r>
      <w:proofErr w:type="spellEnd"/>
      <w:r w:rsidRPr="003F2868">
        <w:rPr>
          <w:rFonts w:ascii="Times New Roman" w:eastAsia="Times New Roman" w:hAnsi="Times New Roman" w:cs="Times New Roman"/>
          <w:b/>
          <w:sz w:val="24"/>
          <w:szCs w:val="24"/>
          <w:lang w:eastAsia="zh-CN"/>
        </w:rPr>
        <w:t xml:space="preserve"> EKG oraz ciśnieniowym.</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Podział na pakiety w obecnym kształcie umożliwia udział w przetargu wyłącznie dużym firmom oraz naraża szpital na przewlekanie postępowania przetargowego oraz na zakup sprzętu w zawyżonej cenie. Obecne na rynku Polskim i Europejskim firmy dostarczające sprzęt medyczny specjalizują się w obsługiwaniu konkretnych dziedzinie medycyny, np.: kardiologii, intensywnej terapii, chirurgii itp. Zastosowany przez Państwa podział na pakiety łączy sprzęt z różnych dziedzin medycznych w całość. Pozostawiając podział na pakiety w obecnym kształcie wskazujecie Państwo na udział wyłącznie tych firm, które posiadają w swojej ofercie urządzenia medyczne dla niemal wszystkich dziedzin medycyny. Jednocześnie ograniczacie Państwo dostęp do postępowania małym firmom lokalnym, nastawionym na profesjonalną obsługę konkretnych dziedzin medycznych starającym się oferować przystępne ceny za oferowane produkty. </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Wydzielenie </w:t>
      </w:r>
      <w:proofErr w:type="spellStart"/>
      <w:r w:rsidRPr="003F2868">
        <w:rPr>
          <w:rFonts w:ascii="Times New Roman" w:eastAsia="Times New Roman" w:hAnsi="Times New Roman" w:cs="Times New Roman"/>
          <w:b/>
          <w:sz w:val="24"/>
          <w:szCs w:val="24"/>
          <w:lang w:eastAsia="zh-CN"/>
        </w:rPr>
        <w:t>ww</w:t>
      </w:r>
      <w:proofErr w:type="spellEnd"/>
      <w:r w:rsidRPr="003F2868">
        <w:rPr>
          <w:rFonts w:ascii="Times New Roman" w:eastAsia="Times New Roman" w:hAnsi="Times New Roman" w:cs="Times New Roman"/>
          <w:b/>
          <w:sz w:val="24"/>
          <w:szCs w:val="24"/>
          <w:lang w:eastAsia="zh-CN"/>
        </w:rPr>
        <w:t xml:space="preserve"> dodatkowych pakietów w ramach zwiększenia konkurencyjności rynkowej da możliwość udziału w postępowaniu większej ilości podmiotów oraz umożliwi szpitalowi uzyskanie niższych cen za zamawiane urządzenia i lepszych parametrów zakupu (termin dostawy, okres i zakres gwarancji, szkolenia i inne).</w:t>
      </w:r>
    </w:p>
    <w:p w:rsidR="003F2868" w:rsidRDefault="00AC2C72" w:rsidP="003F2868">
      <w:p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Odp. Zamawiający podtrzymuje zapisy SIWZ i nie godzi się na zwiększenie ilości pakietów. Zamawiaj</w:t>
      </w:r>
      <w:r w:rsidR="00AA1A7E">
        <w:rPr>
          <w:rFonts w:ascii="Times New Roman" w:eastAsia="Times New Roman" w:hAnsi="Times New Roman" w:cs="Times New Roman"/>
          <w:i/>
          <w:sz w:val="24"/>
          <w:szCs w:val="24"/>
          <w:lang w:eastAsia="zh-CN"/>
        </w:rPr>
        <w:t>ą</w:t>
      </w:r>
      <w:r>
        <w:rPr>
          <w:rFonts w:ascii="Times New Roman" w:eastAsia="Times New Roman" w:hAnsi="Times New Roman" w:cs="Times New Roman"/>
          <w:i/>
          <w:sz w:val="24"/>
          <w:szCs w:val="24"/>
          <w:lang w:eastAsia="zh-CN"/>
        </w:rPr>
        <w:t>cy</w:t>
      </w:r>
      <w:r w:rsidR="00AA1A7E">
        <w:rPr>
          <w:rFonts w:ascii="Times New Roman" w:eastAsia="Times New Roman" w:hAnsi="Times New Roman" w:cs="Times New Roman"/>
          <w:i/>
          <w:sz w:val="24"/>
          <w:szCs w:val="24"/>
          <w:lang w:eastAsia="zh-CN"/>
        </w:rPr>
        <w:t xml:space="preserve"> nie ogranicza startowania w postępowaniu małym firmom, dopuszczając składanie ofert w ramach konsorcjów lub podwykonawców.</w:t>
      </w:r>
    </w:p>
    <w:p w:rsidR="00AA1A7E" w:rsidRPr="00AC2C72" w:rsidRDefault="00AA1A7E" w:rsidP="003F2868">
      <w:pPr>
        <w:suppressAutoHyphens/>
        <w:spacing w:after="0" w:line="240" w:lineRule="auto"/>
        <w:jc w:val="both"/>
        <w:rPr>
          <w:rFonts w:ascii="Times New Roman" w:eastAsia="Times New Roman" w:hAnsi="Times New Roman" w:cs="Times New Roman"/>
          <w:i/>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6</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wydzieli część 3 - System do monitorowania i oceny tętna płodu (KTG) do osobnego pakietu?</w:t>
      </w:r>
    </w:p>
    <w:p w:rsidR="00B34EBD" w:rsidRPr="00B34EBD" w:rsidRDefault="00B34EBD" w:rsidP="003F286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nie wydziela pozycji z Pakietu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7</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4: Czy Zamawiający dopuści przewodową komunikację LAN (TCP/IP) systemu z aparatami KTG na wszystkich stanowiskach nadzoru okołoporodowego?</w:t>
      </w:r>
    </w:p>
    <w:p w:rsidR="003F2868" w:rsidRDefault="003D58F4" w:rsidP="003F286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Odp. Zamawiający dopuszcza </w:t>
      </w:r>
      <w:r w:rsidRPr="003D58F4">
        <w:rPr>
          <w:rFonts w:ascii="Times New Roman" w:eastAsia="Calibri" w:hAnsi="Times New Roman" w:cs="Times New Roman"/>
          <w:i/>
          <w:sz w:val="24"/>
          <w:szCs w:val="24"/>
        </w:rPr>
        <w:t>komunikację</w:t>
      </w:r>
      <w:r>
        <w:rPr>
          <w:rFonts w:ascii="Times New Roman" w:eastAsia="Calibri" w:hAnsi="Times New Roman" w:cs="Times New Roman"/>
          <w:i/>
          <w:sz w:val="24"/>
          <w:szCs w:val="24"/>
        </w:rPr>
        <w:t xml:space="preserve"> jak w zapytaniu.</w:t>
      </w:r>
    </w:p>
    <w:p w:rsidR="003D58F4" w:rsidRPr="003D58F4" w:rsidRDefault="003D58F4" w:rsidP="003F2868">
      <w:pPr>
        <w:spacing w:after="0" w:line="240" w:lineRule="auto"/>
        <w:jc w:val="both"/>
        <w:rPr>
          <w:rFonts w:ascii="Times New Roman" w:eastAsia="Calibri" w:hAnsi="Times New Roman" w:cs="Times New Roman"/>
          <w:i/>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8F5D01">
        <w:rPr>
          <w:rFonts w:ascii="Times New Roman" w:eastAsia="Times New Roman" w:hAnsi="Times New Roman" w:cs="Times New Roman"/>
          <w:b/>
          <w:sz w:val="24"/>
          <w:szCs w:val="24"/>
          <w:lang w:eastAsia="zh-CN"/>
        </w:rPr>
        <w:t>8</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pkt 4: Czy Zamawiający dopuści do przetargu system bez możliwości wykonania </w:t>
      </w:r>
      <w:proofErr w:type="spellStart"/>
      <w:r w:rsidRPr="003F2868">
        <w:rPr>
          <w:rFonts w:ascii="Times New Roman" w:eastAsia="Calibri" w:hAnsi="Times New Roman" w:cs="Times New Roman"/>
          <w:b/>
          <w:sz w:val="24"/>
          <w:szCs w:val="24"/>
        </w:rPr>
        <w:t>reanalizy</w:t>
      </w:r>
      <w:proofErr w:type="spellEnd"/>
      <w:r w:rsidRPr="003F2868">
        <w:rPr>
          <w:rFonts w:ascii="Times New Roman" w:eastAsia="Calibri" w:hAnsi="Times New Roman" w:cs="Times New Roman"/>
          <w:b/>
          <w:sz w:val="24"/>
          <w:szCs w:val="24"/>
        </w:rPr>
        <w:t xml:space="preserve"> zapisu?</w:t>
      </w:r>
    </w:p>
    <w:p w:rsidR="003D58F4" w:rsidRDefault="003D58F4" w:rsidP="003D58F4">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system jak w zapytaniu.</w:t>
      </w:r>
    </w:p>
    <w:p w:rsidR="003D58F4" w:rsidRPr="003F2868" w:rsidRDefault="003D58F4"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E35DB4">
        <w:rPr>
          <w:rFonts w:ascii="Times New Roman" w:eastAsia="Times New Roman" w:hAnsi="Times New Roman" w:cs="Times New Roman"/>
          <w:b/>
          <w:sz w:val="24"/>
          <w:szCs w:val="24"/>
          <w:lang w:eastAsia="zh-CN"/>
        </w:rPr>
        <w:t>9</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4: Czy Zamawiający dopuści do przetargu system nadzoru w którym wyniki analizy pokazywane są w formie tabelarycznej i w postaci na bieżąco aktualizowanego raportu?</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system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E35DB4" w:rsidRDefault="00E35DB4" w:rsidP="003F2868">
      <w:pPr>
        <w:suppressAutoHyphens/>
        <w:spacing w:after="0" w:line="240" w:lineRule="auto"/>
        <w:jc w:val="both"/>
        <w:rPr>
          <w:rFonts w:ascii="Times New Roman" w:eastAsia="Times New Roman"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lastRenderedPageBreak/>
        <w:t>Pyt. 1</w:t>
      </w:r>
      <w:r w:rsidR="00E35DB4">
        <w:rPr>
          <w:rFonts w:ascii="Times New Roman" w:eastAsia="Times New Roman" w:hAnsi="Times New Roman" w:cs="Times New Roman"/>
          <w:b/>
          <w:sz w:val="24"/>
          <w:szCs w:val="24"/>
          <w:lang w:eastAsia="zh-CN"/>
        </w:rPr>
        <w:t>0</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pkt 4: Czy Zamawiający dopuści do przetargu system nadzoru który nie posiada możliwości analizy </w:t>
      </w:r>
      <w:proofErr w:type="spellStart"/>
      <w:r w:rsidRPr="003F2868">
        <w:rPr>
          <w:rFonts w:ascii="Times New Roman" w:eastAsia="Calibri" w:hAnsi="Times New Roman" w:cs="Times New Roman"/>
          <w:b/>
          <w:sz w:val="24"/>
          <w:szCs w:val="24"/>
        </w:rPr>
        <w:t>elektrohisterogramu</w:t>
      </w:r>
      <w:proofErr w:type="spellEnd"/>
      <w:r w:rsidRPr="003F2868">
        <w:rPr>
          <w:rFonts w:ascii="Times New Roman" w:eastAsia="Calibri" w:hAnsi="Times New Roman" w:cs="Times New Roman"/>
          <w:b/>
          <w:sz w:val="24"/>
          <w:szCs w:val="24"/>
        </w:rPr>
        <w:t xml:space="preserve"> ale posiada możliwość prowadzenia </w:t>
      </w:r>
      <w:proofErr w:type="spellStart"/>
      <w:r w:rsidRPr="003F2868">
        <w:rPr>
          <w:rFonts w:ascii="Times New Roman" w:eastAsia="Calibri" w:hAnsi="Times New Roman" w:cs="Times New Roman"/>
          <w:b/>
          <w:sz w:val="24"/>
          <w:szCs w:val="24"/>
        </w:rPr>
        <w:t>partogramu</w:t>
      </w:r>
      <w:proofErr w:type="spellEnd"/>
      <w:r w:rsidRPr="003F2868">
        <w:rPr>
          <w:rFonts w:ascii="Times New Roman" w:eastAsia="Calibri" w:hAnsi="Times New Roman" w:cs="Times New Roman"/>
          <w:b/>
          <w:sz w:val="24"/>
          <w:szCs w:val="24"/>
        </w:rPr>
        <w:t xml:space="preserve"> z możliwością wydruku po zakończeniu ciąży?</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system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564C3">
        <w:rPr>
          <w:rFonts w:ascii="Times New Roman" w:eastAsia="Times New Roman" w:hAnsi="Times New Roman" w:cs="Times New Roman"/>
          <w:b/>
          <w:sz w:val="24"/>
          <w:szCs w:val="24"/>
          <w:lang w:eastAsia="zh-CN"/>
        </w:rPr>
        <w:t>1</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4: Czy Zamawiający dopuści do przetargu system nadzoru bez możliwości określania procentowego udziału typów oscylacji? Oferowany system określa typ oscylacji bez podania procentowego udziału danego typu w zapisie.</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system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564C3">
        <w:rPr>
          <w:rFonts w:ascii="Times New Roman" w:eastAsia="Times New Roman" w:hAnsi="Times New Roman" w:cs="Times New Roman"/>
          <w:b/>
          <w:sz w:val="24"/>
          <w:szCs w:val="24"/>
          <w:lang w:eastAsia="zh-CN"/>
        </w:rPr>
        <w:t>2</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Pakiet  II Oddział położniczo-ginekologiczny, System do monitorowania oceny tętna płodu (KTG)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4 : Czy Zamawiający dopuści do przetargu system nadzoru bez określenia typów skurczów macicy?</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system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564C3">
        <w:rPr>
          <w:rFonts w:ascii="Times New Roman" w:eastAsia="Times New Roman" w:hAnsi="Times New Roman" w:cs="Times New Roman"/>
          <w:b/>
          <w:sz w:val="24"/>
          <w:szCs w:val="24"/>
          <w:lang w:eastAsia="zh-CN"/>
        </w:rPr>
        <w:t>3</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do ciąży pojedynczej</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Pkt 13: Dostęp do najczęściej stosowanych funkcji za pomocą przycisków bezpośredniego dostępu na panelu przednim: regulacja głośności sygnałów dźwiękowych (dla każdego płodu osobno), zerowanie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(napięcie spoczynkowe), wyciszenie alarmów, znacznik zdarzeń dla personelu, wysuw papieru</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dopuści do przetargu kardiotokograf obsługiwany wyłącznie za pomocą ekranu dotykowego bez możliwości regulacji głośności dla każdego płodu oddzielnie ale z możliwością regulacji kąta nachylenia ekranu i zawieszenia na ścianie?</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564C3">
        <w:rPr>
          <w:rFonts w:ascii="Times New Roman" w:eastAsia="Times New Roman" w:hAnsi="Times New Roman" w:cs="Times New Roman"/>
          <w:b/>
          <w:sz w:val="24"/>
          <w:szCs w:val="24"/>
          <w:lang w:eastAsia="zh-CN"/>
        </w:rPr>
        <w:t>4</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do ciąży pojedynczej</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17:  Możliwość podłączenia stymulatora akustycznego płodu</w:t>
      </w:r>
    </w:p>
    <w:p w:rsid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dopuści kardiotokograf bez możliwości podłączenia stymulatora akustycznego płodu?</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163848" w:rsidRPr="003F2868" w:rsidRDefault="0016384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564C3">
        <w:rPr>
          <w:rFonts w:ascii="Times New Roman" w:eastAsia="Times New Roman" w:hAnsi="Times New Roman" w:cs="Times New Roman"/>
          <w:b/>
          <w:sz w:val="24"/>
          <w:szCs w:val="24"/>
          <w:lang w:eastAsia="zh-CN"/>
        </w:rPr>
        <w:t>5</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do ciąży pojedynczej</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Waga kardiotokografu z drukarką &lt;4 kg</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dopuści kardiotokograf o wadze poniżej 6 kg?</w:t>
      </w:r>
    </w:p>
    <w:p w:rsidR="00163848" w:rsidRDefault="00163848" w:rsidP="0016384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D15DD">
        <w:rPr>
          <w:rFonts w:ascii="Times New Roman" w:eastAsia="Times New Roman" w:hAnsi="Times New Roman" w:cs="Times New Roman"/>
          <w:b/>
          <w:sz w:val="24"/>
          <w:szCs w:val="24"/>
          <w:lang w:eastAsia="zh-CN"/>
        </w:rPr>
        <w:t>6</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do ciąży pojedynczej</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Pkt 21: Dwa gniazda RS-232 (do podłączenia systemu i urządzeń zewnętrznych)</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lastRenderedPageBreak/>
        <w:t>Czy Zamawiający dopuści do przetargu kardiotokograf wyposażony w gniazdo RS232 i RJ45? Wymagane gniazda RS232 są portami starego typu, rzadko spotykanymi w większej ilości w nowoczesnych urządzeniach medycznych.</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1</w:t>
      </w:r>
      <w:r w:rsidR="007D15DD">
        <w:rPr>
          <w:rFonts w:ascii="Times New Roman" w:eastAsia="Times New Roman" w:hAnsi="Times New Roman" w:cs="Times New Roman"/>
          <w:b/>
          <w:sz w:val="24"/>
          <w:szCs w:val="24"/>
          <w:lang w:eastAsia="zh-CN"/>
        </w:rPr>
        <w:t>7</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Wyposażenie Pkt 5 przetwornik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(1 sztuka)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Czy Zamawiający wymaga aby każdy aparat do ciąży bliźniaczej posiadał dwie głowice TOCO? Wyposażenie pkt 1 przetwornik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(1 sztuka), pkt 5 przetwornik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(1 sztuka)?</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7D15DD" w:rsidP="003F286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18</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Pkt 7 Wartość natężenia emitowanej fali US dla przetwornika ≤ 5 </w:t>
      </w:r>
      <w:proofErr w:type="spellStart"/>
      <w:r w:rsidRPr="003F2868">
        <w:rPr>
          <w:rFonts w:ascii="Times New Roman" w:eastAsia="Calibri" w:hAnsi="Times New Roman" w:cs="Times New Roman"/>
          <w:b/>
          <w:sz w:val="24"/>
          <w:szCs w:val="24"/>
        </w:rPr>
        <w:t>mW</w:t>
      </w:r>
      <w:proofErr w:type="spellEnd"/>
      <w:r w:rsidRPr="003F2868">
        <w:rPr>
          <w:rFonts w:ascii="Times New Roman" w:eastAsia="Calibri" w:hAnsi="Times New Roman" w:cs="Times New Roman"/>
          <w:b/>
          <w:sz w:val="24"/>
          <w:szCs w:val="24"/>
        </w:rPr>
        <w:t>/cm2</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Czy Zamawiający wymaga aby Wartość natężenie emitowanej fali US była ≤ 3 </w:t>
      </w:r>
      <w:proofErr w:type="spellStart"/>
      <w:r w:rsidRPr="003F2868">
        <w:rPr>
          <w:rFonts w:ascii="Times New Roman" w:eastAsia="Calibri" w:hAnsi="Times New Roman" w:cs="Times New Roman"/>
          <w:b/>
          <w:sz w:val="24"/>
          <w:szCs w:val="24"/>
        </w:rPr>
        <w:t>mW</w:t>
      </w:r>
      <w:proofErr w:type="spellEnd"/>
      <w:r w:rsidRPr="003F2868">
        <w:rPr>
          <w:rFonts w:ascii="Times New Roman" w:eastAsia="Calibri" w:hAnsi="Times New Roman" w:cs="Times New Roman"/>
          <w:b/>
          <w:sz w:val="24"/>
          <w:szCs w:val="24"/>
        </w:rPr>
        <w:t>/cm2</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7D15DD" w:rsidP="003F286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19</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Pkt 15 Dostęp do najczęściej stosowanych funkcji za pomocą przycisków bezpośredniego dostępu na panelu przednim: regulacja głośności sygnałów dźwiękowych (dla każdego płodu osobno), zerowanie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(napięcie spoczynkowe), wyciszenie alarmów, znacznik zdarzeń dla personelu, wysuw papieru</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dopuści do przetargu kardiotokograf obsługiwany wyłącznie za pomocą ekranu dotykowego bez możliwości regulacji głośności dla każdego płodu oddzielnie ale z możliwością regulacji kąta nachylenia ekranu i zawieszenia na ścianie?</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7D15DD" w:rsidP="003F286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20</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Kardiotokograf posiadał funkcję monitorowania tętna matki?</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7D15DD" w:rsidP="003F286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21</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obsługiwany był wyłącznie za pomocą kolorowego ekranu dotykowego TFT pochylanego o przekątnej  &lt; 7 cala?</w:t>
      </w:r>
    </w:p>
    <w:p w:rsidR="00BD3DE5" w:rsidRDefault="00BD3DE5" w:rsidP="00BD3DE5">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7D15DD" w:rsidP="003F2868">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Pyt. 22</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Wskaźnik jakości sygnału?</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063402">
        <w:rPr>
          <w:rFonts w:ascii="Times New Roman" w:eastAsia="Times New Roman" w:hAnsi="Times New Roman" w:cs="Times New Roman"/>
          <w:b/>
          <w:sz w:val="24"/>
          <w:szCs w:val="24"/>
          <w:lang w:eastAsia="zh-CN"/>
        </w:rPr>
        <w:t>3</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lastRenderedPageBreak/>
        <w:t>Czy Zamawiający wymaga aby aparat posiadał możliwość rozbudowy o klawiaturę i myszkę</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063402">
        <w:rPr>
          <w:rFonts w:ascii="Times New Roman" w:eastAsia="Times New Roman" w:hAnsi="Times New Roman" w:cs="Times New Roman"/>
          <w:b/>
          <w:sz w:val="24"/>
          <w:szCs w:val="24"/>
          <w:lang w:eastAsia="zh-CN"/>
        </w:rPr>
        <w:t>4</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funkcję separacji nakładających się krzywych FHR dla bliźniaków. (dotyczy monitorowania bliźniaków)</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701778">
        <w:rPr>
          <w:rFonts w:ascii="Times New Roman" w:eastAsia="Times New Roman" w:hAnsi="Times New Roman" w:cs="Times New Roman"/>
          <w:b/>
          <w:sz w:val="24"/>
          <w:szCs w:val="24"/>
          <w:lang w:eastAsia="zh-CN"/>
        </w:rPr>
        <w:t>5</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funkcję ostrzegania w przypadku monitorowania jednego płodu za pomocą obu głowic US (dotyczy monitorowania bliźniaków)?</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701778">
        <w:rPr>
          <w:rFonts w:ascii="Times New Roman" w:eastAsia="Times New Roman" w:hAnsi="Times New Roman" w:cs="Times New Roman"/>
          <w:b/>
          <w:sz w:val="24"/>
          <w:szCs w:val="24"/>
          <w:lang w:eastAsia="zh-CN"/>
        </w:rPr>
        <w:t>6</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funkcję ostrzegania w przypadku monitorowania tętna matki za pomocą głowicy US Weryfikacja międzykanałowa?</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701778">
        <w:rPr>
          <w:rFonts w:ascii="Times New Roman" w:eastAsia="Times New Roman" w:hAnsi="Times New Roman" w:cs="Times New Roman"/>
          <w:b/>
          <w:sz w:val="24"/>
          <w:szCs w:val="24"/>
          <w:lang w:eastAsia="zh-CN"/>
        </w:rPr>
        <w:t>7</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możliwość przenoszenia głowic pomiędzy aparatami tego modelu?</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2</w:t>
      </w:r>
      <w:r w:rsidR="00701778">
        <w:rPr>
          <w:rFonts w:ascii="Times New Roman" w:eastAsia="Times New Roman" w:hAnsi="Times New Roman" w:cs="Times New Roman"/>
          <w:b/>
          <w:sz w:val="24"/>
          <w:szCs w:val="24"/>
          <w:lang w:eastAsia="zh-CN"/>
        </w:rPr>
        <w:t>8</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aparat posiadał  możliwość wprowadzanie notatek tekstowych?</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 xml:space="preserve">Pyt. </w:t>
      </w:r>
      <w:r w:rsidR="00701778">
        <w:rPr>
          <w:rFonts w:ascii="Times New Roman" w:eastAsia="Times New Roman" w:hAnsi="Times New Roman" w:cs="Times New Roman"/>
          <w:b/>
          <w:sz w:val="24"/>
          <w:szCs w:val="24"/>
          <w:lang w:eastAsia="zh-CN"/>
        </w:rPr>
        <w:t>29</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Czy Zamawiający wymaga aby aparat posiadał  przetworniki </w:t>
      </w:r>
      <w:proofErr w:type="spellStart"/>
      <w:r w:rsidRPr="003F2868">
        <w:rPr>
          <w:rFonts w:ascii="Times New Roman" w:eastAsia="Calibri" w:hAnsi="Times New Roman" w:cs="Times New Roman"/>
          <w:b/>
          <w:sz w:val="24"/>
          <w:szCs w:val="24"/>
        </w:rPr>
        <w:t>Cardio</w:t>
      </w:r>
      <w:proofErr w:type="spellEnd"/>
      <w:r w:rsidRPr="003F2868">
        <w:rPr>
          <w:rFonts w:ascii="Times New Roman" w:eastAsia="Calibri" w:hAnsi="Times New Roman" w:cs="Times New Roman"/>
          <w:b/>
          <w:sz w:val="24"/>
          <w:szCs w:val="24"/>
        </w:rPr>
        <w:t xml:space="preserve"> i </w:t>
      </w:r>
      <w:proofErr w:type="spellStart"/>
      <w:r w:rsidRPr="003F2868">
        <w:rPr>
          <w:rFonts w:ascii="Times New Roman" w:eastAsia="Calibri" w:hAnsi="Times New Roman" w:cs="Times New Roman"/>
          <w:b/>
          <w:sz w:val="24"/>
          <w:szCs w:val="24"/>
        </w:rPr>
        <w:t>Toco</w:t>
      </w:r>
      <w:proofErr w:type="spellEnd"/>
      <w:r w:rsidRPr="003F2868">
        <w:rPr>
          <w:rFonts w:ascii="Times New Roman" w:eastAsia="Calibri" w:hAnsi="Times New Roman" w:cs="Times New Roman"/>
          <w:b/>
          <w:sz w:val="24"/>
          <w:szCs w:val="24"/>
        </w:rPr>
        <w:t xml:space="preserve"> posiadające identyfikację w postaci optycznego elementu sygnałowego (dioda </w:t>
      </w:r>
      <w:proofErr w:type="spellStart"/>
      <w:r w:rsidRPr="003F2868">
        <w:rPr>
          <w:rFonts w:ascii="Times New Roman" w:eastAsia="Calibri" w:hAnsi="Times New Roman" w:cs="Times New Roman"/>
          <w:b/>
          <w:sz w:val="24"/>
          <w:szCs w:val="24"/>
        </w:rPr>
        <w:t>led</w:t>
      </w:r>
      <w:proofErr w:type="spellEnd"/>
      <w:r w:rsidRPr="003F2868">
        <w:rPr>
          <w:rFonts w:ascii="Times New Roman" w:eastAsia="Calibri" w:hAnsi="Times New Roman" w:cs="Times New Roman"/>
          <w:b/>
          <w:sz w:val="24"/>
          <w:szCs w:val="24"/>
        </w:rPr>
        <w:t>)?</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3</w:t>
      </w:r>
      <w:r w:rsidR="00701778">
        <w:rPr>
          <w:rFonts w:ascii="Times New Roman" w:eastAsia="Times New Roman" w:hAnsi="Times New Roman" w:cs="Times New Roman"/>
          <w:b/>
          <w:sz w:val="24"/>
          <w:szCs w:val="24"/>
          <w:lang w:eastAsia="zh-CN"/>
        </w:rPr>
        <w:t>0</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 xml:space="preserve">Czy Zamawiający wymaga aby aparat posiadał  możliwość monitorowania bliźniaków po podłączeniu drugiej głowicy </w:t>
      </w:r>
      <w:proofErr w:type="spellStart"/>
      <w:r w:rsidRPr="003F2868">
        <w:rPr>
          <w:rFonts w:ascii="Times New Roman" w:eastAsia="Calibri" w:hAnsi="Times New Roman" w:cs="Times New Roman"/>
          <w:b/>
          <w:sz w:val="24"/>
          <w:szCs w:val="24"/>
        </w:rPr>
        <w:t>Cardio</w:t>
      </w:r>
      <w:proofErr w:type="spellEnd"/>
      <w:r w:rsidRPr="003F2868">
        <w:rPr>
          <w:rFonts w:ascii="Times New Roman" w:eastAsia="Calibri" w:hAnsi="Times New Roman" w:cs="Times New Roman"/>
          <w:b/>
          <w:sz w:val="24"/>
          <w:szCs w:val="24"/>
        </w:rPr>
        <w:t>? Zamawiający zyskuje tym samym aparaty które w standardzie mogą monitorować ciążę pojedynczą i bliźniaczą. Wystarczy podłączyć drugą pelotę US z innego aparatu KTG.</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Times New Roman" w:eastAsia="Calibri" w:hAnsi="Times New Roman" w:cs="Times New Roman"/>
          <w:b/>
          <w:sz w:val="24"/>
          <w:szCs w:val="24"/>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3</w:t>
      </w:r>
      <w:r w:rsidR="00701778">
        <w:rPr>
          <w:rFonts w:ascii="Times New Roman" w:eastAsia="Times New Roman" w:hAnsi="Times New Roman" w:cs="Times New Roman"/>
          <w:b/>
          <w:sz w:val="24"/>
          <w:szCs w:val="24"/>
          <w:lang w:eastAsia="zh-CN"/>
        </w:rPr>
        <w:t>1</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lastRenderedPageBreak/>
        <w:t>Kardiotokograf (ciąża bliźniacza)</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18 Wodoszczelność przetworników (głowic)</w:t>
      </w:r>
    </w:p>
    <w:p w:rsidR="003F2868" w:rsidRPr="003F2868" w:rsidRDefault="003F2868" w:rsidP="003F2868">
      <w:pPr>
        <w:spacing w:after="0" w:line="240" w:lineRule="auto"/>
        <w:jc w:val="both"/>
        <w:rPr>
          <w:rFonts w:ascii="Times New Roman" w:eastAsia="Calibri" w:hAnsi="Times New Roman" w:cs="Times New Roman"/>
          <w:b/>
          <w:sz w:val="24"/>
          <w:szCs w:val="24"/>
        </w:rPr>
      </w:pPr>
      <w:r w:rsidRPr="003F2868">
        <w:rPr>
          <w:rFonts w:ascii="Times New Roman" w:eastAsia="Calibri" w:hAnsi="Times New Roman" w:cs="Times New Roman"/>
          <w:b/>
          <w:sz w:val="24"/>
          <w:szCs w:val="24"/>
        </w:rPr>
        <w:t>Czy Zamawiający wymaga aby głowice były wodoszczelne, norma IP68?</w:t>
      </w:r>
    </w:p>
    <w:p w:rsidR="00677D29" w:rsidRDefault="00677D29" w:rsidP="00677D29">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Odp. Zamawiający dopuszcza kardiotokograf jak w zapytaniu.</w:t>
      </w:r>
    </w:p>
    <w:p w:rsidR="003F2868" w:rsidRPr="003F2868" w:rsidRDefault="003F2868" w:rsidP="003F2868">
      <w:pPr>
        <w:spacing w:after="0" w:line="240" w:lineRule="auto"/>
        <w:jc w:val="both"/>
        <w:rPr>
          <w:rFonts w:ascii="Arial" w:eastAsia="Calibri" w:hAnsi="Arial" w:cs="Arial"/>
        </w:rPr>
      </w:pPr>
    </w:p>
    <w:p w:rsidR="003F2868" w:rsidRPr="003F2868" w:rsidRDefault="003F2868" w:rsidP="003F2868">
      <w:pPr>
        <w:tabs>
          <w:tab w:val="left" w:pos="709"/>
          <w:tab w:val="left" w:pos="6180"/>
        </w:tabs>
        <w:spacing w:after="0" w:line="240" w:lineRule="auto"/>
        <w:rPr>
          <w:rFonts w:ascii="Times New Roman" w:eastAsia="Times New Roman" w:hAnsi="Times New Roman" w:cs="Times New Roman"/>
          <w:sz w:val="28"/>
          <w:szCs w:val="28"/>
          <w:lang w:eastAsia="pl-PL"/>
        </w:rPr>
      </w:pPr>
    </w:p>
    <w:p w:rsidR="003F2868" w:rsidRPr="003F2868"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3F2868">
        <w:rPr>
          <w:rFonts w:ascii="Times New Roman" w:eastAsia="Times New Roman" w:hAnsi="Times New Roman" w:cs="Times New Roman"/>
          <w:b/>
          <w:sz w:val="24"/>
          <w:szCs w:val="24"/>
          <w:lang w:eastAsia="zh-CN"/>
        </w:rPr>
        <w:t>Pyt. 3</w:t>
      </w:r>
      <w:r w:rsidR="00701778">
        <w:rPr>
          <w:rFonts w:ascii="Times New Roman" w:eastAsia="Times New Roman" w:hAnsi="Times New Roman" w:cs="Times New Roman"/>
          <w:b/>
          <w:sz w:val="24"/>
          <w:szCs w:val="24"/>
          <w:lang w:eastAsia="zh-CN"/>
        </w:rPr>
        <w:t>2</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xml:space="preserve">W pakiecie II dla </w:t>
      </w:r>
      <w:proofErr w:type="spellStart"/>
      <w:r w:rsidRPr="00677D29">
        <w:rPr>
          <w:rFonts w:ascii="Times New Roman" w:eastAsia="Times New Roman" w:hAnsi="Times New Roman" w:cs="Times New Roman"/>
          <w:b/>
          <w:sz w:val="24"/>
          <w:szCs w:val="24"/>
          <w:lang w:eastAsia="pl-PL"/>
        </w:rPr>
        <w:t>OITiA</w:t>
      </w:r>
      <w:proofErr w:type="spellEnd"/>
      <w:r w:rsidRPr="00677D29">
        <w:rPr>
          <w:rFonts w:ascii="Times New Roman" w:eastAsia="Times New Roman" w:hAnsi="Times New Roman" w:cs="Times New Roman"/>
          <w:b/>
          <w:sz w:val="24"/>
          <w:szCs w:val="24"/>
          <w:lang w:eastAsia="pl-PL"/>
        </w:rPr>
        <w:t xml:space="preserve"> określono zestaw pomp infuzyjnych </w:t>
      </w:r>
      <w:proofErr w:type="spellStart"/>
      <w:r w:rsidRPr="00677D29">
        <w:rPr>
          <w:rFonts w:ascii="Times New Roman" w:eastAsia="Times New Roman" w:hAnsi="Times New Roman" w:cs="Times New Roman"/>
          <w:b/>
          <w:sz w:val="24"/>
          <w:szCs w:val="24"/>
          <w:lang w:eastAsia="pl-PL"/>
        </w:rPr>
        <w:t>strzykawkowych</w:t>
      </w:r>
      <w:proofErr w:type="spellEnd"/>
      <w:r w:rsidRPr="00677D29">
        <w:rPr>
          <w:rFonts w:ascii="Times New Roman" w:eastAsia="Times New Roman" w:hAnsi="Times New Roman" w:cs="Times New Roman"/>
          <w:b/>
          <w:sz w:val="24"/>
          <w:szCs w:val="24"/>
          <w:lang w:eastAsia="pl-PL"/>
        </w:rPr>
        <w:t xml:space="preserve"> ze stacją dokującą w ilości 8 szt.</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xml:space="preserve">- w punkcie 4 i 6 podano skład kompletu: 4 pompy </w:t>
      </w:r>
      <w:proofErr w:type="spellStart"/>
      <w:r w:rsidRPr="00677D29">
        <w:rPr>
          <w:rFonts w:ascii="Times New Roman" w:eastAsia="Times New Roman" w:hAnsi="Times New Roman" w:cs="Times New Roman"/>
          <w:b/>
          <w:sz w:val="24"/>
          <w:szCs w:val="24"/>
          <w:lang w:eastAsia="pl-PL"/>
        </w:rPr>
        <w:t>strzykawkowe</w:t>
      </w:r>
      <w:proofErr w:type="spellEnd"/>
      <w:r w:rsidRPr="00677D29">
        <w:rPr>
          <w:rFonts w:ascii="Times New Roman" w:eastAsia="Times New Roman" w:hAnsi="Times New Roman" w:cs="Times New Roman"/>
          <w:b/>
          <w:sz w:val="24"/>
          <w:szCs w:val="24"/>
          <w:lang w:eastAsia="pl-PL"/>
        </w:rPr>
        <w:t xml:space="preserve"> i jedna stacja dokująca umożliwiająca mocowanie do 8 pomp.</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xml:space="preserve">Czy zapis ten oznacza: 4 x 8 = 32 pompy </w:t>
      </w:r>
      <w:proofErr w:type="spellStart"/>
      <w:r w:rsidRPr="00677D29">
        <w:rPr>
          <w:rFonts w:ascii="Times New Roman" w:eastAsia="Times New Roman" w:hAnsi="Times New Roman" w:cs="Times New Roman"/>
          <w:b/>
          <w:sz w:val="24"/>
          <w:szCs w:val="24"/>
          <w:lang w:eastAsia="pl-PL"/>
        </w:rPr>
        <w:t>strzykawkowe</w:t>
      </w:r>
      <w:proofErr w:type="spellEnd"/>
      <w:r w:rsidRPr="00677D29">
        <w:rPr>
          <w:rFonts w:ascii="Times New Roman" w:eastAsia="Times New Roman" w:hAnsi="Times New Roman" w:cs="Times New Roman"/>
          <w:b/>
          <w:sz w:val="24"/>
          <w:szCs w:val="24"/>
          <w:lang w:eastAsia="pl-PL"/>
        </w:rPr>
        <w:t xml:space="preserve"> i 8 szt. stacji dokujących (zawierających po 8 gniazd na pompy)?</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i/>
          <w:sz w:val="24"/>
          <w:szCs w:val="24"/>
          <w:lang w:eastAsia="pl-PL"/>
        </w:rPr>
      </w:pPr>
      <w:r w:rsidRPr="00677D29">
        <w:rPr>
          <w:rFonts w:ascii="Times New Roman" w:eastAsia="Times New Roman" w:hAnsi="Times New Roman" w:cs="Times New Roman"/>
          <w:i/>
          <w:sz w:val="24"/>
          <w:szCs w:val="24"/>
          <w:lang w:eastAsia="pl-PL"/>
        </w:rPr>
        <w:t xml:space="preserve">Odp. Zamawiający wymaga 32 pompy </w:t>
      </w:r>
      <w:proofErr w:type="spellStart"/>
      <w:r w:rsidRPr="00677D29">
        <w:rPr>
          <w:rFonts w:ascii="Times New Roman" w:eastAsia="Times New Roman" w:hAnsi="Times New Roman" w:cs="Times New Roman"/>
          <w:i/>
          <w:sz w:val="24"/>
          <w:szCs w:val="24"/>
          <w:lang w:eastAsia="pl-PL"/>
        </w:rPr>
        <w:t>strzykawkowe</w:t>
      </w:r>
      <w:proofErr w:type="spellEnd"/>
      <w:r w:rsidRPr="00677D29">
        <w:rPr>
          <w:rFonts w:ascii="Times New Roman" w:eastAsia="Times New Roman" w:hAnsi="Times New Roman" w:cs="Times New Roman"/>
          <w:i/>
          <w:sz w:val="24"/>
          <w:szCs w:val="24"/>
          <w:lang w:eastAsia="pl-PL"/>
        </w:rPr>
        <w:t xml:space="preserve"> i 8 szt. stacji dokujących (zawierających po 8 gniazd na pompy)</w:t>
      </w:r>
      <w:r w:rsidR="00AA42F0">
        <w:rPr>
          <w:rFonts w:ascii="Times New Roman" w:eastAsia="Times New Roman" w:hAnsi="Times New Roman" w:cs="Times New Roman"/>
          <w:i/>
          <w:sz w:val="24"/>
          <w:szCs w:val="24"/>
          <w:lang w:eastAsia="pl-PL"/>
        </w:rPr>
        <w:t>.</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i/>
          <w:sz w:val="24"/>
          <w:szCs w:val="24"/>
          <w:lang w:eastAsia="pl-PL"/>
        </w:rPr>
      </w:pPr>
    </w:p>
    <w:p w:rsidR="003F2868" w:rsidRPr="00677D29"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677D29">
        <w:rPr>
          <w:rFonts w:ascii="Times New Roman" w:eastAsia="Times New Roman" w:hAnsi="Times New Roman" w:cs="Times New Roman"/>
          <w:b/>
          <w:sz w:val="24"/>
          <w:szCs w:val="24"/>
          <w:lang w:eastAsia="zh-CN"/>
        </w:rPr>
        <w:t xml:space="preserve">Pyt. </w:t>
      </w:r>
      <w:r w:rsidR="00701778">
        <w:rPr>
          <w:rFonts w:ascii="Times New Roman" w:eastAsia="Times New Roman" w:hAnsi="Times New Roman" w:cs="Times New Roman"/>
          <w:b/>
          <w:sz w:val="24"/>
          <w:szCs w:val="24"/>
          <w:lang w:eastAsia="zh-CN"/>
        </w:rPr>
        <w:t>33</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xml:space="preserve">W tym samym pakiecie dla </w:t>
      </w:r>
      <w:proofErr w:type="spellStart"/>
      <w:r w:rsidRPr="00677D29">
        <w:rPr>
          <w:rFonts w:ascii="Times New Roman" w:eastAsia="Times New Roman" w:hAnsi="Times New Roman" w:cs="Times New Roman"/>
          <w:b/>
          <w:sz w:val="24"/>
          <w:szCs w:val="24"/>
          <w:lang w:eastAsia="pl-PL"/>
        </w:rPr>
        <w:t>OITiA</w:t>
      </w:r>
      <w:proofErr w:type="spellEnd"/>
      <w:r w:rsidRPr="00677D29">
        <w:rPr>
          <w:rFonts w:ascii="Times New Roman" w:eastAsia="Times New Roman" w:hAnsi="Times New Roman" w:cs="Times New Roman"/>
          <w:b/>
          <w:sz w:val="24"/>
          <w:szCs w:val="24"/>
          <w:lang w:eastAsia="pl-PL"/>
        </w:rPr>
        <w:t xml:space="preserve"> określono zestaw pomp infuzyjnych objętościowych ze stacją dokującą w ilości 2 szt.</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w punkcie 4 i 6 dotyczącym parametrów pomp objętościowych zapisano: w skład kompletu wchodzą 2 komplety (2x2) pomp + stacja dokująca umożliwiająca mocowanie do 8 pomp.</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Czy to oznacza, że potrzebne są  łącznie 4 pompy i 2 stacje dokujące umożliwiające mocowanie do 8 pomp?</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i/>
          <w:sz w:val="24"/>
          <w:szCs w:val="24"/>
          <w:lang w:eastAsia="pl-PL"/>
        </w:rPr>
      </w:pPr>
      <w:r w:rsidRPr="00677D29">
        <w:rPr>
          <w:rFonts w:ascii="Times New Roman" w:eastAsia="Times New Roman" w:hAnsi="Times New Roman" w:cs="Times New Roman"/>
          <w:i/>
          <w:sz w:val="24"/>
          <w:szCs w:val="24"/>
          <w:lang w:eastAsia="pl-PL"/>
        </w:rPr>
        <w:t xml:space="preserve">Odp. Jako komplet należy rozumieć 1 stacja dokująca + 4 pompy objętościowe. Z powyższego wynika </w:t>
      </w:r>
      <w:r w:rsidR="00A57D70">
        <w:rPr>
          <w:rFonts w:ascii="Times New Roman" w:eastAsia="Times New Roman" w:hAnsi="Times New Roman" w:cs="Times New Roman"/>
          <w:i/>
          <w:sz w:val="24"/>
          <w:szCs w:val="24"/>
          <w:lang w:eastAsia="pl-PL"/>
        </w:rPr>
        <w:t xml:space="preserve">że w </w:t>
      </w:r>
      <w:r w:rsidRPr="00677D29">
        <w:rPr>
          <w:rFonts w:ascii="Times New Roman" w:eastAsia="Times New Roman" w:hAnsi="Times New Roman" w:cs="Times New Roman"/>
          <w:i/>
          <w:sz w:val="24"/>
          <w:szCs w:val="24"/>
          <w:lang w:eastAsia="pl-PL"/>
        </w:rPr>
        <w:t xml:space="preserve">przetargu jest zakup 2 stacji dokujących z możliwością </w:t>
      </w:r>
      <w:r w:rsidR="00E54877">
        <w:rPr>
          <w:rFonts w:ascii="Times New Roman" w:eastAsia="Times New Roman" w:hAnsi="Times New Roman" w:cs="Times New Roman"/>
          <w:i/>
          <w:sz w:val="24"/>
          <w:szCs w:val="24"/>
          <w:lang w:eastAsia="pl-PL"/>
        </w:rPr>
        <w:t>podłączenia</w:t>
      </w:r>
      <w:r w:rsidRPr="00677D29">
        <w:rPr>
          <w:rFonts w:ascii="Times New Roman" w:eastAsia="Times New Roman" w:hAnsi="Times New Roman" w:cs="Times New Roman"/>
          <w:i/>
          <w:sz w:val="24"/>
          <w:szCs w:val="24"/>
          <w:lang w:eastAsia="pl-PL"/>
        </w:rPr>
        <w:t xml:space="preserve"> 8 pomp.</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p>
    <w:p w:rsidR="003F2868" w:rsidRPr="00677D29"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677D29">
        <w:rPr>
          <w:rFonts w:ascii="Times New Roman" w:eastAsia="Times New Roman" w:hAnsi="Times New Roman" w:cs="Times New Roman"/>
          <w:b/>
          <w:sz w:val="24"/>
          <w:szCs w:val="24"/>
          <w:lang w:eastAsia="zh-CN"/>
        </w:rPr>
        <w:t>Pyt. 3</w:t>
      </w:r>
      <w:r w:rsidR="00701778">
        <w:rPr>
          <w:rFonts w:ascii="Times New Roman" w:eastAsia="Times New Roman" w:hAnsi="Times New Roman" w:cs="Times New Roman"/>
          <w:b/>
          <w:sz w:val="24"/>
          <w:szCs w:val="24"/>
          <w:lang w:eastAsia="zh-CN"/>
        </w:rPr>
        <w:t>4</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Natomiast w pakiecie II przeznaczonym na Oddział Położniczo-Ginekologiczny podano 6, jako liczbę zestawów pomp ze stacją dokującą.</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 w parametrach natomiast nie określono składu kompletu.</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Czy to oznacza, że oddział potrzebuje 6 zestawów, lecz po ile pomp, i jakie stacje dokujące?</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i/>
          <w:sz w:val="24"/>
          <w:szCs w:val="24"/>
          <w:lang w:eastAsia="pl-PL"/>
        </w:rPr>
      </w:pPr>
      <w:r w:rsidRPr="00677D29">
        <w:rPr>
          <w:rFonts w:ascii="Times New Roman" w:eastAsia="Times New Roman" w:hAnsi="Times New Roman" w:cs="Times New Roman"/>
          <w:i/>
          <w:sz w:val="24"/>
          <w:szCs w:val="24"/>
          <w:lang w:eastAsia="pl-PL"/>
        </w:rPr>
        <w:t xml:space="preserve">Odp. Zamawiający na oddziale Położniczo-Ginekologicznym wymaga 6 sztuk pomp </w:t>
      </w:r>
      <w:proofErr w:type="spellStart"/>
      <w:r w:rsidRPr="00677D29">
        <w:rPr>
          <w:rFonts w:ascii="Times New Roman" w:eastAsia="Times New Roman" w:hAnsi="Times New Roman" w:cs="Times New Roman"/>
          <w:i/>
          <w:sz w:val="24"/>
          <w:szCs w:val="24"/>
          <w:lang w:eastAsia="pl-PL"/>
        </w:rPr>
        <w:t>jednostrzykawkowych</w:t>
      </w:r>
      <w:proofErr w:type="spellEnd"/>
      <w:r w:rsidRPr="00677D29">
        <w:rPr>
          <w:rFonts w:ascii="Times New Roman" w:eastAsia="Times New Roman" w:hAnsi="Times New Roman" w:cs="Times New Roman"/>
          <w:i/>
          <w:sz w:val="24"/>
          <w:szCs w:val="24"/>
          <w:lang w:eastAsia="pl-PL"/>
        </w:rPr>
        <w:t xml:space="preserve"> bez stacji dokującej. </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i/>
          <w:sz w:val="24"/>
          <w:szCs w:val="24"/>
          <w:lang w:eastAsia="pl-PL"/>
        </w:rPr>
      </w:pPr>
      <w:r w:rsidRPr="00677D29">
        <w:rPr>
          <w:rFonts w:ascii="Times New Roman" w:eastAsia="Times New Roman" w:hAnsi="Times New Roman" w:cs="Times New Roman"/>
          <w:i/>
          <w:sz w:val="24"/>
          <w:szCs w:val="24"/>
          <w:lang w:eastAsia="pl-PL"/>
        </w:rPr>
        <w:t xml:space="preserve">Jednocześnie Zamawiający zmienia zapis w tabeli wykazu sprzętu na oddziale wewnętrznym na pompy </w:t>
      </w:r>
      <w:proofErr w:type="spellStart"/>
      <w:r w:rsidRPr="00677D29">
        <w:rPr>
          <w:rFonts w:ascii="Times New Roman" w:eastAsia="Times New Roman" w:hAnsi="Times New Roman" w:cs="Times New Roman"/>
          <w:i/>
          <w:sz w:val="24"/>
          <w:szCs w:val="24"/>
          <w:lang w:eastAsia="pl-PL"/>
        </w:rPr>
        <w:t>jednostrzykawkowe</w:t>
      </w:r>
      <w:proofErr w:type="spellEnd"/>
      <w:r w:rsidRPr="00677D29">
        <w:rPr>
          <w:rFonts w:ascii="Times New Roman" w:eastAsia="Times New Roman" w:hAnsi="Times New Roman" w:cs="Times New Roman"/>
          <w:i/>
          <w:sz w:val="24"/>
          <w:szCs w:val="24"/>
          <w:lang w:eastAsia="pl-PL"/>
        </w:rPr>
        <w:t>.</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i/>
          <w:sz w:val="24"/>
          <w:szCs w:val="24"/>
          <w:lang w:eastAsia="pl-PL"/>
        </w:rPr>
        <w:t xml:space="preserve"> </w:t>
      </w:r>
    </w:p>
    <w:p w:rsidR="003F2868" w:rsidRPr="00677D29" w:rsidRDefault="003F2868" w:rsidP="003F2868">
      <w:pPr>
        <w:suppressAutoHyphens/>
        <w:spacing w:after="0" w:line="240" w:lineRule="auto"/>
        <w:jc w:val="both"/>
        <w:rPr>
          <w:rFonts w:ascii="Times New Roman" w:eastAsia="Times New Roman" w:hAnsi="Times New Roman" w:cs="Times New Roman"/>
          <w:b/>
          <w:sz w:val="24"/>
          <w:szCs w:val="24"/>
          <w:lang w:eastAsia="zh-CN"/>
        </w:rPr>
      </w:pPr>
      <w:r w:rsidRPr="00677D29">
        <w:rPr>
          <w:rFonts w:ascii="Times New Roman" w:eastAsia="Times New Roman" w:hAnsi="Times New Roman" w:cs="Times New Roman"/>
          <w:b/>
          <w:sz w:val="24"/>
          <w:szCs w:val="24"/>
          <w:lang w:eastAsia="zh-CN"/>
        </w:rPr>
        <w:t>Pyt. 3</w:t>
      </w:r>
      <w:r w:rsidR="00701778">
        <w:rPr>
          <w:rFonts w:ascii="Times New Roman" w:eastAsia="Times New Roman" w:hAnsi="Times New Roman" w:cs="Times New Roman"/>
          <w:b/>
          <w:sz w:val="24"/>
          <w:szCs w:val="24"/>
          <w:lang w:eastAsia="zh-CN"/>
        </w:rPr>
        <w:t>5</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Dodatkowo prosimy o potwierdzenie, że zamawiane stacje dokujące będą mocowane do istniejącej u Państwa instalacji  (uchwyty zamontowane na kolumnach lub mostach) a może chcielibyście aby stacje posiadały swoje statywy umożliwiające ich przemieszczanie.</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b/>
          <w:sz w:val="24"/>
          <w:szCs w:val="24"/>
          <w:lang w:eastAsia="pl-PL"/>
        </w:rPr>
        <w:t>Zwracamy również uwagę, że w ofertach wielu firm są również mniejsze stacje przeznaczone np. na 6 lub 4 pompy. Często są one dzięki mniejszym gabarytom dużo poręczniejsze w użyciu.</w:t>
      </w:r>
    </w:p>
    <w:p w:rsidR="003F2868" w:rsidRPr="00677D29" w:rsidRDefault="003F2868" w:rsidP="003F2868">
      <w:pPr>
        <w:tabs>
          <w:tab w:val="left" w:pos="709"/>
          <w:tab w:val="left" w:pos="6180"/>
        </w:tabs>
        <w:spacing w:after="0" w:line="240" w:lineRule="auto"/>
        <w:jc w:val="both"/>
        <w:rPr>
          <w:rFonts w:ascii="Times New Roman" w:eastAsia="Times New Roman" w:hAnsi="Times New Roman" w:cs="Times New Roman"/>
          <w:b/>
          <w:sz w:val="24"/>
          <w:szCs w:val="24"/>
          <w:lang w:eastAsia="pl-PL"/>
        </w:rPr>
      </w:pPr>
      <w:r w:rsidRPr="00677D29">
        <w:rPr>
          <w:rFonts w:ascii="Times New Roman" w:eastAsia="Times New Roman" w:hAnsi="Times New Roman" w:cs="Times New Roman"/>
          <w:i/>
          <w:sz w:val="24"/>
          <w:szCs w:val="24"/>
          <w:lang w:eastAsia="pl-PL"/>
        </w:rPr>
        <w:t>Odp.</w:t>
      </w:r>
      <w:r w:rsidR="00553546">
        <w:rPr>
          <w:rFonts w:ascii="Times New Roman" w:eastAsia="Times New Roman" w:hAnsi="Times New Roman" w:cs="Times New Roman"/>
          <w:i/>
          <w:sz w:val="24"/>
          <w:szCs w:val="24"/>
          <w:lang w:eastAsia="pl-PL"/>
        </w:rPr>
        <w:t xml:space="preserve"> </w:t>
      </w:r>
      <w:r w:rsidRPr="00677D29">
        <w:rPr>
          <w:rFonts w:ascii="Times New Roman" w:eastAsia="Times New Roman" w:hAnsi="Times New Roman" w:cs="Times New Roman"/>
          <w:i/>
          <w:sz w:val="24"/>
          <w:szCs w:val="24"/>
          <w:lang w:eastAsia="pl-PL"/>
        </w:rPr>
        <w:t xml:space="preserve">W ramach projektu na </w:t>
      </w:r>
      <w:proofErr w:type="spellStart"/>
      <w:r w:rsidRPr="00677D29">
        <w:rPr>
          <w:rFonts w:ascii="Times New Roman" w:eastAsia="Times New Roman" w:hAnsi="Times New Roman" w:cs="Times New Roman"/>
          <w:i/>
          <w:sz w:val="24"/>
          <w:szCs w:val="24"/>
          <w:lang w:eastAsia="pl-PL"/>
        </w:rPr>
        <w:t>OITiA</w:t>
      </w:r>
      <w:proofErr w:type="spellEnd"/>
      <w:r w:rsidRPr="00677D29">
        <w:rPr>
          <w:rFonts w:ascii="Times New Roman" w:eastAsia="Times New Roman" w:hAnsi="Times New Roman" w:cs="Times New Roman"/>
          <w:i/>
          <w:sz w:val="24"/>
          <w:szCs w:val="24"/>
          <w:lang w:eastAsia="pl-PL"/>
        </w:rPr>
        <w:t xml:space="preserve"> przewidziane jest wymiana paneli </w:t>
      </w:r>
      <w:proofErr w:type="spellStart"/>
      <w:r w:rsidRPr="00677D29">
        <w:rPr>
          <w:rFonts w:ascii="Times New Roman" w:eastAsia="Times New Roman" w:hAnsi="Times New Roman" w:cs="Times New Roman"/>
          <w:i/>
          <w:sz w:val="24"/>
          <w:szCs w:val="24"/>
          <w:lang w:eastAsia="pl-PL"/>
        </w:rPr>
        <w:t>nadłóżkowych</w:t>
      </w:r>
      <w:proofErr w:type="spellEnd"/>
      <w:r w:rsidRPr="00677D29">
        <w:rPr>
          <w:rFonts w:ascii="Times New Roman" w:eastAsia="Times New Roman" w:hAnsi="Times New Roman" w:cs="Times New Roman"/>
          <w:i/>
          <w:sz w:val="24"/>
          <w:szCs w:val="24"/>
          <w:lang w:eastAsia="pl-PL"/>
        </w:rPr>
        <w:t xml:space="preserve"> na mosty. Szczegółowy sposób umieszczania stacji dokującej należy uzgodnić z firmą, która będzie montować mosty.</w:t>
      </w:r>
    </w:p>
    <w:p w:rsidR="003F2868" w:rsidRPr="00677D29" w:rsidRDefault="003F2868" w:rsidP="003F2868">
      <w:pPr>
        <w:suppressAutoHyphens/>
        <w:spacing w:after="0" w:line="240" w:lineRule="auto"/>
        <w:jc w:val="both"/>
        <w:rPr>
          <w:rFonts w:ascii="Times New Roman" w:eastAsia="Times New Roman" w:hAnsi="Times New Roman" w:cs="Times New Roman"/>
          <w:b/>
          <w:i/>
          <w:sz w:val="24"/>
          <w:szCs w:val="24"/>
          <w:lang w:eastAsia="zh-CN"/>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lastRenderedPageBreak/>
        <w:t>Pyt.  3</w:t>
      </w:r>
      <w:r w:rsidR="00701778">
        <w:rPr>
          <w:rFonts w:ascii="Times New Roman" w:eastAsia="Calibri" w:hAnsi="Times New Roman" w:cs="Times New Roman"/>
          <w:b/>
          <w:sz w:val="24"/>
          <w:szCs w:val="24"/>
          <w:lang w:eastAsia="zh-CN"/>
        </w:rPr>
        <w:t>6</w:t>
      </w: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pakietu II</w:t>
      </w: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Zwracamy się z prośba o dopuszczenie do w/w pakietu w pozycji 4 – wolnostojąca lampa do fototerapii ,lampy o poniższych parametrach;</w:t>
      </w:r>
    </w:p>
    <w:p w:rsidR="003F2868" w:rsidRPr="003F2868" w:rsidRDefault="003F2868" w:rsidP="003F2868">
      <w:pPr>
        <w:suppressAutoHyphens/>
        <w:spacing w:after="0" w:line="240" w:lineRule="auto"/>
        <w:jc w:val="both"/>
        <w:rPr>
          <w:rFonts w:ascii="Tahoma" w:eastAsia="Calibri" w:hAnsi="Tahoma" w:cs="Tahoma"/>
          <w:sz w:val="24"/>
          <w:szCs w:val="24"/>
          <w:lang w:eastAsia="zh-CN"/>
        </w:rPr>
      </w:pPr>
    </w:p>
    <w:tbl>
      <w:tblPr>
        <w:tblStyle w:val="Tabela-Siatka"/>
        <w:tblW w:w="0" w:type="auto"/>
        <w:tblInd w:w="0" w:type="dxa"/>
        <w:tblLook w:val="04A0" w:firstRow="1" w:lastRow="0" w:firstColumn="1" w:lastColumn="0" w:noHBand="0" w:noVBand="1"/>
      </w:tblPr>
      <w:tblGrid>
        <w:gridCol w:w="4606"/>
        <w:gridCol w:w="4606"/>
      </w:tblGrid>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lang w:val="en-US"/>
              </w:rPr>
            </w:pPr>
            <w:r w:rsidRPr="003F2868">
              <w:rPr>
                <w:rFonts w:ascii="Tahoma" w:eastAsia="Times New Roman" w:hAnsi="Tahoma" w:cs="Tahoma"/>
                <w:b/>
                <w:sz w:val="20"/>
                <w:szCs w:val="20"/>
              </w:rPr>
              <w:t>Źródło światła - Długość fali</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Niebieskie światło LED: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wartość szczytowa pomiędzy 450-470 </w:t>
            </w:r>
            <w:proofErr w:type="spellStart"/>
            <w:r w:rsidRPr="003F2868">
              <w:rPr>
                <w:rFonts w:ascii="Tahoma" w:eastAsia="Times New Roman" w:hAnsi="Tahoma" w:cs="Tahoma"/>
                <w:sz w:val="20"/>
                <w:szCs w:val="20"/>
              </w:rPr>
              <w:t>nm</w:t>
            </w:r>
            <w:proofErr w:type="spellEnd"/>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Żółte światło LED: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wartość szczytowa pomiędzy 585-595 </w:t>
            </w:r>
            <w:proofErr w:type="spellStart"/>
            <w:r w:rsidRPr="003F2868">
              <w:rPr>
                <w:rFonts w:ascii="Tahoma" w:eastAsia="Times New Roman" w:hAnsi="Tahoma" w:cs="Tahoma"/>
                <w:sz w:val="20"/>
                <w:szCs w:val="20"/>
              </w:rPr>
              <w:t>nm</w:t>
            </w:r>
            <w:proofErr w:type="spellEnd"/>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vAlign w:val="center"/>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r w:rsidRPr="003F2868">
              <w:rPr>
                <w:rFonts w:ascii="Tahoma" w:eastAsia="Times New Roman" w:hAnsi="Tahoma" w:cs="Tahoma"/>
                <w:b/>
                <w:sz w:val="20"/>
                <w:szCs w:val="20"/>
              </w:rPr>
              <w:t>Intensywność</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rPr>
                <w:rFonts w:ascii="Tahoma" w:eastAsia="Times New Roman" w:hAnsi="Tahoma" w:cs="Tahoma"/>
                <w:sz w:val="20"/>
                <w:szCs w:val="20"/>
              </w:rPr>
            </w:pPr>
            <w:r w:rsidRPr="003F2868">
              <w:rPr>
                <w:rFonts w:ascii="Tahoma" w:eastAsia="Times New Roman" w:hAnsi="Tahoma" w:cs="Tahoma"/>
                <w:sz w:val="20"/>
                <w:szCs w:val="20"/>
              </w:rPr>
              <w:t>szczytowa intensywność centralna przy 30 cm</w:t>
            </w:r>
          </w:p>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r w:rsidRPr="003F2868">
              <w:rPr>
                <w:rFonts w:ascii="Tahoma" w:eastAsia="Times New Roman" w:hAnsi="Tahoma" w:cs="Tahoma"/>
                <w:sz w:val="20"/>
                <w:szCs w:val="20"/>
              </w:rPr>
              <w:t xml:space="preserve">Stopnie od 0 do 50: 0 – 50 </w:t>
            </w:r>
            <w:proofErr w:type="spellStart"/>
            <w:r w:rsidRPr="003F2868">
              <w:rPr>
                <w:rFonts w:ascii="Tahoma" w:eastAsia="Times New Roman" w:hAnsi="Tahoma" w:cs="Tahoma"/>
                <w:sz w:val="20"/>
                <w:szCs w:val="20"/>
              </w:rPr>
              <w:t>μW</w:t>
            </w:r>
            <w:proofErr w:type="spellEnd"/>
            <w:r w:rsidRPr="003F2868">
              <w:rPr>
                <w:rFonts w:ascii="Tahoma" w:eastAsia="Times New Roman" w:hAnsi="Tahoma" w:cs="Tahoma"/>
                <w:sz w:val="20"/>
                <w:szCs w:val="20"/>
              </w:rPr>
              <w:t>/cm2/</w:t>
            </w:r>
            <w:proofErr w:type="spellStart"/>
            <w:r w:rsidRPr="003F2868">
              <w:rPr>
                <w:rFonts w:ascii="Tahoma" w:eastAsia="Times New Roman" w:hAnsi="Tahoma" w:cs="Tahoma"/>
                <w:sz w:val="20"/>
                <w:szCs w:val="20"/>
              </w:rPr>
              <w:t>nm</w:t>
            </w:r>
            <w:proofErr w:type="spellEnd"/>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r w:rsidRPr="003F2868">
              <w:rPr>
                <w:rFonts w:ascii="Tahoma" w:eastAsia="Times New Roman" w:hAnsi="Tahoma" w:cs="Tahoma"/>
                <w:b/>
                <w:sz w:val="20"/>
                <w:szCs w:val="20"/>
              </w:rPr>
              <w:t>Efektywna powierzchnia naświetlania</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r w:rsidRPr="003F2868">
              <w:rPr>
                <w:rFonts w:ascii="Tahoma" w:eastAsia="Times New Roman" w:hAnsi="Tahoma" w:cs="Tahoma"/>
                <w:sz w:val="20"/>
                <w:szCs w:val="20"/>
              </w:rPr>
              <w:t>50 x 27 cm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r w:rsidRPr="003F2868">
              <w:rPr>
                <w:rFonts w:ascii="Tahoma" w:eastAsia="Times New Roman" w:hAnsi="Tahoma" w:cs="Tahoma"/>
                <w:b/>
                <w:sz w:val="20"/>
                <w:szCs w:val="20"/>
              </w:rPr>
              <w:t>Zasilanie</w:t>
            </w:r>
          </w:p>
        </w:tc>
        <w:tc>
          <w:tcPr>
            <w:tcW w:w="4606" w:type="dxa"/>
            <w:tcBorders>
              <w:top w:val="single" w:sz="4" w:space="0" w:color="auto"/>
              <w:left w:val="single" w:sz="4" w:space="0" w:color="auto"/>
              <w:bottom w:val="single" w:sz="4" w:space="0" w:color="auto"/>
              <w:right w:val="single" w:sz="4" w:space="0" w:color="auto"/>
            </w:tcBorders>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u w:val="single"/>
              </w:rPr>
            </w:pP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Źródło zasilania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110-230 V AC 50-60 </w:t>
            </w:r>
            <w:proofErr w:type="spellStart"/>
            <w:r w:rsidRPr="003F2868">
              <w:rPr>
                <w:rFonts w:ascii="Tahoma" w:eastAsia="Times New Roman" w:hAnsi="Tahoma" w:cs="Tahoma"/>
                <w:sz w:val="20"/>
                <w:szCs w:val="20"/>
              </w:rPr>
              <w:t>Hz</w:t>
            </w:r>
            <w:proofErr w:type="spellEnd"/>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Bezpieczniki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T2A 200-240V, T4A 200-240V</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Prąd upływowy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 &lt;500 </w:t>
            </w:r>
            <w:proofErr w:type="spellStart"/>
            <w:r w:rsidRPr="003F2868">
              <w:rPr>
                <w:rFonts w:ascii="Tahoma" w:eastAsia="Times New Roman" w:hAnsi="Tahoma" w:cs="Tahoma"/>
                <w:sz w:val="20"/>
                <w:szCs w:val="20"/>
              </w:rPr>
              <w:t>μA</w:t>
            </w:r>
            <w:proofErr w:type="spellEnd"/>
            <w:r w:rsidRPr="003F2868">
              <w:rPr>
                <w:rFonts w:ascii="Tahoma" w:eastAsia="Times New Roman" w:hAnsi="Tahoma" w:cs="Tahoma"/>
                <w:sz w:val="20"/>
                <w:szCs w:val="20"/>
              </w:rPr>
              <w:t xml:space="preserve"> przy 230 V AC</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Moc</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90 Watt</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vAlign w:val="center"/>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rPr>
            </w:pPr>
            <w:r w:rsidRPr="003F2868">
              <w:rPr>
                <w:rFonts w:ascii="Tahoma" w:eastAsia="Times New Roman" w:hAnsi="Tahoma" w:cs="Tahoma"/>
                <w:b/>
                <w:sz w:val="20"/>
                <w:szCs w:val="20"/>
              </w:rPr>
              <w:t>Moduł do badania pacjenta</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24 diody LED świecące białym światłem dziennym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Wyświetlacz LCD i moduł sterowania</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Panelem membranowy z włącznikiem krytym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Rozmiar punktu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0,49 mm x 0.49 mm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Odległość pomiędzy punktami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0.53 mm x 0.53 mm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Powierzchnia wyświetlania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133 mm x 39 mm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Ekran LCD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240 x 64 pikseli – niebieski negatyw</w:t>
            </w:r>
          </w:p>
        </w:tc>
      </w:tr>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rPr>
            </w:pPr>
            <w:r w:rsidRPr="003F2868">
              <w:rPr>
                <w:rFonts w:ascii="Tahoma" w:eastAsia="Times New Roman" w:hAnsi="Tahoma" w:cs="Tahoma"/>
                <w:b/>
                <w:sz w:val="20"/>
                <w:szCs w:val="20"/>
              </w:rPr>
              <w:t>Miernik promieniowania</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Zakres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0 – 100 </w:t>
            </w:r>
            <w:proofErr w:type="spellStart"/>
            <w:r w:rsidRPr="003F2868">
              <w:rPr>
                <w:rFonts w:ascii="Tahoma" w:eastAsia="Times New Roman" w:hAnsi="Tahoma" w:cs="Tahoma"/>
                <w:sz w:val="20"/>
                <w:szCs w:val="20"/>
              </w:rPr>
              <w:t>μW</w:t>
            </w:r>
            <w:proofErr w:type="spellEnd"/>
            <w:r w:rsidRPr="003F2868">
              <w:rPr>
                <w:rFonts w:ascii="Tahoma" w:eastAsia="Times New Roman" w:hAnsi="Tahoma" w:cs="Tahoma"/>
                <w:sz w:val="20"/>
                <w:szCs w:val="20"/>
              </w:rPr>
              <w:t>/cm2/</w:t>
            </w:r>
            <w:proofErr w:type="spellStart"/>
            <w:r w:rsidRPr="003F2868">
              <w:rPr>
                <w:rFonts w:ascii="Tahoma" w:eastAsia="Times New Roman" w:hAnsi="Tahoma" w:cs="Tahoma"/>
                <w:sz w:val="20"/>
                <w:szCs w:val="20"/>
              </w:rPr>
              <w:t>nm</w:t>
            </w:r>
            <w:proofErr w:type="spellEnd"/>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Długość fal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420 – 520 </w:t>
            </w:r>
            <w:proofErr w:type="spellStart"/>
            <w:r w:rsidRPr="003F2868">
              <w:rPr>
                <w:rFonts w:ascii="Tahoma" w:eastAsia="Times New Roman" w:hAnsi="Tahoma" w:cs="Tahoma"/>
                <w:sz w:val="20"/>
                <w:szCs w:val="20"/>
              </w:rPr>
              <w:t>nm</w:t>
            </w:r>
            <w:proofErr w:type="spellEnd"/>
          </w:p>
        </w:tc>
      </w:tr>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rPr>
            </w:pPr>
            <w:r w:rsidRPr="003F2868">
              <w:rPr>
                <w:rFonts w:ascii="Tahoma" w:eastAsia="Times New Roman" w:hAnsi="Tahoma" w:cs="Tahoma"/>
                <w:b/>
                <w:sz w:val="20"/>
                <w:szCs w:val="20"/>
              </w:rPr>
              <w:t>Środowisko</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Temperatura działania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10°C - 35°C</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Temperatura przechowywania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-30°C - 50°C</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Słyszalny hałas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 &lt; 30 </w:t>
            </w:r>
            <w:proofErr w:type="spellStart"/>
            <w:r w:rsidRPr="003F2868">
              <w:rPr>
                <w:rFonts w:ascii="Tahoma" w:eastAsia="Times New Roman" w:hAnsi="Tahoma" w:cs="Tahoma"/>
                <w:sz w:val="20"/>
                <w:szCs w:val="20"/>
              </w:rPr>
              <w:t>dB</w:t>
            </w:r>
            <w:proofErr w:type="spellEnd"/>
          </w:p>
        </w:tc>
      </w:tr>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b/>
                <w:sz w:val="20"/>
                <w:szCs w:val="20"/>
              </w:rPr>
              <w:t>Wymiary</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Maksymalna wysokość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175 cm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Masa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rPr>
                <w:rFonts w:ascii="Tahoma" w:eastAsia="Times New Roman" w:hAnsi="Tahoma" w:cs="Tahoma"/>
                <w:sz w:val="20"/>
                <w:szCs w:val="20"/>
              </w:rPr>
            </w:pPr>
            <w:r w:rsidRPr="003F2868">
              <w:rPr>
                <w:rFonts w:ascii="Tahoma" w:eastAsia="Times New Roman" w:hAnsi="Tahoma" w:cs="Tahoma"/>
                <w:sz w:val="20"/>
                <w:szCs w:val="20"/>
              </w:rPr>
              <w:t>&lt; 5,5 kg tylko z lekką osłoną</w:t>
            </w:r>
          </w:p>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&lt; 20 kg urządzenie wraz ze statywem na kółkach</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Wymiary lampy:</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jc w:val="both"/>
              <w:rPr>
                <w:rFonts w:ascii="Tahoma" w:eastAsia="Times New Roman" w:hAnsi="Tahoma" w:cs="Tahoma"/>
                <w:sz w:val="20"/>
                <w:szCs w:val="20"/>
              </w:rPr>
            </w:pPr>
            <w:r w:rsidRPr="003F2868">
              <w:rPr>
                <w:rFonts w:ascii="Tahoma" w:eastAsia="Times New Roman" w:hAnsi="Tahoma" w:cs="Tahoma"/>
                <w:sz w:val="20"/>
                <w:szCs w:val="20"/>
              </w:rPr>
              <w:t xml:space="preserve">28 cm x  48 cm x 12 cm </w:t>
            </w:r>
            <w:r w:rsidRPr="003F2868">
              <w:rPr>
                <w:rFonts w:ascii="Arial" w:eastAsia="Times New Roman" w:hAnsi="Arial" w:cs="Arial"/>
                <w:sz w:val="18"/>
                <w:szCs w:val="18"/>
              </w:rPr>
              <w:t>(szer. x dł. x wys.)</w:t>
            </w:r>
          </w:p>
        </w:tc>
      </w:tr>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rPr>
            </w:pPr>
            <w:r w:rsidRPr="003F2868">
              <w:rPr>
                <w:rFonts w:ascii="Tahoma" w:eastAsia="Times New Roman" w:hAnsi="Tahoma" w:cs="Tahoma"/>
                <w:b/>
                <w:sz w:val="20"/>
                <w:szCs w:val="20"/>
              </w:rPr>
              <w:t>Statyw na kółkach</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Wysokość dyfuzora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128 cm – 170 cm ±5 cm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Odległość środka dyfuzora od słupka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26 cm – 36 cm ±2 cm</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Regulacja nachylenia osłony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20° w płaszczyźnie poziomej</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Podstawa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3-ramienna z kółkami (2 kółka z blokada)</w:t>
            </w:r>
          </w:p>
        </w:tc>
      </w:tr>
      <w:tr w:rsidR="003F2868" w:rsidRPr="003F2868" w:rsidTr="00D6419D">
        <w:tc>
          <w:tcPr>
            <w:tcW w:w="9212" w:type="dxa"/>
            <w:gridSpan w:val="2"/>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b/>
                <w:sz w:val="20"/>
                <w:szCs w:val="20"/>
              </w:rPr>
            </w:pPr>
            <w:r w:rsidRPr="003F2868">
              <w:rPr>
                <w:rFonts w:ascii="Tahoma" w:eastAsia="Times New Roman" w:hAnsi="Tahoma" w:cs="Tahoma"/>
                <w:b/>
                <w:sz w:val="20"/>
                <w:szCs w:val="20"/>
              </w:rPr>
              <w:t>Inne</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Zakres pomiaru temperatury skóry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25°C - 40°C</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 xml:space="preserve">Ciepło wydzielane (w odległości 30 cm) </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&lt; 8°C powyżej temperatury otoczenia</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rPr>
                <w:rFonts w:ascii="Tahoma" w:eastAsia="Times New Roman" w:hAnsi="Tahoma" w:cs="Tahoma"/>
                <w:sz w:val="20"/>
                <w:szCs w:val="20"/>
              </w:rPr>
            </w:pPr>
            <w:r w:rsidRPr="003F2868">
              <w:rPr>
                <w:rFonts w:ascii="Tahoma" w:eastAsia="Times New Roman" w:hAnsi="Tahoma" w:cs="Tahoma"/>
                <w:sz w:val="20"/>
                <w:szCs w:val="20"/>
              </w:rPr>
              <w:t xml:space="preserve">Zmiany intensywności naświetlania </w:t>
            </w:r>
          </w:p>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w ciągu 6 godzin</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ahoma" w:eastAsia="Times New Roman" w:hAnsi="Tahoma" w:cs="Tahoma"/>
                <w:sz w:val="20"/>
                <w:szCs w:val="20"/>
              </w:rPr>
              <w:t>&lt; 5% (w obszarze oświetlania)</w:t>
            </w:r>
          </w:p>
        </w:tc>
      </w:tr>
      <w:tr w:rsidR="003F2868" w:rsidRPr="003F2868" w:rsidTr="00D6419D">
        <w:tc>
          <w:tcPr>
            <w:tcW w:w="4606" w:type="dxa"/>
            <w:tcBorders>
              <w:top w:val="single" w:sz="4" w:space="0" w:color="auto"/>
              <w:left w:val="single" w:sz="4" w:space="0" w:color="auto"/>
              <w:bottom w:val="single" w:sz="4" w:space="0" w:color="auto"/>
              <w:right w:val="single" w:sz="4" w:space="0" w:color="auto"/>
            </w:tcBorders>
            <w:vAlign w:val="center"/>
            <w:hideMark/>
          </w:tcPr>
          <w:p w:rsidR="003F2868" w:rsidRPr="003F2868" w:rsidRDefault="003F2868" w:rsidP="003F2868">
            <w:pPr>
              <w:suppressAutoHyphens/>
              <w:overflowPunct w:val="0"/>
              <w:autoSpaceDE w:val="0"/>
              <w:autoSpaceDN w:val="0"/>
              <w:adjustRightInd w:val="0"/>
              <w:rPr>
                <w:rFonts w:ascii="TTE1F70008t00" w:eastAsia="Times New Roman" w:hAnsi="TTE1F70008t00" w:cs="TTE1F70008t00"/>
                <w:sz w:val="20"/>
                <w:szCs w:val="20"/>
              </w:rPr>
            </w:pPr>
            <w:r w:rsidRPr="003F2868">
              <w:rPr>
                <w:rFonts w:ascii="Tahoma" w:eastAsia="Times New Roman" w:hAnsi="Tahoma" w:cs="Tahoma"/>
                <w:b/>
                <w:sz w:val="20"/>
                <w:szCs w:val="20"/>
              </w:rPr>
              <w:t>Zastosowane normy</w:t>
            </w:r>
          </w:p>
        </w:tc>
        <w:tc>
          <w:tcPr>
            <w:tcW w:w="4606" w:type="dxa"/>
            <w:tcBorders>
              <w:top w:val="single" w:sz="4" w:space="0" w:color="auto"/>
              <w:left w:val="single" w:sz="4" w:space="0" w:color="auto"/>
              <w:bottom w:val="single" w:sz="4" w:space="0" w:color="auto"/>
              <w:right w:val="single" w:sz="4" w:space="0" w:color="auto"/>
            </w:tcBorders>
            <w:hideMark/>
          </w:tcPr>
          <w:p w:rsidR="003F2868" w:rsidRPr="003F2868" w:rsidRDefault="003F2868" w:rsidP="003F2868">
            <w:pPr>
              <w:suppressAutoHyphens/>
              <w:rPr>
                <w:rFonts w:ascii="TTE1F4C9C8t00" w:eastAsia="Times New Roman" w:hAnsi="TTE1F4C9C8t00" w:cs="TTE1F4C9C8t00"/>
                <w:sz w:val="20"/>
                <w:szCs w:val="20"/>
              </w:rPr>
            </w:pPr>
            <w:r w:rsidRPr="003F2868">
              <w:rPr>
                <w:rFonts w:ascii="TTE1F4C9C8t00" w:eastAsia="Times New Roman" w:hAnsi="TTE1F4C9C8t00" w:cs="TTE1F4C9C8t00"/>
                <w:sz w:val="20"/>
                <w:szCs w:val="20"/>
              </w:rPr>
              <w:t>EN 60601-1-1, EN 60601-1-2</w:t>
            </w:r>
          </w:p>
          <w:p w:rsidR="003F2868" w:rsidRPr="003F2868" w:rsidRDefault="003F2868" w:rsidP="003F2868">
            <w:pPr>
              <w:suppressAutoHyphens/>
              <w:overflowPunct w:val="0"/>
              <w:autoSpaceDE w:val="0"/>
              <w:autoSpaceDN w:val="0"/>
              <w:adjustRightInd w:val="0"/>
              <w:rPr>
                <w:rFonts w:ascii="Tahoma" w:eastAsia="Times New Roman" w:hAnsi="Tahoma" w:cs="Tahoma"/>
                <w:sz w:val="20"/>
                <w:szCs w:val="20"/>
              </w:rPr>
            </w:pPr>
            <w:r w:rsidRPr="003F2868">
              <w:rPr>
                <w:rFonts w:ascii="TTE1F4C9C8t00" w:eastAsia="Times New Roman" w:hAnsi="TTE1F4C9C8t00" w:cs="TTE1F4C9C8t00"/>
                <w:sz w:val="20"/>
                <w:szCs w:val="20"/>
              </w:rPr>
              <w:t>EN 60601-2-50</w:t>
            </w:r>
          </w:p>
        </w:tc>
      </w:tr>
    </w:tbl>
    <w:p w:rsidR="003F2868" w:rsidRPr="00553546" w:rsidRDefault="00553546" w:rsidP="003F2868">
      <w:pPr>
        <w:suppressAutoHyphens/>
        <w:spacing w:after="0" w:line="240" w:lineRule="auto"/>
        <w:jc w:val="both"/>
        <w:rPr>
          <w:rFonts w:ascii="Times New Roman" w:eastAsia="Times New Roman" w:hAnsi="Times New Roman" w:cs="Times New Roman"/>
          <w:i/>
          <w:sz w:val="24"/>
          <w:szCs w:val="24"/>
          <w:lang w:eastAsia="zh-CN"/>
        </w:rPr>
      </w:pPr>
      <w:r w:rsidRPr="00553546">
        <w:rPr>
          <w:rFonts w:ascii="Times New Roman" w:eastAsia="Times New Roman" w:hAnsi="Times New Roman" w:cs="Times New Roman"/>
          <w:i/>
          <w:sz w:val="24"/>
          <w:szCs w:val="24"/>
          <w:lang w:eastAsia="zh-CN"/>
        </w:rPr>
        <w:t>Odp. Zamawiający podtrzymuje zapisy SIWZ i nie dopuszcza rozwiązań które nie spełniają minimalnych parametrów.</w:t>
      </w:r>
    </w:p>
    <w:p w:rsidR="003F2868" w:rsidRPr="003F2868" w:rsidRDefault="003F2868" w:rsidP="003F2868">
      <w:pPr>
        <w:suppressAutoHyphens/>
        <w:spacing w:after="0" w:line="240" w:lineRule="auto"/>
        <w:jc w:val="both"/>
        <w:rPr>
          <w:rFonts w:ascii="Times New Roman" w:eastAsia="Times New Roman" w:hAnsi="Times New Roman" w:cs="Times New Roman"/>
          <w:b/>
          <w:i/>
          <w:sz w:val="24"/>
          <w:szCs w:val="24"/>
          <w:lang w:eastAsia="zh-CN"/>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7E1C46">
        <w:rPr>
          <w:rFonts w:ascii="Times New Roman" w:eastAsia="Calibri" w:hAnsi="Times New Roman" w:cs="Times New Roman"/>
          <w:b/>
          <w:sz w:val="24"/>
          <w:szCs w:val="24"/>
          <w:lang w:eastAsia="zh-CN"/>
        </w:rPr>
        <w:t>3</w:t>
      </w:r>
      <w:r w:rsidR="00701778">
        <w:rPr>
          <w:rFonts w:ascii="Times New Roman" w:eastAsia="Calibri" w:hAnsi="Times New Roman" w:cs="Times New Roman"/>
          <w:b/>
          <w:sz w:val="24"/>
          <w:szCs w:val="24"/>
          <w:lang w:eastAsia="zh-CN"/>
        </w:rPr>
        <w:t>7</w:t>
      </w:r>
    </w:p>
    <w:p w:rsidR="003F2868" w:rsidRPr="003F2868" w:rsidRDefault="003F2868" w:rsidP="003F2868">
      <w:pPr>
        <w:pBdr>
          <w:top w:val="nil"/>
          <w:left w:val="nil"/>
          <w:bottom w:val="nil"/>
          <w:right w:val="nil"/>
          <w:between w:val="nil"/>
          <w:bar w:val="nil"/>
        </w:pBdr>
        <w:spacing w:line="240" w:lineRule="auto"/>
        <w:contextualSpacing/>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3 i 63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lastRenderedPageBreak/>
        <w:t xml:space="preserve">Prosimy o zmianę zapisu na rok 2019. Zapewni to Zamawiającemu otrzymanie nowego sprzętu a nie takiego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ry</w:t>
      </w:r>
      <w:proofErr w:type="spellEnd"/>
      <w:r w:rsidRPr="003F2868">
        <w:rPr>
          <w:rFonts w:ascii="Times New Roman" w:eastAsia="Calibri" w:hAnsi="Times New Roman" w:cs="Times New Roman"/>
          <w:b/>
          <w:color w:val="000000"/>
          <w:sz w:val="24"/>
          <w:szCs w:val="24"/>
          <w:u w:color="000000"/>
          <w:bdr w:val="nil"/>
          <w:lang w:eastAsia="pl-PL"/>
        </w:rPr>
        <w:t xml:space="preserve"> jest magazynowany wyprodukowany np. na początku 2018 roku. </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5A21F9">
        <w:rPr>
          <w:rFonts w:ascii="Times New Roman" w:eastAsia="Times New Roman" w:hAnsi="Times New Roman" w:cs="Times New Roman"/>
          <w:i/>
          <w:sz w:val="24"/>
          <w:szCs w:val="24"/>
          <w:lang w:eastAsia="zh-CN"/>
        </w:rPr>
        <w:t xml:space="preserve"> Zamawiający </w:t>
      </w:r>
      <w:r w:rsidR="0065388C">
        <w:rPr>
          <w:rFonts w:ascii="Times New Roman" w:eastAsia="Times New Roman" w:hAnsi="Times New Roman" w:cs="Times New Roman"/>
          <w:i/>
          <w:sz w:val="24"/>
          <w:szCs w:val="24"/>
          <w:lang w:eastAsia="zh-CN"/>
        </w:rPr>
        <w:t>zmienia zapis w we wszystkich pozycjach i Pakietach wymaga sprzętu wyprodukowanego w 2019 roku.</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color w:val="000000"/>
          <w:sz w:val="24"/>
          <w:szCs w:val="24"/>
          <w:u w:val="single"/>
          <w:bdr w:val="nil"/>
          <w:lang w:eastAsia="pl-PL"/>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7E1C46">
        <w:rPr>
          <w:rFonts w:ascii="Times New Roman" w:eastAsia="Calibri" w:hAnsi="Times New Roman" w:cs="Times New Roman"/>
          <w:b/>
          <w:sz w:val="24"/>
          <w:szCs w:val="24"/>
          <w:lang w:eastAsia="zh-CN"/>
        </w:rPr>
        <w:t>3</w:t>
      </w:r>
      <w:r w:rsidR="00701778">
        <w:rPr>
          <w:rFonts w:ascii="Times New Roman" w:eastAsia="Calibri" w:hAnsi="Times New Roman" w:cs="Times New Roman"/>
          <w:b/>
          <w:sz w:val="24"/>
          <w:szCs w:val="24"/>
          <w:lang w:eastAsia="zh-CN"/>
        </w:rPr>
        <w:t>8</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2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w danym punkcie miał na myśli możliwość ustawienia głowicy w pozycji  -180stopni tak dla badań 2d i 3D, co da możliwość wykorzystania pełnej funkcjonalności?</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DB08DE">
        <w:rPr>
          <w:rFonts w:ascii="Times New Roman" w:eastAsia="Times New Roman" w:hAnsi="Times New Roman" w:cs="Times New Roman"/>
          <w:i/>
          <w:sz w:val="24"/>
          <w:szCs w:val="24"/>
          <w:lang w:eastAsia="zh-CN"/>
        </w:rPr>
        <w:t xml:space="preserve"> Zamawiający wymaga możliwości ustawienia głowicy w pozycji 180 stopni dla badań 2D i 3D.</w:t>
      </w:r>
    </w:p>
    <w:p w:rsidR="007E1C46" w:rsidRDefault="007E1C46" w:rsidP="003F2868">
      <w:pPr>
        <w:suppressAutoHyphens/>
        <w:spacing w:after="0" w:line="240" w:lineRule="auto"/>
        <w:jc w:val="both"/>
        <w:rPr>
          <w:rFonts w:ascii="Times New Roman" w:eastAsia="Calibri"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701778">
        <w:rPr>
          <w:rFonts w:ascii="Times New Roman" w:eastAsia="Calibri" w:hAnsi="Times New Roman" w:cs="Times New Roman"/>
          <w:b/>
          <w:sz w:val="24"/>
          <w:szCs w:val="24"/>
          <w:lang w:eastAsia="zh-CN"/>
        </w:rPr>
        <w:t>39</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30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nie popełnił oczywistej pomyłki pisarskiej i zamiast znaku „≥” omyłkowo nie wstawił znaku „&gt;” ? Prosimy o poprawienie pomyłki.</w:t>
      </w:r>
    </w:p>
    <w:p w:rsidR="003F2868" w:rsidRPr="000B5316"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EB0CAB">
        <w:rPr>
          <w:rFonts w:ascii="Times New Roman" w:eastAsia="Times New Roman" w:hAnsi="Times New Roman" w:cs="Times New Roman"/>
          <w:i/>
          <w:sz w:val="24"/>
          <w:szCs w:val="24"/>
          <w:lang w:eastAsia="zh-CN"/>
        </w:rPr>
        <w:t xml:space="preserve">. Zamawiający </w:t>
      </w:r>
      <w:r w:rsidR="000B5316">
        <w:rPr>
          <w:rFonts w:ascii="Times New Roman" w:eastAsia="Times New Roman" w:hAnsi="Times New Roman" w:cs="Times New Roman"/>
          <w:i/>
          <w:sz w:val="24"/>
          <w:szCs w:val="24"/>
          <w:lang w:eastAsia="zh-CN"/>
        </w:rPr>
        <w:t xml:space="preserve">popełnił omyłkę powinien być zapis </w:t>
      </w:r>
      <w:r w:rsidR="000B5316" w:rsidRPr="000B5316">
        <w:rPr>
          <w:rFonts w:ascii="Times New Roman" w:eastAsia="Calibri" w:hAnsi="Times New Roman" w:cs="Times New Roman"/>
          <w:b/>
          <w:i/>
          <w:color w:val="000000"/>
          <w:sz w:val="24"/>
          <w:szCs w:val="24"/>
          <w:u w:color="000000"/>
          <w:bdr w:val="nil"/>
          <w:lang w:eastAsia="pl-PL"/>
        </w:rPr>
        <w:t>„≥”</w:t>
      </w:r>
      <w:r w:rsidR="00EB0CAB" w:rsidRPr="000B5316">
        <w:rPr>
          <w:rFonts w:ascii="Times New Roman" w:eastAsia="Times New Roman" w:hAnsi="Times New Roman" w:cs="Times New Roman"/>
          <w:i/>
          <w:sz w:val="24"/>
          <w:szCs w:val="24"/>
          <w:lang w:eastAsia="zh-CN"/>
        </w:rPr>
        <w:t>.</w:t>
      </w:r>
    </w:p>
    <w:p w:rsidR="003F2868" w:rsidRPr="003F2868" w:rsidRDefault="003F2868" w:rsidP="003F2868">
      <w:pPr>
        <w:pBdr>
          <w:top w:val="nil"/>
          <w:left w:val="nil"/>
          <w:bottom w:val="nil"/>
          <w:right w:val="nil"/>
          <w:between w:val="nil"/>
          <w:bar w:val="nil"/>
        </w:pBdr>
        <w:spacing w:line="240" w:lineRule="auto"/>
        <w:jc w:val="both"/>
        <w:rPr>
          <w:rFonts w:ascii="Times New Roman" w:eastAsia="Calibri" w:hAnsi="Times New Roman" w:cs="Times New Roman"/>
          <w:color w:val="000000"/>
          <w:sz w:val="24"/>
          <w:szCs w:val="24"/>
          <w:u w:val="single"/>
          <w:bdr w:val="nil"/>
          <w:lang w:eastAsia="pl-PL"/>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7E1C46">
        <w:rPr>
          <w:rFonts w:ascii="Times New Roman" w:eastAsia="Calibri" w:hAnsi="Times New Roman" w:cs="Times New Roman"/>
          <w:b/>
          <w:sz w:val="24"/>
          <w:szCs w:val="24"/>
          <w:lang w:eastAsia="zh-CN"/>
        </w:rPr>
        <w:t>4</w:t>
      </w:r>
      <w:r w:rsidR="00701778">
        <w:rPr>
          <w:rFonts w:ascii="Times New Roman" w:eastAsia="Calibri" w:hAnsi="Times New Roman" w:cs="Times New Roman"/>
          <w:b/>
          <w:sz w:val="24"/>
          <w:szCs w:val="24"/>
          <w:lang w:eastAsia="zh-CN"/>
        </w:rPr>
        <w:t>0</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38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nie popełnił oczywistej pomyłki pisarskiej w określeniu punktacji? W tym momencie najwięcej punkt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dostaje aparat o największym pikselu, czyli o najmniejszej rozdzielczości matrycy, co jest wbrew logice, ponieważ o jakości otrzymanego zdjęcia decyduje rozdzielczość detektora. Prosimy o poprawienie pomyłki na zapis w formie zaproponowanej poniżej:</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p>
    <w:tbl>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935"/>
        <w:gridCol w:w="1935"/>
        <w:gridCol w:w="1935"/>
        <w:gridCol w:w="1936"/>
        <w:gridCol w:w="1936"/>
      </w:tblGrid>
      <w:tr w:rsidR="003F2868" w:rsidRPr="003F2868" w:rsidTr="00D6419D">
        <w:trPr>
          <w:trHeight w:val="481"/>
        </w:trPr>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38.</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Wielkość piksela ≤ 80 µm</w:t>
            </w:r>
          </w:p>
        </w:tc>
        <w:tc>
          <w:tcPr>
            <w:tcW w:w="1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TAK</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line="360" w:lineRule="auto"/>
              <w:jc w:val="both"/>
              <w:rPr>
                <w:rFonts w:ascii="Times New Roman" w:eastAsia="Calibri" w:hAnsi="Times New Roman" w:cs="Times New Roman"/>
                <w:b/>
                <w:color w:val="000000"/>
                <w:sz w:val="24"/>
                <w:szCs w:val="24"/>
                <w:u w:color="000000"/>
                <w:bdr w:val="nil"/>
                <w:lang w:eastAsia="pl-PL"/>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Arial Unicode MS"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&gt;75  µm- 0 pkt</w:t>
            </w:r>
          </w:p>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75  µm – 20 pkt</w:t>
            </w:r>
          </w:p>
        </w:tc>
      </w:tr>
    </w:tbl>
    <w:p w:rsidR="00700E7F"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EB0CAB">
        <w:rPr>
          <w:rFonts w:ascii="Times New Roman" w:eastAsia="Times New Roman" w:hAnsi="Times New Roman" w:cs="Times New Roman"/>
          <w:i/>
          <w:sz w:val="24"/>
          <w:szCs w:val="24"/>
          <w:lang w:eastAsia="zh-CN"/>
        </w:rPr>
        <w:t xml:space="preserve"> </w:t>
      </w:r>
      <w:r w:rsidR="00D52687">
        <w:rPr>
          <w:rFonts w:ascii="Times New Roman" w:eastAsia="Times New Roman" w:hAnsi="Times New Roman" w:cs="Times New Roman"/>
          <w:i/>
          <w:sz w:val="24"/>
          <w:szCs w:val="24"/>
          <w:lang w:eastAsia="zh-CN"/>
        </w:rPr>
        <w:t xml:space="preserve">Zamawiający dokonuje </w:t>
      </w:r>
      <w:r w:rsidR="008E4009">
        <w:rPr>
          <w:rFonts w:ascii="Times New Roman" w:eastAsia="Times New Roman" w:hAnsi="Times New Roman" w:cs="Times New Roman"/>
          <w:i/>
          <w:sz w:val="24"/>
          <w:szCs w:val="24"/>
          <w:lang w:eastAsia="zh-CN"/>
        </w:rPr>
        <w:t>zmiany zgodnie z zapytaniem</w:t>
      </w:r>
      <w:r w:rsidR="00D52687">
        <w:rPr>
          <w:rFonts w:ascii="Times New Roman" w:eastAsia="Times New Roman" w:hAnsi="Times New Roman" w:cs="Times New Roman"/>
          <w:i/>
          <w:sz w:val="24"/>
          <w:szCs w:val="24"/>
          <w:lang w:eastAsia="zh-CN"/>
        </w:rPr>
        <w:t>:</w:t>
      </w:r>
    </w:p>
    <w:p w:rsidR="00D52687" w:rsidRDefault="00D52687" w:rsidP="003F2868">
      <w:pPr>
        <w:suppressAutoHyphens/>
        <w:spacing w:after="0" w:line="240" w:lineRule="auto"/>
        <w:jc w:val="both"/>
        <w:rPr>
          <w:rFonts w:ascii="Times New Roman" w:eastAsia="Calibri" w:hAnsi="Times New Roman" w:cs="Times New Roman"/>
          <w:b/>
          <w:sz w:val="24"/>
          <w:szCs w:val="24"/>
          <w:lang w:eastAsia="zh-CN"/>
        </w:rPr>
      </w:pPr>
    </w:p>
    <w:p w:rsidR="003F2868" w:rsidRPr="003F2868" w:rsidRDefault="00B55D3E" w:rsidP="003F286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Pyt. 4</w:t>
      </w:r>
      <w:r w:rsidR="00701778">
        <w:rPr>
          <w:rFonts w:ascii="Times New Roman" w:eastAsia="Calibri" w:hAnsi="Times New Roman" w:cs="Times New Roman"/>
          <w:b/>
          <w:sz w:val="24"/>
          <w:szCs w:val="24"/>
          <w:lang w:eastAsia="zh-CN"/>
        </w:rPr>
        <w:t>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val="single"/>
          <w:bdr w:val="nil"/>
          <w:lang w:eastAsia="pl-PL"/>
        </w:rPr>
      </w:pPr>
      <w:r w:rsidRPr="003F2868">
        <w:rPr>
          <w:rFonts w:ascii="Times New Roman" w:eastAsia="Calibri" w:hAnsi="Times New Roman" w:cs="Times New Roman"/>
          <w:b/>
          <w:i/>
          <w:color w:val="000000"/>
          <w:sz w:val="24"/>
          <w:szCs w:val="24"/>
          <w:u w:color="000000"/>
          <w:bdr w:val="nil"/>
          <w:lang w:eastAsia="pl-PL"/>
        </w:rPr>
        <w:t>Dotyczy pkt 39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nie popełnił oczywistej pomyłki pisarskiej w określeniu punktacji? W tym momencie najwięcej punkt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dostaje aparat o najdłuższym czasie oczekiwania na wyświetlenie zdjęcia co jest wbrew logice. Prosimy o poprawienie pomyłki na zapis w formie zaproponowanej poniżej:</w:t>
      </w:r>
    </w:p>
    <w:tbl>
      <w:tblPr>
        <w:tblW w:w="96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34"/>
        <w:gridCol w:w="4252"/>
        <w:gridCol w:w="1276"/>
        <w:gridCol w:w="1679"/>
        <w:gridCol w:w="1936"/>
      </w:tblGrid>
      <w:tr w:rsidR="003F2868" w:rsidRPr="003F2868" w:rsidTr="00D6419D">
        <w:trPr>
          <w:trHeight w:val="721"/>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39.</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Czas pomiędzy zakończeniem ekspozycji a wyświetleniem obrazu na monitorze max 15s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TAK</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line="360" w:lineRule="auto"/>
              <w:jc w:val="both"/>
              <w:rPr>
                <w:rFonts w:ascii="Times New Roman" w:eastAsia="Calibri" w:hAnsi="Times New Roman" w:cs="Times New Roman"/>
                <w:b/>
                <w:color w:val="000000"/>
                <w:sz w:val="24"/>
                <w:szCs w:val="24"/>
                <w:u w:color="000000"/>
                <w:bdr w:val="nil"/>
                <w:lang w:eastAsia="pl-PL"/>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868" w:rsidRPr="003F2868" w:rsidRDefault="003F2868" w:rsidP="003F2868">
            <w:pPr>
              <w:pBdr>
                <w:top w:val="nil"/>
                <w:left w:val="nil"/>
                <w:bottom w:val="nil"/>
                <w:right w:val="nil"/>
                <w:between w:val="nil"/>
                <w:bar w:val="nil"/>
              </w:pBdr>
              <w:spacing w:after="0" w:line="360" w:lineRule="auto"/>
              <w:jc w:val="both"/>
              <w:rPr>
                <w:rFonts w:ascii="Times New Roman" w:eastAsia="Arial Unicode MS"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&gt;12s- 0 pkt</w:t>
            </w:r>
          </w:p>
          <w:p w:rsidR="003F2868" w:rsidRPr="003F2868" w:rsidRDefault="003F2868" w:rsidP="003F2868">
            <w:pPr>
              <w:pBdr>
                <w:top w:val="nil"/>
                <w:left w:val="nil"/>
                <w:bottom w:val="nil"/>
                <w:right w:val="nil"/>
                <w:between w:val="nil"/>
                <w:bar w:val="nil"/>
              </w:pBdr>
              <w:spacing w:after="0" w:line="360" w:lineRule="auto"/>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  </w:t>
            </w:r>
            <w:r w:rsidRPr="003F2868">
              <w:rPr>
                <w:rFonts w:ascii="Times New Roman" w:eastAsia="Calibri" w:hAnsi="Times New Roman" w:cs="Times New Roman"/>
                <w:b/>
                <w:color w:val="000000"/>
                <w:sz w:val="24"/>
                <w:szCs w:val="24"/>
                <w:u w:color="000000"/>
                <w:bdr w:val="nil"/>
                <w:lang w:val="da-DK" w:eastAsia="pl-PL"/>
              </w:rPr>
              <w:t xml:space="preserve">12s </w:t>
            </w:r>
            <w:r w:rsidRPr="003F2868">
              <w:rPr>
                <w:rFonts w:ascii="Times New Roman" w:eastAsia="Calibri" w:hAnsi="Times New Roman" w:cs="Times New Roman"/>
                <w:b/>
                <w:color w:val="000000"/>
                <w:sz w:val="24"/>
                <w:szCs w:val="24"/>
                <w:u w:color="000000"/>
                <w:bdr w:val="nil"/>
                <w:lang w:eastAsia="pl-PL"/>
              </w:rPr>
              <w:t>– 20 pkt</w:t>
            </w:r>
          </w:p>
        </w:tc>
      </w:tr>
    </w:tbl>
    <w:p w:rsidR="008E4009" w:rsidRDefault="008E4009" w:rsidP="008E4009">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dokonuje zmiany zgodnie z zapytaniem:</w:t>
      </w:r>
    </w:p>
    <w:p w:rsidR="008E4009" w:rsidRDefault="008E4009" w:rsidP="003F2868">
      <w:pPr>
        <w:suppressAutoHyphens/>
        <w:spacing w:after="0" w:line="240" w:lineRule="auto"/>
        <w:jc w:val="both"/>
        <w:rPr>
          <w:rFonts w:ascii="Times New Roman" w:eastAsia="Calibri" w:hAnsi="Times New Roman" w:cs="Times New Roman"/>
          <w:b/>
          <w:sz w:val="24"/>
          <w:szCs w:val="24"/>
          <w:lang w:eastAsia="zh-CN"/>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2</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lastRenderedPageBreak/>
        <w:t>Dotyczy pkt 57</w:t>
      </w:r>
    </w:p>
    <w:p w:rsidR="003F2868" w:rsidRPr="003F2868" w:rsidRDefault="003F2868" w:rsidP="003F2868">
      <w:pPr>
        <w:spacing w:after="0" w:line="240" w:lineRule="auto"/>
        <w:contextualSpacing/>
        <w:jc w:val="both"/>
        <w:rPr>
          <w:rFonts w:ascii="Times New Roman" w:eastAsia="Times New Roman" w:hAnsi="Times New Roman" w:cs="Times New Roman"/>
          <w:b/>
          <w:sz w:val="24"/>
          <w:szCs w:val="24"/>
          <w:u w:val="single"/>
          <w:lang w:eastAsia="ar-SA"/>
        </w:rPr>
      </w:pPr>
      <w:r w:rsidRPr="003F2868">
        <w:rPr>
          <w:rFonts w:ascii="Times New Roman" w:eastAsia="Calibri" w:hAnsi="Times New Roman" w:cs="Times New Roman"/>
          <w:b/>
          <w:color w:val="000000"/>
          <w:sz w:val="24"/>
          <w:szCs w:val="24"/>
          <w:u w:color="000000"/>
          <w:bdr w:val="nil"/>
          <w:lang w:eastAsia="pl-PL"/>
        </w:rPr>
        <w:t xml:space="preserve">Czy Zamawiający dopuści aparat, w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rym rozdzielczość zdjęć powstałych w procesie </w:t>
      </w:r>
      <w:proofErr w:type="spellStart"/>
      <w:r w:rsidRPr="003F2868">
        <w:rPr>
          <w:rFonts w:ascii="Times New Roman" w:eastAsia="Calibri" w:hAnsi="Times New Roman" w:cs="Times New Roman"/>
          <w:b/>
          <w:color w:val="000000"/>
          <w:sz w:val="24"/>
          <w:szCs w:val="24"/>
          <w:u w:color="000000"/>
          <w:bdr w:val="nil"/>
          <w:lang w:eastAsia="pl-PL"/>
        </w:rPr>
        <w:t>tomosyntezy</w:t>
      </w:r>
      <w:proofErr w:type="spellEnd"/>
      <w:r w:rsidRPr="003F2868">
        <w:rPr>
          <w:rFonts w:ascii="Times New Roman" w:eastAsia="Calibri" w:hAnsi="Times New Roman" w:cs="Times New Roman"/>
          <w:b/>
          <w:color w:val="000000"/>
          <w:sz w:val="24"/>
          <w:szCs w:val="24"/>
          <w:u w:color="000000"/>
          <w:bdr w:val="nil"/>
          <w:lang w:eastAsia="pl-PL"/>
        </w:rPr>
        <w:t xml:space="preserve"> ma inną rozdzielczość niż zdjęcie 2D? Pragniemy zauważyć, że z racji na bardzo wysoką rozdzielczość zdjęcia 2D, uzyskane zdjęcie 3D w procesie </w:t>
      </w:r>
      <w:proofErr w:type="spellStart"/>
      <w:r w:rsidRPr="003F2868">
        <w:rPr>
          <w:rFonts w:ascii="Times New Roman" w:eastAsia="Calibri" w:hAnsi="Times New Roman" w:cs="Times New Roman"/>
          <w:b/>
          <w:color w:val="000000"/>
          <w:sz w:val="24"/>
          <w:szCs w:val="24"/>
          <w:u w:color="000000"/>
          <w:bdr w:val="nil"/>
          <w:lang w:eastAsia="pl-PL"/>
        </w:rPr>
        <w:t>Tomosyntezy</w:t>
      </w:r>
      <w:proofErr w:type="spellEnd"/>
      <w:r w:rsidRPr="003F2868">
        <w:rPr>
          <w:rFonts w:ascii="Times New Roman" w:eastAsia="Calibri" w:hAnsi="Times New Roman" w:cs="Times New Roman"/>
          <w:b/>
          <w:color w:val="000000"/>
          <w:sz w:val="24"/>
          <w:szCs w:val="24"/>
          <w:u w:color="000000"/>
          <w:bdr w:val="nil"/>
          <w:lang w:eastAsia="pl-PL"/>
        </w:rPr>
        <w:t xml:space="preserve"> ma nadal większą rozdzielczość od aparat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w konkurencji. Parametr w </w:t>
      </w:r>
      <w:proofErr w:type="spellStart"/>
      <w:r w:rsidRPr="003F2868">
        <w:rPr>
          <w:rFonts w:ascii="Times New Roman" w:eastAsia="Calibri" w:hAnsi="Times New Roman" w:cs="Times New Roman"/>
          <w:b/>
          <w:color w:val="000000"/>
          <w:sz w:val="24"/>
          <w:szCs w:val="24"/>
          <w:u w:color="000000"/>
          <w:bdr w:val="nil"/>
          <w:lang w:eastAsia="pl-PL"/>
        </w:rPr>
        <w:t>spos</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b sztuczny ogranicza konkurencję i nie ma żadnego przełożenia na jakość oferowanych </w:t>
      </w:r>
      <w:r w:rsidRPr="003F2868">
        <w:rPr>
          <w:rFonts w:ascii="Times New Roman" w:eastAsia="Calibri" w:hAnsi="Times New Roman" w:cs="Times New Roman"/>
          <w:b/>
          <w:color w:val="000000"/>
          <w:sz w:val="24"/>
          <w:szCs w:val="24"/>
          <w:bdr w:val="nil"/>
          <w:lang w:eastAsia="pl-PL"/>
        </w:rPr>
        <w:t>apar</w:t>
      </w:r>
      <w:r w:rsidRPr="003F2868">
        <w:rPr>
          <w:rFonts w:ascii="Times New Roman" w:eastAsia="Times New Roman" w:hAnsi="Times New Roman" w:cs="Times New Roman"/>
          <w:b/>
          <w:sz w:val="24"/>
          <w:szCs w:val="24"/>
          <w:lang w:eastAsia="ar-SA"/>
        </w:rPr>
        <w:t>atów.</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62686A">
        <w:rPr>
          <w:rFonts w:ascii="Times New Roman" w:eastAsia="Times New Roman" w:hAnsi="Times New Roman" w:cs="Times New Roman"/>
          <w:i/>
          <w:sz w:val="24"/>
          <w:szCs w:val="24"/>
          <w:lang w:eastAsia="zh-CN"/>
        </w:rPr>
        <w:t xml:space="preserve"> Zamawiający </w:t>
      </w:r>
      <w:r w:rsidR="008E4009">
        <w:rPr>
          <w:rFonts w:ascii="Times New Roman" w:eastAsia="Times New Roman" w:hAnsi="Times New Roman" w:cs="Times New Roman"/>
          <w:i/>
          <w:sz w:val="24"/>
          <w:szCs w:val="24"/>
          <w:lang w:eastAsia="zh-CN"/>
        </w:rPr>
        <w:t>dopuszcza</w:t>
      </w:r>
      <w:r w:rsidR="00A82303">
        <w:rPr>
          <w:rFonts w:ascii="Times New Roman" w:eastAsia="Times New Roman" w:hAnsi="Times New Roman" w:cs="Times New Roman"/>
          <w:i/>
          <w:sz w:val="24"/>
          <w:szCs w:val="24"/>
          <w:lang w:eastAsia="zh-CN"/>
        </w:rPr>
        <w:t>.</w:t>
      </w:r>
    </w:p>
    <w:p w:rsidR="003F2868" w:rsidRPr="003F2868" w:rsidRDefault="003F2868" w:rsidP="003F2868">
      <w:pPr>
        <w:spacing w:after="0" w:line="240" w:lineRule="auto"/>
        <w:contextualSpacing/>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3</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58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zgodzi się na zaoferowanie aparatu z kątem obrotu podczas badania z </w:t>
      </w:r>
      <w:proofErr w:type="spellStart"/>
      <w:r w:rsidRPr="003F2868">
        <w:rPr>
          <w:rFonts w:ascii="Times New Roman" w:eastAsia="Calibri" w:hAnsi="Times New Roman" w:cs="Times New Roman"/>
          <w:b/>
          <w:color w:val="000000"/>
          <w:sz w:val="24"/>
          <w:szCs w:val="24"/>
          <w:u w:color="000000"/>
          <w:bdr w:val="nil"/>
          <w:lang w:eastAsia="pl-PL"/>
        </w:rPr>
        <w:t>tomosyntezą</w:t>
      </w:r>
      <w:proofErr w:type="spellEnd"/>
      <w:r w:rsidRPr="003F2868">
        <w:rPr>
          <w:rFonts w:ascii="Times New Roman" w:eastAsia="Calibri" w:hAnsi="Times New Roman" w:cs="Times New Roman"/>
          <w:b/>
          <w:color w:val="000000"/>
          <w:sz w:val="24"/>
          <w:szCs w:val="24"/>
          <w:u w:color="000000"/>
          <w:bdr w:val="nil"/>
          <w:lang w:eastAsia="pl-PL"/>
        </w:rPr>
        <w:t xml:space="preserve"> +/- 7,5 stopnia? Pragniemy zauważyć, że aparat spełnia kluczowy parametr jakim jest grubość warstw po rekonstrukcji max. 1mm, a dodatkową zaletą takiego rozwiązania jest kr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tki</w:t>
      </w:r>
      <w:proofErr w:type="spellEnd"/>
      <w:r w:rsidRPr="003F2868">
        <w:rPr>
          <w:rFonts w:ascii="Times New Roman" w:eastAsia="Calibri" w:hAnsi="Times New Roman" w:cs="Times New Roman"/>
          <w:b/>
          <w:color w:val="000000"/>
          <w:sz w:val="24"/>
          <w:szCs w:val="24"/>
          <w:u w:color="000000"/>
          <w:bdr w:val="nil"/>
          <w:lang w:eastAsia="pl-PL"/>
        </w:rPr>
        <w:t xml:space="preserve"> czas obrotu poniżej 4s, co pozwala na kr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tszy</w:t>
      </w:r>
      <w:proofErr w:type="spellEnd"/>
      <w:r w:rsidRPr="003F2868">
        <w:rPr>
          <w:rFonts w:ascii="Times New Roman" w:eastAsia="Calibri" w:hAnsi="Times New Roman" w:cs="Times New Roman"/>
          <w:b/>
          <w:color w:val="000000"/>
          <w:sz w:val="24"/>
          <w:szCs w:val="24"/>
          <w:u w:color="000000"/>
          <w:bdr w:val="nil"/>
          <w:lang w:eastAsia="pl-PL"/>
        </w:rPr>
        <w:t xml:space="preserve"> ucisk podczas badania i tym samym znaczną redukcję artefakt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w ruchowych spowodowanych dyskomfortem pacjentki. Pragniemy zauważyć, że aparaty konkurencji  realizujące </w:t>
      </w:r>
      <w:proofErr w:type="spellStart"/>
      <w:r w:rsidRPr="003F2868">
        <w:rPr>
          <w:rFonts w:ascii="Times New Roman" w:eastAsia="Calibri" w:hAnsi="Times New Roman" w:cs="Times New Roman"/>
          <w:b/>
          <w:color w:val="000000"/>
          <w:sz w:val="24"/>
          <w:szCs w:val="24"/>
          <w:u w:color="000000"/>
          <w:bdr w:val="nil"/>
          <w:lang w:eastAsia="pl-PL"/>
        </w:rPr>
        <w:t>obr</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t </w:t>
      </w:r>
      <w:proofErr w:type="spellStart"/>
      <w:r w:rsidRPr="003F2868">
        <w:rPr>
          <w:rFonts w:ascii="Times New Roman" w:eastAsia="Calibri" w:hAnsi="Times New Roman" w:cs="Times New Roman"/>
          <w:b/>
          <w:color w:val="000000"/>
          <w:sz w:val="24"/>
          <w:szCs w:val="24"/>
          <w:u w:color="000000"/>
          <w:bdr w:val="nil"/>
          <w:lang w:eastAsia="pl-PL"/>
        </w:rPr>
        <w:t>tomosyntezy</w:t>
      </w:r>
      <w:proofErr w:type="spellEnd"/>
      <w:r w:rsidRPr="003F2868">
        <w:rPr>
          <w:rFonts w:ascii="Times New Roman" w:eastAsia="Calibri" w:hAnsi="Times New Roman" w:cs="Times New Roman"/>
          <w:b/>
          <w:color w:val="000000"/>
          <w:sz w:val="24"/>
          <w:szCs w:val="24"/>
          <w:u w:color="000000"/>
          <w:bdr w:val="nil"/>
          <w:lang w:eastAsia="pl-PL"/>
        </w:rPr>
        <w:t xml:space="preserve"> z większym kątem osiągają czasy projekcji dochodzące do 25 sekund, co nie pozostaje bez wpływu na jakość i wielkość artefakt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ruchowych ze względu na bardzo długi czas ucisku pacjentki podczas każdej projekcji. Racjonalnie mały kąt ma dodatkową przewagę 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wnież</w:t>
      </w:r>
      <w:proofErr w:type="spellEnd"/>
      <w:r w:rsidRPr="003F2868">
        <w:rPr>
          <w:rFonts w:ascii="Times New Roman" w:eastAsia="Calibri" w:hAnsi="Times New Roman" w:cs="Times New Roman"/>
          <w:b/>
          <w:color w:val="000000"/>
          <w:sz w:val="24"/>
          <w:szCs w:val="24"/>
          <w:u w:color="000000"/>
          <w:bdr w:val="nil"/>
          <w:lang w:eastAsia="pl-PL"/>
        </w:rPr>
        <w:t xml:space="preserve"> podczas projekcji części pachowej w projekcjach bocznych i pozwala na zobrazowanie większego fragmentu niż w aparatach wykorzystujących większy kąt. Ilustracja wyjaśniająca te zjawisko jest umieszczona poniżej:</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br/>
      </w:r>
      <w:r w:rsidRPr="003F2868">
        <w:rPr>
          <w:rFonts w:ascii="Times New Roman" w:eastAsia="Calibri" w:hAnsi="Times New Roman" w:cs="Times New Roman"/>
          <w:b/>
          <w:color w:val="000000"/>
          <w:sz w:val="24"/>
          <w:szCs w:val="24"/>
          <w:u w:color="000000"/>
          <w:bdr w:val="nil"/>
          <w:lang w:eastAsia="pl-PL"/>
        </w:rPr>
        <w:br/>
      </w:r>
      <w:r w:rsidRPr="003F2868">
        <w:rPr>
          <w:rFonts w:ascii="Times New Roman" w:eastAsia="Calibri" w:hAnsi="Times New Roman" w:cs="Times New Roman"/>
          <w:b/>
          <w:noProof/>
          <w:color w:val="000000"/>
          <w:sz w:val="24"/>
          <w:szCs w:val="24"/>
          <w:u w:color="000000"/>
          <w:bdr w:val="nil"/>
          <w:lang w:eastAsia="pl-PL"/>
        </w:rPr>
        <w:drawing>
          <wp:inline distT="0" distB="0" distL="0" distR="0" wp14:anchorId="348C785C" wp14:editId="0BF236D8">
            <wp:extent cx="2876550" cy="2047875"/>
            <wp:effectExtent l="0" t="0" r="0" b="9525"/>
            <wp:docPr id="2" name="Obraz 2" descr="C:\Users\MICHAL~1.BAU\AppData\Local\Temp\nipfdccddbkic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MICHAL~1.BAU\AppData\Local\Temp\nipfdccddbkicp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047875"/>
                    </a:xfrm>
                    <a:prstGeom prst="rect">
                      <a:avLst/>
                    </a:prstGeom>
                    <a:noFill/>
                    <a:ln>
                      <a:noFill/>
                    </a:ln>
                  </pic:spPr>
                </pic:pic>
              </a:graphicData>
            </a:graphic>
          </wp:inline>
        </w:drawing>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A82303">
        <w:rPr>
          <w:rFonts w:ascii="Times New Roman" w:eastAsia="Times New Roman" w:hAnsi="Times New Roman" w:cs="Times New Roman"/>
          <w:i/>
          <w:sz w:val="24"/>
          <w:szCs w:val="24"/>
          <w:lang w:eastAsia="zh-CN"/>
        </w:rPr>
        <w:t xml:space="preserve"> Zamawiający </w:t>
      </w:r>
      <w:r w:rsidR="008E4009">
        <w:rPr>
          <w:rFonts w:ascii="Times New Roman" w:eastAsia="Times New Roman" w:hAnsi="Times New Roman" w:cs="Times New Roman"/>
          <w:i/>
          <w:sz w:val="24"/>
          <w:szCs w:val="24"/>
          <w:lang w:eastAsia="zh-CN"/>
        </w:rPr>
        <w:t>dopuszcza</w:t>
      </w:r>
      <w:r w:rsidR="00A82303">
        <w:rPr>
          <w:rFonts w:ascii="Times New Roman" w:eastAsia="Times New Roman" w:hAnsi="Times New Roman" w:cs="Times New Roman"/>
          <w:i/>
          <w:sz w:val="24"/>
          <w:szCs w:val="24"/>
          <w:lang w:eastAsia="zh-CN"/>
        </w:rPr>
        <w:t>.</w:t>
      </w:r>
    </w:p>
    <w:p w:rsidR="003F2868" w:rsidRPr="003F2868" w:rsidRDefault="003F2868" w:rsidP="003F2868">
      <w:pPr>
        <w:spacing w:after="0" w:line="240" w:lineRule="auto"/>
        <w:contextualSpacing/>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4</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64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dopuści stację lekarską w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rej system operacyjny jest w języku angielskim? Pragniemy zauważyć, że zainstalowany Windows 10 z perspektywy użytkownika służy tylko do uruchomienia aplikacji do przeglądania i opisu zdjęć mammograficznych.</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A82303">
        <w:rPr>
          <w:rFonts w:ascii="Times New Roman" w:eastAsia="Times New Roman" w:hAnsi="Times New Roman" w:cs="Times New Roman"/>
          <w:i/>
          <w:sz w:val="24"/>
          <w:szCs w:val="24"/>
          <w:lang w:eastAsia="zh-CN"/>
        </w:rPr>
        <w:t xml:space="preserve"> Zamawiający </w:t>
      </w:r>
      <w:r w:rsidR="00EF51BA">
        <w:rPr>
          <w:rFonts w:ascii="Times New Roman" w:eastAsia="Times New Roman" w:hAnsi="Times New Roman" w:cs="Times New Roman"/>
          <w:i/>
          <w:sz w:val="24"/>
          <w:szCs w:val="24"/>
          <w:lang w:eastAsia="zh-CN"/>
        </w:rPr>
        <w:t>nie dopuszcza.</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5</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65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dopuści monitor </w:t>
      </w:r>
      <w:proofErr w:type="spellStart"/>
      <w:r w:rsidRPr="003F2868">
        <w:rPr>
          <w:rFonts w:ascii="Times New Roman" w:eastAsia="Calibri" w:hAnsi="Times New Roman" w:cs="Times New Roman"/>
          <w:b/>
          <w:color w:val="000000"/>
          <w:sz w:val="24"/>
          <w:szCs w:val="24"/>
          <w:u w:color="000000"/>
          <w:bdr w:val="nil"/>
          <w:lang w:eastAsia="pl-PL"/>
        </w:rPr>
        <w:t>RISowy</w:t>
      </w:r>
      <w:proofErr w:type="spellEnd"/>
      <w:r w:rsidRPr="003F2868">
        <w:rPr>
          <w:rFonts w:ascii="Times New Roman" w:eastAsia="Calibri" w:hAnsi="Times New Roman" w:cs="Times New Roman"/>
          <w:b/>
          <w:color w:val="000000"/>
          <w:sz w:val="24"/>
          <w:szCs w:val="24"/>
          <w:u w:color="000000"/>
          <w:bdr w:val="nil"/>
          <w:lang w:eastAsia="pl-PL"/>
        </w:rPr>
        <w:t xml:space="preserve"> o przekątnej 21 cali, rozdzielczości 1600x1200 oraz zakresie regulacji wysokości 9 cm? Pragniemy zauważyć, że monitor </w:t>
      </w:r>
      <w:proofErr w:type="spellStart"/>
      <w:r w:rsidRPr="003F2868">
        <w:rPr>
          <w:rFonts w:ascii="Times New Roman" w:eastAsia="Calibri" w:hAnsi="Times New Roman" w:cs="Times New Roman"/>
          <w:b/>
          <w:color w:val="000000"/>
          <w:sz w:val="24"/>
          <w:szCs w:val="24"/>
          <w:u w:color="000000"/>
          <w:bdr w:val="nil"/>
          <w:lang w:eastAsia="pl-PL"/>
        </w:rPr>
        <w:lastRenderedPageBreak/>
        <w:t>RISowy</w:t>
      </w:r>
      <w:proofErr w:type="spellEnd"/>
      <w:r w:rsidRPr="003F2868">
        <w:rPr>
          <w:rFonts w:ascii="Times New Roman" w:eastAsia="Calibri" w:hAnsi="Times New Roman" w:cs="Times New Roman"/>
          <w:b/>
          <w:color w:val="000000"/>
          <w:sz w:val="24"/>
          <w:szCs w:val="24"/>
          <w:u w:color="000000"/>
          <w:bdr w:val="nil"/>
          <w:lang w:eastAsia="pl-PL"/>
        </w:rPr>
        <w:t xml:space="preserve"> nie służy do przeglądania zdjęć radiologicznych, a jest tylko dodatkiem do obsługi programu RIS.</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A82303">
        <w:rPr>
          <w:rFonts w:ascii="Times New Roman" w:eastAsia="Times New Roman" w:hAnsi="Times New Roman" w:cs="Times New Roman"/>
          <w:i/>
          <w:sz w:val="24"/>
          <w:szCs w:val="24"/>
          <w:lang w:eastAsia="zh-CN"/>
        </w:rPr>
        <w:t xml:space="preserve"> </w:t>
      </w:r>
      <w:r w:rsidR="003B2FF7">
        <w:rPr>
          <w:rFonts w:ascii="Times New Roman" w:eastAsia="Times New Roman" w:hAnsi="Times New Roman" w:cs="Times New Roman"/>
          <w:i/>
          <w:sz w:val="24"/>
          <w:szCs w:val="24"/>
          <w:lang w:eastAsia="zh-CN"/>
        </w:rPr>
        <w:t xml:space="preserve">Zamawiający </w:t>
      </w:r>
      <w:r w:rsidR="00EF51BA">
        <w:rPr>
          <w:rFonts w:ascii="Times New Roman" w:eastAsia="Times New Roman" w:hAnsi="Times New Roman" w:cs="Times New Roman"/>
          <w:i/>
          <w:sz w:val="24"/>
          <w:szCs w:val="24"/>
          <w:lang w:eastAsia="zh-CN"/>
        </w:rPr>
        <w:t>dopuszcza</w:t>
      </w:r>
      <w:r w:rsidR="003B2FF7">
        <w:rPr>
          <w:rFonts w:ascii="Times New Roman" w:eastAsia="Times New Roman" w:hAnsi="Times New Roman" w:cs="Times New Roman"/>
          <w:i/>
          <w:sz w:val="24"/>
          <w:szCs w:val="24"/>
          <w:lang w:eastAsia="zh-CN"/>
        </w:rPr>
        <w:t>.</w:t>
      </w:r>
    </w:p>
    <w:p w:rsidR="003F2868" w:rsidRPr="003F2868" w:rsidRDefault="003F2868" w:rsidP="003F2868">
      <w:pPr>
        <w:spacing w:after="0" w:line="240" w:lineRule="auto"/>
        <w:contextualSpacing/>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6</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66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nie popełnił oczywistej pomyłki pisarskiej określając minimalne wymagania monitora diagnostycznego? Pragniemy zauważyć, że zgodnie z Rozporządzeniem Ministra Zdrowia dotyczącym Mammografii Cyfrowej, rozdzielczość monitora powinna wynosić min. 5Mpix. Monitory wymagane min. 2Mpix nie pozwolą na uzyskanie pozwolenia na uruchomienie pracowni mammograficznej. Prosimy o zmianę </w:t>
      </w:r>
      <w:r w:rsidRPr="003F2868">
        <w:rPr>
          <w:rFonts w:ascii="Times New Roman" w:eastAsia="Calibri" w:hAnsi="Times New Roman" w:cs="Times New Roman"/>
          <w:b/>
          <w:color w:val="000000"/>
          <w:sz w:val="24"/>
          <w:szCs w:val="24"/>
          <w:u w:color="000000"/>
          <w:bdr w:val="nil"/>
          <w:lang w:val="pt-PT" w:eastAsia="pl-PL"/>
        </w:rPr>
        <w:t>parametr</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monitor</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w diagnostycznych na takie,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rych</w:t>
      </w:r>
      <w:proofErr w:type="spellEnd"/>
      <w:r w:rsidRPr="003F2868">
        <w:rPr>
          <w:rFonts w:ascii="Times New Roman" w:eastAsia="Calibri" w:hAnsi="Times New Roman" w:cs="Times New Roman"/>
          <w:b/>
          <w:color w:val="000000"/>
          <w:sz w:val="24"/>
          <w:szCs w:val="24"/>
          <w:u w:color="000000"/>
          <w:bdr w:val="nil"/>
          <w:lang w:eastAsia="pl-PL"/>
        </w:rPr>
        <w:t xml:space="preserve"> parametry minimalne </w:t>
      </w:r>
      <w:proofErr w:type="spellStart"/>
      <w:r w:rsidRPr="003F2868">
        <w:rPr>
          <w:rFonts w:ascii="Times New Roman" w:eastAsia="Calibri" w:hAnsi="Times New Roman" w:cs="Times New Roman"/>
          <w:b/>
          <w:color w:val="000000"/>
          <w:sz w:val="24"/>
          <w:szCs w:val="24"/>
          <w:u w:color="000000"/>
          <w:bdr w:val="nil"/>
          <w:lang w:eastAsia="pl-PL"/>
        </w:rPr>
        <w:t>okreś</w:t>
      </w:r>
      <w:proofErr w:type="spellEnd"/>
      <w:r w:rsidRPr="003F2868">
        <w:rPr>
          <w:rFonts w:ascii="Times New Roman" w:eastAsia="Calibri" w:hAnsi="Times New Roman" w:cs="Times New Roman"/>
          <w:b/>
          <w:color w:val="000000"/>
          <w:sz w:val="24"/>
          <w:szCs w:val="24"/>
          <w:u w:color="000000"/>
          <w:bdr w:val="nil"/>
          <w:lang w:val="it-IT" w:eastAsia="pl-PL"/>
        </w:rPr>
        <w:t>lone s</w:t>
      </w:r>
      <w:r w:rsidRPr="003F2868">
        <w:rPr>
          <w:rFonts w:ascii="Times New Roman" w:eastAsia="Calibri" w:hAnsi="Times New Roman" w:cs="Times New Roman"/>
          <w:b/>
          <w:color w:val="000000"/>
          <w:sz w:val="24"/>
          <w:szCs w:val="24"/>
          <w:u w:color="000000"/>
          <w:bdr w:val="nil"/>
          <w:lang w:eastAsia="pl-PL"/>
        </w:rPr>
        <w:t>ą Rozporządzeniem Ministerstwa Zdrowia.</w:t>
      </w:r>
    </w:p>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3B2FF7">
        <w:rPr>
          <w:rFonts w:ascii="Times New Roman" w:eastAsia="Times New Roman" w:hAnsi="Times New Roman" w:cs="Times New Roman"/>
          <w:i/>
          <w:sz w:val="24"/>
          <w:szCs w:val="24"/>
          <w:lang w:eastAsia="zh-CN"/>
        </w:rPr>
        <w:t xml:space="preserve"> Zamawiający </w:t>
      </w:r>
      <w:r w:rsidR="005A35D3">
        <w:rPr>
          <w:rFonts w:ascii="Times New Roman" w:eastAsia="Times New Roman" w:hAnsi="Times New Roman" w:cs="Times New Roman"/>
          <w:i/>
          <w:sz w:val="24"/>
          <w:szCs w:val="24"/>
          <w:lang w:eastAsia="zh-CN"/>
        </w:rPr>
        <w:t>uznaje uwagę jako zasadną i zmienia minimalną rozdzielczość monitora na</w:t>
      </w:r>
      <w:r w:rsidR="00E54877">
        <w:rPr>
          <w:rFonts w:ascii="Times New Roman" w:eastAsia="Times New Roman" w:hAnsi="Times New Roman" w:cs="Times New Roman"/>
          <w:i/>
          <w:sz w:val="24"/>
          <w:szCs w:val="24"/>
          <w:lang w:eastAsia="zh-CN"/>
        </w:rPr>
        <w:t xml:space="preserve"> </w:t>
      </w:r>
      <w:r w:rsidR="005A35D3">
        <w:rPr>
          <w:rFonts w:ascii="Times New Roman" w:eastAsia="Times New Roman" w:hAnsi="Times New Roman" w:cs="Times New Roman"/>
          <w:i/>
          <w:sz w:val="24"/>
          <w:szCs w:val="24"/>
          <w:lang w:eastAsia="zh-CN"/>
        </w:rPr>
        <w:t xml:space="preserve">min 5 </w:t>
      </w:r>
      <w:proofErr w:type="spellStart"/>
      <w:r w:rsidR="005A35D3">
        <w:rPr>
          <w:rFonts w:ascii="Times New Roman" w:eastAsia="Times New Roman" w:hAnsi="Times New Roman" w:cs="Times New Roman"/>
          <w:i/>
          <w:sz w:val="24"/>
          <w:szCs w:val="24"/>
          <w:lang w:eastAsia="zh-CN"/>
        </w:rPr>
        <w:t>Mpix</w:t>
      </w:r>
      <w:proofErr w:type="spellEnd"/>
      <w:r w:rsidR="005A35D3">
        <w:rPr>
          <w:rFonts w:ascii="Times New Roman" w:eastAsia="Times New Roman" w:hAnsi="Times New Roman" w:cs="Times New Roman"/>
          <w:i/>
          <w:sz w:val="24"/>
          <w:szCs w:val="24"/>
          <w:lang w:eastAsia="zh-CN"/>
        </w:rPr>
        <w:t>.</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7</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68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zamiast możliwości indywidualnej konfiguracji paska narzędzi uzna za 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wnoważną</w:t>
      </w:r>
      <w:proofErr w:type="spellEnd"/>
      <w:r w:rsidRPr="003F2868">
        <w:rPr>
          <w:rFonts w:ascii="Times New Roman" w:eastAsia="Calibri" w:hAnsi="Times New Roman" w:cs="Times New Roman"/>
          <w:b/>
          <w:color w:val="000000"/>
          <w:sz w:val="24"/>
          <w:szCs w:val="24"/>
          <w:u w:color="000000"/>
          <w:bdr w:val="nil"/>
          <w:lang w:eastAsia="pl-PL"/>
        </w:rPr>
        <w:t xml:space="preserve"> możliwość indywidualnego ustawienia protokołu przeglądania zdjęć dla każdego użytkownika? Z punktu widzenia użytkownika i ergonomii pracy radiologia wydaje się to być wygodniejszym rozwiązaniem.</w:t>
      </w:r>
    </w:p>
    <w:p w:rsidR="00A2059C" w:rsidRPr="003F2868" w:rsidRDefault="00A2059C" w:rsidP="00A2059C">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EF51BA">
        <w:rPr>
          <w:rFonts w:ascii="Times New Roman" w:eastAsia="Times New Roman" w:hAnsi="Times New Roman" w:cs="Times New Roman"/>
          <w:i/>
          <w:sz w:val="24"/>
          <w:szCs w:val="24"/>
          <w:lang w:eastAsia="zh-CN"/>
        </w:rPr>
        <w:t>dopuszcza</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B55D3E">
        <w:rPr>
          <w:rFonts w:ascii="Times New Roman" w:eastAsia="Calibri" w:hAnsi="Times New Roman" w:cs="Times New Roman"/>
          <w:b/>
          <w:sz w:val="24"/>
          <w:szCs w:val="24"/>
          <w:lang w:eastAsia="zh-CN"/>
        </w:rPr>
        <w:t>4</w:t>
      </w:r>
      <w:r w:rsidR="008413C1">
        <w:rPr>
          <w:rFonts w:ascii="Times New Roman" w:eastAsia="Calibri" w:hAnsi="Times New Roman" w:cs="Times New Roman"/>
          <w:b/>
          <w:sz w:val="24"/>
          <w:szCs w:val="24"/>
          <w:lang w:eastAsia="zh-CN"/>
        </w:rPr>
        <w:t>8</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73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zrezygnuje z funkcjonalności konfiguracji indywidualnych filtr</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wyszukiwania dla różnych użytkownik</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w (np. rodzaj badania, oddział)? Pragniemy zauważyć, że taka funkcjonalność jest przydatna w przypadku pracowni realizującej radiografię </w:t>
      </w:r>
      <w:proofErr w:type="spellStart"/>
      <w:r w:rsidRPr="003F2868">
        <w:rPr>
          <w:rFonts w:ascii="Times New Roman" w:eastAsia="Calibri" w:hAnsi="Times New Roman" w:cs="Times New Roman"/>
          <w:b/>
          <w:color w:val="000000"/>
          <w:sz w:val="24"/>
          <w:szCs w:val="24"/>
          <w:u w:color="000000"/>
          <w:bdr w:val="nil"/>
          <w:lang w:eastAsia="pl-PL"/>
        </w:rPr>
        <w:t>og</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lną</w:t>
      </w:r>
      <w:proofErr w:type="spellEnd"/>
      <w:r w:rsidRPr="003F2868">
        <w:rPr>
          <w:rFonts w:ascii="Times New Roman" w:eastAsia="Calibri" w:hAnsi="Times New Roman" w:cs="Times New Roman"/>
          <w:b/>
          <w:color w:val="000000"/>
          <w:sz w:val="24"/>
          <w:szCs w:val="24"/>
          <w:u w:color="000000"/>
          <w:bdr w:val="nil"/>
          <w:lang w:eastAsia="pl-PL"/>
        </w:rPr>
        <w:t xml:space="preserve"> gdzie wykonuje się badania kości czy płuc dla różnych oddziałów. W przypadku pracowni jednoprofilowej, a taką jest pracownia mammografii z takich </w:t>
      </w:r>
      <w:proofErr w:type="spellStart"/>
      <w:r w:rsidRPr="003F2868">
        <w:rPr>
          <w:rFonts w:ascii="Times New Roman" w:eastAsia="Calibri" w:hAnsi="Times New Roman" w:cs="Times New Roman"/>
          <w:b/>
          <w:color w:val="000000"/>
          <w:sz w:val="24"/>
          <w:szCs w:val="24"/>
          <w:u w:color="000000"/>
          <w:bdr w:val="nil"/>
          <w:lang w:eastAsia="pl-PL"/>
        </w:rPr>
        <w:t>funkcjonalnoś</w:t>
      </w:r>
      <w:proofErr w:type="spellEnd"/>
      <w:r w:rsidRPr="003F2868">
        <w:rPr>
          <w:rFonts w:ascii="Times New Roman" w:eastAsia="Calibri" w:hAnsi="Times New Roman" w:cs="Times New Roman"/>
          <w:b/>
          <w:color w:val="000000"/>
          <w:sz w:val="24"/>
          <w:szCs w:val="24"/>
          <w:u w:color="000000"/>
          <w:bdr w:val="nil"/>
          <w:lang w:val="it-IT" w:eastAsia="pl-PL"/>
        </w:rPr>
        <w:t>ci si</w:t>
      </w:r>
      <w:r w:rsidRPr="003F2868">
        <w:rPr>
          <w:rFonts w:ascii="Times New Roman" w:eastAsia="Calibri" w:hAnsi="Times New Roman" w:cs="Times New Roman"/>
          <w:b/>
          <w:color w:val="000000"/>
          <w:sz w:val="24"/>
          <w:szCs w:val="24"/>
          <w:u w:color="000000"/>
          <w:bdr w:val="nil"/>
          <w:lang w:eastAsia="pl-PL"/>
        </w:rPr>
        <w:t>ę nie korzysta.</w:t>
      </w:r>
    </w:p>
    <w:p w:rsidR="000373F7" w:rsidRPr="003F2868" w:rsidRDefault="000373F7" w:rsidP="000373F7">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EF51BA">
        <w:rPr>
          <w:rFonts w:ascii="Times New Roman" w:eastAsia="Times New Roman" w:hAnsi="Times New Roman" w:cs="Times New Roman"/>
          <w:i/>
          <w:sz w:val="24"/>
          <w:szCs w:val="24"/>
          <w:lang w:eastAsia="zh-CN"/>
        </w:rPr>
        <w:t>dopuszcza.</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8413C1">
        <w:rPr>
          <w:rFonts w:ascii="Times New Roman" w:eastAsia="Calibri" w:hAnsi="Times New Roman" w:cs="Times New Roman"/>
          <w:b/>
          <w:sz w:val="24"/>
          <w:szCs w:val="24"/>
          <w:lang w:eastAsia="zh-CN"/>
        </w:rPr>
        <w:t>49</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76, 80, 81, 83,96, 97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oczekując stacji opisowej do mammografii nie pomylił się wpisując wymagania dla badań typowo radiologicznych/ortopedycznych takich jak określonych w punktach 76, 80,81,83, 96, 97? Jeżeli tak to czy Zamawiający będzie wymagał oprogramowania dedykowanego do badań mammograficznych,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re nie zawiera pomiar</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76,80, 81, 83,96, 97?</w:t>
      </w:r>
    </w:p>
    <w:p w:rsidR="00EF51BA" w:rsidRPr="003F2868" w:rsidRDefault="00EF51BA" w:rsidP="00EF51BA">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dopuszcza.</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4F67F0">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0</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88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dopuści aparat umożliwiający eksport obrazy w formacie TIFF oraz DICOM? Pragniemy zauważyć, że formaty BMP i JPG są formatami stratnymi, a więc z punktu widzenia radiologicznego są bezużyteczne.</w:t>
      </w:r>
    </w:p>
    <w:p w:rsidR="004A5CAD" w:rsidRPr="003F2868" w:rsidRDefault="004A5CAD" w:rsidP="004A5CAD">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dopuszcza.</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lastRenderedPageBreak/>
        <w:t xml:space="preserve">Pyt. </w:t>
      </w:r>
      <w:r w:rsidR="004F67F0">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92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Czy Zamawiający dopuści aparat wyposażony w intuicyjne menu obrazkowe wraz z angielską wersją językową? Na przestrzeni kilku lat udało nam się skutecznie zainstalować kilkadziesiąt aparat</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i przeszkolić setki technik</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w, 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wnież</w:t>
      </w:r>
      <w:proofErr w:type="spellEnd"/>
      <w:r w:rsidRPr="003F2868">
        <w:rPr>
          <w:rFonts w:ascii="Times New Roman" w:eastAsia="Calibri" w:hAnsi="Times New Roman" w:cs="Times New Roman"/>
          <w:b/>
          <w:color w:val="000000"/>
          <w:sz w:val="24"/>
          <w:szCs w:val="24"/>
          <w:u w:color="000000"/>
          <w:bdr w:val="nil"/>
          <w:lang w:eastAsia="pl-PL"/>
        </w:rPr>
        <w:t xml:space="preserve"> nieposługujących się językiem angielskim, a dzięki menu obrazkowemu i bardzo intuicyjnej obsłudze język nigdy nie stanowił przeszkody. Pragniemy r</w:t>
      </w:r>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wnież</w:t>
      </w:r>
      <w:proofErr w:type="spellEnd"/>
      <w:r w:rsidRPr="003F2868">
        <w:rPr>
          <w:rFonts w:ascii="Times New Roman" w:eastAsia="Calibri" w:hAnsi="Times New Roman" w:cs="Times New Roman"/>
          <w:b/>
          <w:color w:val="000000"/>
          <w:sz w:val="24"/>
          <w:szCs w:val="24"/>
          <w:u w:color="000000"/>
          <w:bdr w:val="nil"/>
          <w:lang w:eastAsia="pl-PL"/>
        </w:rPr>
        <w:t xml:space="preserve"> zapewnić, że z racji na częsty </w:t>
      </w:r>
      <w:proofErr w:type="spellStart"/>
      <w:r w:rsidRPr="003F2868">
        <w:rPr>
          <w:rFonts w:ascii="Times New Roman" w:eastAsia="Calibri" w:hAnsi="Times New Roman" w:cs="Times New Roman"/>
          <w:b/>
          <w:color w:val="000000"/>
          <w:sz w:val="24"/>
          <w:szCs w:val="24"/>
          <w:u w:color="000000"/>
          <w:bdr w:val="nil"/>
          <w:lang w:eastAsia="pl-PL"/>
        </w:rPr>
        <w:t>wym</w:t>
      </w:r>
      <w:proofErr w:type="spellEnd"/>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g polskiego menu pojawiającego się w postępowaniach producent zaczął prace tłumaczeniowe celem stworzenia polskiej nakładki językowej,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rą</w:t>
      </w:r>
      <w:proofErr w:type="spellEnd"/>
      <w:r w:rsidRPr="003F2868">
        <w:rPr>
          <w:rFonts w:ascii="Times New Roman" w:eastAsia="Calibri" w:hAnsi="Times New Roman" w:cs="Times New Roman"/>
          <w:b/>
          <w:color w:val="000000"/>
          <w:sz w:val="24"/>
          <w:szCs w:val="24"/>
          <w:u w:color="000000"/>
          <w:bdr w:val="nil"/>
          <w:lang w:eastAsia="pl-PL"/>
        </w:rPr>
        <w:t xml:space="preserve"> zobowiązujemy się </w:t>
      </w:r>
      <w:proofErr w:type="spellStart"/>
      <w:r w:rsidRPr="003F2868">
        <w:rPr>
          <w:rFonts w:ascii="Times New Roman" w:eastAsia="Calibri" w:hAnsi="Times New Roman" w:cs="Times New Roman"/>
          <w:b/>
          <w:color w:val="000000"/>
          <w:sz w:val="24"/>
          <w:szCs w:val="24"/>
          <w:u w:color="000000"/>
          <w:bdr w:val="nil"/>
          <w:lang w:val="en-US" w:eastAsia="pl-PL"/>
        </w:rPr>
        <w:t>wgra</w:t>
      </w:r>
      <w:proofErr w:type="spellEnd"/>
      <w:r w:rsidRPr="003F2868">
        <w:rPr>
          <w:rFonts w:ascii="Times New Roman" w:eastAsia="Calibri" w:hAnsi="Times New Roman" w:cs="Times New Roman"/>
          <w:b/>
          <w:color w:val="000000"/>
          <w:sz w:val="24"/>
          <w:szCs w:val="24"/>
          <w:u w:color="000000"/>
          <w:bdr w:val="nil"/>
          <w:lang w:eastAsia="pl-PL"/>
        </w:rPr>
        <w:t xml:space="preserve">ć na oferowaną stację po uzyskaniu przez producenta akceptacji jakości.  </w:t>
      </w:r>
    </w:p>
    <w:p w:rsidR="009B4C67" w:rsidRPr="003F2868" w:rsidRDefault="009B4C67" w:rsidP="009B4C67">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podtrzymuje zapisy SIWZ i nie dopuszcza rozwiązań nie spełniających minimalnych parametrów. Zamawiający </w:t>
      </w:r>
      <w:r w:rsidR="004A5CAD">
        <w:rPr>
          <w:rFonts w:ascii="Times New Roman" w:eastAsia="Times New Roman" w:hAnsi="Times New Roman" w:cs="Times New Roman"/>
          <w:i/>
          <w:sz w:val="24"/>
          <w:szCs w:val="24"/>
          <w:lang w:eastAsia="zh-CN"/>
        </w:rPr>
        <w:t>wymaga</w:t>
      </w:r>
      <w:r>
        <w:rPr>
          <w:rFonts w:ascii="Times New Roman" w:eastAsia="Times New Roman" w:hAnsi="Times New Roman" w:cs="Times New Roman"/>
          <w:i/>
          <w:sz w:val="24"/>
          <w:szCs w:val="24"/>
          <w:lang w:eastAsia="zh-CN"/>
        </w:rPr>
        <w:t xml:space="preserve"> </w:t>
      </w:r>
      <w:r w:rsidR="00990B74">
        <w:rPr>
          <w:rFonts w:ascii="Times New Roman" w:eastAsia="Times New Roman" w:hAnsi="Times New Roman" w:cs="Times New Roman"/>
          <w:i/>
          <w:sz w:val="24"/>
          <w:szCs w:val="24"/>
          <w:lang w:eastAsia="zh-CN"/>
        </w:rPr>
        <w:t>oprogramowania w wersji polskiej.</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color w:val="000000"/>
          <w:sz w:val="24"/>
          <w:szCs w:val="24"/>
          <w:u w:color="000000"/>
          <w:bdr w:val="nil"/>
          <w:lang w:eastAsia="pl-PL"/>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4F67F0">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2</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93, 94, 95, 98, 99, 100, 101, 102, 103, 104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val="it-IT" w:eastAsia="pl-PL"/>
        </w:rPr>
      </w:pPr>
      <w:r w:rsidRPr="003F2868">
        <w:rPr>
          <w:rFonts w:ascii="Times New Roman" w:eastAsia="Calibri" w:hAnsi="Times New Roman" w:cs="Times New Roman"/>
          <w:b/>
          <w:color w:val="000000"/>
          <w:sz w:val="24"/>
          <w:szCs w:val="24"/>
          <w:u w:color="000000"/>
          <w:bdr w:val="nil"/>
          <w:lang w:eastAsia="pl-PL"/>
        </w:rPr>
        <w:t>Czy Zamawiający zgodzi się na zastąpienie wyżej wymienionych zapis</w:t>
      </w:r>
      <w:r w:rsidRPr="003F2868">
        <w:rPr>
          <w:rFonts w:ascii="Times New Roman" w:eastAsia="Calibri" w:hAnsi="Times New Roman" w:cs="Times New Roman"/>
          <w:b/>
          <w:color w:val="000000"/>
          <w:sz w:val="24"/>
          <w:szCs w:val="24"/>
          <w:u w:color="000000"/>
          <w:bdr w:val="nil"/>
          <w:lang w:val="es-ES_tradnl" w:eastAsia="pl-PL"/>
        </w:rPr>
        <w:t>ó</w:t>
      </w:r>
      <w:r w:rsidRPr="003F2868">
        <w:rPr>
          <w:rFonts w:ascii="Times New Roman" w:eastAsia="Calibri" w:hAnsi="Times New Roman" w:cs="Times New Roman"/>
          <w:b/>
          <w:color w:val="000000"/>
          <w:sz w:val="24"/>
          <w:szCs w:val="24"/>
          <w:u w:color="000000"/>
          <w:bdr w:val="nil"/>
          <w:lang w:eastAsia="pl-PL"/>
        </w:rPr>
        <w:t xml:space="preserve">w na jeden </w:t>
      </w:r>
      <w:proofErr w:type="spellStart"/>
      <w:r w:rsidRPr="003F2868">
        <w:rPr>
          <w:rFonts w:ascii="Times New Roman" w:eastAsia="Calibri" w:hAnsi="Times New Roman" w:cs="Times New Roman"/>
          <w:b/>
          <w:color w:val="000000"/>
          <w:sz w:val="24"/>
          <w:szCs w:val="24"/>
          <w:u w:color="000000"/>
          <w:bdr w:val="nil"/>
          <w:lang w:eastAsia="pl-PL"/>
        </w:rPr>
        <w:t>sp</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jny</w:t>
      </w:r>
      <w:proofErr w:type="spellEnd"/>
      <w:r w:rsidRPr="003F2868">
        <w:rPr>
          <w:rFonts w:ascii="Times New Roman" w:eastAsia="Calibri" w:hAnsi="Times New Roman" w:cs="Times New Roman"/>
          <w:b/>
          <w:color w:val="000000"/>
          <w:sz w:val="24"/>
          <w:szCs w:val="24"/>
          <w:u w:color="000000"/>
          <w:bdr w:val="nil"/>
          <w:lang w:eastAsia="pl-PL"/>
        </w:rPr>
        <w:t xml:space="preserve"> o </w:t>
      </w:r>
      <w:proofErr w:type="spellStart"/>
      <w:r w:rsidRPr="003F2868">
        <w:rPr>
          <w:rFonts w:ascii="Times New Roman" w:eastAsia="Calibri" w:hAnsi="Times New Roman" w:cs="Times New Roman"/>
          <w:b/>
          <w:color w:val="000000"/>
          <w:sz w:val="24"/>
          <w:szCs w:val="24"/>
          <w:u w:color="000000"/>
          <w:bdr w:val="nil"/>
          <w:lang w:eastAsia="pl-PL"/>
        </w:rPr>
        <w:t>treś</w:t>
      </w:r>
      <w:proofErr w:type="spellEnd"/>
      <w:r w:rsidRPr="003F2868">
        <w:rPr>
          <w:rFonts w:ascii="Times New Roman" w:eastAsia="Calibri" w:hAnsi="Times New Roman" w:cs="Times New Roman"/>
          <w:b/>
          <w:color w:val="000000"/>
          <w:sz w:val="24"/>
          <w:szCs w:val="24"/>
          <w:u w:color="000000"/>
          <w:bdr w:val="nil"/>
          <w:lang w:val="it-IT" w:eastAsia="pl-PL"/>
        </w:rPr>
        <w:t xml:space="preserve">ci </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„Integracja oferowanego aparatu mammograficznego z istniejącym w Szpitalu Systemem RIS”.</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Pragniemy zauważyć, że opisane w tych punktach funkcjonalności nie są częścią ani mammografu, stacji technika czy stacji opisowej, a opisują funkcjonalności systemu RIS, </w:t>
      </w:r>
      <w:proofErr w:type="spellStart"/>
      <w:r w:rsidRPr="003F2868">
        <w:rPr>
          <w:rFonts w:ascii="Times New Roman" w:eastAsia="Calibri" w:hAnsi="Times New Roman" w:cs="Times New Roman"/>
          <w:b/>
          <w:color w:val="000000"/>
          <w:sz w:val="24"/>
          <w:szCs w:val="24"/>
          <w:u w:color="000000"/>
          <w:bdr w:val="nil"/>
          <w:lang w:eastAsia="pl-PL"/>
        </w:rPr>
        <w:t>kt</w:t>
      </w:r>
      <w:proofErr w:type="spellEnd"/>
      <w:r w:rsidRPr="003F2868">
        <w:rPr>
          <w:rFonts w:ascii="Times New Roman" w:eastAsia="Calibri" w:hAnsi="Times New Roman" w:cs="Times New Roman"/>
          <w:b/>
          <w:color w:val="000000"/>
          <w:sz w:val="24"/>
          <w:szCs w:val="24"/>
          <w:u w:color="000000"/>
          <w:bdr w:val="nil"/>
          <w:lang w:val="es-ES_tradnl" w:eastAsia="pl-PL"/>
        </w:rPr>
        <w:t>ó</w:t>
      </w:r>
      <w:proofErr w:type="spellStart"/>
      <w:r w:rsidRPr="003F2868">
        <w:rPr>
          <w:rFonts w:ascii="Times New Roman" w:eastAsia="Calibri" w:hAnsi="Times New Roman" w:cs="Times New Roman"/>
          <w:b/>
          <w:color w:val="000000"/>
          <w:sz w:val="24"/>
          <w:szCs w:val="24"/>
          <w:u w:color="000000"/>
          <w:bdr w:val="nil"/>
          <w:lang w:eastAsia="pl-PL"/>
        </w:rPr>
        <w:t>ry</w:t>
      </w:r>
      <w:proofErr w:type="spellEnd"/>
      <w:r w:rsidRPr="003F2868">
        <w:rPr>
          <w:rFonts w:ascii="Times New Roman" w:eastAsia="Calibri" w:hAnsi="Times New Roman" w:cs="Times New Roman"/>
          <w:b/>
          <w:color w:val="000000"/>
          <w:sz w:val="24"/>
          <w:szCs w:val="24"/>
          <w:u w:color="000000"/>
          <w:bdr w:val="nil"/>
          <w:lang w:eastAsia="pl-PL"/>
        </w:rPr>
        <w:t xml:space="preserve"> w Szpitalu obsługuje firma </w:t>
      </w:r>
      <w:proofErr w:type="spellStart"/>
      <w:r w:rsidRPr="003F2868">
        <w:rPr>
          <w:rFonts w:ascii="Times New Roman" w:eastAsia="Calibri" w:hAnsi="Times New Roman" w:cs="Times New Roman"/>
          <w:b/>
          <w:color w:val="000000"/>
          <w:sz w:val="24"/>
          <w:szCs w:val="24"/>
          <w:u w:color="000000"/>
          <w:bdr w:val="nil"/>
          <w:lang w:eastAsia="pl-PL"/>
        </w:rPr>
        <w:t>Medikon</w:t>
      </w:r>
      <w:proofErr w:type="spellEnd"/>
      <w:r w:rsidRPr="003F2868">
        <w:rPr>
          <w:rFonts w:ascii="Times New Roman" w:eastAsia="Calibri" w:hAnsi="Times New Roman" w:cs="Times New Roman"/>
          <w:b/>
          <w:color w:val="000000"/>
          <w:sz w:val="24"/>
          <w:szCs w:val="24"/>
          <w:u w:color="000000"/>
          <w:bdr w:val="nil"/>
          <w:lang w:eastAsia="pl-PL"/>
        </w:rPr>
        <w:t xml:space="preserve"> sp. z o.o. . Wszystkie te </w:t>
      </w:r>
      <w:proofErr w:type="spellStart"/>
      <w:r w:rsidRPr="003F2868">
        <w:rPr>
          <w:rFonts w:ascii="Times New Roman" w:eastAsia="Calibri" w:hAnsi="Times New Roman" w:cs="Times New Roman"/>
          <w:b/>
          <w:color w:val="000000"/>
          <w:sz w:val="24"/>
          <w:szCs w:val="24"/>
          <w:u w:color="000000"/>
          <w:bdr w:val="nil"/>
          <w:lang w:eastAsia="pl-PL"/>
        </w:rPr>
        <w:t>funkcjonalnoś</w:t>
      </w:r>
      <w:proofErr w:type="spellEnd"/>
      <w:r w:rsidRPr="003F2868">
        <w:rPr>
          <w:rFonts w:ascii="Times New Roman" w:eastAsia="Calibri" w:hAnsi="Times New Roman" w:cs="Times New Roman"/>
          <w:b/>
          <w:color w:val="000000"/>
          <w:sz w:val="24"/>
          <w:szCs w:val="24"/>
          <w:u w:color="000000"/>
          <w:bdr w:val="nil"/>
          <w:lang w:val="it-IT" w:eastAsia="pl-PL"/>
        </w:rPr>
        <w:t xml:space="preserve">ci </w:t>
      </w:r>
      <w:r w:rsidRPr="003F2868">
        <w:rPr>
          <w:rFonts w:ascii="Times New Roman" w:eastAsia="Calibri" w:hAnsi="Times New Roman" w:cs="Times New Roman"/>
          <w:b/>
          <w:color w:val="000000"/>
          <w:sz w:val="24"/>
          <w:szCs w:val="24"/>
          <w:u w:color="000000"/>
          <w:bdr w:val="nil"/>
          <w:lang w:eastAsia="pl-PL"/>
        </w:rPr>
        <w:t xml:space="preserve">powinny być dostępne w aktualnym systemie RIS Szpitala, a ich uruchomienie na stacji lekarskiej następuje po zakupie licencji, co wymagane jest już w innym punkcie. </w:t>
      </w:r>
    </w:p>
    <w:p w:rsid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sidR="00990B74">
        <w:rPr>
          <w:rFonts w:ascii="Times New Roman" w:eastAsia="Times New Roman" w:hAnsi="Times New Roman" w:cs="Times New Roman"/>
          <w:i/>
          <w:sz w:val="24"/>
          <w:szCs w:val="24"/>
          <w:lang w:eastAsia="zh-CN"/>
        </w:rPr>
        <w:t xml:space="preserve"> Zamawiający </w:t>
      </w:r>
      <w:r w:rsidR="004A5CAD">
        <w:rPr>
          <w:rFonts w:ascii="Times New Roman" w:eastAsia="Times New Roman" w:hAnsi="Times New Roman" w:cs="Times New Roman"/>
          <w:i/>
          <w:sz w:val="24"/>
          <w:szCs w:val="24"/>
          <w:lang w:eastAsia="zh-CN"/>
        </w:rPr>
        <w:t>wykreśla punkty 93, 94, 95, 98, 99, 100, 101, 102, 103 i wprowadza zapis:</w:t>
      </w:r>
    </w:p>
    <w:p w:rsidR="004A5CAD" w:rsidRPr="003F2868" w:rsidRDefault="004A5CAD" w:rsidP="003F2868">
      <w:pPr>
        <w:suppressAutoHyphens/>
        <w:spacing w:after="0" w:line="240" w:lineRule="auto"/>
        <w:jc w:val="both"/>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„Integracja oferowanego aparatu mammograficznego z istniejącym w Szpitalu Systemem RIS. Wykonawca jest zobowiązany dostarczyć niezbędne licencje po stronie systemu RIS.</w:t>
      </w:r>
    </w:p>
    <w:p w:rsidR="003F2868" w:rsidRPr="003F2868" w:rsidRDefault="003F2868" w:rsidP="003F2868">
      <w:pPr>
        <w:spacing w:after="0" w:line="240" w:lineRule="auto"/>
        <w:jc w:val="both"/>
        <w:rPr>
          <w:rFonts w:ascii="Times New Roman" w:eastAsia="Times New Roman" w:hAnsi="Times New Roman" w:cs="Times New Roman"/>
          <w:sz w:val="24"/>
          <w:szCs w:val="24"/>
          <w:u w:val="single"/>
          <w:lang w:eastAsia="ar-SA"/>
        </w:rPr>
      </w:pPr>
    </w:p>
    <w:p w:rsidR="003F2868" w:rsidRPr="003F2868" w:rsidRDefault="003F2868" w:rsidP="003F286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4F67F0">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3</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i/>
          <w:color w:val="000000"/>
          <w:sz w:val="24"/>
          <w:szCs w:val="24"/>
          <w:u w:color="000000"/>
          <w:bdr w:val="nil"/>
          <w:lang w:eastAsia="pl-PL"/>
        </w:rPr>
      </w:pPr>
      <w:r w:rsidRPr="003F2868">
        <w:rPr>
          <w:rFonts w:ascii="Times New Roman" w:eastAsia="Calibri" w:hAnsi="Times New Roman" w:cs="Times New Roman"/>
          <w:b/>
          <w:i/>
          <w:color w:val="000000"/>
          <w:sz w:val="24"/>
          <w:szCs w:val="24"/>
          <w:u w:color="000000"/>
          <w:bdr w:val="nil"/>
          <w:lang w:eastAsia="pl-PL"/>
        </w:rPr>
        <w:t>Dotyczy pkt 112 pakiet IV poz.1</w:t>
      </w:r>
    </w:p>
    <w:p w:rsidR="003F2868" w:rsidRPr="003F2868" w:rsidRDefault="003F2868" w:rsidP="003F2868">
      <w:pPr>
        <w:pBdr>
          <w:top w:val="nil"/>
          <w:left w:val="nil"/>
          <w:bottom w:val="nil"/>
          <w:right w:val="nil"/>
          <w:between w:val="nil"/>
          <w:bar w:val="nil"/>
        </w:pBdr>
        <w:spacing w:line="240" w:lineRule="auto"/>
        <w:contextualSpacing/>
        <w:jc w:val="both"/>
        <w:rPr>
          <w:rFonts w:ascii="Times New Roman" w:eastAsia="Calibri" w:hAnsi="Times New Roman" w:cs="Times New Roman"/>
          <w:b/>
          <w:color w:val="000000"/>
          <w:sz w:val="24"/>
          <w:szCs w:val="24"/>
          <w:u w:color="000000"/>
          <w:bdr w:val="nil"/>
          <w:lang w:eastAsia="pl-PL"/>
        </w:rPr>
      </w:pPr>
      <w:r w:rsidRPr="003F2868">
        <w:rPr>
          <w:rFonts w:ascii="Times New Roman" w:eastAsia="Calibri" w:hAnsi="Times New Roman" w:cs="Times New Roman"/>
          <w:b/>
          <w:color w:val="000000"/>
          <w:sz w:val="24"/>
          <w:szCs w:val="24"/>
          <w:u w:color="000000"/>
          <w:bdr w:val="nil"/>
          <w:lang w:eastAsia="pl-PL"/>
        </w:rPr>
        <w:t xml:space="preserve">Czy Zamawiający dopuści stację bez funkcjonalności wyświetlania w prezentacji MIP? Z perspektywy Radiologia opisującego zdjęcia mammograficzne taka funkcjonalność jest bezużyteczna, ponieważ jest przeznaczona do badań z zakresu klasycznej tomografii.  </w:t>
      </w:r>
    </w:p>
    <w:p w:rsidR="00866FF3" w:rsidRPr="003F2868" w:rsidRDefault="00866FF3" w:rsidP="00866FF3">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dopuszcza.</w:t>
      </w:r>
    </w:p>
    <w:p w:rsidR="003F2868" w:rsidRPr="003F2868" w:rsidRDefault="003F2868" w:rsidP="003F2868">
      <w:pPr>
        <w:suppressAutoHyphens/>
        <w:spacing w:after="0" w:line="240" w:lineRule="auto"/>
        <w:jc w:val="both"/>
        <w:rPr>
          <w:rFonts w:ascii="Times New Roman" w:eastAsia="Times New Roman" w:hAnsi="Times New Roman" w:cs="Times New Roman"/>
          <w:b/>
          <w:i/>
          <w:sz w:val="24"/>
          <w:szCs w:val="24"/>
          <w:lang w:eastAsia="zh-CN"/>
        </w:rPr>
      </w:pPr>
    </w:p>
    <w:p w:rsidR="00D6419D" w:rsidRPr="003F2868" w:rsidRDefault="00D6419D" w:rsidP="00D6419D">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4F67F0">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4</w:t>
      </w:r>
    </w:p>
    <w:p w:rsidR="003F2868" w:rsidRPr="00577053"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577053">
        <w:rPr>
          <w:rFonts w:ascii="Times New Roman" w:eastAsia="Times New Roman" w:hAnsi="Times New Roman" w:cs="Times New Roman"/>
          <w:b/>
          <w:sz w:val="24"/>
          <w:szCs w:val="24"/>
          <w:lang w:eastAsia="pl-PL"/>
        </w:rPr>
        <w:t>Dot. pakietu 3 części 1 – Aparat do krioterapii miejscowej</w:t>
      </w:r>
    </w:p>
    <w:p w:rsidR="003F2868" w:rsidRPr="00577053" w:rsidRDefault="003F2868" w:rsidP="00D6419D">
      <w:pPr>
        <w:spacing w:after="0" w:line="240" w:lineRule="auto"/>
        <w:jc w:val="both"/>
        <w:rPr>
          <w:rFonts w:ascii="Times New Roman" w:eastAsia="Times New Roman" w:hAnsi="Times New Roman" w:cs="Times New Roman"/>
          <w:b/>
          <w:sz w:val="24"/>
          <w:szCs w:val="24"/>
          <w:lang w:eastAsia="pl-PL"/>
        </w:rPr>
      </w:pPr>
      <w:r w:rsidRPr="00577053">
        <w:rPr>
          <w:rFonts w:ascii="Times New Roman" w:eastAsia="Times New Roman" w:hAnsi="Times New Roman" w:cs="Times New Roman"/>
          <w:b/>
          <w:sz w:val="24"/>
          <w:szCs w:val="24"/>
          <w:lang w:eastAsia="pl-PL"/>
        </w:rPr>
        <w:t>Czy Zamawiający dopuści aparat do krioterapii miejscowej , którego objętość zbiornika wynosi 30l przy 5-cio stopniowej regulacji intensywności nadmuchu? Dzięki 5cio stopniowej regulacji zużycie ciekłego azotu wynosi 0.05-0.17 kg/min. Czy Zamawiający dopuści aparat o wymiarach: 900x500x1100 mm [dł. x szer. x wys.]? Odpowiedź pozytywna na to pytanie umożliwi zaproponowanie urządzenia, które w takim samym stopniu jest funkcjonalne i można na nim wykonywać zabiegi, a różni się jedynie szczegółami technicznymi, które nie mają wspływu na jakość i skuteczność zabiegu.</w:t>
      </w:r>
    </w:p>
    <w:p w:rsidR="003F2868" w:rsidRDefault="00577053" w:rsidP="003F2868">
      <w:pPr>
        <w:spacing w:after="0" w:line="320" w:lineRule="atLeast"/>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podtrzymuje zapisy SIWZ.</w:t>
      </w:r>
    </w:p>
    <w:p w:rsidR="00577053" w:rsidRPr="003F2868" w:rsidRDefault="00577053" w:rsidP="003F2868">
      <w:pPr>
        <w:spacing w:after="0" w:line="320" w:lineRule="atLeast"/>
        <w:jc w:val="both"/>
        <w:rPr>
          <w:rFonts w:ascii="Times New Roman" w:eastAsia="Times New Roman" w:hAnsi="Times New Roman" w:cs="Times New Roman"/>
          <w:sz w:val="24"/>
          <w:szCs w:val="24"/>
          <w:lang w:eastAsia="pl-PL"/>
        </w:rPr>
      </w:pPr>
    </w:p>
    <w:p w:rsidR="00D6419D" w:rsidRPr="00D6419D" w:rsidRDefault="00D6419D" w:rsidP="00D6419D">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Pyt. </w:t>
      </w:r>
      <w:r w:rsidR="004F67F0">
        <w:rPr>
          <w:rFonts w:ascii="Times New Roman" w:eastAsia="Times New Roman" w:hAnsi="Times New Roman" w:cs="Times New Roman"/>
          <w:b/>
          <w:sz w:val="24"/>
          <w:szCs w:val="24"/>
          <w:lang w:eastAsia="pl-PL"/>
        </w:rPr>
        <w:t>5</w:t>
      </w:r>
      <w:r w:rsidR="008413C1">
        <w:rPr>
          <w:rFonts w:ascii="Times New Roman" w:eastAsia="Times New Roman" w:hAnsi="Times New Roman" w:cs="Times New Roman"/>
          <w:b/>
          <w:sz w:val="24"/>
          <w:szCs w:val="24"/>
          <w:lang w:eastAsia="pl-PL"/>
        </w:rPr>
        <w:t>5</w:t>
      </w:r>
    </w:p>
    <w:p w:rsidR="003F2868" w:rsidRPr="003F2868" w:rsidRDefault="00D6419D"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t>
      </w:r>
      <w:r w:rsidR="003F2868" w:rsidRPr="003F2868">
        <w:rPr>
          <w:rFonts w:ascii="Times New Roman" w:eastAsia="Times New Roman" w:hAnsi="Times New Roman" w:cs="Times New Roman"/>
          <w:b/>
          <w:sz w:val="24"/>
          <w:szCs w:val="24"/>
          <w:lang w:eastAsia="pl-PL"/>
        </w:rPr>
        <w:t xml:space="preserve">t. pakietu 3 części 2 – Stół </w:t>
      </w:r>
      <w:proofErr w:type="spellStart"/>
      <w:r w:rsidR="003F2868" w:rsidRPr="003F2868">
        <w:rPr>
          <w:rFonts w:ascii="Times New Roman" w:eastAsia="Times New Roman" w:hAnsi="Times New Roman" w:cs="Times New Roman"/>
          <w:b/>
          <w:sz w:val="24"/>
          <w:szCs w:val="24"/>
          <w:lang w:eastAsia="pl-PL"/>
        </w:rPr>
        <w:t>pionizacyjny</w:t>
      </w:r>
      <w:proofErr w:type="spellEnd"/>
      <w:r w:rsidR="003F2868" w:rsidRPr="003F2868">
        <w:rPr>
          <w:rFonts w:ascii="Times New Roman" w:eastAsia="Times New Roman" w:hAnsi="Times New Roman" w:cs="Times New Roman"/>
          <w:b/>
          <w:sz w:val="24"/>
          <w:szCs w:val="24"/>
          <w:lang w:eastAsia="pl-PL"/>
        </w:rPr>
        <w:t xml:space="preserve"> z funkcją dynamicznego kroczenia</w:t>
      </w:r>
    </w:p>
    <w:p w:rsidR="003F2868" w:rsidRPr="00D6419D" w:rsidRDefault="003F2868" w:rsidP="003F2868">
      <w:pPr>
        <w:autoSpaceDE w:val="0"/>
        <w:autoSpaceDN w:val="0"/>
        <w:spacing w:after="0" w:line="240" w:lineRule="auto"/>
        <w:jc w:val="both"/>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lastRenderedPageBreak/>
        <w:t>Czy Zamawiający dopuści urządzenie o tej samej funkcjonalności, odbiegający nieznacznie w niektórych parametrach technicznych, które nie mają wpływu na terapię natomiast o lepszych parametrach, odróżniających je od innych urządzeń i dających szersze możliwości terapeutyczne tj.:</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zastosowania urządzenia we wczesnej fazie ostrej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użycia jako zrobotyzowanego łóżka szpitalnego przeznaczonego do użytku dla jednego pacjenta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rozpoczęcia terapii ruchowej bez przenoszenia pacjenta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pracy z pacjentami do rehabilitacji funkcjonalnej i ruchowej pacjentów, którzy nie chcą współpracować.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zaprogramowania terapii kończyn dolnych skupionej na mobilizacji stawów: biodrowego, kolanowego i skokowego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xml:space="preserve">- możliwość terapii z automatycznym obustronnym przechyleniem wraz z zaprogramowanymi wartościami kątów nachylenia i szybkością ruchu, specjalnie zaprojektowany materac przeciwodleżynowy ze sprężarką powietrza do regulacji ciśnienia </w:t>
      </w:r>
    </w:p>
    <w:p w:rsidR="003F2868" w:rsidRPr="00D6419D"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D6419D">
        <w:rPr>
          <w:rFonts w:ascii="Times New Roman" w:eastAsia="Times New Roman" w:hAnsi="Times New Roman" w:cs="Times New Roman"/>
          <w:b/>
          <w:sz w:val="24"/>
          <w:szCs w:val="24"/>
          <w:lang w:eastAsia="pl-PL"/>
        </w:rPr>
        <w:t>- możliwość funkcji „</w:t>
      </w:r>
      <w:proofErr w:type="spellStart"/>
      <w:r w:rsidRPr="00D6419D">
        <w:rPr>
          <w:rFonts w:ascii="Times New Roman" w:eastAsia="Times New Roman" w:hAnsi="Times New Roman" w:cs="Times New Roman"/>
          <w:b/>
          <w:sz w:val="24"/>
          <w:szCs w:val="24"/>
          <w:lang w:eastAsia="pl-PL"/>
        </w:rPr>
        <w:t>Trandelenburga</w:t>
      </w:r>
      <w:proofErr w:type="spellEnd"/>
      <w:r w:rsidRPr="00D6419D">
        <w:rPr>
          <w:rFonts w:ascii="Times New Roman" w:eastAsia="Times New Roman" w:hAnsi="Times New Roman" w:cs="Times New Roman"/>
          <w:b/>
          <w:sz w:val="24"/>
          <w:szCs w:val="24"/>
          <w:lang w:eastAsia="pl-PL"/>
        </w:rPr>
        <w:t>”</w:t>
      </w:r>
    </w:p>
    <w:p w:rsidR="00DA658C" w:rsidRPr="003F2868" w:rsidRDefault="00DA658C" w:rsidP="00DA658C">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podtrzymuje zapisy SIWZ i nie dopuszcza rozwiązań nie spełniających minimalnych parametrów.</w:t>
      </w:r>
    </w:p>
    <w:p w:rsidR="003F2868" w:rsidRPr="003F2868" w:rsidRDefault="003F2868" w:rsidP="003F2868">
      <w:pPr>
        <w:spacing w:after="0" w:line="320" w:lineRule="atLeast"/>
        <w:jc w:val="both"/>
        <w:rPr>
          <w:rFonts w:ascii="Times New Roman" w:eastAsia="Times New Roman" w:hAnsi="Times New Roman" w:cs="Times New Roman"/>
          <w:sz w:val="24"/>
          <w:szCs w:val="24"/>
          <w:lang w:eastAsia="pl-PL"/>
        </w:rPr>
      </w:pPr>
    </w:p>
    <w:p w:rsidR="00FE0125" w:rsidRPr="003F2868" w:rsidRDefault="00FE0125" w:rsidP="00FE0125">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F075BA">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6</w:t>
      </w:r>
    </w:p>
    <w:p w:rsidR="003F2868" w:rsidRPr="003F2868" w:rsidRDefault="003F2868" w:rsidP="003F2868">
      <w:pPr>
        <w:autoSpaceDE w:val="0"/>
        <w:autoSpaceDN w:val="0"/>
        <w:adjustRightInd w:val="0"/>
        <w:spacing w:after="0"/>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Dot. pakietu 3 części 2 – Stół do trakcji kręgosłupa 3 sekcyjny</w:t>
      </w:r>
    </w:p>
    <w:p w:rsidR="003F2868" w:rsidRPr="00FE0125" w:rsidRDefault="003F2868" w:rsidP="00FE0125">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FE0125">
        <w:rPr>
          <w:rFonts w:ascii="Times New Roman" w:eastAsia="Times New Roman" w:hAnsi="Times New Roman" w:cs="Times New Roman"/>
          <w:b/>
          <w:sz w:val="24"/>
          <w:szCs w:val="24"/>
          <w:lang w:eastAsia="pl-PL"/>
        </w:rPr>
        <w:t>Czy Zamawiający dopuści stół z unikalną trójpłaszczyznową trakcją kręgosłupa z elektryczną regulacją wysokości w zakresie 58-88 cm i wymiarach 227 x 73 cm, co umożliwia dostosowanie wysokości do każdego wzrostu pacjenta i nie wpływa na jakość wykonywanych zabiegów? Czy Zamawiający dopuści stół  z możliwością zakresu regulacji części lędźwiowej w płaszczyźnie strzałkowej (ruch zgięcie/wyprost w zakresie:</w:t>
      </w:r>
    </w:p>
    <w:p w:rsidR="003F2868" w:rsidRPr="00FE0125" w:rsidRDefault="003F2868" w:rsidP="00FE0125">
      <w:pPr>
        <w:spacing w:after="0" w:line="240" w:lineRule="auto"/>
        <w:jc w:val="both"/>
        <w:rPr>
          <w:rFonts w:ascii="Times New Roman" w:eastAsia="Times New Roman" w:hAnsi="Times New Roman" w:cs="Times New Roman"/>
          <w:b/>
          <w:sz w:val="24"/>
          <w:szCs w:val="24"/>
          <w:lang w:eastAsia="pl-PL"/>
        </w:rPr>
      </w:pPr>
      <w:r w:rsidRPr="00FE0125">
        <w:rPr>
          <w:rFonts w:ascii="Times New Roman" w:eastAsia="Times New Roman" w:hAnsi="Times New Roman" w:cs="Times New Roman"/>
          <w:b/>
          <w:sz w:val="24"/>
          <w:szCs w:val="24"/>
          <w:lang w:eastAsia="pl-PL"/>
        </w:rPr>
        <w:t xml:space="preserve"> -14° - +22°, w płaszczyźnie czołowej (ruch skłon do boku) w zakresie: -20° - +20°, a także w płaszczyźnie poprzecznej (ruch rotacji) w zakresie -12° do +12°, z maksymalną siłą trakcji w odcinku szyjnym 18 kg, co pozwala na szeroką możliwość przeprowadzania zabiegów trakcyjnych? Czy Zamawiający dopuści stół bez ciągnika, w którym trakcja odbywa się automatycznie i jest sterowana z panelu, a jego obciążenie maksymalne wynosi 150 kg?</w:t>
      </w:r>
    </w:p>
    <w:p w:rsidR="003F2868" w:rsidRPr="00FE0125" w:rsidRDefault="003F2868" w:rsidP="00FE0125">
      <w:pPr>
        <w:spacing w:after="0" w:line="240" w:lineRule="auto"/>
        <w:jc w:val="both"/>
        <w:rPr>
          <w:rFonts w:ascii="Times New Roman" w:eastAsia="Times New Roman" w:hAnsi="Times New Roman" w:cs="Times New Roman"/>
          <w:b/>
          <w:sz w:val="24"/>
          <w:szCs w:val="24"/>
          <w:lang w:eastAsia="pl-PL"/>
        </w:rPr>
      </w:pPr>
      <w:r w:rsidRPr="00FE0125">
        <w:rPr>
          <w:rFonts w:ascii="Times New Roman" w:eastAsia="Times New Roman" w:hAnsi="Times New Roman" w:cs="Times New Roman"/>
          <w:b/>
          <w:sz w:val="24"/>
          <w:szCs w:val="24"/>
          <w:lang w:eastAsia="pl-PL"/>
        </w:rPr>
        <w:t>Czy Zamawiający wyrazi zgodę na dopuszczenie stołu, w którym prędkość narastania siły trakcyjnej jest regulowana poprzez okresowe zatrzymywanie narastania wartości siły i nie wpływa na pogorszenie jakości wykonywanego zabiegu? Proszę o odpowiedź, czy Zamawiający wyrazi zgodę na dopuszczenie stołu, w którym dane zabiegowe są zapisywane w pamięci urządzenia i stanowią kartotekę danego pacjenta łatwą do odczytu z możliwością powrotu do historii zabiegów? Odpowiedzi pozytywne na te pytania umożliwią zaproponowanie urządzenia, które w takim samym stopniu jest funkcjonalne i można na nim wykonywać zabiegi, a różni się jedynie szczegółami technicznymi, które nie mają wspływu na jakość i skuteczność zabiegu.</w:t>
      </w:r>
    </w:p>
    <w:p w:rsidR="006A16AF" w:rsidRPr="003F2868" w:rsidRDefault="006A16AF" w:rsidP="006A16AF">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000E52">
        <w:rPr>
          <w:rFonts w:ascii="Times New Roman" w:eastAsia="Times New Roman" w:hAnsi="Times New Roman" w:cs="Times New Roman"/>
          <w:i/>
          <w:sz w:val="24"/>
          <w:szCs w:val="24"/>
          <w:lang w:eastAsia="zh-CN"/>
        </w:rPr>
        <w:t>dopuszcza stół jak w zapytaniu</w:t>
      </w:r>
      <w:r>
        <w:rPr>
          <w:rFonts w:ascii="Times New Roman" w:eastAsia="Times New Roman" w:hAnsi="Times New Roman" w:cs="Times New Roman"/>
          <w:i/>
          <w:sz w:val="24"/>
          <w:szCs w:val="24"/>
          <w:lang w:eastAsia="zh-CN"/>
        </w:rPr>
        <w:t>.</w:t>
      </w:r>
    </w:p>
    <w:p w:rsidR="003F2868" w:rsidRPr="003F2868" w:rsidRDefault="003F2868" w:rsidP="003F2868">
      <w:pPr>
        <w:spacing w:after="0" w:line="320" w:lineRule="atLeast"/>
        <w:jc w:val="both"/>
        <w:rPr>
          <w:rFonts w:ascii="Times New Roman" w:eastAsia="Times New Roman" w:hAnsi="Times New Roman" w:cs="Times New Roman"/>
          <w:sz w:val="24"/>
          <w:szCs w:val="24"/>
          <w:lang w:eastAsia="pl-PL"/>
        </w:rPr>
      </w:pPr>
    </w:p>
    <w:p w:rsidR="005D5696" w:rsidRPr="003F2868" w:rsidRDefault="005D5696" w:rsidP="005D5696">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F075BA">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7</w:t>
      </w:r>
    </w:p>
    <w:p w:rsidR="003F2868" w:rsidRPr="005D5696" w:rsidRDefault="003F2868" w:rsidP="005D5696">
      <w:pPr>
        <w:autoSpaceDE w:val="0"/>
        <w:autoSpaceDN w:val="0"/>
        <w:adjustRightInd w:val="0"/>
        <w:spacing w:after="0" w:line="240" w:lineRule="auto"/>
        <w:rPr>
          <w:rFonts w:ascii="Times New Roman" w:eastAsia="Times New Roman" w:hAnsi="Times New Roman" w:cs="Times New Roman"/>
          <w:b/>
          <w:sz w:val="24"/>
          <w:szCs w:val="24"/>
          <w:lang w:eastAsia="pl-PL"/>
        </w:rPr>
      </w:pPr>
      <w:r w:rsidRPr="005D5696">
        <w:rPr>
          <w:rFonts w:ascii="Times New Roman" w:eastAsia="Times New Roman" w:hAnsi="Times New Roman" w:cs="Times New Roman"/>
          <w:b/>
          <w:sz w:val="24"/>
          <w:szCs w:val="24"/>
          <w:lang w:eastAsia="pl-PL"/>
        </w:rPr>
        <w:t>Dot. pakietu 3 części 2 – Stół do masażu</w:t>
      </w:r>
    </w:p>
    <w:p w:rsidR="003F2868" w:rsidRPr="005D5696" w:rsidRDefault="003F2868" w:rsidP="005D5696">
      <w:pPr>
        <w:spacing w:after="0" w:line="240" w:lineRule="auto"/>
        <w:jc w:val="both"/>
        <w:rPr>
          <w:rFonts w:ascii="Times New Roman" w:eastAsia="Times New Roman" w:hAnsi="Times New Roman" w:cs="Times New Roman"/>
          <w:b/>
          <w:sz w:val="24"/>
          <w:szCs w:val="24"/>
          <w:lang w:eastAsia="pl-PL"/>
        </w:rPr>
      </w:pPr>
      <w:r w:rsidRPr="005D5696">
        <w:rPr>
          <w:rFonts w:ascii="Times New Roman" w:eastAsia="Times New Roman" w:hAnsi="Times New Roman" w:cs="Times New Roman"/>
          <w:b/>
          <w:sz w:val="24"/>
          <w:szCs w:val="24"/>
          <w:lang w:eastAsia="pl-PL"/>
        </w:rPr>
        <w:t xml:space="preserve">Czy Zamawiający dopuści stół z regulowanym zagłówkiem w zakresie -85° - +35°, co nie wpływa na jakość wykonywanych zabiegów i zapewnia komfort Użytkującemu? Czy Zamawiający dopuści stół o wymiarach 1900 x 660 mm (dł. x szer.), które nie ograniczają w żaden sposób możliwości i przeznaczenia użytkowania stołu do masażu? </w:t>
      </w:r>
      <w:r w:rsidRPr="005D5696">
        <w:rPr>
          <w:rFonts w:ascii="Times New Roman" w:eastAsia="Times New Roman" w:hAnsi="Times New Roman" w:cs="Times New Roman"/>
          <w:b/>
          <w:sz w:val="24"/>
          <w:szCs w:val="24"/>
          <w:lang w:eastAsia="pl-PL"/>
        </w:rPr>
        <w:lastRenderedPageBreak/>
        <w:t>Czy Zamawiający dopuści stół, w którym kąt nachylenia podnóżka jest regulowany w zakresie 0° - 80°, co odbiega nieznacznie od parametru zawartego w opisie stołu i nie uniemożliwia przeprowadzania zamierzonych zabiegów? Czy Zamawiający dopuści stół, którego maksymalne obciążenie wynosi 150 kg? Odpowiedzi pozytywne na te pytania umożliwią zaproponowanie urządzenia, które w takim samym stopniu jest funkcjonalne i można na nim wykonywać zabiegi, a różni się jedynie szczegółami technicznymi, które nie mają wspływu na jakość i skuteczność zabiegu.</w:t>
      </w:r>
    </w:p>
    <w:p w:rsidR="00000E52" w:rsidRPr="003F2868" w:rsidRDefault="00000E52" w:rsidP="00000E52">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dopuszcza stół jak w zapytaniu.</w:t>
      </w:r>
    </w:p>
    <w:p w:rsidR="003F2868" w:rsidRP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p>
    <w:p w:rsidR="005D5696" w:rsidRPr="003F2868" w:rsidRDefault="005D5696" w:rsidP="005D5696">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F075BA">
        <w:rPr>
          <w:rFonts w:ascii="Times New Roman" w:eastAsia="Calibri" w:hAnsi="Times New Roman" w:cs="Times New Roman"/>
          <w:b/>
          <w:sz w:val="24"/>
          <w:szCs w:val="24"/>
          <w:lang w:eastAsia="zh-CN"/>
        </w:rPr>
        <w:t>5</w:t>
      </w:r>
      <w:r w:rsidR="008413C1">
        <w:rPr>
          <w:rFonts w:ascii="Times New Roman" w:eastAsia="Calibri" w:hAnsi="Times New Roman" w:cs="Times New Roman"/>
          <w:b/>
          <w:sz w:val="24"/>
          <w:szCs w:val="24"/>
          <w:lang w:eastAsia="zh-CN"/>
        </w:rPr>
        <w:t>8</w:t>
      </w:r>
    </w:p>
    <w:p w:rsidR="003F2868" w:rsidRP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 xml:space="preserve">Dot. pakietu 3 części 2 – Urządzenie do </w:t>
      </w:r>
      <w:proofErr w:type="spellStart"/>
      <w:r w:rsidRPr="003F2868">
        <w:rPr>
          <w:rFonts w:ascii="Times New Roman" w:eastAsia="Times New Roman" w:hAnsi="Times New Roman" w:cs="Times New Roman"/>
          <w:b/>
          <w:sz w:val="24"/>
          <w:szCs w:val="24"/>
          <w:lang w:eastAsia="pl-PL"/>
        </w:rPr>
        <w:t>neurorehabilitacji</w:t>
      </w:r>
      <w:proofErr w:type="spellEnd"/>
      <w:r w:rsidRPr="003F2868">
        <w:rPr>
          <w:rFonts w:ascii="Times New Roman" w:eastAsia="Times New Roman" w:hAnsi="Times New Roman" w:cs="Times New Roman"/>
          <w:b/>
          <w:sz w:val="24"/>
          <w:szCs w:val="24"/>
          <w:lang w:eastAsia="pl-PL"/>
        </w:rPr>
        <w:t xml:space="preserve"> kończyny górnej </w:t>
      </w:r>
    </w:p>
    <w:p w:rsidR="003F2868" w:rsidRPr="005D5696" w:rsidRDefault="003F2868" w:rsidP="003F286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5D5696">
        <w:rPr>
          <w:rFonts w:ascii="Times New Roman" w:eastAsia="Times New Roman" w:hAnsi="Times New Roman" w:cs="Times New Roman"/>
          <w:b/>
          <w:kern w:val="3"/>
          <w:sz w:val="24"/>
          <w:szCs w:val="24"/>
          <w:lang w:eastAsia="pl-PL"/>
        </w:rPr>
        <w:t>Czy Zamawiający dopuści urządzenie o podobnych parametrach natomiast z większą możliwością regulacji odciążenia, od 900 gramów aż do ok. 5 kg i mniejszą wagą systemu (ok 1800 gramów). Większa możliwość odciążenia pozwoli na wykorzystanie urządzenia u szerszej grupy pacjentów.</w:t>
      </w:r>
    </w:p>
    <w:p w:rsidR="003F2868" w:rsidRPr="005D5696" w:rsidRDefault="003F2868" w:rsidP="003F2868">
      <w:pPr>
        <w:autoSpaceDE w:val="0"/>
        <w:autoSpaceDN w:val="0"/>
        <w:adjustRightInd w:val="0"/>
        <w:spacing w:after="0" w:line="240" w:lineRule="auto"/>
        <w:jc w:val="both"/>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Czy Zamawiający dopuści system wyposażony w 3 czujniki: zintegrowany czujnik siły i ruchu oraz 2 czujniki ruchu mocowane na dowolnych częściach ciała za pomocą specjalnych opasek?</w:t>
      </w:r>
    </w:p>
    <w:p w:rsidR="003F2868" w:rsidRPr="005D5696" w:rsidRDefault="003F2868" w:rsidP="003F2868">
      <w:pPr>
        <w:widowControl w:val="0"/>
        <w:suppressLineNumbers/>
        <w:autoSpaceDN w:val="0"/>
        <w:snapToGrid w:val="0"/>
        <w:spacing w:after="0" w:line="240" w:lineRule="auto"/>
        <w:jc w:val="both"/>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Czy Zamawiający dopuści narzędzie do szerokiej oceny zdolności ruchowych pacjenta w zakresach:  </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Pomiar zakresów ruchu w stawie ramiennym, łokciowym i nadgarstkowym:</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Minimalne zakresy ruchu: </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-staw ramienny: </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zgięcie - wyprost 190° - 0° - 40°, </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odwodzenie - </w:t>
      </w:r>
      <w:proofErr w:type="spellStart"/>
      <w:r w:rsidRPr="005D5696">
        <w:rPr>
          <w:rFonts w:ascii="Times New Roman" w:eastAsia="Times New Roman" w:hAnsi="Times New Roman" w:cs="Times New Roman"/>
          <w:b/>
          <w:kern w:val="3"/>
          <w:sz w:val="24"/>
          <w:szCs w:val="24"/>
          <w:lang w:eastAsia="pl-PL"/>
        </w:rPr>
        <w:t>przywodzenie</w:t>
      </w:r>
      <w:proofErr w:type="spellEnd"/>
      <w:r w:rsidRPr="005D5696">
        <w:rPr>
          <w:rFonts w:ascii="Times New Roman" w:eastAsia="Times New Roman" w:hAnsi="Times New Roman" w:cs="Times New Roman"/>
          <w:b/>
          <w:kern w:val="3"/>
          <w:sz w:val="24"/>
          <w:szCs w:val="24"/>
          <w:lang w:eastAsia="pl-PL"/>
        </w:rPr>
        <w:t xml:space="preserve"> 180° - 0° -40°,</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-staw łokciowy:</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zgięcie - wyprost 170°-0° -10°, </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pronacja - </w:t>
      </w:r>
      <w:proofErr w:type="spellStart"/>
      <w:r w:rsidRPr="005D5696">
        <w:rPr>
          <w:rFonts w:ascii="Times New Roman" w:eastAsia="Times New Roman" w:hAnsi="Times New Roman" w:cs="Times New Roman"/>
          <w:b/>
          <w:kern w:val="3"/>
          <w:sz w:val="24"/>
          <w:szCs w:val="24"/>
          <w:lang w:eastAsia="pl-PL"/>
        </w:rPr>
        <w:t>supinacja</w:t>
      </w:r>
      <w:proofErr w:type="spellEnd"/>
      <w:r w:rsidRPr="005D5696">
        <w:rPr>
          <w:rFonts w:ascii="Times New Roman" w:eastAsia="Times New Roman" w:hAnsi="Times New Roman" w:cs="Times New Roman"/>
          <w:b/>
          <w:kern w:val="3"/>
          <w:sz w:val="24"/>
          <w:szCs w:val="24"/>
          <w:lang w:eastAsia="pl-PL"/>
        </w:rPr>
        <w:t xml:space="preserve"> -120° - 0 - 120°,</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-nadgarstek:</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zgięcie - wyprost -90° - 0 - 90°</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odwiedzenie </w:t>
      </w:r>
      <w:proofErr w:type="spellStart"/>
      <w:r w:rsidRPr="005D5696">
        <w:rPr>
          <w:rFonts w:ascii="Times New Roman" w:eastAsia="Times New Roman" w:hAnsi="Times New Roman" w:cs="Times New Roman"/>
          <w:b/>
          <w:kern w:val="3"/>
          <w:sz w:val="24"/>
          <w:szCs w:val="24"/>
          <w:lang w:eastAsia="pl-PL"/>
        </w:rPr>
        <w:t>dopromieniowe</w:t>
      </w:r>
      <w:proofErr w:type="spellEnd"/>
      <w:r w:rsidRPr="005D5696">
        <w:rPr>
          <w:rFonts w:ascii="Times New Roman" w:eastAsia="Times New Roman" w:hAnsi="Times New Roman" w:cs="Times New Roman"/>
          <w:b/>
          <w:kern w:val="3"/>
          <w:sz w:val="24"/>
          <w:szCs w:val="24"/>
          <w:lang w:eastAsia="pl-PL"/>
        </w:rPr>
        <w:t xml:space="preserve"> – </w:t>
      </w:r>
      <w:proofErr w:type="spellStart"/>
      <w:r w:rsidRPr="005D5696">
        <w:rPr>
          <w:rFonts w:ascii="Times New Roman" w:eastAsia="Times New Roman" w:hAnsi="Times New Roman" w:cs="Times New Roman"/>
          <w:b/>
          <w:kern w:val="3"/>
          <w:sz w:val="24"/>
          <w:szCs w:val="24"/>
          <w:lang w:eastAsia="pl-PL"/>
        </w:rPr>
        <w:t>dołokciowe</w:t>
      </w:r>
      <w:proofErr w:type="spellEnd"/>
      <w:r w:rsidRPr="005D5696">
        <w:rPr>
          <w:rFonts w:ascii="Times New Roman" w:eastAsia="Times New Roman" w:hAnsi="Times New Roman" w:cs="Times New Roman"/>
          <w:b/>
          <w:kern w:val="3"/>
          <w:sz w:val="24"/>
          <w:szCs w:val="24"/>
          <w:lang w:eastAsia="pl-PL"/>
        </w:rPr>
        <w:t xml:space="preserve"> - 40° - 0 - 90°</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oraz oceny siły: Pomiar 5 rodzajów chwytów ręki w skali 1-1000N (chwyt cylindryczny – pomiar min. Do 1000N/100kg, chwyty </w:t>
      </w:r>
      <w:proofErr w:type="spellStart"/>
      <w:r w:rsidRPr="005D5696">
        <w:rPr>
          <w:rFonts w:ascii="Times New Roman" w:eastAsia="Times New Roman" w:hAnsi="Times New Roman" w:cs="Times New Roman"/>
          <w:b/>
          <w:kern w:val="3"/>
          <w:sz w:val="24"/>
          <w:szCs w:val="24"/>
          <w:lang w:eastAsia="pl-PL"/>
        </w:rPr>
        <w:t>szczypcowe</w:t>
      </w:r>
      <w:proofErr w:type="spellEnd"/>
      <w:r w:rsidRPr="005D5696">
        <w:rPr>
          <w:rFonts w:ascii="Times New Roman" w:eastAsia="Times New Roman" w:hAnsi="Times New Roman" w:cs="Times New Roman"/>
          <w:b/>
          <w:kern w:val="3"/>
          <w:sz w:val="24"/>
          <w:szCs w:val="24"/>
          <w:lang w:eastAsia="pl-PL"/>
        </w:rPr>
        <w:t xml:space="preserve"> – pomiar min. Do 200N/20 kg)</w:t>
      </w:r>
    </w:p>
    <w:p w:rsidR="003F2868" w:rsidRPr="005D5696" w:rsidRDefault="003F2868" w:rsidP="003F2868">
      <w:pPr>
        <w:widowControl w:val="0"/>
        <w:suppressLineNumbers/>
        <w:autoSpaceDN w:val="0"/>
        <w:snapToGrid w:val="0"/>
        <w:spacing w:after="0" w:line="240" w:lineRule="auto"/>
        <w:textAlignment w:val="baseline"/>
        <w:rPr>
          <w:rFonts w:ascii="Times New Roman" w:eastAsia="Times New Roman" w:hAnsi="Times New Roman" w:cs="Times New Roman"/>
          <w:b/>
          <w:kern w:val="3"/>
          <w:sz w:val="24"/>
          <w:szCs w:val="24"/>
          <w:lang w:eastAsia="pl-PL"/>
        </w:rPr>
      </w:pPr>
      <w:r w:rsidRPr="005D5696">
        <w:rPr>
          <w:rFonts w:ascii="Times New Roman" w:eastAsia="Times New Roman" w:hAnsi="Times New Roman" w:cs="Times New Roman"/>
          <w:b/>
          <w:kern w:val="3"/>
          <w:sz w:val="24"/>
          <w:szCs w:val="24"/>
          <w:lang w:eastAsia="pl-PL"/>
        </w:rPr>
        <w:t xml:space="preserve">a także w dodatkowy moduł analizy podstawowych parametrów chodu, co znacznie zwiększa możliwości pomiarowe pacjenta, daje szerszy obraz jego stanu oraz większe możliwości porównania przed i po terapii? </w:t>
      </w:r>
      <w:r w:rsidRPr="005D5696">
        <w:rPr>
          <w:rFonts w:ascii="Times New Roman" w:eastAsia="Times New Roman" w:hAnsi="Times New Roman" w:cs="Times New Roman"/>
          <w:b/>
          <w:sz w:val="24"/>
          <w:szCs w:val="24"/>
          <w:lang w:eastAsia="pl-PL"/>
        </w:rPr>
        <w:t>Odpowiedzi pozytywne na to pytanie umożliwią zaproponowanie urządzenia, które w takim samym stopniu jest funkcjonalne i można na nim wykonywać zabiegi, a różni się jedynie szczegółami technicznymi, które nie mają wspływu na jakość i skuteczność zabiegu.</w:t>
      </w:r>
    </w:p>
    <w:p w:rsidR="006A16AF" w:rsidRPr="003F2868" w:rsidRDefault="006A16AF" w:rsidP="006A16AF">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6323ED">
        <w:rPr>
          <w:rFonts w:ascii="Times New Roman" w:eastAsia="Times New Roman" w:hAnsi="Times New Roman" w:cs="Times New Roman"/>
          <w:i/>
          <w:sz w:val="24"/>
          <w:szCs w:val="24"/>
          <w:lang w:eastAsia="zh-CN"/>
        </w:rPr>
        <w:t>podtrzymuje zapisy SIWZ</w:t>
      </w:r>
    </w:p>
    <w:p w:rsidR="003F2868" w:rsidRP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p>
    <w:p w:rsidR="00107178" w:rsidRPr="003F2868" w:rsidRDefault="00107178" w:rsidP="0010717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8413C1">
        <w:rPr>
          <w:rFonts w:ascii="Times New Roman" w:eastAsia="Calibri" w:hAnsi="Times New Roman" w:cs="Times New Roman"/>
          <w:b/>
          <w:sz w:val="24"/>
          <w:szCs w:val="24"/>
          <w:lang w:eastAsia="zh-CN"/>
        </w:rPr>
        <w:t>59</w:t>
      </w:r>
    </w:p>
    <w:p w:rsidR="003F2868" w:rsidRP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Dot. pakietu 3 części 3 – System do interaktywnej terapii funkcjonalnej kończyny górnej</w:t>
      </w:r>
    </w:p>
    <w:p w:rsidR="003F2868" w:rsidRPr="0010717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107178">
        <w:rPr>
          <w:rFonts w:ascii="Times New Roman" w:eastAsia="Times New Roman" w:hAnsi="Times New Roman" w:cs="Times New Roman"/>
          <w:b/>
          <w:sz w:val="24"/>
          <w:szCs w:val="24"/>
          <w:lang w:eastAsia="pl-PL"/>
        </w:rPr>
        <w:t>Czy Zamawiający dopuści sensor w postaci kuli bez wbudowanego czujnika siły oraz czujnika położenia z możliwością integracji z czujnikiem położenia będącym jednym z elementów zestawu?</w:t>
      </w:r>
    </w:p>
    <w:p w:rsidR="00FE5849" w:rsidRPr="003F2868" w:rsidRDefault="00FE5849" w:rsidP="00FE5849">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dopuszcza urządzenie jak z zapytaniu..</w:t>
      </w:r>
    </w:p>
    <w:p w:rsidR="00D85994" w:rsidRPr="003F2868" w:rsidRDefault="00D85994" w:rsidP="00D85994">
      <w:pPr>
        <w:suppressAutoHyphens/>
        <w:spacing w:after="0" w:line="240" w:lineRule="auto"/>
        <w:jc w:val="both"/>
        <w:rPr>
          <w:rFonts w:ascii="Times New Roman" w:eastAsia="Times New Roman" w:hAnsi="Times New Roman" w:cs="Times New Roman"/>
          <w:i/>
          <w:sz w:val="24"/>
          <w:szCs w:val="24"/>
          <w:lang w:eastAsia="zh-CN"/>
        </w:rPr>
      </w:pPr>
    </w:p>
    <w:p w:rsidR="00107178" w:rsidRPr="00577053" w:rsidRDefault="00107178" w:rsidP="00107178">
      <w:pPr>
        <w:suppressAutoHyphens/>
        <w:spacing w:after="0" w:line="240" w:lineRule="auto"/>
        <w:jc w:val="both"/>
        <w:rPr>
          <w:rFonts w:ascii="Times New Roman" w:eastAsia="Calibri" w:hAnsi="Times New Roman" w:cs="Times New Roman"/>
          <w:b/>
          <w:sz w:val="24"/>
          <w:szCs w:val="24"/>
          <w:lang w:eastAsia="zh-CN"/>
        </w:rPr>
      </w:pPr>
      <w:r w:rsidRPr="00577053">
        <w:rPr>
          <w:rFonts w:ascii="Times New Roman" w:eastAsia="Calibri" w:hAnsi="Times New Roman" w:cs="Times New Roman"/>
          <w:b/>
          <w:sz w:val="24"/>
          <w:szCs w:val="24"/>
          <w:lang w:eastAsia="zh-CN"/>
        </w:rPr>
        <w:t xml:space="preserve">Pyt. </w:t>
      </w:r>
      <w:r w:rsidR="00F075BA" w:rsidRPr="00577053">
        <w:rPr>
          <w:rFonts w:ascii="Times New Roman" w:eastAsia="Calibri" w:hAnsi="Times New Roman" w:cs="Times New Roman"/>
          <w:b/>
          <w:sz w:val="24"/>
          <w:szCs w:val="24"/>
          <w:lang w:eastAsia="zh-CN"/>
        </w:rPr>
        <w:t>6</w:t>
      </w:r>
      <w:r w:rsidR="008413C1">
        <w:rPr>
          <w:rFonts w:ascii="Times New Roman" w:eastAsia="Calibri" w:hAnsi="Times New Roman" w:cs="Times New Roman"/>
          <w:b/>
          <w:sz w:val="24"/>
          <w:szCs w:val="24"/>
          <w:lang w:eastAsia="zh-CN"/>
        </w:rPr>
        <w:t>0</w:t>
      </w:r>
    </w:p>
    <w:p w:rsidR="003F2868" w:rsidRPr="00577053"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577053">
        <w:rPr>
          <w:rFonts w:ascii="Times New Roman" w:eastAsia="Times New Roman" w:hAnsi="Times New Roman" w:cs="Times New Roman"/>
          <w:b/>
          <w:sz w:val="24"/>
          <w:szCs w:val="24"/>
          <w:lang w:eastAsia="pl-PL"/>
        </w:rPr>
        <w:t>Dot. pakietu 3 części 4 – Wanna do masażu wirowego stóp i podudzi</w:t>
      </w:r>
    </w:p>
    <w:p w:rsidR="003F2868" w:rsidRPr="00577053" w:rsidRDefault="003F2868" w:rsidP="003F2868">
      <w:pPr>
        <w:spacing w:after="0" w:line="240" w:lineRule="auto"/>
        <w:jc w:val="both"/>
        <w:rPr>
          <w:rFonts w:ascii="Times New Roman" w:eastAsia="Times New Roman" w:hAnsi="Times New Roman" w:cs="Times New Roman"/>
          <w:b/>
          <w:sz w:val="24"/>
          <w:szCs w:val="24"/>
          <w:lang w:eastAsia="pl-PL"/>
        </w:rPr>
      </w:pPr>
      <w:r w:rsidRPr="00577053">
        <w:rPr>
          <w:rFonts w:ascii="Times New Roman" w:eastAsia="Times New Roman" w:hAnsi="Times New Roman" w:cs="Times New Roman"/>
          <w:b/>
          <w:sz w:val="24"/>
          <w:szCs w:val="24"/>
          <w:lang w:eastAsia="pl-PL"/>
        </w:rPr>
        <w:lastRenderedPageBreak/>
        <w:t>Bardzo proszę o dopuszczenie wirówki wyposażonej w 6 dysz kierunkowych, które wprowadzają wodę w ruch wirowy. System ten jest zgodny z metodyką wykonywania zabiegu masażu wirowego i w pełni odpowiada zamierzeniom zabiegów opisanych w SIWZ. System 38 dysz stosowany jest głównie w odnowie biologicznej w wannach typu jacuzzi, gdyż nie ma wpływu na regulację kierunku wypływu strumienia wody. Czy Zamawiający wyraża zgodę, aby wirówki były wykonane z tworzywa sztucznego TWS wzmocnionego włóknem szklanym? Ten proces technologiczny eliminuje efekt „ciągnięcia” materiału, który sprawia iż w newralgicznych punktach powłoka jest cieńsza i bardziej podatna na uszkodzenia.</w:t>
      </w:r>
      <w:r w:rsidRPr="00577053">
        <w:rPr>
          <w:rFonts w:ascii="Times New Roman" w:eastAsia="Times New Roman" w:hAnsi="Times New Roman" w:cs="Times New Roman"/>
          <w:b/>
          <w:sz w:val="24"/>
          <w:szCs w:val="24"/>
          <w:lang w:eastAsia="pl-PL"/>
        </w:rPr>
        <w:br/>
        <w:t xml:space="preserve">Cała skorupa posiada tą samą grubość. Ze względu na użyte materiały, w przypadku mechanicznego uszkodzenia, możliwa jest naprawa takowej wanny bez dużych nakładów finansowych. TWS jest nowoczesnym materiałem i dalece wyprzedza tworzywa sztuczne takie jak BAKELIT i AKRYL pod względem możliwości technicznych. Dzięki wzmocnieniu włóknami szklanymi i elastycznym właściwościom, tworzywo to znajduje szerokie zastosowanie w branży konstrukcyjnej. Czy Zamawiający wyrazi zgodę na dopuszczenie wirówki o nieznacznie większej wysokości, tj.: 750mm? Do wirówki produkowanej przez naszą firmę dostarczane jest w cenie krzesło odpowiedniej wysokości, którego wysokość jest dostosowana do wirówki stóp i podudzi.  </w:t>
      </w:r>
    </w:p>
    <w:p w:rsidR="003F2868" w:rsidRPr="00577053" w:rsidRDefault="003F2868" w:rsidP="003F286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577053">
        <w:rPr>
          <w:rFonts w:ascii="Times New Roman" w:eastAsia="Times New Roman" w:hAnsi="Times New Roman" w:cs="Times New Roman"/>
          <w:b/>
          <w:sz w:val="24"/>
          <w:szCs w:val="24"/>
          <w:lang w:eastAsia="pl-PL"/>
        </w:rPr>
        <w:t xml:space="preserve">Odpowiedź pozytywna na to pytanie umożliwi zaproponowanie urządzenia, które </w:t>
      </w:r>
      <w:r w:rsidRPr="00577053">
        <w:rPr>
          <w:rFonts w:ascii="Times New Roman" w:eastAsia="Times New Roman" w:hAnsi="Times New Roman" w:cs="Times New Roman"/>
          <w:b/>
          <w:sz w:val="24"/>
          <w:szCs w:val="24"/>
          <w:lang w:eastAsia="pl-PL"/>
        </w:rPr>
        <w:br/>
        <w:t>w takim samym stopniu jest funkcjonalne i można na nim wykonywać zabiegi rehabilitacyjne pacjenta a różni się jedynie szczegółami technicznymi, które nie mają wpływu na jakość, skuteczność zabiegu i bezpieczeństwo pacjenta.</w:t>
      </w:r>
    </w:p>
    <w:p w:rsidR="003D3D5B" w:rsidRPr="00577053" w:rsidRDefault="003D3D5B" w:rsidP="003D3D5B">
      <w:pPr>
        <w:suppressAutoHyphens/>
        <w:spacing w:after="0" w:line="240" w:lineRule="auto"/>
        <w:jc w:val="both"/>
        <w:rPr>
          <w:rFonts w:ascii="Times New Roman" w:eastAsia="Times New Roman" w:hAnsi="Times New Roman" w:cs="Times New Roman"/>
          <w:i/>
          <w:sz w:val="24"/>
          <w:szCs w:val="24"/>
          <w:lang w:eastAsia="zh-CN"/>
        </w:rPr>
      </w:pPr>
      <w:r w:rsidRPr="00577053">
        <w:rPr>
          <w:rFonts w:ascii="Times New Roman" w:eastAsia="Times New Roman" w:hAnsi="Times New Roman" w:cs="Times New Roman"/>
          <w:i/>
          <w:sz w:val="24"/>
          <w:szCs w:val="24"/>
          <w:lang w:eastAsia="zh-CN"/>
        </w:rPr>
        <w:t xml:space="preserve">Odp. Zamawiający </w:t>
      </w:r>
      <w:r w:rsidR="00577053">
        <w:rPr>
          <w:rFonts w:ascii="Times New Roman" w:eastAsia="Times New Roman" w:hAnsi="Times New Roman" w:cs="Times New Roman"/>
          <w:i/>
          <w:sz w:val="24"/>
          <w:szCs w:val="24"/>
          <w:lang w:eastAsia="zh-CN"/>
        </w:rPr>
        <w:t>dopuszcza wannę jak w zapytaniu.</w:t>
      </w:r>
    </w:p>
    <w:p w:rsidR="003F2868" w:rsidRPr="003F2868" w:rsidRDefault="003F2868" w:rsidP="003F2868">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07178" w:rsidRPr="003F2868" w:rsidRDefault="00107178" w:rsidP="00107178">
      <w:pPr>
        <w:suppressAutoHyphens/>
        <w:spacing w:after="0" w:line="240" w:lineRule="auto"/>
        <w:jc w:val="both"/>
        <w:rPr>
          <w:rFonts w:ascii="Times New Roman" w:eastAsia="Calibri" w:hAnsi="Times New Roman" w:cs="Times New Roman"/>
          <w:b/>
          <w:sz w:val="24"/>
          <w:szCs w:val="24"/>
          <w:lang w:eastAsia="zh-CN"/>
        </w:rPr>
      </w:pPr>
      <w:r w:rsidRPr="003F2868">
        <w:rPr>
          <w:rFonts w:ascii="Times New Roman" w:eastAsia="Calibri" w:hAnsi="Times New Roman" w:cs="Times New Roman"/>
          <w:b/>
          <w:sz w:val="24"/>
          <w:szCs w:val="24"/>
          <w:lang w:eastAsia="zh-CN"/>
        </w:rPr>
        <w:t xml:space="preserve">Pyt. </w:t>
      </w:r>
      <w:r w:rsidR="00F075BA">
        <w:rPr>
          <w:rFonts w:ascii="Times New Roman" w:eastAsia="Calibri" w:hAnsi="Times New Roman" w:cs="Times New Roman"/>
          <w:b/>
          <w:sz w:val="24"/>
          <w:szCs w:val="24"/>
          <w:lang w:eastAsia="zh-CN"/>
        </w:rPr>
        <w:t>6</w:t>
      </w:r>
      <w:r w:rsidR="008413C1">
        <w:rPr>
          <w:rFonts w:ascii="Times New Roman" w:eastAsia="Calibri" w:hAnsi="Times New Roman" w:cs="Times New Roman"/>
          <w:b/>
          <w:sz w:val="24"/>
          <w:szCs w:val="24"/>
          <w:lang w:eastAsia="zh-CN"/>
        </w:rPr>
        <w:t>1</w:t>
      </w:r>
    </w:p>
    <w:p w:rsidR="003F2868" w:rsidRP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sz w:val="24"/>
          <w:szCs w:val="24"/>
          <w:lang w:eastAsia="pl-PL"/>
        </w:rPr>
        <w:t>Dot. pakietu 3 części 4 – Wanna do automatycznego hydromasażu strefowego</w:t>
      </w:r>
    </w:p>
    <w:p w:rsidR="003F2868" w:rsidRPr="00107178" w:rsidRDefault="003F2868" w:rsidP="00107178">
      <w:pPr>
        <w:spacing w:after="0" w:line="240" w:lineRule="auto"/>
        <w:jc w:val="both"/>
        <w:rPr>
          <w:rFonts w:ascii="Times New Roman" w:eastAsia="Times New Roman" w:hAnsi="Times New Roman" w:cs="Times New Roman"/>
          <w:b/>
          <w:sz w:val="24"/>
          <w:szCs w:val="24"/>
          <w:lang w:eastAsia="pl-PL"/>
        </w:rPr>
      </w:pPr>
      <w:r w:rsidRPr="00107178">
        <w:rPr>
          <w:rFonts w:ascii="Times New Roman" w:eastAsia="Times New Roman" w:hAnsi="Times New Roman" w:cs="Times New Roman"/>
          <w:b/>
          <w:sz w:val="24"/>
          <w:szCs w:val="24"/>
          <w:lang w:eastAsia="pl-PL"/>
        </w:rPr>
        <w:t>Czy Zamawiający wyraża zgodę, aby wanna była wykonana z tworzywa sztucznego TWS wzmocnionego włóknem szklanym? Ten proces technologiczny eliminuje efekt „ciągnięcia” materiału, który sprawia iż w newralgicznych punktach powłoka jest cieńsza i bardziej podatna na uszkodzenia. Cała skorupa posiada tą samą grubość. Ze względu na użyte materiały, w przypadku mechanicznego uszkodzenia, możliwa jest naprawa takowej wanny bez dużych nakładów finansowych. TWS jest nowoczesnym materiałem i dalece wyprzedza tworzywa sztuczne takie jak BAKELIT i AKRYL pod względem możliwości technicznych. Dzięki wzmocnieniu włóknami szklanymi i elastycznym właściwościom, tworzywo to znajduje szerokie zastosowanie w branży konstrukcyjnej.</w:t>
      </w:r>
    </w:p>
    <w:p w:rsidR="003F2868" w:rsidRPr="00107178" w:rsidRDefault="003F2868" w:rsidP="00107178">
      <w:pPr>
        <w:spacing w:after="0" w:line="240" w:lineRule="auto"/>
        <w:jc w:val="both"/>
        <w:rPr>
          <w:rFonts w:ascii="Times New Roman" w:eastAsia="Times New Roman" w:hAnsi="Times New Roman" w:cs="Times New Roman"/>
          <w:b/>
          <w:sz w:val="24"/>
          <w:szCs w:val="24"/>
          <w:lang w:eastAsia="pl-PL"/>
        </w:rPr>
      </w:pPr>
      <w:r w:rsidRPr="00107178">
        <w:rPr>
          <w:rFonts w:ascii="Times New Roman" w:eastAsia="Times New Roman" w:hAnsi="Times New Roman" w:cs="Times New Roman"/>
          <w:b/>
          <w:sz w:val="24"/>
          <w:szCs w:val="24"/>
          <w:lang w:eastAsia="pl-PL"/>
        </w:rPr>
        <w:t xml:space="preserve"> Czy Zamawiający dopuści wannę wyposażoną w 70 dysz powietrznych przeznaczonych do masażu perełkowego, przy jednoczesnej obecności 34 dysz przeznaczonych do masażu podwodnego automatycznego podzielonych na 5 sekcji? System ten jest zgodny z metodyką wykonywania zabiegu masażu perełkowego i zachowaniu odpowiedniego ciśnienia co w pełni odpowiada zamierzeniom zabiegów opisanych w SIWZ.</w:t>
      </w:r>
    </w:p>
    <w:p w:rsidR="003F2868" w:rsidRPr="00107178" w:rsidRDefault="003F2868" w:rsidP="00107178">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107178">
        <w:rPr>
          <w:rFonts w:ascii="Times New Roman" w:eastAsia="Times New Roman" w:hAnsi="Times New Roman" w:cs="Times New Roman"/>
          <w:b/>
          <w:sz w:val="24"/>
          <w:szCs w:val="24"/>
          <w:lang w:eastAsia="pl-PL"/>
        </w:rPr>
        <w:t xml:space="preserve">Czy Zamawiający dopuści urządzenie o wymiarach 2200x950x980 mm? Odpowiedź pozytywna na to pytanie umożliwi zaproponowanie urządzenia, które </w:t>
      </w:r>
      <w:r w:rsidRPr="00107178">
        <w:rPr>
          <w:rFonts w:ascii="Times New Roman" w:eastAsia="Times New Roman" w:hAnsi="Times New Roman" w:cs="Times New Roman"/>
          <w:b/>
          <w:sz w:val="24"/>
          <w:szCs w:val="24"/>
          <w:lang w:eastAsia="pl-PL"/>
        </w:rPr>
        <w:br/>
        <w:t>w takim samym stopniu jest funkcjonalne i można na nim wykonywać zabiegi rehabilitacyjne pacjenta a różni się jedynie szczegółami technicznymi, które nie mają wpływu na jakość, skuteczność zabiegu i bezpieczeństwo pacjenta.</w:t>
      </w:r>
    </w:p>
    <w:p w:rsidR="003D3D5B" w:rsidRDefault="003D3D5B" w:rsidP="003D3D5B">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6323ED">
        <w:rPr>
          <w:rFonts w:ascii="Times New Roman" w:eastAsia="Times New Roman" w:hAnsi="Times New Roman" w:cs="Times New Roman"/>
          <w:i/>
          <w:sz w:val="24"/>
          <w:szCs w:val="24"/>
          <w:lang w:eastAsia="zh-CN"/>
        </w:rPr>
        <w:t>dopuszcza wannę jak w zapytaniu.</w:t>
      </w:r>
    </w:p>
    <w:p w:rsidR="003F2868" w:rsidRPr="003F2868" w:rsidRDefault="003F2868" w:rsidP="003F2868">
      <w:pPr>
        <w:spacing w:after="0" w:line="320" w:lineRule="atLeast"/>
        <w:jc w:val="both"/>
        <w:rPr>
          <w:rFonts w:ascii="Times New Roman" w:eastAsia="Times New Roman" w:hAnsi="Times New Roman" w:cs="Times New Roman"/>
          <w:sz w:val="24"/>
          <w:szCs w:val="24"/>
          <w:lang w:eastAsia="pl-PL"/>
        </w:rPr>
      </w:pPr>
    </w:p>
    <w:p w:rsidR="00107178" w:rsidRPr="008F1E65" w:rsidRDefault="00107178" w:rsidP="00107178">
      <w:pPr>
        <w:suppressAutoHyphens/>
        <w:spacing w:after="0" w:line="240" w:lineRule="auto"/>
        <w:jc w:val="both"/>
        <w:rPr>
          <w:rFonts w:ascii="Times New Roman" w:eastAsia="Calibri" w:hAnsi="Times New Roman" w:cs="Times New Roman"/>
          <w:b/>
          <w:sz w:val="24"/>
          <w:szCs w:val="24"/>
          <w:lang w:eastAsia="zh-CN"/>
        </w:rPr>
      </w:pPr>
      <w:r w:rsidRPr="008F1E65">
        <w:rPr>
          <w:rFonts w:ascii="Times New Roman" w:eastAsia="Calibri" w:hAnsi="Times New Roman" w:cs="Times New Roman"/>
          <w:b/>
          <w:sz w:val="24"/>
          <w:szCs w:val="24"/>
          <w:lang w:eastAsia="zh-CN"/>
        </w:rPr>
        <w:t xml:space="preserve">Pyt. </w:t>
      </w:r>
      <w:r w:rsidR="008C5B72" w:rsidRPr="008F1E65">
        <w:rPr>
          <w:rFonts w:ascii="Times New Roman" w:eastAsia="Calibri" w:hAnsi="Times New Roman" w:cs="Times New Roman"/>
          <w:b/>
          <w:sz w:val="24"/>
          <w:szCs w:val="24"/>
          <w:lang w:eastAsia="zh-CN"/>
        </w:rPr>
        <w:t>6</w:t>
      </w:r>
      <w:r w:rsidR="008413C1">
        <w:rPr>
          <w:rFonts w:ascii="Times New Roman" w:eastAsia="Calibri" w:hAnsi="Times New Roman" w:cs="Times New Roman"/>
          <w:b/>
          <w:sz w:val="24"/>
          <w:szCs w:val="24"/>
          <w:lang w:eastAsia="zh-CN"/>
        </w:rPr>
        <w:t>2</w:t>
      </w:r>
    </w:p>
    <w:p w:rsidR="00107178" w:rsidRPr="008F1E65" w:rsidRDefault="00107178" w:rsidP="00107178">
      <w:pPr>
        <w:suppressAutoHyphens/>
        <w:spacing w:after="0" w:line="240" w:lineRule="auto"/>
        <w:jc w:val="both"/>
        <w:rPr>
          <w:rFonts w:ascii="Times New Roman" w:eastAsia="Calibri" w:hAnsi="Times New Roman" w:cs="Times New Roman"/>
          <w:b/>
          <w:sz w:val="24"/>
          <w:szCs w:val="24"/>
          <w:lang w:eastAsia="zh-CN"/>
        </w:rPr>
      </w:pPr>
      <w:r w:rsidRPr="008F1E65">
        <w:rPr>
          <w:rFonts w:ascii="Times New Roman" w:eastAsia="Calibri" w:hAnsi="Times New Roman" w:cs="Times New Roman"/>
          <w:b/>
          <w:sz w:val="24"/>
          <w:szCs w:val="24"/>
          <w:lang w:eastAsia="zh-CN"/>
        </w:rPr>
        <w:lastRenderedPageBreak/>
        <w:t xml:space="preserve">Pakiet 4 – Prosimy o potwierdzenie, że demontaż obecnie </w:t>
      </w:r>
      <w:r w:rsidR="00A169E9" w:rsidRPr="008F1E65">
        <w:rPr>
          <w:rFonts w:ascii="Times New Roman" w:eastAsia="Calibri" w:hAnsi="Times New Roman" w:cs="Times New Roman"/>
          <w:b/>
          <w:sz w:val="24"/>
          <w:szCs w:val="24"/>
          <w:lang w:eastAsia="zh-CN"/>
        </w:rPr>
        <w:t xml:space="preserve">używanego mammografu i aparatu </w:t>
      </w:r>
      <w:r w:rsidRPr="008F1E65">
        <w:rPr>
          <w:rFonts w:ascii="Times New Roman" w:eastAsia="Calibri" w:hAnsi="Times New Roman" w:cs="Times New Roman"/>
          <w:b/>
          <w:sz w:val="24"/>
          <w:szCs w:val="24"/>
          <w:lang w:eastAsia="zh-CN"/>
        </w:rPr>
        <w:t xml:space="preserve">RTG typu </w:t>
      </w:r>
      <w:proofErr w:type="spellStart"/>
      <w:r w:rsidRPr="008F1E65">
        <w:rPr>
          <w:rFonts w:ascii="Times New Roman" w:eastAsia="Calibri" w:hAnsi="Times New Roman" w:cs="Times New Roman"/>
          <w:b/>
          <w:sz w:val="24"/>
          <w:szCs w:val="24"/>
          <w:lang w:eastAsia="zh-CN"/>
        </w:rPr>
        <w:t>telekomando</w:t>
      </w:r>
      <w:proofErr w:type="spellEnd"/>
      <w:r w:rsidRPr="008F1E65">
        <w:rPr>
          <w:rFonts w:ascii="Times New Roman" w:eastAsia="Calibri" w:hAnsi="Times New Roman" w:cs="Times New Roman"/>
          <w:b/>
          <w:sz w:val="24"/>
          <w:szCs w:val="24"/>
          <w:lang w:eastAsia="zh-CN"/>
        </w:rPr>
        <w:t xml:space="preserve"> jest po stronie Zamawiającego. Jeżeli demontaż </w:t>
      </w:r>
      <w:r w:rsidR="00B31D1B" w:rsidRPr="008F1E65">
        <w:rPr>
          <w:rFonts w:ascii="Times New Roman" w:eastAsia="Calibri" w:hAnsi="Times New Roman" w:cs="Times New Roman"/>
          <w:b/>
          <w:sz w:val="24"/>
          <w:szCs w:val="24"/>
          <w:lang w:eastAsia="zh-CN"/>
        </w:rPr>
        <w:t>ma być po stronie Wykonawcy prosimy o potwierdzenie, że ma to być demontaż niszczący</w:t>
      </w:r>
    </w:p>
    <w:p w:rsidR="00B31D1B" w:rsidRPr="008F1E65" w:rsidRDefault="00B31D1B" w:rsidP="00107178">
      <w:pPr>
        <w:suppressAutoHyphens/>
        <w:spacing w:after="0" w:line="240" w:lineRule="auto"/>
        <w:jc w:val="both"/>
        <w:rPr>
          <w:rFonts w:ascii="Times New Roman" w:eastAsia="Calibri" w:hAnsi="Times New Roman" w:cs="Times New Roman"/>
          <w:i/>
          <w:sz w:val="24"/>
          <w:szCs w:val="24"/>
          <w:lang w:eastAsia="zh-CN"/>
        </w:rPr>
      </w:pPr>
      <w:r w:rsidRPr="008F1E65">
        <w:rPr>
          <w:rFonts w:ascii="Times New Roman" w:eastAsia="Calibri" w:hAnsi="Times New Roman" w:cs="Times New Roman"/>
          <w:i/>
          <w:sz w:val="24"/>
          <w:szCs w:val="24"/>
          <w:lang w:eastAsia="zh-CN"/>
        </w:rPr>
        <w:t>Odp.</w:t>
      </w:r>
      <w:r w:rsidR="008F1E65">
        <w:rPr>
          <w:rFonts w:ascii="Times New Roman" w:eastAsia="Calibri" w:hAnsi="Times New Roman" w:cs="Times New Roman"/>
          <w:i/>
          <w:sz w:val="24"/>
          <w:szCs w:val="24"/>
          <w:lang w:eastAsia="zh-CN"/>
        </w:rPr>
        <w:t xml:space="preserve"> Demontaż urządzeń jest po stronie Zamawiającego. Wykonawca zobowiązany jest powiadomić o rozpoczęciu prac montażowych </w:t>
      </w:r>
      <w:r w:rsidR="00244D69">
        <w:rPr>
          <w:rFonts w:ascii="Times New Roman" w:eastAsia="Calibri" w:hAnsi="Times New Roman" w:cs="Times New Roman"/>
          <w:i/>
          <w:sz w:val="24"/>
          <w:szCs w:val="24"/>
          <w:lang w:eastAsia="zh-CN"/>
        </w:rPr>
        <w:t>nowych urządzeń co najmniej 14 dni wcześniej.</w:t>
      </w:r>
    </w:p>
    <w:p w:rsidR="00B31D1B" w:rsidRDefault="00B31D1B" w:rsidP="00107178">
      <w:pPr>
        <w:suppressAutoHyphens/>
        <w:spacing w:after="0" w:line="240" w:lineRule="auto"/>
        <w:jc w:val="both"/>
        <w:rPr>
          <w:rFonts w:ascii="Times New Roman" w:eastAsia="Calibri" w:hAnsi="Times New Roman" w:cs="Times New Roman"/>
          <w:i/>
          <w:sz w:val="24"/>
          <w:szCs w:val="24"/>
          <w:lang w:eastAsia="zh-CN"/>
        </w:rPr>
      </w:pPr>
    </w:p>
    <w:p w:rsidR="00B31D1B" w:rsidRDefault="00B31D1B"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8413C1">
        <w:rPr>
          <w:rFonts w:ascii="Times New Roman" w:eastAsia="Calibri" w:hAnsi="Times New Roman" w:cs="Times New Roman"/>
          <w:b/>
          <w:sz w:val="24"/>
          <w:szCs w:val="24"/>
          <w:lang w:eastAsia="zh-CN"/>
        </w:rPr>
        <w:t>3</w:t>
      </w:r>
    </w:p>
    <w:p w:rsidR="00B31D1B" w:rsidRDefault="00B31D1B"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SIWZ wraz z załącznikami – Prosimy o potwierdzenie, że poprzez określenie „dni robocze” należy rozumieć dni od poniedziałku do piątku z wyłączeniem dni ustawowo wolnych od pracy</w:t>
      </w:r>
      <w:r w:rsidR="00616A66">
        <w:rPr>
          <w:rFonts w:ascii="Times New Roman" w:eastAsia="Calibri" w:hAnsi="Times New Roman" w:cs="Times New Roman"/>
          <w:b/>
          <w:sz w:val="24"/>
          <w:szCs w:val="24"/>
          <w:lang w:eastAsia="zh-CN"/>
        </w:rPr>
        <w:t>.</w:t>
      </w:r>
    </w:p>
    <w:p w:rsidR="00616A66" w:rsidRDefault="003B6BCC" w:rsidP="00107178">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w:t>
      </w:r>
      <w:r w:rsidR="00B54E67">
        <w:rPr>
          <w:rFonts w:ascii="Times New Roman" w:eastAsia="Calibri" w:hAnsi="Times New Roman" w:cs="Times New Roman"/>
          <w:i/>
          <w:sz w:val="24"/>
          <w:szCs w:val="24"/>
          <w:lang w:eastAsia="zh-CN"/>
        </w:rPr>
        <w:t>Przez dni robocze należy rozumieć dni od poniedziałku do piątku</w:t>
      </w:r>
    </w:p>
    <w:p w:rsidR="003B6BCC" w:rsidRPr="003B6BCC" w:rsidRDefault="003B6BCC" w:rsidP="00107178">
      <w:pPr>
        <w:suppressAutoHyphens/>
        <w:spacing w:after="0" w:line="240" w:lineRule="auto"/>
        <w:jc w:val="both"/>
        <w:rPr>
          <w:rFonts w:ascii="Times New Roman" w:eastAsia="Calibri" w:hAnsi="Times New Roman" w:cs="Times New Roman"/>
          <w:i/>
          <w:sz w:val="24"/>
          <w:szCs w:val="24"/>
          <w:lang w:eastAsia="zh-CN"/>
        </w:rPr>
      </w:pPr>
    </w:p>
    <w:p w:rsidR="00616A66" w:rsidRDefault="00616A66"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0748B4">
        <w:rPr>
          <w:rFonts w:ascii="Times New Roman" w:eastAsia="Calibri" w:hAnsi="Times New Roman" w:cs="Times New Roman"/>
          <w:b/>
          <w:sz w:val="24"/>
          <w:szCs w:val="24"/>
          <w:lang w:eastAsia="zh-CN"/>
        </w:rPr>
        <w:t>4</w:t>
      </w:r>
    </w:p>
    <w:p w:rsidR="00616A66" w:rsidRDefault="00616A66"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załącznik ST Pakiet IV1812</w:t>
      </w:r>
    </w:p>
    <w:p w:rsidR="00616A66" w:rsidRDefault="00616A66"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Prosimy o potwierdzenie, że pozycja nr 5 </w:t>
      </w:r>
      <w:proofErr w:type="spellStart"/>
      <w:r>
        <w:rPr>
          <w:rFonts w:ascii="Times New Roman" w:eastAsia="Calibri" w:hAnsi="Times New Roman" w:cs="Times New Roman"/>
          <w:b/>
          <w:sz w:val="24"/>
          <w:szCs w:val="24"/>
          <w:lang w:eastAsia="zh-CN"/>
        </w:rPr>
        <w:t>tj</w:t>
      </w:r>
      <w:proofErr w:type="spellEnd"/>
      <w:r>
        <w:rPr>
          <w:rFonts w:ascii="Times New Roman" w:eastAsia="Calibri" w:hAnsi="Times New Roman" w:cs="Times New Roman"/>
          <w:b/>
          <w:sz w:val="24"/>
          <w:szCs w:val="24"/>
          <w:lang w:eastAsia="zh-CN"/>
        </w:rPr>
        <w:t xml:space="preserve"> „Dostosowanie pomieszczeń do instalacji sprzętu” dotyczy kosztów związanych </w:t>
      </w:r>
      <w:r w:rsidR="0068794D">
        <w:rPr>
          <w:rFonts w:ascii="Times New Roman" w:eastAsia="Calibri" w:hAnsi="Times New Roman" w:cs="Times New Roman"/>
          <w:b/>
          <w:sz w:val="24"/>
          <w:szCs w:val="24"/>
          <w:lang w:eastAsia="zh-CN"/>
        </w:rPr>
        <w:t>z dostosowaniem pomieszczeń dla aparatów z pozycji nr 1 (mammograf) i pozycji 3 (aparat RTG).</w:t>
      </w:r>
    </w:p>
    <w:p w:rsidR="0068794D" w:rsidRDefault="00B54E67" w:rsidP="00107178">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w:t>
      </w:r>
      <w:r w:rsidRPr="00B54E67">
        <w:rPr>
          <w:rFonts w:ascii="Times New Roman" w:eastAsia="Calibri" w:hAnsi="Times New Roman" w:cs="Times New Roman"/>
          <w:i/>
          <w:sz w:val="24"/>
          <w:szCs w:val="24"/>
          <w:lang w:eastAsia="zh-CN"/>
        </w:rPr>
        <w:t>„Dostosowanie pomieszczeń do instalacji sprzętu” dotyczy kosztów związanych z dostosowaniem pomieszczeń dla aparatów z pozycji nr 1 (mammograf) i pozycji 3 (aparat RTG).</w:t>
      </w:r>
    </w:p>
    <w:p w:rsidR="00B54E67" w:rsidRPr="00B54E67" w:rsidRDefault="00B54E67" w:rsidP="00107178">
      <w:pPr>
        <w:suppressAutoHyphens/>
        <w:spacing w:after="0" w:line="240" w:lineRule="auto"/>
        <w:jc w:val="both"/>
        <w:rPr>
          <w:rFonts w:ascii="Times New Roman" w:eastAsia="Calibri" w:hAnsi="Times New Roman" w:cs="Times New Roman"/>
          <w:i/>
          <w:sz w:val="24"/>
          <w:szCs w:val="24"/>
          <w:lang w:eastAsia="zh-CN"/>
        </w:rPr>
      </w:pPr>
    </w:p>
    <w:p w:rsidR="0068794D" w:rsidRDefault="0068794D"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0748B4">
        <w:rPr>
          <w:rFonts w:ascii="Times New Roman" w:eastAsia="Calibri" w:hAnsi="Times New Roman" w:cs="Times New Roman"/>
          <w:b/>
          <w:sz w:val="24"/>
          <w:szCs w:val="24"/>
          <w:lang w:eastAsia="zh-CN"/>
        </w:rPr>
        <w:t>5</w:t>
      </w:r>
    </w:p>
    <w:p w:rsidR="0068794D" w:rsidRDefault="0068794D"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w:t>
      </w:r>
    </w:p>
    <w:p w:rsidR="0068794D" w:rsidRDefault="0068794D"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Zamawiający wymaga aby dostarczane aparaty</w:t>
      </w:r>
      <w:r w:rsidR="007427D3">
        <w:rPr>
          <w:rFonts w:ascii="Times New Roman" w:eastAsia="Calibri" w:hAnsi="Times New Roman" w:cs="Times New Roman"/>
          <w:b/>
          <w:sz w:val="24"/>
          <w:szCs w:val="24"/>
          <w:lang w:eastAsia="zh-CN"/>
        </w:rPr>
        <w:t xml:space="preserve"> były wyprodukowane w min 2018 roku. Biorąc pod uwagę zarówno trwającą procedurę przetargową jak i termin realizacji z dużym prawdopodobieństwem można przyjąć, że pierwsze dostawy odbędą się w drugim kwartale 2019 r. czy w związku z powyższym Zamawiający będzie wymagał by dostarczone aparaty były wyprodukowane w min 2019 roku?</w:t>
      </w:r>
    </w:p>
    <w:p w:rsidR="00D12580" w:rsidRDefault="003C2DCE" w:rsidP="00107178">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Zamawiający wymaga aparatów </w:t>
      </w:r>
      <w:r w:rsidR="003D7AFA">
        <w:rPr>
          <w:rFonts w:ascii="Times New Roman" w:eastAsia="Calibri" w:hAnsi="Times New Roman" w:cs="Times New Roman"/>
          <w:i/>
          <w:sz w:val="24"/>
          <w:szCs w:val="24"/>
          <w:lang w:eastAsia="zh-CN"/>
        </w:rPr>
        <w:t xml:space="preserve">we wszystkich Pakietach i pozycjach </w:t>
      </w:r>
      <w:r>
        <w:rPr>
          <w:rFonts w:ascii="Times New Roman" w:eastAsia="Calibri" w:hAnsi="Times New Roman" w:cs="Times New Roman"/>
          <w:i/>
          <w:sz w:val="24"/>
          <w:szCs w:val="24"/>
          <w:lang w:eastAsia="zh-CN"/>
        </w:rPr>
        <w:t>wyprodukowanych min w 201</w:t>
      </w:r>
      <w:r w:rsidR="003D7AFA">
        <w:rPr>
          <w:rFonts w:ascii="Times New Roman" w:eastAsia="Calibri" w:hAnsi="Times New Roman" w:cs="Times New Roman"/>
          <w:i/>
          <w:sz w:val="24"/>
          <w:szCs w:val="24"/>
          <w:lang w:eastAsia="zh-CN"/>
        </w:rPr>
        <w:t>9</w:t>
      </w:r>
      <w:r>
        <w:rPr>
          <w:rFonts w:ascii="Times New Roman" w:eastAsia="Calibri" w:hAnsi="Times New Roman" w:cs="Times New Roman"/>
          <w:i/>
          <w:sz w:val="24"/>
          <w:szCs w:val="24"/>
          <w:lang w:eastAsia="zh-CN"/>
        </w:rPr>
        <w:t xml:space="preserve"> r. </w:t>
      </w:r>
    </w:p>
    <w:p w:rsidR="003D7AFA" w:rsidRPr="003C2DCE" w:rsidRDefault="003D7AFA" w:rsidP="00107178">
      <w:pPr>
        <w:suppressAutoHyphens/>
        <w:spacing w:after="0" w:line="240" w:lineRule="auto"/>
        <w:jc w:val="both"/>
        <w:rPr>
          <w:rFonts w:ascii="Times New Roman" w:eastAsia="Calibri" w:hAnsi="Times New Roman" w:cs="Times New Roman"/>
          <w:i/>
          <w:sz w:val="24"/>
          <w:szCs w:val="24"/>
          <w:lang w:eastAsia="zh-CN"/>
        </w:rPr>
      </w:pPr>
    </w:p>
    <w:p w:rsidR="007427D3" w:rsidRDefault="007427D3"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0748B4">
        <w:rPr>
          <w:rFonts w:ascii="Times New Roman" w:eastAsia="Calibri" w:hAnsi="Times New Roman" w:cs="Times New Roman"/>
          <w:b/>
          <w:sz w:val="24"/>
          <w:szCs w:val="24"/>
          <w:lang w:eastAsia="zh-CN"/>
        </w:rPr>
        <w:t>6</w:t>
      </w:r>
    </w:p>
    <w:p w:rsidR="00DE5884" w:rsidRDefault="00DE5884"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Pakiet 4 </w:t>
      </w:r>
      <w:proofErr w:type="spellStart"/>
      <w:r>
        <w:rPr>
          <w:rFonts w:ascii="Times New Roman" w:eastAsia="Calibri" w:hAnsi="Times New Roman" w:cs="Times New Roman"/>
          <w:b/>
          <w:sz w:val="24"/>
          <w:szCs w:val="24"/>
          <w:lang w:eastAsia="zh-CN"/>
        </w:rPr>
        <w:t>poz</w:t>
      </w:r>
      <w:proofErr w:type="spellEnd"/>
      <w:r>
        <w:rPr>
          <w:rFonts w:ascii="Times New Roman" w:eastAsia="Calibri" w:hAnsi="Times New Roman" w:cs="Times New Roman"/>
          <w:b/>
          <w:sz w:val="24"/>
          <w:szCs w:val="24"/>
          <w:lang w:eastAsia="zh-CN"/>
        </w:rPr>
        <w:t xml:space="preserve"> 1 i 3 </w:t>
      </w:r>
    </w:p>
    <w:p w:rsidR="00DE5884" w:rsidRDefault="00DE5884"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Czy Zamawiający nie popełnił omyłki wymagając dostarczenia dwóch takich samych zestawów do wykonywania podstawowych testów kontroli </w:t>
      </w:r>
      <w:r w:rsidR="00DF7F91">
        <w:rPr>
          <w:rFonts w:ascii="Times New Roman" w:eastAsia="Calibri" w:hAnsi="Times New Roman" w:cs="Times New Roman"/>
          <w:b/>
          <w:sz w:val="24"/>
          <w:szCs w:val="24"/>
          <w:lang w:eastAsia="zh-CN"/>
        </w:rPr>
        <w:t>jakości? Jeden przy mammografie i</w:t>
      </w:r>
      <w:r w:rsidR="001A7DCF">
        <w:rPr>
          <w:rFonts w:ascii="Times New Roman" w:eastAsia="Calibri" w:hAnsi="Times New Roman" w:cs="Times New Roman"/>
          <w:b/>
          <w:sz w:val="24"/>
          <w:szCs w:val="24"/>
          <w:lang w:eastAsia="zh-CN"/>
        </w:rPr>
        <w:t xml:space="preserve"> jeden przy aparacie RTG typu </w:t>
      </w:r>
      <w:proofErr w:type="spellStart"/>
      <w:r w:rsidR="001A7DCF">
        <w:rPr>
          <w:rFonts w:ascii="Times New Roman" w:eastAsia="Calibri" w:hAnsi="Times New Roman" w:cs="Times New Roman"/>
          <w:b/>
          <w:sz w:val="24"/>
          <w:szCs w:val="24"/>
          <w:lang w:eastAsia="zh-CN"/>
        </w:rPr>
        <w:t>telekomando</w:t>
      </w:r>
      <w:proofErr w:type="spellEnd"/>
      <w:r w:rsidR="001A7DCF">
        <w:rPr>
          <w:rFonts w:ascii="Times New Roman" w:eastAsia="Calibri" w:hAnsi="Times New Roman" w:cs="Times New Roman"/>
          <w:b/>
          <w:sz w:val="24"/>
          <w:szCs w:val="24"/>
          <w:lang w:eastAsia="zh-CN"/>
        </w:rPr>
        <w:t xml:space="preserve">. Z naszego doświadczenia </w:t>
      </w:r>
      <w:r w:rsidR="009343CF">
        <w:rPr>
          <w:rFonts w:ascii="Times New Roman" w:eastAsia="Calibri" w:hAnsi="Times New Roman" w:cs="Times New Roman"/>
          <w:b/>
          <w:sz w:val="24"/>
          <w:szCs w:val="24"/>
          <w:lang w:eastAsia="zh-CN"/>
        </w:rPr>
        <w:t xml:space="preserve">wynika, że jeden zestaw jest w zupełności wystarczający do przeprowadzania testów na więcej </w:t>
      </w:r>
      <w:proofErr w:type="spellStart"/>
      <w:r w:rsidR="009343CF">
        <w:rPr>
          <w:rFonts w:ascii="Times New Roman" w:eastAsia="Calibri" w:hAnsi="Times New Roman" w:cs="Times New Roman"/>
          <w:b/>
          <w:sz w:val="24"/>
          <w:szCs w:val="24"/>
          <w:lang w:eastAsia="zh-CN"/>
        </w:rPr>
        <w:t>niżdwóch</w:t>
      </w:r>
      <w:proofErr w:type="spellEnd"/>
      <w:r w:rsidR="009343CF">
        <w:rPr>
          <w:rFonts w:ascii="Times New Roman" w:eastAsia="Calibri" w:hAnsi="Times New Roman" w:cs="Times New Roman"/>
          <w:b/>
          <w:sz w:val="24"/>
          <w:szCs w:val="24"/>
          <w:lang w:eastAsia="zh-CN"/>
        </w:rPr>
        <w:t xml:space="preserve"> aparatach. Prosimy o jednoznaczną informację ile </w:t>
      </w:r>
      <w:proofErr w:type="spellStart"/>
      <w:r w:rsidR="009343CF">
        <w:rPr>
          <w:rFonts w:ascii="Times New Roman" w:eastAsia="Calibri" w:hAnsi="Times New Roman" w:cs="Times New Roman"/>
          <w:b/>
          <w:sz w:val="24"/>
          <w:szCs w:val="24"/>
          <w:lang w:eastAsia="zh-CN"/>
        </w:rPr>
        <w:t>zetsawów</w:t>
      </w:r>
      <w:proofErr w:type="spellEnd"/>
      <w:r w:rsidR="009343CF">
        <w:rPr>
          <w:rFonts w:ascii="Times New Roman" w:eastAsia="Calibri" w:hAnsi="Times New Roman" w:cs="Times New Roman"/>
          <w:b/>
          <w:sz w:val="24"/>
          <w:szCs w:val="24"/>
          <w:lang w:eastAsia="zh-CN"/>
        </w:rPr>
        <w:t xml:space="preserve"> do wykonywania podstawowych testów kontroli jakości należy zaoferować i następnie dostarczyć?</w:t>
      </w:r>
    </w:p>
    <w:p w:rsidR="009343CF" w:rsidRDefault="00D12580" w:rsidP="00107178">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Odp. Zamawiający podtrzymuje zapisy SIWZ.</w:t>
      </w:r>
    </w:p>
    <w:p w:rsidR="00D12580" w:rsidRPr="00D12580" w:rsidRDefault="00D12580" w:rsidP="00107178">
      <w:pPr>
        <w:suppressAutoHyphens/>
        <w:spacing w:after="0" w:line="240" w:lineRule="auto"/>
        <w:jc w:val="both"/>
        <w:rPr>
          <w:rFonts w:ascii="Times New Roman" w:eastAsia="Calibri" w:hAnsi="Times New Roman" w:cs="Times New Roman"/>
          <w:i/>
          <w:sz w:val="24"/>
          <w:szCs w:val="24"/>
          <w:lang w:eastAsia="zh-CN"/>
        </w:rPr>
      </w:pPr>
    </w:p>
    <w:p w:rsidR="009343CF" w:rsidRDefault="009343CF"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0748B4">
        <w:rPr>
          <w:rFonts w:ascii="Times New Roman" w:eastAsia="Calibri" w:hAnsi="Times New Roman" w:cs="Times New Roman"/>
          <w:b/>
          <w:sz w:val="24"/>
          <w:szCs w:val="24"/>
          <w:lang w:eastAsia="zh-CN"/>
        </w:rPr>
        <w:t>7</w:t>
      </w:r>
      <w:r>
        <w:rPr>
          <w:rFonts w:ascii="Times New Roman" w:eastAsia="Calibri" w:hAnsi="Times New Roman" w:cs="Times New Roman"/>
          <w:b/>
          <w:sz w:val="24"/>
          <w:szCs w:val="24"/>
          <w:lang w:eastAsia="zh-CN"/>
        </w:rPr>
        <w:t xml:space="preserve"> </w:t>
      </w:r>
    </w:p>
    <w:p w:rsidR="009343CF" w:rsidRDefault="009343CF"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Dostosowanie pomieszczeń do instalacji sprzętu</w:t>
      </w:r>
    </w:p>
    <w:p w:rsidR="009343CF" w:rsidRDefault="009905B5"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Zama</w:t>
      </w:r>
      <w:r w:rsidR="009343CF">
        <w:rPr>
          <w:rFonts w:ascii="Times New Roman" w:eastAsia="Calibri" w:hAnsi="Times New Roman" w:cs="Times New Roman"/>
          <w:b/>
          <w:sz w:val="24"/>
          <w:szCs w:val="24"/>
          <w:lang w:eastAsia="zh-CN"/>
        </w:rPr>
        <w:t>w</w:t>
      </w:r>
      <w:r>
        <w:rPr>
          <w:rFonts w:ascii="Times New Roman" w:eastAsia="Calibri" w:hAnsi="Times New Roman" w:cs="Times New Roman"/>
          <w:b/>
          <w:sz w:val="24"/>
          <w:szCs w:val="24"/>
          <w:lang w:eastAsia="zh-CN"/>
        </w:rPr>
        <w:t>i</w:t>
      </w:r>
      <w:r w:rsidR="009343CF">
        <w:rPr>
          <w:rFonts w:ascii="Times New Roman" w:eastAsia="Calibri" w:hAnsi="Times New Roman" w:cs="Times New Roman"/>
          <w:b/>
          <w:sz w:val="24"/>
          <w:szCs w:val="24"/>
          <w:lang w:eastAsia="zh-CN"/>
        </w:rPr>
        <w:t>ający opisując prace dostosowawcze w tabeli kolumna: Parametr graniczny użył zwrotu TAK.NIE/Podać</w:t>
      </w:r>
    </w:p>
    <w:p w:rsidR="009343CF" w:rsidRDefault="009343CF"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Prosimy zatem o wskazanie, które punkty opisujące </w:t>
      </w:r>
      <w:r w:rsidR="00FF1320">
        <w:rPr>
          <w:rFonts w:ascii="Times New Roman" w:eastAsia="Calibri" w:hAnsi="Times New Roman" w:cs="Times New Roman"/>
          <w:b/>
          <w:sz w:val="24"/>
          <w:szCs w:val="24"/>
          <w:lang w:eastAsia="zh-CN"/>
        </w:rPr>
        <w:t>zakres prac są bezwzględnie wymagane, a które mogą być zaoferowane opcjonalnie (bez żadnych kon</w:t>
      </w:r>
      <w:r w:rsidR="009905B5">
        <w:rPr>
          <w:rFonts w:ascii="Times New Roman" w:eastAsia="Calibri" w:hAnsi="Times New Roman" w:cs="Times New Roman"/>
          <w:b/>
          <w:sz w:val="24"/>
          <w:szCs w:val="24"/>
          <w:lang w:eastAsia="zh-CN"/>
        </w:rPr>
        <w:t>sekwencji p. w postaci odrzucenia oferty)?</w:t>
      </w:r>
    </w:p>
    <w:p w:rsidR="009905B5" w:rsidRDefault="00D12580" w:rsidP="00107178">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lastRenderedPageBreak/>
        <w:t xml:space="preserve">Odp. </w:t>
      </w:r>
      <w:r w:rsidR="006D3EE0">
        <w:rPr>
          <w:rFonts w:ascii="Times New Roman" w:eastAsia="Calibri" w:hAnsi="Times New Roman" w:cs="Times New Roman"/>
          <w:i/>
          <w:sz w:val="24"/>
          <w:szCs w:val="24"/>
          <w:lang w:eastAsia="zh-CN"/>
        </w:rPr>
        <w:t>Zamawiający bezwzględnie wymaga wykonania punktów: 2, 3, 5, 6, 7, 8, 10, 11, 12, 13, 14 Poz. 1 i 4 należy wykonać w sytuacji kiedy</w:t>
      </w:r>
      <w:r w:rsidR="00197F1D">
        <w:rPr>
          <w:rFonts w:ascii="Times New Roman" w:eastAsia="Calibri" w:hAnsi="Times New Roman" w:cs="Times New Roman"/>
          <w:i/>
          <w:sz w:val="24"/>
          <w:szCs w:val="24"/>
          <w:lang w:eastAsia="zh-CN"/>
        </w:rPr>
        <w:t xml:space="preserve"> naruszone zostaną przy robotach montażowych wymienione w tabeli elementy</w:t>
      </w:r>
      <w:r w:rsidR="00597723">
        <w:rPr>
          <w:rFonts w:ascii="Times New Roman" w:eastAsia="Calibri" w:hAnsi="Times New Roman" w:cs="Times New Roman"/>
          <w:i/>
          <w:sz w:val="24"/>
          <w:szCs w:val="24"/>
          <w:lang w:eastAsia="zh-CN"/>
        </w:rPr>
        <w:t xml:space="preserve">. Poz. 9 należy wykonać </w:t>
      </w:r>
      <w:r w:rsidR="009D17C2">
        <w:rPr>
          <w:rFonts w:ascii="Times New Roman" w:eastAsia="Calibri" w:hAnsi="Times New Roman" w:cs="Times New Roman"/>
          <w:i/>
          <w:sz w:val="24"/>
          <w:szCs w:val="24"/>
          <w:lang w:eastAsia="zh-CN"/>
        </w:rPr>
        <w:t>jeżeli obecne oświetlenie</w:t>
      </w:r>
      <w:r w:rsidR="00597723">
        <w:rPr>
          <w:rFonts w:ascii="Times New Roman" w:eastAsia="Calibri" w:hAnsi="Times New Roman" w:cs="Times New Roman"/>
          <w:i/>
          <w:sz w:val="24"/>
          <w:szCs w:val="24"/>
          <w:lang w:eastAsia="zh-CN"/>
        </w:rPr>
        <w:t xml:space="preserve"> nie spełnia obowiązujących przepisów.</w:t>
      </w:r>
      <w:r>
        <w:rPr>
          <w:rFonts w:ascii="Times New Roman" w:eastAsia="Calibri" w:hAnsi="Times New Roman" w:cs="Times New Roman"/>
          <w:i/>
          <w:sz w:val="24"/>
          <w:szCs w:val="24"/>
          <w:lang w:eastAsia="zh-CN"/>
        </w:rPr>
        <w:t>.</w:t>
      </w:r>
    </w:p>
    <w:p w:rsidR="00D12580" w:rsidRPr="00D12580" w:rsidRDefault="00D12580" w:rsidP="00107178">
      <w:pPr>
        <w:suppressAutoHyphens/>
        <w:spacing w:after="0" w:line="240" w:lineRule="auto"/>
        <w:jc w:val="both"/>
        <w:rPr>
          <w:rFonts w:ascii="Times New Roman" w:eastAsia="Calibri" w:hAnsi="Times New Roman" w:cs="Times New Roman"/>
          <w:i/>
          <w:sz w:val="24"/>
          <w:szCs w:val="24"/>
          <w:lang w:eastAsia="zh-CN"/>
        </w:rPr>
      </w:pPr>
    </w:p>
    <w:p w:rsidR="009905B5" w:rsidRDefault="009905B5"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6</w:t>
      </w:r>
      <w:r w:rsidR="000748B4">
        <w:rPr>
          <w:rFonts w:ascii="Times New Roman" w:eastAsia="Calibri" w:hAnsi="Times New Roman" w:cs="Times New Roman"/>
          <w:b/>
          <w:sz w:val="24"/>
          <w:szCs w:val="24"/>
          <w:lang w:eastAsia="zh-CN"/>
        </w:rPr>
        <w:t>8</w:t>
      </w:r>
    </w:p>
    <w:p w:rsidR="009905B5" w:rsidRDefault="009905B5"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pozycje 6-10 (aparaty USG)</w:t>
      </w:r>
    </w:p>
    <w:p w:rsidR="009905B5" w:rsidRDefault="00AE6D1B" w:rsidP="00107178">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Prosimy o potwierdzenie, że Zamawiający oczekuje aby każdy z dostarczonych aparatów USG wskazany w </w:t>
      </w:r>
      <w:proofErr w:type="spellStart"/>
      <w:r>
        <w:rPr>
          <w:rFonts w:ascii="Times New Roman" w:eastAsia="Calibri" w:hAnsi="Times New Roman" w:cs="Times New Roman"/>
          <w:b/>
          <w:sz w:val="24"/>
          <w:szCs w:val="24"/>
          <w:lang w:eastAsia="zh-CN"/>
        </w:rPr>
        <w:t>ww</w:t>
      </w:r>
      <w:proofErr w:type="spellEnd"/>
      <w:r>
        <w:rPr>
          <w:rFonts w:ascii="Times New Roman" w:eastAsia="Calibri" w:hAnsi="Times New Roman" w:cs="Times New Roman"/>
          <w:b/>
          <w:sz w:val="24"/>
          <w:szCs w:val="24"/>
          <w:lang w:eastAsia="zh-CN"/>
        </w:rPr>
        <w:t xml:space="preserve"> pozycjach był wyposażony w opcję DICOM oraz został zintegrowany z systemem RIS/PA</w:t>
      </w:r>
      <w:r w:rsidR="00BC7A3D">
        <w:rPr>
          <w:rFonts w:ascii="Times New Roman" w:eastAsia="Calibri" w:hAnsi="Times New Roman" w:cs="Times New Roman"/>
          <w:b/>
          <w:sz w:val="24"/>
          <w:szCs w:val="24"/>
          <w:lang w:eastAsia="zh-CN"/>
        </w:rPr>
        <w:t>CS</w:t>
      </w:r>
    </w:p>
    <w:p w:rsidR="00104601" w:rsidRPr="00104601" w:rsidRDefault="00104601" w:rsidP="00104601">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Odp. K</w:t>
      </w:r>
      <w:r w:rsidRPr="00104601">
        <w:rPr>
          <w:rFonts w:ascii="Times New Roman" w:eastAsia="Calibri" w:hAnsi="Times New Roman" w:cs="Times New Roman"/>
          <w:i/>
          <w:sz w:val="24"/>
          <w:szCs w:val="24"/>
          <w:lang w:eastAsia="zh-CN"/>
        </w:rPr>
        <w:t xml:space="preserve">ażdy z dostarczonych aparatów USG wskazany w </w:t>
      </w:r>
      <w:proofErr w:type="spellStart"/>
      <w:r w:rsidRPr="00104601">
        <w:rPr>
          <w:rFonts w:ascii="Times New Roman" w:eastAsia="Calibri" w:hAnsi="Times New Roman" w:cs="Times New Roman"/>
          <w:i/>
          <w:sz w:val="24"/>
          <w:szCs w:val="24"/>
          <w:lang w:eastAsia="zh-CN"/>
        </w:rPr>
        <w:t>ww</w:t>
      </w:r>
      <w:proofErr w:type="spellEnd"/>
      <w:r w:rsidRPr="00104601">
        <w:rPr>
          <w:rFonts w:ascii="Times New Roman" w:eastAsia="Calibri" w:hAnsi="Times New Roman" w:cs="Times New Roman"/>
          <w:i/>
          <w:sz w:val="24"/>
          <w:szCs w:val="24"/>
          <w:lang w:eastAsia="zh-CN"/>
        </w:rPr>
        <w:t xml:space="preserve"> pozycjach </w:t>
      </w:r>
      <w:r>
        <w:rPr>
          <w:rFonts w:ascii="Times New Roman" w:eastAsia="Calibri" w:hAnsi="Times New Roman" w:cs="Times New Roman"/>
          <w:i/>
          <w:sz w:val="24"/>
          <w:szCs w:val="24"/>
          <w:lang w:eastAsia="zh-CN"/>
        </w:rPr>
        <w:t>ma być</w:t>
      </w:r>
      <w:r w:rsidRPr="00104601">
        <w:rPr>
          <w:rFonts w:ascii="Times New Roman" w:eastAsia="Calibri" w:hAnsi="Times New Roman" w:cs="Times New Roman"/>
          <w:i/>
          <w:sz w:val="24"/>
          <w:szCs w:val="24"/>
          <w:lang w:eastAsia="zh-CN"/>
        </w:rPr>
        <w:t xml:space="preserve"> wyposażony w opcję DICOM </w:t>
      </w:r>
      <w:r w:rsidR="00C137EF">
        <w:rPr>
          <w:rFonts w:ascii="Times New Roman" w:eastAsia="Calibri" w:hAnsi="Times New Roman" w:cs="Times New Roman"/>
          <w:i/>
          <w:sz w:val="24"/>
          <w:szCs w:val="24"/>
          <w:lang w:eastAsia="zh-CN"/>
        </w:rPr>
        <w:t>ma</w:t>
      </w:r>
      <w:r w:rsidRPr="00104601">
        <w:rPr>
          <w:rFonts w:ascii="Times New Roman" w:eastAsia="Calibri" w:hAnsi="Times New Roman" w:cs="Times New Roman"/>
          <w:i/>
          <w:sz w:val="24"/>
          <w:szCs w:val="24"/>
          <w:lang w:eastAsia="zh-CN"/>
        </w:rPr>
        <w:t xml:space="preserve"> zosta</w:t>
      </w:r>
      <w:r w:rsidR="00C137EF">
        <w:rPr>
          <w:rFonts w:ascii="Times New Roman" w:eastAsia="Calibri" w:hAnsi="Times New Roman" w:cs="Times New Roman"/>
          <w:i/>
          <w:sz w:val="24"/>
          <w:szCs w:val="24"/>
          <w:lang w:eastAsia="zh-CN"/>
        </w:rPr>
        <w:t>ć</w:t>
      </w:r>
      <w:r w:rsidRPr="00104601">
        <w:rPr>
          <w:rFonts w:ascii="Times New Roman" w:eastAsia="Calibri" w:hAnsi="Times New Roman" w:cs="Times New Roman"/>
          <w:i/>
          <w:sz w:val="24"/>
          <w:szCs w:val="24"/>
          <w:lang w:eastAsia="zh-CN"/>
        </w:rPr>
        <w:t xml:space="preserve"> zintegrowany z systemem RIS/PACS</w:t>
      </w:r>
    </w:p>
    <w:p w:rsidR="0068794D" w:rsidRPr="00B31D1B" w:rsidRDefault="0068794D" w:rsidP="00107178">
      <w:pPr>
        <w:suppressAutoHyphens/>
        <w:spacing w:after="0" w:line="240" w:lineRule="auto"/>
        <w:jc w:val="both"/>
        <w:rPr>
          <w:rFonts w:ascii="Times New Roman" w:eastAsia="Calibri" w:hAnsi="Times New Roman" w:cs="Times New Roman"/>
          <w:b/>
          <w:sz w:val="24"/>
          <w:szCs w:val="24"/>
          <w:lang w:eastAsia="zh-CN"/>
        </w:rPr>
      </w:pPr>
    </w:p>
    <w:p w:rsidR="00BC7A3D" w:rsidRDefault="00BC7A3D" w:rsidP="00BC7A3D">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0748B4">
        <w:rPr>
          <w:rFonts w:ascii="Times New Roman" w:eastAsia="Calibri" w:hAnsi="Times New Roman" w:cs="Times New Roman"/>
          <w:b/>
          <w:sz w:val="24"/>
          <w:szCs w:val="24"/>
          <w:lang w:eastAsia="zh-CN"/>
        </w:rPr>
        <w:t>69</w:t>
      </w:r>
    </w:p>
    <w:p w:rsidR="00BC7A3D" w:rsidRDefault="00BC7A3D" w:rsidP="00BC7A3D">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pozycja 11 (koszty PACS)</w:t>
      </w:r>
    </w:p>
    <w:p w:rsidR="00BC7A3D" w:rsidRDefault="00BC7A3D" w:rsidP="00BC7A3D">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W Pakiecie nr 4 Zamawiający wymaga dostarczenia</w:t>
      </w:r>
      <w:r w:rsidR="00A31C03">
        <w:rPr>
          <w:rFonts w:ascii="Times New Roman" w:eastAsia="Calibri" w:hAnsi="Times New Roman" w:cs="Times New Roman"/>
          <w:b/>
          <w:sz w:val="24"/>
          <w:szCs w:val="24"/>
          <w:lang w:eastAsia="zh-CN"/>
        </w:rPr>
        <w:t xml:space="preserve"> jednego duplikatora do nagrywania płyt CD/DVD jednocześnie w wymaganiach dotyczących ilości urządzeń jakie mają być podłączone do systemu PACS Zamawiający wymaga podłączenia 2 robotów nagrywających.</w:t>
      </w:r>
    </w:p>
    <w:p w:rsidR="00C137EF" w:rsidRPr="00C137EF" w:rsidRDefault="00C137EF" w:rsidP="00C137EF">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w:t>
      </w:r>
      <w:r w:rsidRPr="00C137EF">
        <w:rPr>
          <w:rFonts w:ascii="Times New Roman" w:eastAsia="Calibri" w:hAnsi="Times New Roman" w:cs="Times New Roman"/>
          <w:i/>
          <w:sz w:val="24"/>
          <w:szCs w:val="24"/>
          <w:lang w:eastAsia="zh-CN"/>
        </w:rPr>
        <w:t>Zamawiający wymaga podłączenia 2 robotów nagrywających.</w:t>
      </w:r>
    </w:p>
    <w:p w:rsidR="00A31C03" w:rsidRDefault="00A31C03" w:rsidP="00BC7A3D">
      <w:pPr>
        <w:suppressAutoHyphens/>
        <w:spacing w:after="0" w:line="240" w:lineRule="auto"/>
        <w:jc w:val="both"/>
        <w:rPr>
          <w:rFonts w:ascii="Times New Roman" w:eastAsia="Calibri" w:hAnsi="Times New Roman" w:cs="Times New Roman"/>
          <w:b/>
          <w:sz w:val="24"/>
          <w:szCs w:val="24"/>
          <w:lang w:eastAsia="zh-CN"/>
        </w:rPr>
      </w:pPr>
    </w:p>
    <w:p w:rsidR="000748B4" w:rsidRDefault="00B86721"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Pyt. </w:t>
      </w:r>
      <w:r w:rsidR="008C5B72">
        <w:rPr>
          <w:rFonts w:ascii="Times New Roman" w:eastAsia="Calibri" w:hAnsi="Times New Roman" w:cs="Times New Roman"/>
          <w:b/>
          <w:sz w:val="24"/>
          <w:szCs w:val="24"/>
          <w:lang w:eastAsia="zh-CN"/>
        </w:rPr>
        <w:t>7</w:t>
      </w:r>
      <w:r w:rsidR="000748B4">
        <w:rPr>
          <w:rFonts w:ascii="Times New Roman" w:eastAsia="Calibri" w:hAnsi="Times New Roman" w:cs="Times New Roman"/>
          <w:b/>
          <w:sz w:val="24"/>
          <w:szCs w:val="24"/>
          <w:lang w:eastAsia="zh-CN"/>
        </w:rPr>
        <w:t>0</w:t>
      </w:r>
      <w:r>
        <w:rPr>
          <w:rFonts w:ascii="Times New Roman" w:eastAsia="Calibri" w:hAnsi="Times New Roman" w:cs="Times New Roman"/>
          <w:b/>
          <w:sz w:val="24"/>
          <w:szCs w:val="24"/>
          <w:lang w:eastAsia="zh-CN"/>
        </w:rPr>
        <w:t xml:space="preserve"> </w:t>
      </w:r>
    </w:p>
    <w:p w:rsidR="00B86721" w:rsidRDefault="00B86721"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Wzór Umowy § 7 ust. 12</w:t>
      </w:r>
    </w:p>
    <w:p w:rsidR="00B86721" w:rsidRDefault="00B86721"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Czy Zamawiający zgodzi się wydłużyć czas</w:t>
      </w:r>
      <w:r w:rsidR="00CB1069">
        <w:rPr>
          <w:rFonts w:ascii="Times New Roman" w:eastAsia="Calibri" w:hAnsi="Times New Roman" w:cs="Times New Roman"/>
          <w:b/>
          <w:sz w:val="24"/>
          <w:szCs w:val="24"/>
          <w:lang w:eastAsia="zh-CN"/>
        </w:rPr>
        <w:t xml:space="preserve"> usunięcie nieprawidłowości w przedmiocie umowy do maksymalnie 72 godzin w dni robocze (od poniedziałku do piątku) w przypadku gdy naprawa nie wymaga sprowadzania części z zagranicy i do maksymalnie 10 dni roboczych w przypadku konieczności sprowadzenia części z zagranicy?</w:t>
      </w:r>
    </w:p>
    <w:p w:rsidR="00CB1069" w:rsidRDefault="00CB1069"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Biorąc pod uwagę ilość wysokospecjalistycznych</w:t>
      </w:r>
      <w:r w:rsidR="00960D0A">
        <w:rPr>
          <w:rFonts w:ascii="Times New Roman" w:eastAsia="Calibri" w:hAnsi="Times New Roman" w:cs="Times New Roman"/>
          <w:b/>
          <w:sz w:val="24"/>
          <w:szCs w:val="24"/>
          <w:lang w:eastAsia="zh-CN"/>
        </w:rPr>
        <w:t xml:space="preserve"> zaawansowanych technologicznie urządzeń</w:t>
      </w:r>
      <w:r w:rsidR="00142FCF">
        <w:rPr>
          <w:rFonts w:ascii="Times New Roman" w:eastAsia="Calibri" w:hAnsi="Times New Roman" w:cs="Times New Roman"/>
          <w:b/>
          <w:sz w:val="24"/>
          <w:szCs w:val="24"/>
          <w:lang w:eastAsia="zh-CN"/>
        </w:rPr>
        <w:t xml:space="preserve">, </w:t>
      </w:r>
      <w:proofErr w:type="spellStart"/>
      <w:r w:rsidR="00142FCF">
        <w:rPr>
          <w:rFonts w:ascii="Times New Roman" w:eastAsia="Calibri" w:hAnsi="Times New Roman" w:cs="Times New Roman"/>
          <w:b/>
          <w:sz w:val="24"/>
          <w:szCs w:val="24"/>
          <w:lang w:eastAsia="zh-CN"/>
        </w:rPr>
        <w:t>wysokść</w:t>
      </w:r>
      <w:proofErr w:type="spellEnd"/>
      <w:r w:rsidR="00142FCF">
        <w:rPr>
          <w:rFonts w:ascii="Times New Roman" w:eastAsia="Calibri" w:hAnsi="Times New Roman" w:cs="Times New Roman"/>
          <w:b/>
          <w:sz w:val="24"/>
          <w:szCs w:val="24"/>
          <w:lang w:eastAsia="zh-CN"/>
        </w:rPr>
        <w:t xml:space="preserve"> kar za ewentualne opóźnienia i bardzo krótki termin naprawy, każdy z potencjalnych wykonawców będzie musiał zabezpieczyć swoje stany magazynowe bardzo dużą ilością kosztownych części zamiennych (które nie muszą zostać wykorzystane) co niewątpliwie będzie miało wpływ na wartość oferty.</w:t>
      </w:r>
    </w:p>
    <w:p w:rsidR="00142FCF" w:rsidRDefault="003354AD" w:rsidP="00B86721">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Odp</w:t>
      </w:r>
      <w:r w:rsidRPr="003354AD">
        <w:rPr>
          <w:rFonts w:ascii="Times New Roman" w:eastAsia="Calibri" w:hAnsi="Times New Roman" w:cs="Times New Roman"/>
          <w:i/>
          <w:sz w:val="24"/>
          <w:szCs w:val="24"/>
          <w:lang w:eastAsia="zh-CN"/>
        </w:rPr>
        <w:t xml:space="preserve">. Zamawiający </w:t>
      </w:r>
      <w:r w:rsidR="004E4465">
        <w:rPr>
          <w:rFonts w:ascii="Times New Roman" w:eastAsia="Calibri" w:hAnsi="Times New Roman" w:cs="Times New Roman"/>
          <w:i/>
          <w:sz w:val="24"/>
          <w:szCs w:val="24"/>
          <w:lang w:eastAsia="zh-CN"/>
        </w:rPr>
        <w:t>zmienia zapis na poniższy:</w:t>
      </w:r>
    </w:p>
    <w:p w:rsidR="004E4465" w:rsidRDefault="004E4465" w:rsidP="00B86721">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Wykonawca zobowiązuje się do usunięcia nieprawidłowości w przedmiocie umowy tj. wady, usterki, awarii albo wymiany w ciągu maksymalnie</w:t>
      </w:r>
      <w:r w:rsidR="00910172">
        <w:rPr>
          <w:rFonts w:ascii="Times New Roman" w:eastAsia="Calibri" w:hAnsi="Times New Roman" w:cs="Times New Roman"/>
          <w:i/>
          <w:sz w:val="24"/>
          <w:szCs w:val="24"/>
          <w:lang w:eastAsia="zh-CN"/>
        </w:rPr>
        <w:t xml:space="preserve"> 5 dni roboczych (w przypadku braku konieczności sprowadzania części zamiennych( i 10 dni roboczych (w przypadku sprowadzenia części zamiennych</w:t>
      </w:r>
      <w:r w:rsidR="00372AB5">
        <w:rPr>
          <w:rFonts w:ascii="Times New Roman" w:eastAsia="Calibri" w:hAnsi="Times New Roman" w:cs="Times New Roman"/>
          <w:i/>
          <w:sz w:val="24"/>
          <w:szCs w:val="24"/>
          <w:lang w:eastAsia="zh-CN"/>
        </w:rPr>
        <w:t xml:space="preserve"> z</w:t>
      </w:r>
      <w:r w:rsidR="00910172">
        <w:rPr>
          <w:rFonts w:ascii="Times New Roman" w:eastAsia="Calibri" w:hAnsi="Times New Roman" w:cs="Times New Roman"/>
          <w:i/>
          <w:sz w:val="24"/>
          <w:szCs w:val="24"/>
          <w:lang w:eastAsia="zh-CN"/>
        </w:rPr>
        <w:t xml:space="preserve"> zagranicy) bądź też do dostarczenia i zainstalowania na czas naprawy sprzętu zamiennego o parametrach nie gorszych od naprawianego</w:t>
      </w:r>
    </w:p>
    <w:p w:rsidR="003354AD" w:rsidRDefault="003354AD" w:rsidP="00B86721">
      <w:pPr>
        <w:suppressAutoHyphens/>
        <w:spacing w:after="0" w:line="240" w:lineRule="auto"/>
        <w:jc w:val="both"/>
        <w:rPr>
          <w:rFonts w:ascii="Times New Roman" w:eastAsia="Calibri" w:hAnsi="Times New Roman" w:cs="Times New Roman"/>
          <w:b/>
          <w:sz w:val="24"/>
          <w:szCs w:val="24"/>
          <w:lang w:eastAsia="zh-CN"/>
        </w:rPr>
      </w:pPr>
    </w:p>
    <w:p w:rsidR="00142FCF" w:rsidRDefault="00142FCF"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Pyt.</w:t>
      </w:r>
      <w:r w:rsidR="008C5B72">
        <w:rPr>
          <w:rFonts w:ascii="Times New Roman" w:eastAsia="Calibri" w:hAnsi="Times New Roman" w:cs="Times New Roman"/>
          <w:b/>
          <w:sz w:val="24"/>
          <w:szCs w:val="24"/>
          <w:lang w:eastAsia="zh-CN"/>
        </w:rPr>
        <w:t>7</w:t>
      </w:r>
      <w:r w:rsidR="000748B4">
        <w:rPr>
          <w:rFonts w:ascii="Times New Roman" w:eastAsia="Calibri" w:hAnsi="Times New Roman" w:cs="Times New Roman"/>
          <w:b/>
          <w:sz w:val="24"/>
          <w:szCs w:val="24"/>
          <w:lang w:eastAsia="zh-CN"/>
        </w:rPr>
        <w:t>1</w:t>
      </w:r>
    </w:p>
    <w:p w:rsidR="00142FCF" w:rsidRDefault="00142FCF"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wzór umowy §7 ust. 12 i 13</w:t>
      </w:r>
    </w:p>
    <w:p w:rsidR="00142FCF" w:rsidRDefault="00142FCF"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Czy w przypadku aparatu RTG </w:t>
      </w:r>
      <w:proofErr w:type="spellStart"/>
      <w:r>
        <w:rPr>
          <w:rFonts w:ascii="Times New Roman" w:eastAsia="Calibri" w:hAnsi="Times New Roman" w:cs="Times New Roman"/>
          <w:b/>
          <w:sz w:val="24"/>
          <w:szCs w:val="24"/>
          <w:lang w:eastAsia="zh-CN"/>
        </w:rPr>
        <w:t>telekomando</w:t>
      </w:r>
      <w:proofErr w:type="spellEnd"/>
      <w:r>
        <w:rPr>
          <w:rFonts w:ascii="Times New Roman" w:eastAsia="Calibri" w:hAnsi="Times New Roman" w:cs="Times New Roman"/>
          <w:b/>
          <w:sz w:val="24"/>
          <w:szCs w:val="24"/>
          <w:lang w:eastAsia="zh-CN"/>
        </w:rPr>
        <w:t>, aparatu RTG jezdnego i mammografu Zamawiający zrezygnuje z wymogu dostarczenia aparatu zastępczego?</w:t>
      </w:r>
    </w:p>
    <w:p w:rsidR="00142FCF" w:rsidRDefault="00142FCF"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Pragniemy zauważyć, </w:t>
      </w:r>
      <w:proofErr w:type="spellStart"/>
      <w:r>
        <w:rPr>
          <w:rFonts w:ascii="Times New Roman" w:eastAsia="Calibri" w:hAnsi="Times New Roman" w:cs="Times New Roman"/>
          <w:b/>
          <w:sz w:val="24"/>
          <w:szCs w:val="24"/>
          <w:lang w:eastAsia="zh-CN"/>
        </w:rPr>
        <w:t>ża</w:t>
      </w:r>
      <w:proofErr w:type="spellEnd"/>
      <w:r>
        <w:rPr>
          <w:rFonts w:ascii="Times New Roman" w:eastAsia="Calibri" w:hAnsi="Times New Roman" w:cs="Times New Roman"/>
          <w:b/>
          <w:sz w:val="24"/>
          <w:szCs w:val="24"/>
          <w:lang w:eastAsia="zh-CN"/>
        </w:rPr>
        <w:t xml:space="preserve"> czas skutecznej naprawy może wahać się od kilku do maksymalnie kilkunastu dni. Jest to okres zdecydowanie krótszy niż dostawa urządzenia zastępczego z uwagi</w:t>
      </w:r>
      <w:r w:rsidR="00146AD7">
        <w:rPr>
          <w:rFonts w:ascii="Times New Roman" w:eastAsia="Calibri" w:hAnsi="Times New Roman" w:cs="Times New Roman"/>
          <w:b/>
          <w:sz w:val="24"/>
          <w:szCs w:val="24"/>
          <w:lang w:eastAsia="zh-CN"/>
        </w:rPr>
        <w:t xml:space="preserve"> na skomplikowany i długotrwały proces instalacji przedmiotu umowy oraz niezbędne odbiory i pozwolenia, które mogą trwać np.: 60 dni. Prosimy o usunięcie wymogu zapewnienia dostarczenia urządzenia zastępczego.</w:t>
      </w:r>
    </w:p>
    <w:p w:rsidR="00146AD7" w:rsidRDefault="0060119D" w:rsidP="00B86721">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Zamawiający </w:t>
      </w:r>
      <w:r w:rsidR="007D0473">
        <w:rPr>
          <w:rFonts w:ascii="Times New Roman" w:eastAsia="Calibri" w:hAnsi="Times New Roman" w:cs="Times New Roman"/>
          <w:i/>
          <w:sz w:val="24"/>
          <w:szCs w:val="24"/>
          <w:lang w:eastAsia="zh-CN"/>
        </w:rPr>
        <w:t xml:space="preserve">odstępuje od wymogu dostarczania aparatu zastępczego w przypadku mammografu, aparatu RTG typu </w:t>
      </w:r>
      <w:proofErr w:type="spellStart"/>
      <w:r w:rsidR="007D0473">
        <w:rPr>
          <w:rFonts w:ascii="Times New Roman" w:eastAsia="Calibri" w:hAnsi="Times New Roman" w:cs="Times New Roman"/>
          <w:i/>
          <w:sz w:val="24"/>
          <w:szCs w:val="24"/>
          <w:lang w:eastAsia="zh-CN"/>
        </w:rPr>
        <w:t>telekomando</w:t>
      </w:r>
      <w:proofErr w:type="spellEnd"/>
      <w:r w:rsidR="007D0473">
        <w:rPr>
          <w:rFonts w:ascii="Times New Roman" w:eastAsia="Calibri" w:hAnsi="Times New Roman" w:cs="Times New Roman"/>
          <w:i/>
          <w:sz w:val="24"/>
          <w:szCs w:val="24"/>
          <w:lang w:eastAsia="zh-CN"/>
        </w:rPr>
        <w:t xml:space="preserve"> i aparatu jezdnego RTG.</w:t>
      </w:r>
      <w:r>
        <w:rPr>
          <w:rFonts w:ascii="Times New Roman" w:eastAsia="Calibri" w:hAnsi="Times New Roman" w:cs="Times New Roman"/>
          <w:i/>
          <w:sz w:val="24"/>
          <w:szCs w:val="24"/>
          <w:lang w:eastAsia="zh-CN"/>
        </w:rPr>
        <w:t>.</w:t>
      </w:r>
    </w:p>
    <w:p w:rsidR="00146AD7" w:rsidRDefault="00146AD7"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lastRenderedPageBreak/>
        <w:t xml:space="preserve">Pyt </w:t>
      </w:r>
      <w:r w:rsidR="00D625C2">
        <w:rPr>
          <w:rFonts w:ascii="Times New Roman" w:eastAsia="Calibri" w:hAnsi="Times New Roman" w:cs="Times New Roman"/>
          <w:b/>
          <w:sz w:val="24"/>
          <w:szCs w:val="24"/>
          <w:lang w:eastAsia="zh-CN"/>
        </w:rPr>
        <w:t>7</w:t>
      </w:r>
      <w:r w:rsidR="000748B4">
        <w:rPr>
          <w:rFonts w:ascii="Times New Roman" w:eastAsia="Calibri" w:hAnsi="Times New Roman" w:cs="Times New Roman"/>
          <w:b/>
          <w:sz w:val="24"/>
          <w:szCs w:val="24"/>
          <w:lang w:eastAsia="zh-CN"/>
        </w:rPr>
        <w:t>2</w:t>
      </w:r>
    </w:p>
    <w:p w:rsidR="00146AD7" w:rsidRDefault="00146AD7"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Pakiet 4 SIWZ</w:t>
      </w:r>
    </w:p>
    <w:p w:rsidR="00146AD7" w:rsidRDefault="00146AD7" w:rsidP="00B86721">
      <w:pPr>
        <w:suppressAutoHyphens/>
        <w:spacing w:after="0" w:line="240" w:lineRule="auto"/>
        <w:jc w:val="both"/>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Prosimy o potwierdzenie, że w przypadku gdy w oryginalnych materiałach informacyjnych producenta (wskazanych przez Zamawiającego) który</w:t>
      </w:r>
      <w:r w:rsidR="00E35D73">
        <w:rPr>
          <w:rFonts w:ascii="Times New Roman" w:eastAsia="Calibri" w:hAnsi="Times New Roman" w:cs="Times New Roman"/>
          <w:b/>
          <w:sz w:val="24"/>
          <w:szCs w:val="24"/>
          <w:lang w:eastAsia="zh-CN"/>
        </w:rPr>
        <w:t>ś z parametrów nie będzie opisany. Zamawiający w tej wyjątkowej sytuacji dopuszcza złożenie stosownego oświadczenia producenta lub auto</w:t>
      </w:r>
      <w:r w:rsidR="000C1058">
        <w:rPr>
          <w:rFonts w:ascii="Times New Roman" w:eastAsia="Calibri" w:hAnsi="Times New Roman" w:cs="Times New Roman"/>
          <w:b/>
          <w:sz w:val="24"/>
          <w:szCs w:val="24"/>
          <w:lang w:eastAsia="zh-CN"/>
        </w:rPr>
        <w:t xml:space="preserve">ryzowanego dystrybutora lub Wykonawcy potwierdzającego wymagany punkt. Biorąc pod uwagę bogate doświadczenie Zamawiającego jeżeli chodzi o zakup sprzętu medycznego jak i naszą wiedzę, żaden z producentów nie tworzy dokumentacji zawierającej </w:t>
      </w:r>
      <w:r w:rsidR="00A47B65">
        <w:rPr>
          <w:rFonts w:ascii="Times New Roman" w:eastAsia="Calibri" w:hAnsi="Times New Roman" w:cs="Times New Roman"/>
          <w:b/>
          <w:sz w:val="24"/>
          <w:szCs w:val="24"/>
          <w:lang w:eastAsia="zh-CN"/>
        </w:rPr>
        <w:t>wszystkie parametry, które w danym postepowaniu opisuje Zamawiaj</w:t>
      </w:r>
      <w:r w:rsidR="00C530D7">
        <w:rPr>
          <w:rFonts w:ascii="Times New Roman" w:eastAsia="Calibri" w:hAnsi="Times New Roman" w:cs="Times New Roman"/>
          <w:b/>
          <w:sz w:val="24"/>
          <w:szCs w:val="24"/>
          <w:lang w:eastAsia="zh-CN"/>
        </w:rPr>
        <w:t>ą</w:t>
      </w:r>
      <w:r w:rsidR="00A47B65">
        <w:rPr>
          <w:rFonts w:ascii="Times New Roman" w:eastAsia="Calibri" w:hAnsi="Times New Roman" w:cs="Times New Roman"/>
          <w:b/>
          <w:sz w:val="24"/>
          <w:szCs w:val="24"/>
          <w:lang w:eastAsia="zh-CN"/>
        </w:rPr>
        <w:t xml:space="preserve">cy, w związku z czym bardzo często, </w:t>
      </w:r>
      <w:proofErr w:type="spellStart"/>
      <w:r w:rsidR="00A47B65">
        <w:rPr>
          <w:rFonts w:ascii="Times New Roman" w:eastAsia="Calibri" w:hAnsi="Times New Roman" w:cs="Times New Roman"/>
          <w:b/>
          <w:sz w:val="24"/>
          <w:szCs w:val="24"/>
          <w:lang w:eastAsia="zh-CN"/>
        </w:rPr>
        <w:t>jedymym</w:t>
      </w:r>
      <w:proofErr w:type="spellEnd"/>
      <w:r w:rsidR="00A47B65">
        <w:rPr>
          <w:rFonts w:ascii="Times New Roman" w:eastAsia="Calibri" w:hAnsi="Times New Roman" w:cs="Times New Roman"/>
          <w:b/>
          <w:sz w:val="24"/>
          <w:szCs w:val="24"/>
          <w:lang w:eastAsia="zh-CN"/>
        </w:rPr>
        <w:t xml:space="preserve"> rozwiązaniem jest przedstawienie stosownego oświadczenia potwierdzającego dany parametr czy funkcjonalność.</w:t>
      </w:r>
    </w:p>
    <w:p w:rsidR="00CA3707" w:rsidRDefault="00CA3707" w:rsidP="00CA3707">
      <w:pPr>
        <w:suppressAutoHyphens/>
        <w:spacing w:after="0" w:line="240" w:lineRule="auto"/>
        <w:jc w:val="both"/>
        <w:rPr>
          <w:rFonts w:ascii="Times New Roman" w:eastAsia="Calibri" w:hAnsi="Times New Roman" w:cs="Times New Roman"/>
          <w:i/>
          <w:sz w:val="24"/>
          <w:szCs w:val="24"/>
          <w:lang w:eastAsia="zh-CN"/>
        </w:rPr>
      </w:pPr>
      <w:r>
        <w:rPr>
          <w:rFonts w:ascii="Times New Roman" w:eastAsia="Calibri" w:hAnsi="Times New Roman" w:cs="Times New Roman"/>
          <w:i/>
          <w:sz w:val="24"/>
          <w:szCs w:val="24"/>
          <w:lang w:eastAsia="zh-CN"/>
        </w:rPr>
        <w:t xml:space="preserve">Odp. </w:t>
      </w:r>
      <w:r w:rsidR="00A127E8">
        <w:rPr>
          <w:rFonts w:ascii="Times New Roman" w:eastAsia="Calibri" w:hAnsi="Times New Roman" w:cs="Times New Roman"/>
          <w:i/>
          <w:sz w:val="24"/>
          <w:szCs w:val="24"/>
          <w:lang w:eastAsia="zh-CN"/>
        </w:rPr>
        <w:t>W</w:t>
      </w:r>
      <w:r w:rsidR="00A127E8" w:rsidRPr="00A127E8">
        <w:rPr>
          <w:rFonts w:ascii="Times New Roman" w:eastAsia="Calibri" w:hAnsi="Times New Roman" w:cs="Times New Roman"/>
          <w:i/>
          <w:sz w:val="24"/>
          <w:szCs w:val="24"/>
          <w:lang w:eastAsia="zh-CN"/>
        </w:rPr>
        <w:t xml:space="preserve"> przypadku gdy w oryginalnych materiałach informacyjnych producenta któryś z parametrów nie będzie opisany. Zamawiający w tej wyjątkowej sytuacji dopuszcza złożenie stosownego oświadczenia producenta lub autoryzowanego dystrybutora</w:t>
      </w:r>
      <w:r w:rsidR="00A127E8">
        <w:rPr>
          <w:rFonts w:ascii="Times New Roman" w:eastAsia="Calibri" w:hAnsi="Times New Roman" w:cs="Times New Roman"/>
          <w:i/>
          <w:sz w:val="24"/>
          <w:szCs w:val="24"/>
          <w:lang w:eastAsia="zh-CN"/>
        </w:rPr>
        <w:t>.</w:t>
      </w:r>
    </w:p>
    <w:p w:rsidR="003F2868" w:rsidRDefault="003F2868"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p>
    <w:p w:rsidR="00C530D7" w:rsidRDefault="00C530D7"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w:t>
      </w:r>
      <w:r w:rsidR="00D625C2">
        <w:rPr>
          <w:rFonts w:ascii="Times New Roman" w:eastAsia="Times New Roman" w:hAnsi="Times New Roman" w:cs="Times New Roman"/>
          <w:b/>
          <w:sz w:val="24"/>
          <w:szCs w:val="24"/>
          <w:lang w:eastAsia="pl-PL"/>
        </w:rPr>
        <w:t>7</w:t>
      </w:r>
      <w:r w:rsidR="000748B4">
        <w:rPr>
          <w:rFonts w:ascii="Times New Roman" w:eastAsia="Times New Roman" w:hAnsi="Times New Roman" w:cs="Times New Roman"/>
          <w:b/>
          <w:sz w:val="24"/>
          <w:szCs w:val="24"/>
          <w:lang w:eastAsia="pl-PL"/>
        </w:rPr>
        <w:t>3</w:t>
      </w:r>
    </w:p>
    <w:p w:rsidR="00C530D7" w:rsidRDefault="00C530D7"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4 Umowa § 9 ust. 1a</w:t>
      </w:r>
    </w:p>
    <w:p w:rsidR="00C530D7" w:rsidRDefault="00C530D7" w:rsidP="003F2868">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Zamawiający określając wysokość kar umownych napisał:</w:t>
      </w:r>
    </w:p>
    <w:p w:rsidR="00C530D7" w:rsidRDefault="00C530D7" w:rsidP="006B145A">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Wykonawca</w:t>
      </w:r>
      <w:r w:rsidR="00D66CA6">
        <w:rPr>
          <w:rFonts w:ascii="Times New Roman" w:eastAsia="Times New Roman" w:hAnsi="Times New Roman" w:cs="Times New Roman"/>
          <w:b/>
          <w:i/>
          <w:sz w:val="24"/>
          <w:szCs w:val="24"/>
          <w:lang w:eastAsia="pl-PL"/>
        </w:rPr>
        <w:t xml:space="preserve"> zapłaci Zamawiającemu kary umowne w razie:</w:t>
      </w:r>
    </w:p>
    <w:p w:rsidR="00D66CA6" w:rsidRDefault="00D66CA6" w:rsidP="006B145A">
      <w:pPr>
        <w:pStyle w:val="Akapitzlist"/>
        <w:numPr>
          <w:ilvl w:val="0"/>
          <w:numId w:val="12"/>
        </w:numPr>
        <w:autoSpaceDE w:val="0"/>
        <w:autoSpaceDN w:val="0"/>
        <w:adjustRightInd w:val="0"/>
        <w:jc w:val="both"/>
        <w:rPr>
          <w:b/>
          <w:i/>
          <w:lang w:eastAsia="pl-PL"/>
        </w:rPr>
      </w:pPr>
      <w:r>
        <w:rPr>
          <w:b/>
          <w:i/>
          <w:lang w:eastAsia="pl-PL"/>
        </w:rPr>
        <w:t>Opóźnienia w realizacji przedmiotu umowy w wysokości 2% kwoty brutto za każdy dzień opóźnienia</w:t>
      </w:r>
    </w:p>
    <w:p w:rsidR="009742CD" w:rsidRDefault="009742CD" w:rsidP="006B145A">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Zwracany się z uprzejmą prośbą o zmianę powyższego zapisu i nadanie mu następującego brzmienia:</w:t>
      </w:r>
    </w:p>
    <w:p w:rsidR="006B145A" w:rsidRDefault="006B145A" w:rsidP="006B145A">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 opóźnienia w realizacji przedmiotu umowy w wysokości 2% kwoty netto niedostarczonego urządzenia za każdy dzień opóźnienia:</w:t>
      </w:r>
    </w:p>
    <w:p w:rsidR="006B145A" w:rsidRDefault="006B145A" w:rsidP="006B145A">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Lub</w:t>
      </w:r>
    </w:p>
    <w:p w:rsidR="006B145A" w:rsidRDefault="00E063E6" w:rsidP="006B145A">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 opóźnienia w realizacji przedmiotu umowy w wysokości 0,2% kwoty brutto za każdy dzień opóźnienia:</w:t>
      </w:r>
    </w:p>
    <w:p w:rsidR="00E063E6" w:rsidRDefault="00E063E6" w:rsidP="006B145A">
      <w:pPr>
        <w:autoSpaceDE w:val="0"/>
        <w:autoSpaceDN w:val="0"/>
        <w:adjustRightInd w:val="0"/>
        <w:spacing w:after="0" w:line="240" w:lineRule="auto"/>
        <w:jc w:val="both"/>
        <w:rPr>
          <w:rFonts w:ascii="Times New Roman" w:hAnsi="Times New Roman" w:cs="Times New Roman"/>
          <w:b/>
          <w:sz w:val="24"/>
          <w:szCs w:val="24"/>
          <w:lang w:eastAsia="pl-PL"/>
        </w:rPr>
      </w:pPr>
      <w:r w:rsidRPr="00E063E6">
        <w:rPr>
          <w:rFonts w:ascii="Times New Roman" w:hAnsi="Times New Roman" w:cs="Times New Roman"/>
          <w:b/>
          <w:sz w:val="24"/>
          <w:szCs w:val="24"/>
          <w:lang w:eastAsia="pl-PL"/>
        </w:rPr>
        <w:t>Naszą prośbę mo</w:t>
      </w:r>
      <w:r w:rsidR="00E067C3">
        <w:rPr>
          <w:rFonts w:ascii="Times New Roman" w:hAnsi="Times New Roman" w:cs="Times New Roman"/>
          <w:b/>
          <w:sz w:val="24"/>
          <w:szCs w:val="24"/>
          <w:lang w:eastAsia="pl-PL"/>
        </w:rPr>
        <w:t>tywujemy o</w:t>
      </w:r>
      <w:r>
        <w:rPr>
          <w:rFonts w:ascii="Times New Roman" w:hAnsi="Times New Roman" w:cs="Times New Roman"/>
          <w:b/>
          <w:sz w:val="24"/>
          <w:szCs w:val="24"/>
          <w:lang w:eastAsia="pl-PL"/>
        </w:rPr>
        <w:t>biektywnymi czynnikami wynikającymi z faktu, iż przedmiotem umowy będzie</w:t>
      </w:r>
      <w:r w:rsidR="00E067C3">
        <w:rPr>
          <w:rFonts w:ascii="Times New Roman" w:hAnsi="Times New Roman" w:cs="Times New Roman"/>
          <w:b/>
          <w:sz w:val="24"/>
          <w:szCs w:val="24"/>
          <w:lang w:eastAsia="pl-PL"/>
        </w:rPr>
        <w:t xml:space="preserve"> kilkanaście różnych urządzeń wraz z akcesoriami/wyposażeniem dodatkowym, co w przypadku pozostawienia zapisu w pierwotnym brzmieniu spowoduje nałożenie na potencjalnego Wykonawcę bardzo</w:t>
      </w:r>
      <w:r w:rsidR="007F3604">
        <w:rPr>
          <w:rFonts w:ascii="Times New Roman" w:hAnsi="Times New Roman" w:cs="Times New Roman"/>
          <w:b/>
          <w:sz w:val="24"/>
          <w:szCs w:val="24"/>
          <w:lang w:eastAsia="pl-PL"/>
        </w:rPr>
        <w:t xml:space="preserve"> wysokich kar, niewspółmiernych do ewentualnego przewinienia, np. przy wartości umowy 5 mln zł, jeden</w:t>
      </w:r>
      <w:r w:rsidR="007D09EB">
        <w:rPr>
          <w:rFonts w:ascii="Times New Roman" w:hAnsi="Times New Roman" w:cs="Times New Roman"/>
          <w:b/>
          <w:sz w:val="24"/>
          <w:szCs w:val="24"/>
          <w:lang w:eastAsia="pl-PL"/>
        </w:rPr>
        <w:t xml:space="preserve"> </w:t>
      </w:r>
      <w:r w:rsidR="007F3604">
        <w:rPr>
          <w:rFonts w:ascii="Times New Roman" w:hAnsi="Times New Roman" w:cs="Times New Roman"/>
          <w:b/>
          <w:sz w:val="24"/>
          <w:szCs w:val="24"/>
          <w:lang w:eastAsia="pl-PL"/>
        </w:rPr>
        <w:t>dzień opóźnienia np. w dostawi</w:t>
      </w:r>
      <w:r w:rsidR="007D09EB">
        <w:rPr>
          <w:rFonts w:ascii="Times New Roman" w:hAnsi="Times New Roman" w:cs="Times New Roman"/>
          <w:b/>
          <w:sz w:val="24"/>
          <w:szCs w:val="24"/>
          <w:lang w:eastAsia="pl-PL"/>
        </w:rPr>
        <w:t>e</w:t>
      </w:r>
      <w:r w:rsidR="007F3604">
        <w:rPr>
          <w:rFonts w:ascii="Times New Roman" w:hAnsi="Times New Roman" w:cs="Times New Roman"/>
          <w:b/>
          <w:sz w:val="24"/>
          <w:szCs w:val="24"/>
          <w:lang w:eastAsia="pl-PL"/>
        </w:rPr>
        <w:t xml:space="preserve"> fartuchów czy duplikatora będzie kosztował Wykonawcę 100 tyś zł.</w:t>
      </w:r>
    </w:p>
    <w:p w:rsidR="000271F2" w:rsidRDefault="000271F2" w:rsidP="000271F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zmienia zapis na poniższy:</w:t>
      </w:r>
    </w:p>
    <w:p w:rsidR="000271F2" w:rsidRPr="000271F2" w:rsidRDefault="000271F2" w:rsidP="000271F2">
      <w:pPr>
        <w:autoSpaceDE w:val="0"/>
        <w:autoSpaceDN w:val="0"/>
        <w:adjustRightInd w:val="0"/>
        <w:spacing w:after="0" w:line="240" w:lineRule="auto"/>
        <w:jc w:val="both"/>
        <w:rPr>
          <w:rFonts w:ascii="Times New Roman" w:hAnsi="Times New Roman" w:cs="Times New Roman"/>
          <w:i/>
          <w:sz w:val="24"/>
          <w:szCs w:val="24"/>
          <w:lang w:eastAsia="pl-PL"/>
        </w:rPr>
      </w:pPr>
      <w:r w:rsidRPr="000271F2">
        <w:rPr>
          <w:rFonts w:ascii="Times New Roman" w:hAnsi="Times New Roman" w:cs="Times New Roman"/>
          <w:i/>
          <w:sz w:val="24"/>
          <w:szCs w:val="24"/>
          <w:lang w:eastAsia="pl-PL"/>
        </w:rPr>
        <w:t>Wykonawca zapłaci Zamawiającemu kary umowne w razie:</w:t>
      </w:r>
    </w:p>
    <w:p w:rsidR="007D09EB" w:rsidRPr="000271F2" w:rsidRDefault="000271F2" w:rsidP="000271F2">
      <w:pPr>
        <w:pStyle w:val="Akapitzlist"/>
        <w:numPr>
          <w:ilvl w:val="0"/>
          <w:numId w:val="19"/>
        </w:numPr>
        <w:autoSpaceDE w:val="0"/>
        <w:autoSpaceDN w:val="0"/>
        <w:adjustRightInd w:val="0"/>
        <w:jc w:val="both"/>
        <w:rPr>
          <w:i/>
          <w:lang w:eastAsia="pl-PL"/>
        </w:rPr>
      </w:pPr>
      <w:r w:rsidRPr="000271F2">
        <w:rPr>
          <w:i/>
          <w:lang w:eastAsia="pl-PL"/>
        </w:rPr>
        <w:t>Opóźnienia w realizacji przedmiotu umowy w wysokości 2% kwoty brutto niezrealizowanej części Umowy za każdy dzień opóźnienia.</w:t>
      </w:r>
    </w:p>
    <w:p w:rsidR="000271F2" w:rsidRPr="000271F2" w:rsidRDefault="000271F2" w:rsidP="000271F2">
      <w:pPr>
        <w:pStyle w:val="Akapitzlist"/>
        <w:autoSpaceDE w:val="0"/>
        <w:autoSpaceDN w:val="0"/>
        <w:adjustRightInd w:val="0"/>
        <w:ind w:left="1065"/>
        <w:jc w:val="both"/>
        <w:rPr>
          <w:i/>
          <w:lang w:eastAsia="pl-PL"/>
        </w:rPr>
      </w:pPr>
    </w:p>
    <w:p w:rsidR="007D09EB" w:rsidRDefault="007D09EB" w:rsidP="007D09EB">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w:t>
      </w:r>
      <w:r w:rsidR="00053542">
        <w:rPr>
          <w:rFonts w:ascii="Times New Roman" w:eastAsia="Times New Roman" w:hAnsi="Times New Roman" w:cs="Times New Roman"/>
          <w:b/>
          <w:sz w:val="24"/>
          <w:szCs w:val="24"/>
          <w:lang w:eastAsia="pl-PL"/>
        </w:rPr>
        <w:t>7</w:t>
      </w:r>
      <w:r w:rsidR="000748B4">
        <w:rPr>
          <w:rFonts w:ascii="Times New Roman" w:eastAsia="Times New Roman" w:hAnsi="Times New Roman" w:cs="Times New Roman"/>
          <w:b/>
          <w:sz w:val="24"/>
          <w:szCs w:val="24"/>
          <w:lang w:eastAsia="pl-PL"/>
        </w:rPr>
        <w:t>4</w:t>
      </w:r>
    </w:p>
    <w:p w:rsidR="007D09EB" w:rsidRDefault="007D09EB" w:rsidP="001E5041">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4 Umowa § 8 pkt 1b</w:t>
      </w:r>
    </w:p>
    <w:p w:rsidR="007D09EB" w:rsidRDefault="007D09EB" w:rsidP="001E5041">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kolejnym zapisie dotyczącym kar umownych Zamawiający wskazał, że:</w:t>
      </w:r>
    </w:p>
    <w:p w:rsidR="007D09EB" w:rsidRDefault="007D09EB" w:rsidP="001E5041">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Wykonawca zapłaci Zamawiającemu kary umowne w razie :</w:t>
      </w:r>
    </w:p>
    <w:p w:rsidR="007D09EB" w:rsidRDefault="007D09EB" w:rsidP="001E5041">
      <w:pPr>
        <w:pStyle w:val="Akapitzlist"/>
        <w:numPr>
          <w:ilvl w:val="0"/>
          <w:numId w:val="12"/>
        </w:numPr>
        <w:autoSpaceDE w:val="0"/>
        <w:autoSpaceDN w:val="0"/>
        <w:adjustRightInd w:val="0"/>
        <w:jc w:val="both"/>
        <w:rPr>
          <w:b/>
          <w:i/>
          <w:lang w:eastAsia="pl-PL"/>
        </w:rPr>
      </w:pPr>
      <w:r>
        <w:rPr>
          <w:b/>
          <w:i/>
          <w:lang w:eastAsia="pl-PL"/>
        </w:rPr>
        <w:t>Odstąpienia przez Zamawiającego od umowy w przypadku określonym w § 7 ust. 1 1 wysokości 25% kwoty brutto, o której mowa w § 6 ust. 1</w:t>
      </w:r>
    </w:p>
    <w:p w:rsidR="007D09EB" w:rsidRDefault="00605AB1" w:rsidP="001E5041">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Zamawiający tworząc strukturę przedmiotowego postępowania podzielił zamówienie na pakiety o dużej wartości składające się  z wielu elementów stanowiących de facto </w:t>
      </w:r>
      <w:r>
        <w:rPr>
          <w:rFonts w:ascii="Times New Roman" w:hAnsi="Times New Roman" w:cs="Times New Roman"/>
          <w:b/>
          <w:sz w:val="24"/>
          <w:szCs w:val="24"/>
          <w:lang w:eastAsia="pl-PL"/>
        </w:rPr>
        <w:lastRenderedPageBreak/>
        <w:t>odrębne dostaw. W związku</w:t>
      </w:r>
      <w:r w:rsidR="001E5041">
        <w:rPr>
          <w:rFonts w:ascii="Times New Roman" w:hAnsi="Times New Roman" w:cs="Times New Roman"/>
          <w:b/>
          <w:sz w:val="24"/>
          <w:szCs w:val="24"/>
          <w:lang w:eastAsia="pl-PL"/>
        </w:rPr>
        <w:t xml:space="preserve"> z powyższym nawiązując po części do poprzedniego uzasadnienia prosimy o zmianę zapisu na następujący:</w:t>
      </w:r>
    </w:p>
    <w:p w:rsidR="001E5041" w:rsidRDefault="001E5041" w:rsidP="001E5041">
      <w:pPr>
        <w:autoSpaceDE w:val="0"/>
        <w:autoSpaceDN w:val="0"/>
        <w:adjustRightInd w:val="0"/>
        <w:spacing w:after="0" w:line="240" w:lineRule="auto"/>
        <w:rPr>
          <w:rFonts w:ascii="Times New Roman" w:hAnsi="Times New Roman" w:cs="Times New Roman"/>
          <w:b/>
          <w:i/>
          <w:sz w:val="24"/>
          <w:szCs w:val="24"/>
          <w:lang w:eastAsia="pl-PL"/>
        </w:rPr>
      </w:pPr>
      <w:r>
        <w:rPr>
          <w:rFonts w:ascii="Times New Roman" w:hAnsi="Times New Roman" w:cs="Times New Roman"/>
          <w:b/>
          <w:i/>
          <w:sz w:val="24"/>
          <w:szCs w:val="24"/>
          <w:lang w:eastAsia="pl-PL"/>
        </w:rPr>
        <w:t xml:space="preserve">(…) odstąpienia przez </w:t>
      </w:r>
      <w:proofErr w:type="spellStart"/>
      <w:r>
        <w:rPr>
          <w:rFonts w:ascii="Times New Roman" w:hAnsi="Times New Roman" w:cs="Times New Roman"/>
          <w:b/>
          <w:i/>
          <w:sz w:val="24"/>
          <w:szCs w:val="24"/>
          <w:lang w:eastAsia="pl-PL"/>
        </w:rPr>
        <w:t>Zamawiajacego</w:t>
      </w:r>
      <w:proofErr w:type="spellEnd"/>
      <w:r>
        <w:rPr>
          <w:rFonts w:ascii="Times New Roman" w:hAnsi="Times New Roman" w:cs="Times New Roman"/>
          <w:b/>
          <w:i/>
          <w:sz w:val="24"/>
          <w:szCs w:val="24"/>
          <w:lang w:eastAsia="pl-PL"/>
        </w:rPr>
        <w:t xml:space="preserve"> od Umowy w przypadku określonym w § 7 ust1  w wysokości 10%kwoty brutto o której mowa w § 6 ust,1</w:t>
      </w:r>
    </w:p>
    <w:p w:rsidR="00652638" w:rsidRDefault="00652638" w:rsidP="00652638">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pozostawia zapis bez zmian.</w:t>
      </w:r>
    </w:p>
    <w:p w:rsidR="001E5041" w:rsidRDefault="001E5041" w:rsidP="001E5041">
      <w:pPr>
        <w:autoSpaceDE w:val="0"/>
        <w:autoSpaceDN w:val="0"/>
        <w:adjustRightInd w:val="0"/>
        <w:spacing w:after="0" w:line="240" w:lineRule="auto"/>
        <w:rPr>
          <w:rFonts w:ascii="Times New Roman" w:hAnsi="Times New Roman" w:cs="Times New Roman"/>
          <w:b/>
          <w:i/>
          <w:sz w:val="24"/>
          <w:szCs w:val="24"/>
          <w:lang w:eastAsia="pl-PL"/>
        </w:rPr>
      </w:pPr>
    </w:p>
    <w:p w:rsidR="0047766F" w:rsidRDefault="0047766F" w:rsidP="0047766F">
      <w:pPr>
        <w:autoSpaceDE w:val="0"/>
        <w:autoSpaceDN w:val="0"/>
        <w:adjustRightInd w:val="0"/>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Pakiet </w:t>
      </w:r>
      <w:r w:rsidR="00053542">
        <w:rPr>
          <w:rFonts w:ascii="Times New Roman" w:eastAsia="Times New Roman" w:hAnsi="Times New Roman" w:cs="Times New Roman"/>
          <w:b/>
          <w:sz w:val="24"/>
          <w:szCs w:val="24"/>
          <w:lang w:eastAsia="pl-PL"/>
        </w:rPr>
        <w:t>7</w:t>
      </w:r>
      <w:r w:rsidR="000748B4">
        <w:rPr>
          <w:rFonts w:ascii="Times New Roman" w:eastAsia="Times New Roman" w:hAnsi="Times New Roman" w:cs="Times New Roman"/>
          <w:b/>
          <w:sz w:val="24"/>
          <w:szCs w:val="24"/>
          <w:lang w:eastAsia="pl-PL"/>
        </w:rPr>
        <w:t>5</w:t>
      </w:r>
    </w:p>
    <w:p w:rsidR="0047766F" w:rsidRDefault="0047766F" w:rsidP="0047766F">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Pakiet 4 Umowa § 8 pkt 1e</w:t>
      </w:r>
    </w:p>
    <w:p w:rsidR="0047766F" w:rsidRDefault="0047766F" w:rsidP="0047766F">
      <w:pPr>
        <w:autoSpaceDE w:val="0"/>
        <w:autoSpaceDN w:val="0"/>
        <w:adjustRightInd w:val="0"/>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 powyższym punkcie Zamawiający opisał możliwość nałożenia kary w następujący sposób:</w:t>
      </w:r>
    </w:p>
    <w:p w:rsidR="0047766F" w:rsidRDefault="0047766F" w:rsidP="0047766F">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Wykonawca zapłaci Zamawiającemu kary umowne w razie:</w:t>
      </w:r>
    </w:p>
    <w:p w:rsidR="008E2608" w:rsidRPr="008E2608" w:rsidRDefault="008E2608" w:rsidP="008E2608">
      <w:pPr>
        <w:pStyle w:val="Akapitzlist"/>
        <w:autoSpaceDE w:val="0"/>
        <w:autoSpaceDN w:val="0"/>
        <w:adjustRightInd w:val="0"/>
        <w:jc w:val="both"/>
        <w:rPr>
          <w:b/>
          <w:i/>
          <w:lang w:eastAsia="pl-PL"/>
        </w:rPr>
      </w:pPr>
      <w:r>
        <w:rPr>
          <w:b/>
          <w:i/>
          <w:lang w:eastAsia="pl-PL"/>
        </w:rPr>
        <w:t xml:space="preserve">e)  </w:t>
      </w:r>
      <w:r w:rsidR="00485DBB" w:rsidRPr="008E2608">
        <w:rPr>
          <w:b/>
          <w:i/>
          <w:lang w:eastAsia="pl-PL"/>
        </w:rPr>
        <w:t>w przypadku nie usunięcia zgłoszonych nieprawidłowości w przedmiocie umowy w terminie</w:t>
      </w:r>
      <w:r w:rsidR="00BD0F40" w:rsidRPr="008E2608">
        <w:rPr>
          <w:b/>
          <w:i/>
          <w:lang w:eastAsia="pl-PL"/>
        </w:rPr>
        <w:t xml:space="preserve"> </w:t>
      </w:r>
      <w:r w:rsidR="00485DBB" w:rsidRPr="008E2608">
        <w:rPr>
          <w:b/>
          <w:i/>
          <w:lang w:eastAsia="pl-PL"/>
        </w:rPr>
        <w:t xml:space="preserve">wskazanym w § 7 i nie dostarczenia wymaganego sprzętu zamiennego, bądź też </w:t>
      </w:r>
      <w:r w:rsidR="00BD0F40" w:rsidRPr="008E2608">
        <w:rPr>
          <w:b/>
          <w:i/>
          <w:lang w:eastAsia="pl-PL"/>
        </w:rPr>
        <w:t>nie dostarczenia w sytuacji określonej w § 7 nowego dysku w miejsce uszkodzonego – w wysokości 0,5% kwoty brutto o której mowa w § 6 ust. 1 za każdy dzień zwłoki:</w:t>
      </w:r>
      <w:r w:rsidR="0047766F" w:rsidRPr="008E2608">
        <w:rPr>
          <w:b/>
          <w:i/>
          <w:lang w:eastAsia="pl-PL"/>
        </w:rPr>
        <w:t xml:space="preserve"> </w:t>
      </w:r>
    </w:p>
    <w:p w:rsidR="0047766F" w:rsidRDefault="0047766F" w:rsidP="00862BBD">
      <w:pPr>
        <w:autoSpaceDE w:val="0"/>
        <w:autoSpaceDN w:val="0"/>
        <w:adjustRightInd w:val="0"/>
        <w:spacing w:after="0" w:line="240" w:lineRule="auto"/>
        <w:jc w:val="both"/>
        <w:rPr>
          <w:rFonts w:ascii="Times New Roman" w:hAnsi="Times New Roman" w:cs="Times New Roman"/>
          <w:b/>
          <w:sz w:val="24"/>
          <w:szCs w:val="24"/>
          <w:lang w:eastAsia="pl-PL"/>
        </w:rPr>
      </w:pPr>
      <w:r w:rsidRPr="008E2608">
        <w:rPr>
          <w:b/>
          <w:i/>
          <w:lang w:eastAsia="pl-PL"/>
        </w:rPr>
        <w:t xml:space="preserve">   </w:t>
      </w:r>
      <w:r w:rsidR="008E2608">
        <w:rPr>
          <w:rFonts w:ascii="Times New Roman" w:hAnsi="Times New Roman" w:cs="Times New Roman"/>
          <w:b/>
          <w:sz w:val="24"/>
          <w:szCs w:val="24"/>
          <w:lang w:eastAsia="pl-PL"/>
        </w:rPr>
        <w:t>Również w tym przypadku zwracamy się z prośbą do Zamawia</w:t>
      </w:r>
      <w:r w:rsidR="00862BBD">
        <w:rPr>
          <w:rFonts w:ascii="Times New Roman" w:hAnsi="Times New Roman" w:cs="Times New Roman"/>
          <w:b/>
          <w:sz w:val="24"/>
          <w:szCs w:val="24"/>
          <w:lang w:eastAsia="pl-PL"/>
        </w:rPr>
        <w:t>ją</w:t>
      </w:r>
      <w:r w:rsidR="008E2608">
        <w:rPr>
          <w:rFonts w:ascii="Times New Roman" w:hAnsi="Times New Roman" w:cs="Times New Roman"/>
          <w:b/>
          <w:sz w:val="24"/>
          <w:szCs w:val="24"/>
          <w:lang w:eastAsia="pl-PL"/>
        </w:rPr>
        <w:t>cego o zmianę</w:t>
      </w:r>
      <w:r w:rsidR="00862BBD">
        <w:rPr>
          <w:rFonts w:ascii="Times New Roman" w:hAnsi="Times New Roman" w:cs="Times New Roman"/>
          <w:b/>
          <w:sz w:val="24"/>
          <w:szCs w:val="24"/>
          <w:lang w:eastAsia="pl-PL"/>
        </w:rPr>
        <w:t xml:space="preserve"> </w:t>
      </w:r>
      <w:r w:rsidR="008E2608">
        <w:rPr>
          <w:rFonts w:ascii="Times New Roman" w:hAnsi="Times New Roman" w:cs="Times New Roman"/>
          <w:b/>
          <w:sz w:val="24"/>
          <w:szCs w:val="24"/>
          <w:lang w:eastAsia="pl-PL"/>
        </w:rPr>
        <w:t xml:space="preserve">treści ww. punktu </w:t>
      </w:r>
      <w:r w:rsidR="00862BBD">
        <w:rPr>
          <w:rFonts w:ascii="Times New Roman" w:hAnsi="Times New Roman" w:cs="Times New Roman"/>
          <w:b/>
          <w:sz w:val="24"/>
          <w:szCs w:val="24"/>
          <w:lang w:eastAsia="pl-PL"/>
        </w:rPr>
        <w:t>poprzez następującą modyfikację:</w:t>
      </w:r>
    </w:p>
    <w:p w:rsidR="00862BBD" w:rsidRDefault="00862BBD" w:rsidP="00862BBD">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 w przypadku nie usunięcia zgłoszonych nieprawidłowości w przedmiocie umowy w terminie wskazanym</w:t>
      </w:r>
      <w:r w:rsidR="00BB121D">
        <w:rPr>
          <w:rFonts w:ascii="Times New Roman" w:hAnsi="Times New Roman" w:cs="Times New Roman"/>
          <w:b/>
          <w:i/>
          <w:sz w:val="24"/>
          <w:szCs w:val="24"/>
          <w:lang w:eastAsia="pl-PL"/>
        </w:rPr>
        <w:t xml:space="preserve"> w § 7 i nie dostarczenia wymaganego sprzętu zamiennego bądź też nie dostarczenia w sytuacji określonej w § 7 nowego dysku w miejsce uszkodzonego w wysokości 0,5% kwoty brutto naprawianego urządzenia za każdy dzień zwłoki:</w:t>
      </w:r>
    </w:p>
    <w:p w:rsidR="00BB121D" w:rsidRDefault="00243A8B"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W tym przypadku mamy również do czynienia z sytuacją w której potencjalny Wykonawca zostanie ukarany w sposób nie adekwatny dla ewentualnego naruszenia zapisów umowy</w:t>
      </w:r>
      <w:r w:rsidR="00BE090B">
        <w:rPr>
          <w:rFonts w:ascii="Times New Roman" w:hAnsi="Times New Roman" w:cs="Times New Roman"/>
          <w:b/>
          <w:sz w:val="24"/>
          <w:szCs w:val="24"/>
          <w:lang w:eastAsia="pl-PL"/>
        </w:rPr>
        <w:t>. Naliczanie wysokości kary od wartości całkowitej umowy np. 5 mln zł nakłada na Wykonawcę  konieczność zapłaty 25 tyś złotych za jednodniowe opóźnienia w naprawie urządzenia o wartości np. 100 tyś.</w:t>
      </w:r>
    </w:p>
    <w:p w:rsidR="00652638" w:rsidRDefault="00652638" w:rsidP="00652638">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pozostawia zapis bez zmian.</w:t>
      </w:r>
    </w:p>
    <w:p w:rsidR="00BE090B" w:rsidRDefault="00BE090B" w:rsidP="00862BBD">
      <w:pPr>
        <w:autoSpaceDE w:val="0"/>
        <w:autoSpaceDN w:val="0"/>
        <w:adjustRightInd w:val="0"/>
        <w:spacing w:after="0" w:line="240" w:lineRule="auto"/>
        <w:jc w:val="both"/>
        <w:rPr>
          <w:rFonts w:ascii="Times New Roman" w:hAnsi="Times New Roman" w:cs="Times New Roman"/>
          <w:b/>
          <w:sz w:val="24"/>
          <w:szCs w:val="24"/>
          <w:lang w:eastAsia="pl-PL"/>
        </w:rPr>
      </w:pPr>
    </w:p>
    <w:p w:rsidR="00BE090B" w:rsidRDefault="00BE090B"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 </w:t>
      </w:r>
      <w:r w:rsidR="00053542">
        <w:rPr>
          <w:rFonts w:ascii="Times New Roman" w:hAnsi="Times New Roman" w:cs="Times New Roman"/>
          <w:b/>
          <w:sz w:val="24"/>
          <w:szCs w:val="24"/>
          <w:lang w:eastAsia="pl-PL"/>
        </w:rPr>
        <w:t>7</w:t>
      </w:r>
      <w:r w:rsidR="000748B4">
        <w:rPr>
          <w:rFonts w:ascii="Times New Roman" w:hAnsi="Times New Roman" w:cs="Times New Roman"/>
          <w:b/>
          <w:sz w:val="24"/>
          <w:szCs w:val="24"/>
          <w:lang w:eastAsia="pl-PL"/>
        </w:rPr>
        <w:t>6</w:t>
      </w:r>
      <w:r>
        <w:rPr>
          <w:rFonts w:ascii="Times New Roman" w:hAnsi="Times New Roman" w:cs="Times New Roman"/>
          <w:b/>
          <w:sz w:val="24"/>
          <w:szCs w:val="24"/>
          <w:lang w:eastAsia="pl-PL"/>
        </w:rPr>
        <w:t xml:space="preserve"> dot. SIWZ</w:t>
      </w:r>
    </w:p>
    <w:p w:rsidR="00AB1476" w:rsidRDefault="00AB1476" w:rsidP="00862BBD">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sz w:val="24"/>
          <w:szCs w:val="24"/>
          <w:lang w:eastAsia="pl-PL"/>
        </w:rPr>
        <w:t>Zamawiając</w:t>
      </w:r>
      <w:r w:rsidR="00BE090B">
        <w:rPr>
          <w:rFonts w:ascii="Times New Roman" w:hAnsi="Times New Roman" w:cs="Times New Roman"/>
          <w:b/>
          <w:sz w:val="24"/>
          <w:szCs w:val="24"/>
          <w:lang w:eastAsia="pl-PL"/>
        </w:rPr>
        <w:t xml:space="preserve">y w rozdziale SIW pkt 2 </w:t>
      </w:r>
      <w:r>
        <w:rPr>
          <w:rFonts w:ascii="Times New Roman" w:hAnsi="Times New Roman" w:cs="Times New Roman"/>
          <w:b/>
          <w:sz w:val="24"/>
          <w:szCs w:val="24"/>
          <w:lang w:eastAsia="pl-PL"/>
        </w:rPr>
        <w:t xml:space="preserve"> wymaga złożenia na wezwanie:</w:t>
      </w:r>
    </w:p>
    <w:p w:rsidR="00BE090B" w:rsidRDefault="00AB1476" w:rsidP="00862BBD">
      <w:pPr>
        <w:autoSpaceDE w:val="0"/>
        <w:autoSpaceDN w:val="0"/>
        <w:adjustRightInd w:val="0"/>
        <w:spacing w:after="0" w:line="240" w:lineRule="auto"/>
        <w:jc w:val="both"/>
        <w:rPr>
          <w:rFonts w:ascii="Times New Roman" w:hAnsi="Times New Roman" w:cs="Times New Roman"/>
          <w:b/>
          <w:i/>
          <w:sz w:val="24"/>
          <w:szCs w:val="24"/>
          <w:lang w:eastAsia="pl-PL"/>
        </w:rPr>
      </w:pPr>
      <w:r>
        <w:rPr>
          <w:rFonts w:ascii="Times New Roman" w:hAnsi="Times New Roman" w:cs="Times New Roman"/>
          <w:b/>
          <w:i/>
          <w:sz w:val="24"/>
          <w:szCs w:val="24"/>
          <w:lang w:eastAsia="pl-PL"/>
        </w:rPr>
        <w:t>Dokumentów wymaganych ustawą z dnia 20 maja 2010 roku o wyrobach medycznych (…) dla każdego</w:t>
      </w:r>
      <w:r w:rsidR="001331FD">
        <w:rPr>
          <w:rFonts w:ascii="Times New Roman" w:hAnsi="Times New Roman" w:cs="Times New Roman"/>
          <w:b/>
          <w:i/>
          <w:sz w:val="24"/>
          <w:szCs w:val="24"/>
          <w:lang w:eastAsia="pl-PL"/>
        </w:rPr>
        <w:t xml:space="preserve"> sprzętu medycznego wchodzącego w skład danego pakietu.</w:t>
      </w:r>
    </w:p>
    <w:p w:rsidR="001331FD" w:rsidRDefault="001331FD"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Jednocześnie w załączniku nr 2P4 w </w:t>
      </w:r>
      <w:r>
        <w:rPr>
          <w:rFonts w:ascii="Times New Roman" w:hAnsi="Times New Roman" w:cs="Times New Roman"/>
          <w:b/>
          <w:i/>
          <w:sz w:val="24"/>
          <w:szCs w:val="24"/>
          <w:lang w:eastAsia="pl-PL"/>
        </w:rPr>
        <w:t>Zest</w:t>
      </w:r>
      <w:r w:rsidR="008D7938">
        <w:rPr>
          <w:rFonts w:ascii="Times New Roman" w:hAnsi="Times New Roman" w:cs="Times New Roman"/>
          <w:b/>
          <w:i/>
          <w:sz w:val="24"/>
          <w:szCs w:val="24"/>
          <w:lang w:eastAsia="pl-PL"/>
        </w:rPr>
        <w:t xml:space="preserve">awieniu parametrów techniczno-użytkowych aparatu RTG przewoźnego </w:t>
      </w:r>
      <w:r w:rsidR="008D7938" w:rsidRPr="0056210F">
        <w:rPr>
          <w:rFonts w:ascii="Times New Roman" w:hAnsi="Times New Roman" w:cs="Times New Roman"/>
          <w:b/>
          <w:sz w:val="24"/>
          <w:szCs w:val="24"/>
          <w:lang w:eastAsia="pl-PL"/>
        </w:rPr>
        <w:t>w pkt 33 Zamawiający wymaga dołączenia do oferty dokumentów dopuszczających do obrotu</w:t>
      </w:r>
      <w:r w:rsidR="0056210F">
        <w:rPr>
          <w:rFonts w:ascii="Times New Roman" w:hAnsi="Times New Roman" w:cs="Times New Roman"/>
          <w:b/>
          <w:sz w:val="24"/>
          <w:szCs w:val="24"/>
          <w:lang w:eastAsia="pl-PL"/>
        </w:rPr>
        <w:t>.</w:t>
      </w:r>
    </w:p>
    <w:p w:rsidR="0056210F" w:rsidRDefault="0056210F"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W związku z powyższym zwracamy się z prośbą o jednoznaczne potwierdzenie, Ze Wykonawcy nie muszą załączać do oferty dokumentów dopuszczających do obrotu dla każdego sprzętu medycznego natomiast są zobowiązani do ich przedłożenie na wezwanie Zamawiającego w trybie art. 26 ust.1</w:t>
      </w:r>
    </w:p>
    <w:p w:rsidR="0056210F" w:rsidRDefault="00BC7830"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Pr="00BC7830">
        <w:rPr>
          <w:rFonts w:ascii="Times New Roman" w:hAnsi="Times New Roman" w:cs="Times New Roman"/>
          <w:i/>
          <w:sz w:val="24"/>
          <w:szCs w:val="24"/>
          <w:lang w:eastAsia="pl-PL"/>
        </w:rPr>
        <w:t>Wykonawcy nie muszą załączać do oferty dokumentów dopuszczających do obrotu dla każdego sprzętu medycznego natomiast są zobowiązani do ich przedłożenie na wezwanie Zamawiającego</w:t>
      </w:r>
      <w:r>
        <w:rPr>
          <w:rFonts w:ascii="Times New Roman" w:hAnsi="Times New Roman" w:cs="Times New Roman"/>
          <w:i/>
          <w:sz w:val="24"/>
          <w:szCs w:val="24"/>
          <w:lang w:eastAsia="pl-PL"/>
        </w:rPr>
        <w:t>.</w:t>
      </w:r>
    </w:p>
    <w:p w:rsidR="00BC7830" w:rsidRPr="00BC7830" w:rsidRDefault="00BC7830"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56210F" w:rsidRDefault="0056210F"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 </w:t>
      </w:r>
      <w:r w:rsidR="00053542">
        <w:rPr>
          <w:rFonts w:ascii="Times New Roman" w:hAnsi="Times New Roman" w:cs="Times New Roman"/>
          <w:b/>
          <w:sz w:val="24"/>
          <w:szCs w:val="24"/>
          <w:lang w:eastAsia="pl-PL"/>
        </w:rPr>
        <w:t>7</w:t>
      </w:r>
      <w:r w:rsidR="000748B4">
        <w:rPr>
          <w:rFonts w:ascii="Times New Roman" w:hAnsi="Times New Roman" w:cs="Times New Roman"/>
          <w:b/>
          <w:sz w:val="24"/>
          <w:szCs w:val="24"/>
          <w:lang w:eastAsia="pl-PL"/>
        </w:rPr>
        <w:t>7</w:t>
      </w:r>
    </w:p>
    <w:p w:rsidR="0056210F" w:rsidRDefault="00B7276C"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Pakiet IV Mammograf, Stacja diagnostyczno-opisowa z oprogramow</w:t>
      </w:r>
      <w:r w:rsidR="006753D3">
        <w:rPr>
          <w:rFonts w:ascii="Times New Roman" w:hAnsi="Times New Roman" w:cs="Times New Roman"/>
          <w:b/>
          <w:sz w:val="24"/>
          <w:szCs w:val="24"/>
          <w:lang w:eastAsia="pl-PL"/>
        </w:rPr>
        <w:t>a</w:t>
      </w:r>
      <w:r>
        <w:rPr>
          <w:rFonts w:ascii="Times New Roman" w:hAnsi="Times New Roman" w:cs="Times New Roman"/>
          <w:b/>
          <w:sz w:val="24"/>
          <w:szCs w:val="24"/>
          <w:lang w:eastAsia="pl-PL"/>
        </w:rPr>
        <w:t>niem pkt 83</w:t>
      </w:r>
    </w:p>
    <w:p w:rsidR="00B7276C" w:rsidRDefault="00B7276C"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Czy Zamawiający zrezygnuje z wymogu dostarczenia narzędzia pomiarowego miednicy skoliozy metodą </w:t>
      </w:r>
      <w:proofErr w:type="spellStart"/>
      <w:r>
        <w:rPr>
          <w:rFonts w:ascii="Times New Roman" w:hAnsi="Times New Roman" w:cs="Times New Roman"/>
          <w:b/>
          <w:sz w:val="24"/>
          <w:szCs w:val="24"/>
          <w:lang w:eastAsia="pl-PL"/>
        </w:rPr>
        <w:t>Cobb</w:t>
      </w:r>
      <w:proofErr w:type="spellEnd"/>
      <w:r>
        <w:rPr>
          <w:rFonts w:ascii="Times New Roman" w:hAnsi="Times New Roman" w:cs="Times New Roman"/>
          <w:b/>
          <w:sz w:val="24"/>
          <w:szCs w:val="24"/>
          <w:lang w:eastAsia="pl-PL"/>
        </w:rPr>
        <w:t xml:space="preserve"> oraz VCM?</w:t>
      </w:r>
    </w:p>
    <w:p w:rsidR="00B7276C" w:rsidRDefault="00B7276C"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Wymagane funkcjonalności są typowe dla stacji opisowej dedykowanej do badań radiologicznych/ortopedycznych a nie dla mammografii.</w:t>
      </w:r>
    </w:p>
    <w:p w:rsidR="006753D3" w:rsidRDefault="00BC7830"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lastRenderedPageBreak/>
        <w:t xml:space="preserve">Odp. </w:t>
      </w:r>
      <w:r w:rsidRPr="00BC7830">
        <w:rPr>
          <w:rFonts w:ascii="Times New Roman" w:hAnsi="Times New Roman" w:cs="Times New Roman"/>
          <w:i/>
          <w:sz w:val="24"/>
          <w:szCs w:val="24"/>
          <w:lang w:eastAsia="pl-PL"/>
        </w:rPr>
        <w:t xml:space="preserve">Zamawiający rezygnuje z wymogu dostarczenia narzędzia pomiarowego miednicy skoliozy metodą </w:t>
      </w:r>
      <w:proofErr w:type="spellStart"/>
      <w:r w:rsidRPr="00BC7830">
        <w:rPr>
          <w:rFonts w:ascii="Times New Roman" w:hAnsi="Times New Roman" w:cs="Times New Roman"/>
          <w:i/>
          <w:sz w:val="24"/>
          <w:szCs w:val="24"/>
          <w:lang w:eastAsia="pl-PL"/>
        </w:rPr>
        <w:t>Cobb</w:t>
      </w:r>
      <w:proofErr w:type="spellEnd"/>
      <w:r w:rsidRPr="00BC7830">
        <w:rPr>
          <w:rFonts w:ascii="Times New Roman" w:hAnsi="Times New Roman" w:cs="Times New Roman"/>
          <w:i/>
          <w:sz w:val="24"/>
          <w:szCs w:val="24"/>
          <w:lang w:eastAsia="pl-PL"/>
        </w:rPr>
        <w:t xml:space="preserve"> oraz VCM</w:t>
      </w:r>
    </w:p>
    <w:p w:rsidR="00BC7830" w:rsidRPr="00BC7830" w:rsidRDefault="00BC7830"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6753D3" w:rsidRDefault="006753D3"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 </w:t>
      </w:r>
      <w:r w:rsidR="00053542">
        <w:rPr>
          <w:rFonts w:ascii="Times New Roman" w:hAnsi="Times New Roman" w:cs="Times New Roman"/>
          <w:b/>
          <w:sz w:val="24"/>
          <w:szCs w:val="24"/>
          <w:lang w:eastAsia="pl-PL"/>
        </w:rPr>
        <w:t>7</w:t>
      </w:r>
      <w:r w:rsidR="000748B4">
        <w:rPr>
          <w:rFonts w:ascii="Times New Roman" w:hAnsi="Times New Roman" w:cs="Times New Roman"/>
          <w:b/>
          <w:sz w:val="24"/>
          <w:szCs w:val="24"/>
          <w:lang w:eastAsia="pl-PL"/>
        </w:rPr>
        <w:t>8</w:t>
      </w:r>
    </w:p>
    <w:p w:rsidR="006753D3" w:rsidRPr="00AA42F0" w:rsidRDefault="006753D3" w:rsidP="00862BBD">
      <w:pPr>
        <w:autoSpaceDE w:val="0"/>
        <w:autoSpaceDN w:val="0"/>
        <w:adjustRightInd w:val="0"/>
        <w:spacing w:after="0" w:line="240" w:lineRule="auto"/>
        <w:jc w:val="both"/>
        <w:rPr>
          <w:rFonts w:ascii="Times New Roman" w:hAnsi="Times New Roman" w:cs="Times New Roman"/>
          <w:b/>
          <w:sz w:val="24"/>
          <w:szCs w:val="24"/>
          <w:lang w:eastAsia="pl-PL"/>
        </w:rPr>
      </w:pPr>
      <w:r w:rsidRPr="00AA42F0">
        <w:rPr>
          <w:rFonts w:ascii="Times New Roman" w:hAnsi="Times New Roman" w:cs="Times New Roman"/>
          <w:b/>
          <w:sz w:val="24"/>
          <w:szCs w:val="24"/>
          <w:lang w:eastAsia="pl-PL"/>
        </w:rPr>
        <w:t>Pakiet IV Mam</w:t>
      </w:r>
      <w:r w:rsidR="00FB4D1B" w:rsidRPr="00AA42F0">
        <w:rPr>
          <w:rFonts w:ascii="Times New Roman" w:hAnsi="Times New Roman" w:cs="Times New Roman"/>
          <w:b/>
          <w:sz w:val="24"/>
          <w:szCs w:val="24"/>
          <w:lang w:eastAsia="pl-PL"/>
        </w:rPr>
        <w:t>mograf stacja diagnostyczno-opiso</w:t>
      </w:r>
      <w:r w:rsidRPr="00AA42F0">
        <w:rPr>
          <w:rFonts w:ascii="Times New Roman" w:hAnsi="Times New Roman" w:cs="Times New Roman"/>
          <w:b/>
          <w:sz w:val="24"/>
          <w:szCs w:val="24"/>
          <w:lang w:eastAsia="pl-PL"/>
        </w:rPr>
        <w:t>wa z oprogramowaniem pkt. 98-102, 104,  105-109</w:t>
      </w:r>
    </w:p>
    <w:p w:rsidR="006753D3" w:rsidRPr="00AA42F0" w:rsidRDefault="006753D3" w:rsidP="00862BBD">
      <w:pPr>
        <w:autoSpaceDE w:val="0"/>
        <w:autoSpaceDN w:val="0"/>
        <w:adjustRightInd w:val="0"/>
        <w:spacing w:after="0" w:line="240" w:lineRule="auto"/>
        <w:jc w:val="both"/>
        <w:rPr>
          <w:rFonts w:ascii="Times New Roman" w:hAnsi="Times New Roman" w:cs="Times New Roman"/>
          <w:b/>
          <w:sz w:val="24"/>
          <w:szCs w:val="24"/>
          <w:lang w:eastAsia="pl-PL"/>
        </w:rPr>
      </w:pPr>
      <w:r w:rsidRPr="00AA42F0">
        <w:rPr>
          <w:rFonts w:ascii="Times New Roman" w:hAnsi="Times New Roman" w:cs="Times New Roman"/>
          <w:b/>
          <w:sz w:val="24"/>
          <w:szCs w:val="24"/>
          <w:lang w:eastAsia="pl-PL"/>
        </w:rPr>
        <w:t>Czy Zamawiający dopuści rozwiązanie by wymagana funkcjonalność była realizowana z poziomu działającego lub nowo dostarczanego systemu klasy PACS/RIS?</w:t>
      </w:r>
    </w:p>
    <w:p w:rsidR="006753D3" w:rsidRDefault="006753D3" w:rsidP="00862BBD">
      <w:pPr>
        <w:autoSpaceDE w:val="0"/>
        <w:autoSpaceDN w:val="0"/>
        <w:adjustRightInd w:val="0"/>
        <w:spacing w:after="0" w:line="240" w:lineRule="auto"/>
        <w:jc w:val="both"/>
        <w:rPr>
          <w:rFonts w:ascii="Times New Roman" w:hAnsi="Times New Roman" w:cs="Times New Roman"/>
          <w:b/>
          <w:sz w:val="24"/>
          <w:szCs w:val="24"/>
          <w:lang w:eastAsia="pl-PL"/>
        </w:rPr>
      </w:pPr>
      <w:r w:rsidRPr="00AA42F0">
        <w:rPr>
          <w:rFonts w:ascii="Times New Roman" w:hAnsi="Times New Roman" w:cs="Times New Roman"/>
          <w:b/>
          <w:sz w:val="24"/>
          <w:szCs w:val="24"/>
          <w:lang w:eastAsia="pl-PL"/>
        </w:rPr>
        <w:t>Opisane funkcjonalności są typowe dla systemu RIS, który jest w posiadaniu Zamawiającego i nie stanowią inne funkcji stacji opisowej a jedy</w:t>
      </w:r>
      <w:r w:rsidR="00E67F13" w:rsidRPr="00AA42F0">
        <w:rPr>
          <w:rFonts w:ascii="Times New Roman" w:hAnsi="Times New Roman" w:cs="Times New Roman"/>
          <w:b/>
          <w:sz w:val="24"/>
          <w:szCs w:val="24"/>
          <w:lang w:eastAsia="pl-PL"/>
        </w:rPr>
        <w:t>n</w:t>
      </w:r>
      <w:r w:rsidRPr="00AA42F0">
        <w:rPr>
          <w:rFonts w:ascii="Times New Roman" w:hAnsi="Times New Roman" w:cs="Times New Roman"/>
          <w:b/>
          <w:sz w:val="24"/>
          <w:szCs w:val="24"/>
          <w:lang w:eastAsia="pl-PL"/>
        </w:rPr>
        <w:t>ie funkcję licencji RIS. Obecny zapis ogranicza możliwość złożenia konkurencyjnej oferty.</w:t>
      </w:r>
    </w:p>
    <w:p w:rsidR="00AA42F0" w:rsidRPr="00AA42F0" w:rsidRDefault="00AA42F0"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Zamawiający </w:t>
      </w:r>
      <w:r w:rsidR="00213DCE">
        <w:rPr>
          <w:rFonts w:ascii="Times New Roman" w:hAnsi="Times New Roman" w:cs="Times New Roman"/>
          <w:i/>
          <w:sz w:val="24"/>
          <w:szCs w:val="24"/>
          <w:lang w:eastAsia="pl-PL"/>
        </w:rPr>
        <w:t>dopuszcza takie rozwiązanie</w:t>
      </w:r>
      <w:r>
        <w:rPr>
          <w:rFonts w:ascii="Times New Roman" w:hAnsi="Times New Roman" w:cs="Times New Roman"/>
          <w:i/>
          <w:sz w:val="24"/>
          <w:szCs w:val="24"/>
          <w:lang w:eastAsia="pl-PL"/>
        </w:rPr>
        <w:t>.</w:t>
      </w:r>
    </w:p>
    <w:p w:rsidR="006753D3" w:rsidRDefault="006753D3" w:rsidP="00862BBD">
      <w:pPr>
        <w:autoSpaceDE w:val="0"/>
        <w:autoSpaceDN w:val="0"/>
        <w:adjustRightInd w:val="0"/>
        <w:spacing w:after="0" w:line="240" w:lineRule="auto"/>
        <w:jc w:val="both"/>
        <w:rPr>
          <w:rFonts w:ascii="Times New Roman" w:hAnsi="Times New Roman" w:cs="Times New Roman"/>
          <w:b/>
          <w:sz w:val="24"/>
          <w:szCs w:val="24"/>
          <w:lang w:eastAsia="pl-PL"/>
        </w:rPr>
      </w:pPr>
    </w:p>
    <w:p w:rsidR="006753D3" w:rsidRDefault="00D443F7"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 </w:t>
      </w:r>
      <w:r w:rsidR="000748B4">
        <w:rPr>
          <w:rFonts w:ascii="Times New Roman" w:hAnsi="Times New Roman" w:cs="Times New Roman"/>
          <w:b/>
          <w:sz w:val="24"/>
          <w:szCs w:val="24"/>
          <w:lang w:eastAsia="pl-PL"/>
        </w:rPr>
        <w:t>79</w:t>
      </w:r>
    </w:p>
    <w:p w:rsidR="00E67F13" w:rsidRDefault="00E67F13"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Pakiet IV Mammograf, Stacja diagnostyczno-opisowa z oprogramowaniem pkt 110 </w:t>
      </w:r>
    </w:p>
    <w:p w:rsidR="005748BB" w:rsidRDefault="00E67F13"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Prosimy o informację z jakich systemów kasy HIS/PASC/RIS Zamawiający korzysta oraz czy ewentualne koszty integracji ponosić będzie Zamawiający czy Wykonawca? Jednocześnie zwracamy się z prośba </w:t>
      </w:r>
      <w:r w:rsidR="000B6222">
        <w:rPr>
          <w:rFonts w:ascii="Times New Roman" w:hAnsi="Times New Roman" w:cs="Times New Roman"/>
          <w:b/>
          <w:sz w:val="24"/>
          <w:szCs w:val="24"/>
          <w:lang w:eastAsia="pl-PL"/>
        </w:rPr>
        <w:t xml:space="preserve">czy w ramach nowo dostarczanego systemu klasy PACS/RIS koszty integracji z systemem HIS ponosić będzie </w:t>
      </w:r>
      <w:r w:rsidR="008D64C9">
        <w:rPr>
          <w:rFonts w:ascii="Times New Roman" w:hAnsi="Times New Roman" w:cs="Times New Roman"/>
          <w:b/>
          <w:sz w:val="24"/>
          <w:szCs w:val="24"/>
          <w:lang w:eastAsia="pl-PL"/>
        </w:rPr>
        <w:t>Zamawiający czy Wykonawca? Dodatkowo prosimy o informację czy Zamawiający będzie wymagał migracji danych z obecnego systemu PACS (ilość danych, źródło) czy Zamawiający posiada dostęp do zasobów znajdujących się na macierzy obrazowej (dane DICOM)</w:t>
      </w:r>
      <w:r w:rsidR="005748BB">
        <w:rPr>
          <w:rFonts w:ascii="Times New Roman" w:hAnsi="Times New Roman" w:cs="Times New Roman"/>
          <w:b/>
          <w:sz w:val="24"/>
          <w:szCs w:val="24"/>
          <w:lang w:eastAsia="pl-PL"/>
        </w:rPr>
        <w:t xml:space="preserve"> oraz czy ewentualne koszty prac serwisowych związanych z migracją ponosić będzie Zamawiający czy Wykonawca?</w:t>
      </w:r>
    </w:p>
    <w:p w:rsidR="005748BB" w:rsidRDefault="005748BB"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Uzasadnienie:</w:t>
      </w:r>
    </w:p>
    <w:p w:rsidR="00E67F13" w:rsidRDefault="005748BB"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Z doświadczenia rynkowego jakie posiada potencjalny Wykonawca migracja danych obrazowych</w:t>
      </w:r>
      <w:r w:rsidR="000B6222">
        <w:rPr>
          <w:rFonts w:ascii="Times New Roman" w:hAnsi="Times New Roman" w:cs="Times New Roman"/>
          <w:b/>
          <w:sz w:val="24"/>
          <w:szCs w:val="24"/>
          <w:lang w:eastAsia="pl-PL"/>
        </w:rPr>
        <w:t xml:space="preserve"> </w:t>
      </w:r>
      <w:r w:rsidR="0044472F">
        <w:rPr>
          <w:rFonts w:ascii="Times New Roman" w:hAnsi="Times New Roman" w:cs="Times New Roman"/>
          <w:b/>
          <w:sz w:val="24"/>
          <w:szCs w:val="24"/>
          <w:lang w:eastAsia="pl-PL"/>
        </w:rPr>
        <w:t>jak i integracja systemowej aplikacji HIS mogą stanowić znaczny koszt i stać się elementem uniemożliwiającym złożenie konkurencyjnej oferty</w:t>
      </w:r>
    </w:p>
    <w:p w:rsidR="0044472F" w:rsidRDefault="00616578"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00213DCE">
        <w:rPr>
          <w:rFonts w:ascii="Times New Roman" w:hAnsi="Times New Roman" w:cs="Times New Roman"/>
          <w:i/>
          <w:sz w:val="24"/>
          <w:szCs w:val="24"/>
          <w:lang w:eastAsia="pl-PL"/>
        </w:rPr>
        <w:t xml:space="preserve">Zamawiający posiada system </w:t>
      </w:r>
      <w:r>
        <w:rPr>
          <w:rFonts w:ascii="Times New Roman" w:hAnsi="Times New Roman" w:cs="Times New Roman"/>
          <w:i/>
          <w:sz w:val="24"/>
          <w:szCs w:val="24"/>
          <w:lang w:eastAsia="pl-PL"/>
        </w:rPr>
        <w:t xml:space="preserve">HIS – </w:t>
      </w:r>
      <w:proofErr w:type="spellStart"/>
      <w:r>
        <w:rPr>
          <w:rFonts w:ascii="Times New Roman" w:hAnsi="Times New Roman" w:cs="Times New Roman"/>
          <w:i/>
          <w:sz w:val="24"/>
          <w:szCs w:val="24"/>
          <w:lang w:eastAsia="pl-PL"/>
        </w:rPr>
        <w:t>Medicus</w:t>
      </w:r>
      <w:proofErr w:type="spellEnd"/>
      <w:r>
        <w:rPr>
          <w:rFonts w:ascii="Times New Roman" w:hAnsi="Times New Roman" w:cs="Times New Roman"/>
          <w:i/>
          <w:sz w:val="24"/>
          <w:szCs w:val="24"/>
          <w:lang w:eastAsia="pl-PL"/>
        </w:rPr>
        <w:t xml:space="preserve"> on-line, </w:t>
      </w:r>
      <w:r w:rsidR="00213DCE">
        <w:rPr>
          <w:rFonts w:ascii="Times New Roman" w:hAnsi="Times New Roman" w:cs="Times New Roman"/>
          <w:i/>
          <w:sz w:val="24"/>
          <w:szCs w:val="24"/>
          <w:lang w:eastAsia="pl-PL"/>
        </w:rPr>
        <w:t xml:space="preserve">system </w:t>
      </w:r>
      <w:r>
        <w:rPr>
          <w:rFonts w:ascii="Times New Roman" w:hAnsi="Times New Roman" w:cs="Times New Roman"/>
          <w:i/>
          <w:sz w:val="24"/>
          <w:szCs w:val="24"/>
          <w:lang w:eastAsia="pl-PL"/>
        </w:rPr>
        <w:t xml:space="preserve">RIS </w:t>
      </w:r>
      <w:r w:rsidR="00ED095E">
        <w:rPr>
          <w:rFonts w:ascii="Times New Roman" w:hAnsi="Times New Roman" w:cs="Times New Roman"/>
          <w:i/>
          <w:sz w:val="24"/>
          <w:szCs w:val="24"/>
          <w:lang w:eastAsia="pl-PL"/>
        </w:rPr>
        <w:t xml:space="preserve">– </w:t>
      </w:r>
      <w:proofErr w:type="spellStart"/>
      <w:r w:rsidR="00ED095E">
        <w:rPr>
          <w:rFonts w:ascii="Times New Roman" w:hAnsi="Times New Roman" w:cs="Times New Roman"/>
          <w:i/>
          <w:sz w:val="24"/>
          <w:szCs w:val="24"/>
          <w:lang w:eastAsia="pl-PL"/>
        </w:rPr>
        <w:t>Jivex</w:t>
      </w:r>
      <w:proofErr w:type="spellEnd"/>
      <w:r w:rsidR="00ED095E">
        <w:rPr>
          <w:rFonts w:ascii="Times New Roman" w:hAnsi="Times New Roman" w:cs="Times New Roman"/>
          <w:i/>
          <w:sz w:val="24"/>
          <w:szCs w:val="24"/>
          <w:lang w:eastAsia="pl-PL"/>
        </w:rPr>
        <w:t xml:space="preserve"> (firma obsługująca </w:t>
      </w:r>
      <w:proofErr w:type="spellStart"/>
      <w:r w:rsidR="00ED095E">
        <w:rPr>
          <w:rFonts w:ascii="Times New Roman" w:hAnsi="Times New Roman" w:cs="Times New Roman"/>
          <w:i/>
          <w:sz w:val="24"/>
          <w:szCs w:val="24"/>
          <w:lang w:eastAsia="pl-PL"/>
        </w:rPr>
        <w:t>Medikon</w:t>
      </w:r>
      <w:proofErr w:type="spellEnd"/>
      <w:r w:rsidR="00F95CDA">
        <w:rPr>
          <w:rFonts w:ascii="Times New Roman" w:hAnsi="Times New Roman" w:cs="Times New Roman"/>
          <w:i/>
          <w:sz w:val="24"/>
          <w:szCs w:val="24"/>
          <w:lang w:eastAsia="pl-PL"/>
        </w:rPr>
        <w:t xml:space="preserve">) </w:t>
      </w:r>
      <w:r w:rsidR="004C109B">
        <w:rPr>
          <w:rFonts w:ascii="Times New Roman" w:hAnsi="Times New Roman" w:cs="Times New Roman"/>
          <w:i/>
          <w:sz w:val="24"/>
          <w:szCs w:val="24"/>
          <w:lang w:eastAsia="pl-PL"/>
        </w:rPr>
        <w:t xml:space="preserve">oraz </w:t>
      </w:r>
      <w:r w:rsidR="00F95CDA">
        <w:rPr>
          <w:rFonts w:ascii="Times New Roman" w:hAnsi="Times New Roman" w:cs="Times New Roman"/>
          <w:i/>
          <w:sz w:val="24"/>
          <w:szCs w:val="24"/>
          <w:lang w:eastAsia="pl-PL"/>
        </w:rPr>
        <w:t xml:space="preserve">PACS – </w:t>
      </w:r>
      <w:proofErr w:type="spellStart"/>
      <w:r w:rsidR="00F95CDA">
        <w:rPr>
          <w:rFonts w:ascii="Times New Roman" w:hAnsi="Times New Roman" w:cs="Times New Roman"/>
          <w:i/>
          <w:sz w:val="24"/>
          <w:szCs w:val="24"/>
          <w:lang w:eastAsia="pl-PL"/>
        </w:rPr>
        <w:t>Medicon</w:t>
      </w:r>
      <w:proofErr w:type="spellEnd"/>
      <w:r w:rsidR="00F95CDA">
        <w:rPr>
          <w:rFonts w:ascii="Times New Roman" w:hAnsi="Times New Roman" w:cs="Times New Roman"/>
          <w:i/>
          <w:sz w:val="24"/>
          <w:szCs w:val="24"/>
          <w:lang w:eastAsia="pl-PL"/>
        </w:rPr>
        <w:t xml:space="preserve">. Koszty </w:t>
      </w:r>
      <w:r w:rsidR="002B679E">
        <w:rPr>
          <w:rFonts w:ascii="Times New Roman" w:hAnsi="Times New Roman" w:cs="Times New Roman"/>
          <w:i/>
          <w:sz w:val="24"/>
          <w:szCs w:val="24"/>
          <w:lang w:eastAsia="pl-PL"/>
        </w:rPr>
        <w:t>integracji oraz migracji ponosić będzie Wykonawca.</w:t>
      </w:r>
    </w:p>
    <w:p w:rsidR="00616578" w:rsidRPr="00616578" w:rsidRDefault="00616578"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44472F" w:rsidRDefault="002B679E"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Pyt.</w:t>
      </w:r>
      <w:r w:rsidR="000748B4">
        <w:rPr>
          <w:rFonts w:ascii="Times New Roman" w:hAnsi="Times New Roman" w:cs="Times New Roman"/>
          <w:b/>
          <w:sz w:val="24"/>
          <w:szCs w:val="24"/>
          <w:lang w:eastAsia="pl-PL"/>
        </w:rPr>
        <w:t xml:space="preserve"> </w:t>
      </w:r>
      <w:r w:rsidR="00961026">
        <w:rPr>
          <w:rFonts w:ascii="Times New Roman" w:hAnsi="Times New Roman" w:cs="Times New Roman"/>
          <w:b/>
          <w:sz w:val="24"/>
          <w:szCs w:val="24"/>
          <w:lang w:eastAsia="pl-PL"/>
        </w:rPr>
        <w:t>8</w:t>
      </w:r>
      <w:r w:rsidR="000748B4">
        <w:rPr>
          <w:rFonts w:ascii="Times New Roman" w:hAnsi="Times New Roman" w:cs="Times New Roman"/>
          <w:b/>
          <w:sz w:val="24"/>
          <w:szCs w:val="24"/>
          <w:lang w:eastAsia="pl-PL"/>
        </w:rPr>
        <w:t>0</w:t>
      </w:r>
    </w:p>
    <w:p w:rsidR="0044472F" w:rsidRDefault="0044472F"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Pakiet IV Stacja diagnostyczno-obrazowa z oprogramowaniem pkt. 111-115</w:t>
      </w:r>
    </w:p>
    <w:p w:rsidR="0044472F" w:rsidRDefault="0044472F"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Czy Zamawiający dopuści rozwiązanie bez w/w funkcjonalności.</w:t>
      </w:r>
    </w:p>
    <w:p w:rsidR="0044472F" w:rsidRDefault="0044472F"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Wymagane funkcjonalności są znamienne dla używanego przez Zam</w:t>
      </w:r>
      <w:r w:rsidR="00115100">
        <w:rPr>
          <w:rFonts w:ascii="Times New Roman" w:hAnsi="Times New Roman" w:cs="Times New Roman"/>
          <w:b/>
          <w:sz w:val="24"/>
          <w:szCs w:val="24"/>
          <w:lang w:eastAsia="pl-PL"/>
        </w:rPr>
        <w:t>a</w:t>
      </w:r>
      <w:r>
        <w:rPr>
          <w:rFonts w:ascii="Times New Roman" w:hAnsi="Times New Roman" w:cs="Times New Roman"/>
          <w:b/>
          <w:sz w:val="24"/>
          <w:szCs w:val="24"/>
          <w:lang w:eastAsia="pl-PL"/>
        </w:rPr>
        <w:t>wiaj</w:t>
      </w:r>
      <w:r w:rsidR="00115100">
        <w:rPr>
          <w:rFonts w:ascii="Times New Roman" w:hAnsi="Times New Roman" w:cs="Times New Roman"/>
          <w:b/>
          <w:sz w:val="24"/>
          <w:szCs w:val="24"/>
          <w:lang w:eastAsia="pl-PL"/>
        </w:rPr>
        <w:t>ą</w:t>
      </w:r>
      <w:r>
        <w:rPr>
          <w:rFonts w:ascii="Times New Roman" w:hAnsi="Times New Roman" w:cs="Times New Roman"/>
          <w:b/>
          <w:sz w:val="24"/>
          <w:szCs w:val="24"/>
          <w:lang w:eastAsia="pl-PL"/>
        </w:rPr>
        <w:t>cego systemu RIS i ograniczają konkurencję</w:t>
      </w:r>
    </w:p>
    <w:p w:rsidR="0000669D" w:rsidRDefault="0000669D" w:rsidP="0000669D">
      <w:pPr>
        <w:suppressAutoHyphens/>
        <w:spacing w:after="0" w:line="240" w:lineRule="auto"/>
        <w:jc w:val="both"/>
        <w:rPr>
          <w:rFonts w:ascii="Times New Roman" w:eastAsia="Times New Roman" w:hAnsi="Times New Roman" w:cs="Times New Roman"/>
          <w:i/>
          <w:sz w:val="24"/>
          <w:szCs w:val="24"/>
          <w:lang w:eastAsia="zh-CN"/>
        </w:rPr>
      </w:pPr>
      <w:r w:rsidRPr="003F2868">
        <w:rPr>
          <w:rFonts w:ascii="Times New Roman" w:eastAsia="Times New Roman" w:hAnsi="Times New Roman" w:cs="Times New Roman"/>
          <w:i/>
          <w:sz w:val="24"/>
          <w:szCs w:val="24"/>
          <w:lang w:eastAsia="zh-CN"/>
        </w:rPr>
        <w:t>Odp.</w:t>
      </w:r>
      <w:r>
        <w:rPr>
          <w:rFonts w:ascii="Times New Roman" w:eastAsia="Times New Roman" w:hAnsi="Times New Roman" w:cs="Times New Roman"/>
          <w:i/>
          <w:sz w:val="24"/>
          <w:szCs w:val="24"/>
          <w:lang w:eastAsia="zh-CN"/>
        </w:rPr>
        <w:t xml:space="preserve"> Zamawiający </w:t>
      </w:r>
      <w:r w:rsidR="008B5CFF">
        <w:rPr>
          <w:rFonts w:ascii="Times New Roman" w:eastAsia="Times New Roman" w:hAnsi="Times New Roman" w:cs="Times New Roman"/>
          <w:i/>
          <w:sz w:val="24"/>
          <w:szCs w:val="24"/>
          <w:lang w:eastAsia="zh-CN"/>
        </w:rPr>
        <w:t>dopuszcza takie rozwiązanie</w:t>
      </w:r>
      <w:r>
        <w:rPr>
          <w:rFonts w:ascii="Times New Roman" w:eastAsia="Times New Roman" w:hAnsi="Times New Roman" w:cs="Times New Roman"/>
          <w:i/>
          <w:sz w:val="24"/>
          <w:szCs w:val="24"/>
          <w:lang w:eastAsia="zh-CN"/>
        </w:rPr>
        <w:t>.</w:t>
      </w:r>
    </w:p>
    <w:p w:rsidR="0000669D" w:rsidRPr="0000669D" w:rsidRDefault="0000669D"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44472F" w:rsidRDefault="00115100"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Py</w:t>
      </w:r>
      <w:r w:rsidR="0044472F">
        <w:rPr>
          <w:rFonts w:ascii="Times New Roman" w:hAnsi="Times New Roman" w:cs="Times New Roman"/>
          <w:b/>
          <w:sz w:val="24"/>
          <w:szCs w:val="24"/>
          <w:lang w:eastAsia="pl-PL"/>
        </w:rPr>
        <w:t xml:space="preserve">t. </w:t>
      </w:r>
      <w:r w:rsidR="00961026">
        <w:rPr>
          <w:rFonts w:ascii="Times New Roman" w:hAnsi="Times New Roman" w:cs="Times New Roman"/>
          <w:b/>
          <w:sz w:val="24"/>
          <w:szCs w:val="24"/>
          <w:lang w:eastAsia="pl-PL"/>
        </w:rPr>
        <w:t>8</w:t>
      </w:r>
      <w:r w:rsidR="000748B4">
        <w:rPr>
          <w:rFonts w:ascii="Times New Roman" w:hAnsi="Times New Roman" w:cs="Times New Roman"/>
          <w:b/>
          <w:sz w:val="24"/>
          <w:szCs w:val="24"/>
          <w:lang w:eastAsia="pl-PL"/>
        </w:rPr>
        <w:t>1</w:t>
      </w:r>
    </w:p>
    <w:p w:rsidR="0044472F" w:rsidRDefault="00115100"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Pakiet IV Aparat RTG System do nagrywania badań pkt 1.</w:t>
      </w:r>
    </w:p>
    <w:p w:rsidR="00115100" w:rsidRDefault="00115100"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Czy Zamawiający oczekuje w ramach dostawy urządzenia duplikatora płyt</w:t>
      </w:r>
      <w:r w:rsidR="00C974F9">
        <w:rPr>
          <w:rFonts w:ascii="Times New Roman" w:hAnsi="Times New Roman" w:cs="Times New Roman"/>
          <w:b/>
          <w:sz w:val="24"/>
          <w:szCs w:val="24"/>
          <w:lang w:eastAsia="pl-PL"/>
        </w:rPr>
        <w:t xml:space="preserve"> dostarczenia również oprogramowania i stacji sterującej umożliwiającej poprawne działanie systemu generowania płyt dla pacjentów? Czy Zamawiający będzie tym samym wymagał by oferowane rozwiązanie (duplikator, oprogramowanie sterujące) posiadało wpis/zgłoszenie do wyrobów medycznych w klasie min </w:t>
      </w:r>
      <w:proofErr w:type="spellStart"/>
      <w:r w:rsidR="00C974F9">
        <w:rPr>
          <w:rFonts w:ascii="Times New Roman" w:hAnsi="Times New Roman" w:cs="Times New Roman"/>
          <w:b/>
          <w:sz w:val="24"/>
          <w:szCs w:val="24"/>
          <w:lang w:eastAsia="pl-PL"/>
        </w:rPr>
        <w:t>IIb</w:t>
      </w:r>
      <w:proofErr w:type="spellEnd"/>
      <w:r w:rsidR="00C974F9">
        <w:rPr>
          <w:rFonts w:ascii="Times New Roman" w:hAnsi="Times New Roman" w:cs="Times New Roman"/>
          <w:b/>
          <w:sz w:val="24"/>
          <w:szCs w:val="24"/>
          <w:lang w:eastAsia="pl-PL"/>
        </w:rPr>
        <w:t>?</w:t>
      </w:r>
    </w:p>
    <w:p w:rsidR="00C974F9" w:rsidRDefault="0000669D"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00C8604D" w:rsidRPr="00C8604D">
        <w:rPr>
          <w:rFonts w:ascii="Times New Roman" w:hAnsi="Times New Roman" w:cs="Times New Roman"/>
          <w:i/>
          <w:sz w:val="24"/>
          <w:szCs w:val="24"/>
          <w:lang w:eastAsia="pl-PL"/>
        </w:rPr>
        <w:t>Zamawiający oczekuje w ramach dostawy urządzenia duplikatora płyt dostarczenia również opr</w:t>
      </w:r>
      <w:r w:rsidR="00C8604D">
        <w:rPr>
          <w:rFonts w:ascii="Times New Roman" w:hAnsi="Times New Roman" w:cs="Times New Roman"/>
          <w:i/>
          <w:sz w:val="24"/>
          <w:szCs w:val="24"/>
          <w:lang w:eastAsia="pl-PL"/>
        </w:rPr>
        <w:t>ogramowania i stacji sterującej. O</w:t>
      </w:r>
      <w:r w:rsidR="00C8604D" w:rsidRPr="00C8604D">
        <w:rPr>
          <w:rFonts w:ascii="Times New Roman" w:hAnsi="Times New Roman" w:cs="Times New Roman"/>
          <w:i/>
          <w:sz w:val="24"/>
          <w:szCs w:val="24"/>
          <w:lang w:eastAsia="pl-PL"/>
        </w:rPr>
        <w:t xml:space="preserve">ferowane rozwiązanie (duplikator, oprogramowanie sterujące) posiadało wpis/zgłoszenie do wyrobów medycznych w klasie min </w:t>
      </w:r>
      <w:proofErr w:type="spellStart"/>
      <w:r w:rsidR="00C8604D" w:rsidRPr="00C8604D">
        <w:rPr>
          <w:rFonts w:ascii="Times New Roman" w:hAnsi="Times New Roman" w:cs="Times New Roman"/>
          <w:i/>
          <w:sz w:val="24"/>
          <w:szCs w:val="24"/>
          <w:lang w:eastAsia="pl-PL"/>
        </w:rPr>
        <w:t>IIb</w:t>
      </w:r>
      <w:proofErr w:type="spellEnd"/>
      <w:r w:rsidR="00C55CB5">
        <w:rPr>
          <w:rFonts w:ascii="Times New Roman" w:hAnsi="Times New Roman" w:cs="Times New Roman"/>
          <w:i/>
          <w:sz w:val="24"/>
          <w:szCs w:val="24"/>
          <w:lang w:eastAsia="pl-PL"/>
        </w:rPr>
        <w:t>.</w:t>
      </w:r>
    </w:p>
    <w:p w:rsidR="00C55CB5" w:rsidRPr="0000669D" w:rsidRDefault="00C55CB5"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C974F9" w:rsidRDefault="00C974F9"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Pyt. </w:t>
      </w:r>
      <w:r w:rsidR="00961026">
        <w:rPr>
          <w:rFonts w:ascii="Times New Roman" w:hAnsi="Times New Roman" w:cs="Times New Roman"/>
          <w:b/>
          <w:sz w:val="24"/>
          <w:szCs w:val="24"/>
          <w:lang w:eastAsia="pl-PL"/>
        </w:rPr>
        <w:t>8</w:t>
      </w:r>
      <w:r w:rsidR="000748B4">
        <w:rPr>
          <w:rFonts w:ascii="Times New Roman" w:hAnsi="Times New Roman" w:cs="Times New Roman"/>
          <w:b/>
          <w:sz w:val="24"/>
          <w:szCs w:val="24"/>
          <w:lang w:eastAsia="pl-PL"/>
        </w:rPr>
        <w:t>2</w:t>
      </w:r>
    </w:p>
    <w:p w:rsidR="00C974F9" w:rsidRDefault="00C974F9"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Pakiet IV Infrastruktura serwerowa wraz z backupem oraz migracją systemu PACS pkt 8</w:t>
      </w:r>
    </w:p>
    <w:p w:rsidR="00C974F9" w:rsidRDefault="00C974F9"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Prosimy o potwierdzenie, że poza nowo dostarczanymi urządzeniami należy podłączyć również obecne u Zamawiającego urządzenia diagnostyczne do systemu PACS/RIS.</w:t>
      </w:r>
    </w:p>
    <w:p w:rsidR="00C974F9" w:rsidRDefault="00C974F9" w:rsidP="00862BBD">
      <w:pPr>
        <w:autoSpaceDE w:val="0"/>
        <w:autoSpaceDN w:val="0"/>
        <w:adjustRightInd w:val="0"/>
        <w:spacing w:after="0" w:line="240" w:lineRule="auto"/>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Jeżeli tak prosimy o wskazanie jakie to są urządzenia (producent, model) </w:t>
      </w:r>
    </w:p>
    <w:p w:rsidR="004549EE" w:rsidRDefault="00E11C2D"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00A32D91">
        <w:rPr>
          <w:rFonts w:ascii="Times New Roman" w:hAnsi="Times New Roman" w:cs="Times New Roman"/>
          <w:i/>
          <w:sz w:val="24"/>
          <w:szCs w:val="24"/>
          <w:lang w:eastAsia="pl-PL"/>
        </w:rPr>
        <w:t xml:space="preserve">Do systemu PACS/RIS należy podłączyć </w:t>
      </w:r>
      <w:r w:rsidR="00A32D91" w:rsidRPr="00A32D91">
        <w:rPr>
          <w:rFonts w:ascii="Times New Roman" w:hAnsi="Times New Roman" w:cs="Times New Roman"/>
          <w:i/>
          <w:sz w:val="24"/>
          <w:szCs w:val="24"/>
          <w:lang w:eastAsia="pl-PL"/>
        </w:rPr>
        <w:t>również obecne u Zamawiającego urządzenia diagnostyczne</w:t>
      </w:r>
      <w:r w:rsidR="00A32D91">
        <w:rPr>
          <w:rFonts w:ascii="Times New Roman" w:hAnsi="Times New Roman" w:cs="Times New Roman"/>
          <w:i/>
          <w:sz w:val="24"/>
          <w:szCs w:val="24"/>
          <w:lang w:eastAsia="pl-PL"/>
        </w:rPr>
        <w:t xml:space="preserve"> tj. RTG </w:t>
      </w:r>
      <w:proofErr w:type="spellStart"/>
      <w:r w:rsidR="00A32D91">
        <w:rPr>
          <w:rFonts w:ascii="Times New Roman" w:hAnsi="Times New Roman" w:cs="Times New Roman"/>
          <w:i/>
          <w:sz w:val="24"/>
          <w:szCs w:val="24"/>
          <w:lang w:eastAsia="pl-PL"/>
        </w:rPr>
        <w:t>DuoDiagnostics</w:t>
      </w:r>
      <w:proofErr w:type="spellEnd"/>
      <w:r w:rsidR="00A32D91">
        <w:rPr>
          <w:rFonts w:ascii="Times New Roman" w:hAnsi="Times New Roman" w:cs="Times New Roman"/>
          <w:i/>
          <w:sz w:val="24"/>
          <w:szCs w:val="24"/>
          <w:lang w:eastAsia="pl-PL"/>
        </w:rPr>
        <w:t>.</w:t>
      </w:r>
    </w:p>
    <w:p w:rsidR="00E11C2D" w:rsidRPr="00292D5D" w:rsidRDefault="00E11C2D" w:rsidP="00862BBD">
      <w:pPr>
        <w:autoSpaceDE w:val="0"/>
        <w:autoSpaceDN w:val="0"/>
        <w:adjustRightInd w:val="0"/>
        <w:spacing w:after="0" w:line="240" w:lineRule="auto"/>
        <w:jc w:val="both"/>
        <w:rPr>
          <w:rFonts w:ascii="Times New Roman" w:hAnsi="Times New Roman" w:cs="Times New Roman"/>
          <w:i/>
          <w:sz w:val="24"/>
          <w:szCs w:val="24"/>
          <w:lang w:eastAsia="pl-PL"/>
        </w:rPr>
      </w:pPr>
    </w:p>
    <w:p w:rsid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3</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17</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w:t>
      </w:r>
      <w:proofErr w:type="spellStart"/>
      <w:r w:rsidRPr="004549EE">
        <w:rPr>
          <w:rFonts w:ascii="Times New Roman" w:hAnsi="Times New Roman" w:cs="Times New Roman"/>
          <w:b/>
          <w:sz w:val="24"/>
          <w:szCs w:val="24"/>
          <w:lang w:eastAsia="pl-PL"/>
        </w:rPr>
        <w:t>Zamawiajacy</w:t>
      </w:r>
      <w:proofErr w:type="spellEnd"/>
      <w:r w:rsidRPr="004549EE">
        <w:rPr>
          <w:rFonts w:ascii="Times New Roman" w:hAnsi="Times New Roman" w:cs="Times New Roman"/>
          <w:b/>
          <w:sz w:val="24"/>
          <w:szCs w:val="24"/>
          <w:lang w:eastAsia="pl-PL"/>
        </w:rPr>
        <w:t xml:space="preserve"> zaakceptuje Aparat USG – echo serca z częstotliwością odświeżania obrazu (</w:t>
      </w:r>
      <w:proofErr w:type="spellStart"/>
      <w:r w:rsidRPr="004549EE">
        <w:rPr>
          <w:rFonts w:ascii="Times New Roman" w:hAnsi="Times New Roman" w:cs="Times New Roman"/>
          <w:b/>
          <w:sz w:val="24"/>
          <w:szCs w:val="24"/>
          <w:lang w:eastAsia="pl-PL"/>
        </w:rPr>
        <w:t>frame</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rate</w:t>
      </w:r>
      <w:proofErr w:type="spellEnd"/>
      <w:r w:rsidRPr="004549EE">
        <w:rPr>
          <w:rFonts w:ascii="Times New Roman" w:hAnsi="Times New Roman" w:cs="Times New Roman"/>
          <w:b/>
          <w:sz w:val="24"/>
          <w:szCs w:val="24"/>
          <w:lang w:eastAsia="pl-PL"/>
        </w:rPr>
        <w:t>) w obrazowaniu 2D 2800 [</w:t>
      </w:r>
      <w:proofErr w:type="spellStart"/>
      <w:r w:rsidRPr="004549EE">
        <w:rPr>
          <w:rFonts w:ascii="Times New Roman" w:hAnsi="Times New Roman" w:cs="Times New Roman"/>
          <w:b/>
          <w:sz w:val="24"/>
          <w:szCs w:val="24"/>
          <w:lang w:eastAsia="pl-PL"/>
        </w:rPr>
        <w:t>fps</w:t>
      </w:r>
      <w:proofErr w:type="spellEnd"/>
      <w:r w:rsidRPr="004549EE">
        <w:rPr>
          <w:rFonts w:ascii="Times New Roman" w:hAnsi="Times New Roman" w:cs="Times New Roman"/>
          <w:b/>
          <w:sz w:val="24"/>
          <w:szCs w:val="24"/>
          <w:lang w:eastAsia="pl-PL"/>
        </w:rPr>
        <w:t>]?</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Zwracamy uwagę na fakt, iż wartość podana przez Zamawiającego w powyższym punkcie tj. min. 5000 [</w:t>
      </w:r>
      <w:proofErr w:type="spellStart"/>
      <w:r w:rsidRPr="004549EE">
        <w:rPr>
          <w:rFonts w:ascii="Times New Roman" w:hAnsi="Times New Roman" w:cs="Times New Roman"/>
          <w:b/>
          <w:sz w:val="24"/>
          <w:szCs w:val="24"/>
          <w:lang w:eastAsia="pl-PL"/>
        </w:rPr>
        <w:t>fps</w:t>
      </w:r>
      <w:proofErr w:type="spellEnd"/>
      <w:r w:rsidRPr="004549EE">
        <w:rPr>
          <w:rFonts w:ascii="Times New Roman" w:hAnsi="Times New Roman" w:cs="Times New Roman"/>
          <w:b/>
          <w:sz w:val="24"/>
          <w:szCs w:val="24"/>
          <w:lang w:eastAsia="pl-PL"/>
        </w:rPr>
        <w:t>] nie jest możliwa do osiągnięcia w normalnych warunkach badania echokardiograficznego. W związku z powyższym prosimy o dopuszczenie częstotliwości obrazu (</w:t>
      </w:r>
      <w:proofErr w:type="spellStart"/>
      <w:r w:rsidRPr="004549EE">
        <w:rPr>
          <w:rFonts w:ascii="Times New Roman" w:hAnsi="Times New Roman" w:cs="Times New Roman"/>
          <w:b/>
          <w:sz w:val="24"/>
          <w:szCs w:val="24"/>
          <w:lang w:eastAsia="pl-PL"/>
        </w:rPr>
        <w:t>frame</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rate</w:t>
      </w:r>
      <w:proofErr w:type="spellEnd"/>
      <w:r w:rsidRPr="004549EE">
        <w:rPr>
          <w:rFonts w:ascii="Times New Roman" w:hAnsi="Times New Roman" w:cs="Times New Roman"/>
          <w:b/>
          <w:sz w:val="24"/>
          <w:szCs w:val="24"/>
          <w:lang w:eastAsia="pl-PL"/>
        </w:rPr>
        <w:t>) w obrazowaniu 2D 2800 [</w:t>
      </w:r>
      <w:proofErr w:type="spellStart"/>
      <w:r w:rsidRPr="004549EE">
        <w:rPr>
          <w:rFonts w:ascii="Times New Roman" w:hAnsi="Times New Roman" w:cs="Times New Roman"/>
          <w:b/>
          <w:sz w:val="24"/>
          <w:szCs w:val="24"/>
          <w:lang w:eastAsia="pl-PL"/>
        </w:rPr>
        <w:t>fps</w:t>
      </w:r>
      <w:proofErr w:type="spellEnd"/>
      <w:r w:rsidRPr="004549EE">
        <w:rPr>
          <w:rFonts w:ascii="Times New Roman" w:hAnsi="Times New Roman" w:cs="Times New Roman"/>
          <w:b/>
          <w:sz w:val="24"/>
          <w:szCs w:val="24"/>
          <w:lang w:eastAsia="pl-PL"/>
        </w:rPr>
        <w:t>] co jest całkowicie wystarczającą wartością pozwalającą na uzyskanie obrazu doskonałej jakości na każdej głębokości obrazu, przy każdym rodzaju tkanki. Dopuszczenie w/w parametru pozwoli Zamawiającemu zgodnie z ustawą na zwiększenie konkurencyjności ofert.</w:t>
      </w:r>
    </w:p>
    <w:p w:rsidR="004549EE" w:rsidRDefault="00425508" w:rsidP="004549EE">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Zamawiający </w:t>
      </w:r>
      <w:r w:rsidR="00680729">
        <w:rPr>
          <w:rFonts w:ascii="Times New Roman" w:hAnsi="Times New Roman" w:cs="Times New Roman"/>
          <w:i/>
          <w:sz w:val="24"/>
          <w:szCs w:val="24"/>
          <w:lang w:eastAsia="pl-PL"/>
        </w:rPr>
        <w:t xml:space="preserve">dopuszcza powyższe rozwiązanie. </w:t>
      </w:r>
    </w:p>
    <w:p w:rsidR="00425508" w:rsidRPr="00425508" w:rsidRDefault="00425508" w:rsidP="004549EE">
      <w:pPr>
        <w:autoSpaceDE w:val="0"/>
        <w:autoSpaceDN w:val="0"/>
        <w:adjustRightInd w:val="0"/>
        <w:spacing w:after="0" w:line="240" w:lineRule="auto"/>
        <w:jc w:val="both"/>
        <w:rPr>
          <w:rFonts w:ascii="Times New Roman" w:hAnsi="Times New Roman" w:cs="Times New Roman"/>
          <w:i/>
          <w:sz w:val="24"/>
          <w:szCs w:val="24"/>
          <w:lang w:eastAsia="pl-PL"/>
        </w:rPr>
      </w:pPr>
    </w:p>
    <w:p w:rsid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4</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20</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w:t>
      </w:r>
      <w:proofErr w:type="spellStart"/>
      <w:r w:rsidRPr="004549EE">
        <w:rPr>
          <w:rFonts w:ascii="Times New Roman" w:hAnsi="Times New Roman" w:cs="Times New Roman"/>
          <w:b/>
          <w:sz w:val="24"/>
          <w:szCs w:val="24"/>
          <w:lang w:eastAsia="pl-PL"/>
        </w:rPr>
        <w:t>Zamawiajacy</w:t>
      </w:r>
      <w:proofErr w:type="spellEnd"/>
      <w:r w:rsidRPr="004549EE">
        <w:rPr>
          <w:rFonts w:ascii="Times New Roman" w:hAnsi="Times New Roman" w:cs="Times New Roman"/>
          <w:b/>
          <w:sz w:val="24"/>
          <w:szCs w:val="24"/>
          <w:lang w:eastAsia="pl-PL"/>
        </w:rPr>
        <w:t xml:space="preserve"> zaakceptuje Aparat USG – echo serca z głowicą sektorową do badań przezklatkowych 2/3/4D bez trybu jednoczesnego obrazowanie w czasie rzeczywistym ruchomych obrazów w trybach 2D/kolor </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w:t>
      </w:r>
      <w:proofErr w:type="spellStart"/>
      <w:r w:rsidRPr="004549EE">
        <w:rPr>
          <w:rFonts w:ascii="Times New Roman" w:hAnsi="Times New Roman" w:cs="Times New Roman"/>
          <w:b/>
          <w:sz w:val="24"/>
          <w:szCs w:val="24"/>
          <w:lang w:eastAsia="pl-PL"/>
        </w:rPr>
        <w:t>pw-doppler</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triplex</w:t>
      </w:r>
      <w:proofErr w:type="spellEnd"/>
      <w:r w:rsidRPr="004549EE">
        <w:rPr>
          <w:rFonts w:ascii="Times New Roman" w:hAnsi="Times New Roman" w:cs="Times New Roman"/>
          <w:b/>
          <w:sz w:val="24"/>
          <w:szCs w:val="24"/>
          <w:lang w:eastAsia="pl-PL"/>
        </w:rPr>
        <w:t xml:space="preserve">), 2D/kolor </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/CW-</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triplex</w:t>
      </w:r>
      <w:proofErr w:type="spellEnd"/>
      <w:r w:rsidRPr="004549EE">
        <w:rPr>
          <w:rFonts w:ascii="Times New Roman" w:hAnsi="Times New Roman" w:cs="Times New Roman"/>
          <w:b/>
          <w:sz w:val="24"/>
          <w:szCs w:val="24"/>
          <w:lang w:eastAsia="pl-PL"/>
        </w:rPr>
        <w:t>) – opisanego w powyższym punkcie?</w:t>
      </w:r>
    </w:p>
    <w:p w:rsid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w:t>
      </w:r>
    </w:p>
    <w:p w:rsidR="00765E62" w:rsidRDefault="00765E62" w:rsidP="00765E6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5</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25 i 27</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w:t>
      </w:r>
      <w:proofErr w:type="spellStart"/>
      <w:r w:rsidRPr="004549EE">
        <w:rPr>
          <w:rFonts w:ascii="Times New Roman" w:hAnsi="Times New Roman" w:cs="Times New Roman"/>
          <w:b/>
          <w:sz w:val="24"/>
          <w:szCs w:val="24"/>
          <w:lang w:eastAsia="pl-PL"/>
        </w:rPr>
        <w:t>Zamawiajacy</w:t>
      </w:r>
      <w:proofErr w:type="spellEnd"/>
      <w:r w:rsidRPr="004549EE">
        <w:rPr>
          <w:rFonts w:ascii="Times New Roman" w:hAnsi="Times New Roman" w:cs="Times New Roman"/>
          <w:b/>
          <w:sz w:val="24"/>
          <w:szCs w:val="24"/>
          <w:lang w:eastAsia="pl-PL"/>
        </w:rPr>
        <w:t xml:space="preserve"> zaakceptuje Aparat USG – echo serca z głowicą liniową o polu obrazowania 38 mm i liczbie kryształów w głowicy 160?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Zwracamy uwagę na fakt, iż różnica między wymogiem opisanym przez Zamawiającego a polem obrazowania oferowanej sondy wynosi tylko 2 mm, tak mała różnica z klinicznego punktu widzenia nie ma znaczenia w diagnostyce i nie będzie zauważalna na obrazie. Dopuszczenie w/w parametru pozwoli Zamawiającemu zgodnie z ustawą na zwiększenie konkurencyjności ofert.</w:t>
      </w:r>
    </w:p>
    <w:p w:rsidR="00765E62" w:rsidRDefault="00765E62" w:rsidP="00765E6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6</w:t>
      </w:r>
      <w:r>
        <w:rPr>
          <w:rFonts w:ascii="Times New Roman" w:hAnsi="Times New Roman" w:cs="Times New Roman"/>
          <w:b/>
          <w:bCs/>
          <w:sz w:val="24"/>
          <w:szCs w:val="24"/>
          <w:lang w:eastAsia="pl-PL"/>
        </w:rPr>
        <w:t xml:space="preserve"> </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32</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lastRenderedPageBreak/>
        <w:t xml:space="preserve">Czy </w:t>
      </w:r>
      <w:proofErr w:type="spellStart"/>
      <w:r w:rsidRPr="004549EE">
        <w:rPr>
          <w:rFonts w:ascii="Times New Roman" w:hAnsi="Times New Roman" w:cs="Times New Roman"/>
          <w:b/>
          <w:sz w:val="24"/>
          <w:szCs w:val="24"/>
          <w:lang w:eastAsia="pl-PL"/>
        </w:rPr>
        <w:t>Zamawiajacy</w:t>
      </w:r>
      <w:proofErr w:type="spellEnd"/>
      <w:r w:rsidRPr="004549EE">
        <w:rPr>
          <w:rFonts w:ascii="Times New Roman" w:hAnsi="Times New Roman" w:cs="Times New Roman"/>
          <w:b/>
          <w:sz w:val="24"/>
          <w:szCs w:val="24"/>
          <w:lang w:eastAsia="pl-PL"/>
        </w:rPr>
        <w:t xml:space="preserve"> zaakceptuje Aparat USG – echo serca z głowicą sektorową do badań przezprzełykowych 2/3/4D bez trybu jednoczesnego obrazowanie w czasie rzeczywistym ruchomych obrazów w trybach 2D/kolor </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w:t>
      </w:r>
      <w:proofErr w:type="spellStart"/>
      <w:r w:rsidRPr="004549EE">
        <w:rPr>
          <w:rFonts w:ascii="Times New Roman" w:hAnsi="Times New Roman" w:cs="Times New Roman"/>
          <w:b/>
          <w:sz w:val="24"/>
          <w:szCs w:val="24"/>
          <w:lang w:eastAsia="pl-PL"/>
        </w:rPr>
        <w:t>pw-doppler</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triplex</w:t>
      </w:r>
      <w:proofErr w:type="spellEnd"/>
      <w:r w:rsidRPr="004549EE">
        <w:rPr>
          <w:rFonts w:ascii="Times New Roman" w:hAnsi="Times New Roman" w:cs="Times New Roman"/>
          <w:b/>
          <w:sz w:val="24"/>
          <w:szCs w:val="24"/>
          <w:lang w:eastAsia="pl-PL"/>
        </w:rPr>
        <w:t xml:space="preserve">), 2D/kolor </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/CW-</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triplex</w:t>
      </w:r>
      <w:proofErr w:type="spellEnd"/>
      <w:r w:rsidRPr="004549EE">
        <w:rPr>
          <w:rFonts w:ascii="Times New Roman" w:hAnsi="Times New Roman" w:cs="Times New Roman"/>
          <w:b/>
          <w:sz w:val="24"/>
          <w:szCs w:val="24"/>
          <w:lang w:eastAsia="pl-PL"/>
        </w:rPr>
        <w:t>) – opisanego w powyższym punkcie?</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w:t>
      </w:r>
    </w:p>
    <w:p w:rsidR="00765E62" w:rsidRDefault="00765E62" w:rsidP="00765E6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7</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37</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z trybem Anatomiczny M-</w:t>
      </w:r>
      <w:proofErr w:type="spellStart"/>
      <w:r w:rsidRPr="004549EE">
        <w:rPr>
          <w:rFonts w:ascii="Times New Roman" w:hAnsi="Times New Roman" w:cs="Times New Roman"/>
          <w:b/>
          <w:sz w:val="24"/>
          <w:szCs w:val="24"/>
          <w:lang w:eastAsia="pl-PL"/>
        </w:rPr>
        <w:t>Mode</w:t>
      </w:r>
      <w:proofErr w:type="spellEnd"/>
      <w:r w:rsidRPr="004549EE">
        <w:rPr>
          <w:rFonts w:ascii="Times New Roman" w:hAnsi="Times New Roman" w:cs="Times New Roman"/>
          <w:b/>
          <w:sz w:val="24"/>
          <w:szCs w:val="24"/>
          <w:lang w:eastAsia="pl-PL"/>
        </w:rPr>
        <w:t xml:space="preserve"> w czasie rzeczywistym „na żywo” z możliwością wykonywania pomiarów i kalkulacji bez pracy w trybie Anatomiczny M-</w:t>
      </w:r>
      <w:proofErr w:type="spellStart"/>
      <w:r w:rsidRPr="004549EE">
        <w:rPr>
          <w:rFonts w:ascii="Times New Roman" w:hAnsi="Times New Roman" w:cs="Times New Roman"/>
          <w:b/>
          <w:sz w:val="24"/>
          <w:szCs w:val="24"/>
          <w:lang w:eastAsia="pl-PL"/>
        </w:rPr>
        <w:t>mode</w:t>
      </w:r>
      <w:proofErr w:type="spellEnd"/>
      <w:r w:rsidRPr="004549EE">
        <w:rPr>
          <w:rFonts w:ascii="Times New Roman" w:hAnsi="Times New Roman" w:cs="Times New Roman"/>
          <w:b/>
          <w:sz w:val="24"/>
          <w:szCs w:val="24"/>
          <w:lang w:eastAsia="pl-PL"/>
        </w:rPr>
        <w:t xml:space="preserve"> na pętlach obrazowych 2D zapisanych w pamięci CINE oraz twardym dysku aparatu?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783210" w:rsidRDefault="00783210" w:rsidP="00783210">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61026">
        <w:rPr>
          <w:rFonts w:ascii="Times New Roman" w:hAnsi="Times New Roman" w:cs="Times New Roman"/>
          <w:b/>
          <w:bCs/>
          <w:sz w:val="24"/>
          <w:szCs w:val="24"/>
          <w:lang w:eastAsia="pl-PL"/>
        </w:rPr>
        <w:t>8</w:t>
      </w:r>
      <w:r w:rsidR="000748B4">
        <w:rPr>
          <w:rFonts w:ascii="Times New Roman" w:hAnsi="Times New Roman" w:cs="Times New Roman"/>
          <w:b/>
          <w:bCs/>
          <w:sz w:val="24"/>
          <w:szCs w:val="24"/>
          <w:lang w:eastAsia="pl-PL"/>
        </w:rPr>
        <w:t>8</w:t>
      </w:r>
      <w:r>
        <w:rPr>
          <w:rFonts w:ascii="Times New Roman" w:hAnsi="Times New Roman" w:cs="Times New Roman"/>
          <w:b/>
          <w:bCs/>
          <w:sz w:val="24"/>
          <w:szCs w:val="24"/>
          <w:lang w:eastAsia="pl-PL"/>
        </w:rPr>
        <w:t xml:space="preserve"> </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38</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z trybem Anatomiczny M-</w:t>
      </w:r>
      <w:proofErr w:type="spellStart"/>
      <w:r w:rsidRPr="004549EE">
        <w:rPr>
          <w:rFonts w:ascii="Times New Roman" w:hAnsi="Times New Roman" w:cs="Times New Roman"/>
          <w:b/>
          <w:sz w:val="24"/>
          <w:szCs w:val="24"/>
          <w:lang w:eastAsia="pl-PL"/>
        </w:rPr>
        <w:t>mode</w:t>
      </w:r>
      <w:proofErr w:type="spellEnd"/>
      <w:r w:rsidRPr="004549EE">
        <w:rPr>
          <w:rFonts w:ascii="Times New Roman" w:hAnsi="Times New Roman" w:cs="Times New Roman"/>
          <w:b/>
          <w:sz w:val="24"/>
          <w:szCs w:val="24"/>
          <w:lang w:eastAsia="pl-PL"/>
        </w:rPr>
        <w:t xml:space="preserve"> bez trybu M-</w:t>
      </w:r>
      <w:proofErr w:type="spellStart"/>
      <w:r w:rsidRPr="004549EE">
        <w:rPr>
          <w:rFonts w:ascii="Times New Roman" w:hAnsi="Times New Roman" w:cs="Times New Roman"/>
          <w:b/>
          <w:sz w:val="24"/>
          <w:szCs w:val="24"/>
          <w:lang w:eastAsia="pl-PL"/>
        </w:rPr>
        <w:t>mode</w:t>
      </w:r>
      <w:proofErr w:type="spellEnd"/>
      <w:r w:rsidRPr="004549EE">
        <w:rPr>
          <w:rFonts w:ascii="Times New Roman" w:hAnsi="Times New Roman" w:cs="Times New Roman"/>
          <w:b/>
          <w:sz w:val="24"/>
          <w:szCs w:val="24"/>
          <w:lang w:eastAsia="pl-PL"/>
        </w:rPr>
        <w:t xml:space="preserve"> „krzywoliniowy” współpracujący z obrazami w trybach kolorowego Dopplera? </w:t>
      </w:r>
    </w:p>
    <w:p w:rsid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783210" w:rsidRDefault="00783210" w:rsidP="00783210">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0748B4">
        <w:rPr>
          <w:rFonts w:ascii="Times New Roman" w:hAnsi="Times New Roman" w:cs="Times New Roman"/>
          <w:b/>
          <w:bCs/>
          <w:sz w:val="24"/>
          <w:szCs w:val="24"/>
          <w:lang w:eastAsia="pl-PL"/>
        </w:rPr>
        <w:t>89</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46</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Zamawiający zaakceptuje Aparat USG – echo serca z możliwością niezależnej regulacji wzmocnienia 2D na obrazach odtwarzanych z archiwum bez </w:t>
      </w:r>
      <w:proofErr w:type="spellStart"/>
      <w:r w:rsidRPr="004549EE">
        <w:rPr>
          <w:rFonts w:ascii="Times New Roman" w:hAnsi="Times New Roman" w:cs="Times New Roman"/>
          <w:b/>
          <w:sz w:val="24"/>
          <w:szCs w:val="24"/>
          <w:lang w:eastAsia="pl-PL"/>
        </w:rPr>
        <w:t>regulaji</w:t>
      </w:r>
      <w:proofErr w:type="spellEnd"/>
      <w:r w:rsidRPr="004549EE">
        <w:rPr>
          <w:rFonts w:ascii="Times New Roman" w:hAnsi="Times New Roman" w:cs="Times New Roman"/>
          <w:b/>
          <w:sz w:val="24"/>
          <w:szCs w:val="24"/>
          <w:lang w:eastAsia="pl-PL"/>
        </w:rPr>
        <w:t xml:space="preserve"> wzmocnienia koloru na obrazach odtwarzanych z archiwum?</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4A5B05" w:rsidRDefault="004A5B05" w:rsidP="004A5B05">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F3362A" w:rsidRDefault="00C1429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9</w:t>
      </w:r>
      <w:r w:rsidR="000748B4">
        <w:rPr>
          <w:rFonts w:ascii="Times New Roman" w:hAnsi="Times New Roman" w:cs="Times New Roman"/>
          <w:b/>
          <w:bCs/>
          <w:sz w:val="24"/>
          <w:szCs w:val="24"/>
          <w:lang w:eastAsia="pl-PL"/>
        </w:rPr>
        <w:t>0</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49</w:t>
      </w:r>
    </w:p>
    <w:p w:rsidR="004549EE" w:rsidRPr="004549EE" w:rsidRDefault="004549EE" w:rsidP="004549EE">
      <w:pPr>
        <w:autoSpaceDE w:val="0"/>
        <w:autoSpaceDN w:val="0"/>
        <w:adjustRightInd w:val="0"/>
        <w:spacing w:after="0" w:line="240" w:lineRule="auto"/>
        <w:jc w:val="both"/>
        <w:rPr>
          <w:rFonts w:ascii="Times New Roman" w:hAnsi="Times New Roman" w:cs="Times New Roman"/>
          <w:b/>
          <w:i/>
          <w:iCs/>
          <w:sz w:val="24"/>
          <w:szCs w:val="24"/>
          <w:lang w:eastAsia="pl-PL"/>
        </w:rPr>
      </w:pPr>
      <w:r w:rsidRPr="004549EE">
        <w:rPr>
          <w:rFonts w:ascii="Times New Roman" w:hAnsi="Times New Roman" w:cs="Times New Roman"/>
          <w:b/>
          <w:sz w:val="24"/>
          <w:szCs w:val="24"/>
          <w:lang w:eastAsia="pl-PL"/>
        </w:rPr>
        <w:lastRenderedPageBreak/>
        <w:t xml:space="preserve">Zamawiający w powyższym punkcie wymaga aby oferowany Aparat USG – echo serca posiadał </w:t>
      </w:r>
      <w:r w:rsidRPr="004549EE">
        <w:rPr>
          <w:rFonts w:ascii="Times New Roman" w:hAnsi="Times New Roman" w:cs="Times New Roman"/>
          <w:b/>
          <w:i/>
          <w:iCs/>
          <w:sz w:val="24"/>
          <w:szCs w:val="24"/>
          <w:lang w:eastAsia="pl-PL"/>
        </w:rPr>
        <w:t xml:space="preserve">„Obrazowanie przepływów krwi w technologii 2D, eliminujące ograniczenia kierunku i czułości”.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W oferowanym przez nas systemie Echokardiograficznym dla uzyskania podobnego efektu służy funkcja MFI (</w:t>
      </w:r>
      <w:proofErr w:type="spellStart"/>
      <w:r w:rsidRPr="004549EE">
        <w:rPr>
          <w:rFonts w:ascii="Times New Roman" w:hAnsi="Times New Roman" w:cs="Times New Roman"/>
          <w:b/>
          <w:sz w:val="24"/>
          <w:szCs w:val="24"/>
          <w:lang w:eastAsia="pl-PL"/>
        </w:rPr>
        <w:t>MicroFlow</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Imaging</w:t>
      </w:r>
      <w:proofErr w:type="spellEnd"/>
      <w:r w:rsidRPr="004549EE">
        <w:rPr>
          <w:rFonts w:ascii="Times New Roman" w:hAnsi="Times New Roman" w:cs="Times New Roman"/>
          <w:b/>
          <w:sz w:val="24"/>
          <w:szCs w:val="24"/>
          <w:lang w:eastAsia="pl-PL"/>
        </w:rPr>
        <w:t>).</w:t>
      </w:r>
      <w:r w:rsidRPr="004549EE">
        <w:rPr>
          <w:rFonts w:ascii="Times New Roman" w:hAnsi="Times New Roman" w:cs="Times New Roman"/>
          <w:b/>
          <w:bCs/>
          <w:sz w:val="24"/>
          <w:szCs w:val="24"/>
          <w:lang w:eastAsia="pl-PL"/>
        </w:rPr>
        <w:t xml:space="preserve"> </w:t>
      </w:r>
      <w:r w:rsidRPr="004549EE">
        <w:rPr>
          <w:rFonts w:ascii="Times New Roman" w:hAnsi="Times New Roman" w:cs="Times New Roman"/>
          <w:b/>
          <w:sz w:val="24"/>
          <w:szCs w:val="24"/>
          <w:lang w:eastAsia="pl-PL"/>
        </w:rPr>
        <w:t xml:space="preserve">Jest to równoważna metoda w pełni odpowiadająca oczekiwanej funkcjonalności, polegająca na obrazowaniu przepływów krwi o małej energii, pozwalająca na wizualizację w formie samego przepływu (bez tła) oraz przepływu z tłem, pozwalająca obrazować przepływy bez artefaktów ruchowych i dodatkowo z możliwością prezentacji kierunku napływu co w pełni odpowiada wymaganej w pkt. 49 funkcjonalności.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W związku z powyższym prosimy o dopuszczenie do postępowania Aparatu USG – echo serca z trybem obrazowania przepływów krwi o małej energii, pozwalającym na wizualizację w formie samego przepływu (bez tła) oraz przepływu z tłem, pozwalającym obrazować przepływy bez artefaktów ruchowych i dodatkowo z możliwością prezentacji kierunku napływu dającej podobny efekt jak metody opisane przez Zamawiającego. Dopuszczenie w/w parametru pozwoli Zamawiającemu zgodnie z ustawą na zwiększenie konkurencyjności ofert.</w:t>
      </w:r>
    </w:p>
    <w:p w:rsidR="004663C2" w:rsidRDefault="004663C2" w:rsidP="004663C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F3362A" w:rsidRDefault="00F3362A" w:rsidP="00F3362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C1429A">
        <w:rPr>
          <w:rFonts w:ascii="Times New Roman" w:hAnsi="Times New Roman" w:cs="Times New Roman"/>
          <w:b/>
          <w:bCs/>
          <w:sz w:val="24"/>
          <w:szCs w:val="24"/>
          <w:lang w:eastAsia="pl-PL"/>
        </w:rPr>
        <w:t>9</w:t>
      </w:r>
      <w:r w:rsidR="000748B4">
        <w:rPr>
          <w:rFonts w:ascii="Times New Roman" w:hAnsi="Times New Roman" w:cs="Times New Roman"/>
          <w:b/>
          <w:bCs/>
          <w:sz w:val="24"/>
          <w:szCs w:val="24"/>
          <w:lang w:eastAsia="pl-PL"/>
        </w:rPr>
        <w:t>1</w:t>
      </w:r>
    </w:p>
    <w:p w:rsidR="004549EE" w:rsidRPr="004549EE" w:rsidRDefault="004549EE" w:rsidP="00F3362A">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51</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z obrazowaniem do oceny funkcji skurczowej mięśnia sercowego – koloryzacja segmentów tkanki mięśniowej w zależności od wielkości ich przemieszczenia w fazie skurczu na obrazach/</w:t>
      </w:r>
      <w:proofErr w:type="spellStart"/>
      <w:r w:rsidRPr="004549EE">
        <w:rPr>
          <w:rFonts w:ascii="Times New Roman" w:hAnsi="Times New Roman" w:cs="Times New Roman"/>
          <w:b/>
          <w:sz w:val="24"/>
          <w:szCs w:val="24"/>
          <w:lang w:eastAsia="pl-PL"/>
        </w:rPr>
        <w:t>pentlach</w:t>
      </w:r>
      <w:proofErr w:type="spellEnd"/>
      <w:r w:rsidRPr="004549EE">
        <w:rPr>
          <w:rFonts w:ascii="Times New Roman" w:hAnsi="Times New Roman" w:cs="Times New Roman"/>
          <w:b/>
          <w:sz w:val="24"/>
          <w:szCs w:val="24"/>
          <w:lang w:eastAsia="pl-PL"/>
        </w:rPr>
        <w:t xml:space="preserve"> obrazowych z archiwum?</w:t>
      </w:r>
    </w:p>
    <w:p w:rsidR="004663C2" w:rsidRDefault="004663C2" w:rsidP="004663C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671AD9" w:rsidRDefault="00671AD9" w:rsidP="00671AD9">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0748B4">
        <w:rPr>
          <w:rFonts w:ascii="Times New Roman" w:hAnsi="Times New Roman" w:cs="Times New Roman"/>
          <w:b/>
          <w:bCs/>
          <w:sz w:val="24"/>
          <w:szCs w:val="24"/>
          <w:lang w:eastAsia="pl-PL"/>
        </w:rPr>
        <w:t>2</w:t>
      </w:r>
    </w:p>
    <w:p w:rsidR="004549EE" w:rsidRPr="004549EE" w:rsidRDefault="004549EE" w:rsidP="00671AD9">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58</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Zamawiający zaakceptuje Aparat USG – echo serca z oprogramowaniem do badań wysiłkowych bez raportu kołowego?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4663C2" w:rsidRDefault="004663C2" w:rsidP="004663C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671AD9" w:rsidRDefault="00671AD9" w:rsidP="00671AD9">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0748B4">
        <w:rPr>
          <w:rFonts w:ascii="Times New Roman" w:hAnsi="Times New Roman" w:cs="Times New Roman"/>
          <w:b/>
          <w:bCs/>
          <w:sz w:val="24"/>
          <w:szCs w:val="24"/>
          <w:lang w:eastAsia="pl-PL"/>
        </w:rPr>
        <w:t>3</w:t>
      </w:r>
    </w:p>
    <w:p w:rsidR="004549EE" w:rsidRPr="004549EE" w:rsidRDefault="004549EE" w:rsidP="00671AD9">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59 i 60</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Wydaje nam się, iż w opisie wymogów w </w:t>
      </w:r>
      <w:proofErr w:type="spellStart"/>
      <w:r w:rsidRPr="004549EE">
        <w:rPr>
          <w:rFonts w:ascii="Times New Roman" w:hAnsi="Times New Roman" w:cs="Times New Roman"/>
          <w:b/>
          <w:sz w:val="24"/>
          <w:szCs w:val="24"/>
          <w:lang w:eastAsia="pl-PL"/>
        </w:rPr>
        <w:t>powyższch</w:t>
      </w:r>
      <w:proofErr w:type="spellEnd"/>
      <w:r w:rsidRPr="004549EE">
        <w:rPr>
          <w:rFonts w:ascii="Times New Roman" w:hAnsi="Times New Roman" w:cs="Times New Roman"/>
          <w:b/>
          <w:sz w:val="24"/>
          <w:szCs w:val="24"/>
          <w:lang w:eastAsia="pl-PL"/>
        </w:rPr>
        <w:t xml:space="preserve"> punktach nastąpiła pomyłka polegająca na dodaniu na końcu wymogu sformułowania „ ... </w:t>
      </w:r>
      <w:r w:rsidRPr="004549EE">
        <w:rPr>
          <w:rFonts w:ascii="Times New Roman" w:hAnsi="Times New Roman" w:cs="Times New Roman"/>
          <w:b/>
          <w:i/>
          <w:iCs/>
          <w:sz w:val="24"/>
          <w:szCs w:val="24"/>
          <w:lang w:eastAsia="pl-PL"/>
        </w:rPr>
        <w:t>i ciśnienie</w:t>
      </w:r>
      <w:r w:rsidRPr="004549EE">
        <w:rPr>
          <w:rFonts w:ascii="Times New Roman" w:hAnsi="Times New Roman" w:cs="Times New Roman"/>
          <w:b/>
          <w:sz w:val="24"/>
          <w:szCs w:val="24"/>
          <w:lang w:eastAsia="pl-PL"/>
        </w:rPr>
        <w:t xml:space="preserve">”. </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W </w:t>
      </w:r>
      <w:proofErr w:type="spellStart"/>
      <w:r w:rsidRPr="004549EE">
        <w:rPr>
          <w:rFonts w:ascii="Times New Roman" w:hAnsi="Times New Roman" w:cs="Times New Roman"/>
          <w:b/>
          <w:sz w:val="24"/>
          <w:szCs w:val="24"/>
          <w:lang w:eastAsia="pl-PL"/>
        </w:rPr>
        <w:t>związaku</w:t>
      </w:r>
      <w:proofErr w:type="spellEnd"/>
      <w:r w:rsidRPr="004549EE">
        <w:rPr>
          <w:rFonts w:ascii="Times New Roman" w:hAnsi="Times New Roman" w:cs="Times New Roman"/>
          <w:b/>
          <w:sz w:val="24"/>
          <w:szCs w:val="24"/>
          <w:lang w:eastAsia="pl-PL"/>
        </w:rPr>
        <w:t xml:space="preserve"> z powyższym prosimy o modyfikację zapisów poprzez wykreślenie </w:t>
      </w:r>
      <w:proofErr w:type="spellStart"/>
      <w:r w:rsidRPr="004549EE">
        <w:rPr>
          <w:rFonts w:ascii="Times New Roman" w:hAnsi="Times New Roman" w:cs="Times New Roman"/>
          <w:b/>
          <w:sz w:val="24"/>
          <w:szCs w:val="24"/>
          <w:lang w:eastAsia="pl-PL"/>
        </w:rPr>
        <w:t>sformuowania</w:t>
      </w:r>
      <w:proofErr w:type="spellEnd"/>
      <w:r w:rsidRPr="004549EE">
        <w:rPr>
          <w:rFonts w:ascii="Times New Roman" w:hAnsi="Times New Roman" w:cs="Times New Roman"/>
          <w:b/>
          <w:sz w:val="24"/>
          <w:szCs w:val="24"/>
          <w:lang w:eastAsia="pl-PL"/>
        </w:rPr>
        <w:t xml:space="preserve"> „ ... </w:t>
      </w:r>
      <w:r w:rsidRPr="004549EE">
        <w:rPr>
          <w:rFonts w:ascii="Times New Roman" w:hAnsi="Times New Roman" w:cs="Times New Roman"/>
          <w:b/>
          <w:i/>
          <w:iCs/>
          <w:sz w:val="24"/>
          <w:szCs w:val="24"/>
          <w:lang w:eastAsia="pl-PL"/>
        </w:rPr>
        <w:t xml:space="preserve">i ciśnienie” </w:t>
      </w:r>
      <w:r w:rsidRPr="004549EE">
        <w:rPr>
          <w:rFonts w:ascii="Times New Roman" w:hAnsi="Times New Roman" w:cs="Times New Roman"/>
          <w:b/>
          <w:sz w:val="24"/>
          <w:szCs w:val="24"/>
          <w:lang w:eastAsia="pl-PL"/>
        </w:rPr>
        <w:t xml:space="preserve">i dopuszczenie do postępowania Aparatu USG – echo serca z Oprogramowaniem do pomiaru kurczliwości i masy LV w badaniu przestrzennym uwzględniającym w kalkulacji funkcję skurczową analizowaną na podstawie „śledzenia markerów ultrasonograficznych” oraz z Oprogramowaniem do </w:t>
      </w:r>
      <w:r w:rsidRPr="004549EE">
        <w:rPr>
          <w:rFonts w:ascii="Times New Roman" w:hAnsi="Times New Roman" w:cs="Times New Roman"/>
          <w:b/>
          <w:sz w:val="24"/>
          <w:szCs w:val="24"/>
          <w:lang w:eastAsia="pl-PL"/>
        </w:rPr>
        <w:lastRenderedPageBreak/>
        <w:t>pomiaru pracy LV uwzględniającym w kalkulacji funkcję skurczową analizowaną na podstawie „śledzenia markerów ultrasonograficznych”?</w:t>
      </w:r>
    </w:p>
    <w:p w:rsidR="00112D1A" w:rsidRDefault="00112D1A" w:rsidP="00112D1A">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Zamawiający </w:t>
      </w:r>
      <w:r w:rsidR="00976F82">
        <w:rPr>
          <w:rFonts w:ascii="Times New Roman" w:hAnsi="Times New Roman" w:cs="Times New Roman"/>
          <w:i/>
          <w:sz w:val="24"/>
          <w:szCs w:val="24"/>
          <w:lang w:eastAsia="pl-PL"/>
        </w:rPr>
        <w:t>wykreśla zapis „i ciśnienie”</w:t>
      </w:r>
      <w:r>
        <w:rPr>
          <w:rFonts w:ascii="Times New Roman" w:hAnsi="Times New Roman" w:cs="Times New Roman"/>
          <w:i/>
          <w:sz w:val="24"/>
          <w:szCs w:val="24"/>
          <w:lang w:eastAsia="pl-PL"/>
        </w:rPr>
        <w:t>.</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671AD9" w:rsidRDefault="00671AD9" w:rsidP="00671AD9">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0748B4">
        <w:rPr>
          <w:rFonts w:ascii="Times New Roman" w:hAnsi="Times New Roman" w:cs="Times New Roman"/>
          <w:b/>
          <w:bCs/>
          <w:sz w:val="24"/>
          <w:szCs w:val="24"/>
          <w:lang w:eastAsia="pl-PL"/>
        </w:rPr>
        <w:t>4</w:t>
      </w:r>
    </w:p>
    <w:p w:rsidR="004549EE" w:rsidRPr="004549EE" w:rsidRDefault="004549EE" w:rsidP="00671AD9">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59</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który nie posiada oprogramowania do pomiaru kurczliwości i masy  LV w badaniu przestrzennym uwzględniające w kalkulacji funkcję skurczową analizowaną na podstawie „śledzenia markerów ultrasonograficznych” i ciśnienie?</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112D1A" w:rsidRDefault="00112D1A" w:rsidP="00112D1A">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671AD9" w:rsidRDefault="00112D1A" w:rsidP="00671AD9">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0748B4">
        <w:rPr>
          <w:rFonts w:ascii="Times New Roman" w:hAnsi="Times New Roman" w:cs="Times New Roman"/>
          <w:b/>
          <w:bCs/>
          <w:sz w:val="24"/>
          <w:szCs w:val="24"/>
          <w:lang w:eastAsia="pl-PL"/>
        </w:rPr>
        <w:t>5</w:t>
      </w:r>
    </w:p>
    <w:p w:rsidR="004549EE" w:rsidRPr="004549EE" w:rsidRDefault="004549EE" w:rsidP="00671AD9">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68</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bez opcji wyznaczania parametrów Z-</w:t>
      </w:r>
      <w:proofErr w:type="spellStart"/>
      <w:r w:rsidRPr="004549EE">
        <w:rPr>
          <w:rFonts w:ascii="Times New Roman" w:hAnsi="Times New Roman" w:cs="Times New Roman"/>
          <w:b/>
          <w:sz w:val="24"/>
          <w:szCs w:val="24"/>
          <w:lang w:eastAsia="pl-PL"/>
        </w:rPr>
        <w:t>score</w:t>
      </w:r>
      <w:proofErr w:type="spellEnd"/>
      <w:r w:rsidRPr="004549EE">
        <w:rPr>
          <w:rFonts w:ascii="Times New Roman" w:hAnsi="Times New Roman" w:cs="Times New Roman"/>
          <w:b/>
          <w:sz w:val="24"/>
          <w:szCs w:val="24"/>
          <w:lang w:eastAsia="pl-PL"/>
        </w:rPr>
        <w:t>?</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Powyższy zapis jest charakterystyczny dla jednego z producentów systemów ultrasonograficznych/echokardiograficznych i ogranicza konkurencję. W praktyce nie korzysta się takiego sposobu pracy. Dopuszczenie w/w parametru pozwoli Zamawiającemu zgodnie z ustawą na zwiększenie konkurencyjności ofert. </w:t>
      </w:r>
    </w:p>
    <w:p w:rsidR="00112D1A" w:rsidRDefault="00112D1A" w:rsidP="00112D1A">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5A1840">
        <w:rPr>
          <w:rFonts w:ascii="Times New Roman" w:hAnsi="Times New Roman" w:cs="Times New Roman"/>
          <w:b/>
          <w:bCs/>
          <w:sz w:val="24"/>
          <w:szCs w:val="24"/>
          <w:lang w:eastAsia="pl-PL"/>
        </w:rPr>
        <w:t>6</w:t>
      </w:r>
    </w:p>
    <w:p w:rsidR="004549EE" w:rsidRPr="004549EE" w:rsidRDefault="004549EE" w:rsidP="00A96F9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69 i 70</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Zamawiający zaakceptuje Aparat USG – echo serca z pojemnością pamięci CINE dla obrazów 2D oraz pojemnością pamięci CINE w trybie kolor </w:t>
      </w:r>
      <w:proofErr w:type="spellStart"/>
      <w:r w:rsidRPr="004549EE">
        <w:rPr>
          <w:rFonts w:ascii="Times New Roman" w:hAnsi="Times New Roman" w:cs="Times New Roman"/>
          <w:b/>
          <w:sz w:val="24"/>
          <w:szCs w:val="24"/>
          <w:lang w:eastAsia="pl-PL"/>
        </w:rPr>
        <w:t>doppler</w:t>
      </w:r>
      <w:proofErr w:type="spellEnd"/>
      <w:r w:rsidRPr="004549EE">
        <w:rPr>
          <w:rFonts w:ascii="Times New Roman" w:hAnsi="Times New Roman" w:cs="Times New Roman"/>
          <w:b/>
          <w:sz w:val="24"/>
          <w:szCs w:val="24"/>
          <w:lang w:eastAsia="pl-PL"/>
        </w:rPr>
        <w:t xml:space="preserve"> 2200 obrazów?</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Z naszej wiedzy i doświadczenia wynika, iż pamięć dynamiczna (CINE LOOP) ma przede wszystkim dawać użytkownikowi, po zamrożeniu obrazu, możliwość cofnięcia się w wykonywanym badaniu o kilka klatek, np. po to, aby dokonać pomiarów na obrazie. W praktyce jest to cofnięcie zapisanego w pamięci dynamicznej aparatu badania o dosłownie kilka klatek, tj. 100/200 klatek, więc liczba 2200 klatek /obrazów w pamięci dynamicznej jest bardzo duża i wystarczająca, pozwala cofnąć się o ponad 60 sek. (lub więcej) w wykonywanym badaniu. Prosimy o dopuszczenie 2200 klatek w pamięci dynamicznej.</w:t>
      </w:r>
    </w:p>
    <w:p w:rsidR="00112D1A" w:rsidRDefault="00112D1A" w:rsidP="00112D1A">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bCs/>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5A1840">
        <w:rPr>
          <w:rFonts w:ascii="Times New Roman" w:hAnsi="Times New Roman" w:cs="Times New Roman"/>
          <w:b/>
          <w:bCs/>
          <w:sz w:val="24"/>
          <w:szCs w:val="24"/>
          <w:lang w:eastAsia="pl-PL"/>
        </w:rPr>
        <w:t>7</w:t>
      </w:r>
    </w:p>
    <w:p w:rsidR="004549EE" w:rsidRPr="004549EE" w:rsidRDefault="004549EE" w:rsidP="00A96F9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71</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zaakceptuje Aparat USG – echo serca z pojemnością pamięci CINE w prezentacji M 48 sek.?</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Z praktycznego punktu widzenia nie ma potrzeby zapisywania w pamięci </w:t>
      </w:r>
      <w:proofErr w:type="spellStart"/>
      <w:r w:rsidRPr="004549EE">
        <w:rPr>
          <w:rFonts w:ascii="Times New Roman" w:hAnsi="Times New Roman" w:cs="Times New Roman"/>
          <w:b/>
          <w:sz w:val="24"/>
          <w:szCs w:val="24"/>
          <w:lang w:eastAsia="pl-PL"/>
        </w:rPr>
        <w:t>Cine</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Loop</w:t>
      </w:r>
      <w:proofErr w:type="spellEnd"/>
      <w:r w:rsidRPr="004549EE">
        <w:rPr>
          <w:rFonts w:ascii="Times New Roman" w:hAnsi="Times New Roman" w:cs="Times New Roman"/>
          <w:b/>
          <w:sz w:val="24"/>
          <w:szCs w:val="24"/>
          <w:lang w:eastAsia="pl-PL"/>
        </w:rPr>
        <w:t xml:space="preserve"> aż 200 sekund dla prezentacji M jak wymaga Zamawiający, </w:t>
      </w:r>
      <w:proofErr w:type="spellStart"/>
      <w:r w:rsidRPr="004549EE">
        <w:rPr>
          <w:rFonts w:ascii="Times New Roman" w:hAnsi="Times New Roman" w:cs="Times New Roman"/>
          <w:b/>
          <w:sz w:val="24"/>
          <w:szCs w:val="24"/>
          <w:lang w:eastAsia="pl-PL"/>
        </w:rPr>
        <w:t>poprostu</w:t>
      </w:r>
      <w:proofErr w:type="spellEnd"/>
      <w:r w:rsidRPr="004549EE">
        <w:rPr>
          <w:rFonts w:ascii="Times New Roman" w:hAnsi="Times New Roman" w:cs="Times New Roman"/>
          <w:b/>
          <w:sz w:val="24"/>
          <w:szCs w:val="24"/>
          <w:lang w:eastAsia="pl-PL"/>
        </w:rPr>
        <w:t xml:space="preserve"> wystarczy jeszcze raz zrobić zapis. Prosimy o dopuszczenie pamięci </w:t>
      </w:r>
      <w:proofErr w:type="spellStart"/>
      <w:r w:rsidRPr="004549EE">
        <w:rPr>
          <w:rFonts w:ascii="Times New Roman" w:hAnsi="Times New Roman" w:cs="Times New Roman"/>
          <w:b/>
          <w:sz w:val="24"/>
          <w:szCs w:val="24"/>
          <w:lang w:eastAsia="pl-PL"/>
        </w:rPr>
        <w:t>Cine</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Loop</w:t>
      </w:r>
      <w:proofErr w:type="spellEnd"/>
      <w:r w:rsidRPr="004549EE">
        <w:rPr>
          <w:rFonts w:ascii="Times New Roman" w:hAnsi="Times New Roman" w:cs="Times New Roman"/>
          <w:b/>
          <w:sz w:val="24"/>
          <w:szCs w:val="24"/>
          <w:lang w:eastAsia="pl-PL"/>
        </w:rPr>
        <w:t xml:space="preserve"> dla w prezentacji M 48 sek.</w:t>
      </w:r>
    </w:p>
    <w:p w:rsidR="00221CC9" w:rsidRDefault="00221CC9" w:rsidP="00221CC9">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lastRenderedPageBreak/>
        <w:t>Odp. Zamawiający podtrzymuje zapisy SIWZ i nie dopuszcza rozwiązań nie spełniających minimalnych wymagań. Aparat ma posiadać opcje przewidziane w SIWZ.</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9D279A">
        <w:rPr>
          <w:rFonts w:ascii="Times New Roman" w:hAnsi="Times New Roman" w:cs="Times New Roman"/>
          <w:b/>
          <w:bCs/>
          <w:sz w:val="24"/>
          <w:szCs w:val="24"/>
          <w:lang w:eastAsia="pl-PL"/>
        </w:rPr>
        <w:t>9</w:t>
      </w:r>
      <w:r w:rsidR="005A1840">
        <w:rPr>
          <w:rFonts w:ascii="Times New Roman" w:hAnsi="Times New Roman" w:cs="Times New Roman"/>
          <w:b/>
          <w:bCs/>
          <w:sz w:val="24"/>
          <w:szCs w:val="24"/>
          <w:lang w:eastAsia="pl-PL"/>
        </w:rPr>
        <w:t>8</w:t>
      </w:r>
    </w:p>
    <w:p w:rsidR="004549EE" w:rsidRPr="004549EE" w:rsidRDefault="004549EE" w:rsidP="00A96F9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pkt.72</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Prosimy o doprecyzowanie: Zamawiający opisując w powyższym punkcie wymagania dotyczące pojemności wewnętrznego dysku twardego aparatu nie podał jednostek dysku, w związku z powyższym prosimy o potwierdzenie, iż Zamawiający wymaga: </w:t>
      </w:r>
      <w:r w:rsidRPr="004549EE">
        <w:rPr>
          <w:rFonts w:ascii="Times New Roman" w:hAnsi="Times New Roman" w:cs="Times New Roman"/>
          <w:b/>
          <w:i/>
          <w:iCs/>
          <w:sz w:val="24"/>
          <w:szCs w:val="24"/>
          <w:lang w:eastAsia="pl-PL"/>
        </w:rPr>
        <w:t>Archiwizacja raportów z badań, obrazów i pętli obrazowych na wewnętrznym twardym dysku o pojemności - min. 350 GB</w:t>
      </w:r>
      <w:r w:rsidRPr="004549EE">
        <w:rPr>
          <w:rFonts w:ascii="Times New Roman" w:hAnsi="Times New Roman" w:cs="Times New Roman"/>
          <w:b/>
          <w:sz w:val="24"/>
          <w:szCs w:val="24"/>
          <w:lang w:eastAsia="pl-PL"/>
        </w:rPr>
        <w:t>?</w:t>
      </w:r>
    </w:p>
    <w:p w:rsidR="00203362" w:rsidRDefault="00203362" w:rsidP="00203362">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Pr="00203362">
        <w:rPr>
          <w:rFonts w:ascii="Times New Roman" w:hAnsi="Times New Roman" w:cs="Times New Roman"/>
          <w:i/>
          <w:sz w:val="24"/>
          <w:szCs w:val="24"/>
          <w:lang w:eastAsia="pl-PL"/>
        </w:rPr>
        <w:t>Zamawiający wymaga: Archiwizacja raportów z badań, obrazów i pętli obrazowych na wewnętrznym twardym dysku o pojemności - min. 350 GB</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Pyt. </w:t>
      </w:r>
      <w:r w:rsidR="005A1840">
        <w:rPr>
          <w:rFonts w:ascii="Times New Roman" w:hAnsi="Times New Roman" w:cs="Times New Roman"/>
          <w:b/>
          <w:bCs/>
          <w:sz w:val="24"/>
          <w:szCs w:val="24"/>
          <w:lang w:eastAsia="pl-PL"/>
        </w:rPr>
        <w:t>99</w:t>
      </w:r>
    </w:p>
    <w:p w:rsidR="004549EE" w:rsidRPr="004549EE" w:rsidRDefault="004549EE" w:rsidP="00A96F9E">
      <w:pPr>
        <w:autoSpaceDE w:val="0"/>
        <w:autoSpaceDN w:val="0"/>
        <w:adjustRightInd w:val="0"/>
        <w:spacing w:after="0" w:line="240" w:lineRule="auto"/>
        <w:jc w:val="both"/>
        <w:rPr>
          <w:rFonts w:ascii="Times New Roman" w:hAnsi="Times New Roman" w:cs="Times New Roman"/>
          <w:b/>
          <w:bCs/>
          <w:sz w:val="24"/>
          <w:szCs w:val="24"/>
          <w:lang w:eastAsia="pl-PL"/>
        </w:rPr>
      </w:pPr>
      <w:r w:rsidRPr="004549EE">
        <w:rPr>
          <w:rFonts w:ascii="Times New Roman" w:hAnsi="Times New Roman" w:cs="Times New Roman"/>
          <w:b/>
          <w:bCs/>
          <w:sz w:val="24"/>
          <w:szCs w:val="24"/>
          <w:lang w:eastAsia="pl-PL"/>
        </w:rPr>
        <w:t>Dot. Załącznika nr 2 do SIWZ, Pakiet 4 poz. 9 – USG - echo serca, pkt. 73</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Czy Zamawiający zaakceptuje Aparat USG – echo serca z możliwością zapisu obrazów i pętli obrazowych na dyskach CD/DVD oraz nośnikach ze złączem USB w formatach </w:t>
      </w:r>
      <w:proofErr w:type="spellStart"/>
      <w:r w:rsidRPr="004549EE">
        <w:rPr>
          <w:rFonts w:ascii="Times New Roman" w:hAnsi="Times New Roman" w:cs="Times New Roman"/>
          <w:b/>
          <w:sz w:val="24"/>
          <w:szCs w:val="24"/>
          <w:lang w:eastAsia="pl-PL"/>
        </w:rPr>
        <w:t>jpeg</w:t>
      </w:r>
      <w:proofErr w:type="spellEnd"/>
      <w:r w:rsidRPr="004549EE">
        <w:rPr>
          <w:rFonts w:ascii="Times New Roman" w:hAnsi="Times New Roman" w:cs="Times New Roman"/>
          <w:b/>
          <w:sz w:val="24"/>
          <w:szCs w:val="24"/>
          <w:lang w:eastAsia="pl-PL"/>
        </w:rPr>
        <w:t xml:space="preserve">, </w:t>
      </w:r>
      <w:proofErr w:type="spellStart"/>
      <w:r w:rsidRPr="004549EE">
        <w:rPr>
          <w:rFonts w:ascii="Times New Roman" w:hAnsi="Times New Roman" w:cs="Times New Roman"/>
          <w:b/>
          <w:sz w:val="24"/>
          <w:szCs w:val="24"/>
          <w:lang w:eastAsia="pl-PL"/>
        </w:rPr>
        <w:t>avi</w:t>
      </w:r>
      <w:proofErr w:type="spellEnd"/>
      <w:r w:rsidRPr="004549EE">
        <w:rPr>
          <w:rFonts w:ascii="Times New Roman" w:hAnsi="Times New Roman" w:cs="Times New Roman"/>
          <w:b/>
          <w:sz w:val="24"/>
          <w:szCs w:val="24"/>
          <w:lang w:eastAsia="pl-PL"/>
        </w:rPr>
        <w:t xml:space="preserve">, DICOM bez formatu </w:t>
      </w:r>
      <w:proofErr w:type="spellStart"/>
      <w:r w:rsidRPr="004549EE">
        <w:rPr>
          <w:rFonts w:ascii="Times New Roman" w:hAnsi="Times New Roman" w:cs="Times New Roman"/>
          <w:b/>
          <w:sz w:val="24"/>
          <w:szCs w:val="24"/>
          <w:lang w:eastAsia="pl-PL"/>
        </w:rPr>
        <w:t>mpeg</w:t>
      </w:r>
      <w:proofErr w:type="spellEnd"/>
      <w:r w:rsidRPr="004549EE">
        <w:rPr>
          <w:rFonts w:ascii="Times New Roman" w:hAnsi="Times New Roman" w:cs="Times New Roman"/>
          <w:b/>
          <w:sz w:val="24"/>
          <w:szCs w:val="24"/>
          <w:lang w:eastAsia="pl-PL"/>
        </w:rPr>
        <w:t>?</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 xml:space="preserve">Nadmieniamy, iż w naszych systemach ultrasonograficznych/echokardiograficznych podczas zapisu obrazów w formatach kompatybilnych z PC w zamian formatu </w:t>
      </w:r>
      <w:proofErr w:type="spellStart"/>
      <w:r w:rsidRPr="004549EE">
        <w:rPr>
          <w:rFonts w:ascii="Times New Roman" w:hAnsi="Times New Roman" w:cs="Times New Roman"/>
          <w:b/>
          <w:sz w:val="24"/>
          <w:szCs w:val="24"/>
          <w:lang w:eastAsia="pl-PL"/>
        </w:rPr>
        <w:t>mpeg</w:t>
      </w:r>
      <w:proofErr w:type="spellEnd"/>
      <w:r w:rsidRPr="004549EE">
        <w:rPr>
          <w:rFonts w:ascii="Times New Roman" w:hAnsi="Times New Roman" w:cs="Times New Roman"/>
          <w:b/>
          <w:sz w:val="24"/>
          <w:szCs w:val="24"/>
          <w:lang w:eastAsia="pl-PL"/>
        </w:rPr>
        <w:t xml:space="preserve"> stosujemy format </w:t>
      </w:r>
      <w:proofErr w:type="spellStart"/>
      <w:r w:rsidRPr="004549EE">
        <w:rPr>
          <w:rFonts w:ascii="Times New Roman" w:hAnsi="Times New Roman" w:cs="Times New Roman"/>
          <w:b/>
          <w:sz w:val="24"/>
          <w:szCs w:val="24"/>
          <w:lang w:eastAsia="pl-PL"/>
        </w:rPr>
        <w:t>jpeg</w:t>
      </w:r>
      <w:proofErr w:type="spellEnd"/>
      <w:r w:rsidRPr="004549EE">
        <w:rPr>
          <w:rFonts w:ascii="Times New Roman" w:hAnsi="Times New Roman" w:cs="Times New Roman"/>
          <w:b/>
          <w:sz w:val="24"/>
          <w:szCs w:val="24"/>
          <w:lang w:eastAsia="pl-PL"/>
        </w:rPr>
        <w:t xml:space="preserve"> co daje taką samą funkcjonalność.</w:t>
      </w:r>
    </w:p>
    <w:p w:rsidR="004549EE" w:rsidRDefault="00203362" w:rsidP="004549EE">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zaakceptuje aparat jak w zapytaniu.</w:t>
      </w:r>
    </w:p>
    <w:p w:rsidR="00203362" w:rsidRPr="00203362" w:rsidRDefault="00203362" w:rsidP="004549EE">
      <w:pPr>
        <w:autoSpaceDE w:val="0"/>
        <w:autoSpaceDN w:val="0"/>
        <w:adjustRightInd w:val="0"/>
        <w:spacing w:after="0" w:line="240" w:lineRule="auto"/>
        <w:jc w:val="both"/>
        <w:rPr>
          <w:rFonts w:ascii="Times New Roman" w:hAnsi="Times New Roman" w:cs="Times New Roman"/>
          <w:i/>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w:t>
      </w:r>
      <w:r w:rsidR="009D279A">
        <w:rPr>
          <w:rFonts w:ascii="Times New Roman" w:hAnsi="Times New Roman" w:cs="Times New Roman"/>
          <w:b/>
          <w:bCs/>
          <w:sz w:val="24"/>
          <w:szCs w:val="24"/>
          <w:lang w:eastAsia="pl-PL"/>
        </w:rPr>
        <w:t>0</w:t>
      </w:r>
      <w:r w:rsidR="005A1840">
        <w:rPr>
          <w:rFonts w:ascii="Times New Roman" w:hAnsi="Times New Roman" w:cs="Times New Roman"/>
          <w:b/>
          <w:bCs/>
          <w:sz w:val="24"/>
          <w:szCs w:val="24"/>
          <w:lang w:eastAsia="pl-PL"/>
        </w:rPr>
        <w:t>0</w:t>
      </w:r>
    </w:p>
    <w:p w:rsidR="004549EE" w:rsidRPr="004549EE" w:rsidRDefault="004549EE" w:rsidP="00A96F9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bCs/>
          <w:sz w:val="24"/>
          <w:szCs w:val="24"/>
          <w:lang w:eastAsia="pl-PL"/>
        </w:rPr>
        <w:t>Dot. Załącznika nr 2 do SIWZ, Pakiet 4 poz. 9 – USG - echo serca, pkt. 78</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wyrazi zgodę, aby "czas reakcji” uwzględniał zdalne podłączenie serwisu Wykonawcy w celu zapewnienia szybkiej diagnozy i naprawy aparatu bądź zamówienie części zamiennych na podstawie zebranych informacji?</w:t>
      </w:r>
    </w:p>
    <w:p w:rsidR="00006C48" w:rsidRDefault="00006C48" w:rsidP="00006C48">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wyraża zgodę.</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p>
    <w:p w:rsidR="00A96F9E" w:rsidRDefault="00A96F9E" w:rsidP="00A96F9E">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w:t>
      </w:r>
      <w:r w:rsidR="009D279A">
        <w:rPr>
          <w:rFonts w:ascii="Times New Roman" w:hAnsi="Times New Roman" w:cs="Times New Roman"/>
          <w:b/>
          <w:bCs/>
          <w:sz w:val="24"/>
          <w:szCs w:val="24"/>
          <w:lang w:eastAsia="pl-PL"/>
        </w:rPr>
        <w:t>0</w:t>
      </w:r>
      <w:r w:rsidR="005A1840">
        <w:rPr>
          <w:rFonts w:ascii="Times New Roman" w:hAnsi="Times New Roman" w:cs="Times New Roman"/>
          <w:b/>
          <w:bCs/>
          <w:sz w:val="24"/>
          <w:szCs w:val="24"/>
          <w:lang w:eastAsia="pl-PL"/>
        </w:rPr>
        <w:t>1</w:t>
      </w:r>
    </w:p>
    <w:p w:rsidR="004549EE" w:rsidRPr="004549EE" w:rsidRDefault="004549EE" w:rsidP="00A96F9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bCs/>
          <w:sz w:val="24"/>
          <w:szCs w:val="24"/>
          <w:lang w:eastAsia="pl-PL"/>
        </w:rPr>
        <w:t>Dot. Załącznika nr 2 do SIWZ, Pakiet 4 poz. 9 – USG - echo serca, pkt. 79</w:t>
      </w:r>
    </w:p>
    <w:p w:rsidR="004549EE" w:rsidRPr="004549EE" w:rsidRDefault="004549EE" w:rsidP="004549EE">
      <w:pPr>
        <w:autoSpaceDE w:val="0"/>
        <w:autoSpaceDN w:val="0"/>
        <w:adjustRightInd w:val="0"/>
        <w:spacing w:after="0" w:line="240" w:lineRule="auto"/>
        <w:jc w:val="both"/>
        <w:rPr>
          <w:rFonts w:ascii="Times New Roman" w:hAnsi="Times New Roman" w:cs="Times New Roman"/>
          <w:b/>
          <w:sz w:val="24"/>
          <w:szCs w:val="24"/>
          <w:lang w:eastAsia="pl-PL"/>
        </w:rPr>
      </w:pPr>
      <w:r w:rsidRPr="004549EE">
        <w:rPr>
          <w:rFonts w:ascii="Times New Roman" w:hAnsi="Times New Roman" w:cs="Times New Roman"/>
          <w:b/>
          <w:sz w:val="24"/>
          <w:szCs w:val="24"/>
          <w:lang w:eastAsia="pl-PL"/>
        </w:rPr>
        <w:t>Czy Zamawiający wyrazi zgodę na modyfikację zapisu w następujący sposób: „</w:t>
      </w:r>
      <w:r w:rsidRPr="004549EE">
        <w:rPr>
          <w:rFonts w:ascii="Times New Roman" w:hAnsi="Times New Roman" w:cs="Times New Roman"/>
          <w:b/>
          <w:i/>
          <w:iCs/>
          <w:sz w:val="24"/>
          <w:szCs w:val="24"/>
          <w:lang w:eastAsia="pl-PL"/>
        </w:rPr>
        <w:t>Gwarancja sprzedaży części zamiennych i dostępności serwisu pogwarancyjnego – min. 10 lat, z zastrzeżeniem, że dla sprzętu IT i dla oprogramowania okres ten wynosi lat 5</w:t>
      </w:r>
      <w:r w:rsidRPr="004549EE">
        <w:rPr>
          <w:rFonts w:ascii="Times New Roman" w:hAnsi="Times New Roman" w:cs="Times New Roman"/>
          <w:b/>
          <w:sz w:val="24"/>
          <w:szCs w:val="24"/>
          <w:lang w:eastAsia="pl-PL"/>
        </w:rPr>
        <w:t>.”?</w:t>
      </w:r>
    </w:p>
    <w:p w:rsidR="004549EE" w:rsidRDefault="00824668" w:rsidP="00862BBD">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podtrzymuje zapisy SIWZ</w:t>
      </w:r>
    </w:p>
    <w:p w:rsidR="00824668" w:rsidRDefault="00824668" w:rsidP="00862BBD">
      <w:pPr>
        <w:autoSpaceDE w:val="0"/>
        <w:autoSpaceDN w:val="0"/>
        <w:adjustRightInd w:val="0"/>
        <w:spacing w:after="0" w:line="240" w:lineRule="auto"/>
        <w:jc w:val="both"/>
        <w:rPr>
          <w:rFonts w:ascii="Times New Roman" w:hAnsi="Times New Roman" w:cs="Times New Roman"/>
          <w:b/>
          <w:sz w:val="24"/>
          <w:szCs w:val="24"/>
          <w:lang w:eastAsia="pl-PL"/>
        </w:rPr>
      </w:pPr>
    </w:p>
    <w:p w:rsidR="00490752" w:rsidRDefault="00B113A7" w:rsidP="00490752">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10</w:t>
      </w:r>
      <w:r w:rsidR="005A1840">
        <w:rPr>
          <w:rFonts w:ascii="Times New Roman" w:hAnsi="Times New Roman" w:cs="Times New Roman"/>
          <w:b/>
          <w:bCs/>
          <w:sz w:val="24"/>
          <w:szCs w:val="24"/>
          <w:lang w:eastAsia="pl-PL"/>
        </w:rPr>
        <w:t>2</w:t>
      </w:r>
    </w:p>
    <w:p w:rsidR="00490752" w:rsidRDefault="00490752" w:rsidP="00490752">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Dotyczy SIWZ pkt. IV.2</w:t>
      </w:r>
    </w:p>
    <w:p w:rsidR="00490752" w:rsidRDefault="00490752" w:rsidP="00490752">
      <w:pPr>
        <w:pStyle w:val="Akapitzlist"/>
        <w:numPr>
          <w:ilvl w:val="0"/>
          <w:numId w:val="14"/>
        </w:numPr>
        <w:autoSpaceDE w:val="0"/>
        <w:autoSpaceDN w:val="0"/>
        <w:adjustRightInd w:val="0"/>
        <w:jc w:val="both"/>
        <w:rPr>
          <w:b/>
          <w:bCs/>
          <w:lang w:eastAsia="pl-PL"/>
        </w:rPr>
      </w:pPr>
      <w:r>
        <w:rPr>
          <w:b/>
          <w:bCs/>
          <w:lang w:eastAsia="pl-PL"/>
        </w:rPr>
        <w:t>Czy Zamawiający dopuści składanie ofert na poszczególne pozycje asortymentowe?</w:t>
      </w:r>
    </w:p>
    <w:p w:rsidR="00490752" w:rsidRDefault="00490752" w:rsidP="00490752">
      <w:pPr>
        <w:pStyle w:val="Akapitzlist"/>
        <w:numPr>
          <w:ilvl w:val="0"/>
          <w:numId w:val="14"/>
        </w:numPr>
        <w:autoSpaceDE w:val="0"/>
        <w:autoSpaceDN w:val="0"/>
        <w:adjustRightInd w:val="0"/>
        <w:jc w:val="both"/>
        <w:rPr>
          <w:b/>
          <w:bCs/>
          <w:lang w:eastAsia="pl-PL"/>
        </w:rPr>
      </w:pPr>
      <w:r>
        <w:rPr>
          <w:b/>
          <w:bCs/>
          <w:lang w:eastAsia="pl-PL"/>
        </w:rPr>
        <w:t xml:space="preserve">Czy Zamawiający rozdzieli pakiet 4 wyodrębniając oddzielnie aparaty USG, oddzielnie aparat mammograficzny, </w:t>
      </w:r>
      <w:proofErr w:type="spellStart"/>
      <w:r>
        <w:rPr>
          <w:b/>
          <w:bCs/>
          <w:lang w:eastAsia="pl-PL"/>
        </w:rPr>
        <w:t>telekomando</w:t>
      </w:r>
      <w:proofErr w:type="spellEnd"/>
      <w:r>
        <w:rPr>
          <w:b/>
          <w:bCs/>
          <w:lang w:eastAsia="pl-PL"/>
        </w:rPr>
        <w:t xml:space="preserve"> i jezdny oraz oddzielnie modernizację </w:t>
      </w:r>
      <w:r w:rsidR="00633B87">
        <w:rPr>
          <w:b/>
          <w:bCs/>
          <w:lang w:eastAsia="pl-PL"/>
        </w:rPr>
        <w:t>systemu PACS?. Zmiana ta pozwoli na zwiększenie konkurencyjności i dywersyfikację dostawców.</w:t>
      </w:r>
    </w:p>
    <w:p w:rsidR="00633B87" w:rsidRDefault="00824668" w:rsidP="00D07C5F">
      <w:pPr>
        <w:autoSpaceDE w:val="0"/>
        <w:autoSpaceDN w:val="0"/>
        <w:adjustRightInd w:val="0"/>
        <w:jc w:val="both"/>
        <w:rPr>
          <w:b/>
          <w:bCs/>
          <w:lang w:eastAsia="pl-PL"/>
        </w:rPr>
      </w:pPr>
      <w:r>
        <w:rPr>
          <w:rFonts w:ascii="Times New Roman" w:hAnsi="Times New Roman" w:cs="Times New Roman"/>
          <w:i/>
          <w:sz w:val="24"/>
          <w:szCs w:val="24"/>
          <w:lang w:eastAsia="pl-PL"/>
        </w:rPr>
        <w:t>Odp. Zamawiający podtrzymuje zapisy SIWZ</w:t>
      </w:r>
      <w:r w:rsidR="007708ED">
        <w:rPr>
          <w:rFonts w:ascii="Times New Roman" w:hAnsi="Times New Roman" w:cs="Times New Roman"/>
          <w:i/>
          <w:sz w:val="24"/>
          <w:szCs w:val="24"/>
          <w:lang w:eastAsia="pl-PL"/>
        </w:rPr>
        <w:t xml:space="preserve"> i nie wyraża zgody na zwiększenie ilości pakietów.</w:t>
      </w:r>
    </w:p>
    <w:p w:rsidR="00D07C5F" w:rsidRDefault="00D07C5F" w:rsidP="00D07C5F">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w:t>
      </w:r>
      <w:r w:rsidR="00B113A7">
        <w:rPr>
          <w:rFonts w:ascii="Times New Roman" w:hAnsi="Times New Roman" w:cs="Times New Roman"/>
          <w:b/>
          <w:bCs/>
          <w:sz w:val="24"/>
          <w:szCs w:val="24"/>
          <w:lang w:eastAsia="pl-PL"/>
        </w:rPr>
        <w:t>t. 10</w:t>
      </w:r>
      <w:r w:rsidR="005A1840">
        <w:rPr>
          <w:rFonts w:ascii="Times New Roman" w:hAnsi="Times New Roman" w:cs="Times New Roman"/>
          <w:b/>
          <w:bCs/>
          <w:sz w:val="24"/>
          <w:szCs w:val="24"/>
          <w:lang w:eastAsia="pl-PL"/>
        </w:rPr>
        <w:t>3</w:t>
      </w:r>
    </w:p>
    <w:p w:rsidR="00D07C5F" w:rsidRDefault="00D07C5F" w:rsidP="00D07C5F">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Załącznik nr 3  Projekt umowy</w:t>
      </w:r>
    </w:p>
    <w:p w:rsidR="00D07C5F" w:rsidRDefault="00D07C5F" w:rsidP="002B4E4A">
      <w:pPr>
        <w:autoSpaceDE w:val="0"/>
        <w:autoSpaceDN w:val="0"/>
        <w:adjustRightInd w:val="0"/>
        <w:spacing w:after="0" w:line="240" w:lineRule="auto"/>
        <w:jc w:val="both"/>
        <w:rPr>
          <w:rFonts w:ascii="Times New Roman" w:hAnsi="Times New Roman" w:cs="Times New Roman"/>
          <w:b/>
          <w:bCs/>
          <w:sz w:val="24"/>
          <w:szCs w:val="24"/>
          <w:lang w:eastAsia="pl-PL"/>
        </w:rPr>
      </w:pPr>
      <w:r w:rsidRPr="002B4E4A">
        <w:rPr>
          <w:rFonts w:ascii="Times New Roman" w:hAnsi="Times New Roman" w:cs="Times New Roman"/>
          <w:b/>
          <w:bCs/>
          <w:sz w:val="24"/>
          <w:szCs w:val="24"/>
          <w:lang w:eastAsia="pl-PL"/>
        </w:rPr>
        <w:lastRenderedPageBreak/>
        <w:t>Pkt 8 1a Czy Zamawia</w:t>
      </w:r>
      <w:r w:rsidR="00A67310" w:rsidRPr="002B4E4A">
        <w:rPr>
          <w:rFonts w:ascii="Times New Roman" w:hAnsi="Times New Roman" w:cs="Times New Roman"/>
          <w:b/>
          <w:bCs/>
          <w:sz w:val="24"/>
          <w:szCs w:val="24"/>
          <w:lang w:eastAsia="pl-PL"/>
        </w:rPr>
        <w:t>j</w:t>
      </w:r>
      <w:r w:rsidRPr="002B4E4A">
        <w:rPr>
          <w:rFonts w:ascii="Times New Roman" w:hAnsi="Times New Roman" w:cs="Times New Roman"/>
          <w:b/>
          <w:bCs/>
          <w:sz w:val="24"/>
          <w:szCs w:val="24"/>
          <w:lang w:eastAsia="pl-PL"/>
        </w:rPr>
        <w:t>ący zmniejszy wysokość kar z 2% do poziomu</w:t>
      </w:r>
      <w:r w:rsidR="00F2206F" w:rsidRPr="002B4E4A">
        <w:rPr>
          <w:rFonts w:ascii="Times New Roman" w:hAnsi="Times New Roman" w:cs="Times New Roman"/>
          <w:b/>
          <w:bCs/>
          <w:sz w:val="24"/>
          <w:szCs w:val="24"/>
          <w:lang w:eastAsia="pl-PL"/>
        </w:rPr>
        <w:t xml:space="preserve"> stand</w:t>
      </w:r>
      <w:r w:rsidR="00A67310" w:rsidRPr="002B4E4A">
        <w:rPr>
          <w:rFonts w:ascii="Times New Roman" w:hAnsi="Times New Roman" w:cs="Times New Roman"/>
          <w:b/>
          <w:bCs/>
          <w:sz w:val="24"/>
          <w:szCs w:val="24"/>
          <w:lang w:eastAsia="pl-PL"/>
        </w:rPr>
        <w:t>a</w:t>
      </w:r>
      <w:r w:rsidR="00F2206F" w:rsidRPr="002B4E4A">
        <w:rPr>
          <w:rFonts w:ascii="Times New Roman" w:hAnsi="Times New Roman" w:cs="Times New Roman"/>
          <w:b/>
          <w:bCs/>
          <w:sz w:val="24"/>
          <w:szCs w:val="24"/>
          <w:lang w:eastAsia="pl-PL"/>
        </w:rPr>
        <w:t>rdowo stosowanego 0,02%. Zaproponowana przez zamawiającego wysokość kar umownych jest</w:t>
      </w:r>
      <w:r w:rsidR="00A67310" w:rsidRPr="002B4E4A">
        <w:rPr>
          <w:rFonts w:ascii="Times New Roman" w:hAnsi="Times New Roman" w:cs="Times New Roman"/>
          <w:b/>
          <w:bCs/>
          <w:sz w:val="24"/>
          <w:szCs w:val="24"/>
          <w:lang w:eastAsia="pl-PL"/>
        </w:rPr>
        <w:t xml:space="preserve"> </w:t>
      </w:r>
      <w:r w:rsidR="00F2206F" w:rsidRPr="002B4E4A">
        <w:rPr>
          <w:rFonts w:ascii="Times New Roman" w:hAnsi="Times New Roman" w:cs="Times New Roman"/>
          <w:b/>
          <w:bCs/>
          <w:sz w:val="24"/>
          <w:szCs w:val="24"/>
          <w:lang w:eastAsia="pl-PL"/>
        </w:rPr>
        <w:t>rażąco wysoka. W przypadku opóźnienia w dostawie części wartej kilka</w:t>
      </w:r>
      <w:r w:rsidR="00A67310" w:rsidRPr="002B4E4A">
        <w:rPr>
          <w:rFonts w:ascii="Times New Roman" w:hAnsi="Times New Roman" w:cs="Times New Roman"/>
          <w:b/>
          <w:bCs/>
          <w:sz w:val="24"/>
          <w:szCs w:val="24"/>
          <w:lang w:eastAsia="pl-PL"/>
        </w:rPr>
        <w:t>set lub nawet kilka tysięcy złotych, kara na poziomie 100 tyś zł wydaje się wysoce niewspółmierna</w:t>
      </w:r>
    </w:p>
    <w:p w:rsidR="0017490C" w:rsidRDefault="0017490C" w:rsidP="0017490C">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Odp. Zamawiający zmienia zapis na poniższy:</w:t>
      </w:r>
    </w:p>
    <w:p w:rsidR="0017490C" w:rsidRPr="000271F2" w:rsidRDefault="0017490C" w:rsidP="0017490C">
      <w:pPr>
        <w:autoSpaceDE w:val="0"/>
        <w:autoSpaceDN w:val="0"/>
        <w:adjustRightInd w:val="0"/>
        <w:spacing w:after="0" w:line="240" w:lineRule="auto"/>
        <w:jc w:val="both"/>
        <w:rPr>
          <w:rFonts w:ascii="Times New Roman" w:hAnsi="Times New Roman" w:cs="Times New Roman"/>
          <w:i/>
          <w:sz w:val="24"/>
          <w:szCs w:val="24"/>
          <w:lang w:eastAsia="pl-PL"/>
        </w:rPr>
      </w:pPr>
      <w:r w:rsidRPr="000271F2">
        <w:rPr>
          <w:rFonts w:ascii="Times New Roman" w:hAnsi="Times New Roman" w:cs="Times New Roman"/>
          <w:i/>
          <w:sz w:val="24"/>
          <w:szCs w:val="24"/>
          <w:lang w:eastAsia="pl-PL"/>
        </w:rPr>
        <w:t>Wykonawca zapłaci Zamawiającemu kary umowne w razie:</w:t>
      </w:r>
    </w:p>
    <w:p w:rsidR="0017490C" w:rsidRPr="00000ADF" w:rsidRDefault="0017490C" w:rsidP="00000ADF">
      <w:pPr>
        <w:pStyle w:val="Akapitzlist"/>
        <w:numPr>
          <w:ilvl w:val="0"/>
          <w:numId w:val="21"/>
        </w:numPr>
        <w:autoSpaceDE w:val="0"/>
        <w:autoSpaceDN w:val="0"/>
        <w:adjustRightInd w:val="0"/>
        <w:jc w:val="both"/>
        <w:rPr>
          <w:i/>
          <w:lang w:eastAsia="pl-PL"/>
        </w:rPr>
      </w:pPr>
      <w:r w:rsidRPr="00000ADF">
        <w:rPr>
          <w:i/>
          <w:lang w:eastAsia="pl-PL"/>
        </w:rPr>
        <w:t>Opóźnienia w realizacji przedmiotu umowy w wysokości 2% kwoty brutto niezrealizowanej części Umowy za każdy dzień opóźnienia.</w:t>
      </w:r>
    </w:p>
    <w:p w:rsidR="009B1DF9" w:rsidRDefault="009B1DF9" w:rsidP="002B4E4A">
      <w:pPr>
        <w:autoSpaceDE w:val="0"/>
        <w:autoSpaceDN w:val="0"/>
        <w:adjustRightInd w:val="0"/>
        <w:spacing w:after="0" w:line="240" w:lineRule="auto"/>
        <w:jc w:val="both"/>
        <w:rPr>
          <w:rFonts w:ascii="Times New Roman" w:hAnsi="Times New Roman" w:cs="Times New Roman"/>
          <w:b/>
          <w:bCs/>
          <w:sz w:val="24"/>
          <w:szCs w:val="24"/>
          <w:lang w:eastAsia="pl-PL"/>
        </w:rPr>
      </w:pPr>
    </w:p>
    <w:p w:rsidR="009B1DF9" w:rsidRDefault="00B113A7" w:rsidP="002B4E4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10</w:t>
      </w:r>
      <w:r w:rsidR="005A1840">
        <w:rPr>
          <w:rFonts w:ascii="Times New Roman" w:hAnsi="Times New Roman" w:cs="Times New Roman"/>
          <w:b/>
          <w:bCs/>
          <w:sz w:val="24"/>
          <w:szCs w:val="24"/>
          <w:lang w:eastAsia="pl-PL"/>
        </w:rPr>
        <w:t>4</w:t>
      </w:r>
    </w:p>
    <w:p w:rsidR="009B1DF9" w:rsidRDefault="009B1DF9" w:rsidP="002B4E4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Dotyczy ST Pakiet IV poz. 1 do S1812-1 Mammograf cyfrowy:</w:t>
      </w:r>
    </w:p>
    <w:p w:rsidR="009B1DF9" w:rsidRPr="002B4E4A" w:rsidRDefault="0097787A" w:rsidP="002B4E4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Pkt. 66 Zgodnie z rozporządzeniem Ministra Zdrowia z dnia 18 lutego 2011 r załącznik pkt III 1.1 minimalna rozdzielczość monitorów stanowiska opisowego </w:t>
      </w:r>
      <w:r w:rsidR="00856E22">
        <w:rPr>
          <w:rFonts w:ascii="Times New Roman" w:hAnsi="Times New Roman" w:cs="Times New Roman"/>
          <w:b/>
          <w:bCs/>
          <w:sz w:val="24"/>
          <w:szCs w:val="24"/>
          <w:lang w:eastAsia="pl-PL"/>
        </w:rPr>
        <w:t xml:space="preserve">wykorzystanych w </w:t>
      </w:r>
      <w:proofErr w:type="spellStart"/>
      <w:r w:rsidR="00856E22">
        <w:rPr>
          <w:rFonts w:ascii="Times New Roman" w:hAnsi="Times New Roman" w:cs="Times New Roman"/>
          <w:b/>
          <w:bCs/>
          <w:sz w:val="24"/>
          <w:szCs w:val="24"/>
          <w:lang w:eastAsia="pl-PL"/>
        </w:rPr>
        <w:t>mammografi</w:t>
      </w:r>
      <w:proofErr w:type="spellEnd"/>
      <w:r w:rsidR="00856E22">
        <w:rPr>
          <w:rFonts w:ascii="Times New Roman" w:hAnsi="Times New Roman" w:cs="Times New Roman"/>
          <w:b/>
          <w:bCs/>
          <w:sz w:val="24"/>
          <w:szCs w:val="24"/>
          <w:lang w:eastAsia="pl-PL"/>
        </w:rPr>
        <w:t xml:space="preserve"> wynosi </w:t>
      </w:r>
      <w:r w:rsidR="00173259">
        <w:rPr>
          <w:rFonts w:ascii="Times New Roman" w:hAnsi="Times New Roman" w:cs="Times New Roman"/>
          <w:b/>
          <w:bCs/>
          <w:sz w:val="24"/>
          <w:szCs w:val="24"/>
          <w:lang w:eastAsia="pl-PL"/>
        </w:rPr>
        <w:t>5</w:t>
      </w:r>
      <w:r w:rsidR="00856E22">
        <w:rPr>
          <w:rFonts w:ascii="Times New Roman" w:hAnsi="Times New Roman" w:cs="Times New Roman"/>
          <w:b/>
          <w:bCs/>
          <w:sz w:val="24"/>
          <w:szCs w:val="24"/>
          <w:lang w:eastAsia="pl-PL"/>
        </w:rPr>
        <w:t>MP, a nie 2 MP jak wymaga Zamawiaj</w:t>
      </w:r>
      <w:r w:rsidR="00173259">
        <w:rPr>
          <w:rFonts w:ascii="Times New Roman" w:hAnsi="Times New Roman" w:cs="Times New Roman"/>
          <w:b/>
          <w:bCs/>
          <w:sz w:val="24"/>
          <w:szCs w:val="24"/>
          <w:lang w:eastAsia="pl-PL"/>
        </w:rPr>
        <w:t>ą</w:t>
      </w:r>
      <w:r w:rsidR="00856E22">
        <w:rPr>
          <w:rFonts w:ascii="Times New Roman" w:hAnsi="Times New Roman" w:cs="Times New Roman"/>
          <w:b/>
          <w:bCs/>
          <w:sz w:val="24"/>
          <w:szCs w:val="24"/>
          <w:lang w:eastAsia="pl-PL"/>
        </w:rPr>
        <w:t>cy. Proponujemy zmianę tego wymogu na „Dotykowy monitor stanowiska opisowego min 5 MP</w:t>
      </w:r>
    </w:p>
    <w:p w:rsidR="009207D8" w:rsidRDefault="009207D8" w:rsidP="009207D8">
      <w:pPr>
        <w:autoSpaceDE w:val="0"/>
        <w:autoSpaceDN w:val="0"/>
        <w:adjustRightInd w:val="0"/>
        <w:jc w:val="both"/>
        <w:rPr>
          <w:b/>
          <w:bCs/>
          <w:lang w:eastAsia="pl-PL"/>
        </w:rPr>
      </w:pPr>
      <w:r>
        <w:rPr>
          <w:rFonts w:ascii="Times New Roman" w:hAnsi="Times New Roman" w:cs="Times New Roman"/>
          <w:i/>
          <w:sz w:val="24"/>
          <w:szCs w:val="24"/>
          <w:lang w:eastAsia="pl-PL"/>
        </w:rPr>
        <w:t xml:space="preserve">Odp. Zamawiający </w:t>
      </w:r>
      <w:r w:rsidR="00787890">
        <w:rPr>
          <w:rFonts w:ascii="Times New Roman" w:hAnsi="Times New Roman" w:cs="Times New Roman"/>
          <w:i/>
          <w:sz w:val="24"/>
          <w:szCs w:val="24"/>
          <w:lang w:eastAsia="pl-PL"/>
        </w:rPr>
        <w:t>zgadza się z argumentacją i zmienia wymagania dotyczące rozdzielczości monitorów z 2MP na 5 MP.</w:t>
      </w:r>
    </w:p>
    <w:p w:rsidR="00173259" w:rsidRDefault="00B113A7" w:rsidP="00173259">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10</w:t>
      </w:r>
      <w:r w:rsidR="005A1840">
        <w:rPr>
          <w:rFonts w:ascii="Times New Roman" w:hAnsi="Times New Roman" w:cs="Times New Roman"/>
          <w:b/>
          <w:bCs/>
          <w:sz w:val="24"/>
          <w:szCs w:val="24"/>
          <w:lang w:eastAsia="pl-PL"/>
        </w:rPr>
        <w:t>5</w:t>
      </w:r>
    </w:p>
    <w:p w:rsidR="00173259" w:rsidRDefault="00173259" w:rsidP="00F112CA">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Dotyczy Pakiet IV poz. 1 do S 1812_1 aparat RTG</w:t>
      </w:r>
    </w:p>
    <w:p w:rsidR="004E6B67" w:rsidRDefault="00F112CA" w:rsidP="004E6B67">
      <w:pPr>
        <w:pStyle w:val="Akapitzlist"/>
        <w:numPr>
          <w:ilvl w:val="0"/>
          <w:numId w:val="16"/>
        </w:numPr>
        <w:autoSpaceDE w:val="0"/>
        <w:autoSpaceDN w:val="0"/>
        <w:adjustRightInd w:val="0"/>
        <w:jc w:val="both"/>
        <w:rPr>
          <w:b/>
          <w:bCs/>
          <w:lang w:eastAsia="pl-PL"/>
        </w:rPr>
      </w:pPr>
      <w:r w:rsidRPr="004E6B67">
        <w:rPr>
          <w:b/>
          <w:bCs/>
          <w:lang w:eastAsia="pl-PL"/>
        </w:rPr>
        <w:t xml:space="preserve">Pkt II.6 Czy Zamawiający dopuści aparat o max prąd dla </w:t>
      </w:r>
      <w:proofErr w:type="spellStart"/>
      <w:r w:rsidRPr="004E6B67">
        <w:rPr>
          <w:b/>
          <w:bCs/>
          <w:lang w:eastAsia="pl-PL"/>
        </w:rPr>
        <w:t>grafi</w:t>
      </w:r>
      <w:proofErr w:type="spellEnd"/>
      <w:r w:rsidR="003F33FE" w:rsidRPr="004E6B67">
        <w:rPr>
          <w:b/>
          <w:bCs/>
          <w:lang w:eastAsia="pl-PL"/>
        </w:rPr>
        <w:t xml:space="preserve"> ≥</w:t>
      </w:r>
      <w:r w:rsidR="004E6B67" w:rsidRPr="004E6B67">
        <w:rPr>
          <w:b/>
          <w:bCs/>
          <w:lang w:eastAsia="pl-PL"/>
        </w:rPr>
        <w:t xml:space="preserve"> </w:t>
      </w:r>
      <w:r w:rsidR="003F33FE" w:rsidRPr="004E6B67">
        <w:rPr>
          <w:b/>
          <w:bCs/>
          <w:lang w:eastAsia="pl-PL"/>
        </w:rPr>
        <w:t xml:space="preserve">800 </w:t>
      </w:r>
      <w:proofErr w:type="spellStart"/>
      <w:r w:rsidR="003F33FE" w:rsidRPr="004E6B67">
        <w:rPr>
          <w:b/>
          <w:bCs/>
          <w:lang w:eastAsia="pl-PL"/>
        </w:rPr>
        <w:t>mA</w:t>
      </w:r>
      <w:proofErr w:type="spellEnd"/>
      <w:r w:rsidR="003F33FE" w:rsidRPr="004E6B67">
        <w:rPr>
          <w:b/>
          <w:bCs/>
          <w:lang w:eastAsia="pl-PL"/>
        </w:rPr>
        <w:t>? Taki zakres jest powszechnie stosowany w większości aparatów tego typu na rynk</w:t>
      </w:r>
      <w:r w:rsidR="004E6B67">
        <w:rPr>
          <w:b/>
          <w:bCs/>
          <w:lang w:eastAsia="pl-PL"/>
        </w:rPr>
        <w:t>u, a pozwoli zaoferować aparat wysokiej klasy o parametrach techniczno-użytkowych równie wysokich co wymagane</w:t>
      </w:r>
      <w:r w:rsidR="00291133">
        <w:rPr>
          <w:b/>
          <w:bCs/>
          <w:lang w:eastAsia="pl-PL"/>
        </w:rPr>
        <w:t>.</w:t>
      </w:r>
    </w:p>
    <w:p w:rsidR="00F350AC" w:rsidRPr="00F350AC" w:rsidRDefault="00F350AC" w:rsidP="00F350AC">
      <w:pPr>
        <w:pStyle w:val="Akapitzlist"/>
        <w:autoSpaceDE w:val="0"/>
        <w:autoSpaceDN w:val="0"/>
        <w:adjustRightInd w:val="0"/>
        <w:jc w:val="both"/>
        <w:rPr>
          <w:bCs/>
          <w:i/>
          <w:lang w:eastAsia="pl-PL"/>
        </w:rPr>
      </w:pPr>
      <w:r w:rsidRPr="00F350AC">
        <w:rPr>
          <w:bCs/>
          <w:i/>
          <w:lang w:eastAsia="pl-PL"/>
        </w:rPr>
        <w:t>Odp. Zamawiający dopuszcza zaproponowane rozwiązanie</w:t>
      </w:r>
    </w:p>
    <w:p w:rsidR="00291133" w:rsidRDefault="00291133" w:rsidP="00291133">
      <w:pPr>
        <w:pStyle w:val="Akapitzlist"/>
        <w:numPr>
          <w:ilvl w:val="0"/>
          <w:numId w:val="16"/>
        </w:numPr>
        <w:autoSpaceDE w:val="0"/>
        <w:autoSpaceDN w:val="0"/>
        <w:adjustRightInd w:val="0"/>
        <w:jc w:val="both"/>
        <w:rPr>
          <w:b/>
          <w:bCs/>
          <w:lang w:eastAsia="pl-PL"/>
        </w:rPr>
      </w:pPr>
      <w:r>
        <w:rPr>
          <w:b/>
          <w:bCs/>
          <w:lang w:eastAsia="pl-PL"/>
        </w:rPr>
        <w:t>Pkt II 1</w:t>
      </w:r>
      <w:r w:rsidR="00A8195C">
        <w:rPr>
          <w:b/>
          <w:bCs/>
          <w:lang w:eastAsia="pl-PL"/>
        </w:rPr>
        <w:t>1</w:t>
      </w:r>
      <w:r>
        <w:rPr>
          <w:b/>
          <w:bCs/>
          <w:lang w:eastAsia="pl-PL"/>
        </w:rPr>
        <w:t xml:space="preserve"> Czy Zamawiający dopuści aparat o max prąd dla fluoroskopii ciągłej 20 ≥ </w:t>
      </w:r>
      <w:proofErr w:type="spellStart"/>
      <w:r>
        <w:rPr>
          <w:b/>
          <w:bCs/>
          <w:lang w:eastAsia="pl-PL"/>
        </w:rPr>
        <w:t>mA</w:t>
      </w:r>
      <w:proofErr w:type="spellEnd"/>
      <w:r>
        <w:rPr>
          <w:b/>
          <w:bCs/>
          <w:lang w:eastAsia="pl-PL"/>
        </w:rPr>
        <w:t>? Taki</w:t>
      </w:r>
      <w:r w:rsidR="00A8195C">
        <w:rPr>
          <w:b/>
          <w:bCs/>
          <w:lang w:eastAsia="pl-PL"/>
        </w:rPr>
        <w:t xml:space="preserve"> </w:t>
      </w:r>
      <w:r>
        <w:rPr>
          <w:b/>
          <w:bCs/>
          <w:lang w:eastAsia="pl-PL"/>
        </w:rPr>
        <w:t>zakres jest powszechnie stosowany w większości aparatów tego typu na rynku a pozwoli zaoferować aparat wysokiej klasy o parametrach techniczno-użytkowych równie wysokich co wymagane</w:t>
      </w:r>
    </w:p>
    <w:p w:rsidR="00F350AC" w:rsidRDefault="00F350AC" w:rsidP="00F350AC">
      <w:pPr>
        <w:pStyle w:val="Akapitzlist"/>
        <w:autoSpaceDE w:val="0"/>
        <w:autoSpaceDN w:val="0"/>
        <w:adjustRightInd w:val="0"/>
        <w:jc w:val="both"/>
        <w:rPr>
          <w:b/>
          <w:bCs/>
          <w:lang w:eastAsia="pl-PL"/>
        </w:rPr>
      </w:pPr>
      <w:r w:rsidRPr="00F350AC">
        <w:rPr>
          <w:bCs/>
          <w:i/>
          <w:lang w:eastAsia="pl-PL"/>
        </w:rPr>
        <w:t xml:space="preserve">Odp. Zamawiający </w:t>
      </w:r>
      <w:r>
        <w:rPr>
          <w:bCs/>
          <w:i/>
          <w:lang w:eastAsia="pl-PL"/>
        </w:rPr>
        <w:t xml:space="preserve">podtrzymuje zapisy SIWZ i nie </w:t>
      </w:r>
      <w:r w:rsidRPr="00F350AC">
        <w:rPr>
          <w:bCs/>
          <w:i/>
          <w:lang w:eastAsia="pl-PL"/>
        </w:rPr>
        <w:t>dopuszcza zaproponowane</w:t>
      </w:r>
      <w:r>
        <w:rPr>
          <w:bCs/>
          <w:i/>
          <w:lang w:eastAsia="pl-PL"/>
        </w:rPr>
        <w:t>go rozwiązania</w:t>
      </w:r>
    </w:p>
    <w:p w:rsidR="00A8195C" w:rsidRDefault="00A8195C" w:rsidP="00A8195C">
      <w:pPr>
        <w:pStyle w:val="Akapitzlist"/>
        <w:numPr>
          <w:ilvl w:val="0"/>
          <w:numId w:val="16"/>
        </w:numPr>
        <w:autoSpaceDE w:val="0"/>
        <w:autoSpaceDN w:val="0"/>
        <w:adjustRightInd w:val="0"/>
        <w:jc w:val="both"/>
        <w:rPr>
          <w:b/>
          <w:bCs/>
          <w:lang w:eastAsia="pl-PL"/>
        </w:rPr>
      </w:pPr>
      <w:r>
        <w:rPr>
          <w:b/>
          <w:bCs/>
          <w:lang w:eastAsia="pl-PL"/>
        </w:rPr>
        <w:t xml:space="preserve">Pkt II 12 Czy Zamawiający dopuści aparat o max prąd dla fluoroskopii pulsacyjnej 40 ≥ </w:t>
      </w:r>
      <w:proofErr w:type="spellStart"/>
      <w:r>
        <w:rPr>
          <w:b/>
          <w:bCs/>
          <w:lang w:eastAsia="pl-PL"/>
        </w:rPr>
        <w:t>mA</w:t>
      </w:r>
      <w:proofErr w:type="spellEnd"/>
      <w:r>
        <w:rPr>
          <w:b/>
          <w:bCs/>
          <w:lang w:eastAsia="pl-PL"/>
        </w:rPr>
        <w:t xml:space="preserve">? </w:t>
      </w:r>
      <w:r w:rsidR="00823E60">
        <w:rPr>
          <w:b/>
          <w:bCs/>
          <w:lang w:eastAsia="pl-PL"/>
        </w:rPr>
        <w:t>Taki zakres jest powszechnie stosowany w większości aparatów tego typu na rynku a pozwoli zaoferować aparat wysokiej klasy o parametrach techniczno-użytkowych równie wysokich co wymagane.</w:t>
      </w:r>
    </w:p>
    <w:p w:rsidR="005A4EA9" w:rsidRDefault="005A4EA9" w:rsidP="005A4EA9">
      <w:pPr>
        <w:pStyle w:val="Akapitzlist"/>
        <w:autoSpaceDE w:val="0"/>
        <w:autoSpaceDN w:val="0"/>
        <w:adjustRightInd w:val="0"/>
        <w:jc w:val="both"/>
        <w:rPr>
          <w:b/>
          <w:bCs/>
          <w:lang w:eastAsia="pl-PL"/>
        </w:rPr>
      </w:pPr>
      <w:r w:rsidRPr="00F350AC">
        <w:rPr>
          <w:bCs/>
          <w:i/>
          <w:lang w:eastAsia="pl-PL"/>
        </w:rPr>
        <w:t xml:space="preserve">Odp. Zamawiający </w:t>
      </w:r>
      <w:r>
        <w:rPr>
          <w:bCs/>
          <w:i/>
          <w:lang w:eastAsia="pl-PL"/>
        </w:rPr>
        <w:t xml:space="preserve">podtrzymuje zapisy SIWZ i nie </w:t>
      </w:r>
      <w:r w:rsidRPr="00F350AC">
        <w:rPr>
          <w:bCs/>
          <w:i/>
          <w:lang w:eastAsia="pl-PL"/>
        </w:rPr>
        <w:t>dopuszcza zaproponowane</w:t>
      </w:r>
      <w:r>
        <w:rPr>
          <w:bCs/>
          <w:i/>
          <w:lang w:eastAsia="pl-PL"/>
        </w:rPr>
        <w:t>go rozwiązania</w:t>
      </w:r>
    </w:p>
    <w:p w:rsidR="00823E60" w:rsidRDefault="00823E60" w:rsidP="00A8195C">
      <w:pPr>
        <w:pStyle w:val="Akapitzlist"/>
        <w:numPr>
          <w:ilvl w:val="0"/>
          <w:numId w:val="16"/>
        </w:numPr>
        <w:autoSpaceDE w:val="0"/>
        <w:autoSpaceDN w:val="0"/>
        <w:adjustRightInd w:val="0"/>
        <w:jc w:val="both"/>
        <w:rPr>
          <w:b/>
          <w:bCs/>
          <w:lang w:eastAsia="pl-PL"/>
        </w:rPr>
      </w:pPr>
      <w:r>
        <w:rPr>
          <w:b/>
          <w:bCs/>
          <w:lang w:eastAsia="pl-PL"/>
        </w:rPr>
        <w:t>Pkt III.5 Czy Zamawiający dopuści aparat posiadający wbudowaną trzypolową komorę automatycznej ekspozycji? Rolą AEC jest odpowiedni dobór ekspozycji w celu</w:t>
      </w:r>
      <w:r w:rsidR="0088665A">
        <w:rPr>
          <w:b/>
          <w:bCs/>
          <w:lang w:eastAsia="pl-PL"/>
        </w:rPr>
        <w:t xml:space="preserve"> </w:t>
      </w:r>
      <w:r>
        <w:rPr>
          <w:b/>
          <w:bCs/>
          <w:lang w:eastAsia="pl-PL"/>
        </w:rPr>
        <w:t>uzyskania odpowiedniego kontrastu (a co za tym idzie odpowiedniej jakości obrazu) zdjęcia RTG. W dobie w pełni cyfrowych systemów obrazowania zarówno jasność jak i kontrast obrazu mogą być</w:t>
      </w:r>
      <w:r w:rsidR="00D827BE">
        <w:rPr>
          <w:b/>
          <w:bCs/>
          <w:lang w:eastAsia="pl-PL"/>
        </w:rPr>
        <w:t xml:space="preserve"> modyfikowane</w:t>
      </w:r>
      <w:r w:rsidR="0088665A">
        <w:rPr>
          <w:b/>
          <w:bCs/>
          <w:lang w:eastAsia="pl-PL"/>
        </w:rPr>
        <w:t xml:space="preserve"> i dostosowane do potrzeb diagnosty na monitorze odczytowym</w:t>
      </w:r>
      <w:r w:rsidR="003B004C">
        <w:rPr>
          <w:b/>
          <w:bCs/>
          <w:lang w:eastAsia="pl-PL"/>
        </w:rPr>
        <w:t xml:space="preserve">, dlatego wymaganie </w:t>
      </w:r>
      <w:r w:rsidR="00B1062F">
        <w:rPr>
          <w:b/>
          <w:bCs/>
          <w:lang w:eastAsia="pl-PL"/>
        </w:rPr>
        <w:t xml:space="preserve">siedmiopolowego AEC jest </w:t>
      </w:r>
      <w:proofErr w:type="spellStart"/>
      <w:r w:rsidR="00B1062F">
        <w:rPr>
          <w:b/>
          <w:bCs/>
          <w:lang w:eastAsia="pl-PL"/>
        </w:rPr>
        <w:t>nadwyrost</w:t>
      </w:r>
      <w:proofErr w:type="spellEnd"/>
      <w:r w:rsidR="00B1062F">
        <w:rPr>
          <w:b/>
          <w:bCs/>
          <w:lang w:eastAsia="pl-PL"/>
        </w:rPr>
        <w:t xml:space="preserve"> </w:t>
      </w:r>
      <w:r w:rsidR="00BE4AFE">
        <w:rPr>
          <w:b/>
          <w:bCs/>
          <w:lang w:eastAsia="pl-PL"/>
        </w:rPr>
        <w:t>oraz nie znajduje praktycznego zastosowania.</w:t>
      </w:r>
    </w:p>
    <w:p w:rsidR="005A4EA9" w:rsidRPr="005A4EA9" w:rsidRDefault="005A4EA9" w:rsidP="005A4EA9">
      <w:pPr>
        <w:pStyle w:val="Akapitzlist"/>
        <w:autoSpaceDE w:val="0"/>
        <w:autoSpaceDN w:val="0"/>
        <w:adjustRightInd w:val="0"/>
        <w:jc w:val="both"/>
        <w:rPr>
          <w:bCs/>
          <w:i/>
          <w:lang w:eastAsia="pl-PL"/>
        </w:rPr>
      </w:pPr>
      <w:r>
        <w:rPr>
          <w:bCs/>
          <w:i/>
          <w:lang w:eastAsia="pl-PL"/>
        </w:rPr>
        <w:t>Odp. Opisany parametr jest punktowany a nie bezwzględnie wymagany</w:t>
      </w:r>
    </w:p>
    <w:p w:rsidR="00581BE6" w:rsidRDefault="00BE4AFE" w:rsidP="00A8195C">
      <w:pPr>
        <w:pStyle w:val="Akapitzlist"/>
        <w:numPr>
          <w:ilvl w:val="0"/>
          <w:numId w:val="16"/>
        </w:numPr>
        <w:autoSpaceDE w:val="0"/>
        <w:autoSpaceDN w:val="0"/>
        <w:adjustRightInd w:val="0"/>
        <w:jc w:val="both"/>
        <w:rPr>
          <w:b/>
          <w:bCs/>
          <w:lang w:eastAsia="pl-PL"/>
        </w:rPr>
      </w:pPr>
      <w:r>
        <w:rPr>
          <w:b/>
          <w:bCs/>
          <w:lang w:eastAsia="pl-PL"/>
        </w:rPr>
        <w:t xml:space="preserve">Pkt IV.12. Czy Zamawiający dopuści aparat RTG nieposiadający </w:t>
      </w:r>
      <w:proofErr w:type="spellStart"/>
      <w:r>
        <w:rPr>
          <w:b/>
          <w:bCs/>
          <w:lang w:eastAsia="pl-PL"/>
        </w:rPr>
        <w:t>skopii</w:t>
      </w:r>
      <w:proofErr w:type="spellEnd"/>
      <w:r>
        <w:rPr>
          <w:b/>
          <w:bCs/>
          <w:lang w:eastAsia="pl-PL"/>
        </w:rPr>
        <w:t xml:space="preserve"> sterowanej siatą”? We współczesnych </w:t>
      </w:r>
      <w:r w:rsidR="003E0735">
        <w:rPr>
          <w:b/>
          <w:bCs/>
          <w:lang w:eastAsia="pl-PL"/>
        </w:rPr>
        <w:t xml:space="preserve">aparatach obrazy uzyskiwane w </w:t>
      </w:r>
      <w:proofErr w:type="spellStart"/>
      <w:r w:rsidR="003E0735">
        <w:rPr>
          <w:b/>
          <w:bCs/>
          <w:lang w:eastAsia="pl-PL"/>
        </w:rPr>
        <w:t>skopii</w:t>
      </w:r>
      <w:proofErr w:type="spellEnd"/>
      <w:r w:rsidR="003E0735">
        <w:rPr>
          <w:b/>
          <w:bCs/>
          <w:lang w:eastAsia="pl-PL"/>
        </w:rPr>
        <w:t xml:space="preserve"> pulsacyjnej są możliwie najlepsze i ograniczone możliwościami technicznymi </w:t>
      </w:r>
      <w:r w:rsidR="003E0735">
        <w:rPr>
          <w:b/>
          <w:bCs/>
          <w:lang w:eastAsia="pl-PL"/>
        </w:rPr>
        <w:lastRenderedPageBreak/>
        <w:t xml:space="preserve">monitorów stacji diagnostycznych. A w wyniku </w:t>
      </w:r>
      <w:r w:rsidR="009D78ED">
        <w:rPr>
          <w:b/>
          <w:bCs/>
          <w:lang w:eastAsia="pl-PL"/>
        </w:rPr>
        <w:t xml:space="preserve">Rozporządzenia Ministra Zdrowia z dnia 24 grudnia 202r. w sprawie warunków bezpiecznego stosowania promieniowania jonizującego (…) pkt 5.5 wszystkie obrazy wykonane z użyciem promieniowania RTG powstają w wyniku „zastosowania minimalnej dawki”. </w:t>
      </w:r>
    </w:p>
    <w:p w:rsidR="005F6D47" w:rsidRPr="005F6D47" w:rsidRDefault="005F6D47" w:rsidP="005F6D47">
      <w:pPr>
        <w:pStyle w:val="Akapitzlist"/>
        <w:autoSpaceDE w:val="0"/>
        <w:autoSpaceDN w:val="0"/>
        <w:adjustRightInd w:val="0"/>
        <w:jc w:val="both"/>
        <w:rPr>
          <w:bCs/>
          <w:i/>
          <w:lang w:eastAsia="pl-PL"/>
        </w:rPr>
      </w:pPr>
      <w:r w:rsidRPr="005F6D47">
        <w:rPr>
          <w:bCs/>
          <w:i/>
          <w:lang w:eastAsia="pl-PL"/>
        </w:rPr>
        <w:t>Odp. Zamawiający podtrzymuje zapisy SIWZ i nie dopuszcza zaproponowanego rozwiązania</w:t>
      </w:r>
    </w:p>
    <w:p w:rsidR="00206C9B" w:rsidRDefault="00581BE6" w:rsidP="00A8195C">
      <w:pPr>
        <w:pStyle w:val="Akapitzlist"/>
        <w:numPr>
          <w:ilvl w:val="0"/>
          <w:numId w:val="16"/>
        </w:numPr>
        <w:autoSpaceDE w:val="0"/>
        <w:autoSpaceDN w:val="0"/>
        <w:adjustRightInd w:val="0"/>
        <w:jc w:val="both"/>
        <w:rPr>
          <w:b/>
          <w:bCs/>
          <w:lang w:eastAsia="pl-PL"/>
        </w:rPr>
      </w:pPr>
      <w:r>
        <w:rPr>
          <w:b/>
          <w:bCs/>
          <w:lang w:eastAsia="pl-PL"/>
        </w:rPr>
        <w:t xml:space="preserve">Pkt </w:t>
      </w:r>
      <w:r w:rsidR="00817D2B">
        <w:rPr>
          <w:b/>
          <w:bCs/>
          <w:lang w:eastAsia="pl-PL"/>
        </w:rPr>
        <w:t>IV</w:t>
      </w:r>
      <w:r>
        <w:rPr>
          <w:b/>
          <w:bCs/>
          <w:lang w:eastAsia="pl-PL"/>
        </w:rPr>
        <w:t xml:space="preserve">.12 i 13. W punkcie 12 wymagana jest „skopia sterowana siatą” natomiast w punkcie 13 </w:t>
      </w:r>
      <w:r w:rsidR="00206C9B">
        <w:rPr>
          <w:b/>
          <w:bCs/>
          <w:lang w:eastAsia="pl-PL"/>
        </w:rPr>
        <w:t xml:space="preserve">jest ona </w:t>
      </w:r>
      <w:proofErr w:type="spellStart"/>
      <w:r w:rsidR="00206C9B">
        <w:rPr>
          <w:b/>
          <w:bCs/>
          <w:lang w:eastAsia="pl-PL"/>
        </w:rPr>
        <w:t>defacto</w:t>
      </w:r>
      <w:proofErr w:type="spellEnd"/>
      <w:r w:rsidR="00206C9B">
        <w:rPr>
          <w:b/>
          <w:bCs/>
          <w:lang w:eastAsia="pl-PL"/>
        </w:rPr>
        <w:t xml:space="preserve"> poddana punktacji za jakość. Czy Zamawiający połączy te dwa punkty w jeden?</w:t>
      </w:r>
    </w:p>
    <w:p w:rsidR="005F6D47" w:rsidRPr="005F6D47" w:rsidRDefault="005F6D47" w:rsidP="005F6D47">
      <w:pPr>
        <w:pStyle w:val="Akapitzlist"/>
        <w:autoSpaceDE w:val="0"/>
        <w:autoSpaceDN w:val="0"/>
        <w:adjustRightInd w:val="0"/>
        <w:jc w:val="both"/>
        <w:rPr>
          <w:bCs/>
          <w:i/>
          <w:lang w:eastAsia="pl-PL"/>
        </w:rPr>
      </w:pPr>
      <w:r>
        <w:rPr>
          <w:bCs/>
          <w:i/>
          <w:lang w:eastAsia="pl-PL"/>
        </w:rPr>
        <w:t>Odp. Zamawi</w:t>
      </w:r>
      <w:r w:rsidR="00483FE9">
        <w:rPr>
          <w:bCs/>
          <w:i/>
          <w:lang w:eastAsia="pl-PL"/>
        </w:rPr>
        <w:t xml:space="preserve">ający nie zmienia zapisów SIWZ. W pkt. 13 Zamawiający punktuje inną funkcjonalność </w:t>
      </w:r>
      <w:r w:rsidR="00817D2B">
        <w:rPr>
          <w:bCs/>
          <w:i/>
          <w:lang w:eastAsia="pl-PL"/>
        </w:rPr>
        <w:t>niż wymaga na w pkt. 12</w:t>
      </w:r>
    </w:p>
    <w:p w:rsidR="00B73B73" w:rsidRDefault="00206C9B" w:rsidP="00A8195C">
      <w:pPr>
        <w:pStyle w:val="Akapitzlist"/>
        <w:numPr>
          <w:ilvl w:val="0"/>
          <w:numId w:val="16"/>
        </w:numPr>
        <w:autoSpaceDE w:val="0"/>
        <w:autoSpaceDN w:val="0"/>
        <w:adjustRightInd w:val="0"/>
        <w:jc w:val="both"/>
        <w:rPr>
          <w:b/>
          <w:bCs/>
          <w:lang w:eastAsia="pl-PL"/>
        </w:rPr>
      </w:pPr>
      <w:r>
        <w:rPr>
          <w:b/>
          <w:bCs/>
          <w:lang w:eastAsia="pl-PL"/>
        </w:rPr>
        <w:t xml:space="preserve">Pkt VI.2. Czy Zamawiający dopuści dodatkową konsolę do obsługi detektora przy aparacie </w:t>
      </w:r>
      <w:proofErr w:type="spellStart"/>
      <w:r>
        <w:rPr>
          <w:b/>
          <w:bCs/>
          <w:lang w:eastAsia="pl-PL"/>
        </w:rPr>
        <w:t>telekomando</w:t>
      </w:r>
      <w:proofErr w:type="spellEnd"/>
      <w:r>
        <w:rPr>
          <w:b/>
          <w:bCs/>
          <w:lang w:eastAsia="pl-PL"/>
        </w:rPr>
        <w:t xml:space="preserve">? Umożliwi to </w:t>
      </w:r>
      <w:r w:rsidR="00B73B73">
        <w:rPr>
          <w:b/>
          <w:bCs/>
          <w:lang w:eastAsia="pl-PL"/>
        </w:rPr>
        <w:t>ciągłość pracy w przypadku awarii któregoś z podzespołów zamawianych urządzeń</w:t>
      </w:r>
    </w:p>
    <w:p w:rsidR="00817D2B" w:rsidRDefault="00817D2B" w:rsidP="00817D2B">
      <w:pPr>
        <w:pStyle w:val="Akapitzlist"/>
        <w:autoSpaceDE w:val="0"/>
        <w:autoSpaceDN w:val="0"/>
        <w:adjustRightInd w:val="0"/>
        <w:jc w:val="both"/>
        <w:rPr>
          <w:b/>
          <w:bCs/>
          <w:lang w:eastAsia="pl-PL"/>
        </w:rPr>
      </w:pPr>
      <w:r w:rsidRPr="005F6D47">
        <w:rPr>
          <w:bCs/>
          <w:i/>
          <w:lang w:eastAsia="pl-PL"/>
        </w:rPr>
        <w:t>Odp. Zamawiający podtrzymuje zapisy SIWZ i nie dopuszcza zaproponowanego rozwiązania</w:t>
      </w:r>
    </w:p>
    <w:p w:rsidR="00BE4AFE" w:rsidRPr="00F112CA" w:rsidRDefault="00206C9B" w:rsidP="00A8195C">
      <w:pPr>
        <w:pStyle w:val="Akapitzlist"/>
        <w:numPr>
          <w:ilvl w:val="0"/>
          <w:numId w:val="16"/>
        </w:numPr>
        <w:autoSpaceDE w:val="0"/>
        <w:autoSpaceDN w:val="0"/>
        <w:adjustRightInd w:val="0"/>
        <w:jc w:val="both"/>
        <w:rPr>
          <w:b/>
          <w:bCs/>
          <w:lang w:eastAsia="pl-PL"/>
        </w:rPr>
      </w:pPr>
      <w:r>
        <w:rPr>
          <w:b/>
          <w:bCs/>
          <w:lang w:eastAsia="pl-PL"/>
        </w:rPr>
        <w:t xml:space="preserve"> </w:t>
      </w:r>
      <w:r w:rsidR="00581BE6">
        <w:rPr>
          <w:b/>
          <w:bCs/>
          <w:lang w:eastAsia="pl-PL"/>
        </w:rPr>
        <w:t xml:space="preserve"> </w:t>
      </w:r>
      <w:r w:rsidR="009D78ED">
        <w:rPr>
          <w:b/>
          <w:bCs/>
          <w:lang w:eastAsia="pl-PL"/>
        </w:rPr>
        <w:t xml:space="preserve"> </w:t>
      </w:r>
      <w:r w:rsidR="004061CC">
        <w:rPr>
          <w:b/>
          <w:bCs/>
          <w:lang w:eastAsia="pl-PL"/>
        </w:rPr>
        <w:t xml:space="preserve">Pkt. VI 9-13 Czy Zamawiający dopuści detektor  posiadający jako zasilanie  kondensator </w:t>
      </w:r>
      <w:proofErr w:type="spellStart"/>
      <w:r w:rsidR="004061CC">
        <w:rPr>
          <w:b/>
          <w:bCs/>
          <w:lang w:eastAsia="pl-PL"/>
        </w:rPr>
        <w:t>litowo</w:t>
      </w:r>
      <w:proofErr w:type="spellEnd"/>
      <w:r w:rsidR="004061CC">
        <w:rPr>
          <w:b/>
          <w:bCs/>
          <w:lang w:eastAsia="pl-PL"/>
        </w:rPr>
        <w:t>-jonowy? Takowe zasilanie umożliwia zachowanie pełnej integralności obudowy w efekcie czego uzyskujemy:</w:t>
      </w:r>
    </w:p>
    <w:p w:rsidR="00A8195C" w:rsidRDefault="004061CC" w:rsidP="00A8195C">
      <w:pPr>
        <w:pStyle w:val="Akapitzlist"/>
        <w:autoSpaceDE w:val="0"/>
        <w:autoSpaceDN w:val="0"/>
        <w:adjustRightInd w:val="0"/>
        <w:jc w:val="both"/>
        <w:rPr>
          <w:b/>
          <w:bCs/>
          <w:lang w:eastAsia="pl-PL"/>
        </w:rPr>
      </w:pPr>
      <w:r>
        <w:rPr>
          <w:b/>
          <w:bCs/>
          <w:lang w:eastAsia="pl-PL"/>
        </w:rPr>
        <w:t>- gwarancję 10 000 cykli ładowania bez utraty efektywności zasilania (naładowanie od 0% do 100% w 30 min)</w:t>
      </w:r>
    </w:p>
    <w:p w:rsidR="004061CC" w:rsidRDefault="004061CC" w:rsidP="00A8195C">
      <w:pPr>
        <w:pStyle w:val="Akapitzlist"/>
        <w:autoSpaceDE w:val="0"/>
        <w:autoSpaceDN w:val="0"/>
        <w:adjustRightInd w:val="0"/>
        <w:jc w:val="both"/>
        <w:rPr>
          <w:b/>
          <w:bCs/>
          <w:lang w:eastAsia="pl-PL"/>
        </w:rPr>
      </w:pPr>
      <w:r>
        <w:rPr>
          <w:b/>
          <w:bCs/>
          <w:lang w:eastAsia="pl-PL"/>
        </w:rPr>
        <w:t>- wodoodporności klasy IPX6 włącznie z zasilaniem</w:t>
      </w:r>
    </w:p>
    <w:p w:rsidR="004061CC" w:rsidRDefault="004061CC" w:rsidP="00A8195C">
      <w:pPr>
        <w:pStyle w:val="Akapitzlist"/>
        <w:autoSpaceDE w:val="0"/>
        <w:autoSpaceDN w:val="0"/>
        <w:adjustRightInd w:val="0"/>
        <w:jc w:val="both"/>
        <w:rPr>
          <w:b/>
          <w:bCs/>
          <w:lang w:eastAsia="pl-PL"/>
        </w:rPr>
      </w:pPr>
      <w:r>
        <w:rPr>
          <w:b/>
          <w:bCs/>
          <w:lang w:eastAsia="pl-PL"/>
        </w:rPr>
        <w:t>- wagę 2,6 kg</w:t>
      </w:r>
    </w:p>
    <w:p w:rsidR="004061CC" w:rsidRDefault="004061CC" w:rsidP="00A8195C">
      <w:pPr>
        <w:pStyle w:val="Akapitzlist"/>
        <w:autoSpaceDE w:val="0"/>
        <w:autoSpaceDN w:val="0"/>
        <w:adjustRightInd w:val="0"/>
        <w:jc w:val="both"/>
        <w:rPr>
          <w:b/>
          <w:bCs/>
          <w:lang w:eastAsia="pl-PL"/>
        </w:rPr>
      </w:pPr>
      <w:r>
        <w:rPr>
          <w:b/>
          <w:bCs/>
          <w:lang w:eastAsia="pl-PL"/>
        </w:rPr>
        <w:t>- czas pracy na jednym ładowaniu przekraczający 8h</w:t>
      </w:r>
    </w:p>
    <w:p w:rsidR="004061CC" w:rsidRDefault="00C80E6A" w:rsidP="00A8195C">
      <w:pPr>
        <w:pStyle w:val="Akapitzlist"/>
        <w:autoSpaceDE w:val="0"/>
        <w:autoSpaceDN w:val="0"/>
        <w:adjustRightInd w:val="0"/>
        <w:jc w:val="both"/>
        <w:rPr>
          <w:b/>
          <w:bCs/>
          <w:lang w:eastAsia="pl-PL"/>
        </w:rPr>
      </w:pPr>
      <w:r>
        <w:rPr>
          <w:b/>
          <w:bCs/>
          <w:lang w:eastAsia="pl-PL"/>
        </w:rPr>
        <w:t>- wytrzymałość na nacisk 400 kg (na całej powierzchni)</w:t>
      </w:r>
    </w:p>
    <w:p w:rsidR="008F219C" w:rsidRDefault="008F219C" w:rsidP="00A8195C">
      <w:pPr>
        <w:pStyle w:val="Akapitzlist"/>
        <w:autoSpaceDE w:val="0"/>
        <w:autoSpaceDN w:val="0"/>
        <w:adjustRightInd w:val="0"/>
        <w:jc w:val="both"/>
        <w:rPr>
          <w:b/>
          <w:bCs/>
          <w:lang w:eastAsia="pl-PL"/>
        </w:rPr>
      </w:pPr>
      <w:r w:rsidRPr="005F6D47">
        <w:rPr>
          <w:bCs/>
          <w:i/>
          <w:lang w:eastAsia="pl-PL"/>
        </w:rPr>
        <w:t>Odp. Zamawiający podtrzymuje zapisy SIWZ i nie dopuszcza zaproponowanego rozwiązania</w:t>
      </w:r>
    </w:p>
    <w:p w:rsidR="00BE7F8D" w:rsidRDefault="00C80E6A" w:rsidP="00BE7F8D">
      <w:pPr>
        <w:pStyle w:val="Akapitzlist"/>
        <w:numPr>
          <w:ilvl w:val="0"/>
          <w:numId w:val="16"/>
        </w:numPr>
        <w:autoSpaceDE w:val="0"/>
        <w:autoSpaceDN w:val="0"/>
        <w:adjustRightInd w:val="0"/>
        <w:jc w:val="both"/>
        <w:rPr>
          <w:b/>
          <w:bCs/>
          <w:lang w:eastAsia="pl-PL"/>
        </w:rPr>
      </w:pPr>
      <w:r>
        <w:rPr>
          <w:b/>
          <w:bCs/>
          <w:lang w:eastAsia="pl-PL"/>
        </w:rPr>
        <w:t xml:space="preserve">Pkt. IX 8 Czy w przypadku dopuszczenia detektora zawierającego jako zasilanie kondensator </w:t>
      </w:r>
      <w:proofErr w:type="spellStart"/>
      <w:r>
        <w:rPr>
          <w:b/>
          <w:bCs/>
          <w:lang w:eastAsia="pl-PL"/>
        </w:rPr>
        <w:t>litowo</w:t>
      </w:r>
      <w:proofErr w:type="spellEnd"/>
      <w:r>
        <w:rPr>
          <w:b/>
          <w:bCs/>
          <w:lang w:eastAsia="pl-PL"/>
        </w:rPr>
        <w:t xml:space="preserve">-jonowy wymagana jest dodatkowa zewnętrzna ładowarka? Detektory te są bezpośrednio zasilane zarówno w stole </w:t>
      </w:r>
      <w:proofErr w:type="spellStart"/>
      <w:r>
        <w:rPr>
          <w:b/>
          <w:bCs/>
          <w:lang w:eastAsia="pl-PL"/>
        </w:rPr>
        <w:t>telekomando</w:t>
      </w:r>
      <w:proofErr w:type="spellEnd"/>
      <w:r>
        <w:rPr>
          <w:b/>
          <w:bCs/>
          <w:lang w:eastAsia="pl-PL"/>
        </w:rPr>
        <w:t xml:space="preserve"> jak i w aparacie </w:t>
      </w:r>
      <w:r w:rsidR="00BE7F8D">
        <w:rPr>
          <w:b/>
          <w:bCs/>
          <w:lang w:eastAsia="pl-PL"/>
        </w:rPr>
        <w:t>RTG przyłóżkowym.</w:t>
      </w:r>
    </w:p>
    <w:p w:rsidR="008F219C" w:rsidRPr="005F6D47" w:rsidRDefault="008F219C" w:rsidP="008F219C">
      <w:pPr>
        <w:pStyle w:val="Akapitzlist"/>
        <w:autoSpaceDE w:val="0"/>
        <w:autoSpaceDN w:val="0"/>
        <w:adjustRightInd w:val="0"/>
        <w:jc w:val="both"/>
        <w:rPr>
          <w:bCs/>
          <w:i/>
          <w:lang w:eastAsia="pl-PL"/>
        </w:rPr>
      </w:pPr>
      <w:r w:rsidRPr="005F6D47">
        <w:rPr>
          <w:bCs/>
          <w:i/>
          <w:lang w:eastAsia="pl-PL"/>
        </w:rPr>
        <w:t>Odp. Zamawiający podtrzymuje zapisy SIWZ i nie dopuszcza zaproponowanego rozwiązania</w:t>
      </w:r>
    </w:p>
    <w:p w:rsidR="008F219C" w:rsidRDefault="008F219C" w:rsidP="00BE7F8D">
      <w:pPr>
        <w:autoSpaceDE w:val="0"/>
        <w:autoSpaceDN w:val="0"/>
        <w:adjustRightInd w:val="0"/>
        <w:spacing w:after="0" w:line="240" w:lineRule="auto"/>
        <w:jc w:val="both"/>
        <w:rPr>
          <w:rFonts w:ascii="Times New Roman" w:hAnsi="Times New Roman" w:cs="Times New Roman"/>
          <w:i/>
          <w:sz w:val="24"/>
          <w:szCs w:val="24"/>
          <w:lang w:eastAsia="pl-PL"/>
        </w:rPr>
      </w:pPr>
    </w:p>
    <w:p w:rsidR="00BE7F8D" w:rsidRDefault="00BE7F8D" w:rsidP="00BE7F8D">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w:t>
      </w:r>
      <w:r w:rsidR="00B113A7">
        <w:rPr>
          <w:rFonts w:ascii="Times New Roman" w:hAnsi="Times New Roman" w:cs="Times New Roman"/>
          <w:b/>
          <w:bCs/>
          <w:sz w:val="24"/>
          <w:szCs w:val="24"/>
          <w:lang w:eastAsia="pl-PL"/>
        </w:rPr>
        <w:t>0</w:t>
      </w:r>
      <w:r w:rsidR="005A1840">
        <w:rPr>
          <w:rFonts w:ascii="Times New Roman" w:hAnsi="Times New Roman" w:cs="Times New Roman"/>
          <w:b/>
          <w:bCs/>
          <w:sz w:val="24"/>
          <w:szCs w:val="24"/>
          <w:lang w:eastAsia="pl-PL"/>
        </w:rPr>
        <w:t>6</w:t>
      </w:r>
    </w:p>
    <w:p w:rsidR="00BE7F8D" w:rsidRDefault="00BE7F8D" w:rsidP="00BE7F8D">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Dotyczy aparat RTG pkt VI oraz aparat RTG przyłóżkowy pkt V </w:t>
      </w:r>
    </w:p>
    <w:p w:rsidR="00BE7F8D" w:rsidRPr="00BE7F8D" w:rsidRDefault="00BE7F8D" w:rsidP="00BE7F8D">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Zamawiane </w:t>
      </w:r>
      <w:proofErr w:type="spellStart"/>
      <w:r w:rsidR="00676B95">
        <w:rPr>
          <w:rFonts w:ascii="Times New Roman" w:hAnsi="Times New Roman" w:cs="Times New Roman"/>
          <w:b/>
          <w:bCs/>
          <w:sz w:val="24"/>
          <w:szCs w:val="24"/>
          <w:lang w:eastAsia="pl-PL"/>
        </w:rPr>
        <w:t>detektorysą</w:t>
      </w:r>
      <w:proofErr w:type="spellEnd"/>
      <w:r w:rsidR="00676B95">
        <w:rPr>
          <w:rFonts w:ascii="Times New Roman" w:hAnsi="Times New Roman" w:cs="Times New Roman"/>
          <w:b/>
          <w:bCs/>
          <w:sz w:val="24"/>
          <w:szCs w:val="24"/>
          <w:lang w:eastAsia="pl-PL"/>
        </w:rPr>
        <w:t xml:space="preserve"> o różnych parametrach. Czy Zamawiający dopuści dwa takie same detektory o parametrach nie gorszych niż wymagane? Zastosowanie dwóch identycznych detektorów zapewnia ich uniwersalność mobilność zwiększając przy tym</w:t>
      </w:r>
      <w:r w:rsidR="001D12C3">
        <w:rPr>
          <w:rFonts w:ascii="Times New Roman" w:hAnsi="Times New Roman" w:cs="Times New Roman"/>
          <w:b/>
          <w:bCs/>
          <w:sz w:val="24"/>
          <w:szCs w:val="24"/>
          <w:lang w:eastAsia="pl-PL"/>
        </w:rPr>
        <w:t xml:space="preserve"> komfort użytkowania oraz ergonomię pracy</w:t>
      </w:r>
      <w:r w:rsidR="00676B95">
        <w:rPr>
          <w:rFonts w:ascii="Times New Roman" w:hAnsi="Times New Roman" w:cs="Times New Roman"/>
          <w:b/>
          <w:bCs/>
          <w:sz w:val="24"/>
          <w:szCs w:val="24"/>
          <w:lang w:eastAsia="pl-PL"/>
        </w:rPr>
        <w:t xml:space="preserve"> </w:t>
      </w:r>
    </w:p>
    <w:p w:rsidR="00032FBF" w:rsidRDefault="00F112CA" w:rsidP="00032FBF">
      <w:pPr>
        <w:autoSpaceDE w:val="0"/>
        <w:autoSpaceDN w:val="0"/>
        <w:adjustRightInd w:val="0"/>
        <w:spacing w:after="0" w:line="240" w:lineRule="auto"/>
        <w:jc w:val="both"/>
        <w:rPr>
          <w:rFonts w:ascii="Times New Roman" w:hAnsi="Times New Roman" w:cs="Times New Roman"/>
          <w:i/>
          <w:sz w:val="24"/>
          <w:szCs w:val="24"/>
          <w:lang w:eastAsia="pl-PL"/>
        </w:rPr>
      </w:pPr>
      <w:r w:rsidRPr="00032FBF">
        <w:rPr>
          <w:b/>
          <w:bCs/>
          <w:lang w:eastAsia="pl-PL"/>
        </w:rPr>
        <w:t xml:space="preserve"> </w:t>
      </w:r>
      <w:r w:rsidR="00032FBF">
        <w:rPr>
          <w:rFonts w:ascii="Times New Roman" w:hAnsi="Times New Roman" w:cs="Times New Roman"/>
          <w:i/>
          <w:sz w:val="24"/>
          <w:szCs w:val="24"/>
          <w:lang w:eastAsia="pl-PL"/>
        </w:rPr>
        <w:t xml:space="preserve">Odp. Zamawiający podtrzymuje zapisy SIWZ i nie dopuszcza rozwiązań nie spełniających minimalnych wymagań. </w:t>
      </w:r>
    </w:p>
    <w:p w:rsidR="005A1840" w:rsidRDefault="005A1840" w:rsidP="001D12C3">
      <w:pPr>
        <w:autoSpaceDE w:val="0"/>
        <w:autoSpaceDN w:val="0"/>
        <w:adjustRightInd w:val="0"/>
        <w:spacing w:after="0" w:line="240" w:lineRule="auto"/>
        <w:jc w:val="both"/>
        <w:rPr>
          <w:rFonts w:ascii="Times New Roman" w:hAnsi="Times New Roman" w:cs="Times New Roman"/>
          <w:b/>
          <w:bCs/>
          <w:sz w:val="24"/>
          <w:szCs w:val="24"/>
          <w:lang w:eastAsia="pl-PL"/>
        </w:rPr>
      </w:pPr>
    </w:p>
    <w:p w:rsidR="001D12C3" w:rsidRDefault="001D12C3" w:rsidP="001D12C3">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Pyt. 1</w:t>
      </w:r>
      <w:r w:rsidR="00B113A7">
        <w:rPr>
          <w:rFonts w:ascii="Times New Roman" w:hAnsi="Times New Roman" w:cs="Times New Roman"/>
          <w:b/>
          <w:bCs/>
          <w:sz w:val="24"/>
          <w:szCs w:val="24"/>
          <w:lang w:eastAsia="pl-PL"/>
        </w:rPr>
        <w:t>0</w:t>
      </w:r>
      <w:r w:rsidR="005A1840">
        <w:rPr>
          <w:rFonts w:ascii="Times New Roman" w:hAnsi="Times New Roman" w:cs="Times New Roman"/>
          <w:b/>
          <w:bCs/>
          <w:sz w:val="24"/>
          <w:szCs w:val="24"/>
          <w:lang w:eastAsia="pl-PL"/>
        </w:rPr>
        <w:t>7</w:t>
      </w:r>
    </w:p>
    <w:p w:rsidR="001D12C3" w:rsidRDefault="00567F08" w:rsidP="001D12C3">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Dotyczy aparat RTG przyłóżkowy pkt III.3</w:t>
      </w:r>
    </w:p>
    <w:p w:rsidR="00567F08" w:rsidRDefault="00567F08" w:rsidP="001D12C3">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Czy Zamawiający zrezygnuje z punktacji ogniska </w:t>
      </w:r>
      <w:r w:rsidR="00403E71">
        <w:rPr>
          <w:rFonts w:ascii="Times New Roman" w:hAnsi="Times New Roman" w:cs="Times New Roman"/>
          <w:b/>
          <w:bCs/>
          <w:sz w:val="24"/>
          <w:szCs w:val="24"/>
          <w:lang w:eastAsia="pl-PL"/>
        </w:rPr>
        <w:t xml:space="preserve">o wymiarach ≤ 0,3 mm? Ze względu na charakter szpitala w Przasnyszu można przyjąć że zdecydowana większość zdjęć RTG będzie wykonywanych u pacjentów dorosłych gdzie standardowym rozmiarem </w:t>
      </w:r>
      <w:r w:rsidR="008F0753">
        <w:rPr>
          <w:rFonts w:ascii="Times New Roman" w:hAnsi="Times New Roman" w:cs="Times New Roman"/>
          <w:b/>
          <w:bCs/>
          <w:sz w:val="24"/>
          <w:szCs w:val="24"/>
          <w:lang w:eastAsia="pl-PL"/>
        </w:rPr>
        <w:t xml:space="preserve">ogniska jest ≤ 1,2 mm. Zastosowanie tak małego ogniska (≤ 0,3 mm) ma zastosowanie tylko w mammografii oraz stomatologii gdzie odległość lampy (ogniska) od pacjenta jest </w:t>
      </w:r>
      <w:r w:rsidR="008F0753">
        <w:rPr>
          <w:rFonts w:ascii="Times New Roman" w:hAnsi="Times New Roman" w:cs="Times New Roman"/>
          <w:b/>
          <w:bCs/>
          <w:sz w:val="24"/>
          <w:szCs w:val="24"/>
          <w:lang w:eastAsia="pl-PL"/>
        </w:rPr>
        <w:lastRenderedPageBreak/>
        <w:t>niewielka. W przypadku zdjęć wykonywanych aparatem przyłóżkowym, odległość ta jest sporo większa</w:t>
      </w:r>
      <w:r w:rsidR="00F93413">
        <w:rPr>
          <w:rFonts w:ascii="Times New Roman" w:hAnsi="Times New Roman" w:cs="Times New Roman"/>
          <w:b/>
          <w:bCs/>
          <w:sz w:val="24"/>
          <w:szCs w:val="24"/>
          <w:lang w:eastAsia="pl-PL"/>
        </w:rPr>
        <w:t xml:space="preserve"> i zdjęcie wykonane z ogniskiem 0,3 mm byłoby praktycznie nieczytelne ze względu na zby</w:t>
      </w:r>
      <w:r w:rsidR="00FA2CE6">
        <w:rPr>
          <w:rFonts w:ascii="Times New Roman" w:hAnsi="Times New Roman" w:cs="Times New Roman"/>
          <w:b/>
          <w:bCs/>
          <w:sz w:val="24"/>
          <w:szCs w:val="24"/>
          <w:lang w:eastAsia="pl-PL"/>
        </w:rPr>
        <w:t>t małą dawkę promieniowania. Pr</w:t>
      </w:r>
      <w:r w:rsidR="00F93413">
        <w:rPr>
          <w:rFonts w:ascii="Times New Roman" w:hAnsi="Times New Roman" w:cs="Times New Roman"/>
          <w:b/>
          <w:bCs/>
          <w:sz w:val="24"/>
          <w:szCs w:val="24"/>
          <w:lang w:eastAsia="pl-PL"/>
        </w:rPr>
        <w:t>aktyczne wykorzystanie tego parametru jest żadne, natomiast przyznanie punktów za jakość promuje firmę Philips, wykluczając przy tym konkurencję.</w:t>
      </w:r>
    </w:p>
    <w:p w:rsidR="00032FBF" w:rsidRDefault="00032FBF" w:rsidP="00032FBF">
      <w:pPr>
        <w:autoSpaceDE w:val="0"/>
        <w:autoSpaceDN w:val="0"/>
        <w:adjustRightInd w:val="0"/>
        <w:spacing w:after="0" w:line="240" w:lineRule="auto"/>
        <w:jc w:val="both"/>
        <w:rPr>
          <w:rFonts w:ascii="Times New Roman" w:hAnsi="Times New Roman" w:cs="Times New Roman"/>
          <w:i/>
          <w:sz w:val="24"/>
          <w:szCs w:val="24"/>
          <w:lang w:eastAsia="pl-PL"/>
        </w:rPr>
      </w:pPr>
      <w:r>
        <w:rPr>
          <w:rFonts w:ascii="Times New Roman" w:hAnsi="Times New Roman" w:cs="Times New Roman"/>
          <w:i/>
          <w:sz w:val="24"/>
          <w:szCs w:val="24"/>
          <w:lang w:eastAsia="pl-PL"/>
        </w:rPr>
        <w:t xml:space="preserve">Odp. </w:t>
      </w:r>
      <w:r w:rsidR="006A377F">
        <w:rPr>
          <w:rFonts w:ascii="Times New Roman" w:hAnsi="Times New Roman" w:cs="Times New Roman"/>
          <w:i/>
          <w:sz w:val="24"/>
          <w:szCs w:val="24"/>
          <w:lang w:eastAsia="pl-PL"/>
        </w:rPr>
        <w:t>Ze względu na zdjęcia pediatryczne Zamawiający wymaga</w:t>
      </w:r>
      <w:r w:rsidR="00FA2CE6">
        <w:rPr>
          <w:rFonts w:ascii="Times New Roman" w:hAnsi="Times New Roman" w:cs="Times New Roman"/>
          <w:i/>
          <w:sz w:val="24"/>
          <w:szCs w:val="24"/>
          <w:lang w:eastAsia="pl-PL"/>
        </w:rPr>
        <w:t xml:space="preserve"> by małe ognisko było </w:t>
      </w:r>
      <w:r w:rsidR="00FA2CE6" w:rsidRPr="00FA2CE6">
        <w:rPr>
          <w:rFonts w:ascii="Times New Roman" w:hAnsi="Times New Roman" w:cs="Times New Roman"/>
          <w:i/>
          <w:sz w:val="24"/>
          <w:szCs w:val="24"/>
          <w:lang w:eastAsia="pl-PL"/>
        </w:rPr>
        <w:t>≤ 0,</w:t>
      </w:r>
      <w:r w:rsidR="00105F1A">
        <w:rPr>
          <w:rFonts w:ascii="Times New Roman" w:hAnsi="Times New Roman" w:cs="Times New Roman"/>
          <w:i/>
          <w:sz w:val="24"/>
          <w:szCs w:val="24"/>
          <w:lang w:eastAsia="pl-PL"/>
        </w:rPr>
        <w:t>6</w:t>
      </w:r>
      <w:r w:rsidR="00FA2CE6" w:rsidRPr="00FA2CE6">
        <w:rPr>
          <w:rFonts w:ascii="Times New Roman" w:hAnsi="Times New Roman" w:cs="Times New Roman"/>
          <w:i/>
          <w:sz w:val="24"/>
          <w:szCs w:val="24"/>
          <w:lang w:eastAsia="pl-PL"/>
        </w:rPr>
        <w:t xml:space="preserve"> mm</w:t>
      </w:r>
      <w:r w:rsidR="00105F1A">
        <w:rPr>
          <w:rFonts w:ascii="Times New Roman" w:hAnsi="Times New Roman" w:cs="Times New Roman"/>
          <w:i/>
          <w:sz w:val="24"/>
          <w:szCs w:val="24"/>
          <w:lang w:eastAsia="pl-PL"/>
        </w:rPr>
        <w:t xml:space="preserve"> co jest parametrem osiągalnym dla wielu producentów.</w:t>
      </w:r>
    </w:p>
    <w:p w:rsidR="00C2340C" w:rsidRDefault="00C2340C" w:rsidP="00495A21">
      <w:pPr>
        <w:autoSpaceDE w:val="0"/>
        <w:autoSpaceDN w:val="0"/>
        <w:adjustRightInd w:val="0"/>
        <w:spacing w:after="0" w:line="240" w:lineRule="auto"/>
        <w:jc w:val="both"/>
        <w:rPr>
          <w:rFonts w:ascii="Times New Roman" w:hAnsi="Times New Roman" w:cs="Times New Roman"/>
          <w:b/>
          <w:bCs/>
          <w:sz w:val="24"/>
          <w:szCs w:val="24"/>
          <w:lang w:eastAsia="pl-PL"/>
        </w:rPr>
      </w:pPr>
    </w:p>
    <w:p w:rsidR="00495A21" w:rsidRPr="00495A21" w:rsidRDefault="00495A21" w:rsidP="00495A21">
      <w:pPr>
        <w:autoSpaceDE w:val="0"/>
        <w:autoSpaceDN w:val="0"/>
        <w:adjustRightInd w:val="0"/>
        <w:spacing w:after="0" w:line="240" w:lineRule="auto"/>
        <w:jc w:val="both"/>
        <w:rPr>
          <w:rFonts w:ascii="Times New Roman" w:hAnsi="Times New Roman" w:cs="Times New Roman"/>
          <w:b/>
          <w:bCs/>
          <w:sz w:val="24"/>
          <w:szCs w:val="24"/>
          <w:lang w:eastAsia="pl-PL"/>
        </w:rPr>
      </w:pPr>
      <w:r w:rsidRPr="00495A21">
        <w:rPr>
          <w:rFonts w:ascii="Times New Roman" w:hAnsi="Times New Roman" w:cs="Times New Roman"/>
          <w:b/>
          <w:bCs/>
          <w:sz w:val="24"/>
          <w:szCs w:val="24"/>
          <w:lang w:eastAsia="pl-PL"/>
        </w:rPr>
        <w:t>Pyt. 1</w:t>
      </w:r>
      <w:r w:rsidR="00B113A7">
        <w:rPr>
          <w:rFonts w:ascii="Times New Roman" w:hAnsi="Times New Roman" w:cs="Times New Roman"/>
          <w:b/>
          <w:bCs/>
          <w:sz w:val="24"/>
          <w:szCs w:val="24"/>
          <w:lang w:eastAsia="pl-PL"/>
        </w:rPr>
        <w:t>0</w:t>
      </w:r>
      <w:r w:rsidR="005A1840">
        <w:rPr>
          <w:rFonts w:ascii="Times New Roman" w:hAnsi="Times New Roman" w:cs="Times New Roman"/>
          <w:b/>
          <w:bCs/>
          <w:sz w:val="24"/>
          <w:szCs w:val="24"/>
          <w:lang w:eastAsia="pl-PL"/>
        </w:rPr>
        <w:t>8</w:t>
      </w:r>
    </w:p>
    <w:p w:rsidR="00495A21" w:rsidRDefault="00495A21" w:rsidP="00495A21">
      <w:pPr>
        <w:autoSpaceDE w:val="0"/>
        <w:autoSpaceDN w:val="0"/>
        <w:adjustRightInd w:val="0"/>
        <w:spacing w:after="0" w:line="240" w:lineRule="auto"/>
        <w:jc w:val="both"/>
        <w:rPr>
          <w:rFonts w:ascii="Times New Roman" w:hAnsi="Times New Roman" w:cs="Times New Roman"/>
          <w:b/>
          <w:bCs/>
          <w:sz w:val="24"/>
          <w:szCs w:val="24"/>
          <w:lang w:eastAsia="pl-PL"/>
        </w:rPr>
      </w:pPr>
      <w:r>
        <w:rPr>
          <w:rFonts w:ascii="Times New Roman" w:hAnsi="Times New Roman" w:cs="Times New Roman"/>
          <w:b/>
          <w:bCs/>
          <w:sz w:val="24"/>
          <w:szCs w:val="24"/>
          <w:lang w:eastAsia="pl-PL"/>
        </w:rPr>
        <w:t>Dotyczy dostosowania pomieszczeń do instalacji sprzętu pkt 1. W przypadku jakiego sprzętu Z</w:t>
      </w:r>
      <w:r w:rsidR="002C2856">
        <w:rPr>
          <w:rFonts w:ascii="Times New Roman" w:hAnsi="Times New Roman" w:cs="Times New Roman"/>
          <w:b/>
          <w:bCs/>
          <w:sz w:val="24"/>
          <w:szCs w:val="24"/>
          <w:lang w:eastAsia="pl-PL"/>
        </w:rPr>
        <w:t>amawiający wymaga wykonania zawieszenia sufitowego.</w:t>
      </w:r>
    </w:p>
    <w:p w:rsidR="002C2856" w:rsidRDefault="00C2340C" w:rsidP="00495A21">
      <w:pPr>
        <w:autoSpaceDE w:val="0"/>
        <w:autoSpaceDN w:val="0"/>
        <w:adjustRightInd w:val="0"/>
        <w:spacing w:after="0" w:line="240" w:lineRule="auto"/>
        <w:jc w:val="both"/>
        <w:rPr>
          <w:rFonts w:ascii="Times New Roman" w:hAnsi="Times New Roman" w:cs="Times New Roman"/>
          <w:bCs/>
          <w:i/>
          <w:sz w:val="24"/>
          <w:szCs w:val="24"/>
          <w:lang w:eastAsia="pl-PL"/>
        </w:rPr>
      </w:pPr>
      <w:r>
        <w:rPr>
          <w:rFonts w:ascii="Times New Roman" w:hAnsi="Times New Roman" w:cs="Times New Roman"/>
          <w:bCs/>
          <w:i/>
          <w:sz w:val="24"/>
          <w:szCs w:val="24"/>
          <w:lang w:eastAsia="pl-PL"/>
        </w:rPr>
        <w:t>Odp. Dostawca urządzenia rozstrzygnie przy aranżacji pomieszczenia o rozmieszczeniu poszczególnych składników</w:t>
      </w:r>
      <w:r w:rsidR="003309E9">
        <w:rPr>
          <w:rFonts w:ascii="Times New Roman" w:hAnsi="Times New Roman" w:cs="Times New Roman"/>
          <w:bCs/>
          <w:i/>
          <w:sz w:val="24"/>
          <w:szCs w:val="24"/>
          <w:lang w:eastAsia="pl-PL"/>
        </w:rPr>
        <w:t xml:space="preserve"> urządzenia. Ponadto informujemy, że ściany pomieszczeń w których zlokalizowane są RTG i mammograf </w:t>
      </w:r>
      <w:proofErr w:type="spellStart"/>
      <w:r w:rsidR="003309E9">
        <w:rPr>
          <w:rFonts w:ascii="Times New Roman" w:hAnsi="Times New Roman" w:cs="Times New Roman"/>
          <w:bCs/>
          <w:i/>
          <w:sz w:val="24"/>
          <w:szCs w:val="24"/>
          <w:lang w:eastAsia="pl-PL"/>
        </w:rPr>
        <w:t>posiadją</w:t>
      </w:r>
      <w:proofErr w:type="spellEnd"/>
      <w:r w:rsidR="003309E9">
        <w:rPr>
          <w:rFonts w:ascii="Times New Roman" w:hAnsi="Times New Roman" w:cs="Times New Roman"/>
          <w:bCs/>
          <w:i/>
          <w:sz w:val="24"/>
          <w:szCs w:val="24"/>
          <w:lang w:eastAsia="pl-PL"/>
        </w:rPr>
        <w:t xml:space="preserve"> osłony wykonane z barytu.</w:t>
      </w:r>
    </w:p>
    <w:p w:rsidR="003309E9" w:rsidRPr="00C2340C" w:rsidRDefault="003309E9" w:rsidP="00495A21">
      <w:pPr>
        <w:autoSpaceDE w:val="0"/>
        <w:autoSpaceDN w:val="0"/>
        <w:adjustRightInd w:val="0"/>
        <w:spacing w:after="0" w:line="240" w:lineRule="auto"/>
        <w:jc w:val="both"/>
        <w:rPr>
          <w:rFonts w:ascii="Times New Roman" w:hAnsi="Times New Roman" w:cs="Times New Roman"/>
          <w:bCs/>
          <w:i/>
          <w:sz w:val="24"/>
          <w:szCs w:val="24"/>
          <w:lang w:eastAsia="pl-PL"/>
        </w:rPr>
      </w:pP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Pyt. 1</w:t>
      </w:r>
      <w:r w:rsidR="005A1840" w:rsidRPr="000D6C2A">
        <w:rPr>
          <w:rFonts w:ascii="Times New Roman" w:hAnsi="Times New Roman" w:cs="Times New Roman"/>
          <w:b/>
          <w:bCs/>
          <w:sz w:val="24"/>
          <w:szCs w:val="24"/>
          <w:lang w:eastAsia="pl-PL"/>
        </w:rPr>
        <w:t>09</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Pakiet  IV poz. 6 -11</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Dot. warunków umowy.</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 xml:space="preserve">Dot. § 8 Kary umowne, pkt 1, </w:t>
      </w:r>
      <w:proofErr w:type="spellStart"/>
      <w:r w:rsidRPr="000D6C2A">
        <w:rPr>
          <w:rFonts w:ascii="Times New Roman" w:hAnsi="Times New Roman" w:cs="Times New Roman"/>
          <w:b/>
          <w:bCs/>
          <w:sz w:val="24"/>
          <w:szCs w:val="24"/>
          <w:lang w:eastAsia="pl-PL"/>
        </w:rPr>
        <w:t>ppkt</w:t>
      </w:r>
      <w:proofErr w:type="spellEnd"/>
      <w:r w:rsidRPr="000D6C2A">
        <w:rPr>
          <w:rFonts w:ascii="Times New Roman" w:hAnsi="Times New Roman" w:cs="Times New Roman"/>
          <w:b/>
          <w:bCs/>
          <w:sz w:val="24"/>
          <w:szCs w:val="24"/>
          <w:lang w:eastAsia="pl-PL"/>
        </w:rPr>
        <w:t xml:space="preserve"> a.</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Z uwagi na wysoką wartość zamówienia wymaganie wysokości 2% kwoty brutto za każdy dzień opóźnienia w realizacji przedmiotu umowy skutkować będzie wysokim ryzykiem operacyjnym dla każdego z potencjalnych wykonawców, co przełoży się na nieadekwatny wzrost cen ofertowych. W związku z tym prosimy o obniżenie kar umownych do 0,2% kwoty brutto za każdy dzień opóźnienia.</w:t>
      </w:r>
    </w:p>
    <w:p w:rsidR="002C047F" w:rsidRPr="000D6C2A" w:rsidRDefault="002C047F" w:rsidP="002C047F">
      <w:pPr>
        <w:autoSpaceDE w:val="0"/>
        <w:autoSpaceDN w:val="0"/>
        <w:adjustRightInd w:val="0"/>
        <w:spacing w:after="0" w:line="240" w:lineRule="auto"/>
        <w:jc w:val="both"/>
        <w:rPr>
          <w:rFonts w:ascii="Times New Roman" w:hAnsi="Times New Roman" w:cs="Times New Roman"/>
          <w:i/>
          <w:sz w:val="24"/>
          <w:szCs w:val="24"/>
          <w:lang w:eastAsia="pl-PL"/>
        </w:rPr>
      </w:pPr>
      <w:r w:rsidRPr="000D6C2A">
        <w:rPr>
          <w:rFonts w:ascii="Times New Roman" w:hAnsi="Times New Roman" w:cs="Times New Roman"/>
          <w:i/>
          <w:sz w:val="24"/>
          <w:szCs w:val="24"/>
          <w:lang w:eastAsia="pl-PL"/>
        </w:rPr>
        <w:t>Odp. Zamawiający zmienia zapis na poniższy:</w:t>
      </w:r>
    </w:p>
    <w:p w:rsidR="002C047F" w:rsidRPr="000D6C2A" w:rsidRDefault="002C047F" w:rsidP="002C047F">
      <w:pPr>
        <w:autoSpaceDE w:val="0"/>
        <w:autoSpaceDN w:val="0"/>
        <w:adjustRightInd w:val="0"/>
        <w:spacing w:after="0" w:line="240" w:lineRule="auto"/>
        <w:jc w:val="both"/>
        <w:rPr>
          <w:rFonts w:ascii="Times New Roman" w:hAnsi="Times New Roman" w:cs="Times New Roman"/>
          <w:i/>
          <w:sz w:val="24"/>
          <w:szCs w:val="24"/>
          <w:lang w:eastAsia="pl-PL"/>
        </w:rPr>
      </w:pPr>
      <w:r w:rsidRPr="000D6C2A">
        <w:rPr>
          <w:rFonts w:ascii="Times New Roman" w:hAnsi="Times New Roman" w:cs="Times New Roman"/>
          <w:i/>
          <w:sz w:val="24"/>
          <w:szCs w:val="24"/>
          <w:lang w:eastAsia="pl-PL"/>
        </w:rPr>
        <w:t>Wykonawca zapłaci Zamawiającemu kary umowne w razie:</w:t>
      </w:r>
    </w:p>
    <w:p w:rsidR="002C047F" w:rsidRPr="000D6C2A" w:rsidRDefault="002C047F" w:rsidP="002C047F">
      <w:pPr>
        <w:pStyle w:val="Akapitzlist"/>
        <w:numPr>
          <w:ilvl w:val="0"/>
          <w:numId w:val="23"/>
        </w:numPr>
        <w:autoSpaceDE w:val="0"/>
        <w:autoSpaceDN w:val="0"/>
        <w:adjustRightInd w:val="0"/>
        <w:jc w:val="both"/>
        <w:rPr>
          <w:i/>
          <w:lang w:eastAsia="pl-PL"/>
        </w:rPr>
      </w:pPr>
      <w:r w:rsidRPr="000D6C2A">
        <w:rPr>
          <w:i/>
          <w:lang w:eastAsia="pl-PL"/>
        </w:rPr>
        <w:t>Opóźnienia w realizacji przedmiotu umowy w wysokości 2% kwoty brutto niezrealizowanej części Umowy za każdy dzień opóźnienia.</w:t>
      </w:r>
    </w:p>
    <w:p w:rsidR="006302A6" w:rsidRPr="000D4753" w:rsidRDefault="006302A6" w:rsidP="00C87770">
      <w:pPr>
        <w:autoSpaceDE w:val="0"/>
        <w:autoSpaceDN w:val="0"/>
        <w:adjustRightInd w:val="0"/>
        <w:spacing w:after="0" w:line="240" w:lineRule="auto"/>
        <w:jc w:val="both"/>
        <w:rPr>
          <w:rFonts w:ascii="Times New Roman" w:hAnsi="Times New Roman" w:cs="Times New Roman"/>
          <w:b/>
          <w:bCs/>
          <w:color w:val="FF0000"/>
          <w:sz w:val="24"/>
          <w:szCs w:val="24"/>
          <w:lang w:eastAsia="pl-PL"/>
        </w:rPr>
      </w:pP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Pyt. 1</w:t>
      </w:r>
      <w:r w:rsidR="009C55D9" w:rsidRPr="000D6C2A">
        <w:rPr>
          <w:rFonts w:ascii="Times New Roman" w:hAnsi="Times New Roman" w:cs="Times New Roman"/>
          <w:b/>
          <w:bCs/>
          <w:sz w:val="24"/>
          <w:szCs w:val="24"/>
          <w:lang w:eastAsia="pl-PL"/>
        </w:rPr>
        <w:t>1</w:t>
      </w:r>
      <w:r w:rsidR="005A1840" w:rsidRPr="000D6C2A">
        <w:rPr>
          <w:rFonts w:ascii="Times New Roman" w:hAnsi="Times New Roman" w:cs="Times New Roman"/>
          <w:b/>
          <w:bCs/>
          <w:sz w:val="24"/>
          <w:szCs w:val="24"/>
          <w:lang w:eastAsia="pl-PL"/>
        </w:rPr>
        <w:t>0</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Pakiet  IV poz. 6 -11</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 xml:space="preserve">Dot. § 8 Kary umowne, pkt 1, </w:t>
      </w:r>
      <w:proofErr w:type="spellStart"/>
      <w:r w:rsidRPr="000D6C2A">
        <w:rPr>
          <w:rFonts w:ascii="Times New Roman" w:hAnsi="Times New Roman" w:cs="Times New Roman"/>
          <w:b/>
          <w:bCs/>
          <w:sz w:val="24"/>
          <w:szCs w:val="24"/>
          <w:lang w:eastAsia="pl-PL"/>
        </w:rPr>
        <w:t>ppkt</w:t>
      </w:r>
      <w:proofErr w:type="spellEnd"/>
      <w:r w:rsidRPr="000D6C2A">
        <w:rPr>
          <w:rFonts w:ascii="Times New Roman" w:hAnsi="Times New Roman" w:cs="Times New Roman"/>
          <w:b/>
          <w:bCs/>
          <w:sz w:val="24"/>
          <w:szCs w:val="24"/>
          <w:lang w:eastAsia="pl-PL"/>
        </w:rPr>
        <w:t xml:space="preserve"> d.</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Prosimy o obniżenie kar umownych do wysokości 0,1 % kwoty brutto dla danego elementu za każdy dzień opóźnienia nieprzystąpienia do napraw gwarancyjnych przedmiotu umowy w terminie, o którym mowa w § 7.</w:t>
      </w:r>
    </w:p>
    <w:p w:rsidR="00C87770" w:rsidRPr="000D6C2A" w:rsidRDefault="009C55D9" w:rsidP="00C87770">
      <w:pPr>
        <w:autoSpaceDE w:val="0"/>
        <w:autoSpaceDN w:val="0"/>
        <w:adjustRightInd w:val="0"/>
        <w:spacing w:after="0" w:line="240" w:lineRule="auto"/>
        <w:jc w:val="both"/>
        <w:rPr>
          <w:rFonts w:ascii="Times New Roman" w:hAnsi="Times New Roman" w:cs="Times New Roman"/>
          <w:bCs/>
          <w:i/>
          <w:sz w:val="24"/>
          <w:szCs w:val="24"/>
          <w:lang w:eastAsia="pl-PL"/>
        </w:rPr>
      </w:pPr>
      <w:r w:rsidRPr="000D6C2A">
        <w:rPr>
          <w:rFonts w:ascii="Times New Roman" w:hAnsi="Times New Roman" w:cs="Times New Roman"/>
          <w:bCs/>
          <w:i/>
          <w:sz w:val="24"/>
          <w:szCs w:val="24"/>
          <w:lang w:eastAsia="pl-PL"/>
        </w:rPr>
        <w:t xml:space="preserve">Odp. </w:t>
      </w:r>
      <w:r w:rsidR="00B43B56" w:rsidRPr="000D6C2A">
        <w:rPr>
          <w:rFonts w:ascii="Times New Roman" w:hAnsi="Times New Roman" w:cs="Times New Roman"/>
          <w:bCs/>
          <w:i/>
          <w:sz w:val="24"/>
          <w:szCs w:val="24"/>
          <w:lang w:eastAsia="pl-PL"/>
        </w:rPr>
        <w:t>Zamawiający podtrzymuje zapisy SIWZ i nie godzi się na propozycje które są niekorzystne dla niego.</w:t>
      </w:r>
    </w:p>
    <w:p w:rsidR="009C55D9" w:rsidRPr="000D6C2A" w:rsidRDefault="009C55D9" w:rsidP="00C87770">
      <w:pPr>
        <w:autoSpaceDE w:val="0"/>
        <w:autoSpaceDN w:val="0"/>
        <w:adjustRightInd w:val="0"/>
        <w:spacing w:after="0" w:line="240" w:lineRule="auto"/>
        <w:jc w:val="both"/>
        <w:rPr>
          <w:rFonts w:ascii="Times New Roman" w:hAnsi="Times New Roman" w:cs="Times New Roman"/>
          <w:b/>
          <w:bCs/>
          <w:sz w:val="24"/>
          <w:szCs w:val="24"/>
          <w:lang w:eastAsia="pl-PL"/>
        </w:rPr>
      </w:pP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Pyt. 11</w:t>
      </w:r>
      <w:r w:rsidR="005A1840" w:rsidRPr="000D6C2A">
        <w:rPr>
          <w:rFonts w:ascii="Times New Roman" w:hAnsi="Times New Roman" w:cs="Times New Roman"/>
          <w:b/>
          <w:bCs/>
          <w:sz w:val="24"/>
          <w:szCs w:val="24"/>
          <w:lang w:eastAsia="pl-PL"/>
        </w:rPr>
        <w:t>1</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Pakiet  IV poz. 6 -11</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 xml:space="preserve">Dot. § 8 Kary umowne, pkt 1, </w:t>
      </w:r>
      <w:proofErr w:type="spellStart"/>
      <w:r w:rsidRPr="000D6C2A">
        <w:rPr>
          <w:rFonts w:ascii="Times New Roman" w:hAnsi="Times New Roman" w:cs="Times New Roman"/>
          <w:b/>
          <w:bCs/>
          <w:sz w:val="24"/>
          <w:szCs w:val="24"/>
          <w:lang w:eastAsia="pl-PL"/>
        </w:rPr>
        <w:t>ppkt</w:t>
      </w:r>
      <w:proofErr w:type="spellEnd"/>
      <w:r w:rsidRPr="000D6C2A">
        <w:rPr>
          <w:rFonts w:ascii="Times New Roman" w:hAnsi="Times New Roman" w:cs="Times New Roman"/>
          <w:b/>
          <w:bCs/>
          <w:sz w:val="24"/>
          <w:szCs w:val="24"/>
          <w:lang w:eastAsia="pl-PL"/>
        </w:rPr>
        <w:t xml:space="preserve"> e </w:t>
      </w:r>
    </w:p>
    <w:p w:rsidR="00C87770" w:rsidRPr="000D6C2A"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0D6C2A">
        <w:rPr>
          <w:rFonts w:ascii="Times New Roman" w:hAnsi="Times New Roman" w:cs="Times New Roman"/>
          <w:b/>
          <w:bCs/>
          <w:sz w:val="24"/>
          <w:szCs w:val="24"/>
          <w:lang w:eastAsia="pl-PL"/>
        </w:rPr>
        <w:t>Prosimy o obniżenie kar umownych do wysokości 0,1 % kwoty brutto dla danego elementu za każdy dzień opóźnienia w przypadku nie usunięcia zgłoszonych nieprawidłowości w przedmiocie umowy w terminie wskazanym w § 7 i nie dostarczenia wymaganego sprzętu zamiennego.</w:t>
      </w:r>
    </w:p>
    <w:p w:rsidR="008047B7" w:rsidRPr="000D6C2A" w:rsidRDefault="008047B7" w:rsidP="008047B7">
      <w:pPr>
        <w:autoSpaceDE w:val="0"/>
        <w:autoSpaceDN w:val="0"/>
        <w:adjustRightInd w:val="0"/>
        <w:spacing w:after="0" w:line="240" w:lineRule="auto"/>
        <w:jc w:val="both"/>
        <w:rPr>
          <w:rFonts w:ascii="Times New Roman" w:hAnsi="Times New Roman" w:cs="Times New Roman"/>
          <w:bCs/>
          <w:i/>
          <w:sz w:val="24"/>
          <w:szCs w:val="24"/>
          <w:lang w:eastAsia="pl-PL"/>
        </w:rPr>
      </w:pPr>
      <w:r w:rsidRPr="000D6C2A">
        <w:rPr>
          <w:rFonts w:ascii="Times New Roman" w:hAnsi="Times New Roman" w:cs="Times New Roman"/>
          <w:bCs/>
          <w:i/>
          <w:sz w:val="24"/>
          <w:szCs w:val="24"/>
          <w:lang w:eastAsia="pl-PL"/>
        </w:rPr>
        <w:t>Odp. Zamawiający podtrzymuje zapisy SIWZ i nie godzi się na propozycje które są niekorzystne dla niego.</w:t>
      </w:r>
    </w:p>
    <w:p w:rsidR="00C87770" w:rsidRPr="00495A21"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495A21">
        <w:rPr>
          <w:rFonts w:ascii="Times New Roman" w:hAnsi="Times New Roman" w:cs="Times New Roman"/>
          <w:b/>
          <w:bCs/>
          <w:sz w:val="24"/>
          <w:szCs w:val="24"/>
          <w:lang w:eastAsia="pl-PL"/>
        </w:rPr>
        <w:t>Pyt. 1</w:t>
      </w:r>
      <w:r w:rsidR="008047B7">
        <w:rPr>
          <w:rFonts w:ascii="Times New Roman" w:hAnsi="Times New Roman" w:cs="Times New Roman"/>
          <w:b/>
          <w:bCs/>
          <w:sz w:val="24"/>
          <w:szCs w:val="24"/>
          <w:lang w:eastAsia="pl-PL"/>
        </w:rPr>
        <w:t>1</w:t>
      </w:r>
      <w:r w:rsidR="005A1840">
        <w:rPr>
          <w:rFonts w:ascii="Times New Roman" w:hAnsi="Times New Roman" w:cs="Times New Roman"/>
          <w:b/>
          <w:bCs/>
          <w:sz w:val="24"/>
          <w:szCs w:val="24"/>
          <w:lang w:eastAsia="pl-PL"/>
        </w:rPr>
        <w:t>2</w:t>
      </w:r>
    </w:p>
    <w:p w:rsidR="00C87770" w:rsidRP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Pakiet  IV poz. 6 -11</w:t>
      </w:r>
    </w:p>
    <w:p w:rsidR="00C87770" w:rsidRP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Dot. Gwarancja § 7, pkt. 12</w:t>
      </w:r>
    </w:p>
    <w:p w:rsid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lastRenderedPageBreak/>
        <w:t>Zwracamy się z prośba o wydłużenie do 5 dni roboczych czasu na dokonanie bezpłatnej naprawy zgłoszonych usterek i wstawienie aparatu zastępczego w przypadku naprawy trwającej powyżej 5 dni roboczych. W przypadku zgłoszenia usterki w dniu przedświątecznym (w piątek), podjęcie naprawy w poniedziałek byłoby równoznaczne z naprawą aparatu bez możliwości zdiagnozowania usterki, pobrania części zamiennych i usunięcia tej usterki. Inżynier serwisu diagnozuje usterkę na miejscu użytkownika i przy następnej wizycie (po pobraniu odpowiednich części z magazynu) ją usuwa.</w:t>
      </w:r>
      <w:r>
        <w:rPr>
          <w:rFonts w:ascii="Times New Roman" w:hAnsi="Times New Roman" w:cs="Times New Roman"/>
          <w:b/>
          <w:bCs/>
          <w:sz w:val="24"/>
          <w:szCs w:val="24"/>
          <w:lang w:eastAsia="pl-PL"/>
        </w:rPr>
        <w:t>\</w:t>
      </w:r>
    </w:p>
    <w:p w:rsidR="00F35DA6" w:rsidRDefault="00FB7AF6" w:rsidP="00FB7AF6">
      <w:pPr>
        <w:autoSpaceDE w:val="0"/>
        <w:autoSpaceDN w:val="0"/>
        <w:adjustRightInd w:val="0"/>
        <w:spacing w:after="0" w:line="240" w:lineRule="auto"/>
        <w:jc w:val="both"/>
        <w:rPr>
          <w:rFonts w:ascii="Times New Roman" w:hAnsi="Times New Roman" w:cs="Times New Roman"/>
          <w:bCs/>
          <w:i/>
          <w:sz w:val="24"/>
          <w:szCs w:val="24"/>
          <w:lang w:eastAsia="pl-PL"/>
        </w:rPr>
      </w:pPr>
      <w:r>
        <w:rPr>
          <w:rFonts w:ascii="Times New Roman" w:hAnsi="Times New Roman" w:cs="Times New Roman"/>
          <w:bCs/>
          <w:i/>
          <w:sz w:val="24"/>
          <w:szCs w:val="24"/>
          <w:lang w:eastAsia="pl-PL"/>
        </w:rPr>
        <w:t xml:space="preserve">Odp. </w:t>
      </w:r>
      <w:r w:rsidR="00F35DA6">
        <w:rPr>
          <w:rFonts w:ascii="Times New Roman" w:hAnsi="Times New Roman" w:cs="Times New Roman"/>
          <w:bCs/>
          <w:i/>
          <w:sz w:val="24"/>
          <w:szCs w:val="24"/>
          <w:lang w:eastAsia="pl-PL"/>
        </w:rPr>
        <w:t>Zamawiający zmienia zapis na poniższy:</w:t>
      </w:r>
    </w:p>
    <w:p w:rsidR="00FB7AF6" w:rsidRDefault="00F35DA6" w:rsidP="00FB7AF6">
      <w:pPr>
        <w:autoSpaceDE w:val="0"/>
        <w:autoSpaceDN w:val="0"/>
        <w:adjustRightInd w:val="0"/>
        <w:spacing w:after="0" w:line="240" w:lineRule="auto"/>
        <w:jc w:val="both"/>
        <w:rPr>
          <w:rFonts w:ascii="Times New Roman" w:hAnsi="Times New Roman" w:cs="Times New Roman"/>
          <w:bCs/>
          <w:i/>
          <w:sz w:val="24"/>
          <w:szCs w:val="24"/>
          <w:lang w:eastAsia="pl-PL"/>
        </w:rPr>
      </w:pPr>
      <w:r>
        <w:rPr>
          <w:rFonts w:ascii="Times New Roman" w:hAnsi="Times New Roman" w:cs="Times New Roman"/>
          <w:bCs/>
          <w:i/>
          <w:sz w:val="24"/>
          <w:szCs w:val="24"/>
          <w:lang w:eastAsia="pl-PL"/>
        </w:rPr>
        <w:t>Wykonawca zobowiązuje się do usu</w:t>
      </w:r>
      <w:r w:rsidR="002A05C4">
        <w:rPr>
          <w:rFonts w:ascii="Times New Roman" w:hAnsi="Times New Roman" w:cs="Times New Roman"/>
          <w:bCs/>
          <w:i/>
          <w:sz w:val="24"/>
          <w:szCs w:val="24"/>
          <w:lang w:eastAsia="pl-PL"/>
        </w:rPr>
        <w:t>nięcia nieprawidłowości w przedmiocie umowy tj. wady, usterki, awarii albo jego wymiany w ciągu maksymalnie 5 dni roboczych</w:t>
      </w:r>
      <w:r w:rsidR="00DB28A8">
        <w:rPr>
          <w:rFonts w:ascii="Times New Roman" w:hAnsi="Times New Roman" w:cs="Times New Roman"/>
          <w:bCs/>
          <w:i/>
          <w:sz w:val="24"/>
          <w:szCs w:val="24"/>
          <w:lang w:eastAsia="pl-PL"/>
        </w:rPr>
        <w:t xml:space="preserve"> w przypadku braku konieczności sprowadzania części zamiennych) i 10 dni roboczych (w przypadku sprowadzenia części zamiennych z zagranicy) bądź też do dostarczenia i zainstalowania na czas naprawy sprzętu zamiennego o parametrach nie gorszych od naprawianego</w:t>
      </w:r>
      <w:r w:rsidR="00256341">
        <w:rPr>
          <w:rFonts w:ascii="Times New Roman" w:hAnsi="Times New Roman" w:cs="Times New Roman"/>
          <w:bCs/>
          <w:i/>
          <w:sz w:val="24"/>
          <w:szCs w:val="24"/>
          <w:lang w:eastAsia="pl-PL"/>
        </w:rPr>
        <w:t>.</w:t>
      </w:r>
    </w:p>
    <w:p w:rsidR="00C87770" w:rsidRP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p>
    <w:p w:rsidR="002A3F35" w:rsidRPr="00495A21" w:rsidRDefault="002A3F35"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495A21">
        <w:rPr>
          <w:rFonts w:ascii="Times New Roman" w:hAnsi="Times New Roman" w:cs="Times New Roman"/>
          <w:b/>
          <w:bCs/>
          <w:sz w:val="24"/>
          <w:szCs w:val="24"/>
          <w:lang w:eastAsia="pl-PL"/>
        </w:rPr>
        <w:t>Pyt. 1</w:t>
      </w:r>
      <w:r w:rsidR="0049268C">
        <w:rPr>
          <w:rFonts w:ascii="Times New Roman" w:hAnsi="Times New Roman" w:cs="Times New Roman"/>
          <w:b/>
          <w:bCs/>
          <w:sz w:val="24"/>
          <w:szCs w:val="24"/>
          <w:lang w:eastAsia="pl-PL"/>
        </w:rPr>
        <w:t>1</w:t>
      </w:r>
      <w:r w:rsidR="005A1840">
        <w:rPr>
          <w:rFonts w:ascii="Times New Roman" w:hAnsi="Times New Roman" w:cs="Times New Roman"/>
          <w:b/>
          <w:bCs/>
          <w:sz w:val="24"/>
          <w:szCs w:val="24"/>
          <w:lang w:eastAsia="pl-PL"/>
        </w:rPr>
        <w:t>3</w:t>
      </w:r>
    </w:p>
    <w:p w:rsidR="002A3F35" w:rsidRPr="00C87770" w:rsidRDefault="002A3F35"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Pakiet  IV poz. 6 -11</w:t>
      </w:r>
    </w:p>
    <w:p w:rsidR="00C87770" w:rsidRPr="00C87770" w:rsidRDefault="00C87770"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Dot. Opis parametrów wymaganych, poz.  8</w:t>
      </w:r>
      <w:r w:rsidR="000D6C2A">
        <w:rPr>
          <w:rFonts w:ascii="Times New Roman" w:hAnsi="Times New Roman" w:cs="Times New Roman"/>
          <w:b/>
          <w:bCs/>
          <w:sz w:val="24"/>
          <w:szCs w:val="24"/>
          <w:lang w:eastAsia="pl-PL"/>
        </w:rPr>
        <w:t xml:space="preserve"> </w:t>
      </w:r>
      <w:r w:rsidRPr="00C87770">
        <w:rPr>
          <w:rFonts w:ascii="Times New Roman" w:hAnsi="Times New Roman" w:cs="Times New Roman"/>
          <w:b/>
          <w:bCs/>
          <w:sz w:val="24"/>
          <w:szCs w:val="24"/>
          <w:lang w:eastAsia="pl-PL"/>
        </w:rPr>
        <w:t xml:space="preserve">Aparat USG ginekologiczno-położniczy z funkcją Dopplera Punkt 8. </w:t>
      </w:r>
    </w:p>
    <w:p w:rsid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 xml:space="preserve">Czy zamawiający dopuści aparat wysokiej klasy renomowanego producenta dedykowany do badań ginekologiczno-położniczych posiadający 335 127 cyfrowych kanałów przetwarzania? Parametr ten jest parametrem nigdzie nie zdefiniowanym stąd producenci stosują różne sposoby przeliczenia tego parametru, co nie przekłada się na jakość obrazowania aparatu. </w:t>
      </w:r>
    </w:p>
    <w:p w:rsidR="0049268C" w:rsidRDefault="0049268C" w:rsidP="0049268C">
      <w:pPr>
        <w:autoSpaceDE w:val="0"/>
        <w:autoSpaceDN w:val="0"/>
        <w:adjustRightInd w:val="0"/>
        <w:spacing w:after="0" w:line="240" w:lineRule="auto"/>
        <w:jc w:val="both"/>
        <w:rPr>
          <w:rFonts w:ascii="Times New Roman" w:hAnsi="Times New Roman" w:cs="Times New Roman"/>
          <w:bCs/>
          <w:i/>
          <w:sz w:val="24"/>
          <w:szCs w:val="24"/>
          <w:lang w:eastAsia="pl-PL"/>
        </w:rPr>
      </w:pPr>
      <w:r>
        <w:rPr>
          <w:rFonts w:ascii="Times New Roman" w:hAnsi="Times New Roman" w:cs="Times New Roman"/>
          <w:bCs/>
          <w:i/>
          <w:sz w:val="24"/>
          <w:szCs w:val="24"/>
          <w:lang w:eastAsia="pl-PL"/>
        </w:rPr>
        <w:t>Odp. Zamawiający podtrzymuje zapisy SIWZ i nie dopuszcza rozwiązań które nie spełniają minimalnych parametrów.</w:t>
      </w:r>
    </w:p>
    <w:p w:rsidR="002A3F35" w:rsidRPr="00C87770" w:rsidRDefault="002A3F35" w:rsidP="00C87770">
      <w:pPr>
        <w:autoSpaceDE w:val="0"/>
        <w:autoSpaceDN w:val="0"/>
        <w:adjustRightInd w:val="0"/>
        <w:spacing w:after="0" w:line="240" w:lineRule="auto"/>
        <w:jc w:val="both"/>
        <w:rPr>
          <w:rFonts w:ascii="Times New Roman" w:hAnsi="Times New Roman" w:cs="Times New Roman"/>
          <w:b/>
          <w:bCs/>
          <w:sz w:val="24"/>
          <w:szCs w:val="24"/>
          <w:lang w:eastAsia="pl-PL"/>
        </w:rPr>
      </w:pPr>
    </w:p>
    <w:p w:rsidR="005A1840" w:rsidRDefault="002A3F35"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495A21">
        <w:rPr>
          <w:rFonts w:ascii="Times New Roman" w:hAnsi="Times New Roman" w:cs="Times New Roman"/>
          <w:b/>
          <w:bCs/>
          <w:sz w:val="24"/>
          <w:szCs w:val="24"/>
          <w:lang w:eastAsia="pl-PL"/>
        </w:rPr>
        <w:t>Pyt. 1</w:t>
      </w:r>
      <w:r w:rsidR="00A1194C">
        <w:rPr>
          <w:rFonts w:ascii="Times New Roman" w:hAnsi="Times New Roman" w:cs="Times New Roman"/>
          <w:b/>
          <w:bCs/>
          <w:sz w:val="24"/>
          <w:szCs w:val="24"/>
          <w:lang w:eastAsia="pl-PL"/>
        </w:rPr>
        <w:t>1</w:t>
      </w:r>
      <w:r w:rsidR="005A1840">
        <w:rPr>
          <w:rFonts w:ascii="Times New Roman" w:hAnsi="Times New Roman" w:cs="Times New Roman"/>
          <w:b/>
          <w:bCs/>
          <w:sz w:val="24"/>
          <w:szCs w:val="24"/>
          <w:lang w:eastAsia="pl-PL"/>
        </w:rPr>
        <w:t>4</w:t>
      </w:r>
      <w:r w:rsidR="00A1194C">
        <w:rPr>
          <w:rFonts w:ascii="Times New Roman" w:hAnsi="Times New Roman" w:cs="Times New Roman"/>
          <w:b/>
          <w:bCs/>
          <w:sz w:val="24"/>
          <w:szCs w:val="24"/>
          <w:lang w:eastAsia="pl-PL"/>
        </w:rPr>
        <w:t xml:space="preserve"> </w:t>
      </w:r>
    </w:p>
    <w:p w:rsidR="002A3F35" w:rsidRPr="00C87770" w:rsidRDefault="002A3F35"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Pakiet  IV poz. 6 -11</w:t>
      </w:r>
    </w:p>
    <w:p w:rsidR="00C87770" w:rsidRPr="00C87770" w:rsidRDefault="00C87770" w:rsidP="002A3F35">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Dot. Opis parametrów wymaganych, poz.  8</w:t>
      </w:r>
      <w:r w:rsidR="00C40BF5">
        <w:rPr>
          <w:rFonts w:ascii="Times New Roman" w:hAnsi="Times New Roman" w:cs="Times New Roman"/>
          <w:b/>
          <w:bCs/>
          <w:sz w:val="24"/>
          <w:szCs w:val="24"/>
          <w:lang w:eastAsia="pl-PL"/>
        </w:rPr>
        <w:t xml:space="preserve"> </w:t>
      </w:r>
      <w:r w:rsidRPr="00C87770">
        <w:rPr>
          <w:rFonts w:ascii="Times New Roman" w:hAnsi="Times New Roman" w:cs="Times New Roman"/>
          <w:b/>
          <w:bCs/>
          <w:sz w:val="24"/>
          <w:szCs w:val="24"/>
          <w:lang w:eastAsia="pl-PL"/>
        </w:rPr>
        <w:t>Aparat USG ginekologiczno-położniczy z funkcją Dopplera Punkt 22.</w:t>
      </w:r>
    </w:p>
    <w:p w:rsidR="00C87770" w:rsidRPr="00C87770" w:rsidRDefault="00C87770" w:rsidP="00C87770">
      <w:pPr>
        <w:autoSpaceDE w:val="0"/>
        <w:autoSpaceDN w:val="0"/>
        <w:adjustRightInd w:val="0"/>
        <w:spacing w:after="0" w:line="240" w:lineRule="auto"/>
        <w:jc w:val="both"/>
        <w:rPr>
          <w:rFonts w:ascii="Times New Roman" w:hAnsi="Times New Roman" w:cs="Times New Roman"/>
          <w:b/>
          <w:bCs/>
          <w:sz w:val="24"/>
          <w:szCs w:val="24"/>
          <w:lang w:eastAsia="pl-PL"/>
        </w:rPr>
      </w:pPr>
      <w:r w:rsidRPr="00C87770">
        <w:rPr>
          <w:rFonts w:ascii="Times New Roman" w:hAnsi="Times New Roman" w:cs="Times New Roman"/>
          <w:b/>
          <w:bCs/>
          <w:sz w:val="24"/>
          <w:szCs w:val="24"/>
          <w:lang w:eastAsia="pl-PL"/>
        </w:rPr>
        <w:t>Czy zamawiający dopuści aparat wysokiej klasy renomowanego producenta dedykowany do badań ginekologiczno-położniczych posiadający możliwość zapisu 13200 obrazów w pamięci podręcznej? Taka ilość przekłada się na około 10 minut zapisu, a w praktyce klinicznej wykorzystuje się około 15-30 sekund zapisu.</w:t>
      </w:r>
    </w:p>
    <w:p w:rsidR="00A1194C" w:rsidRDefault="00A1194C" w:rsidP="00A1194C">
      <w:pPr>
        <w:autoSpaceDE w:val="0"/>
        <w:autoSpaceDN w:val="0"/>
        <w:adjustRightInd w:val="0"/>
        <w:spacing w:after="0" w:line="240" w:lineRule="auto"/>
        <w:jc w:val="both"/>
        <w:rPr>
          <w:rFonts w:ascii="Times New Roman" w:hAnsi="Times New Roman" w:cs="Times New Roman"/>
          <w:bCs/>
          <w:i/>
          <w:sz w:val="24"/>
          <w:szCs w:val="24"/>
          <w:lang w:eastAsia="pl-PL"/>
        </w:rPr>
      </w:pPr>
      <w:r>
        <w:rPr>
          <w:rFonts w:ascii="Times New Roman" w:hAnsi="Times New Roman" w:cs="Times New Roman"/>
          <w:bCs/>
          <w:i/>
          <w:sz w:val="24"/>
          <w:szCs w:val="24"/>
          <w:lang w:eastAsia="pl-PL"/>
        </w:rPr>
        <w:t>Odp. Zamawiający podtrzymuje zapisy SIWZ i nie dopuszcza rozwiązań które nie spełniają minimalnych parametrów.</w:t>
      </w:r>
    </w:p>
    <w:p w:rsidR="00C87770" w:rsidRPr="00495A21" w:rsidRDefault="00C87770" w:rsidP="00495A21">
      <w:pPr>
        <w:autoSpaceDE w:val="0"/>
        <w:autoSpaceDN w:val="0"/>
        <w:adjustRightInd w:val="0"/>
        <w:spacing w:after="0" w:line="240" w:lineRule="auto"/>
        <w:jc w:val="both"/>
        <w:rPr>
          <w:rFonts w:ascii="Times New Roman" w:hAnsi="Times New Roman" w:cs="Times New Roman"/>
          <w:b/>
          <w:bCs/>
          <w:sz w:val="24"/>
          <w:szCs w:val="24"/>
          <w:lang w:eastAsia="pl-PL"/>
        </w:rPr>
      </w:pPr>
    </w:p>
    <w:p w:rsidR="001E5041" w:rsidRPr="00485DBB" w:rsidRDefault="001E5041" w:rsidP="00862BBD">
      <w:pPr>
        <w:autoSpaceDE w:val="0"/>
        <w:autoSpaceDN w:val="0"/>
        <w:adjustRightInd w:val="0"/>
        <w:spacing w:after="0" w:line="240" w:lineRule="auto"/>
        <w:jc w:val="both"/>
        <w:rPr>
          <w:rFonts w:ascii="Times New Roman" w:hAnsi="Times New Roman" w:cs="Times New Roman"/>
          <w:b/>
          <w:i/>
          <w:sz w:val="24"/>
          <w:szCs w:val="24"/>
          <w:lang w:eastAsia="pl-PL"/>
        </w:rPr>
      </w:pPr>
    </w:p>
    <w:p w:rsidR="007D09EB" w:rsidRPr="00485DBB" w:rsidRDefault="007D09EB" w:rsidP="00862BBD">
      <w:pPr>
        <w:autoSpaceDE w:val="0"/>
        <w:autoSpaceDN w:val="0"/>
        <w:adjustRightInd w:val="0"/>
        <w:spacing w:after="0" w:line="240" w:lineRule="auto"/>
        <w:jc w:val="both"/>
        <w:rPr>
          <w:rFonts w:ascii="Times New Roman" w:hAnsi="Times New Roman" w:cs="Times New Roman"/>
          <w:b/>
          <w:sz w:val="24"/>
          <w:szCs w:val="24"/>
          <w:lang w:eastAsia="pl-PL"/>
        </w:rPr>
      </w:pPr>
    </w:p>
    <w:p w:rsidR="009742CD" w:rsidRPr="001C4CD1" w:rsidRDefault="00DD4989" w:rsidP="00862BBD">
      <w:pPr>
        <w:autoSpaceDE w:val="0"/>
        <w:autoSpaceDN w:val="0"/>
        <w:adjustRightInd w:val="0"/>
        <w:spacing w:after="0" w:line="240" w:lineRule="auto"/>
        <w:jc w:val="both"/>
        <w:rPr>
          <w:rFonts w:ascii="Times New Roman" w:hAnsi="Times New Roman" w:cs="Times New Roman"/>
          <w:i/>
          <w:sz w:val="24"/>
          <w:szCs w:val="24"/>
          <w:lang w:eastAsia="pl-PL"/>
        </w:rPr>
      </w:pPr>
      <w:r w:rsidRPr="001C4CD1">
        <w:rPr>
          <w:rFonts w:ascii="Times New Roman" w:hAnsi="Times New Roman" w:cs="Times New Roman"/>
          <w:i/>
          <w:sz w:val="24"/>
          <w:szCs w:val="24"/>
          <w:lang w:eastAsia="pl-PL"/>
        </w:rPr>
        <w:t xml:space="preserve">Dodatkowo po analizie dokonujemy korekty w opisach technicznych: </w:t>
      </w:r>
    </w:p>
    <w:p w:rsidR="003F2868" w:rsidRPr="001C4CD1" w:rsidRDefault="00690E8F" w:rsidP="00690E8F">
      <w:pPr>
        <w:pStyle w:val="Akapitzlist"/>
        <w:numPr>
          <w:ilvl w:val="0"/>
          <w:numId w:val="18"/>
        </w:numPr>
        <w:autoSpaceDE w:val="0"/>
        <w:autoSpaceDN w:val="0"/>
        <w:adjustRightInd w:val="0"/>
        <w:jc w:val="both"/>
        <w:rPr>
          <w:i/>
          <w:lang w:eastAsia="pl-PL"/>
        </w:rPr>
      </w:pPr>
      <w:r w:rsidRPr="001C4CD1">
        <w:rPr>
          <w:i/>
          <w:lang w:eastAsia="pl-PL"/>
        </w:rPr>
        <w:t xml:space="preserve">Oddziału chirurgicznego </w:t>
      </w:r>
      <w:r w:rsidR="0045508F" w:rsidRPr="001C4CD1">
        <w:rPr>
          <w:i/>
          <w:lang w:eastAsia="pl-PL"/>
        </w:rPr>
        <w:t xml:space="preserve"> z pododdziałem urologicznym – stół operacyjny do zabiegów urologicznych i ginekologicznych </w:t>
      </w:r>
    </w:p>
    <w:p w:rsidR="00170811" w:rsidRDefault="00170811" w:rsidP="00170811">
      <w:pPr>
        <w:pStyle w:val="Akapitzlist"/>
        <w:autoSpaceDE w:val="0"/>
        <w:autoSpaceDN w:val="0"/>
        <w:adjustRightInd w:val="0"/>
        <w:jc w:val="both"/>
        <w:rPr>
          <w:i/>
          <w:lang w:eastAsia="pl-PL"/>
        </w:rPr>
      </w:pPr>
      <w:r w:rsidRPr="001C4CD1">
        <w:rPr>
          <w:i/>
          <w:lang w:eastAsia="pl-PL"/>
        </w:rPr>
        <w:t>W tabeli parametrów</w:t>
      </w:r>
      <w:r w:rsidR="0017720C" w:rsidRPr="001C4CD1">
        <w:rPr>
          <w:i/>
          <w:lang w:eastAsia="pl-PL"/>
        </w:rPr>
        <w:t xml:space="preserve"> </w:t>
      </w:r>
      <w:r w:rsidRPr="001C4CD1">
        <w:rPr>
          <w:i/>
          <w:lang w:eastAsia="pl-PL"/>
        </w:rPr>
        <w:t xml:space="preserve">w pkt 4 dodaje się </w:t>
      </w:r>
      <w:r w:rsidR="0017720C" w:rsidRPr="001C4CD1">
        <w:rPr>
          <w:i/>
          <w:lang w:eastAsia="pl-PL"/>
        </w:rPr>
        <w:t xml:space="preserve">zapis: Podnóżek lewy i prawy muszą posiadać wycięcie urologiczne od strony segmentu lędźwiowego </w:t>
      </w:r>
      <w:r w:rsidR="000B3451" w:rsidRPr="001C4CD1">
        <w:rPr>
          <w:i/>
          <w:lang w:eastAsia="pl-PL"/>
        </w:rPr>
        <w:t xml:space="preserve">w płycie przeziernej podnóżków. Wycięcie w kształcie trójkąta </w:t>
      </w:r>
      <w:r w:rsidR="001C4CD1">
        <w:rPr>
          <w:i/>
          <w:lang w:eastAsia="pl-PL"/>
        </w:rPr>
        <w:t>w każdy podnóżku: od strony lędźwiowej 13 cm</w:t>
      </w:r>
      <w:r w:rsidR="001018CA">
        <w:rPr>
          <w:i/>
          <w:lang w:eastAsia="pl-PL"/>
        </w:rPr>
        <w:t>, od strony nóg 10 cm Dopuszczalne różnicę +/-- 2 cm</w:t>
      </w:r>
    </w:p>
    <w:p w:rsidR="00773C39" w:rsidRDefault="00773C39" w:rsidP="00170811">
      <w:pPr>
        <w:pStyle w:val="Akapitzlist"/>
        <w:autoSpaceDE w:val="0"/>
        <w:autoSpaceDN w:val="0"/>
        <w:adjustRightInd w:val="0"/>
        <w:jc w:val="both"/>
        <w:rPr>
          <w:i/>
          <w:lang w:eastAsia="pl-PL"/>
        </w:rPr>
      </w:pPr>
    </w:p>
    <w:p w:rsidR="00773C39" w:rsidRPr="00773C39" w:rsidRDefault="00773C39" w:rsidP="00773C39">
      <w:pPr>
        <w:pStyle w:val="Akapitzlist"/>
        <w:numPr>
          <w:ilvl w:val="0"/>
          <w:numId w:val="18"/>
        </w:numPr>
        <w:autoSpaceDE w:val="0"/>
        <w:autoSpaceDN w:val="0"/>
        <w:adjustRightInd w:val="0"/>
        <w:jc w:val="both"/>
        <w:rPr>
          <w:i/>
          <w:lang w:eastAsia="pl-PL"/>
        </w:rPr>
      </w:pPr>
      <w:r w:rsidRPr="00773C39">
        <w:rPr>
          <w:i/>
          <w:lang w:eastAsia="pl-PL"/>
        </w:rPr>
        <w:t xml:space="preserve">Pakiet II Poradnia endoskopowa </w:t>
      </w:r>
    </w:p>
    <w:p w:rsidR="00773C39" w:rsidRPr="00773C39" w:rsidRDefault="00773C39" w:rsidP="00773C39">
      <w:pPr>
        <w:pStyle w:val="Akapitzlist"/>
        <w:autoSpaceDE w:val="0"/>
        <w:autoSpaceDN w:val="0"/>
        <w:adjustRightInd w:val="0"/>
        <w:rPr>
          <w:i/>
          <w:lang w:eastAsia="pl-PL"/>
        </w:rPr>
      </w:pPr>
      <w:r w:rsidRPr="00773C39">
        <w:rPr>
          <w:i/>
          <w:lang w:eastAsia="pl-PL"/>
        </w:rPr>
        <w:lastRenderedPageBreak/>
        <w:t xml:space="preserve">- do opisu procesora obrazu ze źródłem światła w pkt. 22 dodajemy zapis: urządzenie ma współpracować z </w:t>
      </w:r>
      <w:proofErr w:type="spellStart"/>
      <w:r w:rsidRPr="00773C39">
        <w:rPr>
          <w:i/>
          <w:lang w:eastAsia="pl-PL"/>
        </w:rPr>
        <w:t>videogastroskopem</w:t>
      </w:r>
      <w:proofErr w:type="spellEnd"/>
      <w:r w:rsidRPr="00773C39">
        <w:rPr>
          <w:i/>
          <w:lang w:eastAsia="pl-PL"/>
        </w:rPr>
        <w:t xml:space="preserve"> EG 530WR </w:t>
      </w:r>
      <w:proofErr w:type="spellStart"/>
      <w:r w:rsidRPr="00773C39">
        <w:rPr>
          <w:i/>
          <w:lang w:eastAsia="pl-PL"/>
        </w:rPr>
        <w:t>fujinon</w:t>
      </w:r>
      <w:proofErr w:type="spellEnd"/>
      <w:r w:rsidRPr="00773C39">
        <w:rPr>
          <w:i/>
          <w:lang w:eastAsia="pl-PL"/>
        </w:rPr>
        <w:t xml:space="preserve"> oraz </w:t>
      </w:r>
      <w:proofErr w:type="spellStart"/>
      <w:r w:rsidRPr="00773C39">
        <w:rPr>
          <w:i/>
          <w:lang w:eastAsia="pl-PL"/>
        </w:rPr>
        <w:t>videokolonoskopem</w:t>
      </w:r>
      <w:proofErr w:type="spellEnd"/>
      <w:r w:rsidRPr="00773C39">
        <w:rPr>
          <w:i/>
          <w:lang w:eastAsia="pl-PL"/>
        </w:rPr>
        <w:t xml:space="preserve">                EC 590WI4 </w:t>
      </w:r>
      <w:proofErr w:type="spellStart"/>
      <w:r w:rsidRPr="00773C39">
        <w:rPr>
          <w:i/>
          <w:lang w:eastAsia="pl-PL"/>
        </w:rPr>
        <w:t>fujinon</w:t>
      </w:r>
      <w:proofErr w:type="spellEnd"/>
      <w:r w:rsidRPr="00773C39">
        <w:rPr>
          <w:i/>
          <w:lang w:eastAsia="pl-PL"/>
        </w:rPr>
        <w:t xml:space="preserve"> będących w posiadaniu Zamawiającego.</w:t>
      </w:r>
    </w:p>
    <w:p w:rsidR="00773C39" w:rsidRPr="00773C39" w:rsidRDefault="00773C39" w:rsidP="00773C39">
      <w:pPr>
        <w:pStyle w:val="Akapitzlist"/>
        <w:autoSpaceDE w:val="0"/>
        <w:autoSpaceDN w:val="0"/>
        <w:adjustRightInd w:val="0"/>
        <w:rPr>
          <w:i/>
          <w:lang w:eastAsia="pl-PL"/>
        </w:rPr>
      </w:pPr>
    </w:p>
    <w:p w:rsidR="00773C39" w:rsidRPr="00773C39" w:rsidRDefault="00773C39" w:rsidP="00773C39">
      <w:pPr>
        <w:pStyle w:val="Akapitzlist"/>
        <w:numPr>
          <w:ilvl w:val="0"/>
          <w:numId w:val="18"/>
        </w:numPr>
        <w:autoSpaceDE w:val="0"/>
        <w:autoSpaceDN w:val="0"/>
        <w:adjustRightInd w:val="0"/>
        <w:rPr>
          <w:i/>
          <w:lang w:eastAsia="pl-PL"/>
        </w:rPr>
      </w:pPr>
      <w:r w:rsidRPr="00773C39">
        <w:rPr>
          <w:i/>
          <w:lang w:eastAsia="pl-PL"/>
        </w:rPr>
        <w:t>Pakiet III cz. 1 poz. 4 Aparat do krioterapii miejscowej</w:t>
      </w:r>
    </w:p>
    <w:p w:rsidR="00773C39" w:rsidRPr="00773C39" w:rsidRDefault="00773C39" w:rsidP="00773C39">
      <w:pPr>
        <w:pStyle w:val="Akapitzlist"/>
        <w:autoSpaceDE w:val="0"/>
        <w:autoSpaceDN w:val="0"/>
        <w:adjustRightInd w:val="0"/>
        <w:rPr>
          <w:i/>
          <w:lang w:eastAsia="pl-PL"/>
        </w:rPr>
      </w:pPr>
      <w:r w:rsidRPr="00773C39">
        <w:rPr>
          <w:i/>
          <w:lang w:eastAsia="pl-PL"/>
        </w:rPr>
        <w:t xml:space="preserve">W pkt. 8 dodajemy zapis – 2 sztuki butli. </w:t>
      </w:r>
    </w:p>
    <w:p w:rsidR="001018CA" w:rsidRDefault="001018CA" w:rsidP="00170811">
      <w:pPr>
        <w:pStyle w:val="Akapitzlist"/>
        <w:autoSpaceDE w:val="0"/>
        <w:autoSpaceDN w:val="0"/>
        <w:adjustRightInd w:val="0"/>
        <w:jc w:val="both"/>
        <w:rPr>
          <w:i/>
          <w:lang w:eastAsia="pl-PL"/>
        </w:rPr>
      </w:pPr>
    </w:p>
    <w:p w:rsidR="003F2868" w:rsidRPr="001C4CD1" w:rsidRDefault="00690E8F" w:rsidP="003F2868">
      <w:pPr>
        <w:pStyle w:val="Akapitzlist"/>
        <w:numPr>
          <w:ilvl w:val="0"/>
          <w:numId w:val="18"/>
        </w:numPr>
        <w:jc w:val="both"/>
        <w:rPr>
          <w:i/>
        </w:rPr>
      </w:pPr>
      <w:r w:rsidRPr="001C4CD1">
        <w:rPr>
          <w:i/>
        </w:rPr>
        <w:t xml:space="preserve">Pakietu II </w:t>
      </w:r>
      <w:proofErr w:type="spellStart"/>
      <w:r w:rsidRPr="001C4CD1">
        <w:rPr>
          <w:i/>
        </w:rPr>
        <w:t>OITiA</w:t>
      </w:r>
      <w:proofErr w:type="spellEnd"/>
      <w:r w:rsidRPr="001C4CD1">
        <w:rPr>
          <w:i/>
        </w:rPr>
        <w:t xml:space="preserve">  kardiomonitory:</w:t>
      </w:r>
      <w:r w:rsidR="001C4CD1" w:rsidRPr="001C4CD1">
        <w:rPr>
          <w:i/>
        </w:rPr>
        <w:t xml:space="preserve"> </w:t>
      </w:r>
      <w:r w:rsidR="003F2868" w:rsidRPr="001C4CD1">
        <w:rPr>
          <w:i/>
        </w:rPr>
        <w:t>Poprawione tabele w załączeniu.:</w:t>
      </w:r>
    </w:p>
    <w:p w:rsid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p>
    <w:p w:rsidR="00C40BF5" w:rsidRDefault="00C40BF5" w:rsidP="00165416">
      <w:pPr>
        <w:suppressAutoHyphens/>
        <w:spacing w:after="0" w:line="240" w:lineRule="auto"/>
        <w:ind w:left="4248"/>
        <w:jc w:val="center"/>
        <w:rPr>
          <w:rFonts w:ascii="Times New Roman" w:eastAsia="Times New Roman" w:hAnsi="Times New Roman" w:cs="Times New Roman"/>
          <w:sz w:val="24"/>
          <w:szCs w:val="24"/>
          <w:lang w:eastAsia="zh-CN"/>
        </w:rPr>
      </w:pPr>
    </w:p>
    <w:p w:rsidR="00C40BF5" w:rsidRDefault="00C40BF5" w:rsidP="00165416">
      <w:pPr>
        <w:suppressAutoHyphens/>
        <w:spacing w:after="0" w:line="240" w:lineRule="auto"/>
        <w:ind w:left="4248"/>
        <w:jc w:val="center"/>
        <w:rPr>
          <w:rFonts w:ascii="Times New Roman" w:eastAsia="Times New Roman" w:hAnsi="Times New Roman" w:cs="Times New Roman"/>
          <w:sz w:val="24"/>
          <w:szCs w:val="24"/>
          <w:lang w:eastAsia="zh-CN"/>
        </w:rPr>
      </w:pPr>
    </w:p>
    <w:p w:rsidR="00165416" w:rsidRDefault="00165416" w:rsidP="00165416">
      <w:pPr>
        <w:suppressAutoHyphens/>
        <w:spacing w:after="0" w:line="240" w:lineRule="auto"/>
        <w:ind w:left="424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 poważaniem</w:t>
      </w:r>
    </w:p>
    <w:p w:rsidR="003F7E96" w:rsidRDefault="003F7E96" w:rsidP="00165416">
      <w:pPr>
        <w:suppressAutoHyphens/>
        <w:spacing w:after="0" w:line="240" w:lineRule="auto"/>
        <w:ind w:left="4248"/>
        <w:jc w:val="center"/>
        <w:rPr>
          <w:rFonts w:ascii="Times New Roman" w:eastAsia="Times New Roman" w:hAnsi="Times New Roman" w:cs="Times New Roman"/>
          <w:sz w:val="24"/>
          <w:szCs w:val="24"/>
          <w:lang w:eastAsia="zh-CN"/>
        </w:rPr>
      </w:pPr>
    </w:p>
    <w:p w:rsidR="003F7E96" w:rsidRDefault="003F7E96" w:rsidP="00165416">
      <w:pPr>
        <w:suppressAutoHyphens/>
        <w:spacing w:after="0" w:line="240" w:lineRule="auto"/>
        <w:ind w:left="4248"/>
        <w:jc w:val="center"/>
        <w:rPr>
          <w:rFonts w:ascii="Times New Roman" w:eastAsia="Times New Roman" w:hAnsi="Times New Roman" w:cs="Times New Roman"/>
          <w:sz w:val="24"/>
          <w:szCs w:val="24"/>
          <w:lang w:eastAsia="zh-CN"/>
        </w:rPr>
      </w:pPr>
    </w:p>
    <w:p w:rsidR="003F7E96" w:rsidRDefault="003F7E96" w:rsidP="00165416">
      <w:pPr>
        <w:suppressAutoHyphens/>
        <w:spacing w:after="0" w:line="240" w:lineRule="auto"/>
        <w:ind w:left="4248"/>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Dyrektor SPZZOZ</w:t>
      </w:r>
    </w:p>
    <w:p w:rsidR="003F7E96" w:rsidRPr="00165416" w:rsidRDefault="003F7E96" w:rsidP="00165416">
      <w:pPr>
        <w:suppressAutoHyphens/>
        <w:spacing w:after="0" w:line="240" w:lineRule="auto"/>
        <w:ind w:left="4248"/>
        <w:jc w:val="center"/>
        <w:rPr>
          <w:rFonts w:ascii="Times New Roman" w:eastAsia="Times New Roman" w:hAnsi="Times New Roman" w:cs="Times New Roman"/>
          <w:sz w:val="24"/>
          <w:szCs w:val="24"/>
          <w:lang w:eastAsia="zh-CN"/>
        </w:rPr>
        <w:sectPr w:rsidR="003F7E96" w:rsidRPr="00165416">
          <w:pgSz w:w="11906" w:h="16838"/>
          <w:pgMar w:top="1417" w:right="1417" w:bottom="1417" w:left="1417" w:header="708" w:footer="708" w:gutter="0"/>
          <w:cols w:space="708"/>
          <w:docGrid w:linePitch="360"/>
        </w:sectPr>
      </w:pPr>
      <w:r>
        <w:rPr>
          <w:rFonts w:ascii="Times New Roman" w:eastAsia="Times New Roman" w:hAnsi="Times New Roman" w:cs="Times New Roman"/>
          <w:sz w:val="24"/>
          <w:szCs w:val="24"/>
          <w:lang w:eastAsia="zh-CN"/>
        </w:rPr>
        <w:t>Jerzy Sadowski</w:t>
      </w:r>
      <w:bookmarkStart w:id="1" w:name="_GoBack"/>
      <w:bookmarkEnd w:id="1"/>
    </w:p>
    <w:p w:rsidR="003F2868" w:rsidRPr="003F2868" w:rsidRDefault="003F2868" w:rsidP="003F2868">
      <w:pPr>
        <w:suppressAutoHyphens/>
        <w:spacing w:after="140"/>
        <w:rPr>
          <w:rFonts w:ascii="Liberation Serif" w:eastAsia="SimSun" w:hAnsi="Liberation Serif" w:cs="Mangal"/>
          <w:b/>
          <w:bCs/>
          <w:kern w:val="1"/>
          <w:sz w:val="28"/>
          <w:szCs w:val="28"/>
          <w:lang w:eastAsia="hi-IN" w:bidi="hi-IN"/>
        </w:rPr>
      </w:pPr>
      <w:r w:rsidRPr="003F2868">
        <w:rPr>
          <w:rFonts w:ascii="Liberation Serif" w:eastAsia="SimSun" w:hAnsi="Liberation Serif" w:cs="Mangal"/>
          <w:b/>
          <w:bCs/>
          <w:kern w:val="1"/>
          <w:sz w:val="28"/>
          <w:szCs w:val="28"/>
          <w:lang w:eastAsia="hi-IN" w:bidi="hi-IN"/>
        </w:rPr>
        <w:lastRenderedPageBreak/>
        <w:t>Kardiomonitor stacjonarny</w:t>
      </w:r>
    </w:p>
    <w:tbl>
      <w:tblPr>
        <w:tblW w:w="14344" w:type="dxa"/>
        <w:tblInd w:w="28" w:type="dxa"/>
        <w:tblLayout w:type="fixed"/>
        <w:tblCellMar>
          <w:top w:w="55" w:type="dxa"/>
          <w:left w:w="55" w:type="dxa"/>
          <w:bottom w:w="55" w:type="dxa"/>
          <w:right w:w="55" w:type="dxa"/>
        </w:tblCellMar>
        <w:tblLook w:val="0000" w:firstRow="0" w:lastRow="0" w:firstColumn="0" w:lastColumn="0" w:noHBand="0" w:noVBand="0"/>
      </w:tblPr>
      <w:tblGrid>
        <w:gridCol w:w="849"/>
        <w:gridCol w:w="6336"/>
        <w:gridCol w:w="1545"/>
        <w:gridCol w:w="5614"/>
      </w:tblGrid>
      <w:tr w:rsidR="003F2868" w:rsidRPr="003F2868" w:rsidTr="00D6419D">
        <w:tc>
          <w:tcPr>
            <w:tcW w:w="849"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240" w:lineRule="auto"/>
              <w:jc w:val="center"/>
              <w:rPr>
                <w:rFonts w:ascii="Liberation Serif" w:eastAsia="SimSun" w:hAnsi="Liberation Serif" w:cs="Mangal"/>
                <w:b/>
                <w:bCs/>
                <w:iCs/>
                <w:kern w:val="1"/>
                <w:sz w:val="21"/>
                <w:szCs w:val="21"/>
                <w:lang w:eastAsia="hi-IN" w:bidi="hi-IN"/>
              </w:rPr>
            </w:pPr>
            <w:r w:rsidRPr="003F2868">
              <w:rPr>
                <w:rFonts w:ascii="Liberation Serif" w:eastAsia="SimSun" w:hAnsi="Liberation Serif" w:cs="Mangal"/>
                <w:b/>
                <w:bCs/>
                <w:iCs/>
                <w:kern w:val="1"/>
                <w:sz w:val="21"/>
                <w:szCs w:val="21"/>
                <w:lang w:eastAsia="hi-IN" w:bidi="hi-IN"/>
              </w:rPr>
              <w:t>L.p.</w:t>
            </w:r>
          </w:p>
        </w:tc>
        <w:tc>
          <w:tcPr>
            <w:tcW w:w="6336"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240" w:lineRule="auto"/>
              <w:jc w:val="center"/>
              <w:rPr>
                <w:rFonts w:ascii="Liberation Serif" w:eastAsia="SimSun" w:hAnsi="Liberation Serif" w:cs="Mangal"/>
                <w:b/>
                <w:iCs/>
                <w:kern w:val="1"/>
                <w:sz w:val="21"/>
                <w:szCs w:val="21"/>
                <w:lang w:eastAsia="hi-IN" w:bidi="hi-IN"/>
              </w:rPr>
            </w:pPr>
            <w:r w:rsidRPr="003F2868">
              <w:rPr>
                <w:rFonts w:ascii="Liberation Serif" w:eastAsia="SimSun" w:hAnsi="Liberation Serif" w:cs="Mangal"/>
                <w:b/>
                <w:iCs/>
                <w:kern w:val="1"/>
                <w:sz w:val="21"/>
                <w:szCs w:val="21"/>
                <w:lang w:eastAsia="hi-IN" w:bidi="hi-IN"/>
              </w:rPr>
              <w:t>OPIS / PARAMETRY WYMAGANE</w:t>
            </w:r>
          </w:p>
        </w:tc>
        <w:tc>
          <w:tcPr>
            <w:tcW w:w="1545"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240" w:lineRule="auto"/>
              <w:jc w:val="center"/>
              <w:rPr>
                <w:rFonts w:ascii="Liberation Serif" w:eastAsia="SimSun" w:hAnsi="Liberation Serif" w:cs="Mangal"/>
                <w:b/>
                <w:iCs/>
                <w:kern w:val="1"/>
                <w:sz w:val="21"/>
                <w:szCs w:val="21"/>
                <w:lang w:eastAsia="hi-IN" w:bidi="hi-IN"/>
              </w:rPr>
            </w:pPr>
            <w:r w:rsidRPr="003F2868">
              <w:rPr>
                <w:rFonts w:ascii="Liberation Serif" w:eastAsia="SimSun" w:hAnsi="Liberation Serif" w:cs="Mangal"/>
                <w:b/>
                <w:iCs/>
                <w:kern w:val="1"/>
                <w:sz w:val="21"/>
                <w:szCs w:val="21"/>
                <w:lang w:eastAsia="hi-IN" w:bidi="hi-IN"/>
              </w:rPr>
              <w:t>PARAMETRY WYMAGANE</w:t>
            </w:r>
          </w:p>
        </w:tc>
        <w:tc>
          <w:tcPr>
            <w:tcW w:w="5614" w:type="dxa"/>
            <w:tcBorders>
              <w:top w:val="single" w:sz="1" w:space="0" w:color="000000"/>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jc w:val="center"/>
              <w:rPr>
                <w:rFonts w:ascii="Liberation Serif" w:eastAsia="SimSun" w:hAnsi="Liberation Serif" w:cs="Mangal"/>
                <w:b/>
                <w:iCs/>
                <w:kern w:val="1"/>
                <w:sz w:val="21"/>
                <w:szCs w:val="21"/>
                <w:lang w:eastAsia="hi-IN" w:bidi="hi-IN"/>
              </w:rPr>
            </w:pPr>
            <w:r w:rsidRPr="003F2868">
              <w:rPr>
                <w:rFonts w:ascii="Liberation Serif" w:eastAsia="SimSun" w:hAnsi="Liberation Serif" w:cs="Mangal"/>
                <w:b/>
                <w:iCs/>
                <w:kern w:val="1"/>
                <w:sz w:val="21"/>
                <w:szCs w:val="21"/>
                <w:lang w:eastAsia="hi-IN" w:bidi="hi-IN"/>
              </w:rPr>
              <w:t>PARAMETRY</w:t>
            </w:r>
          </w:p>
          <w:p w:rsidR="003F2868" w:rsidRPr="003F2868" w:rsidRDefault="003F2868" w:rsidP="003F2868">
            <w:pPr>
              <w:suppressLineNumbers/>
              <w:suppressAutoHyphens/>
              <w:spacing w:after="0" w:line="240" w:lineRule="auto"/>
              <w:jc w:val="center"/>
              <w:rPr>
                <w:rFonts w:ascii="Liberation Serif" w:eastAsia="SimSun" w:hAnsi="Liberation Serif" w:cs="Mangal"/>
                <w:b/>
                <w:iCs/>
                <w:kern w:val="1"/>
                <w:sz w:val="21"/>
                <w:szCs w:val="21"/>
                <w:lang w:eastAsia="hi-IN" w:bidi="hi-IN"/>
              </w:rPr>
            </w:pPr>
            <w:r w:rsidRPr="003F2868">
              <w:rPr>
                <w:rFonts w:ascii="Liberation Serif" w:eastAsia="SimSun" w:hAnsi="Liberation Serif" w:cs="Mangal"/>
                <w:b/>
                <w:iCs/>
                <w:kern w:val="1"/>
                <w:sz w:val="21"/>
                <w:szCs w:val="21"/>
                <w:lang w:eastAsia="hi-IN" w:bidi="hi-IN"/>
              </w:rPr>
              <w:t>OFEROWANE</w:t>
            </w:r>
          </w:p>
          <w:p w:rsidR="003F2868" w:rsidRPr="003F2868" w:rsidRDefault="003F2868" w:rsidP="003F2868">
            <w:pPr>
              <w:suppressLineNumbers/>
              <w:suppressAutoHyphens/>
              <w:spacing w:after="0" w:line="240" w:lineRule="auto"/>
              <w:jc w:val="center"/>
              <w:rPr>
                <w:rFonts w:ascii="Liberation Serif" w:eastAsia="SimSun" w:hAnsi="Liberation Serif" w:cs="Mangal"/>
                <w:b/>
                <w:iCs/>
                <w:kern w:val="1"/>
                <w:sz w:val="21"/>
                <w:szCs w:val="21"/>
                <w:lang w:eastAsia="hi-IN" w:bidi="hi-IN"/>
              </w:rPr>
            </w:pPr>
            <w:r w:rsidRPr="003F2868">
              <w:rPr>
                <w:rFonts w:ascii="Liberation Serif" w:eastAsia="SimSun" w:hAnsi="Liberation Serif" w:cs="Mangal"/>
                <w:b/>
                <w:iCs/>
                <w:kern w:val="1"/>
                <w:sz w:val="21"/>
                <w:szCs w:val="21"/>
                <w:lang w:eastAsia="hi-IN" w:bidi="hi-IN"/>
              </w:rPr>
              <w:t>PODAĆ ZAKRESY LUB OPISAĆ</w:t>
            </w: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Producent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Podać</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Model</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Podać</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Rok produkcji min. 2018</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Podać</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14344" w:type="dxa"/>
            <w:gridSpan w:val="4"/>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0"/>
                <w:szCs w:val="24"/>
                <w:lang w:eastAsia="hi-IN" w:bidi="hi-IN"/>
              </w:rPr>
            </w:pPr>
            <w:r w:rsidRPr="003F2868">
              <w:rPr>
                <w:rFonts w:ascii="Liberation Serif" w:eastAsia="SimSun" w:hAnsi="Liberation Serif" w:cs="Mangal"/>
                <w:b/>
                <w:bCs/>
                <w:kern w:val="1"/>
                <w:sz w:val="20"/>
                <w:szCs w:val="24"/>
                <w:lang w:eastAsia="hi-IN" w:bidi="hi-IN"/>
              </w:rPr>
              <w:t>SYSTEM DO MONITOROWANIA PARAMETRÓW ŻYCIOWYCH PACJENTA</w:t>
            </w: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 xml:space="preserve">Stanowiska monitorujące wyposażone w kardiomonitory. </w:t>
            </w:r>
          </w:p>
          <w:p w:rsidR="003F2868" w:rsidRPr="003F2868" w:rsidRDefault="003F2868" w:rsidP="003F2868">
            <w:pPr>
              <w:suppressAutoHyphens/>
              <w:spacing w:after="0" w:line="240" w:lineRule="auto"/>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 xml:space="preserve">Wszystkie kardiomonitory objęte niniejszym zamówieniem muszą być wzajemnie kompatybilne </w:t>
            </w:r>
            <w:proofErr w:type="spellStart"/>
            <w:r w:rsidRPr="003F2868">
              <w:rPr>
                <w:rFonts w:ascii="Liberation Serif" w:eastAsia="SimSun" w:hAnsi="Liberation Serif" w:cs="Mangal"/>
                <w:bCs/>
                <w:kern w:val="1"/>
                <w:sz w:val="24"/>
                <w:szCs w:val="24"/>
                <w:lang w:eastAsia="hi-IN" w:bidi="hi-IN"/>
              </w:rPr>
              <w:t>tzn</w:t>
            </w:r>
            <w:proofErr w:type="spellEnd"/>
            <w:r w:rsidRPr="003F2868">
              <w:rPr>
                <w:rFonts w:ascii="Liberation Serif" w:eastAsia="SimSun" w:hAnsi="Liberation Serif" w:cs="Mangal"/>
                <w:bCs/>
                <w:kern w:val="1"/>
                <w:sz w:val="24"/>
                <w:szCs w:val="24"/>
                <w:lang w:eastAsia="hi-IN" w:bidi="hi-IN"/>
              </w:rPr>
              <w:t>:</w:t>
            </w:r>
          </w:p>
          <w:p w:rsidR="003F2868" w:rsidRPr="003F2868" w:rsidRDefault="003F2868" w:rsidP="003F2868">
            <w:pPr>
              <w:suppressAutoHyphens/>
              <w:spacing w:after="0" w:line="240" w:lineRule="auto"/>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 posiadać ujednolicony interfejs użytkownika</w:t>
            </w:r>
          </w:p>
          <w:p w:rsidR="003F2868" w:rsidRPr="003F2868" w:rsidRDefault="003F2868" w:rsidP="003F2868">
            <w:pPr>
              <w:suppressAutoHyphens/>
              <w:spacing w:after="0" w:line="240" w:lineRule="auto"/>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 posiadać możliwość zamiennego korzystania z modułów i akcesoriów pomiarowych</w:t>
            </w:r>
          </w:p>
          <w:p w:rsidR="003F2868" w:rsidRPr="003F2868" w:rsidRDefault="003F2868" w:rsidP="003F2868">
            <w:pPr>
              <w:suppressAutoHyphens/>
              <w:spacing w:after="0" w:line="240" w:lineRule="auto"/>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 posiadać możliwość podłączenia do wspólnego systemu centralnego monitorowania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Kardiomonitor o budowie modułowej - moduły jedno lub wieloparametrowe/ wymienialne przez użytkownika bez udziału serwisu, bez konieczności przerywania pracy urządzenia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Kardiomonitor wyposażony w uchwyt ścienny zapewniający regulację położenia w min 2 płaszczyznach oraz uchwyty lub koszyk na akcesoria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Kardiomonitor wyposażony w odłączany moduł zapewniający nieprzerwany nadzór nad pacjentem na stanowisku przyłóżkowym i w czasie transportu, o parametrach minimalnych:</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 monitorowanie  co najmniej podstawowych funkcji życiowych </w:t>
            </w:r>
            <w:proofErr w:type="spellStart"/>
            <w:r w:rsidRPr="003F2868">
              <w:rPr>
                <w:rFonts w:ascii="Liberation Serif" w:eastAsia="SimSun" w:hAnsi="Liberation Serif" w:cs="Mangal"/>
                <w:kern w:val="1"/>
                <w:sz w:val="24"/>
                <w:szCs w:val="24"/>
                <w:lang w:eastAsia="hi-IN" w:bidi="hi-IN"/>
              </w:rPr>
              <w:t>tj</w:t>
            </w:r>
            <w:proofErr w:type="spellEnd"/>
            <w:r w:rsidRPr="003F2868">
              <w:rPr>
                <w:rFonts w:ascii="Liberation Serif" w:eastAsia="SimSun" w:hAnsi="Liberation Serif" w:cs="Mangal"/>
                <w:kern w:val="1"/>
                <w:sz w:val="24"/>
                <w:szCs w:val="24"/>
                <w:lang w:eastAsia="hi-IN" w:bidi="hi-IN"/>
              </w:rPr>
              <w:t xml:space="preserve"> EKG (HR, QT, ST, PVC), SpO2, RESP, NIBP, IBP, TEMP</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 pamięć danych pacjenta, stanów alarmowych, wyników pomiarów, trendów</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zasilanie akumulatorowe na min. 4 godziny nieprzerwanej pracy,</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akumulator łatwo wymienny przez Użytkownika bez użycia narzędzi</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 wbudowany ekran dotykowy min 5’’ do obsługi oraz prezentacji danych (min 5 krzywych dynamicznych i wartości numeryczne), </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ekran aktywny również po zadokowaniu w stacji dokującej kardiomonitora,  możliwość obserwacji w jednym czasie parametrów pacjenta zarówno na kardiomonitorze jak i na zadokowanym module transportowym</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system alarmów dźwiękowych i optycznych dla wszystkich monitorowanych parametrów</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możliwość obserwacji parametrów zarówno przy zamocowaniu pionowym jak i poziomym z automatycznym dostosowaniem ekranu.</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pamięć min 10 różnych profili zawierających ustawienia ekranu, alarmów i innych parametrów</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odporność na upadki (min 1 m), wstrząsy, zalanie  min. klasa szczelności IP22</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wbudowany na stałe uchwyt do przenoszenia</w:t>
            </w:r>
          </w:p>
          <w:p w:rsidR="003F2868" w:rsidRPr="003F2868" w:rsidRDefault="003F2868" w:rsidP="003F2868">
            <w:pPr>
              <w:suppressAutoHyphens/>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w komplecie uchwyt do szybkiego montażu modułu na łóżku pacjenta bez użycia narzędzi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lastRenderedPageBreak/>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Masa modułu transportowego max 2 kg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Konstrukcja obudowy modułu transportowego chroniąca ekran oraz złącza pomiarowe w razie upadku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wyboru przez Użytkownika różnych układów danych wyświetlanych na ekranie; fabrycznie zaprogramowane min 10 różnych formatów wyświetlania z możliwością </w:t>
            </w:r>
            <w:r w:rsidRPr="003F2868">
              <w:rPr>
                <w:rFonts w:ascii="Liberation Serif" w:eastAsia="SimSun" w:hAnsi="Liberation Serif" w:cs="Mangal"/>
                <w:kern w:val="1"/>
                <w:sz w:val="24"/>
                <w:szCs w:val="24"/>
                <w:lang w:eastAsia="hi-IN" w:bidi="hi-IN"/>
              </w:rPr>
              <w:lastRenderedPageBreak/>
              <w:t xml:space="preserve">wprowadzania zmian i ich zapisywania (np. kolejność, kolor, położenie krzywych i parametrów liczbowych,  kolejność i rodzaj przycisków ekranowych)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lastRenderedPageBreak/>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11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zapisywania i przywoływania różnych profili zawierających ustawienia alarmów, pomiarów i wyświetlania. Pamięć min 10 różnych profili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Komunikacja z użytkownikiem w języku polskim</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Trendy tabelaryczne i graficzne wszystkich mierzonych parametrów min. 48-godz.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jednoczesnego wyświetlenia trendu graficznego min 4 różnych parametrów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tworzenia przez Użytkownika grup trendów zawierających różne, dowolnie wybrane parametry, w celu ich jednoczesnej prezentacji graficznej i tabelarycznej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Monitor wyposażony w przyciski ekranowe szybkiego dostępu do menu obsługi poszczególnych mierzonych parametrów, sterowanie monitorem za pomocą ekranu dotykowego i pokrętła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zablokowania reakcji ekranu na dotyk np. na czas dezynfekcji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Zapamiętywanie odcinków zawierających wycinki min 4 krzywych dynamicznych związanych z sytuacjami alarmowymi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19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Zasilanie monitora 230V/50Hz, zasilacz wbudowany w monitor</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both"/>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Podtrzymanie zasilania w monitorze lub module transportowym zapewniające min 3 godziny monitorowania przynajmniej podstawowych parametrów (EKG, RESP, SpO2, NIBP, IBP, TEMP) w przypadku braku zasilania sieciowego. Czas ponownego naładowania akumulatora nie dłuższy niż 3 godziny.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Alarmy wizualne i optyczne, min. 3 stopniowe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22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Ręczne oraz automatyczne ustawianie granic alarmowych z uwzględnieniem aktualnie mierzonych wartości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konfiguracji przez administratora minimalnego poziomu głośności alarmów dostępnego dla Użytkownika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Wszystkie elementy składowe kardiomonitora chłodzone konwekcyjnie – nie dopuszcza się wbudowanych wentylatorów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Monitor przystosowany do pracy w sieci monitorowania Wbudowany interfejs sieciowy RJ-45</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dezynfekcji obudowy różnymi środkami odkażającymi, w tym alkoholem izopropylowym min 80%</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EKG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Monitorowanie  3, 7 i 12 </w:t>
            </w:r>
            <w:proofErr w:type="spellStart"/>
            <w:r w:rsidRPr="003F2868">
              <w:rPr>
                <w:rFonts w:ascii="Liberation Serif" w:eastAsia="SimSun" w:hAnsi="Liberation Serif" w:cs="Mangal"/>
                <w:kern w:val="1"/>
                <w:sz w:val="24"/>
                <w:szCs w:val="24"/>
                <w:lang w:eastAsia="hi-IN" w:bidi="hi-IN"/>
              </w:rPr>
              <w:t>odprowadzeń</w:t>
            </w:r>
            <w:proofErr w:type="spellEnd"/>
            <w:r w:rsidRPr="003F2868">
              <w:rPr>
                <w:rFonts w:ascii="Liberation Serif" w:eastAsia="SimSun" w:hAnsi="Liberation Serif" w:cs="Mangal"/>
                <w:kern w:val="1"/>
                <w:sz w:val="24"/>
                <w:szCs w:val="24"/>
                <w:lang w:eastAsia="hi-IN" w:bidi="hi-IN"/>
              </w:rPr>
              <w:t xml:space="preserve"> EKG przy użyciu przewodu 5 lub 6 elektrodowego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29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pobrania wcześniej wykonanego pełnego badania 12-odprowadzeniowego EKG z systemu centralnego monitorowania i wyświetlenia go na ekranie kardiomonitora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prezentacji na monitorze wszystkich monitorowanych </w:t>
            </w:r>
            <w:proofErr w:type="spellStart"/>
            <w:r w:rsidRPr="003F2868">
              <w:rPr>
                <w:rFonts w:ascii="Liberation Serif" w:eastAsia="SimSun" w:hAnsi="Liberation Serif" w:cs="Mangal"/>
                <w:kern w:val="1"/>
                <w:sz w:val="24"/>
                <w:szCs w:val="24"/>
                <w:lang w:eastAsia="hi-IN" w:bidi="hi-IN"/>
              </w:rPr>
              <w:t>odprowadzeń</w:t>
            </w:r>
            <w:proofErr w:type="spellEnd"/>
            <w:r w:rsidRPr="003F2868">
              <w:rPr>
                <w:rFonts w:ascii="Liberation Serif" w:eastAsia="SimSun" w:hAnsi="Liberation Serif" w:cs="Mangal"/>
                <w:kern w:val="1"/>
                <w:sz w:val="24"/>
                <w:szCs w:val="24"/>
                <w:lang w:eastAsia="hi-IN" w:bidi="hi-IN"/>
              </w:rPr>
              <w:t xml:space="preserve"> równocześnie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Pomiar częstości pracy serca HR w zakresie min. 20 do 250 ud/min dokładnością +/-1 ud/min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Pomiar ciągły, analiza i prezentacja wartości ST, QT i PVC</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34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Zaawansowana analiza arytmii z możliwością przełączenia na tryb uproszczony wykrywania zaburzeń rytmu.</w:t>
            </w:r>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Sygnalizacja min 24 typów zdarzeń, w tym co najmniej:</w:t>
            </w:r>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 </w:t>
            </w:r>
            <w:proofErr w:type="spellStart"/>
            <w:r w:rsidRPr="003F2868">
              <w:rPr>
                <w:rFonts w:ascii="Liberation Serif" w:eastAsia="SimSun" w:hAnsi="Liberation Serif" w:cs="Mangal"/>
                <w:kern w:val="1"/>
                <w:sz w:val="24"/>
                <w:szCs w:val="24"/>
                <w:lang w:eastAsia="hi-IN" w:bidi="hi-IN"/>
              </w:rPr>
              <w:t>asystolia</w:t>
            </w:r>
            <w:proofErr w:type="spellEnd"/>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migotanie komór</w:t>
            </w:r>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tachykardia i bradykardia</w:t>
            </w:r>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tachykardia komorowa</w:t>
            </w:r>
          </w:p>
          <w:p w:rsidR="003F2868" w:rsidRPr="003F2868" w:rsidRDefault="003F2868" w:rsidP="003F2868">
            <w:pPr>
              <w:suppressAutoHyphens/>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migotanie przedsionków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wyłączenia alarmów poszczególnych arytmii, w tym migotania przedsionków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Wyjście sygnału EKG do synchronizacji defibrylatora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Przewód EKG 5 lub 6 elektrodowy -  6 kompletów.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oddechu (RESP)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39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Pomiar częstości oddechu w zakresie min. od 2 do 120 R/min z dokładnością +/-1 oddech/min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Pomiar oddechu metodą impedancyjną</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wyboru przez Użytkownika odprowadzenia wykorzystywanego do zliczania oddechów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Ustawianie granic alarmowych częstości oddechu oraz czasu trwania bezdechu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CO2 w strumieniu bocznym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Moduł do pomiaru CO2 w strumieniu bocznym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zadokowania modułu w każdym monitorze z możliwością pomiaru.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Batang" w:hAnsi="Liberation Serif" w:cs="Mangal"/>
                <w:kern w:val="1"/>
                <w:sz w:val="24"/>
                <w:szCs w:val="24"/>
                <w:lang w:eastAsia="hi-IN" w:bidi="hi-IN"/>
              </w:rPr>
            </w:pPr>
            <w:r w:rsidRPr="003F2868">
              <w:rPr>
                <w:rFonts w:ascii="Liberation Serif" w:eastAsia="Batang" w:hAnsi="Liberation Serif" w:cs="Mangal"/>
                <w:kern w:val="1"/>
                <w:sz w:val="24"/>
                <w:szCs w:val="24"/>
                <w:lang w:eastAsia="hi-IN" w:bidi="hi-IN"/>
              </w:rPr>
              <w:t>- zakres pomiaru min 0-100 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Batang" w:hAnsi="Liberation Serif" w:cs="Mangal"/>
                <w:kern w:val="1"/>
                <w:sz w:val="24"/>
                <w:szCs w:val="24"/>
                <w:lang w:eastAsia="hi-IN" w:bidi="hi-IN"/>
              </w:rPr>
            </w:pPr>
            <w:r w:rsidRPr="003F2868">
              <w:rPr>
                <w:rFonts w:ascii="Liberation Serif" w:eastAsia="Batang" w:hAnsi="Liberation Serif" w:cs="Mangal"/>
                <w:kern w:val="1"/>
                <w:sz w:val="24"/>
                <w:szCs w:val="24"/>
                <w:lang w:eastAsia="hi-IN" w:bidi="hi-IN"/>
              </w:rPr>
              <w:t>- czas nagrzewania systemu nie dłuższy niż 2 minuty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48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 komplecie układ pomiarowy dla pacjentów dorosłych niezaintubowanych po 10 szt. na kardiomonitor.</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49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ciśnienia metodą nieinwazyjną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Wyświetlanie wartości ciśnień -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Ustawianie granic alarmowych ciśnienia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Zakres pomiarowy min. (20 ÷ 250mmHg)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Tryb pracy ręczny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Tryb pracy automatyczny - odstępy pomiarowe min. od 1 do 900 minut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Funkcja opaski uciskowej</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Mankiet średni dla dorosłych. Przewód łączący mankiet z modułem – łącznie 6 kompletów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Mankiet mały dla dorosłych - łącznie 6 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Mankiet duży dla dorosłych - łącznie 6 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59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ciśnienia metodą inwazyjną x 8</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Monitorowanie ciśnienia inwazyjnego (tętniczego lub żylnego, w zależności od miejsca założenia cewnika)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2 kanały  pomiarowy w każdym kardiomonitorze z  możliwością rozbudowy o kolejne kanały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Wyświetlanie wartości ciśnień -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Pomiar ciśnienia perfuzji mózgowej (CPP) i zmienności ciśnienia tętna (PPV)</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Ustawianie granic alarmowych ciśnienia skurczowego, </w:t>
            </w:r>
            <w:r w:rsidRPr="003F2868">
              <w:rPr>
                <w:rFonts w:ascii="Liberation Serif" w:eastAsia="SimSun" w:hAnsi="Liberation Serif" w:cs="Mangal"/>
                <w:kern w:val="1"/>
                <w:sz w:val="24"/>
                <w:szCs w:val="24"/>
                <w:lang w:eastAsia="hi-IN" w:bidi="hi-IN"/>
              </w:rPr>
              <w:lastRenderedPageBreak/>
              <w:t>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lastRenderedPageBreak/>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65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Zakres pomiarowy min. (-40 ÷ 300mmHg)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Równoczesne wyświetlanie krzywych dynamicznych i wartości numerycznych</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Możliwość równoczesnego pomiaru i wyświetlania danych z wszystkich kanałów pomiarowych.</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Przewód połączeniowy do przetworników posiadanych przez Zamawiającego 6 </w:t>
            </w:r>
            <w:proofErr w:type="spellStart"/>
            <w:r w:rsidRPr="003F2868">
              <w:rPr>
                <w:rFonts w:ascii="Liberation Serif" w:eastAsia="SimSun" w:hAnsi="Liberation Serif" w:cs="Mangal"/>
                <w:kern w:val="1"/>
                <w:sz w:val="24"/>
                <w:szCs w:val="24"/>
                <w:lang w:eastAsia="hi-IN" w:bidi="hi-IN"/>
              </w:rPr>
              <w:t>szt</w:t>
            </w:r>
            <w:proofErr w:type="spellEnd"/>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69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saturacji i pletyzmografia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Wyświetlanie krzywej </w:t>
            </w:r>
            <w:proofErr w:type="spellStart"/>
            <w:r w:rsidRPr="003F2868">
              <w:rPr>
                <w:rFonts w:ascii="Liberation Serif" w:eastAsia="SimSun" w:hAnsi="Liberation Serif" w:cs="Mangal"/>
                <w:kern w:val="1"/>
                <w:sz w:val="24"/>
                <w:szCs w:val="24"/>
                <w:lang w:eastAsia="hi-IN" w:bidi="hi-IN"/>
              </w:rPr>
              <w:t>pletyzmograficznej</w:t>
            </w:r>
            <w:proofErr w:type="spellEnd"/>
            <w:r w:rsidRPr="003F2868">
              <w:rPr>
                <w:rFonts w:ascii="Liberation Serif" w:eastAsia="SimSun" w:hAnsi="Liberation Serif" w:cs="Mangal"/>
                <w:kern w:val="1"/>
                <w:sz w:val="24"/>
                <w:szCs w:val="24"/>
                <w:lang w:eastAsia="hi-IN" w:bidi="hi-IN"/>
              </w:rPr>
              <w:t xml:space="preserve"> oraz wartości saturacji i częstości pulsu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Zakres pomiarowy saturacji min. 10-100%</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Zakres pomiarowy tętna min.30-280 ud/min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Ustawianie granic alarmowych % saturacji oraz częstości pulsu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Technologia pomiarowa eliminująca artefakty: </w:t>
            </w:r>
            <w:proofErr w:type="spellStart"/>
            <w:r w:rsidRPr="003F2868">
              <w:rPr>
                <w:rFonts w:ascii="Liberation Serif" w:eastAsia="SimSun" w:hAnsi="Liberation Serif" w:cs="Mangal"/>
                <w:kern w:val="1"/>
                <w:sz w:val="24"/>
                <w:szCs w:val="24"/>
                <w:lang w:eastAsia="hi-IN" w:bidi="hi-IN"/>
              </w:rPr>
              <w:t>Masimo</w:t>
            </w:r>
            <w:proofErr w:type="spellEnd"/>
            <w:r w:rsidRPr="003F2868">
              <w:rPr>
                <w:rFonts w:ascii="Liberation Serif" w:eastAsia="SimSun" w:hAnsi="Liberation Serif" w:cs="Mangal"/>
                <w:kern w:val="1"/>
                <w:sz w:val="24"/>
                <w:szCs w:val="24"/>
                <w:lang w:eastAsia="hi-IN" w:bidi="hi-IN"/>
              </w:rPr>
              <w:t xml:space="preserve"> lub FAST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Funkcja wstrzymywania alarmów SpO2 na czas pomiaru NIBP na tej samej kończynie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współpracy z czujnikami </w:t>
            </w:r>
            <w:proofErr w:type="spellStart"/>
            <w:r w:rsidRPr="003F2868">
              <w:rPr>
                <w:rFonts w:ascii="Liberation Serif" w:eastAsia="SimSun" w:hAnsi="Liberation Serif" w:cs="Mangal"/>
                <w:kern w:val="1"/>
                <w:sz w:val="24"/>
                <w:szCs w:val="24"/>
                <w:lang w:eastAsia="hi-IN" w:bidi="hi-IN"/>
              </w:rPr>
              <w:t>Masimo</w:t>
            </w:r>
            <w:proofErr w:type="spellEnd"/>
            <w:r w:rsidRPr="003F2868">
              <w:rPr>
                <w:rFonts w:ascii="Liberation Serif" w:eastAsia="SimSun" w:hAnsi="Liberation Serif" w:cs="Mangal"/>
                <w:kern w:val="1"/>
                <w:sz w:val="24"/>
                <w:szCs w:val="24"/>
                <w:lang w:eastAsia="hi-IN" w:bidi="hi-IN"/>
              </w:rPr>
              <w:t xml:space="preserve">, Fast, </w:t>
            </w:r>
            <w:proofErr w:type="spellStart"/>
            <w:r w:rsidRPr="003F2868">
              <w:rPr>
                <w:rFonts w:ascii="Liberation Serif" w:eastAsia="SimSun" w:hAnsi="Liberation Serif" w:cs="Mangal"/>
                <w:kern w:val="1"/>
                <w:sz w:val="24"/>
                <w:szCs w:val="24"/>
                <w:lang w:eastAsia="hi-IN" w:bidi="hi-IN"/>
              </w:rPr>
              <w:t>Nellcor</w:t>
            </w:r>
            <w:proofErr w:type="spellEnd"/>
            <w:r w:rsidRPr="003F2868">
              <w:rPr>
                <w:rFonts w:ascii="Liberation Serif" w:eastAsia="SimSun" w:hAnsi="Liberation Serif" w:cs="Mangal"/>
                <w:kern w:val="1"/>
                <w:sz w:val="24"/>
                <w:szCs w:val="24"/>
                <w:lang w:eastAsia="hi-IN" w:bidi="hi-IN"/>
              </w:rPr>
              <w:t xml:space="preserve">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Czujnik pomiarowy wielorazowy dla dorosłych na palec - łącznie 6szt.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doposażenia kardiomonitora w oryginalny moduł producenta z możliwością pomiaru saturacji w technologii </w:t>
            </w:r>
            <w:proofErr w:type="spellStart"/>
            <w:r w:rsidRPr="003F2868">
              <w:rPr>
                <w:rFonts w:ascii="Liberation Serif" w:eastAsia="SimSun" w:hAnsi="Liberation Serif" w:cs="Mangal"/>
                <w:kern w:val="1"/>
                <w:sz w:val="24"/>
                <w:szCs w:val="24"/>
                <w:lang w:eastAsia="hi-IN" w:bidi="hi-IN"/>
              </w:rPr>
              <w:t>Masimo</w:t>
            </w:r>
            <w:proofErr w:type="spellEnd"/>
            <w:r w:rsidRPr="003F2868">
              <w:rPr>
                <w:rFonts w:ascii="Liberation Serif" w:eastAsia="SimSun" w:hAnsi="Liberation Serif" w:cs="Mangal"/>
                <w:kern w:val="1"/>
                <w:sz w:val="24"/>
                <w:szCs w:val="24"/>
                <w:lang w:eastAsia="hi-IN" w:bidi="hi-IN"/>
              </w:rPr>
              <w:t xml:space="preserve"> </w:t>
            </w:r>
            <w:proofErr w:type="spellStart"/>
            <w:r w:rsidRPr="003F2868">
              <w:rPr>
                <w:rFonts w:ascii="Liberation Serif" w:eastAsia="SimSun" w:hAnsi="Liberation Serif" w:cs="Mangal"/>
                <w:kern w:val="1"/>
                <w:sz w:val="24"/>
                <w:szCs w:val="24"/>
                <w:lang w:eastAsia="hi-IN" w:bidi="hi-IN"/>
              </w:rPr>
              <w:t>Rainbow</w:t>
            </w:r>
            <w:proofErr w:type="spellEnd"/>
            <w:r w:rsidRPr="003F2868">
              <w:rPr>
                <w:rFonts w:ascii="Liberation Serif" w:eastAsia="SimSun" w:hAnsi="Liberation Serif" w:cs="Mangal"/>
                <w:kern w:val="1"/>
                <w:sz w:val="24"/>
                <w:szCs w:val="24"/>
                <w:lang w:eastAsia="hi-IN" w:bidi="hi-IN"/>
              </w:rPr>
              <w: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79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t>Pomiar temperatury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Zakres pomiaru temperatury min. 20 - 45°C</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81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Ustawianie granic alarmowych temperatur ciała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Czujnik temperatury powierzchniowy wielorazowy –  4 </w:t>
            </w:r>
            <w:proofErr w:type="spellStart"/>
            <w:r w:rsidRPr="003F2868">
              <w:rPr>
                <w:rFonts w:ascii="Liberation Serif" w:eastAsia="SimSun" w:hAnsi="Liberation Serif" w:cs="Mangal"/>
                <w:kern w:val="1"/>
                <w:sz w:val="24"/>
                <w:szCs w:val="24"/>
                <w:lang w:eastAsia="hi-IN" w:bidi="hi-IN"/>
              </w:rPr>
              <w:t>szt</w:t>
            </w:r>
            <w:proofErr w:type="spellEnd"/>
            <w:r w:rsidRPr="003F2868">
              <w:rPr>
                <w:rFonts w:ascii="Liberation Serif" w:eastAsia="SimSun" w:hAnsi="Liberation Serif" w:cs="Mangal"/>
                <w:kern w:val="1"/>
                <w:sz w:val="24"/>
                <w:szCs w:val="24"/>
                <w:lang w:eastAsia="hi-IN" w:bidi="hi-IN"/>
              </w:rPr>
              <w:t xml:space="preserve">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kern w:val="1"/>
                <w:sz w:val="24"/>
                <w:szCs w:val="24"/>
                <w:lang w:eastAsia="hi-IN" w:bidi="hi-IN"/>
              </w:rPr>
            </w:pPr>
            <w:r w:rsidRPr="003F2868">
              <w:rPr>
                <w:rFonts w:ascii="Liberation Serif" w:eastAsia="SimSun" w:hAnsi="Liberation Serif" w:cs="Mangal"/>
                <w:b/>
                <w:kern w:val="1"/>
                <w:sz w:val="24"/>
                <w:szCs w:val="24"/>
                <w:lang w:eastAsia="hi-IN" w:bidi="hi-IN"/>
              </w:rPr>
              <w:t>Pomiar rzutu serca x1</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kern w:val="1"/>
                <w:sz w:val="24"/>
                <w:szCs w:val="24"/>
                <w:lang w:eastAsia="hi-IN" w:bidi="hi-IN"/>
              </w:rPr>
            </w:pPr>
            <w:r w:rsidRPr="003F2868">
              <w:rPr>
                <w:rFonts w:ascii="Times New Roman" w:eastAsia="Times New Roman" w:hAnsi="Times New Roman" w:cs="Times New Roman"/>
                <w:b/>
                <w:kern w:val="1"/>
                <w:sz w:val="24"/>
                <w:szCs w:val="24"/>
                <w:lang w:eastAsia="hi-IN" w:bidi="hi-IN"/>
              </w:rPr>
              <w:t>Moduł do pomiaru rzutu minutowego serca -1 szt.</w:t>
            </w:r>
          </w:p>
          <w:p w:rsidR="003F2868" w:rsidRPr="003F2868" w:rsidRDefault="003F2868" w:rsidP="003F2868">
            <w:pPr>
              <w:suppressAutoHyphens/>
              <w:spacing w:after="0" w:line="100" w:lineRule="atLeast"/>
              <w:rPr>
                <w:rFonts w:ascii="Times New Roman" w:eastAsia="Times New Roman" w:hAnsi="Times New Roman" w:cs="Times New Roman"/>
                <w:color w:val="000000"/>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Pomiar metodą </w:t>
            </w:r>
            <w:proofErr w:type="spellStart"/>
            <w:r w:rsidRPr="003F2868">
              <w:rPr>
                <w:rFonts w:ascii="Times New Roman" w:eastAsia="Times New Roman" w:hAnsi="Times New Roman" w:cs="Times New Roman"/>
                <w:kern w:val="1"/>
                <w:sz w:val="24"/>
                <w:szCs w:val="24"/>
                <w:lang w:eastAsia="hi-IN" w:bidi="hi-IN"/>
              </w:rPr>
              <w:t>termodylucji</w:t>
            </w:r>
            <w:proofErr w:type="spellEnd"/>
            <w:r w:rsidRPr="003F2868">
              <w:rPr>
                <w:rFonts w:ascii="Times New Roman" w:eastAsia="Times New Roman" w:hAnsi="Times New Roman" w:cs="Times New Roman"/>
                <w:kern w:val="1"/>
                <w:sz w:val="24"/>
                <w:szCs w:val="24"/>
                <w:lang w:eastAsia="hi-IN" w:bidi="hi-IN"/>
              </w:rPr>
              <w:t xml:space="preserve"> (Swan-</w:t>
            </w:r>
            <w:proofErr w:type="spellStart"/>
            <w:r w:rsidRPr="003F2868">
              <w:rPr>
                <w:rFonts w:ascii="Times New Roman" w:eastAsia="Times New Roman" w:hAnsi="Times New Roman" w:cs="Times New Roman"/>
                <w:kern w:val="1"/>
                <w:sz w:val="24"/>
                <w:szCs w:val="24"/>
                <w:lang w:eastAsia="hi-IN" w:bidi="hi-IN"/>
              </w:rPr>
              <w:t>Ganz</w:t>
            </w:r>
            <w:proofErr w:type="spellEnd"/>
            <w:r w:rsidRPr="003F2868">
              <w:rPr>
                <w:rFonts w:ascii="Times New Roman" w:eastAsia="Times New Roman" w:hAnsi="Times New Roman" w:cs="Times New Roman"/>
                <w:kern w:val="1"/>
                <w:sz w:val="24"/>
                <w:szCs w:val="24"/>
                <w:lang w:eastAsia="hi-IN" w:bidi="hi-IN"/>
              </w:rPr>
              <w:t>) i metodą ciągłą bez użycia cewnika Swan-</w:t>
            </w:r>
            <w:proofErr w:type="spellStart"/>
            <w:r w:rsidRPr="003F2868">
              <w:rPr>
                <w:rFonts w:ascii="Times New Roman" w:eastAsia="Times New Roman" w:hAnsi="Times New Roman" w:cs="Times New Roman"/>
                <w:kern w:val="1"/>
                <w:sz w:val="24"/>
                <w:szCs w:val="24"/>
                <w:lang w:eastAsia="hi-IN" w:bidi="hi-IN"/>
              </w:rPr>
              <w:t>Ganza</w:t>
            </w:r>
            <w:proofErr w:type="spellEnd"/>
            <w:r w:rsidRPr="003F2868">
              <w:rPr>
                <w:rFonts w:ascii="Times New Roman" w:eastAsia="Times New Roman" w:hAnsi="Times New Roman" w:cs="Times New Roman"/>
                <w:kern w:val="1"/>
                <w:sz w:val="24"/>
                <w:szCs w:val="24"/>
                <w:lang w:eastAsia="hi-IN" w:bidi="hi-IN"/>
              </w:rPr>
              <w:t xml:space="preserve"> – metodą </w:t>
            </w:r>
            <w:proofErr w:type="spellStart"/>
            <w:r w:rsidRPr="003F2868">
              <w:rPr>
                <w:rFonts w:ascii="Times New Roman" w:eastAsia="Times New Roman" w:hAnsi="Times New Roman" w:cs="Times New Roman"/>
                <w:kern w:val="1"/>
                <w:sz w:val="24"/>
                <w:szCs w:val="24"/>
                <w:lang w:eastAsia="hi-IN" w:bidi="hi-IN"/>
              </w:rPr>
              <w:t>PiCCO</w:t>
            </w:r>
            <w:proofErr w:type="spellEnd"/>
            <w:r w:rsidRPr="003F2868">
              <w:rPr>
                <w:rFonts w:ascii="Times New Roman" w:eastAsia="Times New Roman" w:hAnsi="Times New Roman" w:cs="Times New Roman"/>
                <w:kern w:val="1"/>
                <w:sz w:val="24"/>
                <w:szCs w:val="24"/>
                <w:lang w:eastAsia="hi-IN" w:bidi="hi-IN"/>
              </w:rPr>
              <w:t xml:space="preserve"> firmy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kern w:val="1"/>
                <w:sz w:val="24"/>
                <w:szCs w:val="24"/>
                <w:lang w:eastAsia="hi-IN" w:bidi="hi-IN"/>
              </w:rPr>
              <w:t xml:space="preserve"> lub dokładnie równoważną. Za równoważny przyjmuje się pomiar parametrów (ciągły rzut serca, systemowy opór naczyniowy, objętość wyrzutowa /Indeks, zmienność objętości wyrzutowej, zmienność ciśnienia tętna, objętość krwi w klatce piersiowej, pozanaczyniowa woda) w zakresach i z dokładnością przynajmniej taką, jak oferowana przez produkt firmy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kern w:val="1"/>
                <w:sz w:val="24"/>
                <w:szCs w:val="24"/>
                <w:lang w:eastAsia="hi-IN" w:bidi="hi-IN"/>
              </w:rPr>
              <w:t xml:space="preserve"> – publikowana przez firmę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color w:val="000000"/>
                <w:kern w:val="1"/>
                <w:sz w:val="24"/>
                <w:szCs w:val="24"/>
                <w:lang w:eastAsia="hi-IN" w:bidi="hi-IN"/>
              </w:rPr>
              <w:t xml:space="preserve">. </w:t>
            </w:r>
          </w:p>
          <w:p w:rsidR="003F2868" w:rsidRPr="003F2868" w:rsidRDefault="003F2868" w:rsidP="003F2868">
            <w:pPr>
              <w:suppressAutoHyphens/>
              <w:spacing w:after="0" w:line="240" w:lineRule="auto"/>
              <w:rPr>
                <w:rFonts w:ascii="Liberation Serif" w:eastAsia="SimSun" w:hAnsi="Liberation Serif" w:cs="Mangal"/>
                <w:color w:val="000000"/>
                <w:kern w:val="1"/>
                <w:sz w:val="24"/>
                <w:szCs w:val="24"/>
                <w:lang w:eastAsia="hi-IN" w:bidi="hi-IN"/>
              </w:rPr>
            </w:pPr>
            <w:r w:rsidRPr="003F2868">
              <w:rPr>
                <w:rFonts w:ascii="Liberation Serif" w:eastAsia="SimSun" w:hAnsi="Liberation Serif" w:cs="Mangal"/>
                <w:color w:val="000000"/>
                <w:kern w:val="1"/>
                <w:sz w:val="24"/>
                <w:szCs w:val="24"/>
                <w:lang w:eastAsia="hi-IN" w:bidi="hi-IN"/>
              </w:rPr>
              <w:t>W komplecie przewód połączeniowy do przetwornika po 1 szt.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b/>
                <w:kern w:val="1"/>
                <w:sz w:val="24"/>
                <w:szCs w:val="24"/>
                <w:lang w:eastAsia="hi-IN" w:bidi="hi-IN"/>
              </w:rPr>
            </w:pPr>
            <w:r w:rsidRPr="003F2868">
              <w:rPr>
                <w:rFonts w:ascii="Liberation Serif" w:eastAsia="SimSun" w:hAnsi="Liberation Serif" w:cs="Mangal"/>
                <w:b/>
                <w:kern w:val="1"/>
                <w:sz w:val="24"/>
                <w:szCs w:val="24"/>
                <w:lang w:eastAsia="hi-IN" w:bidi="hi-IN"/>
              </w:rPr>
              <w:t>Dodatkowe parametry minimalne dla  kardiomonitorów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Moduły pomiarowe instalowane w zewnętrznej dedykowanej stacji dokującej</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Monitor wyposażony w kolorowy ekran LCD TFT o przekątnej min. 15" i rozdzielczości min 1280x768</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W monitorach zainstalowane oprogramowanie wspomagające wczesne wykrywanie i alarmowanie o podejrzeniu sepsy.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89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 xml:space="preserve">Możliwość rozbudowy o dodatkowe moduły wpinane do stacji dokującej w tym: Pomiar saturacji w technologii </w:t>
            </w:r>
            <w:proofErr w:type="spellStart"/>
            <w:r w:rsidRPr="003F2868">
              <w:rPr>
                <w:rFonts w:ascii="Liberation Serif" w:eastAsia="SimSun" w:hAnsi="Liberation Serif" w:cs="Mangal"/>
                <w:kern w:val="1"/>
                <w:sz w:val="24"/>
                <w:szCs w:val="24"/>
                <w:lang w:eastAsia="hi-IN" w:bidi="hi-IN"/>
              </w:rPr>
              <w:t>Masimo</w:t>
            </w:r>
            <w:proofErr w:type="spellEnd"/>
            <w:r w:rsidRPr="003F2868">
              <w:rPr>
                <w:rFonts w:ascii="Liberation Serif" w:eastAsia="SimSun" w:hAnsi="Liberation Serif" w:cs="Mangal"/>
                <w:kern w:val="1"/>
                <w:sz w:val="24"/>
                <w:szCs w:val="24"/>
                <w:lang w:eastAsia="hi-IN" w:bidi="hi-IN"/>
              </w:rPr>
              <w:t xml:space="preserve"> </w:t>
            </w:r>
            <w:proofErr w:type="spellStart"/>
            <w:r w:rsidRPr="003F2868">
              <w:rPr>
                <w:rFonts w:ascii="Liberation Serif" w:eastAsia="SimSun" w:hAnsi="Liberation Serif" w:cs="Mangal"/>
                <w:kern w:val="1"/>
                <w:sz w:val="24"/>
                <w:szCs w:val="24"/>
                <w:lang w:eastAsia="hi-IN" w:bidi="hi-IN"/>
              </w:rPr>
              <w:t>Rainbow</w:t>
            </w:r>
            <w:proofErr w:type="spellEnd"/>
            <w:r w:rsidRPr="003F2868">
              <w:rPr>
                <w:rFonts w:ascii="Liberation Serif" w:eastAsia="SimSun" w:hAnsi="Liberation Serif" w:cs="Mangal"/>
                <w:kern w:val="1"/>
                <w:sz w:val="24"/>
                <w:szCs w:val="24"/>
                <w:lang w:eastAsia="hi-IN" w:bidi="hi-IN"/>
              </w:rPr>
              <w:t xml:space="preserve">, pomiar NMT, pomiar EEG, pomiar BIS  </w:t>
            </w:r>
            <w:proofErr w:type="spellStart"/>
            <w:r w:rsidRPr="003F2868">
              <w:rPr>
                <w:rFonts w:ascii="Liberation Serif" w:eastAsia="SimSun" w:hAnsi="Liberation Serif" w:cs="Mangal"/>
                <w:kern w:val="1"/>
                <w:sz w:val="24"/>
                <w:szCs w:val="24"/>
                <w:lang w:eastAsia="hi-IN" w:bidi="hi-IN"/>
              </w:rPr>
              <w:t>bilateral</w:t>
            </w:r>
            <w:proofErr w:type="spellEnd"/>
            <w:r w:rsidRPr="003F2868">
              <w:rPr>
                <w:rFonts w:ascii="Liberation Serif" w:eastAsia="SimSun" w:hAnsi="Liberation Serif" w:cs="Mangal"/>
                <w:kern w:val="1"/>
                <w:sz w:val="24"/>
                <w:szCs w:val="24"/>
                <w:lang w:eastAsia="hi-IN" w:bidi="hi-IN"/>
              </w:rPr>
              <w:t xml:space="preserve"> z wyświetlaniem parametrów i sterowaniem z poziomu kardiomonitora.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90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Deklaracja zgodności lub certyfikat CE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91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Gwarancja min. 24 miesiące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lastRenderedPageBreak/>
              <w:t>92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Czas reakcji serwisu od powiadomienia do rozpoczęcia naprawy max 48 godz.</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93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Zabezpieczenie serwisu oraz części zamiennych na min.10 lat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rPr>
                <w:rFonts w:ascii="Liberation Serif" w:eastAsia="SimSun" w:hAnsi="Liberation Serif" w:cs="Mangal"/>
                <w:kern w:val="1"/>
                <w:sz w:val="24"/>
                <w:szCs w:val="24"/>
                <w:lang w:eastAsia="hi-IN" w:bidi="hi-IN"/>
              </w:rPr>
            </w:pPr>
            <w:r w:rsidRPr="003F2868">
              <w:rPr>
                <w:rFonts w:ascii="Liberation Serif" w:eastAsia="SimSun" w:hAnsi="Liberation Serif" w:cs="Mangal"/>
                <w:kern w:val="1"/>
                <w:sz w:val="24"/>
                <w:szCs w:val="24"/>
                <w:lang w:eastAsia="hi-IN" w:bidi="hi-IN"/>
              </w:rPr>
              <w:t>94</w:t>
            </w:r>
          </w:p>
        </w:tc>
        <w:tc>
          <w:tcPr>
            <w:tcW w:w="6336" w:type="dxa"/>
            <w:tcBorders>
              <w:left w:val="single" w:sz="1" w:space="0" w:color="000000"/>
              <w:bottom w:val="single" w:sz="1" w:space="0" w:color="000000"/>
            </w:tcBorders>
            <w:shd w:val="clear" w:color="auto" w:fill="auto"/>
          </w:tcPr>
          <w:p w:rsidR="003F2868" w:rsidRPr="003F2868" w:rsidRDefault="003F2868" w:rsidP="003F2868">
            <w:pPr>
              <w:keepNext/>
              <w:suppressAutoHyphens/>
              <w:snapToGrid w:val="0"/>
              <w:spacing w:after="0" w:line="240" w:lineRule="auto"/>
              <w:rPr>
                <w:rFonts w:ascii="Times New Roman" w:eastAsia="Arial Unicode MS" w:hAnsi="Times New Roman" w:cs="Calibri"/>
                <w:color w:val="000000"/>
                <w:kern w:val="1"/>
                <w:sz w:val="24"/>
                <w:szCs w:val="24"/>
                <w:lang w:val="en-US" w:eastAsia="hi-IN" w:bidi="hi-IN"/>
              </w:rPr>
            </w:pPr>
            <w:proofErr w:type="spellStart"/>
            <w:r w:rsidRPr="003F2868">
              <w:rPr>
                <w:rFonts w:ascii="Times New Roman" w:eastAsia="Arial Unicode MS" w:hAnsi="Times New Roman" w:cs="Calibri"/>
                <w:color w:val="000000"/>
                <w:kern w:val="1"/>
                <w:sz w:val="24"/>
                <w:szCs w:val="24"/>
                <w:lang w:val="en-US" w:eastAsia="hi-IN" w:bidi="hi-IN"/>
              </w:rPr>
              <w:t>Nieodpłatne</w:t>
            </w:r>
            <w:proofErr w:type="spellEnd"/>
            <w:r w:rsidRPr="003F2868">
              <w:rPr>
                <w:rFonts w:ascii="Times New Roman" w:eastAsia="Arial Unicode MS" w:hAnsi="Times New Roman" w:cs="Calibri"/>
                <w:color w:val="000000"/>
                <w:kern w:val="1"/>
                <w:sz w:val="24"/>
                <w:szCs w:val="24"/>
                <w:lang w:val="en-US" w:eastAsia="hi-IN" w:bidi="hi-IN"/>
              </w:rPr>
              <w:t xml:space="preserve"> </w:t>
            </w:r>
            <w:proofErr w:type="spellStart"/>
            <w:r w:rsidRPr="003F2868">
              <w:rPr>
                <w:rFonts w:ascii="Times New Roman" w:eastAsia="Arial Unicode MS" w:hAnsi="Times New Roman" w:cs="Calibri"/>
                <w:color w:val="000000"/>
                <w:kern w:val="1"/>
                <w:sz w:val="24"/>
                <w:szCs w:val="24"/>
                <w:lang w:val="en-US" w:eastAsia="hi-IN" w:bidi="hi-IN"/>
              </w:rPr>
              <w:t>przeglądy</w:t>
            </w:r>
            <w:proofErr w:type="spellEnd"/>
            <w:r w:rsidRPr="003F2868">
              <w:rPr>
                <w:rFonts w:ascii="Times New Roman" w:eastAsia="Arial Unicode MS" w:hAnsi="Times New Roman" w:cs="Calibri"/>
                <w:color w:val="000000"/>
                <w:kern w:val="1"/>
                <w:sz w:val="24"/>
                <w:szCs w:val="24"/>
                <w:lang w:val="en-US" w:eastAsia="hi-IN" w:bidi="hi-IN"/>
              </w:rPr>
              <w:t xml:space="preserve"> w </w:t>
            </w:r>
            <w:proofErr w:type="spellStart"/>
            <w:r w:rsidRPr="003F2868">
              <w:rPr>
                <w:rFonts w:ascii="Times New Roman" w:eastAsia="Arial Unicode MS" w:hAnsi="Times New Roman" w:cs="Calibri"/>
                <w:color w:val="000000"/>
                <w:kern w:val="1"/>
                <w:sz w:val="24"/>
                <w:szCs w:val="24"/>
                <w:lang w:val="en-US" w:eastAsia="hi-IN" w:bidi="hi-IN"/>
              </w:rPr>
              <w:t>czasie</w:t>
            </w:r>
            <w:proofErr w:type="spellEnd"/>
            <w:r w:rsidRPr="003F2868">
              <w:rPr>
                <w:rFonts w:ascii="Times New Roman" w:eastAsia="Arial Unicode MS" w:hAnsi="Times New Roman" w:cs="Calibri"/>
                <w:color w:val="000000"/>
                <w:kern w:val="1"/>
                <w:sz w:val="24"/>
                <w:szCs w:val="24"/>
                <w:lang w:val="en-US" w:eastAsia="hi-IN" w:bidi="hi-IN"/>
              </w:rPr>
              <w:t xml:space="preserve"> </w:t>
            </w:r>
            <w:proofErr w:type="spellStart"/>
            <w:r w:rsidRPr="003F2868">
              <w:rPr>
                <w:rFonts w:ascii="Times New Roman" w:eastAsia="Arial Unicode MS" w:hAnsi="Times New Roman" w:cs="Calibri"/>
                <w:color w:val="000000"/>
                <w:kern w:val="1"/>
                <w:sz w:val="24"/>
                <w:szCs w:val="24"/>
                <w:lang w:val="en-US" w:eastAsia="hi-IN" w:bidi="hi-IN"/>
              </w:rPr>
              <w:t>trwania</w:t>
            </w:r>
            <w:proofErr w:type="spellEnd"/>
            <w:r w:rsidRPr="003F2868">
              <w:rPr>
                <w:rFonts w:ascii="Times New Roman" w:eastAsia="Arial Unicode MS" w:hAnsi="Times New Roman" w:cs="Calibri"/>
                <w:color w:val="000000"/>
                <w:kern w:val="1"/>
                <w:sz w:val="24"/>
                <w:szCs w:val="24"/>
                <w:lang w:val="en-US" w:eastAsia="hi-IN" w:bidi="hi-IN"/>
              </w:rPr>
              <w:t xml:space="preserve"> </w:t>
            </w:r>
            <w:proofErr w:type="spellStart"/>
            <w:r w:rsidRPr="003F2868">
              <w:rPr>
                <w:rFonts w:ascii="Times New Roman" w:eastAsia="Arial Unicode MS" w:hAnsi="Times New Roman" w:cs="Calibri"/>
                <w:color w:val="000000"/>
                <w:kern w:val="1"/>
                <w:sz w:val="24"/>
                <w:szCs w:val="24"/>
                <w:lang w:val="en-US" w:eastAsia="hi-IN" w:bidi="hi-IN"/>
              </w:rPr>
              <w:t>gwarancji</w:t>
            </w:r>
            <w:proofErr w:type="spellEnd"/>
            <w:r w:rsidRPr="003F2868">
              <w:rPr>
                <w:rFonts w:ascii="Times New Roman" w:eastAsia="Arial Unicode MS" w:hAnsi="Times New Roman" w:cs="Calibri"/>
                <w:color w:val="000000"/>
                <w:kern w:val="1"/>
                <w:sz w:val="24"/>
                <w:szCs w:val="24"/>
                <w:lang w:val="en-US" w:eastAsia="hi-IN" w:bidi="hi-IN"/>
              </w:rPr>
              <w:t xml:space="preserve"> </w:t>
            </w:r>
            <w:proofErr w:type="spellStart"/>
            <w:r w:rsidRPr="003F2868">
              <w:rPr>
                <w:rFonts w:ascii="Times New Roman" w:eastAsia="Arial Unicode MS" w:hAnsi="Times New Roman" w:cs="Calibri"/>
                <w:color w:val="000000"/>
                <w:kern w:val="1"/>
                <w:sz w:val="24"/>
                <w:szCs w:val="24"/>
                <w:lang w:val="en-US" w:eastAsia="hi-IN" w:bidi="hi-IN"/>
              </w:rPr>
              <w:t>zawierające</w:t>
            </w:r>
            <w:proofErr w:type="spellEnd"/>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240" w:lineRule="auto"/>
              <w:jc w:val="center"/>
              <w:rPr>
                <w:rFonts w:ascii="Liberation Serif" w:eastAsia="SimSun" w:hAnsi="Liberation Serif" w:cs="Mangal"/>
                <w:bCs/>
                <w:kern w:val="1"/>
                <w:sz w:val="24"/>
                <w:szCs w:val="24"/>
                <w:lang w:eastAsia="hi-IN" w:bidi="hi-IN"/>
              </w:rPr>
            </w:pPr>
            <w:r w:rsidRPr="003F2868">
              <w:rPr>
                <w:rFonts w:ascii="Liberation Serif" w:eastAsia="SimSun" w:hAnsi="Liberation Serif" w:cs="Mangal"/>
                <w:bCs/>
                <w:kern w:val="1"/>
                <w:sz w:val="24"/>
                <w:szCs w:val="24"/>
                <w:lang w:eastAsia="hi-IN" w:bidi="hi-IN"/>
              </w:rPr>
              <w:t>TAK</w:t>
            </w:r>
          </w:p>
        </w:tc>
        <w:tc>
          <w:tcPr>
            <w:tcW w:w="5614"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240" w:lineRule="auto"/>
              <w:rPr>
                <w:rFonts w:ascii="Liberation Serif" w:eastAsia="SimSun" w:hAnsi="Liberation Serif" w:cs="Mangal"/>
                <w:kern w:val="1"/>
                <w:sz w:val="20"/>
                <w:szCs w:val="20"/>
                <w:lang w:eastAsia="hi-IN" w:bidi="hi-IN"/>
              </w:rPr>
            </w:pPr>
          </w:p>
        </w:tc>
      </w:tr>
    </w:tbl>
    <w:p w:rsidR="003F2868" w:rsidRPr="003F2868" w:rsidRDefault="003F2868" w:rsidP="003F2868">
      <w:pPr>
        <w:suppressAutoHyphens/>
        <w:spacing w:after="0" w:line="240" w:lineRule="auto"/>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p>
    <w:p w:rsidR="003F2868" w:rsidRPr="003F2868" w:rsidRDefault="003F2868" w:rsidP="003F2868">
      <w:pPr>
        <w:suppressAutoHyphens/>
        <w:spacing w:after="140"/>
        <w:rPr>
          <w:rFonts w:ascii="Liberation Serif" w:eastAsia="SimSun" w:hAnsi="Liberation Serif" w:cs="Mangal"/>
          <w:b/>
          <w:bCs/>
          <w:kern w:val="1"/>
          <w:sz w:val="24"/>
          <w:szCs w:val="24"/>
          <w:lang w:eastAsia="hi-IN" w:bidi="hi-IN"/>
        </w:rPr>
      </w:pPr>
      <w:r w:rsidRPr="003F2868">
        <w:rPr>
          <w:rFonts w:ascii="Liberation Serif" w:eastAsia="SimSun" w:hAnsi="Liberation Serif" w:cs="Mangal"/>
          <w:b/>
          <w:bCs/>
          <w:kern w:val="1"/>
          <w:sz w:val="24"/>
          <w:szCs w:val="24"/>
          <w:lang w:eastAsia="hi-IN" w:bidi="hi-IN"/>
        </w:rPr>
        <w:lastRenderedPageBreak/>
        <w:t>Kardiomonitor z modułem ICP</w:t>
      </w:r>
    </w:p>
    <w:tbl>
      <w:tblPr>
        <w:tblW w:w="13919" w:type="dxa"/>
        <w:tblInd w:w="28" w:type="dxa"/>
        <w:tblLayout w:type="fixed"/>
        <w:tblCellMar>
          <w:top w:w="55" w:type="dxa"/>
          <w:left w:w="55" w:type="dxa"/>
          <w:bottom w:w="55" w:type="dxa"/>
          <w:right w:w="55" w:type="dxa"/>
        </w:tblCellMar>
        <w:tblLook w:val="0000" w:firstRow="0" w:lastRow="0" w:firstColumn="0" w:lastColumn="0" w:noHBand="0" w:noVBand="0"/>
      </w:tblPr>
      <w:tblGrid>
        <w:gridCol w:w="849"/>
        <w:gridCol w:w="6336"/>
        <w:gridCol w:w="1545"/>
        <w:gridCol w:w="5189"/>
      </w:tblGrid>
      <w:tr w:rsidR="003F2868" w:rsidRPr="003F2868" w:rsidTr="00D6419D">
        <w:tc>
          <w:tcPr>
            <w:tcW w:w="849"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100" w:lineRule="atLeast"/>
              <w:jc w:val="center"/>
              <w:rPr>
                <w:rFonts w:ascii="Times New Roman" w:eastAsia="Times New Roman" w:hAnsi="Times New Roman" w:cs="Times New Roman"/>
                <w:b/>
                <w:bCs/>
                <w:iCs/>
                <w:kern w:val="1"/>
                <w:sz w:val="21"/>
                <w:szCs w:val="21"/>
                <w:lang w:eastAsia="hi-IN" w:bidi="hi-IN"/>
              </w:rPr>
            </w:pPr>
            <w:r w:rsidRPr="003F2868">
              <w:rPr>
                <w:rFonts w:ascii="Times New Roman" w:eastAsia="Times New Roman" w:hAnsi="Times New Roman" w:cs="Times New Roman"/>
                <w:b/>
                <w:bCs/>
                <w:iCs/>
                <w:kern w:val="1"/>
                <w:sz w:val="21"/>
                <w:szCs w:val="21"/>
                <w:lang w:eastAsia="hi-IN" w:bidi="hi-IN"/>
              </w:rPr>
              <w:t>L.p.</w:t>
            </w:r>
          </w:p>
        </w:tc>
        <w:tc>
          <w:tcPr>
            <w:tcW w:w="6336"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100" w:lineRule="atLeast"/>
              <w:jc w:val="center"/>
              <w:rPr>
                <w:rFonts w:ascii="Times New Roman" w:eastAsia="Times New Roman" w:hAnsi="Times New Roman" w:cs="Times New Roman"/>
                <w:b/>
                <w:iCs/>
                <w:kern w:val="1"/>
                <w:sz w:val="21"/>
                <w:szCs w:val="21"/>
                <w:lang w:eastAsia="hi-IN" w:bidi="hi-IN"/>
              </w:rPr>
            </w:pPr>
            <w:r w:rsidRPr="003F2868">
              <w:rPr>
                <w:rFonts w:ascii="Times New Roman" w:eastAsia="Times New Roman" w:hAnsi="Times New Roman" w:cs="Times New Roman"/>
                <w:b/>
                <w:iCs/>
                <w:kern w:val="1"/>
                <w:sz w:val="21"/>
                <w:szCs w:val="21"/>
                <w:lang w:eastAsia="hi-IN" w:bidi="hi-IN"/>
              </w:rPr>
              <w:t>OPIS / PARAMETRY WYMAGANE</w:t>
            </w:r>
          </w:p>
        </w:tc>
        <w:tc>
          <w:tcPr>
            <w:tcW w:w="1545" w:type="dxa"/>
            <w:tcBorders>
              <w:top w:val="single" w:sz="1" w:space="0" w:color="000000"/>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100" w:lineRule="atLeast"/>
              <w:jc w:val="center"/>
              <w:rPr>
                <w:rFonts w:ascii="Times New Roman" w:eastAsia="Times New Roman" w:hAnsi="Times New Roman" w:cs="Times New Roman"/>
                <w:b/>
                <w:iCs/>
                <w:kern w:val="1"/>
                <w:sz w:val="21"/>
                <w:szCs w:val="21"/>
                <w:lang w:eastAsia="hi-IN" w:bidi="hi-IN"/>
              </w:rPr>
            </w:pPr>
            <w:r w:rsidRPr="003F2868">
              <w:rPr>
                <w:rFonts w:ascii="Times New Roman" w:eastAsia="Times New Roman" w:hAnsi="Times New Roman" w:cs="Times New Roman"/>
                <w:b/>
                <w:iCs/>
                <w:kern w:val="1"/>
                <w:sz w:val="21"/>
                <w:szCs w:val="21"/>
                <w:lang w:eastAsia="hi-IN" w:bidi="hi-IN"/>
              </w:rPr>
              <w:t>PARAMETRY WYMAGANE</w:t>
            </w:r>
          </w:p>
        </w:tc>
        <w:tc>
          <w:tcPr>
            <w:tcW w:w="5189" w:type="dxa"/>
            <w:tcBorders>
              <w:top w:val="single" w:sz="1" w:space="0" w:color="000000"/>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jc w:val="center"/>
              <w:rPr>
                <w:rFonts w:ascii="Times New Roman" w:eastAsia="Times New Roman" w:hAnsi="Times New Roman" w:cs="Times New Roman"/>
                <w:b/>
                <w:iCs/>
                <w:kern w:val="1"/>
                <w:sz w:val="21"/>
                <w:szCs w:val="21"/>
                <w:lang w:eastAsia="hi-IN" w:bidi="hi-IN"/>
              </w:rPr>
            </w:pPr>
            <w:r w:rsidRPr="003F2868">
              <w:rPr>
                <w:rFonts w:ascii="Times New Roman" w:eastAsia="Times New Roman" w:hAnsi="Times New Roman" w:cs="Times New Roman"/>
                <w:b/>
                <w:iCs/>
                <w:kern w:val="1"/>
                <w:sz w:val="21"/>
                <w:szCs w:val="21"/>
                <w:lang w:eastAsia="hi-IN" w:bidi="hi-IN"/>
              </w:rPr>
              <w:t>PARAMETRY</w:t>
            </w:r>
          </w:p>
          <w:p w:rsidR="003F2868" w:rsidRPr="003F2868" w:rsidRDefault="003F2868" w:rsidP="003F2868">
            <w:pPr>
              <w:suppressLineNumbers/>
              <w:suppressAutoHyphens/>
              <w:spacing w:after="0" w:line="100" w:lineRule="atLeast"/>
              <w:jc w:val="center"/>
              <w:rPr>
                <w:rFonts w:ascii="Times New Roman" w:eastAsia="Times New Roman" w:hAnsi="Times New Roman" w:cs="Times New Roman"/>
                <w:b/>
                <w:iCs/>
                <w:kern w:val="1"/>
                <w:sz w:val="21"/>
                <w:szCs w:val="21"/>
                <w:lang w:eastAsia="hi-IN" w:bidi="hi-IN"/>
              </w:rPr>
            </w:pPr>
            <w:r w:rsidRPr="003F2868">
              <w:rPr>
                <w:rFonts w:ascii="Times New Roman" w:eastAsia="Times New Roman" w:hAnsi="Times New Roman" w:cs="Times New Roman"/>
                <w:b/>
                <w:iCs/>
                <w:kern w:val="1"/>
                <w:sz w:val="21"/>
                <w:szCs w:val="21"/>
                <w:lang w:eastAsia="hi-IN" w:bidi="hi-IN"/>
              </w:rPr>
              <w:t>OFEROWANE</w:t>
            </w:r>
          </w:p>
          <w:p w:rsidR="003F2868" w:rsidRPr="003F2868" w:rsidRDefault="003F2868" w:rsidP="003F2868">
            <w:pPr>
              <w:suppressLineNumbers/>
              <w:suppressAutoHyphens/>
              <w:spacing w:after="0" w:line="100" w:lineRule="atLeast"/>
              <w:jc w:val="center"/>
              <w:rPr>
                <w:rFonts w:ascii="Times New Roman" w:eastAsia="Times New Roman" w:hAnsi="Times New Roman" w:cs="Times New Roman"/>
                <w:b/>
                <w:iCs/>
                <w:kern w:val="1"/>
                <w:sz w:val="21"/>
                <w:szCs w:val="21"/>
                <w:lang w:eastAsia="hi-IN" w:bidi="hi-IN"/>
              </w:rPr>
            </w:pPr>
            <w:r w:rsidRPr="003F2868">
              <w:rPr>
                <w:rFonts w:ascii="Times New Roman" w:eastAsia="Times New Roman" w:hAnsi="Times New Roman" w:cs="Times New Roman"/>
                <w:b/>
                <w:iCs/>
                <w:kern w:val="1"/>
                <w:sz w:val="21"/>
                <w:szCs w:val="21"/>
                <w:lang w:eastAsia="hi-IN" w:bidi="hi-IN"/>
              </w:rPr>
              <w:t>PODAĆ ZAKRESY LUB OPISAĆ</w:t>
            </w: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Producent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Podać</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Model</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Podać</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Rok produkcji min. 2018</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Podać</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13919" w:type="dxa"/>
            <w:gridSpan w:val="4"/>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0"/>
                <w:szCs w:val="24"/>
                <w:lang w:eastAsia="hi-IN" w:bidi="hi-IN"/>
              </w:rPr>
            </w:pPr>
            <w:r w:rsidRPr="003F2868">
              <w:rPr>
                <w:rFonts w:ascii="Times New Roman" w:eastAsia="Times New Roman" w:hAnsi="Times New Roman" w:cs="Times New Roman"/>
                <w:b/>
                <w:bCs/>
                <w:kern w:val="1"/>
                <w:sz w:val="20"/>
                <w:szCs w:val="24"/>
                <w:lang w:eastAsia="hi-IN" w:bidi="hi-IN"/>
              </w:rPr>
              <w:t>SYSTEM DO MONITOROWANIA PARAMETRÓW ŻYCIOWYCH PACJENTA</w:t>
            </w: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 xml:space="preserve">Stanowiska monitorujące wyposażone w kardiomonitory. </w:t>
            </w:r>
          </w:p>
          <w:p w:rsidR="003F2868" w:rsidRPr="003F2868" w:rsidRDefault="003F2868" w:rsidP="003F2868">
            <w:pPr>
              <w:suppressAutoHyphens/>
              <w:spacing w:after="0" w:line="100" w:lineRule="atLeast"/>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 xml:space="preserve">Wszystkie kardiomonitory objęte niniejszym zamówieniem muszą być wzajemnie kompatybilne </w:t>
            </w:r>
            <w:proofErr w:type="spellStart"/>
            <w:r w:rsidRPr="003F2868">
              <w:rPr>
                <w:rFonts w:ascii="Times New Roman" w:eastAsia="Times New Roman" w:hAnsi="Times New Roman" w:cs="Times New Roman"/>
                <w:bCs/>
                <w:kern w:val="1"/>
                <w:sz w:val="24"/>
                <w:szCs w:val="24"/>
                <w:lang w:eastAsia="hi-IN" w:bidi="hi-IN"/>
              </w:rPr>
              <w:t>tzn</w:t>
            </w:r>
            <w:proofErr w:type="spellEnd"/>
            <w:r w:rsidRPr="003F2868">
              <w:rPr>
                <w:rFonts w:ascii="Times New Roman" w:eastAsia="Times New Roman" w:hAnsi="Times New Roman" w:cs="Times New Roman"/>
                <w:bCs/>
                <w:kern w:val="1"/>
                <w:sz w:val="24"/>
                <w:szCs w:val="24"/>
                <w:lang w:eastAsia="hi-IN" w:bidi="hi-IN"/>
              </w:rPr>
              <w:t>:</w:t>
            </w:r>
          </w:p>
          <w:p w:rsidR="003F2868" w:rsidRPr="003F2868" w:rsidRDefault="003F2868" w:rsidP="003F2868">
            <w:pPr>
              <w:suppressAutoHyphens/>
              <w:spacing w:after="0" w:line="100" w:lineRule="atLeast"/>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 posiadać ujednolicony interfejs użytkownika</w:t>
            </w:r>
          </w:p>
          <w:p w:rsidR="003F2868" w:rsidRPr="003F2868" w:rsidRDefault="003F2868" w:rsidP="003F2868">
            <w:pPr>
              <w:suppressAutoHyphens/>
              <w:spacing w:after="0" w:line="100" w:lineRule="atLeast"/>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 posiadać możliwość zamiennego korzystania z modułów i akcesoriów pomiarowych</w:t>
            </w:r>
          </w:p>
          <w:p w:rsidR="003F2868" w:rsidRPr="003F2868" w:rsidRDefault="003F2868" w:rsidP="003F2868">
            <w:pPr>
              <w:suppressAutoHyphens/>
              <w:spacing w:after="0" w:line="100" w:lineRule="atLeast"/>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 posiadać możliwość podłączenia do wspólnego systemu centralnego monitorowania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Kardiomonitor o budowie modułowej - moduły jedno lub wieloparametrowe/ wymienialne przez użytkownika bez udziału serwisu, bez konieczności przerywania pracy urządzenia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Kardiomonitor wyposażony w uchwyt ścienny zapewniający regulację położenia w min 2 płaszczyznach oraz uchwyty lub koszyk na akcesoria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Kardiomonitor wyposażony w odłączany moduł zapewniający nieprzerwany nadzór nad pacjentem na stanowisku przyłóżkowym i w czasie transportu, o parametrach minimalnych:</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 monitorowanie  co najmniej podstawowych funkcji życiowych </w:t>
            </w:r>
            <w:proofErr w:type="spellStart"/>
            <w:r w:rsidRPr="003F2868">
              <w:rPr>
                <w:rFonts w:ascii="Times New Roman" w:eastAsia="Times New Roman" w:hAnsi="Times New Roman" w:cs="Times New Roman"/>
                <w:kern w:val="1"/>
                <w:sz w:val="24"/>
                <w:szCs w:val="24"/>
                <w:lang w:eastAsia="hi-IN" w:bidi="hi-IN"/>
              </w:rPr>
              <w:t>tj</w:t>
            </w:r>
            <w:proofErr w:type="spellEnd"/>
            <w:r w:rsidRPr="003F2868">
              <w:rPr>
                <w:rFonts w:ascii="Times New Roman" w:eastAsia="Times New Roman" w:hAnsi="Times New Roman" w:cs="Times New Roman"/>
                <w:kern w:val="1"/>
                <w:sz w:val="24"/>
                <w:szCs w:val="24"/>
                <w:lang w:eastAsia="hi-IN" w:bidi="hi-IN"/>
              </w:rPr>
              <w:t xml:space="preserve"> EKG (HR, QT, ST, PVC), SpO2, RESP, NIBP, IBP, TEMP</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 pamięć danych pacjenta, stanów alarmowych, wyników </w:t>
            </w:r>
            <w:r w:rsidRPr="003F2868">
              <w:rPr>
                <w:rFonts w:ascii="Times New Roman" w:eastAsia="Times New Roman" w:hAnsi="Times New Roman" w:cs="Times New Roman"/>
                <w:kern w:val="1"/>
                <w:sz w:val="24"/>
                <w:szCs w:val="24"/>
                <w:lang w:eastAsia="hi-IN" w:bidi="hi-IN"/>
              </w:rPr>
              <w:lastRenderedPageBreak/>
              <w:t>pomiarów, trendów</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zasilanie akumulatorowe na min. 4 godziny nieprzerwanej pracy,</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akumulator łatwo wymienny przez Użytkownika bez użycia narzędzi</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 wbudowany ekran dotykowy min 5’’ do obsługi oraz prezentacji danych (min 5 krzywych dynamicznych i wartości numeryczne), </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ekran aktywny również po zadokowaniu w stacji dokującej kardiomonitora,  możliwość obserwacji w jednym czasie parametrów pacjenta zarówno na kardiomonitorze jak i na zadokowanym module transportowym</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system alarmów dźwiękowych i optycznych dla wszystkich monitorowanych parametrów</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możliwość obserwacji parametrów zarówno przy zamocowaniu pionowym jak i poziomym z automatycznym dostosowaniem ekranu.</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pamięć min 10 różnych profili zawierających ustawienia ekranu, alarmów i innych parametrów</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odporność na upadki (min 1 m), wstrząsy, zalanie  min. klasa szczelności IP22</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wbudowany na stałe uchwyt do przenoszenia</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w komplecie uchwyt do szybkiego montażu modułu na łóżku pacjenta bez użycia narzędzi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lastRenderedPageBreak/>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Masa modułu transportowego max 2 kg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Konstrukcja obudowy modułu transportowego chroniąca ekran oraz złącza pomiarowe w razie upadku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wyboru przez Użytkownika różnych układów danych wyświetlanych na ekranie; fabrycznie zaprogramowane min 10 różnych formatów wyświetlania z możliwością wprowadzania zmian i ich zapisywania (np. kolejność, kolor, </w:t>
            </w:r>
            <w:r w:rsidRPr="003F2868">
              <w:rPr>
                <w:rFonts w:ascii="Times New Roman" w:eastAsia="Times New Roman" w:hAnsi="Times New Roman" w:cs="Times New Roman"/>
                <w:kern w:val="1"/>
                <w:sz w:val="24"/>
                <w:szCs w:val="24"/>
                <w:lang w:eastAsia="hi-IN" w:bidi="hi-IN"/>
              </w:rPr>
              <w:lastRenderedPageBreak/>
              <w:t xml:space="preserve">położenie krzywych i parametrów liczbowych,  kolejność i rodzaj przycisków ekranowych)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lastRenderedPageBreak/>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11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zapisywania i przywoływania różnych profili zawierających ustawienia alarmów, pomiarów i wyświetlania. Pamięć min 10 różnych profili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Komunikacja z użytkownikiem w języku polskim</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Trendy tabelaryczne i graficzne wszystkich mierzonych parametrów min. 48-godz.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jednoczesnego wyświetlenia trendu graficznego min 4 różnych parametrów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tworzenia przez Użytkownika grup trendów zawierających różne, dowolnie wybrane parametry, w celu ich jednoczesnej prezentacji graficznej i tabelarycznej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Monitor wyposażony w przyciski ekranowe szybkiego dostępu do menu obsługi poszczególnych mierzonych parametrów, sterowanie monitorem za pomocą ekranu dotykowego i pokrętła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zablokowania reakcji ekranu na dotyk np. na czas dezynfekcji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Zapamiętywanie odcinków zawierających wycinki min 4 krzywych dynamicznych związanych z sytuacjami alarmowymi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19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Zasilanie monitora 230V/50Hz, zasilacz wbudowany w monitor</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Podtrzymanie zasilania w monitorze lub module transportowym zapewniające min 3 godziny monitorowania przynajmniej podstawowych parametrów (EKG, RESP, SpO2, NIBP, IBP, TEMP) w przypadku braku zasilania sieciowego. Czas ponownego naładowania akumulatora nie dłuższy niż 3 godziny.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Alarmy wizualne i optyczne, min. 3 stopniowe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22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Ręczne oraz automatyczne ustawianie granic alarmowych z uwzględnieniem aktualnie mierzonych wartości</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konfiguracji przez administratora minimalnego poziomu głośności alarmów dostępnego dla Użytkownika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Wszystkie elementy składowe kardiomonitora chłodzone konwekcyjnie – nie dopuszcza się wbudowanych wentylatorów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Monitor przystosowany do pracy w sieci monitorowania Wbudowany interfejs sieciowy RJ-45</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dezynfekcji obudowy różnymi środkami odkażającymi, w tym alkoholem izopropylowym min 80%</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EKG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Monitorowanie  3, 7 i 12 </w:t>
            </w:r>
            <w:proofErr w:type="spellStart"/>
            <w:r w:rsidRPr="003F2868">
              <w:rPr>
                <w:rFonts w:ascii="Times New Roman" w:eastAsia="Times New Roman" w:hAnsi="Times New Roman" w:cs="Times New Roman"/>
                <w:kern w:val="1"/>
                <w:sz w:val="24"/>
                <w:szCs w:val="24"/>
                <w:lang w:eastAsia="hi-IN" w:bidi="hi-IN"/>
              </w:rPr>
              <w:t>odprowadzeń</w:t>
            </w:r>
            <w:proofErr w:type="spellEnd"/>
            <w:r w:rsidRPr="003F2868">
              <w:rPr>
                <w:rFonts w:ascii="Times New Roman" w:eastAsia="Times New Roman" w:hAnsi="Times New Roman" w:cs="Times New Roman"/>
                <w:kern w:val="1"/>
                <w:sz w:val="24"/>
                <w:szCs w:val="24"/>
                <w:lang w:eastAsia="hi-IN" w:bidi="hi-IN"/>
              </w:rPr>
              <w:t xml:space="preserve"> EKG przy użyciu przewodu 5 lub 6 elektrodowego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29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rozbudowy o funkcję pełnego, 12 odprowadzeniowego badania EKG w standardowym układzie 10 elektrodowym w jakości diagnostycznej. Badanie automatycznie przekazywane i archiwizowane w systemie centralnego monitorowania z możliwością późniejszego dostępu i wydruku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pobrania wcześniej wykonanego pełnego badania 12-odprowadzeniowego EKG z systemu centralnego monitorowania i wyświetlenia go na ekranie kardiomonitora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prezentacji na monitorze wszystkich monitorowanych </w:t>
            </w:r>
            <w:proofErr w:type="spellStart"/>
            <w:r w:rsidRPr="003F2868">
              <w:rPr>
                <w:rFonts w:ascii="Times New Roman" w:eastAsia="Times New Roman" w:hAnsi="Times New Roman" w:cs="Times New Roman"/>
                <w:kern w:val="1"/>
                <w:sz w:val="24"/>
                <w:szCs w:val="24"/>
                <w:lang w:eastAsia="hi-IN" w:bidi="hi-IN"/>
              </w:rPr>
              <w:t>odprowadzeń</w:t>
            </w:r>
            <w:proofErr w:type="spellEnd"/>
            <w:r w:rsidRPr="003F2868">
              <w:rPr>
                <w:rFonts w:ascii="Times New Roman" w:eastAsia="Times New Roman" w:hAnsi="Times New Roman" w:cs="Times New Roman"/>
                <w:kern w:val="1"/>
                <w:sz w:val="24"/>
                <w:szCs w:val="24"/>
                <w:lang w:eastAsia="hi-IN" w:bidi="hi-IN"/>
              </w:rPr>
              <w:t xml:space="preserve"> równocześnie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Pomiar częstości pracy serca HR w zakresie min. 20 do 250 ud/min dokładnością +/-1 ud/min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Pomiar ciągły, analiza i prezentacja wartości ST, QT i PVC</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34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Zaawansowana analiza arytmii z możliwością przełączenia na tryb uproszczony wykrywania zaburzeń rytmu.</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Sygnalizacja min 24 typów zdarzeń, w tym co najmniej:</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 </w:t>
            </w:r>
            <w:proofErr w:type="spellStart"/>
            <w:r w:rsidRPr="003F2868">
              <w:rPr>
                <w:rFonts w:ascii="Times New Roman" w:eastAsia="Times New Roman" w:hAnsi="Times New Roman" w:cs="Times New Roman"/>
                <w:kern w:val="1"/>
                <w:sz w:val="24"/>
                <w:szCs w:val="24"/>
                <w:lang w:eastAsia="hi-IN" w:bidi="hi-IN"/>
              </w:rPr>
              <w:t>asystolia</w:t>
            </w:r>
            <w:proofErr w:type="spellEnd"/>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migotanie komór</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tachykardia i bradykardia</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tachykardia komorowa</w:t>
            </w:r>
          </w:p>
          <w:p w:rsidR="003F2868" w:rsidRPr="003F2868" w:rsidRDefault="003F2868" w:rsidP="003F2868">
            <w:pPr>
              <w:suppressAutoHyphens/>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migotanie przedsionków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wyłączenia alarmów poszczególnych arytmii, w tym migotania przedsionków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Wyjście sygnału EKG do synchronizacji defibrylatora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Przewód EKG 5 lub 6 elektrodowy -  6 kompletów.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oddechu (RESP)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39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Pomiar częstości oddechu w zakresie min. od 2 do 120 R/min z dokładnością +/-1 oddech/min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Pomiar oddechu metodą impedancyjną</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wyboru przez Użytkownika odprowadzenia wykorzystywanego do zliczania oddechów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Ustawianie granic alarmowych częstości oddechu oraz czasu trwania bezdechu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CO2 w strumieniu bocznym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Moduł do pomiaru CO2 w strumieniu bocznym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zadokowania modułu w każdym monitorze z możliwością pomiaru.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Batang" w:hAnsi="Times New Roman" w:cs="Times New Roman"/>
                <w:kern w:val="1"/>
                <w:sz w:val="24"/>
                <w:szCs w:val="24"/>
                <w:lang w:eastAsia="hi-IN" w:bidi="hi-IN"/>
              </w:rPr>
            </w:pPr>
            <w:r w:rsidRPr="003F2868">
              <w:rPr>
                <w:rFonts w:ascii="Times New Roman" w:eastAsia="Batang" w:hAnsi="Times New Roman" w:cs="Times New Roman"/>
                <w:kern w:val="1"/>
                <w:sz w:val="24"/>
                <w:szCs w:val="24"/>
                <w:lang w:eastAsia="hi-IN" w:bidi="hi-IN"/>
              </w:rPr>
              <w:t>- zakres pomiaru min 0-100 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Batang" w:hAnsi="Times New Roman" w:cs="Times New Roman"/>
                <w:kern w:val="1"/>
                <w:sz w:val="24"/>
                <w:szCs w:val="24"/>
                <w:lang w:eastAsia="hi-IN" w:bidi="hi-IN"/>
              </w:rPr>
            </w:pPr>
            <w:r w:rsidRPr="003F2868">
              <w:rPr>
                <w:rFonts w:ascii="Times New Roman" w:eastAsia="Batang" w:hAnsi="Times New Roman" w:cs="Times New Roman"/>
                <w:kern w:val="1"/>
                <w:sz w:val="24"/>
                <w:szCs w:val="24"/>
                <w:lang w:eastAsia="hi-IN" w:bidi="hi-IN"/>
              </w:rPr>
              <w:t>- czas nagrzewania systemu nie dłuższy niż 2 minuty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48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 komplecie układ pomiarowy dla pacjentów dorosłych niezaintubowanych po 10 szt. na kardiomonitor.</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49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ciśnienia metodą nieinwazyjną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Wyświetlanie wartości ciśnień -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Ustawianie granic alarmowych ciśnienia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Zakres pomiarowy min. (20 ÷ 250mmHg)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Tryb pracy ręczny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Tryb pracy automatyczny - odstępy pomiarowe min. od 1 do 900 minut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Funkcja opaski uciskowej</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Mankiet średni dla dorosłych. Przewód łączący mankiet z modułem – łącznie 6 kompletów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Mankiet mały dla dorosłych - łącznie 6 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Mankiet duży dla dorosłych - łącznie 6 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59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ciśnienia metodą inwazyjną x 4</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Monitorowanie ciśnienia inwazyjnego (tętniczego lub żylnego, w zależności od miejsca założenia cewnika)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2 kanały  pomiarowy w każdym kardiomonitorze z  możliwością rozbudowy o kolejne kanały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Wyświetlanie wartości ciśnień - skurczowego, 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Pomiar ciśnienia perfuzji mózgowej (CPP) i zmienności ciśnienia tętna (PPV)</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Ustawianie granic alarmowych ciśnienia skurczowego, </w:t>
            </w:r>
            <w:r w:rsidRPr="003F2868">
              <w:rPr>
                <w:rFonts w:ascii="Times New Roman" w:eastAsia="Times New Roman" w:hAnsi="Times New Roman" w:cs="Times New Roman"/>
                <w:kern w:val="1"/>
                <w:sz w:val="24"/>
                <w:szCs w:val="24"/>
                <w:lang w:eastAsia="hi-IN" w:bidi="hi-IN"/>
              </w:rPr>
              <w:lastRenderedPageBreak/>
              <w:t>rozkurczowego i średniego</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lastRenderedPageBreak/>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65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Zakres pomiarowy min. (-40 ÷ 300mmHg)</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Równoczesne wyświetlanie krzywych dynamicznych i wartości numerycznych</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Możliwość równoczesnego pomiaru i wyświetlania danych z wszystkich kanałów pomiarowych.</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Przewód połączeniowy do przetworników posiadanych przez Zamawiającego 6 </w:t>
            </w:r>
            <w:proofErr w:type="spellStart"/>
            <w:r w:rsidRPr="003F2868">
              <w:rPr>
                <w:rFonts w:ascii="Times New Roman" w:eastAsia="Times New Roman" w:hAnsi="Times New Roman" w:cs="Times New Roman"/>
                <w:kern w:val="1"/>
                <w:sz w:val="24"/>
                <w:szCs w:val="24"/>
                <w:lang w:eastAsia="hi-IN" w:bidi="hi-IN"/>
              </w:rPr>
              <w:t>szt</w:t>
            </w:r>
            <w:proofErr w:type="spellEnd"/>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69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saturacji i pletyzmografia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Wyświetlanie krzywej </w:t>
            </w:r>
            <w:proofErr w:type="spellStart"/>
            <w:r w:rsidRPr="003F2868">
              <w:rPr>
                <w:rFonts w:ascii="Times New Roman" w:eastAsia="Times New Roman" w:hAnsi="Times New Roman" w:cs="Times New Roman"/>
                <w:kern w:val="1"/>
                <w:sz w:val="24"/>
                <w:szCs w:val="24"/>
                <w:lang w:eastAsia="hi-IN" w:bidi="hi-IN"/>
              </w:rPr>
              <w:t>pletyzmograficznej</w:t>
            </w:r>
            <w:proofErr w:type="spellEnd"/>
            <w:r w:rsidRPr="003F2868">
              <w:rPr>
                <w:rFonts w:ascii="Times New Roman" w:eastAsia="Times New Roman" w:hAnsi="Times New Roman" w:cs="Times New Roman"/>
                <w:kern w:val="1"/>
                <w:sz w:val="24"/>
                <w:szCs w:val="24"/>
                <w:lang w:eastAsia="hi-IN" w:bidi="hi-IN"/>
              </w:rPr>
              <w:t xml:space="preserve"> oraz wartości saturacji i częstości pulsu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Zakres pomiarowy saturacji min. 10-100%</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Zakres pomiarowy tętna min.30-280 ud/min</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Ustawianie granic alarmowych % saturacji oraz częstości pulsu</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Technologia pomiarowa eliminująca artefakty: </w:t>
            </w:r>
            <w:proofErr w:type="spellStart"/>
            <w:r w:rsidRPr="003F2868">
              <w:rPr>
                <w:rFonts w:ascii="Times New Roman" w:eastAsia="Times New Roman" w:hAnsi="Times New Roman" w:cs="Times New Roman"/>
                <w:kern w:val="1"/>
                <w:sz w:val="24"/>
                <w:szCs w:val="24"/>
                <w:lang w:eastAsia="hi-IN" w:bidi="hi-IN"/>
              </w:rPr>
              <w:t>Masimo</w:t>
            </w:r>
            <w:proofErr w:type="spellEnd"/>
            <w:r w:rsidRPr="003F2868">
              <w:rPr>
                <w:rFonts w:ascii="Times New Roman" w:eastAsia="Times New Roman" w:hAnsi="Times New Roman" w:cs="Times New Roman"/>
                <w:kern w:val="1"/>
                <w:sz w:val="24"/>
                <w:szCs w:val="24"/>
                <w:lang w:eastAsia="hi-IN" w:bidi="hi-IN"/>
              </w:rPr>
              <w:t xml:space="preserve"> lub FAST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75</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Funkcja wstrzymywania alarmów SpO2 na czas pomiaru NIBP na tej samej kończynie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współpracy z czujnikami </w:t>
            </w:r>
            <w:proofErr w:type="spellStart"/>
            <w:r w:rsidRPr="003F2868">
              <w:rPr>
                <w:rFonts w:ascii="Times New Roman" w:eastAsia="Times New Roman" w:hAnsi="Times New Roman" w:cs="Times New Roman"/>
                <w:kern w:val="1"/>
                <w:sz w:val="24"/>
                <w:szCs w:val="24"/>
                <w:lang w:eastAsia="hi-IN" w:bidi="hi-IN"/>
              </w:rPr>
              <w:t>Masimo</w:t>
            </w:r>
            <w:proofErr w:type="spellEnd"/>
            <w:r w:rsidRPr="003F2868">
              <w:rPr>
                <w:rFonts w:ascii="Times New Roman" w:eastAsia="Times New Roman" w:hAnsi="Times New Roman" w:cs="Times New Roman"/>
                <w:kern w:val="1"/>
                <w:sz w:val="24"/>
                <w:szCs w:val="24"/>
                <w:lang w:eastAsia="hi-IN" w:bidi="hi-IN"/>
              </w:rPr>
              <w:t xml:space="preserve">, Fast, </w:t>
            </w:r>
            <w:proofErr w:type="spellStart"/>
            <w:r w:rsidRPr="003F2868">
              <w:rPr>
                <w:rFonts w:ascii="Times New Roman" w:eastAsia="Times New Roman" w:hAnsi="Times New Roman" w:cs="Times New Roman"/>
                <w:kern w:val="1"/>
                <w:sz w:val="24"/>
                <w:szCs w:val="24"/>
                <w:lang w:eastAsia="hi-IN" w:bidi="hi-IN"/>
              </w:rPr>
              <w:t>Nellcor</w:t>
            </w:r>
            <w:proofErr w:type="spellEnd"/>
            <w:r w:rsidRPr="003F2868">
              <w:rPr>
                <w:rFonts w:ascii="Times New Roman" w:eastAsia="Times New Roman" w:hAnsi="Times New Roman" w:cs="Times New Roman"/>
                <w:kern w:val="1"/>
                <w:sz w:val="24"/>
                <w:szCs w:val="24"/>
                <w:lang w:eastAsia="hi-IN" w:bidi="hi-IN"/>
              </w:rPr>
              <w:t xml:space="preserve">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Czujnik pomiarowy wielorazowy dla dorosłych na palec - łącznie 6szt.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doposażenia kardiomonitora w oryginalny moduł producenta z możliwością pomiaru saturacji w technologii </w:t>
            </w:r>
            <w:proofErr w:type="spellStart"/>
            <w:r w:rsidRPr="003F2868">
              <w:rPr>
                <w:rFonts w:ascii="Times New Roman" w:eastAsia="Times New Roman" w:hAnsi="Times New Roman" w:cs="Times New Roman"/>
                <w:kern w:val="1"/>
                <w:sz w:val="24"/>
                <w:szCs w:val="24"/>
                <w:lang w:eastAsia="hi-IN" w:bidi="hi-IN"/>
              </w:rPr>
              <w:t>Masimo</w:t>
            </w:r>
            <w:proofErr w:type="spellEnd"/>
            <w:r w:rsidRPr="003F2868">
              <w:rPr>
                <w:rFonts w:ascii="Times New Roman" w:eastAsia="Times New Roman" w:hAnsi="Times New Roman" w:cs="Times New Roman"/>
                <w:kern w:val="1"/>
                <w:sz w:val="24"/>
                <w:szCs w:val="24"/>
                <w:lang w:eastAsia="hi-IN" w:bidi="hi-IN"/>
              </w:rPr>
              <w:t xml:space="preserve"> </w:t>
            </w:r>
            <w:proofErr w:type="spellStart"/>
            <w:r w:rsidRPr="003F2868">
              <w:rPr>
                <w:rFonts w:ascii="Times New Roman" w:eastAsia="Times New Roman" w:hAnsi="Times New Roman" w:cs="Times New Roman"/>
                <w:kern w:val="1"/>
                <w:sz w:val="24"/>
                <w:szCs w:val="24"/>
                <w:lang w:eastAsia="hi-IN" w:bidi="hi-IN"/>
              </w:rPr>
              <w:t>Rainbow</w:t>
            </w:r>
            <w:proofErr w:type="spellEnd"/>
            <w:r w:rsidRPr="003F2868">
              <w:rPr>
                <w:rFonts w:ascii="Times New Roman" w:eastAsia="Times New Roman" w:hAnsi="Times New Roman" w:cs="Times New Roman"/>
                <w:kern w:val="1"/>
                <w:sz w:val="24"/>
                <w:szCs w:val="24"/>
                <w:lang w:eastAsia="hi-IN" w:bidi="hi-IN"/>
              </w:rPr>
              <w: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79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bCs/>
                <w:kern w:val="1"/>
                <w:sz w:val="24"/>
                <w:szCs w:val="24"/>
                <w:lang w:eastAsia="hi-IN" w:bidi="hi-IN"/>
              </w:rPr>
            </w:pPr>
            <w:r w:rsidRPr="003F2868">
              <w:rPr>
                <w:rFonts w:ascii="Times New Roman" w:eastAsia="Times New Roman" w:hAnsi="Times New Roman" w:cs="Times New Roman"/>
                <w:b/>
                <w:bCs/>
                <w:kern w:val="1"/>
                <w:sz w:val="24"/>
                <w:szCs w:val="24"/>
                <w:lang w:eastAsia="hi-IN" w:bidi="hi-IN"/>
              </w:rPr>
              <w:t>Pomiar temperatury x 2</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Zakres pomiaru temperatury min. 20 - 45°C</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81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Ustawianie granic alarmowych temperatur ciała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Czujnik temperatury powierzchniowy wielorazowy –  2 </w:t>
            </w:r>
            <w:proofErr w:type="spellStart"/>
            <w:r w:rsidRPr="003F2868">
              <w:rPr>
                <w:rFonts w:ascii="Times New Roman" w:eastAsia="Times New Roman" w:hAnsi="Times New Roman" w:cs="Times New Roman"/>
                <w:kern w:val="1"/>
                <w:sz w:val="24"/>
                <w:szCs w:val="24"/>
                <w:lang w:eastAsia="hi-IN" w:bidi="hi-IN"/>
              </w:rPr>
              <w:t>szt</w:t>
            </w:r>
            <w:proofErr w:type="spellEnd"/>
            <w:r w:rsidRPr="003F2868">
              <w:rPr>
                <w:rFonts w:ascii="Times New Roman" w:eastAsia="Times New Roman" w:hAnsi="Times New Roman" w:cs="Times New Roman"/>
                <w:kern w:val="1"/>
                <w:sz w:val="24"/>
                <w:szCs w:val="24"/>
                <w:lang w:eastAsia="hi-IN" w:bidi="hi-IN"/>
              </w:rPr>
              <w:t xml:space="preserve">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kern w:val="1"/>
                <w:sz w:val="24"/>
                <w:szCs w:val="24"/>
                <w:lang w:eastAsia="hi-IN" w:bidi="hi-IN"/>
              </w:rPr>
            </w:pPr>
            <w:r w:rsidRPr="003F2868">
              <w:rPr>
                <w:rFonts w:ascii="Times New Roman" w:eastAsia="Times New Roman" w:hAnsi="Times New Roman" w:cs="Times New Roman"/>
                <w:b/>
                <w:kern w:val="1"/>
                <w:sz w:val="24"/>
                <w:szCs w:val="24"/>
                <w:lang w:eastAsia="hi-IN" w:bidi="hi-IN"/>
              </w:rPr>
              <w:t>Pomiar rzutu serca x1</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kern w:val="1"/>
                <w:sz w:val="24"/>
                <w:szCs w:val="24"/>
                <w:lang w:eastAsia="hi-IN" w:bidi="hi-IN"/>
              </w:rPr>
            </w:pPr>
            <w:r w:rsidRPr="003F2868">
              <w:rPr>
                <w:rFonts w:ascii="Times New Roman" w:eastAsia="Times New Roman" w:hAnsi="Times New Roman" w:cs="Times New Roman"/>
                <w:b/>
                <w:kern w:val="1"/>
                <w:sz w:val="24"/>
                <w:szCs w:val="24"/>
                <w:lang w:eastAsia="hi-IN" w:bidi="hi-IN"/>
              </w:rPr>
              <w:t>Moduł do pomiaru rzutu minutowego serca -1 szt.</w:t>
            </w:r>
          </w:p>
          <w:p w:rsidR="003F2868" w:rsidRPr="003F2868" w:rsidRDefault="003F2868" w:rsidP="003F2868">
            <w:pPr>
              <w:suppressAutoHyphens/>
              <w:spacing w:after="0" w:line="100" w:lineRule="atLeast"/>
              <w:rPr>
                <w:rFonts w:ascii="Times New Roman" w:eastAsia="Times New Roman" w:hAnsi="Times New Roman" w:cs="Times New Roman"/>
                <w:color w:val="000000"/>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Pomiar metodą </w:t>
            </w:r>
            <w:proofErr w:type="spellStart"/>
            <w:r w:rsidRPr="003F2868">
              <w:rPr>
                <w:rFonts w:ascii="Times New Roman" w:eastAsia="Times New Roman" w:hAnsi="Times New Roman" w:cs="Times New Roman"/>
                <w:kern w:val="1"/>
                <w:sz w:val="24"/>
                <w:szCs w:val="24"/>
                <w:lang w:eastAsia="hi-IN" w:bidi="hi-IN"/>
              </w:rPr>
              <w:t>termodylucji</w:t>
            </w:r>
            <w:proofErr w:type="spellEnd"/>
            <w:r w:rsidRPr="003F2868">
              <w:rPr>
                <w:rFonts w:ascii="Times New Roman" w:eastAsia="Times New Roman" w:hAnsi="Times New Roman" w:cs="Times New Roman"/>
                <w:kern w:val="1"/>
                <w:sz w:val="24"/>
                <w:szCs w:val="24"/>
                <w:lang w:eastAsia="hi-IN" w:bidi="hi-IN"/>
              </w:rPr>
              <w:t xml:space="preserve"> (Swan-</w:t>
            </w:r>
            <w:proofErr w:type="spellStart"/>
            <w:r w:rsidRPr="003F2868">
              <w:rPr>
                <w:rFonts w:ascii="Times New Roman" w:eastAsia="Times New Roman" w:hAnsi="Times New Roman" w:cs="Times New Roman"/>
                <w:kern w:val="1"/>
                <w:sz w:val="24"/>
                <w:szCs w:val="24"/>
                <w:lang w:eastAsia="hi-IN" w:bidi="hi-IN"/>
              </w:rPr>
              <w:t>Ganz</w:t>
            </w:r>
            <w:proofErr w:type="spellEnd"/>
            <w:r w:rsidRPr="003F2868">
              <w:rPr>
                <w:rFonts w:ascii="Times New Roman" w:eastAsia="Times New Roman" w:hAnsi="Times New Roman" w:cs="Times New Roman"/>
                <w:kern w:val="1"/>
                <w:sz w:val="24"/>
                <w:szCs w:val="24"/>
                <w:lang w:eastAsia="hi-IN" w:bidi="hi-IN"/>
              </w:rPr>
              <w:t>) i metodą ciągłą bez użycia cewnika Swan-</w:t>
            </w:r>
            <w:proofErr w:type="spellStart"/>
            <w:r w:rsidRPr="003F2868">
              <w:rPr>
                <w:rFonts w:ascii="Times New Roman" w:eastAsia="Times New Roman" w:hAnsi="Times New Roman" w:cs="Times New Roman"/>
                <w:kern w:val="1"/>
                <w:sz w:val="24"/>
                <w:szCs w:val="24"/>
                <w:lang w:eastAsia="hi-IN" w:bidi="hi-IN"/>
              </w:rPr>
              <w:t>Ganza</w:t>
            </w:r>
            <w:proofErr w:type="spellEnd"/>
            <w:r w:rsidRPr="003F2868">
              <w:rPr>
                <w:rFonts w:ascii="Times New Roman" w:eastAsia="Times New Roman" w:hAnsi="Times New Roman" w:cs="Times New Roman"/>
                <w:kern w:val="1"/>
                <w:sz w:val="24"/>
                <w:szCs w:val="24"/>
                <w:lang w:eastAsia="hi-IN" w:bidi="hi-IN"/>
              </w:rPr>
              <w:t xml:space="preserve"> – metodą </w:t>
            </w:r>
            <w:proofErr w:type="spellStart"/>
            <w:r w:rsidRPr="003F2868">
              <w:rPr>
                <w:rFonts w:ascii="Times New Roman" w:eastAsia="Times New Roman" w:hAnsi="Times New Roman" w:cs="Times New Roman"/>
                <w:kern w:val="1"/>
                <w:sz w:val="24"/>
                <w:szCs w:val="24"/>
                <w:lang w:eastAsia="hi-IN" w:bidi="hi-IN"/>
              </w:rPr>
              <w:t>PiCCO</w:t>
            </w:r>
            <w:proofErr w:type="spellEnd"/>
            <w:r w:rsidRPr="003F2868">
              <w:rPr>
                <w:rFonts w:ascii="Times New Roman" w:eastAsia="Times New Roman" w:hAnsi="Times New Roman" w:cs="Times New Roman"/>
                <w:kern w:val="1"/>
                <w:sz w:val="24"/>
                <w:szCs w:val="24"/>
                <w:lang w:eastAsia="hi-IN" w:bidi="hi-IN"/>
              </w:rPr>
              <w:t xml:space="preserve"> firmy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kern w:val="1"/>
                <w:sz w:val="24"/>
                <w:szCs w:val="24"/>
                <w:lang w:eastAsia="hi-IN" w:bidi="hi-IN"/>
              </w:rPr>
              <w:t xml:space="preserve"> lub dokładnie równoważną. Za równoważny przyjmuje się pomiar parametrów (ciągły rzut serca, systemowy opór naczyniowy, objętość wyrzutowa /Indeks, zmienność objętości wyrzutowej, zmienność ciśnienia tętna, objętość krwi w klatce piersiowej, pozanaczyniowa woda) w zakresach i z dokładnością przynajmniej taką, jak oferowana przez produkt firmy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kern w:val="1"/>
                <w:sz w:val="24"/>
                <w:szCs w:val="24"/>
                <w:lang w:eastAsia="hi-IN" w:bidi="hi-IN"/>
              </w:rPr>
              <w:t xml:space="preserve"> – publikowana przez firmę </w:t>
            </w:r>
            <w:proofErr w:type="spellStart"/>
            <w:r w:rsidRPr="003F2868">
              <w:rPr>
                <w:rFonts w:ascii="Times New Roman" w:eastAsia="Times New Roman" w:hAnsi="Times New Roman" w:cs="Times New Roman"/>
                <w:kern w:val="1"/>
                <w:sz w:val="24"/>
                <w:szCs w:val="24"/>
                <w:lang w:eastAsia="hi-IN" w:bidi="hi-IN"/>
              </w:rPr>
              <w:t>Pulsion</w:t>
            </w:r>
            <w:proofErr w:type="spellEnd"/>
            <w:r w:rsidRPr="003F2868">
              <w:rPr>
                <w:rFonts w:ascii="Times New Roman" w:eastAsia="Times New Roman" w:hAnsi="Times New Roman" w:cs="Times New Roman"/>
                <w:color w:val="000000"/>
                <w:kern w:val="1"/>
                <w:sz w:val="24"/>
                <w:szCs w:val="24"/>
                <w:lang w:eastAsia="hi-IN" w:bidi="hi-IN"/>
              </w:rPr>
              <w:t xml:space="preserve">. </w:t>
            </w:r>
          </w:p>
          <w:p w:rsidR="003F2868" w:rsidRPr="003F2868" w:rsidRDefault="003F2868" w:rsidP="003F2868">
            <w:pPr>
              <w:suppressAutoHyphens/>
              <w:spacing w:after="0" w:line="100" w:lineRule="atLeast"/>
              <w:rPr>
                <w:rFonts w:ascii="Times New Roman" w:eastAsia="Times New Roman" w:hAnsi="Times New Roman" w:cs="Times New Roman"/>
                <w:color w:val="000000"/>
                <w:kern w:val="1"/>
                <w:sz w:val="24"/>
                <w:szCs w:val="24"/>
                <w:lang w:eastAsia="hi-IN" w:bidi="hi-IN"/>
              </w:rPr>
            </w:pPr>
            <w:r w:rsidRPr="003F2868">
              <w:rPr>
                <w:rFonts w:ascii="Times New Roman" w:eastAsia="Times New Roman" w:hAnsi="Times New Roman" w:cs="Times New Roman"/>
                <w:color w:val="000000"/>
                <w:kern w:val="1"/>
                <w:sz w:val="24"/>
                <w:szCs w:val="24"/>
                <w:lang w:eastAsia="hi-IN" w:bidi="hi-IN"/>
              </w:rPr>
              <w:t>W komplecie przewód połączeniowy do przetwornika po 1 szt. .</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85</w:t>
            </w:r>
          </w:p>
        </w:tc>
        <w:tc>
          <w:tcPr>
            <w:tcW w:w="6336" w:type="dxa"/>
            <w:tcBorders>
              <w:left w:val="single" w:sz="1" w:space="0" w:color="000000"/>
              <w:bottom w:val="single" w:sz="1" w:space="0" w:color="000000"/>
            </w:tcBorders>
            <w:shd w:val="clear" w:color="auto" w:fill="auto"/>
          </w:tcPr>
          <w:p w:rsidR="003F2868" w:rsidRPr="003F2868" w:rsidRDefault="003F2868" w:rsidP="003F2868">
            <w:pPr>
              <w:spacing w:after="0" w:line="240" w:lineRule="auto"/>
              <w:rPr>
                <w:rFonts w:ascii="Times New Roman" w:eastAsia="Times New Roman" w:hAnsi="Times New Roman" w:cs="Times New Roman"/>
                <w:b/>
                <w:sz w:val="24"/>
                <w:szCs w:val="24"/>
                <w:lang w:eastAsia="pl-PL"/>
              </w:rPr>
            </w:pPr>
            <w:r w:rsidRPr="003F2868">
              <w:rPr>
                <w:rFonts w:ascii="Times New Roman" w:eastAsia="Times New Roman" w:hAnsi="Times New Roman" w:cs="Times New Roman"/>
                <w:b/>
                <w:color w:val="000000"/>
                <w:sz w:val="24"/>
                <w:szCs w:val="24"/>
                <w:lang w:eastAsia="pl-PL"/>
              </w:rPr>
              <w:t>Urządzenie ICP umożliwiające bezpośrednie podłączenie przetwornika ICP czujnika  do systemu monitorowania pacjenta – 2 szt.</w:t>
            </w:r>
          </w:p>
          <w:p w:rsidR="003F2868" w:rsidRPr="003F2868" w:rsidRDefault="003F2868" w:rsidP="003F2868">
            <w:pPr>
              <w:autoSpaceDE w:val="0"/>
              <w:spacing w:after="0" w:line="240" w:lineRule="auto"/>
              <w:rPr>
                <w:rFonts w:ascii="Times New Roman" w:eastAsia="Times New Roman" w:hAnsi="Times New Roman" w:cs="Times New Roman"/>
                <w:sz w:val="24"/>
                <w:szCs w:val="24"/>
                <w:lang w:eastAsia="pl-PL"/>
              </w:rPr>
            </w:pPr>
            <w:r w:rsidRPr="003F2868">
              <w:rPr>
                <w:rFonts w:ascii="Times New Roman" w:eastAsia="Times New Roman" w:hAnsi="Times New Roman" w:cs="Times New Roman"/>
                <w:color w:val="000000"/>
                <w:sz w:val="24"/>
                <w:szCs w:val="24"/>
                <w:lang w:eastAsia="pl-PL"/>
              </w:rPr>
              <w:t xml:space="preserve">- Zakres sygnału wyjściowego -50 do 250 mm Hg </w:t>
            </w:r>
          </w:p>
          <w:p w:rsidR="003F2868" w:rsidRPr="003F2868" w:rsidRDefault="003F2868" w:rsidP="003F2868">
            <w:pPr>
              <w:autoSpaceDE w:val="0"/>
              <w:spacing w:after="0" w:line="240" w:lineRule="auto"/>
              <w:rPr>
                <w:rFonts w:ascii="Times New Roman" w:eastAsia="Times New Roman" w:hAnsi="Times New Roman" w:cs="Times New Roman"/>
                <w:sz w:val="24"/>
                <w:szCs w:val="24"/>
                <w:lang w:eastAsia="pl-PL"/>
              </w:rPr>
            </w:pPr>
            <w:r w:rsidRPr="003F2868">
              <w:rPr>
                <w:rFonts w:ascii="Times New Roman" w:eastAsia="Times New Roman" w:hAnsi="Times New Roman" w:cs="Times New Roman"/>
                <w:color w:val="000000"/>
                <w:sz w:val="24"/>
                <w:szCs w:val="24"/>
                <w:lang w:eastAsia="pl-PL"/>
              </w:rPr>
              <w:t>- Dokładność sygnału wyjściowego (bez przetwornika, łącznie z przedłużaczem i kablem monitora pacjenta) +/- 1,0 mm Hg w zakresie ciśnienia -50 mm Hg do 50 mm Hg i +/-</w:t>
            </w:r>
            <w:r w:rsidRPr="003F2868">
              <w:rPr>
                <w:rFonts w:ascii="Times New Roman" w:eastAsia="Times New Roman" w:hAnsi="Times New Roman" w:cs="Times New Roman"/>
                <w:i/>
                <w:iCs/>
                <w:color w:val="000000"/>
                <w:sz w:val="24"/>
                <w:szCs w:val="24"/>
                <w:lang w:eastAsia="pl-PL"/>
              </w:rPr>
              <w:t xml:space="preserve">2% powyżej </w:t>
            </w:r>
            <w:r w:rsidRPr="003F2868">
              <w:rPr>
                <w:rFonts w:ascii="Times New Roman" w:eastAsia="Times New Roman" w:hAnsi="Times New Roman" w:cs="Times New Roman"/>
                <w:color w:val="000000"/>
                <w:sz w:val="24"/>
                <w:szCs w:val="24"/>
                <w:lang w:eastAsia="pl-PL"/>
              </w:rPr>
              <w:t xml:space="preserve">zakresu ciśnienia od 50 mm Hg do 250 mm Hg. </w:t>
            </w:r>
          </w:p>
          <w:p w:rsidR="003F2868" w:rsidRPr="003F2868" w:rsidRDefault="003F2868" w:rsidP="003F2868">
            <w:pPr>
              <w:spacing w:after="0" w:line="240" w:lineRule="auto"/>
              <w:rPr>
                <w:rFonts w:ascii="Times New Roman" w:eastAsia="Times New Roman" w:hAnsi="Times New Roman" w:cs="Times New Roman"/>
                <w:sz w:val="24"/>
                <w:szCs w:val="24"/>
                <w:lang w:eastAsia="pl-PL"/>
              </w:rPr>
            </w:pPr>
            <w:r w:rsidRPr="003F2868">
              <w:rPr>
                <w:rFonts w:ascii="Times New Roman" w:eastAsia="Times New Roman" w:hAnsi="Times New Roman" w:cs="Times New Roman"/>
                <w:color w:val="000000"/>
                <w:sz w:val="24"/>
                <w:szCs w:val="24"/>
                <w:lang w:eastAsia="pl-PL"/>
              </w:rPr>
              <w:t>- Kabel interfejsu monitora pacjenta  – 1 szt. na monitor</w:t>
            </w:r>
          </w:p>
          <w:p w:rsidR="003F2868" w:rsidRPr="003F2868" w:rsidRDefault="003F2868" w:rsidP="003F2868">
            <w:pPr>
              <w:spacing w:after="0" w:line="240" w:lineRule="auto"/>
              <w:rPr>
                <w:rFonts w:ascii="Times New Roman" w:eastAsia="Times New Roman" w:hAnsi="Times New Roman" w:cs="Times New Roman"/>
                <w:b/>
                <w:kern w:val="1"/>
                <w:sz w:val="24"/>
                <w:szCs w:val="24"/>
                <w:lang w:eastAsia="hi-IN" w:bidi="hi-IN"/>
              </w:rPr>
            </w:pPr>
            <w:r w:rsidRPr="003F2868">
              <w:rPr>
                <w:rFonts w:ascii="Times New Roman" w:eastAsia="Times New Roman" w:hAnsi="Times New Roman" w:cs="Times New Roman"/>
                <w:color w:val="000000"/>
                <w:sz w:val="24"/>
                <w:szCs w:val="24"/>
                <w:lang w:eastAsia="pl-PL"/>
              </w:rPr>
              <w:t>- Zestaw  sterylny zapewniający  pomiar podtwardówkowy lub śródmiąższowy – 1 szt. na monitor</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86</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b/>
                <w:kern w:val="1"/>
                <w:sz w:val="24"/>
                <w:szCs w:val="24"/>
                <w:lang w:eastAsia="hi-IN" w:bidi="hi-IN"/>
              </w:rPr>
            </w:pPr>
            <w:r w:rsidRPr="003F2868">
              <w:rPr>
                <w:rFonts w:ascii="Times New Roman" w:eastAsia="Times New Roman" w:hAnsi="Times New Roman" w:cs="Times New Roman"/>
                <w:b/>
                <w:kern w:val="1"/>
                <w:sz w:val="24"/>
                <w:szCs w:val="24"/>
                <w:lang w:eastAsia="hi-IN" w:bidi="hi-IN"/>
              </w:rPr>
              <w:t>Dodatkowe parametry minimalne dla  kardiomonitorów</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87</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Moduły pomiarowe instalowane w zewnętrznej dedykowanej stacji dokującej</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88</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Monitor wyposażony w kolorowy ekran LCD TFT o przekątnej </w:t>
            </w:r>
            <w:r w:rsidRPr="003F2868">
              <w:rPr>
                <w:rFonts w:ascii="Times New Roman" w:eastAsia="Times New Roman" w:hAnsi="Times New Roman" w:cs="Times New Roman"/>
                <w:kern w:val="1"/>
                <w:sz w:val="24"/>
                <w:szCs w:val="24"/>
                <w:lang w:eastAsia="hi-IN" w:bidi="hi-IN"/>
              </w:rPr>
              <w:lastRenderedPageBreak/>
              <w:t>min. 15" i rozdzielczości min 1280x768</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lastRenderedPageBreak/>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lastRenderedPageBreak/>
              <w:t>89</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W monitorach zainstalowane oprogramowanie wspomagające wczesne wykrywanie i alarmowanie o podejrzeniu sepsy.</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90</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 xml:space="preserve">Możliwość rozbudowy o dodatkowe moduły wpinane do stacji dokującej w tym: Pomiar saturacji w technologii </w:t>
            </w:r>
            <w:proofErr w:type="spellStart"/>
            <w:r w:rsidRPr="003F2868">
              <w:rPr>
                <w:rFonts w:ascii="Times New Roman" w:eastAsia="Times New Roman" w:hAnsi="Times New Roman" w:cs="Times New Roman"/>
                <w:kern w:val="1"/>
                <w:sz w:val="24"/>
                <w:szCs w:val="24"/>
                <w:lang w:eastAsia="hi-IN" w:bidi="hi-IN"/>
              </w:rPr>
              <w:t>Masimo</w:t>
            </w:r>
            <w:proofErr w:type="spellEnd"/>
            <w:r w:rsidRPr="003F2868">
              <w:rPr>
                <w:rFonts w:ascii="Times New Roman" w:eastAsia="Times New Roman" w:hAnsi="Times New Roman" w:cs="Times New Roman"/>
                <w:kern w:val="1"/>
                <w:sz w:val="24"/>
                <w:szCs w:val="24"/>
                <w:lang w:eastAsia="hi-IN" w:bidi="hi-IN"/>
              </w:rPr>
              <w:t xml:space="preserve"> </w:t>
            </w:r>
            <w:proofErr w:type="spellStart"/>
            <w:r w:rsidRPr="003F2868">
              <w:rPr>
                <w:rFonts w:ascii="Times New Roman" w:eastAsia="Times New Roman" w:hAnsi="Times New Roman" w:cs="Times New Roman"/>
                <w:kern w:val="1"/>
                <w:sz w:val="24"/>
                <w:szCs w:val="24"/>
                <w:lang w:eastAsia="hi-IN" w:bidi="hi-IN"/>
              </w:rPr>
              <w:t>Rainbow</w:t>
            </w:r>
            <w:proofErr w:type="spellEnd"/>
            <w:r w:rsidRPr="003F2868">
              <w:rPr>
                <w:rFonts w:ascii="Times New Roman" w:eastAsia="Times New Roman" w:hAnsi="Times New Roman" w:cs="Times New Roman"/>
                <w:kern w:val="1"/>
                <w:sz w:val="24"/>
                <w:szCs w:val="24"/>
                <w:lang w:eastAsia="hi-IN" w:bidi="hi-IN"/>
              </w:rPr>
              <w:t xml:space="preserve">, pomiar NMT, pomiar EEG, pomiar BIS  </w:t>
            </w:r>
            <w:proofErr w:type="spellStart"/>
            <w:r w:rsidRPr="003F2868">
              <w:rPr>
                <w:rFonts w:ascii="Times New Roman" w:eastAsia="Times New Roman" w:hAnsi="Times New Roman" w:cs="Times New Roman"/>
                <w:kern w:val="1"/>
                <w:sz w:val="24"/>
                <w:szCs w:val="24"/>
                <w:lang w:eastAsia="hi-IN" w:bidi="hi-IN"/>
              </w:rPr>
              <w:t>bilateral</w:t>
            </w:r>
            <w:proofErr w:type="spellEnd"/>
            <w:r w:rsidRPr="003F2868">
              <w:rPr>
                <w:rFonts w:ascii="Times New Roman" w:eastAsia="Times New Roman" w:hAnsi="Times New Roman" w:cs="Times New Roman"/>
                <w:kern w:val="1"/>
                <w:sz w:val="24"/>
                <w:szCs w:val="24"/>
                <w:lang w:eastAsia="hi-IN" w:bidi="hi-IN"/>
              </w:rPr>
              <w:t xml:space="preserve"> z wyświetlaniem parametrów i sterowaniem z poziomu kardiomonitora.</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91</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Deklaracja zgodności lub certyfikat CE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92</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Gwarancja min. 24 miesiące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93</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Czas reakcji serwisu od powiadomienia do rozpoczęcia naprawy max 48 godz.</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94</w:t>
            </w:r>
          </w:p>
        </w:tc>
        <w:tc>
          <w:tcPr>
            <w:tcW w:w="6336"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Zabezpieczenie serwisu oraz części zamiennych na min.10 lat</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r w:rsidR="003F2868" w:rsidRPr="003F2868" w:rsidTr="00D6419D">
        <w:tc>
          <w:tcPr>
            <w:tcW w:w="849"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rPr>
                <w:rFonts w:ascii="Times New Roman" w:eastAsia="Times New Roman" w:hAnsi="Times New Roman" w:cs="Times New Roman"/>
                <w:kern w:val="1"/>
                <w:sz w:val="24"/>
                <w:szCs w:val="24"/>
                <w:lang w:eastAsia="hi-IN" w:bidi="hi-IN"/>
              </w:rPr>
            </w:pPr>
            <w:r w:rsidRPr="003F2868">
              <w:rPr>
                <w:rFonts w:ascii="Times New Roman" w:eastAsia="Times New Roman" w:hAnsi="Times New Roman" w:cs="Times New Roman"/>
                <w:kern w:val="1"/>
                <w:sz w:val="24"/>
                <w:szCs w:val="24"/>
                <w:lang w:eastAsia="hi-IN" w:bidi="hi-IN"/>
              </w:rPr>
              <w:t>95</w:t>
            </w:r>
          </w:p>
        </w:tc>
        <w:tc>
          <w:tcPr>
            <w:tcW w:w="6336" w:type="dxa"/>
            <w:tcBorders>
              <w:left w:val="single" w:sz="1" w:space="0" w:color="000000"/>
              <w:bottom w:val="single" w:sz="1" w:space="0" w:color="000000"/>
            </w:tcBorders>
            <w:shd w:val="clear" w:color="auto" w:fill="auto"/>
          </w:tcPr>
          <w:p w:rsidR="003F2868" w:rsidRPr="003F2868" w:rsidRDefault="003F2868" w:rsidP="003F2868">
            <w:pPr>
              <w:keepNext/>
              <w:suppressAutoHyphens/>
              <w:snapToGrid w:val="0"/>
              <w:spacing w:after="0" w:line="240" w:lineRule="auto"/>
              <w:rPr>
                <w:rFonts w:ascii="Times New Roman" w:eastAsia="Arial Unicode MS" w:hAnsi="Times New Roman" w:cs="Calibri"/>
                <w:color w:val="000000"/>
                <w:kern w:val="1"/>
                <w:sz w:val="24"/>
                <w:szCs w:val="24"/>
                <w:lang w:eastAsia="hi-IN" w:bidi="hi-IN"/>
              </w:rPr>
            </w:pPr>
            <w:r w:rsidRPr="003F2868">
              <w:rPr>
                <w:rFonts w:ascii="Times New Roman" w:eastAsia="Arial Unicode MS" w:hAnsi="Times New Roman" w:cs="Calibri"/>
                <w:color w:val="000000"/>
                <w:kern w:val="1"/>
                <w:sz w:val="24"/>
                <w:szCs w:val="24"/>
                <w:lang w:eastAsia="hi-IN" w:bidi="hi-IN"/>
              </w:rPr>
              <w:t>Nieodpłatne przeglądy w czasie trwania gwarancji zawierające</w:t>
            </w:r>
          </w:p>
        </w:tc>
        <w:tc>
          <w:tcPr>
            <w:tcW w:w="1545" w:type="dxa"/>
            <w:tcBorders>
              <w:left w:val="single" w:sz="1" w:space="0" w:color="000000"/>
              <w:bottom w:val="single" w:sz="1" w:space="0" w:color="000000"/>
            </w:tcBorders>
            <w:shd w:val="clear" w:color="auto" w:fill="auto"/>
          </w:tcPr>
          <w:p w:rsidR="003F2868" w:rsidRPr="003F2868" w:rsidRDefault="003F2868" w:rsidP="003F2868">
            <w:pPr>
              <w:suppressAutoHyphens/>
              <w:snapToGrid w:val="0"/>
              <w:spacing w:after="0" w:line="100" w:lineRule="atLeast"/>
              <w:jc w:val="center"/>
              <w:rPr>
                <w:rFonts w:ascii="Times New Roman" w:eastAsia="Times New Roman" w:hAnsi="Times New Roman" w:cs="Times New Roman"/>
                <w:bCs/>
                <w:kern w:val="1"/>
                <w:sz w:val="24"/>
                <w:szCs w:val="24"/>
                <w:lang w:eastAsia="hi-IN" w:bidi="hi-IN"/>
              </w:rPr>
            </w:pPr>
            <w:r w:rsidRPr="003F2868">
              <w:rPr>
                <w:rFonts w:ascii="Times New Roman" w:eastAsia="Times New Roman" w:hAnsi="Times New Roman" w:cs="Times New Roman"/>
                <w:bCs/>
                <w:kern w:val="1"/>
                <w:sz w:val="24"/>
                <w:szCs w:val="24"/>
                <w:lang w:eastAsia="hi-IN" w:bidi="hi-IN"/>
              </w:rPr>
              <w:t>TAK</w:t>
            </w:r>
          </w:p>
        </w:tc>
        <w:tc>
          <w:tcPr>
            <w:tcW w:w="5189" w:type="dxa"/>
            <w:tcBorders>
              <w:left w:val="single" w:sz="1" w:space="0" w:color="000000"/>
              <w:bottom w:val="single" w:sz="1" w:space="0" w:color="000000"/>
              <w:right w:val="single" w:sz="1" w:space="0" w:color="000000"/>
            </w:tcBorders>
            <w:shd w:val="clear" w:color="auto" w:fill="auto"/>
          </w:tcPr>
          <w:p w:rsidR="003F2868" w:rsidRPr="003F2868" w:rsidRDefault="003F2868" w:rsidP="003F2868">
            <w:pPr>
              <w:suppressLineNumbers/>
              <w:suppressAutoHyphens/>
              <w:snapToGrid w:val="0"/>
              <w:spacing w:after="0" w:line="100" w:lineRule="atLeast"/>
              <w:rPr>
                <w:rFonts w:ascii="Times New Roman" w:eastAsia="Times New Roman" w:hAnsi="Times New Roman" w:cs="Times New Roman"/>
                <w:kern w:val="1"/>
                <w:sz w:val="20"/>
                <w:szCs w:val="20"/>
                <w:lang w:eastAsia="hi-IN" w:bidi="hi-IN"/>
              </w:rPr>
            </w:pPr>
          </w:p>
        </w:tc>
      </w:tr>
    </w:tbl>
    <w:p w:rsidR="003F2868" w:rsidRPr="003F2868" w:rsidRDefault="003F2868" w:rsidP="003F2868">
      <w:pPr>
        <w:suppressAutoHyphens/>
        <w:spacing w:after="0" w:line="240" w:lineRule="auto"/>
        <w:jc w:val="both"/>
        <w:rPr>
          <w:rFonts w:ascii="Times New Roman" w:eastAsia="Times New Roman" w:hAnsi="Times New Roman" w:cs="Times New Roman"/>
          <w:i/>
          <w:sz w:val="24"/>
          <w:szCs w:val="24"/>
          <w:lang w:eastAsia="zh-CN"/>
        </w:rPr>
      </w:pPr>
      <w:r w:rsidRPr="003F2868">
        <w:rPr>
          <w:rFonts w:ascii="Liberation Serif" w:eastAsia="ヒラギノ角ゴ Pro W3" w:hAnsi="Liberation Serif" w:cs="Mangal"/>
          <w:b/>
          <w:color w:val="000000"/>
          <w:kern w:val="1"/>
          <w:sz w:val="28"/>
          <w:szCs w:val="28"/>
          <w:lang w:eastAsia="ar-SA" w:bidi="hi-IN"/>
        </w:rPr>
        <w:br w:type="page"/>
      </w:r>
    </w:p>
    <w:p w:rsidR="00604C34" w:rsidRDefault="00604C34"/>
    <w:sectPr w:rsidR="00604C34" w:rsidSect="00D6419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F70008t00">
    <w:panose1 w:val="00000000000000000000"/>
    <w:charset w:val="EE"/>
    <w:family w:val="auto"/>
    <w:notTrueType/>
    <w:pitch w:val="default"/>
    <w:sig w:usb0="00000005" w:usb1="00000000" w:usb2="00000000" w:usb3="00000000" w:csb0="00000002" w:csb1="00000000"/>
  </w:font>
  <w:font w:name="TTE1F4C9C8t00">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671"/>
    <w:multiLevelType w:val="hybridMultilevel"/>
    <w:tmpl w:val="062C3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A0DD8"/>
    <w:multiLevelType w:val="hybridMultilevel"/>
    <w:tmpl w:val="29D65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F53AD"/>
    <w:multiLevelType w:val="hybridMultilevel"/>
    <w:tmpl w:val="CCC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4C6BDE"/>
    <w:multiLevelType w:val="hybridMultilevel"/>
    <w:tmpl w:val="B3FEBA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E7156A"/>
    <w:multiLevelType w:val="hybridMultilevel"/>
    <w:tmpl w:val="A2FC1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7E7367"/>
    <w:multiLevelType w:val="hybridMultilevel"/>
    <w:tmpl w:val="23A6D9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BD2039"/>
    <w:multiLevelType w:val="hybridMultilevel"/>
    <w:tmpl w:val="FEDE1476"/>
    <w:lvl w:ilvl="0" w:tplc="45E0EE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712A07"/>
    <w:multiLevelType w:val="hybridMultilevel"/>
    <w:tmpl w:val="7382CD7E"/>
    <w:lvl w:ilvl="0" w:tplc="45E0EE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911C8D"/>
    <w:multiLevelType w:val="hybridMultilevel"/>
    <w:tmpl w:val="B37AF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A12373"/>
    <w:multiLevelType w:val="hybridMultilevel"/>
    <w:tmpl w:val="0F7C8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D80E94"/>
    <w:multiLevelType w:val="hybridMultilevel"/>
    <w:tmpl w:val="3DC89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DA0CFE"/>
    <w:multiLevelType w:val="hybridMultilevel"/>
    <w:tmpl w:val="2D36F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F9458E"/>
    <w:multiLevelType w:val="hybridMultilevel"/>
    <w:tmpl w:val="3D2C51FC"/>
    <w:lvl w:ilvl="0" w:tplc="BD7E3066">
      <w:start w:val="1"/>
      <w:numFmt w:val="lowerLetter"/>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nsid w:val="482B4D62"/>
    <w:multiLevelType w:val="hybridMultilevel"/>
    <w:tmpl w:val="7AD6DD98"/>
    <w:lvl w:ilvl="0" w:tplc="9A16CC1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EB2243"/>
    <w:multiLevelType w:val="hybridMultilevel"/>
    <w:tmpl w:val="70D65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BE245D"/>
    <w:multiLevelType w:val="hybridMultilevel"/>
    <w:tmpl w:val="37BCA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120DE3"/>
    <w:multiLevelType w:val="hybridMultilevel"/>
    <w:tmpl w:val="A972E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7941513"/>
    <w:multiLevelType w:val="hybridMultilevel"/>
    <w:tmpl w:val="31E229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4500F2"/>
    <w:multiLevelType w:val="hybridMultilevel"/>
    <w:tmpl w:val="F094F6DE"/>
    <w:lvl w:ilvl="0" w:tplc="60BEE4B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E65024"/>
    <w:multiLevelType w:val="hybridMultilevel"/>
    <w:tmpl w:val="412698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4375FBC"/>
    <w:multiLevelType w:val="hybridMultilevel"/>
    <w:tmpl w:val="1A849AE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1">
    <w:nsid w:val="775A0777"/>
    <w:multiLevelType w:val="hybridMultilevel"/>
    <w:tmpl w:val="D316AE58"/>
    <w:lvl w:ilvl="0" w:tplc="45E0EE7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9D77A37"/>
    <w:multiLevelType w:val="hybridMultilevel"/>
    <w:tmpl w:val="C46A8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BE27082"/>
    <w:multiLevelType w:val="hybridMultilevel"/>
    <w:tmpl w:val="86E21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
  </w:num>
  <w:num w:numId="5">
    <w:abstractNumId w:val="17"/>
  </w:num>
  <w:num w:numId="6">
    <w:abstractNumId w:val="1"/>
  </w:num>
  <w:num w:numId="7">
    <w:abstractNumId w:val="23"/>
  </w:num>
  <w:num w:numId="8">
    <w:abstractNumId w:val="8"/>
  </w:num>
  <w:num w:numId="9">
    <w:abstractNumId w:val="11"/>
  </w:num>
  <w:num w:numId="10">
    <w:abstractNumId w:val="5"/>
  </w:num>
  <w:num w:numId="11">
    <w:abstractNumId w:val="20"/>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14"/>
  </w:num>
  <w:num w:numId="17">
    <w:abstractNumId w:val="0"/>
  </w:num>
  <w:num w:numId="18">
    <w:abstractNumId w:val="4"/>
  </w:num>
  <w:num w:numId="19">
    <w:abstractNumId w:val="7"/>
  </w:num>
  <w:num w:numId="20">
    <w:abstractNumId w:val="6"/>
  </w:num>
  <w:num w:numId="21">
    <w:abstractNumId w:val="15"/>
  </w:num>
  <w:num w:numId="22">
    <w:abstractNumId w:val="2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68"/>
    <w:rsid w:val="00000ADF"/>
    <w:rsid w:val="00000E52"/>
    <w:rsid w:val="0000669D"/>
    <w:rsid w:val="00006C48"/>
    <w:rsid w:val="000271F2"/>
    <w:rsid w:val="00032FBF"/>
    <w:rsid w:val="000373F7"/>
    <w:rsid w:val="0005241E"/>
    <w:rsid w:val="00053542"/>
    <w:rsid w:val="00063402"/>
    <w:rsid w:val="000748B4"/>
    <w:rsid w:val="000B3451"/>
    <w:rsid w:val="000B5316"/>
    <w:rsid w:val="000B6222"/>
    <w:rsid w:val="000C1058"/>
    <w:rsid w:val="000D24CD"/>
    <w:rsid w:val="000D4753"/>
    <w:rsid w:val="000D6C2A"/>
    <w:rsid w:val="001018CA"/>
    <w:rsid w:val="00104601"/>
    <w:rsid w:val="00105F1A"/>
    <w:rsid w:val="00107178"/>
    <w:rsid w:val="00112D1A"/>
    <w:rsid w:val="00115100"/>
    <w:rsid w:val="001331FD"/>
    <w:rsid w:val="00142FCF"/>
    <w:rsid w:val="0014610B"/>
    <w:rsid w:val="00146AD7"/>
    <w:rsid w:val="00163848"/>
    <w:rsid w:val="00165416"/>
    <w:rsid w:val="0016757C"/>
    <w:rsid w:val="00170811"/>
    <w:rsid w:val="00173259"/>
    <w:rsid w:val="0017490C"/>
    <w:rsid w:val="0017720C"/>
    <w:rsid w:val="00197F1D"/>
    <w:rsid w:val="001A7DCF"/>
    <w:rsid w:val="001C4CD1"/>
    <w:rsid w:val="001D12C3"/>
    <w:rsid w:val="001E5041"/>
    <w:rsid w:val="00203362"/>
    <w:rsid w:val="00206C9B"/>
    <w:rsid w:val="00213DCE"/>
    <w:rsid w:val="00221CC9"/>
    <w:rsid w:val="00234C64"/>
    <w:rsid w:val="00236FA7"/>
    <w:rsid w:val="00243A8B"/>
    <w:rsid w:val="00244D69"/>
    <w:rsid w:val="00256341"/>
    <w:rsid w:val="00291133"/>
    <w:rsid w:val="00292D5D"/>
    <w:rsid w:val="002A05C4"/>
    <w:rsid w:val="002A3F35"/>
    <w:rsid w:val="002B4E4A"/>
    <w:rsid w:val="002B679E"/>
    <w:rsid w:val="002C047F"/>
    <w:rsid w:val="002C2856"/>
    <w:rsid w:val="003309E9"/>
    <w:rsid w:val="003354AD"/>
    <w:rsid w:val="00341BA7"/>
    <w:rsid w:val="00372AB5"/>
    <w:rsid w:val="003B004C"/>
    <w:rsid w:val="003B2FF7"/>
    <w:rsid w:val="003B6BCC"/>
    <w:rsid w:val="003C2DCE"/>
    <w:rsid w:val="003C55AF"/>
    <w:rsid w:val="003D3D5B"/>
    <w:rsid w:val="003D58F4"/>
    <w:rsid w:val="003D7AFA"/>
    <w:rsid w:val="003E0735"/>
    <w:rsid w:val="003F2868"/>
    <w:rsid w:val="003F33FE"/>
    <w:rsid w:val="003F7E96"/>
    <w:rsid w:val="00403E71"/>
    <w:rsid w:val="004061CC"/>
    <w:rsid w:val="00425508"/>
    <w:rsid w:val="0044472F"/>
    <w:rsid w:val="004532C9"/>
    <w:rsid w:val="004549EE"/>
    <w:rsid w:val="0045508F"/>
    <w:rsid w:val="004663C2"/>
    <w:rsid w:val="0047766F"/>
    <w:rsid w:val="0048122E"/>
    <w:rsid w:val="00481CF1"/>
    <w:rsid w:val="00483FE9"/>
    <w:rsid w:val="00485DBB"/>
    <w:rsid w:val="00490752"/>
    <w:rsid w:val="0049268C"/>
    <w:rsid w:val="00495A21"/>
    <w:rsid w:val="004A5B05"/>
    <w:rsid w:val="004A5CAD"/>
    <w:rsid w:val="004B0BC0"/>
    <w:rsid w:val="004C109B"/>
    <w:rsid w:val="004E4465"/>
    <w:rsid w:val="004E6B67"/>
    <w:rsid w:val="004F67F0"/>
    <w:rsid w:val="00553546"/>
    <w:rsid w:val="0056210F"/>
    <w:rsid w:val="00567F08"/>
    <w:rsid w:val="0057263D"/>
    <w:rsid w:val="005748BB"/>
    <w:rsid w:val="00577053"/>
    <w:rsid w:val="00581BE6"/>
    <w:rsid w:val="00597723"/>
    <w:rsid w:val="005A1840"/>
    <w:rsid w:val="005A21F9"/>
    <w:rsid w:val="005A35D3"/>
    <w:rsid w:val="005A4EA9"/>
    <w:rsid w:val="005D5696"/>
    <w:rsid w:val="005F6D47"/>
    <w:rsid w:val="0060119D"/>
    <w:rsid w:val="00604C34"/>
    <w:rsid w:val="00605AB1"/>
    <w:rsid w:val="00616578"/>
    <w:rsid w:val="00616A66"/>
    <w:rsid w:val="0062686A"/>
    <w:rsid w:val="006302A6"/>
    <w:rsid w:val="006323ED"/>
    <w:rsid w:val="00633B87"/>
    <w:rsid w:val="00652638"/>
    <w:rsid w:val="0065388C"/>
    <w:rsid w:val="00671AD9"/>
    <w:rsid w:val="006753D3"/>
    <w:rsid w:val="00676B95"/>
    <w:rsid w:val="00677D29"/>
    <w:rsid w:val="00680729"/>
    <w:rsid w:val="0068794D"/>
    <w:rsid w:val="00690E8F"/>
    <w:rsid w:val="006A16AF"/>
    <w:rsid w:val="006A228E"/>
    <w:rsid w:val="006A377F"/>
    <w:rsid w:val="006B145A"/>
    <w:rsid w:val="006B412F"/>
    <w:rsid w:val="006D3EE0"/>
    <w:rsid w:val="00700E7F"/>
    <w:rsid w:val="00701778"/>
    <w:rsid w:val="007427D3"/>
    <w:rsid w:val="007564C3"/>
    <w:rsid w:val="00765E62"/>
    <w:rsid w:val="007708ED"/>
    <w:rsid w:val="00773C39"/>
    <w:rsid w:val="00783210"/>
    <w:rsid w:val="00787890"/>
    <w:rsid w:val="007A2C1A"/>
    <w:rsid w:val="007D0473"/>
    <w:rsid w:val="007D09EB"/>
    <w:rsid w:val="007D15DD"/>
    <w:rsid w:val="007E1C46"/>
    <w:rsid w:val="007F2E53"/>
    <w:rsid w:val="007F3604"/>
    <w:rsid w:val="008019AA"/>
    <w:rsid w:val="008047B7"/>
    <w:rsid w:val="00817D2B"/>
    <w:rsid w:val="00820A0C"/>
    <w:rsid w:val="00823E60"/>
    <w:rsid w:val="00824668"/>
    <w:rsid w:val="00840B4E"/>
    <w:rsid w:val="008413C1"/>
    <w:rsid w:val="00856E22"/>
    <w:rsid w:val="00862BBD"/>
    <w:rsid w:val="00864AD2"/>
    <w:rsid w:val="00866FF3"/>
    <w:rsid w:val="0088665A"/>
    <w:rsid w:val="008B5CFF"/>
    <w:rsid w:val="008C5B72"/>
    <w:rsid w:val="008D64C9"/>
    <w:rsid w:val="008D7938"/>
    <w:rsid w:val="008E2608"/>
    <w:rsid w:val="008E4009"/>
    <w:rsid w:val="008F0753"/>
    <w:rsid w:val="008F1E65"/>
    <w:rsid w:val="008F219C"/>
    <w:rsid w:val="008F5D01"/>
    <w:rsid w:val="00910172"/>
    <w:rsid w:val="009207D8"/>
    <w:rsid w:val="009343CF"/>
    <w:rsid w:val="009428B0"/>
    <w:rsid w:val="00952D23"/>
    <w:rsid w:val="00956566"/>
    <w:rsid w:val="00960D0A"/>
    <w:rsid w:val="00961026"/>
    <w:rsid w:val="00962F83"/>
    <w:rsid w:val="009742CD"/>
    <w:rsid w:val="00976F82"/>
    <w:rsid w:val="0097787A"/>
    <w:rsid w:val="009905B5"/>
    <w:rsid w:val="00990B74"/>
    <w:rsid w:val="00991800"/>
    <w:rsid w:val="00991F81"/>
    <w:rsid w:val="00996103"/>
    <w:rsid w:val="009975F9"/>
    <w:rsid w:val="00997A93"/>
    <w:rsid w:val="009A2018"/>
    <w:rsid w:val="009B1DF9"/>
    <w:rsid w:val="009B4C67"/>
    <w:rsid w:val="009C55D9"/>
    <w:rsid w:val="009D17C2"/>
    <w:rsid w:val="009D279A"/>
    <w:rsid w:val="009D78ED"/>
    <w:rsid w:val="00A1194C"/>
    <w:rsid w:val="00A127E8"/>
    <w:rsid w:val="00A169E9"/>
    <w:rsid w:val="00A2059C"/>
    <w:rsid w:val="00A31C03"/>
    <w:rsid w:val="00A32D91"/>
    <w:rsid w:val="00A4651E"/>
    <w:rsid w:val="00A47B65"/>
    <w:rsid w:val="00A57D70"/>
    <w:rsid w:val="00A67310"/>
    <w:rsid w:val="00A8195C"/>
    <w:rsid w:val="00A82303"/>
    <w:rsid w:val="00A93DC5"/>
    <w:rsid w:val="00A96F9E"/>
    <w:rsid w:val="00AA1A7E"/>
    <w:rsid w:val="00AA42F0"/>
    <w:rsid w:val="00AB1476"/>
    <w:rsid w:val="00AC2C72"/>
    <w:rsid w:val="00AE6D1B"/>
    <w:rsid w:val="00B1062F"/>
    <w:rsid w:val="00B113A7"/>
    <w:rsid w:val="00B31D1B"/>
    <w:rsid w:val="00B335D8"/>
    <w:rsid w:val="00B34EBD"/>
    <w:rsid w:val="00B43B56"/>
    <w:rsid w:val="00B500FD"/>
    <w:rsid w:val="00B54E67"/>
    <w:rsid w:val="00B55D3E"/>
    <w:rsid w:val="00B7276C"/>
    <w:rsid w:val="00B72F9D"/>
    <w:rsid w:val="00B73B73"/>
    <w:rsid w:val="00B86721"/>
    <w:rsid w:val="00B97E5B"/>
    <w:rsid w:val="00BA35E3"/>
    <w:rsid w:val="00BB121D"/>
    <w:rsid w:val="00BC7830"/>
    <w:rsid w:val="00BC7A3D"/>
    <w:rsid w:val="00BD0F40"/>
    <w:rsid w:val="00BD3DE5"/>
    <w:rsid w:val="00BE090B"/>
    <w:rsid w:val="00BE4AFE"/>
    <w:rsid w:val="00BE7F8D"/>
    <w:rsid w:val="00C137EF"/>
    <w:rsid w:val="00C1429A"/>
    <w:rsid w:val="00C21915"/>
    <w:rsid w:val="00C2340C"/>
    <w:rsid w:val="00C32D95"/>
    <w:rsid w:val="00C40BF5"/>
    <w:rsid w:val="00C530D7"/>
    <w:rsid w:val="00C55CB5"/>
    <w:rsid w:val="00C80E6A"/>
    <w:rsid w:val="00C8604D"/>
    <w:rsid w:val="00C87770"/>
    <w:rsid w:val="00C974F9"/>
    <w:rsid w:val="00CA3707"/>
    <w:rsid w:val="00CB1069"/>
    <w:rsid w:val="00D07C5F"/>
    <w:rsid w:val="00D12580"/>
    <w:rsid w:val="00D443F7"/>
    <w:rsid w:val="00D52687"/>
    <w:rsid w:val="00D625C2"/>
    <w:rsid w:val="00D6419D"/>
    <w:rsid w:val="00D66CA6"/>
    <w:rsid w:val="00D827BE"/>
    <w:rsid w:val="00D85994"/>
    <w:rsid w:val="00D94021"/>
    <w:rsid w:val="00DA658C"/>
    <w:rsid w:val="00DB08DE"/>
    <w:rsid w:val="00DB28A8"/>
    <w:rsid w:val="00DD4989"/>
    <w:rsid w:val="00DE5884"/>
    <w:rsid w:val="00DF7F91"/>
    <w:rsid w:val="00E033AF"/>
    <w:rsid w:val="00E063E6"/>
    <w:rsid w:val="00E067C3"/>
    <w:rsid w:val="00E11C2D"/>
    <w:rsid w:val="00E35D73"/>
    <w:rsid w:val="00E35DB4"/>
    <w:rsid w:val="00E36B46"/>
    <w:rsid w:val="00E54877"/>
    <w:rsid w:val="00E67F13"/>
    <w:rsid w:val="00EB0CAB"/>
    <w:rsid w:val="00ED095E"/>
    <w:rsid w:val="00EE6080"/>
    <w:rsid w:val="00EF51BA"/>
    <w:rsid w:val="00F0224A"/>
    <w:rsid w:val="00F075BA"/>
    <w:rsid w:val="00F112CA"/>
    <w:rsid w:val="00F2206F"/>
    <w:rsid w:val="00F3362A"/>
    <w:rsid w:val="00F350AC"/>
    <w:rsid w:val="00F35DA6"/>
    <w:rsid w:val="00F3746B"/>
    <w:rsid w:val="00F745EF"/>
    <w:rsid w:val="00F93413"/>
    <w:rsid w:val="00F95CDA"/>
    <w:rsid w:val="00FA2CE6"/>
    <w:rsid w:val="00FB4D1B"/>
    <w:rsid w:val="00FB7AF6"/>
    <w:rsid w:val="00FC0CB1"/>
    <w:rsid w:val="00FD56D7"/>
    <w:rsid w:val="00FE0125"/>
    <w:rsid w:val="00FE5849"/>
    <w:rsid w:val="00FF1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F2868"/>
  </w:style>
  <w:style w:type="paragraph" w:customStyle="1" w:styleId="Tekstpodstawowy21">
    <w:name w:val="Tekst podstawowy 21"/>
    <w:basedOn w:val="Normalny"/>
    <w:rsid w:val="003F2868"/>
    <w:pPr>
      <w:suppressAutoHyphens/>
      <w:spacing w:after="120" w:line="48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3F2868"/>
    <w:pPr>
      <w:suppressAutoHyphens/>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Bezlisty11">
    <w:name w:val="Bez listy11"/>
    <w:next w:val="Bezlisty"/>
    <w:uiPriority w:val="99"/>
    <w:semiHidden/>
    <w:unhideWhenUsed/>
    <w:rsid w:val="003F2868"/>
  </w:style>
  <w:style w:type="paragraph" w:styleId="Tekstpodstawowy">
    <w:name w:val="Body Text"/>
    <w:basedOn w:val="Normalny"/>
    <w:link w:val="TekstpodstawowyZnak"/>
    <w:rsid w:val="003F2868"/>
    <w:pPr>
      <w:suppressAutoHyphens/>
      <w:spacing w:after="140"/>
    </w:pPr>
    <w:rPr>
      <w:rFonts w:ascii="Liberation Serif" w:eastAsia="SimSun"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3F2868"/>
    <w:rPr>
      <w:rFonts w:ascii="Liberation Serif" w:eastAsia="SimSun" w:hAnsi="Liberation Serif" w:cs="Mangal"/>
      <w:kern w:val="1"/>
      <w:sz w:val="24"/>
      <w:szCs w:val="24"/>
      <w:lang w:eastAsia="hi-IN" w:bidi="hi-IN"/>
    </w:rPr>
  </w:style>
  <w:style w:type="paragraph" w:customStyle="1" w:styleId="Nagwek1A">
    <w:name w:val="Nagłówek 1 A"/>
    <w:next w:val="Normalny"/>
    <w:rsid w:val="003F2868"/>
    <w:pPr>
      <w:keepNext/>
      <w:suppressAutoHyphens/>
      <w:spacing w:after="0" w:line="360" w:lineRule="auto"/>
      <w:ind w:left="720"/>
    </w:pPr>
    <w:rPr>
      <w:rFonts w:ascii="Times New Roman" w:eastAsia="Arial Unicode MS" w:hAnsi="Times New Roman" w:cs="Arial Unicode MS"/>
      <w:i/>
      <w:iCs/>
      <w:color w:val="000000"/>
      <w:kern w:val="1"/>
      <w:sz w:val="24"/>
      <w:szCs w:val="24"/>
      <w:lang w:val="en-US" w:eastAsia="hi-IN" w:bidi="hi-IN"/>
    </w:rPr>
  </w:style>
  <w:style w:type="paragraph" w:customStyle="1" w:styleId="Zawartotabeli">
    <w:name w:val="Zawartość tabeli"/>
    <w:basedOn w:val="Normalny"/>
    <w:rsid w:val="003F2868"/>
    <w:pPr>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Nagwektabeli">
    <w:name w:val="Nagłówek tabeli"/>
    <w:basedOn w:val="Zawartotabeli"/>
    <w:rsid w:val="003F2868"/>
    <w:pPr>
      <w:jc w:val="center"/>
    </w:pPr>
    <w:rPr>
      <w:b/>
      <w:bCs/>
    </w:rPr>
  </w:style>
  <w:style w:type="paragraph" w:customStyle="1" w:styleId="Bezodstpw1">
    <w:name w:val="Bez odstępów1"/>
    <w:rsid w:val="003F2868"/>
    <w:pPr>
      <w:suppressAutoHyphens/>
      <w:spacing w:after="0" w:line="100" w:lineRule="atLeast"/>
    </w:pPr>
    <w:rPr>
      <w:rFonts w:ascii="Times New Roman" w:eastAsia="Times New Roman" w:hAnsi="Times New Roman" w:cs="Times New Roman"/>
      <w:kern w:val="1"/>
      <w:sz w:val="24"/>
      <w:szCs w:val="24"/>
      <w:lang w:eastAsia="hi-IN" w:bidi="hi-IN"/>
    </w:rPr>
  </w:style>
  <w:style w:type="table" w:styleId="Tabela-Siatka">
    <w:name w:val="Table Grid"/>
    <w:basedOn w:val="Standardowy"/>
    <w:uiPriority w:val="59"/>
    <w:rsid w:val="003F28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68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3F2868"/>
  </w:style>
  <w:style w:type="paragraph" w:customStyle="1" w:styleId="Tekstpodstawowy21">
    <w:name w:val="Tekst podstawowy 21"/>
    <w:basedOn w:val="Normalny"/>
    <w:rsid w:val="003F2868"/>
    <w:pPr>
      <w:suppressAutoHyphens/>
      <w:spacing w:after="120" w:line="48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3F2868"/>
    <w:pPr>
      <w:suppressAutoHyphens/>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Bezlisty11">
    <w:name w:val="Bez listy11"/>
    <w:next w:val="Bezlisty"/>
    <w:uiPriority w:val="99"/>
    <w:semiHidden/>
    <w:unhideWhenUsed/>
    <w:rsid w:val="003F2868"/>
  </w:style>
  <w:style w:type="paragraph" w:styleId="Tekstpodstawowy">
    <w:name w:val="Body Text"/>
    <w:basedOn w:val="Normalny"/>
    <w:link w:val="TekstpodstawowyZnak"/>
    <w:rsid w:val="003F2868"/>
    <w:pPr>
      <w:suppressAutoHyphens/>
      <w:spacing w:after="140"/>
    </w:pPr>
    <w:rPr>
      <w:rFonts w:ascii="Liberation Serif" w:eastAsia="SimSun"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3F2868"/>
    <w:rPr>
      <w:rFonts w:ascii="Liberation Serif" w:eastAsia="SimSun" w:hAnsi="Liberation Serif" w:cs="Mangal"/>
      <w:kern w:val="1"/>
      <w:sz w:val="24"/>
      <w:szCs w:val="24"/>
      <w:lang w:eastAsia="hi-IN" w:bidi="hi-IN"/>
    </w:rPr>
  </w:style>
  <w:style w:type="paragraph" w:customStyle="1" w:styleId="Nagwek1A">
    <w:name w:val="Nagłówek 1 A"/>
    <w:next w:val="Normalny"/>
    <w:rsid w:val="003F2868"/>
    <w:pPr>
      <w:keepNext/>
      <w:suppressAutoHyphens/>
      <w:spacing w:after="0" w:line="360" w:lineRule="auto"/>
      <w:ind w:left="720"/>
    </w:pPr>
    <w:rPr>
      <w:rFonts w:ascii="Times New Roman" w:eastAsia="Arial Unicode MS" w:hAnsi="Times New Roman" w:cs="Arial Unicode MS"/>
      <w:i/>
      <w:iCs/>
      <w:color w:val="000000"/>
      <w:kern w:val="1"/>
      <w:sz w:val="24"/>
      <w:szCs w:val="24"/>
      <w:lang w:val="en-US" w:eastAsia="hi-IN" w:bidi="hi-IN"/>
    </w:rPr>
  </w:style>
  <w:style w:type="paragraph" w:customStyle="1" w:styleId="Zawartotabeli">
    <w:name w:val="Zawartość tabeli"/>
    <w:basedOn w:val="Normalny"/>
    <w:rsid w:val="003F2868"/>
    <w:pPr>
      <w:suppressLineNumbers/>
      <w:suppressAutoHyphens/>
      <w:spacing w:after="0" w:line="240" w:lineRule="auto"/>
    </w:pPr>
    <w:rPr>
      <w:rFonts w:ascii="Liberation Serif" w:eastAsia="SimSun" w:hAnsi="Liberation Serif" w:cs="Mangal"/>
      <w:kern w:val="1"/>
      <w:sz w:val="24"/>
      <w:szCs w:val="24"/>
      <w:lang w:eastAsia="hi-IN" w:bidi="hi-IN"/>
    </w:rPr>
  </w:style>
  <w:style w:type="paragraph" w:customStyle="1" w:styleId="Nagwektabeli">
    <w:name w:val="Nagłówek tabeli"/>
    <w:basedOn w:val="Zawartotabeli"/>
    <w:rsid w:val="003F2868"/>
    <w:pPr>
      <w:jc w:val="center"/>
    </w:pPr>
    <w:rPr>
      <w:b/>
      <w:bCs/>
    </w:rPr>
  </w:style>
  <w:style w:type="paragraph" w:customStyle="1" w:styleId="Bezodstpw1">
    <w:name w:val="Bez odstępów1"/>
    <w:rsid w:val="003F2868"/>
    <w:pPr>
      <w:suppressAutoHyphens/>
      <w:spacing w:after="0" w:line="100" w:lineRule="atLeast"/>
    </w:pPr>
    <w:rPr>
      <w:rFonts w:ascii="Times New Roman" w:eastAsia="Times New Roman" w:hAnsi="Times New Roman" w:cs="Times New Roman"/>
      <w:kern w:val="1"/>
      <w:sz w:val="24"/>
      <w:szCs w:val="24"/>
      <w:lang w:eastAsia="hi-IN" w:bidi="hi-IN"/>
    </w:rPr>
  </w:style>
  <w:style w:type="table" w:styleId="Tabela-Siatka">
    <w:name w:val="Table Grid"/>
    <w:basedOn w:val="Standardowy"/>
    <w:uiPriority w:val="59"/>
    <w:rsid w:val="003F286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8981-EC70-439D-BF24-ACA47119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14331</Words>
  <Characters>85988</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5</cp:revision>
  <cp:lastPrinted>2019-01-23T12:32:00Z</cp:lastPrinted>
  <dcterms:created xsi:type="dcterms:W3CDTF">2019-01-23T12:31:00Z</dcterms:created>
  <dcterms:modified xsi:type="dcterms:W3CDTF">2019-01-24T08:52:00Z</dcterms:modified>
</cp:coreProperties>
</file>