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AE92" w14:textId="46B70214" w:rsidR="004B7E41" w:rsidRPr="00B765AF" w:rsidRDefault="00B765AF" w:rsidP="00B765AF">
      <w:pPr>
        <w:spacing w:after="0"/>
        <w:jc w:val="center"/>
        <w:rPr>
          <w:rFonts w:ascii="Calibri" w:hAnsi="Calibri" w:cs="Calibri"/>
          <w:b/>
          <w:bCs/>
          <w:sz w:val="40"/>
          <w:szCs w:val="40"/>
        </w:rPr>
      </w:pPr>
      <w:r w:rsidRPr="00B765AF">
        <w:rPr>
          <w:rFonts w:ascii="Calibri" w:hAnsi="Calibri" w:cs="Calibri"/>
          <w:b/>
          <w:bCs/>
          <w:sz w:val="40"/>
          <w:szCs w:val="40"/>
        </w:rPr>
        <w:t xml:space="preserve">Dane do ofertowania - </w:t>
      </w:r>
      <w:r>
        <w:rPr>
          <w:rFonts w:ascii="Calibri" w:hAnsi="Calibri" w:cs="Calibri"/>
          <w:b/>
          <w:bCs/>
          <w:sz w:val="40"/>
          <w:szCs w:val="40"/>
        </w:rPr>
        <w:t xml:space="preserve">projekt budowlany </w:t>
      </w:r>
      <w:r w:rsidRPr="00B765AF">
        <w:rPr>
          <w:rFonts w:ascii="Calibri" w:hAnsi="Calibri" w:cs="Calibri"/>
          <w:b/>
          <w:bCs/>
          <w:sz w:val="40"/>
          <w:szCs w:val="40"/>
        </w:rPr>
        <w:t>wymian</w:t>
      </w:r>
      <w:r>
        <w:rPr>
          <w:rFonts w:ascii="Calibri" w:hAnsi="Calibri" w:cs="Calibri"/>
          <w:b/>
          <w:bCs/>
          <w:sz w:val="40"/>
          <w:szCs w:val="40"/>
        </w:rPr>
        <w:t>y</w:t>
      </w:r>
      <w:r w:rsidRPr="00B765AF">
        <w:rPr>
          <w:rFonts w:ascii="Calibri" w:hAnsi="Calibri" w:cs="Calibri"/>
          <w:b/>
          <w:bCs/>
          <w:sz w:val="40"/>
          <w:szCs w:val="40"/>
        </w:rPr>
        <w:t xml:space="preserve"> torowiska wraz z fundamentami pod zgarniarką G1L01</w:t>
      </w:r>
    </w:p>
    <w:p w14:paraId="1CC3729F" w14:textId="77777777" w:rsidR="00B765AF" w:rsidRDefault="00B765AF" w:rsidP="000828AF">
      <w:pPr>
        <w:spacing w:after="0"/>
        <w:jc w:val="both"/>
        <w:rPr>
          <w:rFonts w:ascii="Calibri" w:hAnsi="Calibri" w:cs="Calibri"/>
        </w:rPr>
      </w:pPr>
    </w:p>
    <w:p w14:paraId="55A11930" w14:textId="77777777" w:rsidR="00B765AF" w:rsidRDefault="00B765AF" w:rsidP="000828AF">
      <w:pPr>
        <w:spacing w:after="0"/>
        <w:jc w:val="both"/>
        <w:rPr>
          <w:rFonts w:ascii="Calibri" w:hAnsi="Calibri" w:cs="Calibri"/>
        </w:rPr>
      </w:pPr>
    </w:p>
    <w:p w14:paraId="3F3D7B15" w14:textId="3936DE1D" w:rsidR="00B765AF" w:rsidRDefault="00D33658" w:rsidP="000828AF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Przedmiotem zapytania ofertowego jest </w:t>
      </w:r>
      <w:r w:rsidR="009711DC">
        <w:rPr>
          <w:rFonts w:ascii="Calibri" w:hAnsi="Calibri" w:cs="Calibri"/>
        </w:rPr>
        <w:t>przygotowanie kompletnego projektu budowlanego</w:t>
      </w:r>
      <w:r w:rsidR="000828AF">
        <w:rPr>
          <w:rFonts w:ascii="Calibri" w:hAnsi="Calibri" w:cs="Calibri"/>
        </w:rPr>
        <w:t xml:space="preserve"> oraz mechanicznego</w:t>
      </w:r>
      <w:r w:rsidR="009711DC">
        <w:rPr>
          <w:rFonts w:ascii="Calibri" w:hAnsi="Calibri" w:cs="Calibri"/>
        </w:rPr>
        <w:t xml:space="preserve"> </w:t>
      </w:r>
      <w:r w:rsidR="001F6B0D">
        <w:rPr>
          <w:rFonts w:ascii="Calibri" w:hAnsi="Calibri" w:cs="Calibri"/>
        </w:rPr>
        <w:t xml:space="preserve">dotyczącego </w:t>
      </w:r>
      <w:r w:rsidR="00F716B1">
        <w:rPr>
          <w:rFonts w:ascii="Calibri" w:hAnsi="Calibri" w:cs="Calibri"/>
        </w:rPr>
        <w:t>wymiany torowiska pod zgarniarką dodatków Schade - obiekt G1L01.</w:t>
      </w:r>
    </w:p>
    <w:p w14:paraId="204A3E5A" w14:textId="6F8A6D69" w:rsidR="00B765AF" w:rsidRDefault="00F716B1" w:rsidP="000828A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358C">
        <w:rPr>
          <w:rFonts w:ascii="Calibri" w:hAnsi="Calibri" w:cs="Calibri"/>
        </w:rPr>
        <w:t>Obecny sytem posadowienia szyn typu A100</w:t>
      </w:r>
      <w:r w:rsidR="00365844">
        <w:rPr>
          <w:rFonts w:ascii="Calibri" w:hAnsi="Calibri" w:cs="Calibri"/>
        </w:rPr>
        <w:t xml:space="preserve"> po wykonaniu modernizacji </w:t>
      </w:r>
      <w:r w:rsidR="00667BF9">
        <w:rPr>
          <w:rFonts w:ascii="Calibri" w:hAnsi="Calibri" w:cs="Calibri"/>
        </w:rPr>
        <w:t>(wymiana urządzenia na wydajniejsze)</w:t>
      </w:r>
      <w:r w:rsidR="005B358C">
        <w:rPr>
          <w:rFonts w:ascii="Calibri" w:hAnsi="Calibri" w:cs="Calibri"/>
        </w:rPr>
        <w:t xml:space="preserve"> nie spełnia swojej funkcji </w:t>
      </w:r>
      <w:r w:rsidR="004F32DB">
        <w:rPr>
          <w:rFonts w:ascii="Calibri" w:hAnsi="Calibri" w:cs="Calibri"/>
        </w:rPr>
        <w:t>- szyny zostały przyspawane do</w:t>
      </w:r>
      <w:r w:rsidR="000828AF">
        <w:rPr>
          <w:rFonts w:ascii="Calibri" w:hAnsi="Calibri" w:cs="Calibri"/>
        </w:rPr>
        <w:t xml:space="preserve"> istniejących wcześniej</w:t>
      </w:r>
      <w:r w:rsidR="004F32DB">
        <w:rPr>
          <w:rFonts w:ascii="Calibri" w:hAnsi="Calibri" w:cs="Calibri"/>
        </w:rPr>
        <w:t xml:space="preserve"> blach podkładowych, </w:t>
      </w:r>
      <w:r w:rsidR="00C05CB5">
        <w:rPr>
          <w:rFonts w:ascii="Calibri" w:hAnsi="Calibri" w:cs="Calibri"/>
        </w:rPr>
        <w:t>natomiast ze względu na różnice w usytuowaniu dylatacji</w:t>
      </w:r>
      <w:r w:rsidR="00725DD5">
        <w:rPr>
          <w:rFonts w:ascii="Calibri" w:hAnsi="Calibri" w:cs="Calibri"/>
        </w:rPr>
        <w:t xml:space="preserve"> i na skutek rozszerzalności cieplnej metalu oraz działających dużych sił </w:t>
      </w:r>
      <w:r w:rsidR="00C45D28">
        <w:rPr>
          <w:rFonts w:ascii="Calibri" w:hAnsi="Calibri" w:cs="Calibri"/>
        </w:rPr>
        <w:t>horyzontalnych</w:t>
      </w:r>
      <w:r w:rsidR="00776D47">
        <w:rPr>
          <w:rFonts w:ascii="Calibri" w:hAnsi="Calibri" w:cs="Calibri"/>
        </w:rPr>
        <w:t>, następuje pękanie tytułowych szyn.</w:t>
      </w:r>
    </w:p>
    <w:p w14:paraId="47FD4BA6" w14:textId="77777777" w:rsidR="00B765AF" w:rsidRDefault="00B765AF" w:rsidP="000828AF">
      <w:pPr>
        <w:spacing w:after="0"/>
        <w:jc w:val="both"/>
        <w:rPr>
          <w:rFonts w:ascii="Calibri" w:hAnsi="Calibri" w:cs="Calibri"/>
        </w:rPr>
      </w:pPr>
    </w:p>
    <w:p w14:paraId="0D76888C" w14:textId="5AB1A538" w:rsidR="00B765AF" w:rsidRDefault="00776D47" w:rsidP="000828AF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32678">
        <w:rPr>
          <w:rFonts w:ascii="Calibri" w:hAnsi="Calibri" w:cs="Calibri"/>
        </w:rPr>
        <w:t>Naszym celem jest kompleksowa wymiana fundamentu, blach podkładowych oraz szyn</w:t>
      </w:r>
      <w:r w:rsidR="007D3DCE">
        <w:rPr>
          <w:rFonts w:ascii="Calibri" w:hAnsi="Calibri" w:cs="Calibri"/>
        </w:rPr>
        <w:t xml:space="preserve"> na długości ok. 100 metrów</w:t>
      </w:r>
      <w:r w:rsidR="0094129B">
        <w:rPr>
          <w:rFonts w:ascii="Calibri" w:hAnsi="Calibri" w:cs="Calibri"/>
        </w:rPr>
        <w:t xml:space="preserve">. Aby mieć pewność, że nowe rozwiązanie sprawdzi się w planowanej aplikacji, </w:t>
      </w:r>
      <w:r w:rsidR="00BA3D67">
        <w:rPr>
          <w:rFonts w:ascii="Calibri" w:hAnsi="Calibri" w:cs="Calibri"/>
        </w:rPr>
        <w:t>należy opracować projekt wraz z dokume</w:t>
      </w:r>
      <w:r w:rsidR="00E46854">
        <w:rPr>
          <w:rFonts w:ascii="Calibri" w:hAnsi="Calibri" w:cs="Calibri"/>
        </w:rPr>
        <w:t>n</w:t>
      </w:r>
      <w:r w:rsidR="00BA3D67">
        <w:rPr>
          <w:rFonts w:ascii="Calibri" w:hAnsi="Calibri" w:cs="Calibri"/>
        </w:rPr>
        <w:t>tacją obejmujące obliczenia</w:t>
      </w:r>
      <w:r w:rsidR="00E46854">
        <w:rPr>
          <w:rFonts w:ascii="Calibri" w:hAnsi="Calibri" w:cs="Calibri"/>
        </w:rPr>
        <w:t xml:space="preserve"> statyczne i dynamiczne, </w:t>
      </w:r>
      <w:r w:rsidR="008B2EC2">
        <w:rPr>
          <w:rFonts w:ascii="Calibri" w:hAnsi="Calibri" w:cs="Calibri"/>
        </w:rPr>
        <w:t xml:space="preserve">koncepcję sposobu mocowania szyn do blach podporowych </w:t>
      </w:r>
      <w:r w:rsidR="006B3184">
        <w:rPr>
          <w:rFonts w:ascii="Calibri" w:hAnsi="Calibri" w:cs="Calibri"/>
        </w:rPr>
        <w:t>oraz pełny harmonogram prac budowlano-mechanicznych.</w:t>
      </w:r>
    </w:p>
    <w:p w14:paraId="7807B6B9" w14:textId="3008197B" w:rsidR="00676E97" w:rsidRDefault="006B3184" w:rsidP="000828AF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Cały zakres prac</w:t>
      </w:r>
      <w:r w:rsidR="00796A03">
        <w:rPr>
          <w:rFonts w:ascii="Calibri" w:hAnsi="Calibri" w:cs="Calibri"/>
        </w:rPr>
        <w:t xml:space="preserve"> będzie musiał zostać podzielony na</w:t>
      </w:r>
      <w:r w:rsidR="000828AF">
        <w:rPr>
          <w:rFonts w:ascii="Calibri" w:hAnsi="Calibri" w:cs="Calibri"/>
        </w:rPr>
        <w:t xml:space="preserve"> co n</w:t>
      </w:r>
      <w:r w:rsidR="0028221E">
        <w:rPr>
          <w:rFonts w:ascii="Calibri" w:hAnsi="Calibri" w:cs="Calibri"/>
        </w:rPr>
        <w:t>a</w:t>
      </w:r>
      <w:r w:rsidR="000828AF">
        <w:rPr>
          <w:rFonts w:ascii="Calibri" w:hAnsi="Calibri" w:cs="Calibri"/>
        </w:rPr>
        <w:t>jmniej</w:t>
      </w:r>
      <w:r w:rsidR="00796A03">
        <w:rPr>
          <w:rFonts w:ascii="Calibri" w:hAnsi="Calibri" w:cs="Calibri"/>
        </w:rPr>
        <w:t xml:space="preserve"> 2 etapy ze wz</w:t>
      </w:r>
      <w:r w:rsidR="00865A78">
        <w:rPr>
          <w:rFonts w:ascii="Calibri" w:hAnsi="Calibri" w:cs="Calibri"/>
        </w:rPr>
        <w:t xml:space="preserve">ględu na brak możliwości usunięcia zgarniarki z </w:t>
      </w:r>
      <w:r w:rsidR="00596216">
        <w:rPr>
          <w:rFonts w:ascii="Calibri" w:hAnsi="Calibri" w:cs="Calibri"/>
        </w:rPr>
        <w:t>hali.</w:t>
      </w:r>
    </w:p>
    <w:p w14:paraId="02DC3055" w14:textId="476003F0" w:rsidR="00B765AF" w:rsidRDefault="00596216" w:rsidP="000828AF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Dodatkowo</w:t>
      </w:r>
      <w:r w:rsidR="005D192E">
        <w:rPr>
          <w:rFonts w:ascii="Calibri" w:hAnsi="Calibri" w:cs="Calibri"/>
        </w:rPr>
        <w:t xml:space="preserve">, czas dopuszczalny na realizację przedsięwzięcia pozostaje </w:t>
      </w:r>
      <w:r w:rsidR="0030141F">
        <w:rPr>
          <w:rFonts w:ascii="Calibri" w:hAnsi="Calibri" w:cs="Calibri"/>
        </w:rPr>
        <w:t xml:space="preserve">bardzo ograniczony - wyjściowo planujemy zmieścić się w </w:t>
      </w:r>
      <w:r w:rsidR="00486BD5">
        <w:rPr>
          <w:rFonts w:ascii="Calibri" w:hAnsi="Calibri" w:cs="Calibri"/>
        </w:rPr>
        <w:t>5-8 dniach roboczych (prace wyburzeniowe, zbrojeniowe, betonowanie, osadzanie prefabrykowanych blach podporowych, montaż i ustawienie geodezyjne szyn).</w:t>
      </w:r>
    </w:p>
    <w:p w14:paraId="6435688A" w14:textId="12065075" w:rsidR="00676E97" w:rsidRDefault="00676E97" w:rsidP="000828AF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Będzie to wymagało zastosowania specjalnych, szybko</w:t>
      </w:r>
      <w:r w:rsidR="009F40A4">
        <w:rPr>
          <w:rFonts w:ascii="Calibri" w:hAnsi="Calibri" w:cs="Calibri"/>
        </w:rPr>
        <w:t>wiążących</w:t>
      </w:r>
      <w:r>
        <w:rPr>
          <w:rFonts w:ascii="Calibri" w:hAnsi="Calibri" w:cs="Calibri"/>
        </w:rPr>
        <w:t xml:space="preserve"> materiałów o wysokiej wytrzymałości </w:t>
      </w:r>
      <w:r w:rsidR="004635E9">
        <w:rPr>
          <w:rFonts w:ascii="Calibri" w:hAnsi="Calibri" w:cs="Calibri"/>
        </w:rPr>
        <w:t xml:space="preserve">początkowej </w:t>
      </w:r>
      <w:r w:rsidR="004F54CE">
        <w:rPr>
          <w:rFonts w:ascii="Calibri" w:hAnsi="Calibri" w:cs="Calibri"/>
        </w:rPr>
        <w:t xml:space="preserve">- umożliwiających </w:t>
      </w:r>
      <w:r w:rsidR="00D733B5">
        <w:rPr>
          <w:rFonts w:ascii="Calibri" w:hAnsi="Calibri" w:cs="Calibri"/>
        </w:rPr>
        <w:t>ustawienie na świeżo przygotowanym torowisku</w:t>
      </w:r>
      <w:r w:rsidR="00A0420E">
        <w:rPr>
          <w:rFonts w:ascii="Calibri" w:hAnsi="Calibri" w:cs="Calibri"/>
        </w:rPr>
        <w:t xml:space="preserve"> maszyny generującej naciski pionowe rzędu </w:t>
      </w:r>
      <w:r w:rsidR="00BC21DD">
        <w:rPr>
          <w:rFonts w:ascii="Calibri" w:hAnsi="Calibri" w:cs="Calibri"/>
        </w:rPr>
        <w:t>40</w:t>
      </w:r>
      <w:r w:rsidR="00A0420E">
        <w:rPr>
          <w:rFonts w:ascii="Calibri" w:hAnsi="Calibri" w:cs="Calibri"/>
        </w:rPr>
        <w:t xml:space="preserve">0 kN oraz </w:t>
      </w:r>
      <w:r w:rsidR="00F14FEA">
        <w:rPr>
          <w:rFonts w:ascii="Calibri" w:hAnsi="Calibri" w:cs="Calibri"/>
        </w:rPr>
        <w:t xml:space="preserve">poziome rzędu </w:t>
      </w:r>
      <w:r w:rsidR="00BC21DD">
        <w:rPr>
          <w:rFonts w:ascii="Calibri" w:hAnsi="Calibri" w:cs="Calibri"/>
        </w:rPr>
        <w:t>80</w:t>
      </w:r>
      <w:r w:rsidR="00F14FEA">
        <w:rPr>
          <w:rFonts w:ascii="Calibri" w:hAnsi="Calibri" w:cs="Calibri"/>
        </w:rPr>
        <w:t xml:space="preserve"> kN.</w:t>
      </w:r>
    </w:p>
    <w:p w14:paraId="575E1F56" w14:textId="77777777" w:rsidR="00B765AF" w:rsidRDefault="00B765AF" w:rsidP="000828AF">
      <w:pPr>
        <w:spacing w:after="0"/>
        <w:jc w:val="both"/>
        <w:rPr>
          <w:rFonts w:ascii="Calibri" w:hAnsi="Calibri" w:cs="Calibri"/>
        </w:rPr>
      </w:pPr>
    </w:p>
    <w:p w14:paraId="7E887D0B" w14:textId="507FBC99" w:rsidR="00B765AF" w:rsidRDefault="00D733B5" w:rsidP="00D90BAE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Tak duży i wymagający zakres prac remontowych</w:t>
      </w:r>
      <w:r w:rsidR="005F04C9">
        <w:rPr>
          <w:rFonts w:ascii="Calibri" w:hAnsi="Calibri" w:cs="Calibri"/>
        </w:rPr>
        <w:t>, realizowany w krótkim czasie wymaga</w:t>
      </w:r>
      <w:r w:rsidR="000A1BBE">
        <w:rPr>
          <w:rFonts w:ascii="Calibri" w:hAnsi="Calibri" w:cs="Calibri"/>
        </w:rPr>
        <w:t xml:space="preserve"> dokładnego</w:t>
      </w:r>
      <w:r w:rsidR="000079B7">
        <w:rPr>
          <w:rFonts w:ascii="Calibri" w:hAnsi="Calibri" w:cs="Calibri"/>
        </w:rPr>
        <w:t xml:space="preserve"> przemyślenia oraz</w:t>
      </w:r>
      <w:r w:rsidR="005F04C9">
        <w:rPr>
          <w:rFonts w:ascii="Calibri" w:hAnsi="Calibri" w:cs="Calibri"/>
        </w:rPr>
        <w:t xml:space="preserve"> właściwego przygotowania</w:t>
      </w:r>
      <w:r w:rsidR="003645C8">
        <w:rPr>
          <w:rFonts w:ascii="Calibri" w:hAnsi="Calibri" w:cs="Calibri"/>
        </w:rPr>
        <w:t xml:space="preserve"> -</w:t>
      </w:r>
      <w:r w:rsidR="005F04C9">
        <w:rPr>
          <w:rFonts w:ascii="Calibri" w:hAnsi="Calibri" w:cs="Calibri"/>
        </w:rPr>
        <w:t xml:space="preserve"> podpartego projektem</w:t>
      </w:r>
      <w:r w:rsidR="000A1BBE">
        <w:rPr>
          <w:rFonts w:ascii="Calibri" w:hAnsi="Calibri" w:cs="Calibri"/>
        </w:rPr>
        <w:t xml:space="preserve"> i obliczeniami.</w:t>
      </w:r>
    </w:p>
    <w:p w14:paraId="7148ED88" w14:textId="28605E96" w:rsidR="00D90BAE" w:rsidRDefault="00FA2E21" w:rsidP="00D90BAE">
      <w:pPr>
        <w:spacing w:after="240"/>
        <w:jc w:val="both"/>
        <w:rPr>
          <w:rFonts w:ascii="Calibri" w:hAnsi="Calibri" w:cs="Calibri"/>
        </w:rPr>
        <w:sectPr w:rsidR="00D90BAE" w:rsidSect="00B765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 xml:space="preserve">Z tego względu przed złożeniem oferty wymagana jest wizja lokalna oraz spotkanie z </w:t>
      </w:r>
      <w:r w:rsidR="007824EE">
        <w:rPr>
          <w:rFonts w:ascii="Calibri" w:hAnsi="Calibri" w:cs="Calibri"/>
        </w:rPr>
        <w:t>przedstawicielami Cementowni:</w:t>
      </w:r>
    </w:p>
    <w:p w14:paraId="3839A6F4" w14:textId="580B1B58" w:rsidR="002A0678" w:rsidRPr="00324AED" w:rsidRDefault="007824EE" w:rsidP="00D90BAE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324AED">
        <w:rPr>
          <w:rFonts w:ascii="Calibri" w:hAnsi="Calibri" w:cs="Calibri"/>
          <w:b/>
          <w:bCs/>
          <w:sz w:val="20"/>
          <w:szCs w:val="20"/>
        </w:rPr>
        <w:t>Mirosław Kucharski</w:t>
      </w:r>
    </w:p>
    <w:p w14:paraId="1D896023" w14:textId="2D57E262" w:rsidR="002A0678" w:rsidRPr="00324AED" w:rsidRDefault="002A0678" w:rsidP="00D90BAE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324AED">
        <w:rPr>
          <w:rFonts w:ascii="Calibri" w:hAnsi="Calibri" w:cs="Calibri"/>
          <w:b/>
          <w:bCs/>
          <w:sz w:val="20"/>
          <w:szCs w:val="20"/>
        </w:rPr>
        <w:t>Inżynier Specjalista ds. Mechanicznych</w:t>
      </w:r>
    </w:p>
    <w:p w14:paraId="22D0A8ED" w14:textId="56409E17" w:rsidR="002A0678" w:rsidRPr="00D90BAE" w:rsidRDefault="002A0678" w:rsidP="00D90BAE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D90BAE">
        <w:rPr>
          <w:rFonts w:ascii="Calibri" w:hAnsi="Calibri" w:cs="Calibri"/>
          <w:sz w:val="20"/>
          <w:szCs w:val="20"/>
        </w:rPr>
        <w:t xml:space="preserve">+48 </w:t>
      </w:r>
      <w:r w:rsidR="00727D26" w:rsidRPr="00D90BAE">
        <w:rPr>
          <w:rFonts w:ascii="Calibri" w:hAnsi="Calibri" w:cs="Calibri"/>
          <w:sz w:val="20"/>
          <w:szCs w:val="20"/>
        </w:rPr>
        <w:t>693 912 828</w:t>
      </w:r>
    </w:p>
    <w:p w14:paraId="26B5238C" w14:textId="1192BB77" w:rsidR="00D90BAE" w:rsidRPr="00D90BAE" w:rsidRDefault="00727D26" w:rsidP="00D90BAE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D90BAE">
        <w:rPr>
          <w:rFonts w:ascii="Calibri" w:hAnsi="Calibri" w:cs="Calibri"/>
          <w:sz w:val="20"/>
          <w:szCs w:val="20"/>
        </w:rPr>
        <w:t>miroslaw.kucharski@heidelberg</w:t>
      </w:r>
      <w:r w:rsidR="00D90BAE" w:rsidRPr="00D90BAE">
        <w:rPr>
          <w:rFonts w:ascii="Calibri" w:hAnsi="Calibri" w:cs="Calibri"/>
          <w:sz w:val="20"/>
          <w:szCs w:val="20"/>
        </w:rPr>
        <w:t>materials.com</w:t>
      </w:r>
    </w:p>
    <w:p w14:paraId="334D5980" w14:textId="0BEF5877" w:rsidR="00D90BAE" w:rsidRPr="00324AED" w:rsidRDefault="00D90BAE" w:rsidP="00D90BAE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324AED">
        <w:rPr>
          <w:rFonts w:ascii="Calibri" w:hAnsi="Calibri" w:cs="Calibri"/>
          <w:b/>
          <w:bCs/>
          <w:sz w:val="20"/>
          <w:szCs w:val="20"/>
        </w:rPr>
        <w:t>Piotr Ziemniak</w:t>
      </w:r>
    </w:p>
    <w:p w14:paraId="36DAE25E" w14:textId="35FF9184" w:rsidR="00D90BAE" w:rsidRPr="00324AED" w:rsidRDefault="00D90BAE" w:rsidP="00D90BAE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324AED">
        <w:rPr>
          <w:rFonts w:ascii="Calibri" w:hAnsi="Calibri" w:cs="Calibri"/>
          <w:b/>
          <w:bCs/>
          <w:sz w:val="20"/>
          <w:szCs w:val="20"/>
        </w:rPr>
        <w:t>Inżynier Specjalista ds. Mechanicznych</w:t>
      </w:r>
    </w:p>
    <w:p w14:paraId="0FB01E49" w14:textId="30063F65" w:rsidR="00D90BAE" w:rsidRPr="00D90BAE" w:rsidRDefault="00D90BAE" w:rsidP="00D90BAE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D90BAE">
        <w:rPr>
          <w:rFonts w:ascii="Calibri" w:hAnsi="Calibri" w:cs="Calibri"/>
          <w:sz w:val="20"/>
          <w:szCs w:val="20"/>
        </w:rPr>
        <w:t>+48 693 138 733</w:t>
      </w:r>
    </w:p>
    <w:p w14:paraId="6E4C3402" w14:textId="50E80D09" w:rsidR="00D90BAE" w:rsidRPr="00D90BAE" w:rsidRDefault="00D90BAE" w:rsidP="00D90BAE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D90BAE">
        <w:rPr>
          <w:rFonts w:ascii="Calibri" w:hAnsi="Calibri" w:cs="Calibri"/>
          <w:sz w:val="20"/>
          <w:szCs w:val="20"/>
        </w:rPr>
        <w:t>piotr.ziemniak@heidelbergmaterials.com</w:t>
      </w:r>
    </w:p>
    <w:p w14:paraId="15CD5D64" w14:textId="77777777" w:rsidR="00D90BAE" w:rsidRPr="00D90BAE" w:rsidRDefault="00D90BAE" w:rsidP="00D90BAE">
      <w:pPr>
        <w:spacing w:after="0"/>
        <w:jc w:val="center"/>
        <w:rPr>
          <w:rFonts w:ascii="Calibri" w:hAnsi="Calibri" w:cs="Calibri"/>
          <w:sz w:val="20"/>
          <w:szCs w:val="20"/>
        </w:rPr>
        <w:sectPr w:rsidR="00D90BAE" w:rsidRPr="00D90BAE" w:rsidSect="00D90B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37D8A65" w14:textId="77777777" w:rsidR="00324AED" w:rsidRDefault="00324AED" w:rsidP="00F817A2">
      <w:pPr>
        <w:spacing w:after="0"/>
        <w:jc w:val="both"/>
        <w:rPr>
          <w:rFonts w:ascii="Calibri" w:hAnsi="Calibri" w:cs="Calibri"/>
        </w:rPr>
      </w:pPr>
    </w:p>
    <w:p w14:paraId="39C9829B" w14:textId="77777777" w:rsidR="00B765AF" w:rsidRDefault="00B765AF" w:rsidP="00F817A2">
      <w:pPr>
        <w:spacing w:after="0"/>
        <w:jc w:val="both"/>
        <w:rPr>
          <w:rFonts w:ascii="Calibri" w:hAnsi="Calibri" w:cs="Calibri"/>
        </w:rPr>
      </w:pPr>
    </w:p>
    <w:p w14:paraId="6C61DDE0" w14:textId="0F6C9425" w:rsidR="00324AED" w:rsidRPr="00324AED" w:rsidRDefault="00324AED" w:rsidP="00F817A2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  <w:r w:rsidRPr="00324AED">
        <w:rPr>
          <w:rFonts w:ascii="Calibri" w:hAnsi="Calibri" w:cs="Calibri"/>
          <w:b/>
          <w:bCs/>
          <w:sz w:val="28"/>
          <w:szCs w:val="28"/>
        </w:rPr>
        <w:t>UWAGI:</w:t>
      </w:r>
    </w:p>
    <w:p w14:paraId="452E72A1" w14:textId="77777777" w:rsidR="00324AED" w:rsidRPr="00324AED" w:rsidRDefault="00324AED" w:rsidP="00F817A2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0C95BA00" w14:textId="684F6EA1" w:rsidR="00EC5FA4" w:rsidRPr="00324AED" w:rsidRDefault="00EC5FA4" w:rsidP="00957B6D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324AED">
        <w:rPr>
          <w:rFonts w:ascii="Calibri" w:hAnsi="Calibri" w:cs="Calibri"/>
          <w:b/>
          <w:bCs/>
          <w:sz w:val="28"/>
          <w:szCs w:val="28"/>
        </w:rPr>
        <w:tab/>
        <w:t xml:space="preserve">Przed </w:t>
      </w:r>
      <w:r w:rsidR="00C474B2" w:rsidRPr="00324AED">
        <w:rPr>
          <w:rFonts w:ascii="Calibri" w:hAnsi="Calibri" w:cs="Calibri"/>
          <w:b/>
          <w:bCs/>
          <w:sz w:val="28"/>
          <w:szCs w:val="28"/>
        </w:rPr>
        <w:t>przystąpieniem do prac związanych z przygotowaniem projektu</w:t>
      </w:r>
      <w:r w:rsidR="00324AED" w:rsidRPr="00324AED">
        <w:rPr>
          <w:rFonts w:ascii="Calibri" w:hAnsi="Calibri" w:cs="Calibri"/>
          <w:b/>
          <w:bCs/>
          <w:sz w:val="28"/>
          <w:szCs w:val="28"/>
        </w:rPr>
        <w:t xml:space="preserve"> oczekiwane jest przedstawienie koncepcji - do akceptacji </w:t>
      </w:r>
      <w:r w:rsidR="00762E0C">
        <w:rPr>
          <w:rFonts w:ascii="Calibri" w:hAnsi="Calibri" w:cs="Calibri"/>
          <w:b/>
          <w:bCs/>
          <w:sz w:val="28"/>
          <w:szCs w:val="28"/>
        </w:rPr>
        <w:t xml:space="preserve">i ewentualnej korekty przez </w:t>
      </w:r>
      <w:r w:rsidR="00324AED" w:rsidRPr="00324AED">
        <w:rPr>
          <w:rFonts w:ascii="Calibri" w:hAnsi="Calibri" w:cs="Calibri"/>
          <w:b/>
          <w:bCs/>
          <w:sz w:val="28"/>
          <w:szCs w:val="28"/>
        </w:rPr>
        <w:t>przedstawicieli GC.</w:t>
      </w:r>
    </w:p>
    <w:p w14:paraId="041AE064" w14:textId="77777777" w:rsidR="00EC5FA4" w:rsidRPr="00324AED" w:rsidRDefault="00EC5FA4" w:rsidP="00957B6D">
      <w:pPr>
        <w:spacing w:after="0"/>
        <w:rPr>
          <w:rFonts w:ascii="Calibri" w:hAnsi="Calibri" w:cs="Calibri"/>
          <w:sz w:val="28"/>
          <w:szCs w:val="28"/>
        </w:rPr>
      </w:pPr>
    </w:p>
    <w:p w14:paraId="056A4006" w14:textId="674204E2" w:rsidR="00B765AF" w:rsidRPr="00762E0C" w:rsidRDefault="00A91B6E" w:rsidP="00957B6D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324AED">
        <w:rPr>
          <w:rFonts w:ascii="Calibri" w:hAnsi="Calibri" w:cs="Calibri"/>
          <w:b/>
          <w:bCs/>
          <w:sz w:val="28"/>
          <w:szCs w:val="28"/>
        </w:rPr>
        <w:tab/>
        <w:t>Oczekiwany</w:t>
      </w:r>
      <w:r w:rsidR="00B0286E" w:rsidRPr="00324AED"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324AED">
        <w:rPr>
          <w:rFonts w:ascii="Calibri" w:hAnsi="Calibri" w:cs="Calibri"/>
          <w:b/>
          <w:bCs/>
          <w:sz w:val="28"/>
          <w:szCs w:val="28"/>
        </w:rPr>
        <w:t xml:space="preserve">termin przekazania projektu wykonawczego </w:t>
      </w:r>
      <w:r w:rsidR="00B0286E" w:rsidRPr="00324AED">
        <w:rPr>
          <w:rFonts w:ascii="Calibri" w:hAnsi="Calibri" w:cs="Calibri"/>
          <w:b/>
          <w:bCs/>
          <w:sz w:val="28"/>
          <w:szCs w:val="28"/>
        </w:rPr>
        <w:t>to</w:t>
      </w:r>
      <w:r w:rsidR="00957B6D">
        <w:rPr>
          <w:rFonts w:ascii="Calibri" w:hAnsi="Calibri" w:cs="Calibri"/>
          <w:b/>
          <w:bCs/>
          <w:sz w:val="28"/>
          <w:szCs w:val="28"/>
        </w:rPr>
        <w:t xml:space="preserve"> początek października br.</w:t>
      </w:r>
      <w:r w:rsidR="00F817A2" w:rsidRPr="00324AED">
        <w:rPr>
          <w:rFonts w:ascii="Calibri" w:hAnsi="Calibri" w:cs="Calibri"/>
          <w:b/>
          <w:bCs/>
          <w:sz w:val="28"/>
          <w:szCs w:val="28"/>
        </w:rPr>
        <w:t xml:space="preserve"> W ostateczności dopuszczamy </w:t>
      </w:r>
      <w:r w:rsidR="00246E7C" w:rsidRPr="00324AED">
        <w:rPr>
          <w:rFonts w:ascii="Calibri" w:hAnsi="Calibri" w:cs="Calibri"/>
          <w:b/>
          <w:bCs/>
          <w:sz w:val="28"/>
          <w:szCs w:val="28"/>
        </w:rPr>
        <w:t>niewielkie odstępstwo, koniecznie do wcześniejszego ustalenia z przedstawicielami Cementowni.</w:t>
      </w:r>
    </w:p>
    <w:sectPr w:rsidR="00B765AF" w:rsidRPr="00762E0C" w:rsidSect="00D90B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0"/>
    <w:rsid w:val="000079B7"/>
    <w:rsid w:val="00020B9A"/>
    <w:rsid w:val="00057011"/>
    <w:rsid w:val="000828AF"/>
    <w:rsid w:val="000A1BBE"/>
    <w:rsid w:val="001F6B0D"/>
    <w:rsid w:val="00246E7C"/>
    <w:rsid w:val="0025744E"/>
    <w:rsid w:val="0028221E"/>
    <w:rsid w:val="002A0678"/>
    <w:rsid w:val="0030141F"/>
    <w:rsid w:val="00324AED"/>
    <w:rsid w:val="003645C8"/>
    <w:rsid w:val="00365844"/>
    <w:rsid w:val="00414976"/>
    <w:rsid w:val="004635E9"/>
    <w:rsid w:val="00485180"/>
    <w:rsid w:val="00486BD5"/>
    <w:rsid w:val="004B6A3F"/>
    <w:rsid w:val="004B7E41"/>
    <w:rsid w:val="004F32DB"/>
    <w:rsid w:val="004F54CE"/>
    <w:rsid w:val="00596216"/>
    <w:rsid w:val="005B358C"/>
    <w:rsid w:val="005D192E"/>
    <w:rsid w:val="005F04C9"/>
    <w:rsid w:val="00667BF9"/>
    <w:rsid w:val="00676E97"/>
    <w:rsid w:val="006B3184"/>
    <w:rsid w:val="006F056B"/>
    <w:rsid w:val="00725DD5"/>
    <w:rsid w:val="00727D26"/>
    <w:rsid w:val="00732678"/>
    <w:rsid w:val="00762E0C"/>
    <w:rsid w:val="00776D47"/>
    <w:rsid w:val="007824EE"/>
    <w:rsid w:val="00796A03"/>
    <w:rsid w:val="007D3DCE"/>
    <w:rsid w:val="00865A78"/>
    <w:rsid w:val="008B2EC2"/>
    <w:rsid w:val="0094129B"/>
    <w:rsid w:val="00957B6D"/>
    <w:rsid w:val="009711DC"/>
    <w:rsid w:val="009F40A4"/>
    <w:rsid w:val="00A0420E"/>
    <w:rsid w:val="00A91B6E"/>
    <w:rsid w:val="00B0286E"/>
    <w:rsid w:val="00B765AF"/>
    <w:rsid w:val="00BA3D67"/>
    <w:rsid w:val="00BC21DD"/>
    <w:rsid w:val="00C05CB5"/>
    <w:rsid w:val="00C45D28"/>
    <w:rsid w:val="00C474B2"/>
    <w:rsid w:val="00D33658"/>
    <w:rsid w:val="00D733B5"/>
    <w:rsid w:val="00D90BAE"/>
    <w:rsid w:val="00E46854"/>
    <w:rsid w:val="00EC5FA4"/>
    <w:rsid w:val="00F14FEA"/>
    <w:rsid w:val="00F234BE"/>
    <w:rsid w:val="00F716B1"/>
    <w:rsid w:val="00F817A2"/>
    <w:rsid w:val="00F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781"/>
  <w15:chartTrackingRefBased/>
  <w15:docId w15:val="{3CBE8AFD-B2A8-44E4-8BD6-DA41C152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373</Words>
  <Characters>2240</Characters>
  <Application>Microsoft Office Word</Application>
  <DocSecurity>0</DocSecurity>
  <Lines>18</Lines>
  <Paragraphs>5</Paragraphs>
  <ScaleCrop>false</ScaleCrop>
  <Company>Heidelberg Materials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Ziemniak, Piotr (Chorula) POL</dc:creator>
  <cp:keywords/>
  <dc:description/>
  <cp:lastModifiedBy>Maslowska, Kinga (Chorula) POL</cp:lastModifiedBy>
  <cp:revision>60</cp:revision>
  <dcterms:created xsi:type="dcterms:W3CDTF">2024-07-04T12:53:00Z</dcterms:created>
  <dcterms:modified xsi:type="dcterms:W3CDTF">2024-07-29T08:13:00Z</dcterms:modified>
</cp:coreProperties>
</file>