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1C" w:rsidRDefault="00172C1C" w:rsidP="00172C1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Stargard,  </w:t>
      </w:r>
      <w:r w:rsidR="00324D08">
        <w:rPr>
          <w:rFonts w:ascii="Times New Roman" w:hAnsi="Times New Roman" w:cs="Times New Roman"/>
          <w:sz w:val="24"/>
          <w:szCs w:val="24"/>
        </w:rPr>
        <w:t>16.08.2024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72C1C" w:rsidRDefault="00172C1C" w:rsidP="00172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OAS:273.7.1.2024</w:t>
      </w:r>
    </w:p>
    <w:p w:rsidR="00172C1C" w:rsidRDefault="00172C1C" w:rsidP="00172C1C">
      <w:pPr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172C1C" w:rsidRDefault="00172C1C" w:rsidP="00172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Gmina Stargard- Ośrodek Administracyjny Szkół Gminy Stargard, działając na podstawie art. 253 ust. 2 ustawy z dnia 11 września  2019 r. Prawo zamówień publicznych (Dz. U. z 2023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1605 ze zm.) zawiadamia, że w wyniku przeprowadzonego postępowania o udzielenie zamówienia publicznego, w trybie podstawowym (bez przeprowadzania negocjacji), o którym mowa w art. 275 pkt 1 ustawy z dnia 11 września 2019 r. Prawo zamówień publicznych (Dz. U.2023 poz. 1605 ze zm.), pn.</w:t>
      </w:r>
      <w:r>
        <w:rPr>
          <w:rFonts w:ascii="Times New Roman" w:eastAsia="Times New Roman" w:hAnsi="Times New Roman"/>
          <w:sz w:val="24"/>
          <w:szCs w:val="24"/>
        </w:rPr>
        <w:t xml:space="preserve"> Świadczenie usług cateringowych, polegających na żywieniu uczniów, tj. </w:t>
      </w:r>
      <w:r>
        <w:rPr>
          <w:rFonts w:ascii="Times New Roman" w:hAnsi="Times New Roman"/>
          <w:sz w:val="24"/>
          <w:szCs w:val="24"/>
        </w:rPr>
        <w:t xml:space="preserve">„Przygotowaniu i dostarczeniu własnym transportem jednodaniowych, gorących posiłków dla uczniów uczęszczających do Szkoły Podstawowej im. Jana Pawła II w Grzędzicach w roku szkolnym 2024/2025” </w:t>
      </w:r>
      <w:r>
        <w:rPr>
          <w:rFonts w:ascii="Times New Roman" w:hAnsi="Times New Roman"/>
          <w:b/>
          <w:bCs/>
          <w:sz w:val="24"/>
          <w:szCs w:val="24"/>
        </w:rPr>
        <w:t>(część I)</w:t>
      </w:r>
      <w:r>
        <w:rPr>
          <w:rFonts w:ascii="Times New Roman" w:hAnsi="Times New Roman"/>
          <w:sz w:val="24"/>
          <w:szCs w:val="24"/>
        </w:rPr>
        <w:t xml:space="preserve"> oraz „Przygotowaniu i dostarczeniu własnym transportem posiłków dla uczniów uczęszczających do Szkoły Podstawowej im. Rotmistrza Witolda Pileckiego w Sownie i dzieci uczęszczających do Przedszkola Publicznego w Sownie,  w Zespole Szkolno-Przedszkolnym w  Sownie w roku szkolnym 2024/2025” </w:t>
      </w:r>
      <w:r>
        <w:rPr>
          <w:rFonts w:ascii="Times New Roman" w:hAnsi="Times New Roman"/>
          <w:b/>
          <w:bCs/>
          <w:sz w:val="24"/>
          <w:szCs w:val="24"/>
        </w:rPr>
        <w:t xml:space="preserve">(część II), </w:t>
      </w:r>
      <w:r>
        <w:rPr>
          <w:rFonts w:ascii="Times New Roman" w:hAnsi="Times New Roman"/>
          <w:sz w:val="24"/>
          <w:szCs w:val="24"/>
        </w:rPr>
        <w:t xml:space="preserve">„Przygotowaniu i dostarczeniu własnym transportem jednodaniowych, gorących posiłków dla uczniów uczęszczających do Szkoły Podstawowej im. Mikołaja Kopernika w Pęzinie w roku szkolnym 2024/2025” </w:t>
      </w:r>
      <w:r>
        <w:rPr>
          <w:rFonts w:ascii="Times New Roman" w:hAnsi="Times New Roman"/>
          <w:b/>
          <w:bCs/>
          <w:sz w:val="24"/>
          <w:szCs w:val="24"/>
        </w:rPr>
        <w:t xml:space="preserve">(część III), </w:t>
      </w:r>
      <w:r>
        <w:rPr>
          <w:rFonts w:ascii="Times New Roman" w:hAnsi="Times New Roman"/>
          <w:sz w:val="24"/>
          <w:szCs w:val="24"/>
        </w:rPr>
        <w:t xml:space="preserve">„Przygotowaniu i dostarczeniu własnym transportem jednodaniowych, gorących posiłków dla uczniów uczęszczających do Szkoły Podstawowej im. Janusza Korczaka w Małkocinie w roku szkolnym 2024/2025” </w:t>
      </w:r>
      <w:r>
        <w:rPr>
          <w:rFonts w:ascii="Times New Roman" w:hAnsi="Times New Roman"/>
          <w:b/>
          <w:bCs/>
          <w:sz w:val="24"/>
          <w:szCs w:val="24"/>
        </w:rPr>
        <w:t xml:space="preserve">(część IV), </w:t>
      </w:r>
      <w:r>
        <w:rPr>
          <w:rFonts w:ascii="Times New Roman" w:hAnsi="Times New Roman"/>
          <w:sz w:val="24"/>
          <w:szCs w:val="24"/>
        </w:rPr>
        <w:t xml:space="preserve">„Przygotowaniu i dostarczeniu własnym transportem jednodaniowych, gorących posiłków dla uczniów uczęszczających do Szkoły Podstawowej w Strachocinie w roku szkolnym 2024/2025” </w:t>
      </w:r>
      <w:r>
        <w:rPr>
          <w:rFonts w:ascii="Times New Roman" w:hAnsi="Times New Roman"/>
          <w:b/>
          <w:bCs/>
          <w:sz w:val="24"/>
          <w:szCs w:val="24"/>
        </w:rPr>
        <w:t>(część V),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dokonano wyboru najkorzystniejszej oferty złożonej przez Wykonawcę: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I: Spółdzielnia Socjalna Pęzinka , Pęzino 66, 73-131 Pęzino</w:t>
      </w:r>
      <w:r w:rsidR="00324D08">
        <w:rPr>
          <w:rFonts w:ascii="Times New Roman" w:hAnsi="Times New Roman" w:cs="Times New Roman"/>
          <w:sz w:val="24"/>
          <w:szCs w:val="24"/>
        </w:rPr>
        <w:t>,  cena – 17,00 zł, termin płatności 30 dni,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II: Spółdzielnia Socjalna Pęzinka , Pęzino 66, 73-131 Pęzino</w:t>
      </w:r>
      <w:r w:rsidR="00324D08">
        <w:rPr>
          <w:rFonts w:ascii="Times New Roman" w:hAnsi="Times New Roman" w:cs="Times New Roman"/>
          <w:sz w:val="24"/>
          <w:szCs w:val="24"/>
        </w:rPr>
        <w:t>, cena -39,66 zł, termin płatności 30 dni,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III: Spółdzielnia Socjalna Pęzinka , Pęzino 66, 73-131 Pęzino</w:t>
      </w:r>
      <w:r w:rsidR="00324D08">
        <w:rPr>
          <w:rFonts w:ascii="Times New Roman" w:hAnsi="Times New Roman" w:cs="Times New Roman"/>
          <w:sz w:val="24"/>
          <w:szCs w:val="24"/>
        </w:rPr>
        <w:t>, cena – 17,00 zł, termin płatności 30 dni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IV: Spółdzielnia Socjalna Pęzinka , Pęzino 66, 73-131 Pęzino</w:t>
      </w:r>
      <w:r w:rsidR="00324D08">
        <w:rPr>
          <w:rFonts w:ascii="Times New Roman" w:hAnsi="Times New Roman" w:cs="Times New Roman"/>
          <w:sz w:val="24"/>
          <w:szCs w:val="24"/>
        </w:rPr>
        <w:t>, cena – 17,00 zł, termin płatności 30 dni,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V: Spółdzielnia Socjalna Pęzinka , Pęzino 66, 73-131 Pęzino</w:t>
      </w:r>
      <w:r w:rsidR="00324D08">
        <w:rPr>
          <w:rFonts w:ascii="Times New Roman" w:hAnsi="Times New Roman" w:cs="Times New Roman"/>
          <w:sz w:val="24"/>
          <w:szCs w:val="24"/>
        </w:rPr>
        <w:t>, cena 17,00 zł, termin płatności 30 dni.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oferty: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239</w:t>
      </w:r>
      <w:r w:rsidR="00324D08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D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informujemy, że Wykonawca: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 : Spółdzielnia Socjalna Pęzinka , Pęzino 66, 73-131 Pęzino,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 : Spółdzielnia Socjalna Pęzinka , Pęzino 66, 73-131 Pęzino,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III: Spółdzielnia Socjalna Pęzinka , Pęzino 66, 73-131 Pęzino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IV: Spółdzielnia Socjalna Pęzinka , Pęzino 66, 73-131 Pęzino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V: Spółdzielnia Socjalna Pęzinka ,Pęzino 66, 73-131 Pęzino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złożył niepodlegającą odrzuceniu ofertę, która spełnia wymagania Zamawiającego określone w SWZ. W postępowaniu złożona została jedna oferta. Oferta Wykonawcy uzyskała </w:t>
      </w:r>
      <w:r w:rsidR="009E0945">
        <w:rPr>
          <w:rFonts w:ascii="Times New Roman" w:hAnsi="Times New Roman" w:cs="Times New Roman"/>
          <w:sz w:val="24"/>
          <w:szCs w:val="24"/>
        </w:rPr>
        <w:t xml:space="preserve">dla każdej z pięciu części zamówienia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sumę 100 punktów, tj. najwyższą liczbę punktów w ramach kryteriów oceny ofert spośród wszystkich ofert w postępowaniu w poszczególnych częściach . Wykonawca wykazał spełnienie warunków udziału w postępowaniu oraz brak podstaw do wykluczenia z postępowania.</w:t>
      </w:r>
    </w:p>
    <w:p w:rsidR="00172C1C" w:rsidRDefault="00172C1C" w:rsidP="0017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informuje, że nie odrzucono i nie wykluczono żadnej oferty.</w:t>
      </w:r>
    </w:p>
    <w:p w:rsidR="00172C1C" w:rsidRDefault="00172C1C" w:rsidP="00172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stosownie do art. 308 ust. 2 ustawy zawiera umowę w sprawie zamówienia publicznego, w terminie nie krótszym niż 5 dni od dnia przesłania zawiadomienia o wyborze najkorzystniejszej oferty. O terminie  podpisania umowy Zamawiający poinformuje wyłonionego Wykonawcę.</w:t>
      </w:r>
    </w:p>
    <w:p w:rsidR="00172C1C" w:rsidRDefault="00172C1C" w:rsidP="00172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wniesienia odwołania: 5 dni od dnia przesłania niniejszego pisma przy użyciu środków komunikacji elektronicznej.</w:t>
      </w:r>
    </w:p>
    <w:p w:rsidR="00172C1C" w:rsidRDefault="00172C1C" w:rsidP="00172C1C">
      <w:pPr>
        <w:jc w:val="both"/>
      </w:pPr>
      <w:r>
        <w:rPr>
          <w:rFonts w:ascii="Times New Roman" w:hAnsi="Times New Roman" w:cs="Times New Roman"/>
          <w:sz w:val="24"/>
          <w:szCs w:val="24"/>
        </w:rPr>
        <w:t>Informacje dotyczące środków ochrony prawnej znajdują się w Specyfikacji warunków zamówienia oraz w Dziale IX Prawa zamówień publicznych „Środki ochrony prawnej”, art. od 505 do 590.</w:t>
      </w:r>
    </w:p>
    <w:p w:rsidR="00172C1C" w:rsidRDefault="00172C1C" w:rsidP="00172C1C"/>
    <w:p w:rsidR="000F3E07" w:rsidRDefault="000F3E07"/>
    <w:sectPr w:rsidR="000F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C"/>
    <w:rsid w:val="000F3E07"/>
    <w:rsid w:val="00172C1C"/>
    <w:rsid w:val="00324D08"/>
    <w:rsid w:val="005E09AF"/>
    <w:rsid w:val="009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69D3"/>
  <w15:chartTrackingRefBased/>
  <w15:docId w15:val="{E07DCC5A-E8E7-4CBA-A408-70B745A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C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Edyta Wirzynkiewicz</cp:lastModifiedBy>
  <cp:revision>8</cp:revision>
  <dcterms:created xsi:type="dcterms:W3CDTF">2024-08-09T11:58:00Z</dcterms:created>
  <dcterms:modified xsi:type="dcterms:W3CDTF">2024-08-14T13:00:00Z</dcterms:modified>
</cp:coreProperties>
</file>