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B86" w:rsidRPr="003866CF" w:rsidRDefault="00356B86" w:rsidP="0070044B">
      <w:pPr>
        <w:ind w:firstLine="360"/>
        <w:rPr>
          <w:b/>
        </w:rPr>
      </w:pPr>
      <w:r w:rsidRPr="003866CF">
        <w:rPr>
          <w:b/>
        </w:rPr>
        <w:t>OPIS PRZEDMIOTU ZAMÓWIENIA</w:t>
      </w:r>
      <w:r w:rsidR="00B2703B" w:rsidRPr="003866CF">
        <w:rPr>
          <w:b/>
        </w:rPr>
        <w:t xml:space="preserve"> I WARUNKI</w:t>
      </w:r>
      <w:r w:rsidR="003866CF" w:rsidRPr="003866CF">
        <w:rPr>
          <w:b/>
        </w:rPr>
        <w:t xml:space="preserve"> </w:t>
      </w:r>
      <w:r w:rsidR="00B2703B" w:rsidRPr="003866CF">
        <w:rPr>
          <w:b/>
        </w:rPr>
        <w:t>DOSTAWY</w:t>
      </w:r>
    </w:p>
    <w:p w:rsidR="00356B86" w:rsidRDefault="00356B86" w:rsidP="00356B86">
      <w:pPr>
        <w:jc w:val="center"/>
        <w:rPr>
          <w:b/>
        </w:rPr>
      </w:pPr>
    </w:p>
    <w:p w:rsidR="00356B86" w:rsidRPr="00194C37" w:rsidRDefault="004F77B8" w:rsidP="00B2703B">
      <w:pPr>
        <w:pStyle w:val="Akapitzlist"/>
        <w:numPr>
          <w:ilvl w:val="0"/>
          <w:numId w:val="11"/>
        </w:numPr>
        <w:rPr>
          <w:b/>
        </w:rPr>
      </w:pPr>
      <w:r>
        <w:rPr>
          <w:b/>
        </w:rPr>
        <w:t>Zamówienie</w:t>
      </w:r>
      <w:r w:rsidR="00356B86" w:rsidRPr="00194C37">
        <w:rPr>
          <w:b/>
        </w:rPr>
        <w:t>.</w:t>
      </w:r>
    </w:p>
    <w:p w:rsidR="00927E79" w:rsidRDefault="008979D1" w:rsidP="00D93D5B">
      <w:pPr>
        <w:ind w:firstLine="0"/>
        <w:jc w:val="left"/>
      </w:pPr>
      <w:r>
        <w:t xml:space="preserve">Przedmiotem zamówienia jest </w:t>
      </w:r>
      <w:r w:rsidR="00356B86" w:rsidRPr="00880236">
        <w:t>dostawa</w:t>
      </w:r>
      <w:r w:rsidR="00AD5DBF">
        <w:t xml:space="preserve"> tabletu </w:t>
      </w:r>
      <w:r w:rsidR="00387399" w:rsidRPr="00387399">
        <w:t>OUKITEL RT7 5G 10,1" 12/256GB 32000mAh Black Rugged</w:t>
      </w:r>
      <w:r w:rsidR="00387399">
        <w:t>.</w:t>
      </w:r>
    </w:p>
    <w:p w:rsidR="0070044B" w:rsidRPr="00DB53A4" w:rsidRDefault="0070044B" w:rsidP="0070044B">
      <w:pPr>
        <w:ind w:left="1287" w:firstLine="0"/>
        <w:jc w:val="left"/>
        <w:rPr>
          <w:lang w:val="en-GB"/>
        </w:rPr>
      </w:pPr>
      <w:bookmarkStart w:id="0" w:name="_GoBack"/>
      <w:bookmarkEnd w:id="0"/>
    </w:p>
    <w:p w:rsidR="00356B86" w:rsidRDefault="00AD5DBF" w:rsidP="00D93D5B">
      <w:pPr>
        <w:ind w:firstLine="0"/>
        <w:jc w:val="left"/>
        <w:rPr>
          <w:bCs/>
        </w:rPr>
      </w:pPr>
      <w:r>
        <w:rPr>
          <w:b/>
        </w:rPr>
        <w:t>Specyfikcja</w:t>
      </w:r>
      <w:r w:rsidR="00D93D5B">
        <w:rPr>
          <w:bCs/>
        </w:rPr>
        <w:t>:</w:t>
      </w:r>
      <w:r w:rsidR="00D93D5B">
        <w:rPr>
          <w:bCs/>
        </w:rPr>
        <w:br/>
        <w:t xml:space="preserve">- </w:t>
      </w:r>
      <w:r w:rsidRPr="00AD5DBF">
        <w:rPr>
          <w:bCs/>
        </w:rPr>
        <w:t>Procesor</w:t>
      </w:r>
      <w:r w:rsidR="007B5E19">
        <w:rPr>
          <w:bCs/>
        </w:rPr>
        <w:t>:</w:t>
      </w:r>
      <w:r w:rsidRPr="00AD5DBF">
        <w:rPr>
          <w:bCs/>
        </w:rPr>
        <w:t xml:space="preserve"> MediaTek Dimensity 720 (2x 2.0 GHz, A76 + 6x 2.0 GHz, A55)</w:t>
      </w:r>
      <w:r w:rsidR="00D93D5B">
        <w:rPr>
          <w:bCs/>
        </w:rPr>
        <w:t>,</w:t>
      </w:r>
    </w:p>
    <w:p w:rsidR="00D93D5B" w:rsidRDefault="00D93D5B" w:rsidP="00D93D5B">
      <w:pPr>
        <w:ind w:firstLine="0"/>
      </w:pPr>
      <w:r>
        <w:rPr>
          <w:b/>
        </w:rPr>
        <w:t xml:space="preserve">- </w:t>
      </w:r>
      <w:r w:rsidR="00AD5DBF" w:rsidRPr="00AD5DBF">
        <w:t>Układ graficzny</w:t>
      </w:r>
      <w:r w:rsidR="007B5E19">
        <w:t>:</w:t>
      </w:r>
      <w:r w:rsidR="00AD5DBF" w:rsidRPr="00AD5DBF">
        <w:t xml:space="preserve"> Mali-G57 MC3</w:t>
      </w:r>
      <w:r>
        <w:t>,</w:t>
      </w:r>
    </w:p>
    <w:p w:rsidR="00AD5DBF" w:rsidRDefault="00D93D5B" w:rsidP="00D93D5B">
      <w:pPr>
        <w:ind w:firstLine="0"/>
      </w:pPr>
      <w:r>
        <w:rPr>
          <w:b/>
        </w:rPr>
        <w:t xml:space="preserve">- </w:t>
      </w:r>
      <w:r w:rsidR="00AD5DBF" w:rsidRPr="00AD5DBF">
        <w:t>Pamięć RAM</w:t>
      </w:r>
      <w:r w:rsidR="007B5E19">
        <w:t>:</w:t>
      </w:r>
      <w:r w:rsidR="00AD5DBF" w:rsidRPr="00AD5DBF">
        <w:t xml:space="preserve"> 12 GB</w:t>
      </w:r>
      <w:r w:rsidR="00AD5DBF">
        <w:t>,</w:t>
      </w:r>
      <w:r w:rsidR="00AD5DBF" w:rsidRPr="00AD5DBF">
        <w:t xml:space="preserve"> </w:t>
      </w:r>
    </w:p>
    <w:p w:rsidR="00D93D5B" w:rsidRDefault="00D93D5B" w:rsidP="00D93D5B">
      <w:pPr>
        <w:ind w:firstLine="0"/>
      </w:pPr>
      <w:r>
        <w:rPr>
          <w:b/>
        </w:rPr>
        <w:t xml:space="preserve">- </w:t>
      </w:r>
      <w:r w:rsidR="007B5E19">
        <w:t xml:space="preserve">Typ ekranu: </w:t>
      </w:r>
      <w:r w:rsidR="00AD5DBF" w:rsidRPr="00AD5DBF">
        <w:t>Pojemnościowy, 10-punktowy, IPS</w:t>
      </w:r>
      <w:r>
        <w:t>,</w:t>
      </w:r>
      <w:r w:rsidR="00B206FD">
        <w:t xml:space="preserve"> </w:t>
      </w:r>
    </w:p>
    <w:p w:rsidR="00D93D5B" w:rsidRDefault="00D93D5B" w:rsidP="00D93D5B">
      <w:pPr>
        <w:ind w:firstLine="0"/>
      </w:pPr>
      <w:r>
        <w:rPr>
          <w:b/>
        </w:rPr>
        <w:t xml:space="preserve">- </w:t>
      </w:r>
      <w:r w:rsidR="00AD5DBF" w:rsidRPr="00AD5DBF">
        <w:t>Przekątna ekranu</w:t>
      </w:r>
      <w:r w:rsidR="00EC1208">
        <w:t>:</w:t>
      </w:r>
      <w:r w:rsidR="00AD5DBF" w:rsidRPr="00AD5DBF">
        <w:t xml:space="preserve"> 10,1"</w:t>
      </w:r>
      <w:r w:rsidR="00036DF8">
        <w:t xml:space="preserve">, </w:t>
      </w:r>
    </w:p>
    <w:p w:rsidR="00D93D5B" w:rsidRDefault="00D93D5B" w:rsidP="00D93D5B">
      <w:pPr>
        <w:ind w:firstLine="0"/>
      </w:pPr>
      <w:r>
        <w:rPr>
          <w:b/>
        </w:rPr>
        <w:t xml:space="preserve">- </w:t>
      </w:r>
      <w:r w:rsidR="00AD5DBF" w:rsidRPr="00AD5DBF">
        <w:t>Rozdzielczość ekranu</w:t>
      </w:r>
      <w:r w:rsidR="00534A06">
        <w:t>:</w:t>
      </w:r>
      <w:r w:rsidR="00AD5DBF" w:rsidRPr="00AD5DBF">
        <w:t xml:space="preserve"> 1920 x 1200</w:t>
      </w:r>
      <w:r>
        <w:t>,</w:t>
      </w:r>
    </w:p>
    <w:p w:rsidR="00D93D5B" w:rsidRDefault="00D93D5B" w:rsidP="00D93D5B">
      <w:pPr>
        <w:ind w:firstLine="0"/>
      </w:pPr>
      <w:r>
        <w:rPr>
          <w:b/>
        </w:rPr>
        <w:t xml:space="preserve">- </w:t>
      </w:r>
      <w:r w:rsidR="00742894" w:rsidRPr="00742894">
        <w:t xml:space="preserve">Łączność: Wbudowany modem 5G, Wi-Fi 5 (802.11 a/b/g/n/ac), Moduł Bluetooth, </w:t>
      </w:r>
      <w:r w:rsidR="00742894">
        <w:br/>
        <w:t xml:space="preserve">  </w:t>
      </w:r>
      <w:r w:rsidR="00742894" w:rsidRPr="00742894">
        <w:t>Moduł NFC (Near Field Communication)</w:t>
      </w:r>
      <w:r>
        <w:t>,</w:t>
      </w:r>
    </w:p>
    <w:p w:rsidR="00742894" w:rsidRDefault="00D93D5B" w:rsidP="00D93D5B">
      <w:pPr>
        <w:ind w:firstLine="0"/>
        <w:jc w:val="left"/>
      </w:pPr>
      <w:r>
        <w:rPr>
          <w:b/>
        </w:rPr>
        <w:t xml:space="preserve">- </w:t>
      </w:r>
      <w:r w:rsidR="00742894" w:rsidRPr="00742894">
        <w:t>Nawigacja satelitarna</w:t>
      </w:r>
      <w:r w:rsidR="00EC1208">
        <w:t>:</w:t>
      </w:r>
      <w:r w:rsidR="00742894" w:rsidRPr="00742894">
        <w:t xml:space="preserve"> GPS BeiDou GLONASS Galileo</w:t>
      </w:r>
      <w:r>
        <w:t>,</w:t>
      </w:r>
      <w:r>
        <w:br/>
        <w:t xml:space="preserve">- </w:t>
      </w:r>
      <w:r w:rsidR="00742894" w:rsidRPr="00742894">
        <w:t>Czujniki: Czujnik światła, Czujnik zbliżeniowy, Kompas, Żyroskop</w:t>
      </w:r>
    </w:p>
    <w:p w:rsidR="00EC1208" w:rsidRDefault="00742894" w:rsidP="00D93D5B">
      <w:pPr>
        <w:ind w:firstLine="0"/>
        <w:jc w:val="left"/>
      </w:pPr>
      <w:r>
        <w:rPr>
          <w:b/>
        </w:rPr>
        <w:t>-</w:t>
      </w:r>
      <w:r>
        <w:t xml:space="preserve"> </w:t>
      </w:r>
      <w:r w:rsidRPr="00742894">
        <w:t xml:space="preserve">Złącza: </w:t>
      </w:r>
      <w:r>
        <w:t xml:space="preserve"> </w:t>
      </w:r>
      <w:r w:rsidRPr="00742894">
        <w:t xml:space="preserve">USB Type-C - 1 szt. Czytnik kart pamięci - 1 szt. </w:t>
      </w:r>
      <w:r>
        <w:br/>
        <w:t xml:space="preserve">  </w:t>
      </w:r>
      <w:r w:rsidRPr="00742894">
        <w:t>Gniazdo kart SIM - 2 szt. (Drugi slot wspólny z czytnikiem kart pamięci)</w:t>
      </w:r>
      <w:r w:rsidR="00EC1208">
        <w:t>,</w:t>
      </w:r>
      <w:r w:rsidR="00EC1208">
        <w:br/>
      </w:r>
      <w:r w:rsidR="007B5E19">
        <w:rPr>
          <w:b/>
        </w:rPr>
        <w:t>-</w:t>
      </w:r>
      <w:r w:rsidR="007B5E19">
        <w:t xml:space="preserve"> </w:t>
      </w:r>
      <w:r w:rsidR="00EC1208" w:rsidRPr="00EC1208">
        <w:t>Bateria: Litowo-jonowa 32000 mAh</w:t>
      </w:r>
      <w:r w:rsidR="00EC1208">
        <w:t>,</w:t>
      </w:r>
      <w:r w:rsidR="00EC1208">
        <w:br/>
        <w:t xml:space="preserve">- </w:t>
      </w:r>
      <w:r w:rsidR="00EC1208" w:rsidRPr="00EC1208">
        <w:t>System operacyjny: Android 13</w:t>
      </w:r>
      <w:r w:rsidR="00EC1208">
        <w:t>,</w:t>
      </w:r>
      <w:r w:rsidR="00EC1208">
        <w:br/>
        <w:t>- A</w:t>
      </w:r>
      <w:r w:rsidR="00EC1208" w:rsidRPr="00EC1208">
        <w:t>parat: 32.0 Mpix - przód, 48.0 Mpix - tył, 20.0 Mpix - tył, 2.0 Mpix - tył,</w:t>
      </w:r>
    </w:p>
    <w:p w:rsidR="00B858F8" w:rsidRDefault="00EC1208" w:rsidP="00B858F8">
      <w:pPr>
        <w:ind w:firstLine="0"/>
        <w:jc w:val="left"/>
      </w:pPr>
      <w:r>
        <w:rPr>
          <w:b/>
        </w:rPr>
        <w:t>-</w:t>
      </w:r>
      <w:r>
        <w:t xml:space="preserve"> </w:t>
      </w:r>
      <w:r w:rsidRPr="00EC1208">
        <w:t>Rozdzielczość nagrywania wideo</w:t>
      </w:r>
      <w:r w:rsidR="00112AD6">
        <w:t>:</w:t>
      </w:r>
      <w:r w:rsidRPr="00EC1208">
        <w:t xml:space="preserve"> HD (1280 x 720)</w:t>
      </w:r>
      <w:r>
        <w:t>,</w:t>
      </w:r>
      <w:r>
        <w:br/>
        <w:t xml:space="preserve">- </w:t>
      </w:r>
      <w:r w:rsidRPr="00EC1208">
        <w:t xml:space="preserve">Dodatkowe informacje: Pyłoszczelność i wodoszczelność (IP69K), </w:t>
      </w:r>
      <w:r w:rsidR="00B858F8">
        <w:br/>
        <w:t xml:space="preserve">  </w:t>
      </w:r>
      <w:r w:rsidRPr="00EC1208">
        <w:t>Pyłoszczelność i wodoszczelność (IP68), Standard militarny (MIL-STD-810H),</w:t>
      </w:r>
      <w:r w:rsidR="00B858F8">
        <w:br/>
        <w:t xml:space="preserve"> </w:t>
      </w:r>
      <w:r w:rsidRPr="00EC1208">
        <w:t xml:space="preserve"> Funkcja szybkiego ładowania 33W</w:t>
      </w:r>
      <w:r w:rsidR="00B858F8">
        <w:t>,</w:t>
      </w:r>
      <w:r w:rsidR="00B858F8">
        <w:br/>
        <w:t xml:space="preserve">- </w:t>
      </w:r>
      <w:r w:rsidR="00B858F8" w:rsidRPr="00B858F8">
        <w:t>Dołączone akcesoria: Etui, Ładowarka, Kabel USB, Ramka montażowa</w:t>
      </w:r>
      <w:r w:rsidR="00B858F8">
        <w:t>,</w:t>
      </w:r>
      <w:r w:rsidR="00B858F8">
        <w:br/>
        <w:t>- Kolor: Czarny,</w:t>
      </w:r>
    </w:p>
    <w:p w:rsidR="00B858F8" w:rsidRDefault="00B858F8" w:rsidP="00B858F8">
      <w:pPr>
        <w:ind w:firstLine="0"/>
        <w:jc w:val="left"/>
      </w:pPr>
      <w:r>
        <w:t>- Szerokość: 249 mm,</w:t>
      </w:r>
    </w:p>
    <w:p w:rsidR="00B858F8" w:rsidRDefault="00B858F8" w:rsidP="00B858F8">
      <w:pPr>
        <w:ind w:firstLine="0"/>
        <w:jc w:val="left"/>
      </w:pPr>
      <w:r>
        <w:t>- Wysokość: 168 mm,</w:t>
      </w:r>
    </w:p>
    <w:p w:rsidR="00B858F8" w:rsidRDefault="00B858F8" w:rsidP="00B858F8">
      <w:pPr>
        <w:ind w:firstLine="0"/>
        <w:jc w:val="left"/>
      </w:pPr>
      <w:r>
        <w:t>- Grubość: 20 mm,</w:t>
      </w:r>
    </w:p>
    <w:p w:rsidR="00340942" w:rsidRDefault="00B858F8" w:rsidP="00B858F8">
      <w:pPr>
        <w:ind w:firstLine="0"/>
        <w:jc w:val="left"/>
      </w:pPr>
      <w:r>
        <w:t>- Waga: 1,2 kg,</w:t>
      </w:r>
    </w:p>
    <w:p w:rsidR="007B5E19" w:rsidRDefault="00340942" w:rsidP="00B858F8">
      <w:pPr>
        <w:ind w:firstLine="0"/>
        <w:jc w:val="left"/>
      </w:pPr>
      <w:r>
        <w:t xml:space="preserve">- </w:t>
      </w:r>
      <w:r w:rsidRPr="00340942">
        <w:t>Gwarancja: 24 miesiące</w:t>
      </w:r>
      <w:r>
        <w:t>,</w:t>
      </w:r>
      <w:r w:rsidR="00B858F8">
        <w:br/>
      </w:r>
      <w:r w:rsidR="00EC1208">
        <w:br/>
      </w:r>
    </w:p>
    <w:p w:rsidR="00D93D5B" w:rsidRDefault="00D93D5B" w:rsidP="00D93D5B">
      <w:pPr>
        <w:ind w:firstLine="0"/>
        <w:jc w:val="left"/>
        <w:rPr>
          <w:b/>
        </w:rPr>
      </w:pPr>
    </w:p>
    <w:p w:rsidR="00356B86" w:rsidRDefault="00356B86" w:rsidP="00903D9B">
      <w:pPr>
        <w:pStyle w:val="Akapitzlist"/>
        <w:numPr>
          <w:ilvl w:val="0"/>
          <w:numId w:val="11"/>
        </w:numPr>
        <w:rPr>
          <w:b/>
        </w:rPr>
      </w:pPr>
      <w:r>
        <w:rPr>
          <w:b/>
        </w:rPr>
        <w:t>Wykonanie dostawy</w:t>
      </w:r>
    </w:p>
    <w:p w:rsidR="00356B86" w:rsidRDefault="00356B86" w:rsidP="00356B86">
      <w:pPr>
        <w:numPr>
          <w:ilvl w:val="0"/>
          <w:numId w:val="6"/>
        </w:numPr>
      </w:pPr>
      <w:r w:rsidRPr="006778A3">
        <w:t>adres dostawy:  Komenda Wojewódzka Policji w Opolu, ul. Korfantego 2</w:t>
      </w:r>
      <w:r w:rsidR="00AD272B">
        <w:t>,</w:t>
      </w:r>
      <w:r w:rsidRPr="006778A3">
        <w:t xml:space="preserve">  </w:t>
      </w:r>
      <w:r w:rsidR="0077491C">
        <w:br/>
      </w:r>
      <w:r w:rsidRPr="006778A3">
        <w:t>45-077 Opole</w:t>
      </w:r>
      <w:r>
        <w:t>, z dopiskiem Wydział Łączności i Informatyki,</w:t>
      </w:r>
    </w:p>
    <w:p w:rsidR="00356B86" w:rsidRPr="006778A3" w:rsidRDefault="00356B86" w:rsidP="00356B86">
      <w:pPr>
        <w:numPr>
          <w:ilvl w:val="0"/>
          <w:numId w:val="6"/>
        </w:numPr>
      </w:pPr>
      <w:r>
        <w:t xml:space="preserve">termin realizacji do </w:t>
      </w:r>
      <w:r w:rsidR="003C1A7E">
        <w:t>14</w:t>
      </w:r>
      <w:r>
        <w:t xml:space="preserve"> dni </w:t>
      </w:r>
      <w:r w:rsidR="003C1A7E">
        <w:t>ka</w:t>
      </w:r>
      <w:r w:rsidR="00593A3C">
        <w:t>l</w:t>
      </w:r>
      <w:r w:rsidR="003C1A7E">
        <w:t>nedarzowych</w:t>
      </w:r>
      <w:r>
        <w:t xml:space="preserve"> od dnia o</w:t>
      </w:r>
      <w:r w:rsidR="000A1FC8">
        <w:t xml:space="preserve">trzymania pisemnego zamówienia </w:t>
      </w:r>
      <w:r>
        <w:t>(faks, e-mail),</w:t>
      </w:r>
    </w:p>
    <w:p w:rsidR="00356B86" w:rsidRPr="006778A3" w:rsidRDefault="00356B86" w:rsidP="00356B86">
      <w:pPr>
        <w:numPr>
          <w:ilvl w:val="0"/>
          <w:numId w:val="6"/>
        </w:numPr>
      </w:pPr>
      <w:r w:rsidRPr="006778A3">
        <w:t>w cenie oferty należy uwzględnić koszt dostawy pod w/w adres, </w:t>
      </w:r>
    </w:p>
    <w:p w:rsidR="00356B86" w:rsidRPr="006778A3" w:rsidRDefault="00356B86" w:rsidP="00356B86">
      <w:pPr>
        <w:numPr>
          <w:ilvl w:val="0"/>
          <w:numId w:val="6"/>
        </w:numPr>
      </w:pPr>
      <w:r w:rsidRPr="006778A3">
        <w:lastRenderedPageBreak/>
        <w:t>w przypadku wysyłki sprzętu firmą kurierską do przesyłki należy dołączyć list przewozowy</w:t>
      </w:r>
      <w:r>
        <w:t>.</w:t>
      </w:r>
    </w:p>
    <w:p w:rsidR="00356B86" w:rsidRDefault="00356B86" w:rsidP="00903D9B">
      <w:pPr>
        <w:pStyle w:val="Akapitzlist"/>
        <w:numPr>
          <w:ilvl w:val="0"/>
          <w:numId w:val="11"/>
        </w:numPr>
        <w:rPr>
          <w:b/>
        </w:rPr>
      </w:pPr>
      <w:r>
        <w:rPr>
          <w:b/>
        </w:rPr>
        <w:t>Gwarancja.</w:t>
      </w:r>
    </w:p>
    <w:p w:rsidR="005D5AA6" w:rsidRDefault="005D5AA6" w:rsidP="00AD272B">
      <w:pPr>
        <w:numPr>
          <w:ilvl w:val="0"/>
          <w:numId w:val="7"/>
        </w:numPr>
      </w:pPr>
      <w:r w:rsidRPr="005D5AA6">
        <w:t>24 miesiące</w:t>
      </w:r>
      <w:r>
        <w:t>,</w:t>
      </w:r>
    </w:p>
    <w:p w:rsidR="00356B86" w:rsidRPr="000F109D" w:rsidRDefault="00356B86" w:rsidP="00AD272B">
      <w:pPr>
        <w:numPr>
          <w:ilvl w:val="0"/>
          <w:numId w:val="7"/>
        </w:numPr>
      </w:pPr>
      <w:r w:rsidRPr="000F109D">
        <w:t>w trakcie obowiązywania gwarancji Wykonawca zapewnia na własny koszt transport uszkodzonego i naprawionego sprzętu, z i do siedziby Zamawiającego</w:t>
      </w:r>
      <w:r>
        <w:t>.</w:t>
      </w:r>
    </w:p>
    <w:p w:rsidR="00356B86" w:rsidRPr="00D67899" w:rsidRDefault="00356B86" w:rsidP="00903D9B">
      <w:pPr>
        <w:pStyle w:val="Akapitzlist"/>
        <w:numPr>
          <w:ilvl w:val="0"/>
          <w:numId w:val="11"/>
        </w:numPr>
        <w:rPr>
          <w:b/>
        </w:rPr>
      </w:pPr>
      <w:r w:rsidRPr="00D67899">
        <w:rPr>
          <w:b/>
          <w:bCs/>
          <w:shd w:val="clear" w:color="auto" w:fill="FFFFFF"/>
        </w:rPr>
        <w:t>Złożenie oferty przez Wykonawcę jest jednoznaczne z oświadczeniem, że: </w:t>
      </w:r>
      <w:r w:rsidRPr="00D67899">
        <w:rPr>
          <w:shd w:val="clear" w:color="auto" w:fill="FFFFFF"/>
        </w:rPr>
        <w:t> </w:t>
      </w:r>
    </w:p>
    <w:p w:rsidR="00356B86" w:rsidRPr="00D67899" w:rsidRDefault="00356B86" w:rsidP="00356B86">
      <w:pPr>
        <w:numPr>
          <w:ilvl w:val="0"/>
          <w:numId w:val="8"/>
        </w:numPr>
      </w:pPr>
      <w:r w:rsidRPr="00D67899">
        <w:t>jest on uprawniony oraz posiada niezbędne kwalifikacje do pełnej realizacji przedmiotu zamówienia,</w:t>
      </w:r>
    </w:p>
    <w:p w:rsidR="00356B86" w:rsidRPr="00D67899" w:rsidRDefault="00356B86" w:rsidP="00356B86">
      <w:pPr>
        <w:numPr>
          <w:ilvl w:val="0"/>
          <w:numId w:val="8"/>
        </w:numPr>
      </w:pPr>
      <w:r w:rsidRPr="00D67899">
        <w:t xml:space="preserve">przedmiot zamówienia jest fabrycznie nowy, właściwej jakości i może być używany bez naruszania praw własności osób trzecich w tym praw patentowych </w:t>
      </w:r>
      <w:r>
        <w:br/>
      </w:r>
      <w:r w:rsidRPr="00D67899">
        <w:t xml:space="preserve">i praw autorskich, zapakowany w oryginalnym, nieotwieranym i fabrycznie zaplombowanym opakowaniu, w ukompletowaniu producenta, </w:t>
      </w:r>
      <w:r w:rsidR="00AD3CE3">
        <w:t>dopuszczony do sprzedaży na terenie UE</w:t>
      </w:r>
      <w:r w:rsidRPr="00D67899">
        <w:t>, </w:t>
      </w:r>
    </w:p>
    <w:p w:rsidR="00356B86" w:rsidRPr="00D67899" w:rsidRDefault="00356B86" w:rsidP="00356B86">
      <w:pPr>
        <w:numPr>
          <w:ilvl w:val="0"/>
          <w:numId w:val="8"/>
        </w:numPr>
      </w:pPr>
      <w:r w:rsidRPr="00D67899">
        <w:t>przedmiot zamówienia spełnia nor</w:t>
      </w:r>
      <w:r w:rsidR="008200B6">
        <w:t>my przewidziane prawem polskim.</w:t>
      </w:r>
    </w:p>
    <w:p w:rsidR="00356B86" w:rsidRDefault="00356B86" w:rsidP="00356B86">
      <w:pPr>
        <w:pStyle w:val="Akapitzlist"/>
        <w:ind w:left="924" w:firstLine="0"/>
        <w:rPr>
          <w:b/>
        </w:rPr>
      </w:pPr>
    </w:p>
    <w:p w:rsidR="00E264AB" w:rsidRDefault="00E264AB" w:rsidP="00356B86">
      <w:pPr>
        <w:pStyle w:val="Akapitzlist"/>
        <w:ind w:left="924" w:firstLine="0"/>
        <w:rPr>
          <w:b/>
        </w:rPr>
      </w:pPr>
    </w:p>
    <w:p w:rsidR="00E264AB" w:rsidRPr="00D67899" w:rsidRDefault="00E264AB" w:rsidP="00356B86">
      <w:pPr>
        <w:pStyle w:val="Akapitzlist"/>
        <w:ind w:left="924" w:firstLine="0"/>
        <w:rPr>
          <w:b/>
        </w:rPr>
      </w:pPr>
    </w:p>
    <w:p w:rsidR="00356B86" w:rsidRDefault="00356B86" w:rsidP="00903D9B">
      <w:pPr>
        <w:pStyle w:val="Akapitzlist"/>
        <w:numPr>
          <w:ilvl w:val="0"/>
          <w:numId w:val="11"/>
        </w:numPr>
        <w:rPr>
          <w:b/>
        </w:rPr>
      </w:pPr>
      <w:r w:rsidRPr="00BC626F">
        <w:rPr>
          <w:b/>
        </w:rPr>
        <w:t>Podstawa płatności.</w:t>
      </w:r>
    </w:p>
    <w:p w:rsidR="00356B86" w:rsidRDefault="00356B86" w:rsidP="00356B86">
      <w:pPr>
        <w:pStyle w:val="Akapitzlist"/>
        <w:ind w:left="924" w:firstLine="0"/>
      </w:pPr>
      <w:r w:rsidRPr="00BC626F">
        <w:t>Faktura VAT wystawiona zostanie przez Wykonawcę za dostarczon</w:t>
      </w:r>
      <w:r>
        <w:t>e urządzenia.</w:t>
      </w:r>
    </w:p>
    <w:p w:rsidR="00356B86" w:rsidRDefault="00356B86" w:rsidP="00356B86">
      <w:pPr>
        <w:pStyle w:val="Akapitzlist"/>
        <w:ind w:left="924" w:firstLine="0"/>
      </w:pPr>
      <w:r>
        <w:t xml:space="preserve">Fakturę należy wystawić na adres: </w:t>
      </w:r>
    </w:p>
    <w:p w:rsidR="00356B86" w:rsidRDefault="00356B86" w:rsidP="00356B86">
      <w:pPr>
        <w:pStyle w:val="Akapitzlist"/>
        <w:ind w:left="924" w:firstLine="0"/>
        <w:rPr>
          <w:b/>
        </w:rPr>
      </w:pPr>
      <w:r w:rsidRPr="00EC53E7">
        <w:rPr>
          <w:b/>
        </w:rPr>
        <w:t>Komenda Wojewódzka Policji w Opolu</w:t>
      </w:r>
    </w:p>
    <w:p w:rsidR="00356B86" w:rsidRDefault="00356B86" w:rsidP="00356B86">
      <w:pPr>
        <w:pStyle w:val="Akapitzlist"/>
        <w:ind w:left="924" w:firstLine="0"/>
        <w:rPr>
          <w:b/>
        </w:rPr>
      </w:pPr>
      <w:r w:rsidRPr="00EC53E7">
        <w:rPr>
          <w:b/>
        </w:rPr>
        <w:t>ul. Korfantego 2</w:t>
      </w:r>
    </w:p>
    <w:p w:rsidR="00356B86" w:rsidRDefault="00356B86" w:rsidP="00356B86">
      <w:pPr>
        <w:pStyle w:val="Akapitzlist"/>
        <w:ind w:left="924" w:firstLine="0"/>
        <w:rPr>
          <w:b/>
        </w:rPr>
      </w:pPr>
      <w:r w:rsidRPr="00EC53E7">
        <w:rPr>
          <w:b/>
        </w:rPr>
        <w:t>45 – 077 Opole</w:t>
      </w:r>
    </w:p>
    <w:p w:rsidR="00356B86" w:rsidRPr="00EC53E7" w:rsidRDefault="00356B86" w:rsidP="00356B86">
      <w:pPr>
        <w:pStyle w:val="Akapitzlist"/>
        <w:ind w:left="924" w:firstLine="0"/>
        <w:rPr>
          <w:b/>
        </w:rPr>
      </w:pPr>
      <w:r w:rsidRPr="00EC53E7">
        <w:rPr>
          <w:b/>
        </w:rPr>
        <w:t>NIP 754-000-35-37</w:t>
      </w:r>
    </w:p>
    <w:p w:rsidR="00356B86" w:rsidRDefault="00356B86" w:rsidP="00356B86">
      <w:pPr>
        <w:pStyle w:val="Akapitzlist"/>
        <w:ind w:left="924" w:firstLine="0"/>
      </w:pPr>
    </w:p>
    <w:p w:rsidR="00356B86" w:rsidRDefault="00356B86" w:rsidP="00356B86">
      <w:pPr>
        <w:pStyle w:val="Akapitzlist"/>
        <w:ind w:left="924" w:firstLine="0"/>
        <w:rPr>
          <w:b/>
          <w:i/>
        </w:rPr>
      </w:pPr>
      <w:r>
        <w:t xml:space="preserve">Należność Wykonawcy płatna będzie z konta Zamawiającego przelewem na konto wskazane w fakturze </w:t>
      </w:r>
      <w:r w:rsidRPr="00356B86">
        <w:rPr>
          <w:b/>
        </w:rPr>
        <w:t>w terminie do 30 dni od dnia dostarczenia faktury do siedziby Zamawiającego.</w:t>
      </w:r>
    </w:p>
    <w:p w:rsidR="00356B86" w:rsidRDefault="00356B86" w:rsidP="00356B86">
      <w:pPr>
        <w:pStyle w:val="Akapitzlist"/>
        <w:ind w:left="924" w:firstLine="0"/>
        <w:rPr>
          <w:b/>
          <w:i/>
        </w:rPr>
      </w:pPr>
    </w:p>
    <w:p w:rsidR="00356B86" w:rsidRDefault="00356B86" w:rsidP="00356B86">
      <w:pPr>
        <w:pStyle w:val="Akapitzlist"/>
        <w:ind w:left="924" w:firstLine="0"/>
        <w:rPr>
          <w:b/>
        </w:rPr>
      </w:pPr>
      <w:r w:rsidRPr="00EA331B">
        <w:rPr>
          <w:b/>
        </w:rPr>
        <w:t>Zamawiający informuje, że postępowanie nie musi zak</w:t>
      </w:r>
      <w:r>
        <w:rPr>
          <w:b/>
        </w:rPr>
        <w:t>ończyć się złożeniem zamówienia.</w:t>
      </w:r>
    </w:p>
    <w:p w:rsidR="00DD3E73" w:rsidRDefault="00DD3E73" w:rsidP="00356B86">
      <w:pPr>
        <w:pStyle w:val="Akapitzlist"/>
        <w:ind w:left="924" w:firstLine="0"/>
        <w:rPr>
          <w:b/>
        </w:rPr>
      </w:pPr>
    </w:p>
    <w:p w:rsidR="00E264AB" w:rsidRPr="00EA331B" w:rsidRDefault="00E264AB" w:rsidP="000A770F">
      <w:pPr>
        <w:pStyle w:val="Listapunktowana"/>
        <w:numPr>
          <w:ilvl w:val="0"/>
          <w:numId w:val="0"/>
        </w:numPr>
        <w:ind w:left="360" w:hanging="360"/>
      </w:pPr>
    </w:p>
    <w:sectPr w:rsidR="00E264AB" w:rsidRPr="00EA331B" w:rsidSect="009627FC">
      <w:headerReference w:type="default" r:id="rId7"/>
      <w:pgSz w:w="11906" w:h="16838"/>
      <w:pgMar w:top="1417" w:right="1417" w:bottom="1417" w:left="1417" w:header="708" w:footer="4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87B" w:rsidRDefault="0026687B" w:rsidP="00F56BA9">
      <w:pPr>
        <w:spacing w:line="240" w:lineRule="auto"/>
      </w:pPr>
      <w:r>
        <w:separator/>
      </w:r>
    </w:p>
  </w:endnote>
  <w:endnote w:type="continuationSeparator" w:id="1">
    <w:p w:rsidR="0026687B" w:rsidRDefault="0026687B" w:rsidP="00F56BA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87B" w:rsidRDefault="0026687B" w:rsidP="00F56BA9">
      <w:pPr>
        <w:spacing w:line="240" w:lineRule="auto"/>
      </w:pPr>
      <w:r>
        <w:separator/>
      </w:r>
    </w:p>
  </w:footnote>
  <w:footnote w:type="continuationSeparator" w:id="1">
    <w:p w:rsidR="0026687B" w:rsidRDefault="0026687B" w:rsidP="00F56BA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F1" w:rsidRDefault="00444AF1" w:rsidP="00F56BA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101600</wp:posOffset>
          </wp:positionH>
          <wp:positionV relativeFrom="paragraph">
            <wp:posOffset>-95250</wp:posOffset>
          </wp:positionV>
          <wp:extent cx="621030" cy="613410"/>
          <wp:effectExtent l="0" t="0" r="0" b="0"/>
          <wp:wrapTight wrapText="bothSides">
            <wp:wrapPolygon edited="0">
              <wp:start x="7951" y="0"/>
              <wp:lineTo x="0" y="2683"/>
              <wp:lineTo x="0" y="18112"/>
              <wp:lineTo x="7951" y="20795"/>
              <wp:lineTo x="13252" y="20795"/>
              <wp:lineTo x="21202" y="18112"/>
              <wp:lineTo x="21202" y="2683"/>
              <wp:lineTo x="13252" y="0"/>
              <wp:lineTo x="7951" y="0"/>
            </wp:wrapPolygon>
          </wp:wrapTight>
          <wp:docPr id="1" name="Obraz 1" descr="gwiazda_opolskie_listownik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wiazda_opolskie_listownik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44AF1" w:rsidRDefault="00444AF1" w:rsidP="00F56BA9">
    <w:pPr>
      <w:pStyle w:val="Nagwek"/>
      <w:tabs>
        <w:tab w:val="clear" w:pos="4536"/>
        <w:tab w:val="clear" w:pos="9072"/>
        <w:tab w:val="left" w:pos="1139"/>
      </w:tabs>
    </w:pPr>
    <w:r>
      <w:tab/>
    </w:r>
  </w:p>
  <w:p w:rsidR="00444AF1" w:rsidRPr="00A73E32" w:rsidRDefault="00444AF1" w:rsidP="00F56BA9">
    <w:pPr>
      <w:pStyle w:val="Nagwek"/>
      <w:rPr>
        <w:rFonts w:ascii="Arial" w:hAnsi="Arial" w:cs="Arial"/>
        <w:sz w:val="18"/>
        <w:szCs w:val="18"/>
      </w:rPr>
    </w:pPr>
    <w:r>
      <w:tab/>
    </w:r>
  </w:p>
  <w:p w:rsidR="00444AF1" w:rsidRDefault="00444AF1" w:rsidP="00F56BA9">
    <w:pPr>
      <w:pStyle w:val="Nagwek"/>
      <w:tabs>
        <w:tab w:val="clear" w:pos="4536"/>
        <w:tab w:val="clear" w:pos="9072"/>
        <w:tab w:val="left" w:pos="1114"/>
      </w:tabs>
    </w:pPr>
    <w:r>
      <w:tab/>
    </w:r>
  </w:p>
  <w:p w:rsidR="00444AF1" w:rsidRDefault="00444AF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B4249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7A63C3"/>
    <w:multiLevelType w:val="hybridMultilevel"/>
    <w:tmpl w:val="EE26B90C"/>
    <w:lvl w:ilvl="0" w:tplc="E452D71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A4A5CB4"/>
    <w:multiLevelType w:val="hybridMultilevel"/>
    <w:tmpl w:val="9570920E"/>
    <w:lvl w:ilvl="0" w:tplc="1206B6B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">
    <w:nsid w:val="0FCA695A"/>
    <w:multiLevelType w:val="hybridMultilevel"/>
    <w:tmpl w:val="1B60A20C"/>
    <w:lvl w:ilvl="0" w:tplc="0415000F">
      <w:start w:val="1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4">
    <w:nsid w:val="1F2C0260"/>
    <w:multiLevelType w:val="hybridMultilevel"/>
    <w:tmpl w:val="5F4C6FB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5D35780"/>
    <w:multiLevelType w:val="hybridMultilevel"/>
    <w:tmpl w:val="D8B6448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E535D12"/>
    <w:multiLevelType w:val="hybridMultilevel"/>
    <w:tmpl w:val="66D0C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EC519A"/>
    <w:multiLevelType w:val="hybridMultilevel"/>
    <w:tmpl w:val="A8F2DDC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BDE6B80"/>
    <w:multiLevelType w:val="hybridMultilevel"/>
    <w:tmpl w:val="9296F9E0"/>
    <w:lvl w:ilvl="0" w:tplc="0415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9">
    <w:nsid w:val="71AC305C"/>
    <w:multiLevelType w:val="hybridMultilevel"/>
    <w:tmpl w:val="ACACCDB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25E4C45"/>
    <w:multiLevelType w:val="hybridMultilevel"/>
    <w:tmpl w:val="7EA2A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FB3F46"/>
    <w:multiLevelType w:val="hybridMultilevel"/>
    <w:tmpl w:val="9A345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1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hyphenationZone w:val="425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F56BA9"/>
    <w:rsid w:val="00006426"/>
    <w:rsid w:val="00036332"/>
    <w:rsid w:val="00036DF8"/>
    <w:rsid w:val="00076CAA"/>
    <w:rsid w:val="000A1FC8"/>
    <w:rsid w:val="000A770F"/>
    <w:rsid w:val="000B3ED9"/>
    <w:rsid w:val="000C7A06"/>
    <w:rsid w:val="00112AD6"/>
    <w:rsid w:val="00130019"/>
    <w:rsid w:val="0014017F"/>
    <w:rsid w:val="00151AD4"/>
    <w:rsid w:val="00157338"/>
    <w:rsid w:val="00165E82"/>
    <w:rsid w:val="00184FEC"/>
    <w:rsid w:val="001C3F3E"/>
    <w:rsid w:val="001E2A40"/>
    <w:rsid w:val="001F29AD"/>
    <w:rsid w:val="002157AB"/>
    <w:rsid w:val="002418D3"/>
    <w:rsid w:val="00254116"/>
    <w:rsid w:val="0026687B"/>
    <w:rsid w:val="00340942"/>
    <w:rsid w:val="00353EE3"/>
    <w:rsid w:val="00356B86"/>
    <w:rsid w:val="00365B68"/>
    <w:rsid w:val="003866CF"/>
    <w:rsid w:val="00387399"/>
    <w:rsid w:val="003C1A7E"/>
    <w:rsid w:val="003D0EDA"/>
    <w:rsid w:val="00444AF1"/>
    <w:rsid w:val="0048677A"/>
    <w:rsid w:val="00490C5B"/>
    <w:rsid w:val="004D0E06"/>
    <w:rsid w:val="004F77B8"/>
    <w:rsid w:val="00510A41"/>
    <w:rsid w:val="00513537"/>
    <w:rsid w:val="00534A06"/>
    <w:rsid w:val="00534B5D"/>
    <w:rsid w:val="005365F8"/>
    <w:rsid w:val="005538F2"/>
    <w:rsid w:val="00555583"/>
    <w:rsid w:val="00557D0D"/>
    <w:rsid w:val="0059393C"/>
    <w:rsid w:val="00593A3C"/>
    <w:rsid w:val="005B6D17"/>
    <w:rsid w:val="005D5AA6"/>
    <w:rsid w:val="005E1548"/>
    <w:rsid w:val="005F3770"/>
    <w:rsid w:val="0068334B"/>
    <w:rsid w:val="006A5108"/>
    <w:rsid w:val="006B6FBE"/>
    <w:rsid w:val="006C1C42"/>
    <w:rsid w:val="006D5ECA"/>
    <w:rsid w:val="006F2A56"/>
    <w:rsid w:val="0070044B"/>
    <w:rsid w:val="00723F39"/>
    <w:rsid w:val="00737DB8"/>
    <w:rsid w:val="00742894"/>
    <w:rsid w:val="00763180"/>
    <w:rsid w:val="0077491C"/>
    <w:rsid w:val="007B5E19"/>
    <w:rsid w:val="007B7BEF"/>
    <w:rsid w:val="007C7D35"/>
    <w:rsid w:val="007F2F67"/>
    <w:rsid w:val="007F7C65"/>
    <w:rsid w:val="008120DD"/>
    <w:rsid w:val="008200B6"/>
    <w:rsid w:val="00885549"/>
    <w:rsid w:val="008979D1"/>
    <w:rsid w:val="008B2810"/>
    <w:rsid w:val="008C296A"/>
    <w:rsid w:val="008F73CE"/>
    <w:rsid w:val="00903D9B"/>
    <w:rsid w:val="009232B6"/>
    <w:rsid w:val="00927E79"/>
    <w:rsid w:val="0094402A"/>
    <w:rsid w:val="00947651"/>
    <w:rsid w:val="009627FC"/>
    <w:rsid w:val="00965374"/>
    <w:rsid w:val="009706A4"/>
    <w:rsid w:val="00974B2F"/>
    <w:rsid w:val="00982A82"/>
    <w:rsid w:val="009C1524"/>
    <w:rsid w:val="009D74B3"/>
    <w:rsid w:val="009E7CF5"/>
    <w:rsid w:val="00A566AD"/>
    <w:rsid w:val="00AD272B"/>
    <w:rsid w:val="00AD3CE3"/>
    <w:rsid w:val="00AD5DBF"/>
    <w:rsid w:val="00AE7C3E"/>
    <w:rsid w:val="00AF5FCC"/>
    <w:rsid w:val="00AF72A4"/>
    <w:rsid w:val="00B057D3"/>
    <w:rsid w:val="00B206FD"/>
    <w:rsid w:val="00B2703B"/>
    <w:rsid w:val="00B83EA9"/>
    <w:rsid w:val="00B858F8"/>
    <w:rsid w:val="00B95743"/>
    <w:rsid w:val="00BB62C6"/>
    <w:rsid w:val="00BC07CE"/>
    <w:rsid w:val="00BC4E57"/>
    <w:rsid w:val="00BF30DB"/>
    <w:rsid w:val="00BF5FA6"/>
    <w:rsid w:val="00C1042D"/>
    <w:rsid w:val="00C109C0"/>
    <w:rsid w:val="00C467C2"/>
    <w:rsid w:val="00C57535"/>
    <w:rsid w:val="00C705AB"/>
    <w:rsid w:val="00C720FD"/>
    <w:rsid w:val="00C85CDF"/>
    <w:rsid w:val="00C90501"/>
    <w:rsid w:val="00C96D83"/>
    <w:rsid w:val="00CB2529"/>
    <w:rsid w:val="00CB6EEC"/>
    <w:rsid w:val="00CE3461"/>
    <w:rsid w:val="00D232D2"/>
    <w:rsid w:val="00D421D0"/>
    <w:rsid w:val="00D93D5B"/>
    <w:rsid w:val="00DA2566"/>
    <w:rsid w:val="00DB53A4"/>
    <w:rsid w:val="00DC3803"/>
    <w:rsid w:val="00DD3E73"/>
    <w:rsid w:val="00E213F9"/>
    <w:rsid w:val="00E264AB"/>
    <w:rsid w:val="00E678EF"/>
    <w:rsid w:val="00E7424C"/>
    <w:rsid w:val="00E77C8C"/>
    <w:rsid w:val="00E87DAD"/>
    <w:rsid w:val="00EA5291"/>
    <w:rsid w:val="00EB0AEE"/>
    <w:rsid w:val="00EC1208"/>
    <w:rsid w:val="00ED13CF"/>
    <w:rsid w:val="00EF35F1"/>
    <w:rsid w:val="00EF748E"/>
    <w:rsid w:val="00F32E55"/>
    <w:rsid w:val="00F371F2"/>
    <w:rsid w:val="00F40913"/>
    <w:rsid w:val="00F56BA9"/>
    <w:rsid w:val="00F7070A"/>
    <w:rsid w:val="00FB165D"/>
    <w:rsid w:val="00FB411E"/>
    <w:rsid w:val="00FB4E3E"/>
    <w:rsid w:val="00FD18DA"/>
    <w:rsid w:val="00FE2E66"/>
    <w:rsid w:val="00FF2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26"/>
    <w:pPr>
      <w:spacing w:after="0" w:line="276" w:lineRule="auto"/>
      <w:ind w:left="924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77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link w:val="Nagwek5Znak"/>
    <w:uiPriority w:val="9"/>
    <w:qFormat/>
    <w:rsid w:val="00C1042D"/>
    <w:pPr>
      <w:spacing w:before="100" w:beforeAutospacing="1" w:after="100" w:afterAutospacing="1" w:line="240" w:lineRule="auto"/>
      <w:ind w:left="0" w:firstLine="0"/>
      <w:jc w:val="left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BA9"/>
  </w:style>
  <w:style w:type="paragraph" w:styleId="Stopka">
    <w:name w:val="footer"/>
    <w:basedOn w:val="Normalny"/>
    <w:link w:val="Stopka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BA9"/>
  </w:style>
  <w:style w:type="paragraph" w:styleId="Akapitzlist">
    <w:name w:val="List Paragraph"/>
    <w:basedOn w:val="Normalny"/>
    <w:uiPriority w:val="34"/>
    <w:qFormat/>
    <w:rsid w:val="00365B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74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uiPriority w:val="9"/>
    <w:rsid w:val="00C1042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1042D"/>
    <w:pPr>
      <w:spacing w:before="100" w:beforeAutospacing="1" w:after="100" w:afterAutospacing="1" w:line="240" w:lineRule="auto"/>
      <w:ind w:left="0" w:firstLine="0"/>
      <w:jc w:val="left"/>
    </w:pPr>
  </w:style>
  <w:style w:type="paragraph" w:styleId="Listapunktowana">
    <w:name w:val="List Bullet"/>
    <w:basedOn w:val="Normalny"/>
    <w:uiPriority w:val="99"/>
    <w:unhideWhenUsed/>
    <w:rsid w:val="009706A4"/>
    <w:pPr>
      <w:numPr>
        <w:numId w:val="12"/>
      </w:numPr>
      <w:contextualSpacing/>
    </w:pPr>
  </w:style>
  <w:style w:type="character" w:styleId="Hipercze">
    <w:name w:val="Hyperlink"/>
    <w:basedOn w:val="Domylnaczcionkaakapitu"/>
    <w:uiPriority w:val="99"/>
    <w:unhideWhenUsed/>
    <w:rsid w:val="00FE2E66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770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B86"/>
    <w:pPr>
      <w:spacing w:after="0" w:line="276" w:lineRule="auto"/>
      <w:ind w:left="924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C1042D"/>
    <w:pPr>
      <w:spacing w:before="100" w:beforeAutospacing="1" w:after="100" w:afterAutospacing="1" w:line="240" w:lineRule="auto"/>
      <w:ind w:left="0" w:firstLine="0"/>
      <w:jc w:val="left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BA9"/>
  </w:style>
  <w:style w:type="paragraph" w:styleId="Stopka">
    <w:name w:val="footer"/>
    <w:basedOn w:val="Normalny"/>
    <w:link w:val="Stopka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BA9"/>
  </w:style>
  <w:style w:type="paragraph" w:styleId="Akapitzlist">
    <w:name w:val="List Paragraph"/>
    <w:basedOn w:val="Normalny"/>
    <w:uiPriority w:val="34"/>
    <w:qFormat/>
    <w:rsid w:val="00365B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74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uiPriority w:val="9"/>
    <w:rsid w:val="00C1042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1042D"/>
    <w:pPr>
      <w:spacing w:before="100" w:beforeAutospacing="1" w:after="100" w:afterAutospacing="1" w:line="240" w:lineRule="auto"/>
      <w:ind w:left="0"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7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8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5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2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0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1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7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25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2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WZPiFP</dc:creator>
  <cp:lastModifiedBy>Andrzej</cp:lastModifiedBy>
  <cp:revision>12</cp:revision>
  <cp:lastPrinted>2021-09-02T08:14:00Z</cp:lastPrinted>
  <dcterms:created xsi:type="dcterms:W3CDTF">2024-08-19T09:26:00Z</dcterms:created>
  <dcterms:modified xsi:type="dcterms:W3CDTF">2024-09-06T08:55:00Z</dcterms:modified>
</cp:coreProperties>
</file>