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C5" w:rsidRDefault="006934C5">
      <w:pPr>
        <w:pStyle w:val="normal"/>
        <w:jc w:val="center"/>
        <w:rPr>
          <w:b/>
          <w:sz w:val="34"/>
          <w:szCs w:val="34"/>
        </w:rPr>
      </w:pPr>
    </w:p>
    <w:p w:rsidR="006324D0" w:rsidRDefault="006324D0">
      <w:pPr>
        <w:pStyle w:val="normal"/>
        <w:jc w:val="center"/>
        <w:rPr>
          <w:b/>
          <w:sz w:val="34"/>
          <w:szCs w:val="34"/>
        </w:rPr>
      </w:pPr>
    </w:p>
    <w:p w:rsidR="006324D0" w:rsidRDefault="006324D0">
      <w:pPr>
        <w:pStyle w:val="normal"/>
        <w:jc w:val="center"/>
        <w:rPr>
          <w:b/>
          <w:sz w:val="34"/>
          <w:szCs w:val="34"/>
        </w:rPr>
      </w:pPr>
    </w:p>
    <w:p w:rsidR="00E2659B" w:rsidRDefault="008C742B">
      <w:pPr>
        <w:pStyle w:val="normal"/>
        <w:jc w:val="center"/>
        <w:rPr>
          <w:b/>
          <w:sz w:val="34"/>
          <w:szCs w:val="34"/>
        </w:rPr>
      </w:pPr>
      <w:r>
        <w:rPr>
          <w:b/>
          <w:sz w:val="34"/>
          <w:szCs w:val="34"/>
        </w:rPr>
        <w:t>SPECYFIKACJA WARUNKÓW ZAMÓWIENIA</w:t>
      </w:r>
    </w:p>
    <w:p w:rsidR="00E2659B" w:rsidRDefault="00E2659B">
      <w:pPr>
        <w:pStyle w:val="normal"/>
        <w:jc w:val="center"/>
      </w:pPr>
    </w:p>
    <w:p w:rsidR="00E2659B" w:rsidRDefault="00E2659B">
      <w:pPr>
        <w:pStyle w:val="normal"/>
        <w:jc w:val="center"/>
      </w:pPr>
    </w:p>
    <w:p w:rsidR="00E2659B" w:rsidRDefault="008C742B">
      <w:pPr>
        <w:pStyle w:val="normal"/>
        <w:jc w:val="center"/>
        <w:rPr>
          <w:b/>
        </w:rPr>
      </w:pPr>
      <w:r>
        <w:rPr>
          <w:b/>
        </w:rPr>
        <w:t>ZAMAWIAJĄCY:</w:t>
      </w:r>
    </w:p>
    <w:p w:rsidR="007C2665" w:rsidRDefault="007C2665">
      <w:pPr>
        <w:pStyle w:val="normal"/>
        <w:jc w:val="center"/>
        <w:rPr>
          <w:b/>
        </w:rPr>
      </w:pP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 xml:space="preserve">tel. 56) 49 368 10,  </w:t>
      </w:r>
      <w:proofErr w:type="spellStart"/>
      <w:r w:rsidRPr="007C2665">
        <w:rPr>
          <w:rFonts w:asciiTheme="majorHAnsi" w:hAnsiTheme="majorHAnsi"/>
          <w:b/>
          <w:sz w:val="24"/>
          <w:szCs w:val="24"/>
        </w:rPr>
        <w:t>fax</w:t>
      </w:r>
      <w:proofErr w:type="spellEnd"/>
      <w:r w:rsidRPr="007C2665">
        <w:rPr>
          <w:rFonts w:asciiTheme="majorHAnsi" w:hAnsiTheme="majorHAnsi"/>
          <w:b/>
          <w:sz w:val="24"/>
          <w:szCs w:val="24"/>
        </w:rPr>
        <w:t xml:space="preserve"> 56) 49 368 32</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873E5D">
        <w:rPr>
          <w:sz w:val="20"/>
          <w:szCs w:val="20"/>
        </w:rPr>
        <w:t>22</w:t>
      </w:r>
      <w:r>
        <w:rPr>
          <w:sz w:val="20"/>
          <w:szCs w:val="20"/>
        </w:rPr>
        <w:t xml:space="preserve">r. poz. </w:t>
      </w:r>
      <w:r w:rsidR="00873E5D">
        <w:rPr>
          <w:sz w:val="20"/>
          <w:szCs w:val="20"/>
        </w:rPr>
        <w:t>1710</w:t>
      </w:r>
      <w:r w:rsidR="0037164B">
        <w:rPr>
          <w:sz w:val="20"/>
          <w:szCs w:val="20"/>
        </w:rPr>
        <w:t xml:space="preserve"> z późn. zm.</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Pr="007C2665">
        <w:rPr>
          <w:sz w:val="20"/>
          <w:szCs w:val="20"/>
        </w:rPr>
        <w:t> </w:t>
      </w:r>
      <w:r>
        <w:rPr>
          <w:sz w:val="20"/>
          <w:szCs w:val="20"/>
        </w:rPr>
        <w:t>pn:</w:t>
      </w:r>
    </w:p>
    <w:p w:rsidR="00E2659B" w:rsidRDefault="00E2659B" w:rsidP="00E77BBE">
      <w:pPr>
        <w:pStyle w:val="normal"/>
      </w:pPr>
    </w:p>
    <w:p w:rsidR="00E2659B" w:rsidRDefault="00E2659B">
      <w:pPr>
        <w:pStyle w:val="normal"/>
        <w:jc w:val="center"/>
      </w:pPr>
    </w:p>
    <w:p w:rsidR="00BC57A2" w:rsidRPr="00BC57A2" w:rsidRDefault="00BC57A2" w:rsidP="00BC57A2">
      <w:pPr>
        <w:jc w:val="center"/>
        <w:rPr>
          <w:b/>
          <w:sz w:val="32"/>
          <w:szCs w:val="32"/>
        </w:rPr>
      </w:pPr>
      <w:r w:rsidRPr="00BC57A2">
        <w:rPr>
          <w:rStyle w:val="fontstyle54"/>
          <w:b/>
          <w:sz w:val="32"/>
          <w:szCs w:val="32"/>
        </w:rPr>
        <w:t xml:space="preserve">„Budowa </w:t>
      </w:r>
      <w:r w:rsidR="006159BD">
        <w:rPr>
          <w:rStyle w:val="fontstyle54"/>
          <w:b/>
          <w:sz w:val="32"/>
          <w:szCs w:val="32"/>
        </w:rPr>
        <w:t>świetlicy</w:t>
      </w:r>
      <w:r w:rsidRPr="00BC57A2">
        <w:rPr>
          <w:rStyle w:val="fontstyle54"/>
          <w:b/>
          <w:sz w:val="32"/>
          <w:szCs w:val="32"/>
        </w:rPr>
        <w:t xml:space="preserve"> w</w:t>
      </w:r>
      <w:r w:rsidR="006159BD">
        <w:rPr>
          <w:rStyle w:val="fontstyle54"/>
          <w:b/>
          <w:sz w:val="32"/>
          <w:szCs w:val="32"/>
        </w:rPr>
        <w:t>iejskiej w Jastrzębiu</w:t>
      </w:r>
      <w:r w:rsidRPr="00BC57A2">
        <w:rPr>
          <w:rStyle w:val="fontstyle54"/>
          <w:b/>
          <w:sz w:val="32"/>
          <w:szCs w:val="32"/>
        </w:rPr>
        <w:t xml:space="preserve"> </w:t>
      </w:r>
      <w:r w:rsidR="006159BD">
        <w:rPr>
          <w:rStyle w:val="fontstyle54"/>
          <w:b/>
          <w:sz w:val="32"/>
          <w:szCs w:val="32"/>
        </w:rPr>
        <w:t>zadanie współfinansowane  ze środków RF Polski Ład</w:t>
      </w:r>
      <w:r w:rsidRPr="00BC57A2">
        <w:rPr>
          <w:rStyle w:val="fontstyle54"/>
          <w:b/>
          <w:sz w:val="32"/>
          <w:szCs w:val="32"/>
        </w:rPr>
        <w:t>”</w:t>
      </w:r>
    </w:p>
    <w:p w:rsidR="00E77BBE" w:rsidRDefault="00E77BBE">
      <w:pPr>
        <w:pStyle w:val="normal"/>
        <w:jc w:val="center"/>
        <w:rPr>
          <w:b/>
          <w:sz w:val="32"/>
          <w:szCs w:val="32"/>
        </w:rPr>
      </w:pPr>
    </w:p>
    <w:p w:rsidR="00E77BBE" w:rsidRDefault="00E77BBE" w:rsidP="00E77BBE">
      <w:pPr>
        <w:pStyle w:val="normal"/>
        <w:rPr>
          <w:b/>
          <w:sz w:val="28"/>
          <w:szCs w:val="28"/>
        </w:rPr>
      </w:pPr>
    </w:p>
    <w:p w:rsidR="00936CA1" w:rsidRPr="00E77BBE" w:rsidRDefault="00936CA1" w:rsidP="00E77BBE">
      <w:pPr>
        <w:pStyle w:val="normal"/>
        <w:rPr>
          <w:b/>
          <w:sz w:val="28"/>
          <w:szCs w:val="28"/>
        </w:rPr>
      </w:pPr>
    </w:p>
    <w:p w:rsidR="00E2659B" w:rsidRPr="007C2665" w:rsidRDefault="00E2659B">
      <w:pPr>
        <w:pStyle w:val="normal"/>
        <w:jc w:val="center"/>
        <w:rPr>
          <w:sz w:val="16"/>
          <w:szCs w:val="16"/>
        </w:rPr>
      </w:pPr>
    </w:p>
    <w:p w:rsidR="00E2659B" w:rsidRPr="007C2665" w:rsidRDefault="008C742B">
      <w:pPr>
        <w:pStyle w:val="normal"/>
        <w:jc w:val="center"/>
        <w:rPr>
          <w:b/>
        </w:rPr>
      </w:pPr>
      <w:r w:rsidRPr="007C2665">
        <w:t xml:space="preserve">Nr postępowania: </w:t>
      </w:r>
      <w:r w:rsidR="007C2665" w:rsidRPr="007C2665">
        <w:rPr>
          <w:sz w:val="20"/>
          <w:szCs w:val="20"/>
        </w:rPr>
        <w:t>WIŚR.271.1.</w:t>
      </w:r>
      <w:r w:rsidR="00755F44">
        <w:rPr>
          <w:sz w:val="20"/>
          <w:szCs w:val="20"/>
        </w:rPr>
        <w:t>2</w:t>
      </w:r>
      <w:r w:rsidR="007C2665" w:rsidRPr="007C2665">
        <w:rPr>
          <w:sz w:val="20"/>
          <w:szCs w:val="20"/>
        </w:rPr>
        <w:t>.202</w:t>
      </w:r>
      <w:r w:rsidR="006159BD">
        <w:rPr>
          <w:sz w:val="20"/>
          <w:szCs w:val="20"/>
        </w:rPr>
        <w:t>3</w:t>
      </w:r>
    </w:p>
    <w:p w:rsidR="00E2659B" w:rsidRPr="007C2665" w:rsidRDefault="00E2659B">
      <w:pPr>
        <w:pStyle w:val="normal"/>
        <w:jc w:val="center"/>
      </w:pPr>
    </w:p>
    <w:p w:rsidR="00E2659B" w:rsidRDefault="00E2659B">
      <w:pPr>
        <w:pStyle w:val="normal"/>
        <w:jc w:val="center"/>
      </w:pPr>
    </w:p>
    <w:p w:rsidR="00E2659B" w:rsidRDefault="00E2659B">
      <w:pPr>
        <w:pStyle w:val="normal"/>
        <w:jc w:val="center"/>
      </w:pPr>
    </w:p>
    <w:p w:rsidR="00076D27" w:rsidRDefault="00076D27">
      <w:pPr>
        <w:pStyle w:val="normal"/>
        <w:jc w:val="center"/>
      </w:pPr>
    </w:p>
    <w:p w:rsidR="00076D27" w:rsidRDefault="00076D27">
      <w:pPr>
        <w:pStyle w:val="normal"/>
        <w:jc w:val="center"/>
      </w:pPr>
    </w:p>
    <w:p w:rsidR="00076D27" w:rsidRDefault="00076D27">
      <w:pPr>
        <w:pStyle w:val="normal"/>
        <w:jc w:val="center"/>
      </w:pPr>
    </w:p>
    <w:p w:rsidR="007C2665" w:rsidRDefault="007C2665">
      <w:pPr>
        <w:pStyle w:val="normal"/>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F04190" w:rsidRDefault="00C119A0" w:rsidP="007C2665">
      <w:pPr>
        <w:pStyle w:val="normal"/>
        <w:jc w:val="center"/>
        <w:rPr>
          <w:rFonts w:asciiTheme="majorHAnsi" w:hAnsiTheme="majorHAnsi"/>
          <w:b/>
        </w:rPr>
      </w:pPr>
      <w:r>
        <w:rPr>
          <w:rFonts w:asciiTheme="majorHAnsi" w:hAnsiTheme="majorHAnsi"/>
          <w:b/>
        </w:rPr>
        <w:t>Luty</w:t>
      </w:r>
      <w:r w:rsidR="00755F44">
        <w:rPr>
          <w:rFonts w:asciiTheme="majorHAnsi" w:hAnsiTheme="majorHAnsi"/>
          <w:b/>
        </w:rPr>
        <w:t xml:space="preserve"> </w:t>
      </w:r>
      <w:r w:rsidR="007C2665" w:rsidRPr="007C2665">
        <w:rPr>
          <w:rFonts w:asciiTheme="majorHAnsi" w:hAnsiTheme="majorHAnsi"/>
          <w:b/>
        </w:rPr>
        <w:t xml:space="preserve">  2</w:t>
      </w:r>
      <w:r w:rsidR="007C2665" w:rsidRPr="004F3C47">
        <w:rPr>
          <w:rFonts w:asciiTheme="majorHAnsi" w:hAnsiTheme="majorHAnsi"/>
          <w:b/>
        </w:rPr>
        <w:t>02</w:t>
      </w:r>
      <w:r w:rsidR="006159BD">
        <w:rPr>
          <w:rFonts w:asciiTheme="majorHAnsi" w:hAnsiTheme="majorHAnsi"/>
          <w:b/>
        </w:rPr>
        <w:t>3</w:t>
      </w:r>
    </w:p>
    <w:p w:rsidR="00E2659B" w:rsidRDefault="00E2659B">
      <w:pPr>
        <w:pStyle w:val="normal"/>
      </w:pPr>
    </w:p>
    <w:p w:rsidR="00E2659B" w:rsidRDefault="008C742B">
      <w:pPr>
        <w:pStyle w:val="normal"/>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4D3153">
          <w:pPr>
            <w:pStyle w:val="normal"/>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191624">
            <w:rPr>
              <w:noProof/>
            </w:rPr>
            <w:t>3</w:t>
          </w:r>
          <w:r>
            <w:rPr>
              <w:noProof/>
            </w:rPr>
            <w:fldChar w:fldCharType="end"/>
          </w:r>
        </w:p>
        <w:p w:rsidR="00E2659B" w:rsidRDefault="004D3153">
          <w:pPr>
            <w:pStyle w:val="normal"/>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191624">
            <w:rPr>
              <w:noProof/>
            </w:rPr>
            <w:t>3</w:t>
          </w:r>
          <w:r>
            <w:rPr>
              <w:noProof/>
            </w:rPr>
            <w:fldChar w:fldCharType="end"/>
          </w:r>
        </w:p>
        <w:p w:rsidR="00E2659B" w:rsidRDefault="004D3153">
          <w:pPr>
            <w:pStyle w:val="normal"/>
            <w:tabs>
              <w:tab w:val="right" w:pos="9025"/>
            </w:tabs>
            <w:spacing w:before="200" w:line="240" w:lineRule="auto"/>
            <w:rPr>
              <w:b/>
              <w:noProof/>
              <w:color w:val="000000"/>
            </w:rPr>
          </w:pPr>
          <w:hyperlink w:anchor="_epsepounxnv1">
            <w:r w:rsidR="00CA354E">
              <w:t>III</w:t>
            </w:r>
            <w:r w:rsidR="002344C3">
              <w:t>.</w:t>
            </w:r>
            <w:r w:rsidR="008C742B">
              <w:rPr>
                <w:b/>
                <w:noProof/>
                <w:color w:val="000000"/>
              </w:rPr>
              <w:t xml:space="preserve"> Tryb udzielania zamówienia</w:t>
            </w:r>
          </w:hyperlink>
          <w:r w:rsidR="008C742B">
            <w:rPr>
              <w:b/>
              <w:noProof/>
              <w:color w:val="000000"/>
            </w:rPr>
            <w:tab/>
          </w:r>
          <w:r>
            <w:rPr>
              <w:noProof/>
            </w:rPr>
            <w:fldChar w:fldCharType="begin"/>
          </w:r>
          <w:r w:rsidR="008C742B">
            <w:rPr>
              <w:noProof/>
            </w:rPr>
            <w:instrText xml:space="preserve"> PAGEREF _epsepounxnv1 \h </w:instrText>
          </w:r>
          <w:r>
            <w:rPr>
              <w:noProof/>
            </w:rPr>
          </w:r>
          <w:r>
            <w:rPr>
              <w:noProof/>
            </w:rPr>
            <w:fldChar w:fldCharType="separate"/>
          </w:r>
          <w:r w:rsidR="00191624">
            <w:rPr>
              <w:noProof/>
            </w:rPr>
            <w:t>5</w:t>
          </w:r>
          <w:r>
            <w:rPr>
              <w:noProof/>
            </w:rPr>
            <w:fldChar w:fldCharType="end"/>
          </w:r>
        </w:p>
        <w:p w:rsidR="00E2659B" w:rsidRDefault="004D3153">
          <w:pPr>
            <w:pStyle w:val="normal"/>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7B24EE">
            <w:rPr>
              <w:b/>
              <w:noProof/>
              <w:color w:val="000000"/>
            </w:rPr>
            <w:t>6</w:t>
          </w:r>
        </w:p>
        <w:p w:rsidR="00E2659B" w:rsidRDefault="004D3153">
          <w:pPr>
            <w:pStyle w:val="normal"/>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191624">
            <w:rPr>
              <w:noProof/>
            </w:rPr>
            <w:t>7</w:t>
          </w:r>
          <w:r>
            <w:rPr>
              <w:noProof/>
            </w:rPr>
            <w:fldChar w:fldCharType="end"/>
          </w:r>
        </w:p>
        <w:p w:rsidR="00E2659B" w:rsidRDefault="004D3153">
          <w:pPr>
            <w:pStyle w:val="normal"/>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191624">
            <w:rPr>
              <w:noProof/>
            </w:rPr>
            <w:t>8</w:t>
          </w:r>
          <w:r>
            <w:rPr>
              <w:noProof/>
            </w:rPr>
            <w:fldChar w:fldCharType="end"/>
          </w:r>
        </w:p>
        <w:p w:rsidR="00E2659B" w:rsidRDefault="004D3153">
          <w:pPr>
            <w:pStyle w:val="normal"/>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191624">
            <w:rPr>
              <w:noProof/>
            </w:rPr>
            <w:t>8</w:t>
          </w:r>
          <w:r>
            <w:rPr>
              <w:noProof/>
            </w:rPr>
            <w:fldChar w:fldCharType="end"/>
          </w:r>
        </w:p>
        <w:p w:rsidR="00E2659B" w:rsidRDefault="004D3153">
          <w:pPr>
            <w:pStyle w:val="normal"/>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191624">
            <w:rPr>
              <w:noProof/>
            </w:rPr>
            <w:t>8</w:t>
          </w:r>
          <w:r>
            <w:rPr>
              <w:noProof/>
            </w:rPr>
            <w:fldChar w:fldCharType="end"/>
          </w:r>
        </w:p>
        <w:p w:rsidR="00E2659B" w:rsidRDefault="004D3153">
          <w:pPr>
            <w:pStyle w:val="normal"/>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191624">
            <w:rPr>
              <w:noProof/>
            </w:rPr>
            <w:t>9</w:t>
          </w:r>
          <w:r>
            <w:rPr>
              <w:noProof/>
            </w:rPr>
            <w:fldChar w:fldCharType="end"/>
          </w:r>
        </w:p>
        <w:p w:rsidR="00E2659B" w:rsidRDefault="004D3153">
          <w:pPr>
            <w:pStyle w:val="normal"/>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191624">
            <w:rPr>
              <w:noProof/>
            </w:rPr>
            <w:t>10</w:t>
          </w:r>
          <w:r>
            <w:rPr>
              <w:noProof/>
            </w:rPr>
            <w:fldChar w:fldCharType="end"/>
          </w:r>
        </w:p>
        <w:p w:rsidR="00E2659B" w:rsidRDefault="004D3153">
          <w:pPr>
            <w:pStyle w:val="normal"/>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191624">
            <w:rPr>
              <w:noProof/>
            </w:rPr>
            <w:t>12</w:t>
          </w:r>
          <w:r>
            <w:rPr>
              <w:noProof/>
            </w:rPr>
            <w:fldChar w:fldCharType="end"/>
          </w:r>
        </w:p>
        <w:p w:rsidR="00E2659B" w:rsidRDefault="004D3153">
          <w:pPr>
            <w:pStyle w:val="normal"/>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191624">
            <w:rPr>
              <w:noProof/>
            </w:rPr>
            <w:t>12</w:t>
          </w:r>
          <w:r>
            <w:rPr>
              <w:noProof/>
            </w:rPr>
            <w:fldChar w:fldCharType="end"/>
          </w:r>
        </w:p>
        <w:p w:rsidR="00E2659B" w:rsidRDefault="004D3153">
          <w:pPr>
            <w:pStyle w:val="normal"/>
            <w:tabs>
              <w:tab w:val="right" w:pos="9025"/>
            </w:tabs>
            <w:spacing w:before="200" w:line="240" w:lineRule="auto"/>
            <w:rPr>
              <w:b/>
              <w:noProof/>
              <w:color w:val="000000"/>
            </w:rPr>
          </w:pPr>
          <w:hyperlink w:anchor="_tp7vefgpgfgi">
            <w:r w:rsidR="00CA354E">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191624">
            <w:rPr>
              <w:noProof/>
            </w:rPr>
            <w:t>13</w:t>
          </w:r>
          <w:r>
            <w:rPr>
              <w:noProof/>
            </w:rPr>
            <w:fldChar w:fldCharType="end"/>
          </w:r>
        </w:p>
        <w:p w:rsidR="00E2659B" w:rsidRDefault="004D3153">
          <w:pPr>
            <w:pStyle w:val="normal"/>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191624">
            <w:rPr>
              <w:noProof/>
            </w:rPr>
            <w:t>15</w:t>
          </w:r>
          <w:r>
            <w:rPr>
              <w:noProof/>
            </w:rPr>
            <w:fldChar w:fldCharType="end"/>
          </w:r>
        </w:p>
        <w:p w:rsidR="00E2659B" w:rsidRDefault="004D3153">
          <w:pPr>
            <w:pStyle w:val="normal"/>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191624">
            <w:rPr>
              <w:noProof/>
            </w:rPr>
            <w:t>17</w:t>
          </w:r>
          <w:r>
            <w:rPr>
              <w:noProof/>
            </w:rPr>
            <w:fldChar w:fldCharType="end"/>
          </w:r>
        </w:p>
        <w:p w:rsidR="00E2659B" w:rsidRDefault="004D3153">
          <w:pPr>
            <w:pStyle w:val="normal"/>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191624">
            <w:rPr>
              <w:noProof/>
            </w:rPr>
            <w:t>19</w:t>
          </w:r>
          <w:r>
            <w:rPr>
              <w:noProof/>
            </w:rPr>
            <w:fldChar w:fldCharType="end"/>
          </w:r>
        </w:p>
        <w:p w:rsidR="00E2659B" w:rsidRDefault="004D3153">
          <w:pPr>
            <w:pStyle w:val="normal"/>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191624">
            <w:rPr>
              <w:noProof/>
            </w:rPr>
            <w:t>20</w:t>
          </w:r>
          <w:r>
            <w:rPr>
              <w:noProof/>
            </w:rPr>
            <w:fldChar w:fldCharType="end"/>
          </w:r>
        </w:p>
        <w:p w:rsidR="00E2659B" w:rsidRDefault="004D3153">
          <w:pPr>
            <w:pStyle w:val="normal"/>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191624">
            <w:rPr>
              <w:noProof/>
            </w:rPr>
            <w:t>20</w:t>
          </w:r>
          <w:r>
            <w:rPr>
              <w:noProof/>
            </w:rPr>
            <w:fldChar w:fldCharType="end"/>
          </w:r>
        </w:p>
        <w:p w:rsidR="00E2659B" w:rsidRDefault="004D3153">
          <w:pPr>
            <w:pStyle w:val="normal"/>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191624">
            <w:rPr>
              <w:noProof/>
            </w:rPr>
            <w:t>21</w:t>
          </w:r>
          <w:r>
            <w:rPr>
              <w:noProof/>
            </w:rPr>
            <w:fldChar w:fldCharType="end"/>
          </w:r>
        </w:p>
        <w:p w:rsidR="00E2659B" w:rsidRDefault="004D3153">
          <w:pPr>
            <w:pStyle w:val="normal"/>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191624">
            <w:rPr>
              <w:noProof/>
            </w:rPr>
            <w:t>21</w:t>
          </w:r>
          <w:r>
            <w:rPr>
              <w:noProof/>
            </w:rPr>
            <w:fldChar w:fldCharType="end"/>
          </w:r>
        </w:p>
        <w:p w:rsidR="00E2659B" w:rsidRDefault="004D3153">
          <w:pPr>
            <w:pStyle w:val="normal"/>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191624">
            <w:rPr>
              <w:noProof/>
            </w:rPr>
            <w:t>23</w:t>
          </w:r>
          <w:r>
            <w:rPr>
              <w:noProof/>
            </w:rPr>
            <w:fldChar w:fldCharType="end"/>
          </w:r>
        </w:p>
        <w:p w:rsidR="00E2659B" w:rsidRDefault="004D3153">
          <w:pPr>
            <w:pStyle w:val="normal"/>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191624">
            <w:rPr>
              <w:noProof/>
            </w:rPr>
            <w:t>23</w:t>
          </w:r>
          <w:r>
            <w:rPr>
              <w:noProof/>
            </w:rPr>
            <w:fldChar w:fldCharType="end"/>
          </w:r>
        </w:p>
        <w:p w:rsidR="00E2659B" w:rsidRDefault="004D3153">
          <w:pPr>
            <w:pStyle w:val="normal"/>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191624">
            <w:rPr>
              <w:noProof/>
            </w:rPr>
            <w:t>27</w:t>
          </w:r>
          <w:r>
            <w:rPr>
              <w:noProof/>
            </w:rPr>
            <w:fldChar w:fldCharType="end"/>
          </w:r>
        </w:p>
        <w:p w:rsidR="00E2659B" w:rsidRDefault="004D3153">
          <w:pPr>
            <w:pStyle w:val="normal"/>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191624">
            <w:rPr>
              <w:noProof/>
            </w:rPr>
            <w:t>28</w:t>
          </w:r>
          <w:r>
            <w:rPr>
              <w:noProof/>
            </w:rPr>
            <w:fldChar w:fldCharType="end"/>
          </w:r>
        </w:p>
        <w:p w:rsidR="00E2659B" w:rsidRPr="00B34B68" w:rsidRDefault="004D3153" w:rsidP="00B34B68">
          <w:pPr>
            <w:pStyle w:val="normal"/>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191624">
            <w:rPr>
              <w:noProof/>
            </w:rPr>
            <w:t>29</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
        <w:spacing w:before="240" w:after="240" w:line="240" w:lineRule="auto"/>
      </w:pPr>
      <w:r w:rsidRPr="007D7074">
        <w:t>Gmina Bartniczka</w:t>
      </w:r>
    </w:p>
    <w:p w:rsidR="00E2659B" w:rsidRPr="007D7074" w:rsidRDefault="00B34B68" w:rsidP="007D7074">
      <w:pPr>
        <w:pStyle w:val="normal"/>
        <w:spacing w:before="240" w:after="240" w:line="240" w:lineRule="auto"/>
      </w:pPr>
      <w:r w:rsidRPr="007D7074">
        <w:t>u</w:t>
      </w:r>
      <w:r w:rsidR="007C2665" w:rsidRPr="007D7074">
        <w:t>l. Brodnicka 8   87-321 Bartniczka</w:t>
      </w:r>
    </w:p>
    <w:p w:rsidR="00E2659B" w:rsidRPr="007D7074" w:rsidRDefault="008C742B" w:rsidP="007D7074">
      <w:pPr>
        <w:pStyle w:val="normal"/>
        <w:spacing w:before="240" w:after="240" w:line="240" w:lineRule="auto"/>
      </w:pPr>
      <w:r w:rsidRPr="007D7074">
        <w:t>NIP</w:t>
      </w:r>
      <w:r w:rsidR="007C2665" w:rsidRPr="007D7074">
        <w:t xml:space="preserve">   874 173 90 91</w:t>
      </w:r>
    </w:p>
    <w:p w:rsidR="00E2659B" w:rsidRPr="008633D5" w:rsidRDefault="008C742B">
      <w:pPr>
        <w:pStyle w:val="normal"/>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
        <w:rPr>
          <w:sz w:val="20"/>
          <w:szCs w:val="20"/>
        </w:rPr>
      </w:pPr>
    </w:p>
    <w:p w:rsidR="00E2659B" w:rsidRPr="00042D0D" w:rsidRDefault="008C742B">
      <w:pPr>
        <w:pStyle w:val="normal"/>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56)49 368 10</w:t>
      </w:r>
    </w:p>
    <w:p w:rsidR="00E2659B" w:rsidRPr="008633D5" w:rsidRDefault="00B26237">
      <w:pPr>
        <w:pStyle w:val="normal"/>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Default="00E80E1A">
      <w:pPr>
        <w:pStyle w:val="normal"/>
        <w:spacing w:before="240" w:after="240"/>
      </w:pPr>
      <w:proofErr w:type="spellStart"/>
      <w:r w:rsidRPr="008633D5">
        <w:rPr>
          <w:sz w:val="20"/>
          <w:szCs w:val="20"/>
          <w:lang w:val="en-US"/>
        </w:rPr>
        <w:t>Strona</w:t>
      </w:r>
      <w:proofErr w:type="spellEnd"/>
      <w:r w:rsidRPr="008633D5">
        <w:rPr>
          <w:sz w:val="20"/>
          <w:szCs w:val="20"/>
          <w:lang w:val="en-US"/>
        </w:rPr>
        <w:t xml:space="preserve"> </w:t>
      </w:r>
      <w:proofErr w:type="spellStart"/>
      <w:r w:rsidRPr="008633D5">
        <w:rPr>
          <w:sz w:val="20"/>
          <w:szCs w:val="20"/>
          <w:lang w:val="en-US"/>
        </w:rPr>
        <w:t>internetowa</w:t>
      </w:r>
      <w:proofErr w:type="spellEnd"/>
      <w:r w:rsidRPr="008633D5">
        <w:rPr>
          <w:sz w:val="20"/>
          <w:szCs w:val="20"/>
          <w:lang w:val="en-US"/>
        </w:rPr>
        <w:t xml:space="preserve">     </w:t>
      </w:r>
      <w:hyperlink r:id="rId9" w:history="1">
        <w:r w:rsidR="0030182D">
          <w:rPr>
            <w:rStyle w:val="Hipercze"/>
            <w:sz w:val="20"/>
            <w:szCs w:val="20"/>
          </w:rPr>
          <w:t>http://www.bip.bartniczka.pl</w:t>
        </w:r>
      </w:hyperlink>
    </w:p>
    <w:p w:rsidR="00743B6C" w:rsidRPr="00AB0FE7" w:rsidRDefault="00743B6C" w:rsidP="00743B6C">
      <w:pPr>
        <w:pStyle w:val="Tekstkomentarza"/>
      </w:pPr>
      <w:r w:rsidRPr="00AB0FE7">
        <w:t xml:space="preserve">Adres strony internetowej, na której udostępniane będą zmiany i wyjaśnienia treści SWZ oraz inne dokumenty zamówienia bezpośrednio związane z postępowaniem o udzielenie zamówienia  </w:t>
      </w:r>
      <w:hyperlink r:id="rId10" w:history="1">
        <w:r w:rsidRPr="002C2373">
          <w:rPr>
            <w:rStyle w:val="Hipercze"/>
          </w:rPr>
          <w:t>https://platformazakupowa.pl/transakcja/</w:t>
        </w:r>
      </w:hyperlink>
      <w:r>
        <w:rPr>
          <w:u w:val="single"/>
        </w:rPr>
        <w:t>722159</w:t>
      </w:r>
    </w:p>
    <w:p w:rsidR="00743B6C" w:rsidRPr="008633D5" w:rsidRDefault="00743B6C">
      <w:pPr>
        <w:pStyle w:val="normal"/>
        <w:spacing w:before="240" w:after="240"/>
        <w:rPr>
          <w:sz w:val="20"/>
          <w:szCs w:val="20"/>
          <w:lang w:val="en-US"/>
        </w:rPr>
      </w:pPr>
    </w:p>
    <w:p w:rsidR="00E2659B" w:rsidRDefault="008C742B">
      <w:pPr>
        <w:pStyle w:val="normal"/>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pPr>
        <w:pStyle w:val="normal"/>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pPr>
        <w:pStyle w:val="normal"/>
        <w:numPr>
          <w:ilvl w:val="0"/>
          <w:numId w:val="12"/>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pPr>
        <w:pStyle w:val="normal"/>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1" w:history="1">
        <w:r w:rsidR="00854B6D" w:rsidRPr="004F3C47">
          <w:rPr>
            <w:rStyle w:val="Hipercze"/>
            <w:rFonts w:asciiTheme="majorHAnsi" w:hAnsiTheme="majorHAnsi"/>
            <w:smallCaps/>
            <w:sz w:val="20"/>
            <w:szCs w:val="20"/>
          </w:rPr>
          <w:t>inspektor@cbi24.pl</w:t>
        </w:r>
      </w:hyperlink>
    </w:p>
    <w:p w:rsidR="00E2659B" w:rsidRDefault="008C742B">
      <w:pPr>
        <w:pStyle w:val="normal"/>
        <w:numPr>
          <w:ilvl w:val="0"/>
          <w:numId w:val="12"/>
        </w:numPr>
        <w:spacing w:line="360" w:lineRule="auto"/>
        <w:ind w:left="709" w:hanging="401"/>
        <w:jc w:val="both"/>
        <w:rPr>
          <w:sz w:val="20"/>
          <w:szCs w:val="20"/>
        </w:rPr>
      </w:pPr>
      <w:r>
        <w:rPr>
          <w:sz w:val="20"/>
          <w:szCs w:val="20"/>
        </w:rPr>
        <w:lastRenderedPageBreak/>
        <w:t>Pani/Pana dane osobowe przetwarzane będą na podstawie art. 6 ust. 1 lit. c RODO w celu związanym z przedmiotowym postępowaniem o udzielenie zamówienia publicznego, prowadzonym w trybie przetargu nieograniczonego.</w:t>
      </w:r>
    </w:p>
    <w:p w:rsidR="00E2659B" w:rsidRDefault="008C742B">
      <w:pPr>
        <w:pStyle w:val="normal"/>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pPr>
        <w:pStyle w:val="normal"/>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pPr>
        <w:pStyle w:val="normal"/>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pPr>
        <w:pStyle w:val="normal"/>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pPr>
        <w:pStyle w:val="normal"/>
        <w:numPr>
          <w:ilvl w:val="0"/>
          <w:numId w:val="12"/>
        </w:numPr>
        <w:spacing w:line="360" w:lineRule="auto"/>
        <w:ind w:left="709" w:hanging="401"/>
        <w:jc w:val="both"/>
        <w:rPr>
          <w:sz w:val="20"/>
          <w:szCs w:val="20"/>
        </w:rPr>
      </w:pPr>
      <w:r>
        <w:rPr>
          <w:sz w:val="20"/>
          <w:szCs w:val="20"/>
        </w:rPr>
        <w:t>posiada Pani/Pan:</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pPr>
        <w:pStyle w:val="normal"/>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pPr>
        <w:pStyle w:val="normal"/>
        <w:numPr>
          <w:ilvl w:val="0"/>
          <w:numId w:val="12"/>
        </w:numPr>
        <w:spacing w:line="360" w:lineRule="auto"/>
        <w:ind w:left="709" w:hanging="401"/>
        <w:jc w:val="both"/>
        <w:rPr>
          <w:sz w:val="20"/>
          <w:szCs w:val="20"/>
        </w:rPr>
      </w:pPr>
      <w:r>
        <w:rPr>
          <w:sz w:val="20"/>
          <w:szCs w:val="20"/>
        </w:rPr>
        <w:t>nie przysługuje Pani/Panu:</w:t>
      </w:r>
    </w:p>
    <w:p w:rsidR="00E2659B" w:rsidRDefault="008C742B">
      <w:pPr>
        <w:pStyle w:val="normal"/>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pPr>
        <w:pStyle w:val="normal"/>
        <w:numPr>
          <w:ilvl w:val="0"/>
          <w:numId w:val="34"/>
        </w:numPr>
        <w:spacing w:line="360" w:lineRule="auto"/>
        <w:ind w:left="1008" w:hanging="392"/>
        <w:jc w:val="both"/>
        <w:rPr>
          <w:sz w:val="20"/>
          <w:szCs w:val="20"/>
        </w:rPr>
      </w:pPr>
      <w:r>
        <w:rPr>
          <w:sz w:val="20"/>
          <w:szCs w:val="20"/>
        </w:rPr>
        <w:t>prawo do przenoszenia danych osobowych, o którym mowa w art. 20 RODO;</w:t>
      </w:r>
    </w:p>
    <w:p w:rsidR="00E2659B" w:rsidRDefault="008C742B">
      <w:pPr>
        <w:pStyle w:val="normal"/>
        <w:numPr>
          <w:ilvl w:val="0"/>
          <w:numId w:val="34"/>
        </w:numPr>
        <w:spacing w:line="360" w:lineRule="auto"/>
        <w:ind w:left="1008" w:hanging="392"/>
        <w:jc w:val="both"/>
        <w:rPr>
          <w:sz w:val="20"/>
          <w:szCs w:val="20"/>
        </w:rPr>
      </w:pPr>
      <w:r>
        <w:rPr>
          <w:sz w:val="20"/>
          <w:szCs w:val="20"/>
        </w:rPr>
        <w:lastRenderedPageBreak/>
        <w:t xml:space="preserve">na podstawie art. 21 RODO prawo sprzeciwu, wobec przetwarzania danych osobowych, gdyż podstawą prawną przetwarzania Pani/Pana danych osobowych jest art. 6 ust. 1 lit. c RODO; </w:t>
      </w:r>
    </w:p>
    <w:p w:rsidR="00E2659B" w:rsidRDefault="008C742B">
      <w:pPr>
        <w:pStyle w:val="normal"/>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pPr>
        <w:pStyle w:val="normal"/>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pPr>
        <w:pStyle w:val="normal"/>
        <w:numPr>
          <w:ilvl w:val="0"/>
          <w:numId w:val="35"/>
        </w:numPr>
        <w:spacing w:line="360" w:lineRule="auto"/>
        <w:ind w:left="426"/>
        <w:jc w:val="both"/>
        <w:rPr>
          <w:sz w:val="20"/>
          <w:szCs w:val="20"/>
        </w:rPr>
      </w:pPr>
      <w:r>
        <w:rPr>
          <w:sz w:val="20"/>
          <w:szCs w:val="20"/>
        </w:rPr>
        <w:t xml:space="preserve">Zamawiający nie przewiduje prowadzenia negocjacji. </w:t>
      </w:r>
    </w:p>
    <w:p w:rsidR="00E2659B" w:rsidRDefault="008C742B">
      <w:pPr>
        <w:pStyle w:val="normal"/>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F6229C">
      <w:pPr>
        <w:pStyle w:val="normal"/>
        <w:numPr>
          <w:ilvl w:val="0"/>
          <w:numId w:val="35"/>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F6229C">
        <w:rPr>
          <w:sz w:val="20"/>
          <w:szCs w:val="20"/>
        </w:rPr>
        <w:t>.</w:t>
      </w:r>
    </w:p>
    <w:p w:rsidR="00E2659B" w:rsidRPr="00F6229C" w:rsidRDefault="008C742B" w:rsidP="00F6229C">
      <w:pPr>
        <w:pStyle w:val="normal"/>
        <w:numPr>
          <w:ilvl w:val="0"/>
          <w:numId w:val="35"/>
        </w:numPr>
        <w:spacing w:line="360" w:lineRule="auto"/>
        <w:ind w:left="426"/>
        <w:jc w:val="both"/>
        <w:rPr>
          <w:sz w:val="20"/>
          <w:szCs w:val="20"/>
        </w:rPr>
      </w:pPr>
      <w:r w:rsidRPr="00F6229C">
        <w:rPr>
          <w:sz w:val="20"/>
          <w:szCs w:val="20"/>
        </w:rPr>
        <w:t>Zamawiający nie przewiduje aukcji elektronicznej.</w:t>
      </w:r>
    </w:p>
    <w:p w:rsidR="00E2659B" w:rsidRDefault="008C742B">
      <w:pPr>
        <w:pStyle w:val="normal"/>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E2659B" w:rsidRDefault="008C742B">
      <w:pPr>
        <w:pStyle w:val="normal"/>
        <w:numPr>
          <w:ilvl w:val="0"/>
          <w:numId w:val="35"/>
        </w:numPr>
        <w:spacing w:line="360" w:lineRule="auto"/>
        <w:ind w:left="426"/>
        <w:jc w:val="both"/>
        <w:rPr>
          <w:sz w:val="20"/>
          <w:szCs w:val="20"/>
        </w:rPr>
      </w:pPr>
      <w:r>
        <w:rPr>
          <w:sz w:val="20"/>
          <w:szCs w:val="20"/>
        </w:rPr>
        <w:t>Zamawiający nie prowadzi postępowania w celu zawarcia umowy ramowej.</w:t>
      </w:r>
    </w:p>
    <w:p w:rsidR="00E2659B" w:rsidRDefault="008C742B">
      <w:pPr>
        <w:pStyle w:val="normal"/>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C1E36">
      <w:pPr>
        <w:pStyle w:val="normal"/>
        <w:numPr>
          <w:ilvl w:val="0"/>
          <w:numId w:val="35"/>
        </w:numPr>
        <w:spacing w:line="360" w:lineRule="auto"/>
        <w:ind w:left="426"/>
        <w:jc w:val="both"/>
        <w:rPr>
          <w:sz w:val="20"/>
          <w:szCs w:val="20"/>
        </w:rPr>
      </w:pPr>
      <w:r w:rsidRPr="00306F27">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w:t>
      </w:r>
      <w:r w:rsidR="00306F27">
        <w:rPr>
          <w:sz w:val="20"/>
          <w:szCs w:val="20"/>
        </w:rPr>
        <w:t xml:space="preserve">: </w:t>
      </w:r>
    </w:p>
    <w:p w:rsidR="00306F27" w:rsidRDefault="00306F27" w:rsidP="00306F27">
      <w:pPr>
        <w:pStyle w:val="normal"/>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 xml:space="preserve">b wykonujących wszelkie czynności wchodzące w tzw. </w:t>
      </w:r>
      <w:r w:rsidR="00AC5D5E">
        <w:rPr>
          <w:sz w:val="20"/>
          <w:szCs w:val="20"/>
        </w:rPr>
        <w:t>k</w:t>
      </w:r>
      <w:r w:rsidR="009C1E36" w:rsidRPr="00306F27">
        <w:rPr>
          <w:sz w:val="20"/>
          <w:szCs w:val="20"/>
        </w:rPr>
        <w:t>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pPr>
        <w:pStyle w:val="normal"/>
        <w:numPr>
          <w:ilvl w:val="0"/>
          <w:numId w:val="35"/>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6B1022">
        <w:rPr>
          <w:b/>
          <w:sz w:val="20"/>
          <w:szCs w:val="20"/>
        </w:rPr>
        <w:t>Załącznik nr</w:t>
      </w:r>
      <w:r>
        <w:rPr>
          <w:sz w:val="20"/>
          <w:szCs w:val="20"/>
        </w:rPr>
        <w:t xml:space="preserve"> </w:t>
      </w:r>
      <w:r w:rsidR="006B1022" w:rsidRPr="006B1022">
        <w:rPr>
          <w:b/>
          <w:sz w:val="20"/>
          <w:szCs w:val="20"/>
        </w:rPr>
        <w:t xml:space="preserve">4 </w:t>
      </w:r>
      <w:r w:rsidRPr="006B1022">
        <w:rPr>
          <w:sz w:val="20"/>
          <w:szCs w:val="20"/>
        </w:rPr>
        <w:t>do</w:t>
      </w:r>
      <w:r>
        <w:rPr>
          <w:sz w:val="20"/>
          <w:szCs w:val="20"/>
        </w:rPr>
        <w:t xml:space="preserve"> SWZ. </w:t>
      </w:r>
    </w:p>
    <w:p w:rsidR="00E2659B" w:rsidRPr="00D576EC" w:rsidRDefault="008C742B">
      <w:pPr>
        <w:pStyle w:val="normal"/>
        <w:numPr>
          <w:ilvl w:val="0"/>
          <w:numId w:val="35"/>
        </w:numPr>
        <w:spacing w:line="360" w:lineRule="auto"/>
        <w:ind w:left="426"/>
        <w:jc w:val="both"/>
        <w:rPr>
          <w:sz w:val="20"/>
          <w:szCs w:val="20"/>
        </w:rPr>
      </w:pPr>
      <w:r>
        <w:rPr>
          <w:sz w:val="20"/>
          <w:szCs w:val="20"/>
        </w:rPr>
        <w:t xml:space="preserve">Zamawiający nie określa dodatkowych wymagań związanych z zatrudnianiem </w:t>
      </w:r>
      <w:r w:rsidRPr="00D576EC">
        <w:rPr>
          <w:sz w:val="20"/>
          <w:szCs w:val="20"/>
        </w:rPr>
        <w:t xml:space="preserve">osób, o których mowa w art. 96 ust. 2 pkt 2 PZP </w:t>
      </w:r>
    </w:p>
    <w:p w:rsidR="00525B3C" w:rsidRPr="00D576EC" w:rsidRDefault="00525B3C">
      <w:pPr>
        <w:pStyle w:val="normal"/>
        <w:numPr>
          <w:ilvl w:val="0"/>
          <w:numId w:val="35"/>
        </w:numPr>
        <w:spacing w:line="360" w:lineRule="auto"/>
        <w:ind w:left="426"/>
        <w:jc w:val="both"/>
        <w:rPr>
          <w:sz w:val="20"/>
          <w:szCs w:val="20"/>
        </w:rPr>
      </w:pPr>
      <w:r w:rsidRPr="00D576EC">
        <w:rPr>
          <w:sz w:val="20"/>
          <w:szCs w:val="20"/>
        </w:rPr>
        <w:t>Miejsce publikacji ogłoszenia o zamówieniu:</w:t>
      </w:r>
    </w:p>
    <w:p w:rsidR="00525B3C" w:rsidRPr="008154B9" w:rsidRDefault="00525B3C" w:rsidP="00525B3C">
      <w:pPr>
        <w:pStyle w:val="normal"/>
        <w:numPr>
          <w:ilvl w:val="0"/>
          <w:numId w:val="40"/>
        </w:numPr>
        <w:spacing w:line="360" w:lineRule="auto"/>
        <w:jc w:val="both"/>
        <w:rPr>
          <w:b/>
          <w:sz w:val="20"/>
          <w:szCs w:val="20"/>
        </w:rPr>
      </w:pPr>
      <w:r w:rsidRPr="00D576EC">
        <w:rPr>
          <w:sz w:val="20"/>
          <w:szCs w:val="20"/>
        </w:rPr>
        <w:t xml:space="preserve">Biuletyn zamówień publicznych  </w:t>
      </w:r>
      <w:r w:rsidRPr="00D576EC">
        <w:rPr>
          <w:b/>
          <w:sz w:val="20"/>
          <w:szCs w:val="20"/>
        </w:rPr>
        <w:t xml:space="preserve">Nr </w:t>
      </w:r>
      <w:r w:rsidR="00184031" w:rsidRPr="00D576EC">
        <w:rPr>
          <w:b/>
          <w:sz w:val="20"/>
          <w:szCs w:val="20"/>
        </w:rPr>
        <w:t>202</w:t>
      </w:r>
      <w:r w:rsidR="00D671C5">
        <w:rPr>
          <w:b/>
          <w:sz w:val="20"/>
          <w:szCs w:val="20"/>
        </w:rPr>
        <w:t>3</w:t>
      </w:r>
      <w:r w:rsidR="00184031" w:rsidRPr="00D576EC">
        <w:rPr>
          <w:b/>
          <w:sz w:val="20"/>
          <w:szCs w:val="20"/>
        </w:rPr>
        <w:t>/</w:t>
      </w:r>
      <w:r w:rsidR="00C3303B" w:rsidRPr="00D576EC">
        <w:rPr>
          <w:b/>
          <w:sz w:val="20"/>
          <w:szCs w:val="20"/>
        </w:rPr>
        <w:t xml:space="preserve">BZP </w:t>
      </w:r>
      <w:r w:rsidR="009347DE" w:rsidRPr="008154B9">
        <w:rPr>
          <w:b/>
          <w:sz w:val="20"/>
          <w:szCs w:val="20"/>
        </w:rPr>
        <w:t>00</w:t>
      </w:r>
      <w:r w:rsidR="008154B9">
        <w:rPr>
          <w:b/>
          <w:sz w:val="20"/>
          <w:szCs w:val="20"/>
        </w:rPr>
        <w:t>111435</w:t>
      </w:r>
      <w:r w:rsidR="008C356F" w:rsidRPr="008154B9">
        <w:rPr>
          <w:b/>
          <w:sz w:val="20"/>
          <w:szCs w:val="20"/>
        </w:rPr>
        <w:t xml:space="preserve"> </w:t>
      </w:r>
      <w:r w:rsidRPr="008154B9">
        <w:rPr>
          <w:b/>
          <w:sz w:val="20"/>
          <w:szCs w:val="20"/>
        </w:rPr>
        <w:t xml:space="preserve"> data publikacji</w:t>
      </w:r>
      <w:r w:rsidR="00184031" w:rsidRPr="008154B9">
        <w:rPr>
          <w:b/>
          <w:sz w:val="20"/>
          <w:szCs w:val="20"/>
        </w:rPr>
        <w:t xml:space="preserve"> </w:t>
      </w:r>
      <w:r w:rsidR="009852E1" w:rsidRPr="008154B9">
        <w:rPr>
          <w:b/>
          <w:sz w:val="20"/>
          <w:szCs w:val="20"/>
        </w:rPr>
        <w:t>27.02.2023</w:t>
      </w:r>
      <w:r w:rsidR="00184031" w:rsidRPr="008154B9">
        <w:rPr>
          <w:b/>
          <w:sz w:val="20"/>
          <w:szCs w:val="20"/>
        </w:rPr>
        <w:t>.</w:t>
      </w:r>
    </w:p>
    <w:p w:rsidR="00184031" w:rsidRPr="00D576EC" w:rsidRDefault="00525B3C" w:rsidP="00184031">
      <w:pPr>
        <w:pStyle w:val="normal"/>
        <w:numPr>
          <w:ilvl w:val="0"/>
          <w:numId w:val="40"/>
        </w:numPr>
        <w:spacing w:before="240" w:after="240" w:line="360" w:lineRule="auto"/>
        <w:jc w:val="both"/>
      </w:pPr>
      <w:r w:rsidRPr="00D576EC">
        <w:rPr>
          <w:sz w:val="20"/>
          <w:szCs w:val="20"/>
        </w:rPr>
        <w:lastRenderedPageBreak/>
        <w:t xml:space="preserve">Strona internetowa Gminy </w:t>
      </w:r>
      <w:r w:rsidR="00184031" w:rsidRPr="00D576EC">
        <w:rPr>
          <w:sz w:val="20"/>
          <w:szCs w:val="20"/>
        </w:rPr>
        <w:t>Bartniczka</w:t>
      </w:r>
    </w:p>
    <w:p w:rsidR="006670A9" w:rsidRDefault="00525B3C" w:rsidP="00184031">
      <w:pPr>
        <w:pStyle w:val="normal"/>
        <w:spacing w:before="240" w:after="240" w:line="360" w:lineRule="auto"/>
        <w:ind w:left="786"/>
        <w:jc w:val="both"/>
        <w:rPr>
          <w:sz w:val="20"/>
          <w:szCs w:val="20"/>
        </w:rPr>
      </w:pPr>
      <w:r w:rsidRPr="00184031">
        <w:rPr>
          <w:sz w:val="20"/>
          <w:szCs w:val="20"/>
        </w:rPr>
        <w:t xml:space="preserve"> </w:t>
      </w:r>
      <w:hyperlink r:id="rId12" w:history="1">
        <w:r w:rsidR="004F3226">
          <w:rPr>
            <w:rStyle w:val="Hipercze"/>
            <w:sz w:val="20"/>
            <w:szCs w:val="20"/>
          </w:rPr>
          <w:t>http://www.bip.bartniczka.pl</w:t>
        </w:r>
      </w:hyperlink>
      <w:r w:rsidRPr="00184031">
        <w:rPr>
          <w:sz w:val="20"/>
          <w:szCs w:val="20"/>
        </w:rPr>
        <w:t xml:space="preserve">    </w:t>
      </w:r>
    </w:p>
    <w:p w:rsidR="007D7074" w:rsidRDefault="007D7074">
      <w:pPr>
        <w:pStyle w:val="Nagwek2"/>
        <w:spacing w:before="240" w:after="240"/>
        <w:rPr>
          <w:b/>
          <w:sz w:val="24"/>
          <w:szCs w:val="24"/>
        </w:rPr>
      </w:pPr>
      <w:r>
        <w:rPr>
          <w:b/>
          <w:sz w:val="24"/>
          <w:szCs w:val="24"/>
        </w:rPr>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
        <w:numPr>
          <w:ilvl w:val="0"/>
          <w:numId w:val="1"/>
        </w:numPr>
        <w:spacing w:before="240" w:line="360" w:lineRule="auto"/>
        <w:ind w:left="434"/>
        <w:jc w:val="both"/>
        <w:rPr>
          <w:sz w:val="20"/>
          <w:szCs w:val="20"/>
        </w:rPr>
      </w:pPr>
      <w:r w:rsidRPr="007D7074">
        <w:rPr>
          <w:sz w:val="20"/>
          <w:szCs w:val="20"/>
        </w:rPr>
        <w:t>Przedmiotem zamówienia jest</w:t>
      </w:r>
      <w:r w:rsidR="00DD0F2C">
        <w:rPr>
          <w:sz w:val="20"/>
          <w:szCs w:val="20"/>
        </w:rPr>
        <w:t>:</w:t>
      </w:r>
      <w:r w:rsidRPr="007D7074">
        <w:rPr>
          <w:sz w:val="20"/>
          <w:szCs w:val="20"/>
        </w:rPr>
        <w:t xml:space="preserve"> </w:t>
      </w:r>
      <w:r w:rsidR="009C1E36" w:rsidRPr="007D7074">
        <w:rPr>
          <w:sz w:val="20"/>
          <w:szCs w:val="20"/>
        </w:rPr>
        <w:t xml:space="preserve"> </w:t>
      </w:r>
    </w:p>
    <w:p w:rsidR="006940C0" w:rsidRDefault="006940C0" w:rsidP="006940C0">
      <w:pPr>
        <w:rPr>
          <w:rStyle w:val="fontstyle54"/>
          <w:b/>
        </w:rPr>
      </w:pPr>
      <w:r>
        <w:rPr>
          <w:rStyle w:val="fontstyle54"/>
          <w:b/>
        </w:rPr>
        <w:t xml:space="preserve">       </w:t>
      </w:r>
      <w:r w:rsidRPr="006940C0">
        <w:rPr>
          <w:rStyle w:val="fontstyle54"/>
          <w:b/>
        </w:rPr>
        <w:t xml:space="preserve">„Budowa </w:t>
      </w:r>
      <w:r w:rsidR="00D671C5">
        <w:rPr>
          <w:rStyle w:val="fontstyle54"/>
          <w:b/>
        </w:rPr>
        <w:t>świetlicy wiejskiej w Jastrzębiu – zadanie współfinansowane ze środków RF Polski Ład</w:t>
      </w:r>
      <w:r w:rsidRPr="006940C0">
        <w:rPr>
          <w:rStyle w:val="fontstyle54"/>
          <w:b/>
        </w:rPr>
        <w:t>”</w:t>
      </w:r>
    </w:p>
    <w:p w:rsidR="00554524" w:rsidRDefault="00554524" w:rsidP="006940C0">
      <w:pPr>
        <w:rPr>
          <w:rStyle w:val="fontstyle54"/>
          <w:b/>
        </w:rPr>
      </w:pPr>
    </w:p>
    <w:p w:rsidR="00D671C5" w:rsidRPr="00D671C5" w:rsidRDefault="00D671C5" w:rsidP="00D671C5">
      <w:pPr>
        <w:autoSpaceDE w:val="0"/>
        <w:autoSpaceDN w:val="0"/>
        <w:adjustRightInd w:val="0"/>
        <w:jc w:val="both"/>
        <w:rPr>
          <w:sz w:val="20"/>
          <w:szCs w:val="20"/>
        </w:rPr>
      </w:pPr>
      <w:r w:rsidRPr="00D671C5">
        <w:rPr>
          <w:sz w:val="20"/>
          <w:szCs w:val="20"/>
        </w:rPr>
        <w:t xml:space="preserve">Przedmiotem inwestycji jest "Budowa świetlicy wiejskiej w Jastrzębiu" w miejscowości Jastrzębie, działka nr 5/1, 5/2 obręb geodezyjny 0005 Jastrzębie, Jedn. </w:t>
      </w:r>
      <w:proofErr w:type="spellStart"/>
      <w:r w:rsidRPr="00D671C5">
        <w:rPr>
          <w:sz w:val="20"/>
          <w:szCs w:val="20"/>
        </w:rPr>
        <w:t>ewid</w:t>
      </w:r>
      <w:proofErr w:type="spellEnd"/>
      <w:r w:rsidRPr="00D671C5">
        <w:rPr>
          <w:sz w:val="20"/>
          <w:szCs w:val="20"/>
        </w:rPr>
        <w:t xml:space="preserve">. 040206_2 Bartniczka, powiat brodnicki. </w:t>
      </w:r>
    </w:p>
    <w:p w:rsidR="00D671C5" w:rsidRPr="00D671C5" w:rsidRDefault="00D671C5" w:rsidP="00D671C5">
      <w:pPr>
        <w:autoSpaceDE w:val="0"/>
        <w:autoSpaceDN w:val="0"/>
        <w:adjustRightInd w:val="0"/>
        <w:jc w:val="both"/>
        <w:rPr>
          <w:sz w:val="20"/>
          <w:szCs w:val="20"/>
        </w:rPr>
      </w:pPr>
      <w:r w:rsidRPr="00D671C5">
        <w:rPr>
          <w:sz w:val="20"/>
          <w:szCs w:val="20"/>
        </w:rPr>
        <w:t>Budynek pełnił będzie funkcję użyteczności publicznej - świetlicy wiejskiej. Budynek posiadać będzie pięć wejść. Dojście do wejść odbywać będzie się poprzez utwardzone ciągi komunikacyjne. Do budynku p</w:t>
      </w:r>
      <w:r w:rsidR="00164227">
        <w:rPr>
          <w:sz w:val="20"/>
          <w:szCs w:val="20"/>
        </w:rPr>
        <w:t>rowadzić</w:t>
      </w:r>
      <w:r w:rsidRPr="00D671C5">
        <w:rPr>
          <w:sz w:val="20"/>
          <w:szCs w:val="20"/>
        </w:rPr>
        <w:t xml:space="preserve"> będzie także podjazd dla niepełnosprawnych. </w:t>
      </w:r>
    </w:p>
    <w:p w:rsidR="00D671C5" w:rsidRPr="00D671C5" w:rsidRDefault="00D671C5" w:rsidP="00D671C5">
      <w:pPr>
        <w:autoSpaceDE w:val="0"/>
        <w:autoSpaceDN w:val="0"/>
        <w:adjustRightInd w:val="0"/>
        <w:jc w:val="both"/>
        <w:rPr>
          <w:sz w:val="20"/>
          <w:szCs w:val="20"/>
        </w:rPr>
      </w:pPr>
    </w:p>
    <w:p w:rsidR="00D671C5" w:rsidRPr="00D671C5" w:rsidRDefault="00D671C5" w:rsidP="00D671C5">
      <w:pPr>
        <w:autoSpaceDE w:val="0"/>
        <w:autoSpaceDN w:val="0"/>
        <w:adjustRightInd w:val="0"/>
        <w:jc w:val="both"/>
        <w:rPr>
          <w:sz w:val="20"/>
          <w:szCs w:val="20"/>
        </w:rPr>
      </w:pPr>
      <w:r w:rsidRPr="00D671C5">
        <w:rPr>
          <w:sz w:val="20"/>
          <w:szCs w:val="20"/>
        </w:rPr>
        <w:t>Budynek zaprojektowany w technologii tradycyjnej. W budynku zaprojektowano instalacje</w:t>
      </w:r>
      <w:r w:rsidR="00F5298D">
        <w:rPr>
          <w:sz w:val="20"/>
          <w:szCs w:val="20"/>
        </w:rPr>
        <w:t>:</w:t>
      </w:r>
      <w:r w:rsidRPr="00D671C5">
        <w:rPr>
          <w:sz w:val="20"/>
          <w:szCs w:val="20"/>
        </w:rPr>
        <w:t xml:space="preserve"> elektryczną, wodociągową, kanalizacyjną i centralnego ogrzewania - powietrzna pompa ciepła.</w:t>
      </w:r>
    </w:p>
    <w:p w:rsidR="00D671C5" w:rsidRPr="00D671C5" w:rsidRDefault="00D671C5" w:rsidP="00D671C5">
      <w:pPr>
        <w:autoSpaceDE w:val="0"/>
        <w:autoSpaceDN w:val="0"/>
        <w:adjustRightInd w:val="0"/>
        <w:jc w:val="both"/>
        <w:rPr>
          <w:sz w:val="20"/>
          <w:szCs w:val="20"/>
        </w:rPr>
      </w:pPr>
      <w:r w:rsidRPr="00D671C5">
        <w:rPr>
          <w:sz w:val="20"/>
          <w:szCs w:val="20"/>
        </w:rPr>
        <w:t>CHARAKTERYSTYCZNE PARAMETRY OBIEKTU</w:t>
      </w:r>
    </w:p>
    <w:p w:rsidR="00D671C5" w:rsidRPr="00D671C5" w:rsidRDefault="00D671C5" w:rsidP="00D671C5">
      <w:pPr>
        <w:autoSpaceDE w:val="0"/>
        <w:autoSpaceDN w:val="0"/>
        <w:adjustRightInd w:val="0"/>
        <w:jc w:val="both"/>
        <w:rPr>
          <w:sz w:val="20"/>
          <w:szCs w:val="20"/>
        </w:rPr>
      </w:pPr>
      <w:r w:rsidRPr="00D671C5">
        <w:rPr>
          <w:sz w:val="20"/>
          <w:szCs w:val="20"/>
        </w:rPr>
        <w:t>1. Powierzchnia zabudowy 430,93 m2</w:t>
      </w:r>
    </w:p>
    <w:p w:rsidR="00D671C5" w:rsidRPr="00D671C5" w:rsidRDefault="00D671C5" w:rsidP="00D671C5">
      <w:pPr>
        <w:autoSpaceDE w:val="0"/>
        <w:autoSpaceDN w:val="0"/>
        <w:adjustRightInd w:val="0"/>
        <w:jc w:val="both"/>
        <w:rPr>
          <w:sz w:val="20"/>
          <w:szCs w:val="20"/>
        </w:rPr>
      </w:pPr>
      <w:r w:rsidRPr="00D671C5">
        <w:rPr>
          <w:sz w:val="20"/>
          <w:szCs w:val="20"/>
        </w:rPr>
        <w:t>2. Powierzchnia użytkowa świetlicy 380,32 m2</w:t>
      </w:r>
    </w:p>
    <w:p w:rsidR="00D671C5" w:rsidRPr="00D671C5" w:rsidRDefault="00D671C5" w:rsidP="00D671C5">
      <w:pPr>
        <w:autoSpaceDE w:val="0"/>
        <w:autoSpaceDN w:val="0"/>
        <w:adjustRightInd w:val="0"/>
        <w:jc w:val="both"/>
        <w:rPr>
          <w:sz w:val="20"/>
          <w:szCs w:val="20"/>
        </w:rPr>
      </w:pPr>
      <w:r w:rsidRPr="00D671C5">
        <w:rPr>
          <w:sz w:val="20"/>
          <w:szCs w:val="20"/>
        </w:rPr>
        <w:t>3. Kubatura 2671,62 m3</w:t>
      </w:r>
    </w:p>
    <w:p w:rsidR="00D671C5" w:rsidRPr="00D671C5" w:rsidRDefault="00D671C5" w:rsidP="00D671C5">
      <w:pPr>
        <w:autoSpaceDE w:val="0"/>
        <w:autoSpaceDN w:val="0"/>
        <w:adjustRightInd w:val="0"/>
        <w:jc w:val="both"/>
        <w:rPr>
          <w:sz w:val="20"/>
          <w:szCs w:val="20"/>
        </w:rPr>
      </w:pPr>
      <w:r w:rsidRPr="00D671C5">
        <w:rPr>
          <w:sz w:val="20"/>
          <w:szCs w:val="20"/>
        </w:rPr>
        <w:t>4. Wysokość budynku maksymalna 7,99 m</w:t>
      </w:r>
    </w:p>
    <w:p w:rsidR="00D671C5" w:rsidRPr="00D671C5" w:rsidRDefault="00D671C5" w:rsidP="00D671C5">
      <w:pPr>
        <w:autoSpaceDE w:val="0"/>
        <w:autoSpaceDN w:val="0"/>
        <w:adjustRightInd w:val="0"/>
        <w:jc w:val="both"/>
        <w:rPr>
          <w:sz w:val="20"/>
          <w:szCs w:val="20"/>
        </w:rPr>
      </w:pPr>
      <w:r w:rsidRPr="00D671C5">
        <w:rPr>
          <w:sz w:val="20"/>
          <w:szCs w:val="20"/>
        </w:rPr>
        <w:t>5. Wysokość Sali 3,10 m</w:t>
      </w:r>
    </w:p>
    <w:p w:rsidR="00D671C5" w:rsidRPr="00D671C5" w:rsidRDefault="00D671C5" w:rsidP="00D671C5">
      <w:pPr>
        <w:autoSpaceDE w:val="0"/>
        <w:autoSpaceDN w:val="0"/>
        <w:adjustRightInd w:val="0"/>
        <w:jc w:val="both"/>
        <w:rPr>
          <w:sz w:val="20"/>
          <w:szCs w:val="20"/>
        </w:rPr>
      </w:pPr>
      <w:r w:rsidRPr="00D671C5">
        <w:rPr>
          <w:sz w:val="20"/>
          <w:szCs w:val="20"/>
        </w:rPr>
        <w:t>6. Szerokość elewacji frontowej 26,00 m</w:t>
      </w:r>
    </w:p>
    <w:p w:rsidR="00D671C5" w:rsidRPr="00D671C5" w:rsidRDefault="00D671C5" w:rsidP="00D671C5">
      <w:pPr>
        <w:autoSpaceDE w:val="0"/>
        <w:autoSpaceDN w:val="0"/>
        <w:adjustRightInd w:val="0"/>
        <w:jc w:val="both"/>
        <w:rPr>
          <w:sz w:val="20"/>
          <w:szCs w:val="20"/>
        </w:rPr>
      </w:pPr>
      <w:r w:rsidRPr="00D671C5">
        <w:rPr>
          <w:sz w:val="20"/>
          <w:szCs w:val="20"/>
        </w:rPr>
        <w:t>7. Długość budynku min. 15,00 m</w:t>
      </w:r>
    </w:p>
    <w:p w:rsidR="00D671C5" w:rsidRDefault="00D671C5" w:rsidP="00D671C5">
      <w:pPr>
        <w:autoSpaceDE w:val="0"/>
        <w:autoSpaceDN w:val="0"/>
        <w:adjustRightInd w:val="0"/>
        <w:jc w:val="both"/>
        <w:rPr>
          <w:sz w:val="20"/>
          <w:szCs w:val="20"/>
        </w:rPr>
      </w:pPr>
      <w:r w:rsidRPr="00D671C5">
        <w:rPr>
          <w:sz w:val="20"/>
          <w:szCs w:val="20"/>
        </w:rPr>
        <w:t xml:space="preserve">8. Długość budynku </w:t>
      </w:r>
      <w:proofErr w:type="spellStart"/>
      <w:r w:rsidRPr="00D671C5">
        <w:rPr>
          <w:sz w:val="20"/>
          <w:szCs w:val="20"/>
        </w:rPr>
        <w:t>max</w:t>
      </w:r>
      <w:proofErr w:type="spellEnd"/>
      <w:r w:rsidRPr="00D671C5">
        <w:rPr>
          <w:sz w:val="20"/>
          <w:szCs w:val="20"/>
        </w:rPr>
        <w:t>. 19,00 m</w:t>
      </w:r>
    </w:p>
    <w:p w:rsidR="00C46B90" w:rsidRPr="00D671C5" w:rsidRDefault="00C46B90" w:rsidP="00D671C5">
      <w:pPr>
        <w:autoSpaceDE w:val="0"/>
        <w:autoSpaceDN w:val="0"/>
        <w:adjustRightInd w:val="0"/>
        <w:jc w:val="both"/>
        <w:rPr>
          <w:sz w:val="20"/>
          <w:szCs w:val="20"/>
        </w:rPr>
      </w:pPr>
      <w:r>
        <w:rPr>
          <w:sz w:val="20"/>
          <w:szCs w:val="20"/>
        </w:rPr>
        <w:t>Parametry techniczne sieci i urządzeń uzbrojenia terenu – projektowane przyłącze wodociągowe z gminnej sieci oraz kanalizacyjne do kolektora gminnego.</w:t>
      </w:r>
    </w:p>
    <w:p w:rsidR="00DD0F2C" w:rsidRPr="00732875" w:rsidRDefault="00DD0F2C" w:rsidP="007E2FED">
      <w:pPr>
        <w:autoSpaceDE w:val="0"/>
        <w:autoSpaceDN w:val="0"/>
        <w:adjustRightInd w:val="0"/>
        <w:spacing w:line="360" w:lineRule="auto"/>
        <w:rPr>
          <w:color w:val="FF0000"/>
          <w:sz w:val="20"/>
          <w:szCs w:val="20"/>
        </w:rPr>
      </w:pPr>
    </w:p>
    <w:p w:rsidR="003F5023" w:rsidRPr="00CF2794" w:rsidRDefault="00522093" w:rsidP="007B3AAB">
      <w:pPr>
        <w:autoSpaceDE w:val="0"/>
        <w:autoSpaceDN w:val="0"/>
        <w:adjustRightInd w:val="0"/>
        <w:spacing w:line="360" w:lineRule="auto"/>
        <w:rPr>
          <w:sz w:val="20"/>
          <w:szCs w:val="20"/>
        </w:rPr>
      </w:pPr>
      <w:r w:rsidRPr="00CF2794">
        <w:rPr>
          <w:sz w:val="20"/>
          <w:szCs w:val="20"/>
        </w:rPr>
        <w:t xml:space="preserve">Szczegółowy opis przedmiotu zamówienia zawarty jest w załączniku nr </w:t>
      </w:r>
      <w:r w:rsidR="001404F2">
        <w:rPr>
          <w:sz w:val="20"/>
          <w:szCs w:val="20"/>
        </w:rPr>
        <w:t>8</w:t>
      </w:r>
    </w:p>
    <w:p w:rsidR="008A264C" w:rsidRDefault="008A264C" w:rsidP="008A264C">
      <w:pPr>
        <w:pStyle w:val="Default"/>
        <w:spacing w:line="276" w:lineRule="auto"/>
        <w:jc w:val="both"/>
        <w:rPr>
          <w:rFonts w:ascii="Arial" w:hAnsi="Arial" w:cs="Arial"/>
          <w:color w:val="auto"/>
          <w:sz w:val="20"/>
          <w:szCs w:val="20"/>
        </w:rPr>
      </w:pPr>
      <w:r w:rsidRPr="008A264C">
        <w:rPr>
          <w:rFonts w:ascii="Arial" w:hAnsi="Arial" w:cs="Arial"/>
          <w:color w:val="auto"/>
          <w:sz w:val="20"/>
          <w:szCs w:val="20"/>
        </w:rPr>
        <w:t xml:space="preserve">Zamawiający </w:t>
      </w:r>
      <w:r w:rsidRPr="008A264C">
        <w:rPr>
          <w:rFonts w:ascii="Arial" w:hAnsi="Arial" w:cs="Arial"/>
          <w:sz w:val="20"/>
          <w:szCs w:val="20"/>
        </w:rPr>
        <w:t xml:space="preserve">wymaga wystąpienia do organów administracyjnych </w:t>
      </w:r>
      <w:r w:rsidRPr="008A264C">
        <w:rPr>
          <w:rFonts w:ascii="Arial" w:hAnsi="Arial" w:cs="Arial"/>
          <w:color w:val="auto"/>
          <w:sz w:val="20"/>
          <w:szCs w:val="20"/>
        </w:rPr>
        <w:t>i uzyskania w imieniu Zamawiającego zaświadczenia o niewniesieniu sprzeciwu do zawiadomienia o zakończeniu  budowy</w:t>
      </w:r>
      <w:r>
        <w:rPr>
          <w:rFonts w:ascii="Arial" w:hAnsi="Arial" w:cs="Arial"/>
          <w:color w:val="auto"/>
          <w:sz w:val="20"/>
          <w:szCs w:val="20"/>
        </w:rPr>
        <w:t>.</w:t>
      </w:r>
    </w:p>
    <w:p w:rsidR="00ED28F0" w:rsidRDefault="00ED28F0" w:rsidP="00ED28F0">
      <w:pPr>
        <w:pStyle w:val="Default"/>
        <w:spacing w:line="276" w:lineRule="auto"/>
        <w:jc w:val="both"/>
        <w:rPr>
          <w:rFonts w:ascii="Arial" w:hAnsi="Arial" w:cs="Arial"/>
          <w:sz w:val="20"/>
          <w:szCs w:val="20"/>
        </w:rPr>
      </w:pPr>
    </w:p>
    <w:p w:rsidR="0051088F" w:rsidRPr="008A264C" w:rsidRDefault="00ED28F0" w:rsidP="008A264C">
      <w:pPr>
        <w:pStyle w:val="Default"/>
        <w:spacing w:line="276" w:lineRule="auto"/>
        <w:jc w:val="both"/>
        <w:rPr>
          <w:rFonts w:ascii="Arial" w:hAnsi="Arial" w:cs="Arial"/>
          <w:color w:val="auto"/>
          <w:sz w:val="20"/>
          <w:szCs w:val="20"/>
        </w:rPr>
      </w:pPr>
      <w:r w:rsidRPr="00ED28F0">
        <w:rPr>
          <w:rFonts w:ascii="Arial" w:hAnsi="Arial" w:cs="Arial"/>
          <w:sz w:val="20"/>
          <w:szCs w:val="20"/>
        </w:rPr>
        <w:t>Jeśli w dokumentach składających się na opis przedmiotu zamówienia, wskazany jest konkretny materiał, wyrób lub urządzenie, lub odniesienie do konkretnej normy należy to traktować jako wytyczną techniczno-jakościową i zamawiający w odniesieniu do wskazanych wprost w dokumentacji technicznej parametrów, czy danych, norm (technicznych lub jakichkolwiek innych), identyfikujących pośrednio lub bezpośrednio materiał, wyrób lub urządzenie dopuszcza rozwiązania równoważne zgodne z danymi technicznymi i parametrami oraz normami zawartymi w w/w dokumentacji. Jako rozwiązania równoważne, należy rozumieć rozwiązania charakteryzujące się parametrami nie gorszymi od wymaganych, a znajdujących się w dokumentacji technicznej, funkcjonalnie możliwe do zastosowania w przedmiocie zamówienia.</w:t>
      </w:r>
      <w:r w:rsidRPr="00ED28F0">
        <w:rPr>
          <w:rFonts w:ascii="Arial" w:hAnsi="Arial" w:cs="Arial"/>
          <w:sz w:val="20"/>
          <w:szCs w:val="20"/>
        </w:rPr>
        <w:br/>
        <w:t>Wykonawca, który powołuje się na rozwiązania równoważne opisywane przez zamawiającego jest obowiązany wykazać, że oferowane przez niego rozwiązanie spełnia wymagania określone przez zamawiającego. W takim przypadku, Wykonawca załącza do oferty wykaz rozwiązań równoważnych wraz z jego opisem lub normami.</w:t>
      </w:r>
    </w:p>
    <w:p w:rsidR="002D2979" w:rsidRPr="009E16A0" w:rsidRDefault="002D2979" w:rsidP="007B3AAB">
      <w:pPr>
        <w:autoSpaceDE w:val="0"/>
        <w:autoSpaceDN w:val="0"/>
        <w:adjustRightInd w:val="0"/>
        <w:spacing w:line="360" w:lineRule="auto"/>
        <w:rPr>
          <w:color w:val="FF0000"/>
          <w:sz w:val="20"/>
          <w:szCs w:val="20"/>
        </w:rPr>
      </w:pPr>
    </w:p>
    <w:p w:rsidR="00C03DBB" w:rsidRPr="00C03DBB" w:rsidRDefault="008C742B" w:rsidP="006B1022">
      <w:pPr>
        <w:pStyle w:val="normal"/>
        <w:numPr>
          <w:ilvl w:val="0"/>
          <w:numId w:val="1"/>
        </w:numPr>
        <w:spacing w:line="360" w:lineRule="auto"/>
        <w:ind w:left="434"/>
        <w:jc w:val="both"/>
        <w:rPr>
          <w:b/>
          <w:sz w:val="20"/>
          <w:szCs w:val="20"/>
        </w:rPr>
      </w:pPr>
      <w:r>
        <w:rPr>
          <w:sz w:val="20"/>
          <w:szCs w:val="20"/>
        </w:rPr>
        <w:t xml:space="preserve">Wspólny Słownik Zamówień CPV: </w:t>
      </w:r>
      <w:r w:rsidR="009C1E36">
        <w:rPr>
          <w:sz w:val="20"/>
          <w:szCs w:val="20"/>
        </w:rPr>
        <w:t xml:space="preserve">  </w:t>
      </w:r>
    </w:p>
    <w:p w:rsidR="00B960C9" w:rsidRDefault="009C1E36" w:rsidP="00C03DBB">
      <w:pPr>
        <w:pStyle w:val="normal"/>
        <w:spacing w:line="360" w:lineRule="auto"/>
        <w:ind w:left="434"/>
        <w:jc w:val="both"/>
        <w:rPr>
          <w:b/>
          <w:sz w:val="20"/>
          <w:szCs w:val="20"/>
        </w:rPr>
      </w:pPr>
      <w:r>
        <w:rPr>
          <w:sz w:val="20"/>
          <w:szCs w:val="20"/>
        </w:rPr>
        <w:t xml:space="preserve"> </w:t>
      </w:r>
    </w:p>
    <w:p w:rsidR="00554524" w:rsidRDefault="0092274D" w:rsidP="00554524">
      <w:pPr>
        <w:autoSpaceDE w:val="0"/>
        <w:autoSpaceDN w:val="0"/>
        <w:adjustRightInd w:val="0"/>
        <w:spacing w:line="240" w:lineRule="auto"/>
        <w:ind w:left="426"/>
        <w:rPr>
          <w:sz w:val="20"/>
          <w:szCs w:val="20"/>
        </w:rPr>
      </w:pPr>
      <w:r>
        <w:rPr>
          <w:b/>
          <w:sz w:val="20"/>
          <w:szCs w:val="20"/>
        </w:rPr>
        <w:t xml:space="preserve"> </w:t>
      </w:r>
      <w:r w:rsidR="00554524">
        <w:rPr>
          <w:b/>
          <w:sz w:val="20"/>
          <w:szCs w:val="20"/>
        </w:rPr>
        <w:t xml:space="preserve"> </w:t>
      </w:r>
      <w:r w:rsidR="00554524" w:rsidRPr="00D11929">
        <w:rPr>
          <w:sz w:val="20"/>
          <w:szCs w:val="20"/>
        </w:rPr>
        <w:t>45000000-7 Roboty budowlane</w:t>
      </w:r>
    </w:p>
    <w:p w:rsidR="00554524" w:rsidRPr="008E08ED" w:rsidRDefault="00554524" w:rsidP="00554524">
      <w:pPr>
        <w:pStyle w:val="Default"/>
        <w:spacing w:line="276" w:lineRule="auto"/>
        <w:ind w:left="426"/>
        <w:jc w:val="both"/>
        <w:rPr>
          <w:rFonts w:ascii="Arial" w:hAnsi="Arial" w:cs="Arial"/>
          <w:color w:val="auto"/>
          <w:sz w:val="20"/>
          <w:szCs w:val="20"/>
        </w:rPr>
      </w:pPr>
      <w:r>
        <w:rPr>
          <w:color w:val="auto"/>
        </w:rPr>
        <w:t xml:space="preserve">  </w:t>
      </w:r>
      <w:r w:rsidRPr="008E08ED">
        <w:rPr>
          <w:rFonts w:ascii="Arial" w:hAnsi="Arial" w:cs="Arial"/>
          <w:color w:val="auto"/>
          <w:sz w:val="20"/>
          <w:szCs w:val="20"/>
        </w:rPr>
        <w:t>45200000-9 Roboty budowlane w zakresie wznoszenia kompletnych obiektów budowlanych</w:t>
      </w:r>
    </w:p>
    <w:p w:rsidR="00554524" w:rsidRPr="008E08ED" w:rsidRDefault="00554524" w:rsidP="00554524">
      <w:pPr>
        <w:pStyle w:val="Default"/>
        <w:spacing w:line="276" w:lineRule="auto"/>
        <w:ind w:left="426"/>
        <w:jc w:val="both"/>
        <w:rPr>
          <w:rFonts w:ascii="Arial" w:hAnsi="Arial" w:cs="Arial"/>
          <w:color w:val="auto"/>
          <w:sz w:val="20"/>
          <w:szCs w:val="20"/>
        </w:rPr>
      </w:pPr>
      <w:r>
        <w:rPr>
          <w:rFonts w:ascii="Arial" w:hAnsi="Arial" w:cs="Arial"/>
          <w:color w:val="auto"/>
          <w:sz w:val="20"/>
          <w:szCs w:val="20"/>
        </w:rPr>
        <w:t xml:space="preserve">  </w:t>
      </w:r>
      <w:r w:rsidRPr="008E08ED">
        <w:rPr>
          <w:rFonts w:ascii="Arial" w:hAnsi="Arial" w:cs="Arial"/>
          <w:color w:val="auto"/>
          <w:sz w:val="20"/>
          <w:szCs w:val="20"/>
        </w:rPr>
        <w:t>45400000-1 Roboty wykończeniowe w zakresie obiektów budowlanych</w:t>
      </w:r>
    </w:p>
    <w:p w:rsidR="00554524" w:rsidRPr="008E08ED" w:rsidRDefault="00554524" w:rsidP="00554524">
      <w:pPr>
        <w:pStyle w:val="Default"/>
        <w:spacing w:line="276" w:lineRule="auto"/>
        <w:ind w:left="426"/>
        <w:jc w:val="both"/>
        <w:rPr>
          <w:color w:val="auto"/>
        </w:rPr>
      </w:pPr>
      <w:r>
        <w:rPr>
          <w:rFonts w:ascii="Arial" w:hAnsi="Arial" w:cs="Arial"/>
          <w:color w:val="auto"/>
          <w:sz w:val="20"/>
          <w:szCs w:val="20"/>
        </w:rPr>
        <w:t xml:space="preserve">  </w:t>
      </w:r>
      <w:r w:rsidRPr="008E08ED">
        <w:rPr>
          <w:rFonts w:ascii="Arial" w:hAnsi="Arial" w:cs="Arial"/>
          <w:color w:val="auto"/>
          <w:sz w:val="20"/>
          <w:szCs w:val="20"/>
        </w:rPr>
        <w:t>45300000-0 Roboty instalacyjne w budynkach</w:t>
      </w:r>
    </w:p>
    <w:p w:rsidR="008E1A62" w:rsidRPr="008E1A62" w:rsidRDefault="00554524" w:rsidP="00554524">
      <w:pPr>
        <w:autoSpaceDE w:val="0"/>
        <w:autoSpaceDN w:val="0"/>
        <w:adjustRightInd w:val="0"/>
        <w:spacing w:line="240" w:lineRule="auto"/>
        <w:ind w:left="426"/>
        <w:rPr>
          <w:sz w:val="20"/>
          <w:szCs w:val="20"/>
        </w:rPr>
      </w:pPr>
      <w:r>
        <w:rPr>
          <w:sz w:val="20"/>
          <w:szCs w:val="20"/>
        </w:rPr>
        <w:t xml:space="preserve">  </w:t>
      </w:r>
    </w:p>
    <w:p w:rsidR="006B1022" w:rsidRPr="0016187C" w:rsidRDefault="00554524" w:rsidP="008E1A62">
      <w:pPr>
        <w:autoSpaceDE w:val="0"/>
        <w:autoSpaceDN w:val="0"/>
        <w:adjustRightInd w:val="0"/>
        <w:spacing w:line="240" w:lineRule="auto"/>
        <w:rPr>
          <w:b/>
          <w:sz w:val="20"/>
          <w:szCs w:val="20"/>
        </w:rPr>
      </w:pPr>
      <w:r>
        <w:rPr>
          <w:sz w:val="20"/>
          <w:szCs w:val="20"/>
        </w:rPr>
        <w:t xml:space="preserve"> </w:t>
      </w:r>
      <w:r w:rsidR="0016187C">
        <w:rPr>
          <w:sz w:val="20"/>
          <w:szCs w:val="20"/>
        </w:rPr>
        <w:t xml:space="preserve">            </w:t>
      </w:r>
    </w:p>
    <w:p w:rsidR="00E2659B" w:rsidRPr="00743A80" w:rsidRDefault="008C742B" w:rsidP="00577495">
      <w:pPr>
        <w:pStyle w:val="normal"/>
        <w:numPr>
          <w:ilvl w:val="0"/>
          <w:numId w:val="1"/>
        </w:numPr>
        <w:spacing w:line="360" w:lineRule="auto"/>
        <w:ind w:left="434"/>
        <w:jc w:val="both"/>
        <w:rPr>
          <w:sz w:val="20"/>
          <w:szCs w:val="20"/>
        </w:rPr>
      </w:pPr>
      <w:r w:rsidRPr="00743A80">
        <w:rPr>
          <w:sz w:val="20"/>
          <w:szCs w:val="20"/>
        </w:rPr>
        <w:t xml:space="preserve">Zamawiający </w:t>
      </w:r>
      <w:r w:rsidR="005C670E" w:rsidRPr="00743A80">
        <w:rPr>
          <w:sz w:val="20"/>
          <w:szCs w:val="20"/>
        </w:rPr>
        <w:t xml:space="preserve">nie </w:t>
      </w:r>
      <w:r w:rsidRPr="00743A80">
        <w:rPr>
          <w:sz w:val="20"/>
          <w:szCs w:val="20"/>
        </w:rPr>
        <w:t>dopuszcza składani</w:t>
      </w:r>
      <w:r w:rsidR="005C670E" w:rsidRPr="00743A80">
        <w:rPr>
          <w:sz w:val="20"/>
          <w:szCs w:val="20"/>
        </w:rPr>
        <w:t>a</w:t>
      </w:r>
      <w:r w:rsidRPr="00743A80">
        <w:rPr>
          <w:sz w:val="20"/>
          <w:szCs w:val="20"/>
        </w:rPr>
        <w:t xml:space="preserve"> ofert częściowych</w:t>
      </w:r>
      <w:r w:rsidR="00DD0F2C" w:rsidRPr="00743A80">
        <w:rPr>
          <w:sz w:val="20"/>
          <w:szCs w:val="20"/>
        </w:rPr>
        <w:t>.</w:t>
      </w:r>
    </w:p>
    <w:p w:rsidR="00E2659B" w:rsidRDefault="008C742B">
      <w:pPr>
        <w:pStyle w:val="normal"/>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E2659B" w:rsidRDefault="008C742B">
      <w:pPr>
        <w:pStyle w:val="normal"/>
        <w:numPr>
          <w:ilvl w:val="0"/>
          <w:numId w:val="1"/>
        </w:numPr>
        <w:spacing w:line="360" w:lineRule="auto"/>
        <w:ind w:left="462"/>
        <w:jc w:val="both"/>
        <w:rPr>
          <w:sz w:val="20"/>
          <w:szCs w:val="20"/>
        </w:rPr>
      </w:pPr>
      <w:r>
        <w:rPr>
          <w:sz w:val="20"/>
          <w:szCs w:val="20"/>
        </w:rPr>
        <w:t>Zamawiający nie przewiduje udzielania zamówień, o których mowa w art. 214 ust. 1 pkt 7.</w:t>
      </w:r>
    </w:p>
    <w:p w:rsidR="00FE5BA6" w:rsidRPr="00FE5BA6" w:rsidRDefault="00FE5BA6" w:rsidP="00FE5BA6">
      <w:pPr>
        <w:autoSpaceDE w:val="0"/>
        <w:autoSpaceDN w:val="0"/>
        <w:adjustRightInd w:val="0"/>
        <w:rPr>
          <w:b/>
          <w:bCs/>
          <w:color w:val="000000"/>
          <w:sz w:val="20"/>
          <w:szCs w:val="20"/>
        </w:rPr>
      </w:pPr>
      <w:r w:rsidRPr="00FE5BA6">
        <w:rPr>
          <w:b/>
          <w:bCs/>
          <w:color w:val="000000"/>
          <w:sz w:val="20"/>
          <w:szCs w:val="20"/>
        </w:rPr>
        <w:t>6.</w:t>
      </w:r>
      <w:r>
        <w:rPr>
          <w:b/>
          <w:bCs/>
          <w:color w:val="000000"/>
        </w:rPr>
        <w:t xml:space="preserve">     </w:t>
      </w:r>
      <w:r w:rsidRPr="00FE5BA6">
        <w:rPr>
          <w:b/>
          <w:bCs/>
          <w:color w:val="000000"/>
          <w:sz w:val="20"/>
          <w:szCs w:val="20"/>
        </w:rPr>
        <w:t>Zadanie inwestycyjne dofinansowane jest ze środków Rządowego Funduszu</w:t>
      </w:r>
    </w:p>
    <w:p w:rsidR="00FE5BA6" w:rsidRDefault="00FE5BA6" w:rsidP="00FE5BA6">
      <w:pPr>
        <w:autoSpaceDE w:val="0"/>
        <w:autoSpaceDN w:val="0"/>
        <w:adjustRightInd w:val="0"/>
        <w:rPr>
          <w:b/>
          <w:bCs/>
          <w:color w:val="000000"/>
          <w:sz w:val="20"/>
          <w:szCs w:val="20"/>
        </w:rPr>
      </w:pPr>
      <w:r w:rsidRPr="00FE5BA6">
        <w:rPr>
          <w:b/>
          <w:bCs/>
          <w:color w:val="000000"/>
          <w:sz w:val="20"/>
          <w:szCs w:val="20"/>
        </w:rPr>
        <w:t xml:space="preserve">        Polski Ład: Program Inwestycji Strategicznych w wysokości </w:t>
      </w:r>
      <w:r w:rsidR="00AA680C">
        <w:rPr>
          <w:b/>
          <w:bCs/>
          <w:color w:val="000000"/>
          <w:sz w:val="20"/>
          <w:szCs w:val="20"/>
        </w:rPr>
        <w:t xml:space="preserve"> </w:t>
      </w:r>
      <w:r w:rsidR="00AA680C" w:rsidRPr="001032E3">
        <w:rPr>
          <w:b/>
          <w:bCs/>
          <w:color w:val="000000"/>
          <w:sz w:val="20"/>
          <w:szCs w:val="20"/>
        </w:rPr>
        <w:t>98</w:t>
      </w:r>
      <w:r w:rsidRPr="001032E3">
        <w:rPr>
          <w:b/>
          <w:bCs/>
          <w:color w:val="000000"/>
          <w:sz w:val="20"/>
          <w:szCs w:val="20"/>
        </w:rPr>
        <w:t>%</w:t>
      </w:r>
      <w:r w:rsidRPr="00FE5BA6">
        <w:rPr>
          <w:b/>
          <w:bCs/>
          <w:color w:val="000000"/>
          <w:sz w:val="20"/>
          <w:szCs w:val="20"/>
        </w:rPr>
        <w:t xml:space="preserve"> </w:t>
      </w:r>
      <w:r w:rsidR="00AA680C">
        <w:rPr>
          <w:b/>
          <w:bCs/>
          <w:color w:val="000000"/>
          <w:sz w:val="20"/>
          <w:szCs w:val="20"/>
        </w:rPr>
        <w:t xml:space="preserve"> </w:t>
      </w:r>
      <w:r w:rsidRPr="00FE5BA6">
        <w:rPr>
          <w:b/>
          <w:bCs/>
          <w:color w:val="000000"/>
          <w:sz w:val="20"/>
          <w:szCs w:val="20"/>
        </w:rPr>
        <w:t xml:space="preserve">wartości  Inwestycji. </w:t>
      </w:r>
      <w:r>
        <w:rPr>
          <w:b/>
          <w:bCs/>
          <w:color w:val="000000"/>
          <w:sz w:val="20"/>
          <w:szCs w:val="20"/>
        </w:rPr>
        <w:t xml:space="preserve">   </w:t>
      </w:r>
    </w:p>
    <w:p w:rsidR="00FE5BA6" w:rsidRPr="00FE5BA6" w:rsidRDefault="00FE5BA6" w:rsidP="00FE5BA6">
      <w:pPr>
        <w:autoSpaceDE w:val="0"/>
        <w:autoSpaceDN w:val="0"/>
        <w:adjustRightInd w:val="0"/>
        <w:rPr>
          <w:color w:val="000000"/>
          <w:sz w:val="20"/>
          <w:szCs w:val="20"/>
        </w:rPr>
      </w:pPr>
      <w:r>
        <w:rPr>
          <w:b/>
          <w:bCs/>
          <w:color w:val="000000"/>
          <w:sz w:val="20"/>
          <w:szCs w:val="20"/>
        </w:rPr>
        <w:t xml:space="preserve">        </w:t>
      </w:r>
      <w:r w:rsidRPr="00FE5BA6">
        <w:rPr>
          <w:b/>
          <w:bCs/>
          <w:color w:val="000000"/>
          <w:sz w:val="20"/>
          <w:szCs w:val="20"/>
        </w:rPr>
        <w:t xml:space="preserve">Wkład własny Zamawiającego stanowi </w:t>
      </w:r>
      <w:r w:rsidR="00AA680C">
        <w:rPr>
          <w:b/>
          <w:bCs/>
          <w:color w:val="000000"/>
          <w:sz w:val="20"/>
          <w:szCs w:val="20"/>
        </w:rPr>
        <w:t xml:space="preserve"> 2</w:t>
      </w:r>
      <w:r w:rsidRPr="00FE5BA6">
        <w:rPr>
          <w:b/>
          <w:bCs/>
          <w:color w:val="000000"/>
          <w:sz w:val="20"/>
          <w:szCs w:val="20"/>
        </w:rPr>
        <w:t xml:space="preserve">% </w:t>
      </w:r>
      <w:r w:rsidR="00AA680C">
        <w:rPr>
          <w:b/>
          <w:bCs/>
          <w:color w:val="000000"/>
          <w:sz w:val="20"/>
          <w:szCs w:val="20"/>
        </w:rPr>
        <w:t xml:space="preserve"> </w:t>
      </w:r>
      <w:r w:rsidRPr="00FE5BA6">
        <w:rPr>
          <w:b/>
          <w:bCs/>
          <w:color w:val="000000"/>
          <w:sz w:val="20"/>
          <w:szCs w:val="20"/>
        </w:rPr>
        <w:t xml:space="preserve">wartości Inwestycji. </w:t>
      </w:r>
    </w:p>
    <w:p w:rsidR="00FE5BA6" w:rsidRDefault="00FE5BA6" w:rsidP="00FE5BA6">
      <w:pPr>
        <w:pStyle w:val="normal"/>
        <w:ind w:left="426"/>
        <w:jc w:val="both"/>
        <w:rPr>
          <w:color w:val="2C2C2C"/>
          <w:sz w:val="20"/>
          <w:szCs w:val="20"/>
        </w:rPr>
      </w:pPr>
      <w:r w:rsidRPr="00FE5BA6">
        <w:rPr>
          <w:color w:val="000000"/>
          <w:sz w:val="20"/>
          <w:szCs w:val="20"/>
        </w:rPr>
        <w:t xml:space="preserve">Regulamin naboru wniosków o dofinansowanie edycja </w:t>
      </w:r>
      <w:r w:rsidR="008D1B8D">
        <w:rPr>
          <w:color w:val="000000"/>
          <w:sz w:val="20"/>
          <w:szCs w:val="20"/>
        </w:rPr>
        <w:t xml:space="preserve">3 </w:t>
      </w:r>
      <w:r w:rsidRPr="00FE5BA6">
        <w:rPr>
          <w:color w:val="000000"/>
          <w:sz w:val="20"/>
          <w:szCs w:val="20"/>
        </w:rPr>
        <w:t>w ramach Rządowego Funduszu Polski Ład: Program Inwestycji Strategicznych oraz uchwała nr 84/2021 Rady Ministrów z 1 lipca 2021 r. w sprawie ustanowienia Rządowego Funduszu Polski Ład: Programu Inwestycji Strategicznych</w:t>
      </w:r>
      <w:r w:rsidR="000F53EA">
        <w:rPr>
          <w:color w:val="000000"/>
          <w:sz w:val="20"/>
          <w:szCs w:val="20"/>
        </w:rPr>
        <w:t xml:space="preserve">, </w:t>
      </w:r>
      <w:r w:rsidR="008D1B8D">
        <w:rPr>
          <w:color w:val="000000"/>
          <w:sz w:val="20"/>
          <w:szCs w:val="20"/>
        </w:rPr>
        <w:t>ze zmianami : 176/2021 z dnia 28.12.2021, 87/2022 z dnia 26.04.2022</w:t>
      </w:r>
      <w:r w:rsidR="000F53EA">
        <w:rPr>
          <w:color w:val="000000"/>
          <w:sz w:val="20"/>
          <w:szCs w:val="20"/>
        </w:rPr>
        <w:t xml:space="preserve">r. 205/2022  z dnia 13.10.2022r. </w:t>
      </w:r>
      <w:r w:rsidRPr="00FE5BA6">
        <w:rPr>
          <w:color w:val="000000"/>
          <w:sz w:val="20"/>
          <w:szCs w:val="20"/>
        </w:rPr>
        <w:t xml:space="preserve">dostępne są na stronie internetowej </w:t>
      </w:r>
      <w:hyperlink r:id="rId13" w:history="1">
        <w:r w:rsidR="00ED28F0" w:rsidRPr="00AB39B7">
          <w:rPr>
            <w:rStyle w:val="Hipercze"/>
            <w:sz w:val="20"/>
            <w:szCs w:val="20"/>
          </w:rPr>
          <w:t>https://www.bgk.pl/polski-lad/edycja-trzecia-pgr/</w:t>
        </w:r>
      </w:hyperlink>
      <w:r w:rsidR="00ED28F0">
        <w:rPr>
          <w:color w:val="0065CC"/>
          <w:sz w:val="20"/>
          <w:szCs w:val="20"/>
        </w:rPr>
        <w:t xml:space="preserve">  </w:t>
      </w:r>
      <w:r w:rsidRPr="00FE5BA6">
        <w:rPr>
          <w:color w:val="2C2C2C"/>
          <w:sz w:val="20"/>
          <w:szCs w:val="20"/>
        </w:rPr>
        <w:t>Wykonawca zobowiązany będzie do finansowania inwestycji w części niepokrytej udziałem własnym Zamawiającego, na czas poprzedzający wypłatę środków z promesy.</w:t>
      </w:r>
    </w:p>
    <w:p w:rsidR="00AF4159" w:rsidRDefault="00AF4159" w:rsidP="00AF4159">
      <w:pPr>
        <w:pStyle w:val="normal"/>
        <w:jc w:val="both"/>
        <w:rPr>
          <w:color w:val="2C2C2C"/>
          <w:sz w:val="20"/>
          <w:szCs w:val="20"/>
        </w:rPr>
      </w:pPr>
      <w:r w:rsidRPr="00AF4159">
        <w:rPr>
          <w:b/>
          <w:color w:val="2C2C2C"/>
          <w:sz w:val="20"/>
          <w:szCs w:val="20"/>
        </w:rPr>
        <w:t>7.</w:t>
      </w:r>
      <w:r>
        <w:rPr>
          <w:color w:val="2C2C2C"/>
          <w:sz w:val="20"/>
          <w:szCs w:val="20"/>
        </w:rPr>
        <w:t xml:space="preserve">    </w:t>
      </w:r>
      <w:r w:rsidRPr="000F53EA">
        <w:rPr>
          <w:sz w:val="20"/>
          <w:szCs w:val="20"/>
        </w:rPr>
        <w:t xml:space="preserve">Zamawiający </w:t>
      </w:r>
      <w:r w:rsidR="000F53EA" w:rsidRPr="000F53EA">
        <w:rPr>
          <w:sz w:val="20"/>
          <w:szCs w:val="20"/>
        </w:rPr>
        <w:t xml:space="preserve">nie </w:t>
      </w:r>
      <w:r w:rsidRPr="000F53EA">
        <w:rPr>
          <w:sz w:val="20"/>
          <w:szCs w:val="20"/>
        </w:rPr>
        <w:t>przewiduje udzieleni</w:t>
      </w:r>
      <w:r w:rsidR="000F53EA" w:rsidRPr="000F53EA">
        <w:rPr>
          <w:sz w:val="20"/>
          <w:szCs w:val="20"/>
        </w:rPr>
        <w:t>a</w:t>
      </w:r>
      <w:r w:rsidRPr="000F53EA">
        <w:rPr>
          <w:sz w:val="20"/>
          <w:szCs w:val="20"/>
        </w:rPr>
        <w:t xml:space="preserve"> zaliczki</w:t>
      </w:r>
      <w:r>
        <w:rPr>
          <w:color w:val="2C2C2C"/>
          <w:sz w:val="20"/>
          <w:szCs w:val="20"/>
        </w:rPr>
        <w:t xml:space="preserve"> .</w:t>
      </w:r>
    </w:p>
    <w:p w:rsidR="00CF2280" w:rsidRPr="004E276C" w:rsidRDefault="00CF2280" w:rsidP="002F15E7">
      <w:pPr>
        <w:pStyle w:val="Default"/>
        <w:spacing w:line="276" w:lineRule="auto"/>
        <w:jc w:val="both"/>
        <w:rPr>
          <w:rFonts w:ascii="Arial" w:hAnsi="Arial" w:cs="Arial"/>
          <w:color w:val="auto"/>
          <w:sz w:val="20"/>
          <w:szCs w:val="20"/>
        </w:rPr>
      </w:pPr>
      <w:r w:rsidRPr="006A3E53">
        <w:rPr>
          <w:rFonts w:ascii="Arial" w:hAnsi="Arial" w:cs="Arial"/>
          <w:b/>
          <w:color w:val="auto"/>
          <w:sz w:val="20"/>
          <w:szCs w:val="20"/>
        </w:rPr>
        <w:t>8</w:t>
      </w:r>
      <w:r w:rsidR="00AF4159" w:rsidRPr="006A3E53">
        <w:rPr>
          <w:rFonts w:ascii="Arial" w:hAnsi="Arial" w:cs="Arial"/>
          <w:b/>
          <w:color w:val="auto"/>
          <w:sz w:val="20"/>
          <w:szCs w:val="20"/>
        </w:rPr>
        <w:t>.</w:t>
      </w:r>
      <w:r w:rsidR="00AF4159" w:rsidRPr="006A3E53">
        <w:rPr>
          <w:rFonts w:ascii="Arial" w:hAnsi="Arial" w:cs="Arial"/>
          <w:color w:val="auto"/>
          <w:sz w:val="20"/>
          <w:szCs w:val="20"/>
        </w:rPr>
        <w:t xml:space="preserve"> </w:t>
      </w:r>
      <w:r w:rsidRPr="006A3E53">
        <w:rPr>
          <w:rFonts w:ascii="Arial" w:hAnsi="Arial" w:cs="Arial"/>
          <w:color w:val="auto"/>
          <w:sz w:val="20"/>
          <w:szCs w:val="20"/>
        </w:rPr>
        <w:t xml:space="preserve">   </w:t>
      </w:r>
      <w:r w:rsidR="00AF4159" w:rsidRPr="004E276C">
        <w:rPr>
          <w:rFonts w:ascii="Arial" w:hAnsi="Arial" w:cs="Arial"/>
          <w:color w:val="auto"/>
          <w:sz w:val="20"/>
          <w:szCs w:val="20"/>
        </w:rPr>
        <w:t>Zapłata wynagrodzenia Wykonawcy w całości nastąpi w terminie nie dłuższym niż 3</w:t>
      </w:r>
      <w:r w:rsidR="004E276C" w:rsidRPr="004E276C">
        <w:rPr>
          <w:rFonts w:ascii="Arial" w:hAnsi="Arial" w:cs="Arial"/>
          <w:color w:val="auto"/>
          <w:sz w:val="20"/>
          <w:szCs w:val="20"/>
        </w:rPr>
        <w:t>0</w:t>
      </w:r>
      <w:r w:rsidR="00AF4159" w:rsidRPr="004E276C">
        <w:rPr>
          <w:rFonts w:ascii="Arial" w:hAnsi="Arial" w:cs="Arial"/>
          <w:color w:val="auto"/>
          <w:sz w:val="20"/>
          <w:szCs w:val="20"/>
        </w:rPr>
        <w:t xml:space="preserve"> dni od</w:t>
      </w:r>
    </w:p>
    <w:p w:rsidR="0063227B" w:rsidRPr="004E276C" w:rsidRDefault="00CF2280" w:rsidP="002F15E7">
      <w:pPr>
        <w:pStyle w:val="Default"/>
        <w:spacing w:line="276" w:lineRule="auto"/>
        <w:ind w:left="426" w:hanging="426"/>
        <w:jc w:val="both"/>
        <w:rPr>
          <w:rFonts w:ascii="Arial" w:hAnsi="Arial" w:cs="Arial"/>
          <w:color w:val="auto"/>
          <w:sz w:val="20"/>
          <w:szCs w:val="20"/>
        </w:rPr>
      </w:pPr>
      <w:r w:rsidRPr="004E276C">
        <w:rPr>
          <w:rFonts w:ascii="Arial" w:hAnsi="Arial" w:cs="Arial"/>
          <w:color w:val="auto"/>
          <w:sz w:val="20"/>
          <w:szCs w:val="20"/>
        </w:rPr>
        <w:t xml:space="preserve">       </w:t>
      </w:r>
      <w:r w:rsidR="00AF4159" w:rsidRPr="004E276C">
        <w:rPr>
          <w:rFonts w:ascii="Arial" w:hAnsi="Arial" w:cs="Arial"/>
          <w:color w:val="auto"/>
          <w:sz w:val="20"/>
          <w:szCs w:val="20"/>
        </w:rPr>
        <w:t xml:space="preserve">dnia </w:t>
      </w:r>
      <w:r w:rsidR="004E276C" w:rsidRPr="004E276C">
        <w:rPr>
          <w:rFonts w:ascii="Arial" w:hAnsi="Arial" w:cs="Arial"/>
          <w:color w:val="auto"/>
          <w:sz w:val="20"/>
          <w:szCs w:val="20"/>
        </w:rPr>
        <w:t xml:space="preserve">otrzymania faktury wystawionej </w:t>
      </w:r>
      <w:r w:rsidR="00AF4159" w:rsidRPr="004E276C">
        <w:rPr>
          <w:rFonts w:ascii="Arial" w:hAnsi="Arial" w:cs="Arial"/>
          <w:color w:val="auto"/>
          <w:sz w:val="20"/>
          <w:szCs w:val="20"/>
        </w:rPr>
        <w:t>po</w:t>
      </w:r>
      <w:r w:rsidR="004E276C" w:rsidRPr="004E276C">
        <w:rPr>
          <w:rFonts w:ascii="Arial" w:hAnsi="Arial" w:cs="Arial"/>
          <w:color w:val="auto"/>
          <w:sz w:val="20"/>
          <w:szCs w:val="20"/>
        </w:rPr>
        <w:t xml:space="preserve"> p</w:t>
      </w:r>
      <w:r w:rsidR="00AF4159" w:rsidRPr="004E276C">
        <w:rPr>
          <w:rFonts w:ascii="Arial" w:hAnsi="Arial" w:cs="Arial"/>
          <w:color w:val="auto"/>
          <w:sz w:val="20"/>
          <w:szCs w:val="20"/>
        </w:rPr>
        <w:t>odpisaniu protokołu odbioru końcowego</w:t>
      </w:r>
      <w:r w:rsidR="00C97946" w:rsidRPr="004E276C">
        <w:rPr>
          <w:rFonts w:ascii="Arial" w:hAnsi="Arial" w:cs="Arial"/>
          <w:color w:val="auto"/>
          <w:sz w:val="20"/>
          <w:szCs w:val="20"/>
        </w:rPr>
        <w:t xml:space="preserve"> </w:t>
      </w:r>
      <w:r w:rsidR="004E276C" w:rsidRPr="004E276C">
        <w:rPr>
          <w:rFonts w:ascii="Arial" w:hAnsi="Arial" w:cs="Arial"/>
          <w:color w:val="auto"/>
          <w:sz w:val="20"/>
          <w:szCs w:val="20"/>
        </w:rPr>
        <w:t xml:space="preserve"> </w:t>
      </w:r>
      <w:r w:rsidR="00C97946" w:rsidRPr="004E276C">
        <w:rPr>
          <w:rFonts w:ascii="Arial" w:hAnsi="Arial" w:cs="Arial"/>
          <w:color w:val="auto"/>
          <w:sz w:val="20"/>
          <w:szCs w:val="20"/>
        </w:rPr>
        <w:t>przelewem na rachunek bankowy wskazany przez Wykonawcę na fakturze. Wskazany rachunek należy</w:t>
      </w:r>
    </w:p>
    <w:p w:rsidR="0063227B" w:rsidRPr="004E276C" w:rsidRDefault="0063227B" w:rsidP="002F15E7">
      <w:pPr>
        <w:pStyle w:val="Default"/>
        <w:spacing w:line="276" w:lineRule="auto"/>
        <w:jc w:val="both"/>
        <w:rPr>
          <w:rFonts w:ascii="Arial" w:hAnsi="Arial" w:cs="Arial"/>
          <w:color w:val="auto"/>
          <w:sz w:val="20"/>
          <w:szCs w:val="20"/>
        </w:rPr>
      </w:pPr>
      <w:r w:rsidRPr="004E276C">
        <w:rPr>
          <w:rFonts w:ascii="Arial" w:hAnsi="Arial" w:cs="Arial"/>
          <w:color w:val="auto"/>
          <w:sz w:val="20"/>
          <w:szCs w:val="20"/>
        </w:rPr>
        <w:t xml:space="preserve">      </w:t>
      </w:r>
      <w:r w:rsidR="00C97946" w:rsidRPr="004E276C">
        <w:rPr>
          <w:rFonts w:ascii="Arial" w:hAnsi="Arial" w:cs="Arial"/>
          <w:color w:val="auto"/>
          <w:sz w:val="20"/>
          <w:szCs w:val="20"/>
        </w:rPr>
        <w:t xml:space="preserve"> do Wykonawcy umowy i został dla niego utworzony</w:t>
      </w:r>
      <w:r w:rsidR="00EF5314" w:rsidRPr="004E276C">
        <w:rPr>
          <w:rFonts w:ascii="Arial" w:hAnsi="Arial" w:cs="Arial"/>
          <w:color w:val="auto"/>
          <w:sz w:val="20"/>
          <w:szCs w:val="20"/>
        </w:rPr>
        <w:t xml:space="preserve"> wydzielony rachunek VAT na cele </w:t>
      </w:r>
    </w:p>
    <w:p w:rsidR="0063227B" w:rsidRPr="004E276C" w:rsidRDefault="0063227B" w:rsidP="002F15E7">
      <w:pPr>
        <w:pStyle w:val="Default"/>
        <w:spacing w:line="276" w:lineRule="auto"/>
        <w:jc w:val="both"/>
        <w:rPr>
          <w:rFonts w:ascii="Arial" w:hAnsi="Arial" w:cs="Arial"/>
          <w:color w:val="auto"/>
          <w:sz w:val="20"/>
          <w:szCs w:val="20"/>
        </w:rPr>
      </w:pPr>
      <w:r w:rsidRPr="004E276C">
        <w:rPr>
          <w:rFonts w:ascii="Arial" w:hAnsi="Arial" w:cs="Arial"/>
          <w:color w:val="auto"/>
          <w:sz w:val="20"/>
          <w:szCs w:val="20"/>
        </w:rPr>
        <w:t xml:space="preserve">       </w:t>
      </w:r>
      <w:r w:rsidR="00EF5314" w:rsidRPr="004E276C">
        <w:rPr>
          <w:rFonts w:ascii="Arial" w:hAnsi="Arial" w:cs="Arial"/>
          <w:color w:val="auto"/>
          <w:sz w:val="20"/>
          <w:szCs w:val="20"/>
        </w:rPr>
        <w:t>prowadzonej działalności gospodarczej</w:t>
      </w:r>
      <w:r w:rsidR="00C97946" w:rsidRPr="004E276C">
        <w:rPr>
          <w:rFonts w:ascii="Arial" w:hAnsi="Arial" w:cs="Arial"/>
          <w:color w:val="auto"/>
          <w:sz w:val="20"/>
          <w:szCs w:val="20"/>
        </w:rPr>
        <w:t>.</w:t>
      </w:r>
      <w:r w:rsidR="00EF5314" w:rsidRPr="004E276C">
        <w:rPr>
          <w:rFonts w:ascii="Arial" w:hAnsi="Arial" w:cs="Arial"/>
          <w:color w:val="auto"/>
          <w:sz w:val="20"/>
          <w:szCs w:val="20"/>
        </w:rPr>
        <w:t xml:space="preserve"> Rachunek figuruje na tzw. „białej liście podatników”. </w:t>
      </w:r>
    </w:p>
    <w:p w:rsidR="0063227B" w:rsidRPr="00F81A27" w:rsidRDefault="0063227B" w:rsidP="002F15E7">
      <w:pPr>
        <w:pStyle w:val="Default"/>
        <w:spacing w:line="276" w:lineRule="auto"/>
        <w:jc w:val="both"/>
        <w:rPr>
          <w:rFonts w:ascii="Arial" w:hAnsi="Arial" w:cs="Arial"/>
          <w:color w:val="auto"/>
          <w:sz w:val="20"/>
          <w:szCs w:val="20"/>
        </w:rPr>
      </w:pPr>
      <w:r w:rsidRPr="004E276C">
        <w:rPr>
          <w:rFonts w:ascii="Arial" w:hAnsi="Arial" w:cs="Arial"/>
          <w:color w:val="auto"/>
          <w:sz w:val="20"/>
          <w:szCs w:val="20"/>
        </w:rPr>
        <w:t xml:space="preserve">       </w:t>
      </w:r>
      <w:r w:rsidR="00EF5314" w:rsidRPr="00F81A27">
        <w:rPr>
          <w:rFonts w:ascii="Arial" w:hAnsi="Arial" w:cs="Arial"/>
          <w:color w:val="auto"/>
          <w:sz w:val="20"/>
          <w:szCs w:val="20"/>
        </w:rPr>
        <w:t>Wynagrodzenie płatne będzie na podstawie faktury końcowej. Podstawą wystawienia faktury</w:t>
      </w:r>
    </w:p>
    <w:p w:rsidR="0016479E" w:rsidRPr="006A3E53" w:rsidRDefault="0063227B" w:rsidP="002F15E7">
      <w:pPr>
        <w:pStyle w:val="Default"/>
        <w:spacing w:line="276" w:lineRule="auto"/>
        <w:jc w:val="both"/>
        <w:rPr>
          <w:rFonts w:eastAsia="Times New Roman"/>
          <w:sz w:val="20"/>
          <w:szCs w:val="20"/>
        </w:rPr>
      </w:pPr>
      <w:r w:rsidRPr="00F81A27">
        <w:rPr>
          <w:rFonts w:ascii="Arial" w:hAnsi="Arial" w:cs="Arial"/>
          <w:color w:val="auto"/>
          <w:sz w:val="20"/>
          <w:szCs w:val="20"/>
        </w:rPr>
        <w:t xml:space="preserve">       </w:t>
      </w:r>
      <w:r w:rsidR="00EF5314" w:rsidRPr="00F81A27">
        <w:rPr>
          <w:rFonts w:ascii="Arial" w:hAnsi="Arial" w:cs="Arial"/>
          <w:color w:val="auto"/>
          <w:sz w:val="20"/>
          <w:szCs w:val="20"/>
        </w:rPr>
        <w:t xml:space="preserve"> końcowej będzie podpisany przez obie strony i Inspektora nadzoru protokół odbioru końcowego. </w:t>
      </w:r>
      <w:r w:rsidRPr="00F81A27">
        <w:rPr>
          <w:rFonts w:ascii="Arial" w:hAnsi="Arial" w:cs="Arial"/>
          <w:color w:val="auto"/>
          <w:sz w:val="20"/>
          <w:szCs w:val="20"/>
        </w:rPr>
        <w:t xml:space="preserve">       </w:t>
      </w:r>
    </w:p>
    <w:p w:rsidR="0063227B" w:rsidRPr="006A3E53" w:rsidRDefault="0025113C" w:rsidP="002F15E7">
      <w:pPr>
        <w:jc w:val="both"/>
        <w:rPr>
          <w:rFonts w:eastAsia="Times New Roman"/>
          <w:sz w:val="20"/>
          <w:szCs w:val="20"/>
        </w:rPr>
      </w:pPr>
      <w:r>
        <w:rPr>
          <w:rFonts w:eastAsia="Times New Roman"/>
          <w:b/>
          <w:sz w:val="20"/>
          <w:szCs w:val="20"/>
        </w:rPr>
        <w:t>9</w:t>
      </w:r>
      <w:r w:rsidR="002F09A2" w:rsidRPr="006A3E53">
        <w:rPr>
          <w:rFonts w:eastAsia="Times New Roman"/>
          <w:sz w:val="20"/>
          <w:szCs w:val="20"/>
        </w:rPr>
        <w:t xml:space="preserve">.  Wykonawca, </w:t>
      </w:r>
      <w:r w:rsidR="004C6923" w:rsidRPr="006A3E53">
        <w:rPr>
          <w:rFonts w:eastAsia="Times New Roman"/>
          <w:sz w:val="20"/>
          <w:szCs w:val="20"/>
        </w:rPr>
        <w:t xml:space="preserve">zobowiązany </w:t>
      </w:r>
      <w:r w:rsidR="0063227B" w:rsidRPr="006A3E53">
        <w:rPr>
          <w:rFonts w:eastAsia="Times New Roman"/>
          <w:sz w:val="20"/>
          <w:szCs w:val="20"/>
        </w:rPr>
        <w:t xml:space="preserve">jest </w:t>
      </w:r>
      <w:r w:rsidR="004C6923" w:rsidRPr="006A3E53">
        <w:rPr>
          <w:rFonts w:eastAsia="Times New Roman"/>
          <w:sz w:val="20"/>
          <w:szCs w:val="20"/>
        </w:rPr>
        <w:t xml:space="preserve">posiadać ubezpieczenie od odpowiedzialności cywilnej w </w:t>
      </w:r>
    </w:p>
    <w:p w:rsidR="0063227B" w:rsidRPr="006A3E53" w:rsidRDefault="0063227B" w:rsidP="002F15E7">
      <w:pPr>
        <w:jc w:val="both"/>
        <w:rPr>
          <w:rFonts w:eastAsia="Times New Roman"/>
          <w:sz w:val="20"/>
          <w:szCs w:val="20"/>
        </w:rPr>
      </w:pPr>
      <w:r w:rsidRPr="006A3E53">
        <w:rPr>
          <w:rFonts w:eastAsia="Times New Roman"/>
          <w:sz w:val="20"/>
          <w:szCs w:val="20"/>
        </w:rPr>
        <w:t xml:space="preserve">       z</w:t>
      </w:r>
      <w:r w:rsidR="004C6923" w:rsidRPr="006A3E53">
        <w:rPr>
          <w:rFonts w:eastAsia="Times New Roman"/>
          <w:sz w:val="20"/>
          <w:szCs w:val="20"/>
        </w:rPr>
        <w:t>akresie prowadzonej działalności , w</w:t>
      </w:r>
      <w:r w:rsidRPr="006A3E53">
        <w:rPr>
          <w:rFonts w:eastAsia="Times New Roman"/>
          <w:sz w:val="20"/>
          <w:szCs w:val="20"/>
        </w:rPr>
        <w:t xml:space="preserve"> </w:t>
      </w:r>
      <w:r w:rsidR="004C6923" w:rsidRPr="006A3E53">
        <w:rPr>
          <w:rFonts w:eastAsia="Times New Roman"/>
          <w:sz w:val="20"/>
          <w:szCs w:val="20"/>
        </w:rPr>
        <w:t>tym za szkody i następstwa nieszczęśliwych wypadków</w:t>
      </w:r>
    </w:p>
    <w:p w:rsidR="0063227B" w:rsidRPr="00BF13C6" w:rsidRDefault="0063227B" w:rsidP="002F15E7">
      <w:pPr>
        <w:jc w:val="both"/>
        <w:rPr>
          <w:rFonts w:eastAsia="Times New Roman"/>
          <w:sz w:val="20"/>
          <w:szCs w:val="20"/>
        </w:rPr>
      </w:pPr>
      <w:r w:rsidRPr="006A3E53">
        <w:rPr>
          <w:rFonts w:eastAsia="Times New Roman"/>
          <w:sz w:val="20"/>
          <w:szCs w:val="20"/>
        </w:rPr>
        <w:t xml:space="preserve">     </w:t>
      </w:r>
      <w:r w:rsidR="004C6923" w:rsidRPr="006A3E53">
        <w:rPr>
          <w:rFonts w:eastAsia="Times New Roman"/>
          <w:sz w:val="20"/>
          <w:szCs w:val="20"/>
        </w:rPr>
        <w:t xml:space="preserve">  powstałych w związku z prowadzonymi</w:t>
      </w:r>
      <w:r w:rsidRPr="006A3E53">
        <w:rPr>
          <w:rFonts w:eastAsia="Times New Roman"/>
          <w:sz w:val="20"/>
          <w:szCs w:val="20"/>
        </w:rPr>
        <w:t xml:space="preserve"> </w:t>
      </w:r>
      <w:r w:rsidR="004C6923" w:rsidRPr="006A3E53">
        <w:rPr>
          <w:rFonts w:eastAsia="Times New Roman"/>
          <w:sz w:val="20"/>
          <w:szCs w:val="20"/>
        </w:rPr>
        <w:t>pracami na kwotę nie niższą niż</w:t>
      </w:r>
      <w:r w:rsidR="00BB76EB">
        <w:rPr>
          <w:rFonts w:eastAsia="Times New Roman"/>
          <w:sz w:val="20"/>
          <w:szCs w:val="20"/>
        </w:rPr>
        <w:t xml:space="preserve"> </w:t>
      </w:r>
      <w:r w:rsidR="004C6923" w:rsidRPr="006A3E53">
        <w:rPr>
          <w:rFonts w:eastAsia="Times New Roman"/>
          <w:sz w:val="20"/>
          <w:szCs w:val="20"/>
        </w:rPr>
        <w:t xml:space="preserve"> </w:t>
      </w:r>
      <w:r w:rsidR="00BB76EB">
        <w:rPr>
          <w:rFonts w:eastAsia="Times New Roman"/>
          <w:sz w:val="20"/>
          <w:szCs w:val="20"/>
        </w:rPr>
        <w:t>2</w:t>
      </w:r>
      <w:r w:rsidR="004C6923" w:rsidRPr="002C2373">
        <w:rPr>
          <w:rFonts w:eastAsia="Times New Roman"/>
          <w:sz w:val="20"/>
          <w:szCs w:val="20"/>
        </w:rPr>
        <w:t>.000.000 zł</w:t>
      </w:r>
      <w:r w:rsidR="002F09A2" w:rsidRPr="002C2373">
        <w:rPr>
          <w:rFonts w:eastAsia="Times New Roman"/>
          <w:sz w:val="20"/>
          <w:szCs w:val="20"/>
        </w:rPr>
        <w:t xml:space="preserve"> </w:t>
      </w:r>
      <w:r w:rsidR="004C6923" w:rsidRPr="002C2373">
        <w:rPr>
          <w:rFonts w:eastAsia="Times New Roman"/>
          <w:sz w:val="20"/>
          <w:szCs w:val="20"/>
        </w:rPr>
        <w:t>(słownie</w:t>
      </w:r>
      <w:r w:rsidR="004C6923" w:rsidRPr="00BF13C6">
        <w:rPr>
          <w:rFonts w:eastAsia="Times New Roman"/>
          <w:sz w:val="20"/>
          <w:szCs w:val="20"/>
        </w:rPr>
        <w:t xml:space="preserve">: </w:t>
      </w:r>
    </w:p>
    <w:p w:rsidR="0016479E" w:rsidRPr="006A3E53" w:rsidRDefault="00554524" w:rsidP="002F15E7">
      <w:pPr>
        <w:jc w:val="both"/>
        <w:rPr>
          <w:rFonts w:eastAsia="Times New Roman"/>
          <w:sz w:val="20"/>
          <w:szCs w:val="20"/>
        </w:rPr>
      </w:pPr>
      <w:r w:rsidRPr="00BF13C6">
        <w:rPr>
          <w:rFonts w:eastAsia="Times New Roman"/>
          <w:sz w:val="20"/>
          <w:szCs w:val="20"/>
        </w:rPr>
        <w:t xml:space="preserve">       </w:t>
      </w:r>
      <w:r w:rsidR="00BB76EB">
        <w:rPr>
          <w:rFonts w:eastAsia="Times New Roman"/>
          <w:sz w:val="20"/>
          <w:szCs w:val="20"/>
        </w:rPr>
        <w:t xml:space="preserve">dwa </w:t>
      </w:r>
      <w:r w:rsidRPr="00BF13C6">
        <w:rPr>
          <w:rFonts w:eastAsia="Times New Roman"/>
          <w:sz w:val="20"/>
          <w:szCs w:val="20"/>
        </w:rPr>
        <w:t xml:space="preserve"> milion</w:t>
      </w:r>
      <w:r w:rsidR="00BB76EB">
        <w:rPr>
          <w:rFonts w:eastAsia="Times New Roman"/>
          <w:sz w:val="20"/>
          <w:szCs w:val="20"/>
        </w:rPr>
        <w:t>y</w:t>
      </w:r>
      <w:r w:rsidRPr="00BF13C6">
        <w:rPr>
          <w:rFonts w:eastAsia="Times New Roman"/>
          <w:sz w:val="20"/>
          <w:szCs w:val="20"/>
        </w:rPr>
        <w:t xml:space="preserve"> </w:t>
      </w:r>
      <w:r w:rsidR="004C6923" w:rsidRPr="00BF13C6">
        <w:rPr>
          <w:rFonts w:eastAsia="Times New Roman"/>
          <w:sz w:val="20"/>
          <w:szCs w:val="20"/>
        </w:rPr>
        <w:t xml:space="preserve"> 00/100 zł)</w:t>
      </w:r>
      <w:r w:rsidR="002F09A2" w:rsidRPr="00BF13C6">
        <w:rPr>
          <w:rFonts w:eastAsia="Times New Roman"/>
          <w:sz w:val="20"/>
          <w:szCs w:val="20"/>
        </w:rPr>
        <w:t>.</w:t>
      </w:r>
    </w:p>
    <w:p w:rsidR="00E80A90" w:rsidRPr="006A3E53" w:rsidRDefault="0025113C" w:rsidP="002F15E7">
      <w:pPr>
        <w:pStyle w:val="Default"/>
        <w:spacing w:line="276" w:lineRule="auto"/>
        <w:ind w:left="426" w:hanging="426"/>
        <w:jc w:val="both"/>
        <w:rPr>
          <w:rFonts w:ascii="Arial" w:eastAsia="Times New Roman" w:hAnsi="Arial" w:cs="Arial"/>
          <w:color w:val="auto"/>
          <w:sz w:val="20"/>
          <w:szCs w:val="20"/>
        </w:rPr>
      </w:pPr>
      <w:r>
        <w:rPr>
          <w:rFonts w:ascii="Arial" w:eastAsia="Times New Roman" w:hAnsi="Arial" w:cs="Arial"/>
          <w:b/>
          <w:color w:val="auto"/>
          <w:sz w:val="20"/>
          <w:szCs w:val="20"/>
        </w:rPr>
        <w:t>10</w:t>
      </w:r>
      <w:r w:rsidR="002F09A2" w:rsidRPr="006A3E53">
        <w:rPr>
          <w:rFonts w:eastAsia="Times New Roman"/>
          <w:b/>
          <w:color w:val="auto"/>
          <w:sz w:val="20"/>
          <w:szCs w:val="20"/>
        </w:rPr>
        <w:t>.</w:t>
      </w:r>
      <w:r w:rsidR="002F09A2" w:rsidRPr="006A3E53">
        <w:rPr>
          <w:rFonts w:eastAsia="Times New Roman"/>
          <w:color w:val="auto"/>
          <w:sz w:val="20"/>
          <w:szCs w:val="20"/>
        </w:rPr>
        <w:t xml:space="preserve">   </w:t>
      </w:r>
      <w:r w:rsidR="002F09A2" w:rsidRPr="006A3E53">
        <w:rPr>
          <w:rFonts w:ascii="Arial" w:eastAsia="Times New Roman" w:hAnsi="Arial" w:cs="Arial"/>
          <w:color w:val="auto"/>
          <w:sz w:val="20"/>
          <w:szCs w:val="20"/>
        </w:rPr>
        <w:t xml:space="preserve">Ubezpieczenie OC winno obejmować również szkody wyrządzone przez wszystkich Podwykonawców lub dalszych </w:t>
      </w:r>
      <w:r w:rsidR="001E6BFA" w:rsidRPr="006A3E53">
        <w:rPr>
          <w:rFonts w:ascii="Arial" w:eastAsia="Times New Roman" w:hAnsi="Arial" w:cs="Arial"/>
          <w:color w:val="auto"/>
          <w:sz w:val="20"/>
          <w:szCs w:val="20"/>
        </w:rPr>
        <w:t>P</w:t>
      </w:r>
      <w:r w:rsidR="002F09A2" w:rsidRPr="006A3E53">
        <w:rPr>
          <w:rFonts w:ascii="Arial" w:eastAsia="Times New Roman" w:hAnsi="Arial" w:cs="Arial"/>
          <w:color w:val="auto"/>
          <w:sz w:val="20"/>
          <w:szCs w:val="20"/>
        </w:rPr>
        <w:t xml:space="preserve">odwykonawców. Wykonawca zobowiązany będzie przedłożyć zamawiającemu, </w:t>
      </w:r>
      <w:r w:rsidR="00B06748" w:rsidRPr="006A3E53">
        <w:rPr>
          <w:rFonts w:ascii="Arial" w:eastAsia="Times New Roman" w:hAnsi="Arial" w:cs="Arial"/>
          <w:color w:val="auto"/>
          <w:sz w:val="20"/>
          <w:szCs w:val="20"/>
        </w:rPr>
        <w:t>najpóźniej przed zawarciem umowy</w:t>
      </w:r>
      <w:r w:rsidR="002F09A2" w:rsidRPr="006A3E53">
        <w:rPr>
          <w:rFonts w:ascii="Arial" w:eastAsia="Times New Roman" w:hAnsi="Arial" w:cs="Arial"/>
          <w:color w:val="auto"/>
          <w:sz w:val="20"/>
          <w:szCs w:val="20"/>
        </w:rPr>
        <w:t xml:space="preserve"> kopię polisy ubezpieczeniowej  wraz z potwierdzeniem jej opłacenia i oświadczeniem o braku roszczeń osób  trzecich, które mogą być zaspokojone z polisy ubezpieczeniowej. </w:t>
      </w:r>
    </w:p>
    <w:p w:rsidR="002F09A2" w:rsidRPr="006A3E53" w:rsidRDefault="00E80A90" w:rsidP="002F15E7">
      <w:pPr>
        <w:pStyle w:val="Default"/>
        <w:spacing w:line="276" w:lineRule="auto"/>
        <w:ind w:left="426" w:hanging="426"/>
        <w:jc w:val="both"/>
        <w:rPr>
          <w:rFonts w:ascii="Arial" w:eastAsia="Arial" w:hAnsi="Arial" w:cs="Arial"/>
          <w:color w:val="auto"/>
          <w:lang w:eastAsia="pl-PL"/>
        </w:rPr>
      </w:pPr>
      <w:r w:rsidRPr="006A3E53">
        <w:rPr>
          <w:rFonts w:eastAsia="Times New Roman"/>
          <w:b/>
          <w:color w:val="auto"/>
          <w:sz w:val="20"/>
          <w:szCs w:val="20"/>
        </w:rPr>
        <w:t xml:space="preserve">        </w:t>
      </w:r>
      <w:r w:rsidR="002F09A2" w:rsidRPr="006A3E53">
        <w:rPr>
          <w:rFonts w:ascii="Arial" w:eastAsia="Times New Roman" w:hAnsi="Arial" w:cs="Arial"/>
          <w:color w:val="auto"/>
          <w:sz w:val="20"/>
          <w:szCs w:val="20"/>
        </w:rPr>
        <w:t xml:space="preserve">Wykonawca zobowiąże się posiadać takie ubezpieczenie przez cały okres objęty umową. </w:t>
      </w:r>
    </w:p>
    <w:p w:rsidR="005A297A" w:rsidRPr="005A297A" w:rsidRDefault="005A297A" w:rsidP="005A297A">
      <w:pPr>
        <w:autoSpaceDE w:val="0"/>
        <w:autoSpaceDN w:val="0"/>
        <w:adjustRightInd w:val="0"/>
        <w:spacing w:line="240" w:lineRule="auto"/>
        <w:rPr>
          <w:color w:val="000000"/>
        </w:rPr>
      </w:pPr>
    </w:p>
    <w:p w:rsidR="005A297A" w:rsidRPr="00AF4159" w:rsidRDefault="005A297A" w:rsidP="00AF4159">
      <w:pPr>
        <w:spacing w:line="240" w:lineRule="auto"/>
        <w:ind w:left="426"/>
        <w:rPr>
          <w:rFonts w:eastAsia="Times New Roman"/>
          <w:color w:val="4F6228" w:themeColor="accent3" w:themeShade="80"/>
          <w:sz w:val="20"/>
          <w:szCs w:val="20"/>
        </w:rPr>
      </w:pPr>
    </w:p>
    <w:p w:rsidR="007D7074" w:rsidRPr="00AF4159" w:rsidRDefault="00880377" w:rsidP="00AF4159">
      <w:pPr>
        <w:pStyle w:val="normal"/>
        <w:jc w:val="both"/>
        <w:rPr>
          <w:sz w:val="20"/>
          <w:szCs w:val="20"/>
        </w:rPr>
      </w:pPr>
      <w:bookmarkStart w:id="3" w:name="_s0i9odf430x7" w:colFirst="0" w:colLast="0"/>
      <w:bookmarkEnd w:id="3"/>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pPr>
        <w:pStyle w:val="normal"/>
        <w:numPr>
          <w:ilvl w:val="0"/>
          <w:numId w:val="14"/>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4" w:name="_l3y36xf8w2mt" w:colFirst="0" w:colLast="0"/>
      <w:bookmarkEnd w:id="4"/>
      <w:r>
        <w:rPr>
          <w:b/>
          <w:sz w:val="24"/>
          <w:szCs w:val="24"/>
        </w:rPr>
        <w:lastRenderedPageBreak/>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pPr>
        <w:pStyle w:val="normal"/>
        <w:numPr>
          <w:ilvl w:val="0"/>
          <w:numId w:val="11"/>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pPr>
        <w:pStyle w:val="normal"/>
        <w:numPr>
          <w:ilvl w:val="0"/>
          <w:numId w:val="11"/>
        </w:numPr>
        <w:spacing w:line="360" w:lineRule="auto"/>
        <w:jc w:val="both"/>
        <w:rPr>
          <w:sz w:val="20"/>
          <w:szCs w:val="20"/>
        </w:rPr>
      </w:pPr>
      <w:r w:rsidRPr="00660F1E">
        <w:rPr>
          <w:sz w:val="20"/>
          <w:szCs w:val="20"/>
        </w:rPr>
        <w:t xml:space="preserve">Zamawiający </w:t>
      </w:r>
      <w:r w:rsidRPr="006764BA">
        <w:rPr>
          <w:sz w:val="20"/>
          <w:szCs w:val="20"/>
        </w:rPr>
        <w:t>nie zastrzega</w:t>
      </w:r>
      <w:r w:rsidRPr="00660F1E">
        <w:rPr>
          <w:sz w:val="20"/>
          <w:szCs w:val="20"/>
        </w:rPr>
        <w:t xml:space="preserve"> obowiązku osobistego wykonania przez Wykonawcę kluczowych części zamówienia.</w:t>
      </w:r>
    </w:p>
    <w:p w:rsidR="00E2659B" w:rsidRDefault="008C742B">
      <w:pPr>
        <w:pStyle w:val="normal"/>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5" w:name="_6katmqtjrys4" w:colFirst="0" w:colLast="0"/>
      <w:bookmarkEnd w:id="5"/>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1032E3" w:rsidRDefault="00B960C9">
      <w:pPr>
        <w:pStyle w:val="normal"/>
        <w:numPr>
          <w:ilvl w:val="0"/>
          <w:numId w:val="17"/>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 xml:space="preserve">w terminie </w:t>
      </w:r>
      <w:r w:rsidRPr="00CF2794">
        <w:rPr>
          <w:sz w:val="20"/>
          <w:szCs w:val="20"/>
        </w:rPr>
        <w:t xml:space="preserve">do </w:t>
      </w:r>
      <w:r w:rsidR="008C742B" w:rsidRPr="00CF2794">
        <w:rPr>
          <w:sz w:val="20"/>
          <w:szCs w:val="20"/>
        </w:rPr>
        <w:t xml:space="preserve"> </w:t>
      </w:r>
      <w:r w:rsidR="00196459" w:rsidRPr="001032E3">
        <w:rPr>
          <w:b/>
          <w:sz w:val="20"/>
          <w:szCs w:val="20"/>
        </w:rPr>
        <w:t xml:space="preserve">15 grudnia </w:t>
      </w:r>
      <w:r w:rsidRPr="001032E3">
        <w:rPr>
          <w:b/>
          <w:sz w:val="20"/>
          <w:szCs w:val="20"/>
        </w:rPr>
        <w:t xml:space="preserve"> 202</w:t>
      </w:r>
      <w:r w:rsidR="00BB76EB" w:rsidRPr="001032E3">
        <w:rPr>
          <w:b/>
          <w:sz w:val="20"/>
          <w:szCs w:val="20"/>
        </w:rPr>
        <w:t>3</w:t>
      </w:r>
      <w:r w:rsidRPr="001032E3">
        <w:rPr>
          <w:b/>
          <w:sz w:val="20"/>
          <w:szCs w:val="20"/>
        </w:rPr>
        <w:t>r</w:t>
      </w:r>
      <w:r w:rsidRPr="001032E3">
        <w:rPr>
          <w:b/>
          <w:color w:val="FF9900"/>
          <w:sz w:val="20"/>
          <w:szCs w:val="20"/>
        </w:rPr>
        <w:t>.</w:t>
      </w:r>
      <w:r w:rsidRPr="001032E3">
        <w:rPr>
          <w:color w:val="FF9900"/>
          <w:sz w:val="20"/>
          <w:szCs w:val="20"/>
        </w:rPr>
        <w:t xml:space="preserve"> </w:t>
      </w:r>
    </w:p>
    <w:p w:rsidR="00E2659B" w:rsidRDefault="008C742B">
      <w:pPr>
        <w:pStyle w:val="normal"/>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B960C9" w:rsidRPr="003C7DD1">
        <w:rPr>
          <w:b/>
          <w:sz w:val="20"/>
          <w:szCs w:val="20"/>
        </w:rPr>
        <w:t>4</w:t>
      </w:r>
      <w:r w:rsidR="00B960C9">
        <w:rPr>
          <w:color w:val="FF9900"/>
          <w:sz w:val="20"/>
          <w:szCs w:val="20"/>
        </w:rPr>
        <w:t xml:space="preserve"> </w:t>
      </w:r>
      <w:r>
        <w:rPr>
          <w:b/>
          <w:sz w:val="20"/>
          <w:szCs w:val="20"/>
        </w:rPr>
        <w:t>do SWZ</w:t>
      </w:r>
      <w:r>
        <w:rPr>
          <w:sz w:val="20"/>
          <w:szCs w:val="20"/>
        </w:rPr>
        <w:t>.</w:t>
      </w:r>
    </w:p>
    <w:p w:rsidR="00880377" w:rsidRDefault="00880377">
      <w:pPr>
        <w:pStyle w:val="Nagwek2"/>
        <w:tabs>
          <w:tab w:val="left" w:pos="0"/>
        </w:tabs>
        <w:rPr>
          <w:b/>
          <w:sz w:val="24"/>
          <w:szCs w:val="24"/>
        </w:rPr>
      </w:pPr>
      <w:bookmarkStart w:id="6" w:name="_nz5qrlch0jbr" w:colFirst="0" w:colLast="0"/>
      <w:bookmarkEnd w:id="6"/>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pPr>
        <w:pStyle w:val="normal"/>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pPr>
        <w:pStyle w:val="normal"/>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
        <w:numPr>
          <w:ilvl w:val="0"/>
          <w:numId w:val="4"/>
        </w:numPr>
        <w:spacing w:line="360" w:lineRule="auto"/>
        <w:ind w:left="852" w:right="20" w:hanging="426"/>
        <w:jc w:val="both"/>
        <w:rPr>
          <w:sz w:val="20"/>
          <w:szCs w:val="20"/>
        </w:rPr>
      </w:pPr>
      <w:r>
        <w:rPr>
          <w:b/>
          <w:sz w:val="20"/>
          <w:szCs w:val="20"/>
        </w:rPr>
        <w:t>zdolności do występowania w obrocie gospodarczym:</w:t>
      </w:r>
    </w:p>
    <w:p w:rsidR="00E2659B" w:rsidRPr="00660F1E" w:rsidRDefault="00660F1E">
      <w:pPr>
        <w:pStyle w:val="normal"/>
        <w:spacing w:line="360" w:lineRule="auto"/>
        <w:ind w:left="868"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rsidR="00E2659B" w:rsidRDefault="008C742B">
      <w:pPr>
        <w:pStyle w:val="normal"/>
        <w:numPr>
          <w:ilvl w:val="0"/>
          <w:numId w:val="4"/>
        </w:numPr>
        <w:spacing w:line="360" w:lineRule="auto"/>
        <w:ind w:left="852" w:right="20" w:hanging="426"/>
        <w:jc w:val="both"/>
        <w:rPr>
          <w:sz w:val="20"/>
          <w:szCs w:val="20"/>
        </w:rPr>
      </w:pPr>
      <w:r>
        <w:rPr>
          <w:b/>
          <w:sz w:val="20"/>
          <w:szCs w:val="20"/>
        </w:rPr>
        <w:t>sytuacji ekonomicznej lub finansowej:</w:t>
      </w:r>
    </w:p>
    <w:p w:rsidR="004D61DC" w:rsidRDefault="00660F1E" w:rsidP="004D61DC">
      <w:pPr>
        <w:pStyle w:val="normal"/>
        <w:spacing w:line="360" w:lineRule="auto"/>
        <w:ind w:left="868" w:right="20"/>
        <w:jc w:val="both"/>
        <w:rPr>
          <w:sz w:val="20"/>
          <w:szCs w:val="20"/>
        </w:rPr>
      </w:pPr>
      <w:r w:rsidRPr="00DB796A">
        <w:rPr>
          <w:sz w:val="20"/>
          <w:szCs w:val="20"/>
        </w:rPr>
        <w:t>Wykonawca spełni ten warunek , jeżeli wykaże</w:t>
      </w:r>
      <w:r w:rsidR="006319D6" w:rsidRPr="00DB796A">
        <w:rPr>
          <w:sz w:val="20"/>
          <w:szCs w:val="20"/>
        </w:rPr>
        <w:t xml:space="preserve">, że </w:t>
      </w:r>
      <w:r w:rsidR="002536DB">
        <w:rPr>
          <w:sz w:val="20"/>
          <w:szCs w:val="20"/>
        </w:rPr>
        <w:t xml:space="preserve">jest ubezpieczony od odpowiedzialności cywilnej </w:t>
      </w:r>
      <w:r w:rsidR="004D61DC">
        <w:rPr>
          <w:sz w:val="20"/>
          <w:szCs w:val="20"/>
        </w:rPr>
        <w:t>w zakresie prowadzonej działalności</w:t>
      </w:r>
      <w:r w:rsidR="00797ADE">
        <w:rPr>
          <w:sz w:val="20"/>
          <w:szCs w:val="20"/>
        </w:rPr>
        <w:t xml:space="preserve"> na minimalną sumę gwarancyjną na jedno i wszystkie zdarzenia  w wysokości co najmniej </w:t>
      </w:r>
      <w:r w:rsidR="00BB76EB">
        <w:rPr>
          <w:sz w:val="20"/>
          <w:szCs w:val="20"/>
        </w:rPr>
        <w:t>2</w:t>
      </w:r>
      <w:r w:rsidR="00415680">
        <w:rPr>
          <w:sz w:val="20"/>
          <w:szCs w:val="20"/>
        </w:rPr>
        <w:t xml:space="preserve">.000.000,00 zł (słownie: </w:t>
      </w:r>
      <w:r w:rsidR="00BB76EB">
        <w:rPr>
          <w:sz w:val="20"/>
          <w:szCs w:val="20"/>
        </w:rPr>
        <w:t>dwa miliony</w:t>
      </w:r>
      <w:r w:rsidR="00415680">
        <w:rPr>
          <w:sz w:val="20"/>
          <w:szCs w:val="20"/>
        </w:rPr>
        <w:t xml:space="preserve"> </w:t>
      </w:r>
      <w:r w:rsidR="00797ADE">
        <w:rPr>
          <w:sz w:val="20"/>
          <w:szCs w:val="20"/>
        </w:rPr>
        <w:t xml:space="preserve"> 00/100 zł)</w:t>
      </w:r>
    </w:p>
    <w:p w:rsidR="00E2659B" w:rsidRDefault="008C742B">
      <w:pPr>
        <w:pStyle w:val="normal"/>
        <w:numPr>
          <w:ilvl w:val="0"/>
          <w:numId w:val="4"/>
        </w:numPr>
        <w:spacing w:line="360" w:lineRule="auto"/>
        <w:ind w:left="852" w:right="20" w:hanging="426"/>
        <w:jc w:val="both"/>
        <w:rPr>
          <w:sz w:val="20"/>
          <w:szCs w:val="20"/>
        </w:rPr>
      </w:pPr>
      <w:r>
        <w:rPr>
          <w:b/>
          <w:sz w:val="20"/>
          <w:szCs w:val="20"/>
        </w:rPr>
        <w:t>zdolności technicznej lub zawodowej:</w:t>
      </w:r>
    </w:p>
    <w:p w:rsidR="008D7041" w:rsidRPr="00BF13C6" w:rsidRDefault="008D7041" w:rsidP="008D7041">
      <w:pPr>
        <w:pStyle w:val="normal"/>
        <w:numPr>
          <w:ilvl w:val="1"/>
          <w:numId w:val="23"/>
        </w:numPr>
        <w:spacing w:line="360" w:lineRule="auto"/>
        <w:ind w:right="20"/>
        <w:jc w:val="both"/>
        <w:rPr>
          <w:sz w:val="20"/>
          <w:szCs w:val="20"/>
        </w:rPr>
      </w:pPr>
      <w:r w:rsidRPr="00551339">
        <w:rPr>
          <w:sz w:val="20"/>
          <w:szCs w:val="20"/>
        </w:rPr>
        <w:t>Wykonawca spełni warunek, jeżeli wykaże, że w okresie ostatnich 5 lat przed upływem terminu składania ofert, a jeżeli okres prowadzenia działalności jest krótszy - w tym okresie, wykonał należycie co najmniej dwie roboty</w:t>
      </w:r>
      <w:r w:rsidRPr="00551339">
        <w:rPr>
          <w:color w:val="FF9900"/>
          <w:sz w:val="20"/>
          <w:szCs w:val="20"/>
        </w:rPr>
        <w:t xml:space="preserve"> </w:t>
      </w:r>
      <w:r w:rsidRPr="00551339">
        <w:rPr>
          <w:sz w:val="20"/>
          <w:szCs w:val="20"/>
        </w:rPr>
        <w:t xml:space="preserve">obejmujące roboty w zakresie </w:t>
      </w:r>
      <w:r w:rsidRPr="00BF13C6">
        <w:rPr>
          <w:sz w:val="20"/>
          <w:szCs w:val="20"/>
        </w:rPr>
        <w:t xml:space="preserve">budowy lub </w:t>
      </w:r>
      <w:r w:rsidRPr="00BF13C6">
        <w:rPr>
          <w:sz w:val="20"/>
          <w:szCs w:val="20"/>
        </w:rPr>
        <w:lastRenderedPageBreak/>
        <w:t xml:space="preserve">przebudowy budynków o kubaturze minimum </w:t>
      </w:r>
      <w:r w:rsidR="00D648CE">
        <w:rPr>
          <w:sz w:val="20"/>
          <w:szCs w:val="20"/>
        </w:rPr>
        <w:t>20</w:t>
      </w:r>
      <w:r w:rsidRPr="00BF13C6">
        <w:rPr>
          <w:sz w:val="20"/>
          <w:szCs w:val="20"/>
        </w:rPr>
        <w:t>00 m</w:t>
      </w:r>
      <w:r w:rsidRPr="00BF13C6">
        <w:rPr>
          <w:sz w:val="20"/>
          <w:szCs w:val="20"/>
          <w:vertAlign w:val="superscript"/>
        </w:rPr>
        <w:t>3</w:t>
      </w:r>
      <w:r w:rsidRPr="00BF13C6">
        <w:rPr>
          <w:sz w:val="20"/>
          <w:szCs w:val="20"/>
        </w:rPr>
        <w:t xml:space="preserve">  lub o wartości każdej roboty minimum </w:t>
      </w:r>
      <w:r w:rsidR="00D648CE">
        <w:rPr>
          <w:sz w:val="20"/>
          <w:szCs w:val="20"/>
        </w:rPr>
        <w:t>1.0</w:t>
      </w:r>
      <w:r w:rsidRPr="00BF13C6">
        <w:rPr>
          <w:sz w:val="20"/>
          <w:szCs w:val="20"/>
        </w:rPr>
        <w:t>00.000,00 zł brutto każde świadczenie</w:t>
      </w:r>
    </w:p>
    <w:p w:rsidR="00C44DA4" w:rsidRDefault="004E2428" w:rsidP="004E2428">
      <w:pPr>
        <w:pStyle w:val="normal"/>
        <w:numPr>
          <w:ilvl w:val="1"/>
          <w:numId w:val="23"/>
        </w:numPr>
        <w:spacing w:line="360" w:lineRule="auto"/>
        <w:ind w:right="20"/>
        <w:jc w:val="both"/>
        <w:rPr>
          <w:sz w:val="20"/>
          <w:szCs w:val="20"/>
        </w:rPr>
      </w:pPr>
      <w:r w:rsidRPr="00551339">
        <w:rPr>
          <w:sz w:val="20"/>
          <w:szCs w:val="20"/>
        </w:rPr>
        <w:t>dysponuje osobami zdolnymi do wykonania zamówienia, które będą uczestniczyć w wykonywaniu zamówienia, posiadającymi zgodnie z ustawą z dnia 7 lipca 1994r. r. Prawo budowlane (t.</w:t>
      </w:r>
      <w:r w:rsidR="0089111F">
        <w:rPr>
          <w:sz w:val="20"/>
          <w:szCs w:val="20"/>
        </w:rPr>
        <w:t xml:space="preserve"> </w:t>
      </w:r>
      <w:r w:rsidRPr="00551339">
        <w:rPr>
          <w:sz w:val="20"/>
          <w:szCs w:val="20"/>
        </w:rPr>
        <w:t xml:space="preserve">j. Dz. U. z 2020r. poz. 1333 z późn. zm.) uprawnienie do kierowania robotami budowlanymi we właściwych specjalnościach, tj.:- </w:t>
      </w:r>
      <w:r w:rsidR="004260BD" w:rsidRPr="00551339">
        <w:rPr>
          <w:sz w:val="20"/>
          <w:szCs w:val="20"/>
        </w:rPr>
        <w:t>budowlanej.</w:t>
      </w:r>
      <w:r w:rsidRPr="00551339">
        <w:rPr>
          <w:sz w:val="20"/>
          <w:szCs w:val="20"/>
        </w:rPr>
        <w:t xml:space="preserve"> </w:t>
      </w:r>
    </w:p>
    <w:p w:rsidR="00C44DA4" w:rsidRDefault="00C44DA4" w:rsidP="00C44DA4">
      <w:pPr>
        <w:pStyle w:val="normal"/>
        <w:spacing w:line="360" w:lineRule="auto"/>
        <w:ind w:left="884" w:right="20"/>
        <w:jc w:val="both"/>
        <w:rPr>
          <w:sz w:val="20"/>
          <w:szCs w:val="20"/>
        </w:rPr>
      </w:pPr>
      <w:r>
        <w:rPr>
          <w:sz w:val="20"/>
          <w:szCs w:val="20"/>
        </w:rPr>
        <w:t>Zamawiający wymaga aby Wykonawca dysponował:</w:t>
      </w:r>
    </w:p>
    <w:p w:rsidR="00C44DA4" w:rsidRDefault="00C44DA4" w:rsidP="00C44DA4">
      <w:pPr>
        <w:pStyle w:val="normal"/>
        <w:spacing w:line="360" w:lineRule="auto"/>
        <w:ind w:left="884" w:right="20"/>
        <w:jc w:val="both"/>
        <w:rPr>
          <w:sz w:val="20"/>
          <w:szCs w:val="20"/>
        </w:rPr>
      </w:pPr>
      <w:r>
        <w:rPr>
          <w:sz w:val="20"/>
          <w:szCs w:val="20"/>
        </w:rPr>
        <w:t>1) kierownikiem budowy branży budowlanej z co najmniej 2 – letnim doświadczeni</w:t>
      </w:r>
      <w:r w:rsidR="005F7073">
        <w:rPr>
          <w:sz w:val="20"/>
          <w:szCs w:val="20"/>
        </w:rPr>
        <w:t>em</w:t>
      </w:r>
      <w:r>
        <w:rPr>
          <w:sz w:val="20"/>
          <w:szCs w:val="20"/>
        </w:rPr>
        <w:t xml:space="preserve"> w pracy kierownika budowy i nadzorował co najmniej 1 robot</w:t>
      </w:r>
      <w:r w:rsidR="005F7073">
        <w:rPr>
          <w:sz w:val="20"/>
          <w:szCs w:val="20"/>
        </w:rPr>
        <w:t>ę</w:t>
      </w:r>
      <w:r>
        <w:rPr>
          <w:sz w:val="20"/>
          <w:szCs w:val="20"/>
        </w:rPr>
        <w:t xml:space="preserve"> budowlaną</w:t>
      </w:r>
    </w:p>
    <w:p w:rsidR="00C44DA4" w:rsidRDefault="00C44DA4" w:rsidP="00C44DA4">
      <w:pPr>
        <w:pStyle w:val="normal"/>
        <w:spacing w:line="360" w:lineRule="auto"/>
        <w:ind w:left="884" w:right="20"/>
        <w:jc w:val="both"/>
        <w:rPr>
          <w:sz w:val="20"/>
          <w:szCs w:val="20"/>
        </w:rPr>
      </w:pPr>
      <w:r>
        <w:rPr>
          <w:sz w:val="20"/>
          <w:szCs w:val="20"/>
        </w:rPr>
        <w:t>2) kierownikiem robót branży elektrycznej</w:t>
      </w:r>
    </w:p>
    <w:p w:rsidR="00C44DA4" w:rsidRDefault="00C44DA4" w:rsidP="00C44DA4">
      <w:pPr>
        <w:pStyle w:val="normal"/>
        <w:spacing w:line="360" w:lineRule="auto"/>
        <w:ind w:left="884" w:right="20"/>
        <w:jc w:val="both"/>
        <w:rPr>
          <w:sz w:val="20"/>
          <w:szCs w:val="20"/>
        </w:rPr>
      </w:pPr>
      <w:r>
        <w:rPr>
          <w:sz w:val="20"/>
          <w:szCs w:val="20"/>
        </w:rPr>
        <w:t xml:space="preserve">3) kierownikiem  robót branży </w:t>
      </w:r>
      <w:r w:rsidR="005B5881">
        <w:rPr>
          <w:sz w:val="20"/>
          <w:szCs w:val="20"/>
        </w:rPr>
        <w:t>instalacyjnej sanitarnej</w:t>
      </w:r>
    </w:p>
    <w:p w:rsidR="004E2428" w:rsidRPr="00551339" w:rsidRDefault="004E2428" w:rsidP="00C44DA4">
      <w:pPr>
        <w:pStyle w:val="normal"/>
        <w:spacing w:line="360" w:lineRule="auto"/>
        <w:ind w:left="884" w:right="20"/>
        <w:jc w:val="both"/>
        <w:rPr>
          <w:sz w:val="20"/>
          <w:szCs w:val="20"/>
        </w:rPr>
      </w:pPr>
      <w:r w:rsidRPr="00551339">
        <w:rPr>
          <w:sz w:val="20"/>
          <w:szCs w:val="20"/>
        </w:rPr>
        <w:t>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 a oraz innych przepisów ustawy z dnia 7 lipca 1994r. Prawo budowlane (</w:t>
      </w:r>
      <w:proofErr w:type="spellStart"/>
      <w:r w:rsidRPr="00551339">
        <w:rPr>
          <w:sz w:val="20"/>
          <w:szCs w:val="20"/>
        </w:rPr>
        <w:t>t.j</w:t>
      </w:r>
      <w:proofErr w:type="spellEnd"/>
      <w:r w:rsidRPr="00551339">
        <w:rPr>
          <w:sz w:val="20"/>
          <w:szCs w:val="20"/>
        </w:rPr>
        <w:t>. Dz. U. z 2020r. poz. 1333 z późn. zm.) oraz ustawy z dnia 22 grudnia 2015r. o zasadach uznawania kwalifikacji zawodowych nabytych w państwach członkowskich Unii Europejskiej (Dz. U. z 2020r. poz. 220).</w:t>
      </w:r>
    </w:p>
    <w:p w:rsidR="00E2659B" w:rsidRDefault="008C742B">
      <w:pPr>
        <w:pStyle w:val="normal"/>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pPr>
        <w:pStyle w:val="normal"/>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7" w:name="_sv3xn7chhdup" w:colFirst="0" w:colLast="0"/>
      <w:bookmarkEnd w:id="7"/>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pPr>
        <w:pStyle w:val="normal"/>
        <w:numPr>
          <w:ilvl w:val="0"/>
          <w:numId w:val="25"/>
        </w:numPr>
        <w:spacing w:line="360" w:lineRule="auto"/>
        <w:ind w:left="812" w:hanging="386"/>
        <w:jc w:val="both"/>
        <w:rPr>
          <w:sz w:val="20"/>
          <w:szCs w:val="20"/>
        </w:rPr>
      </w:pPr>
      <w:r>
        <w:rPr>
          <w:sz w:val="20"/>
          <w:szCs w:val="20"/>
        </w:rPr>
        <w:t>w art. 108 ust. 1 P</w:t>
      </w:r>
      <w:r w:rsidR="00A9704A">
        <w:rPr>
          <w:sz w:val="20"/>
          <w:szCs w:val="20"/>
        </w:rPr>
        <w:t>zp</w:t>
      </w:r>
      <w:r>
        <w:rPr>
          <w:sz w:val="20"/>
          <w:szCs w:val="20"/>
        </w:rPr>
        <w:t>;</w:t>
      </w:r>
      <w:r w:rsidR="005B743C">
        <w:rPr>
          <w:sz w:val="20"/>
          <w:szCs w:val="20"/>
        </w:rPr>
        <w:t xml:space="preserve"> </w:t>
      </w:r>
    </w:p>
    <w:p w:rsidR="005B743C" w:rsidRP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Pzp, tj. </w:t>
      </w:r>
    </w:p>
    <w:p w:rsid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5B743C">
      <w:pPr>
        <w:autoSpaceDE w:val="0"/>
        <w:autoSpaceDN w:val="0"/>
        <w:adjustRightInd w:val="0"/>
        <w:rPr>
          <w:color w:val="000000"/>
          <w:sz w:val="20"/>
          <w:szCs w:val="20"/>
        </w:rPr>
      </w:pPr>
      <w:r>
        <w:rPr>
          <w:color w:val="000000"/>
          <w:sz w:val="20"/>
          <w:szCs w:val="20"/>
        </w:rPr>
        <w:lastRenderedPageBreak/>
        <w:t xml:space="preserve">                 </w:t>
      </w:r>
      <w:r w:rsidRPr="005B743C">
        <w:rPr>
          <w:color w:val="000000"/>
          <w:sz w:val="20"/>
          <w:szCs w:val="20"/>
        </w:rPr>
        <w:t>rażącego niedbalstwa nie wykonał lub nienależycie wykonał zamówienie, co Zamawiający</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601F3F" w:rsidRDefault="00601F3F" w:rsidP="00601F3F">
      <w:pPr>
        <w:autoSpaceDE w:val="0"/>
        <w:autoSpaceDN w:val="0"/>
        <w:adjustRightInd w:val="0"/>
        <w:spacing w:line="360" w:lineRule="auto"/>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601F3F" w:rsidRDefault="00601F3F" w:rsidP="00601F3F">
      <w:pPr>
        <w:autoSpaceDE w:val="0"/>
        <w:autoSpaceDN w:val="0"/>
        <w:adjustRightInd w:val="0"/>
        <w:spacing w:line="360" w:lineRule="auto"/>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601F3F" w:rsidRDefault="00601F3F" w:rsidP="00601F3F">
      <w:pPr>
        <w:autoSpaceDE w:val="0"/>
        <w:autoSpaceDN w:val="0"/>
        <w:adjustRightInd w:val="0"/>
        <w:spacing w:line="360" w:lineRule="auto"/>
        <w:rPr>
          <w:color w:val="000000"/>
          <w:sz w:val="20"/>
          <w:szCs w:val="20"/>
        </w:rPr>
      </w:pPr>
      <w:r>
        <w:rPr>
          <w:color w:val="000000"/>
          <w:sz w:val="20"/>
          <w:szCs w:val="20"/>
        </w:rPr>
        <w:t xml:space="preserve">      narodowego (Dz. U. z 2022r. poz. 835) z postępowania o udzielenie zamówienia wyklucza się:</w:t>
      </w:r>
    </w:p>
    <w:p w:rsidR="00601F3F" w:rsidRDefault="00601F3F" w:rsidP="00601F3F">
      <w:pPr>
        <w:autoSpaceDE w:val="0"/>
        <w:autoSpaceDN w:val="0"/>
        <w:adjustRightInd w:val="0"/>
        <w:spacing w:line="360" w:lineRule="auto"/>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 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601F3F" w:rsidRDefault="00601F3F" w:rsidP="00601F3F">
      <w:pPr>
        <w:autoSpaceDE w:val="0"/>
        <w:autoSpaceDN w:val="0"/>
        <w:adjustRightInd w:val="0"/>
        <w:spacing w:line="360" w:lineRule="auto"/>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2022r. poz. 593 i 655)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601F3F" w:rsidRDefault="00601F3F" w:rsidP="00601F3F">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2021r. poz. 217, 2105, 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E2659B" w:rsidRDefault="000D0035" w:rsidP="000D0035">
      <w:pPr>
        <w:pStyle w:val="normal"/>
        <w:spacing w:line="360" w:lineRule="auto"/>
        <w:ind w:firstLine="142"/>
        <w:jc w:val="both"/>
        <w:rPr>
          <w:sz w:val="20"/>
          <w:szCs w:val="20"/>
        </w:rPr>
      </w:pPr>
      <w:r w:rsidRPr="000D0035">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8" w:name="_crlv0voso4yw" w:colFirst="0" w:colLast="0"/>
      <w:bookmarkEnd w:id="8"/>
      <w:r>
        <w:rPr>
          <w:b/>
          <w:sz w:val="24"/>
          <w:szCs w:val="24"/>
        </w:rPr>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D648CE" w:rsidRDefault="00D648CE" w:rsidP="00D648CE">
      <w:pPr>
        <w:pStyle w:val="normal"/>
        <w:numPr>
          <w:ilvl w:val="0"/>
          <w:numId w:val="10"/>
        </w:numPr>
        <w:spacing w:line="360" w:lineRule="auto"/>
        <w:ind w:left="284" w:hanging="426"/>
        <w:jc w:val="both"/>
        <w:rPr>
          <w:sz w:val="20"/>
          <w:szCs w:val="20"/>
        </w:rPr>
      </w:pPr>
      <w:r w:rsidRPr="003F323D">
        <w:rPr>
          <w:sz w:val="20"/>
          <w:szCs w:val="20"/>
        </w:rPr>
        <w:t>Do oferty Wykonawca zobowiązany jest dołączyć:</w:t>
      </w:r>
    </w:p>
    <w:p w:rsidR="00D648CE" w:rsidRPr="003F323D" w:rsidRDefault="00D648CE" w:rsidP="00D648CE">
      <w:pPr>
        <w:pStyle w:val="normal"/>
        <w:spacing w:line="360" w:lineRule="auto"/>
        <w:ind w:left="284"/>
        <w:jc w:val="both"/>
        <w:rPr>
          <w:sz w:val="20"/>
          <w:szCs w:val="20"/>
        </w:rPr>
      </w:pPr>
      <w:r w:rsidRPr="005D08B2">
        <w:rPr>
          <w:b/>
          <w:sz w:val="20"/>
          <w:szCs w:val="20"/>
        </w:rPr>
        <w:t>1)</w:t>
      </w:r>
      <w:r w:rsidRPr="003F323D">
        <w:rPr>
          <w:sz w:val="20"/>
          <w:szCs w:val="20"/>
        </w:rPr>
        <w:t xml:space="preserve"> aktualne na dzień składania ofert oświadczenie o spełnianiu warunków udziału w postępowaniu oraz o braku podstaw do wykluczenia z postępowania –</w:t>
      </w:r>
      <w:r w:rsidRPr="003F323D">
        <w:rPr>
          <w:b/>
          <w:sz w:val="20"/>
          <w:szCs w:val="20"/>
        </w:rPr>
        <w:t>Załączniki nr 2 i  nr 3  do SWZ</w:t>
      </w:r>
      <w:r w:rsidRPr="003F323D">
        <w:rPr>
          <w:sz w:val="20"/>
          <w:szCs w:val="20"/>
        </w:rPr>
        <w:t>;</w:t>
      </w:r>
    </w:p>
    <w:p w:rsidR="00D648CE" w:rsidRDefault="00D648CE" w:rsidP="00D648CE">
      <w:pPr>
        <w:pStyle w:val="normal"/>
        <w:spacing w:line="360" w:lineRule="auto"/>
        <w:ind w:left="284"/>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D648CE" w:rsidRPr="008C54E0" w:rsidRDefault="00D648CE" w:rsidP="00D648CE">
      <w:pPr>
        <w:pStyle w:val="normal"/>
        <w:spacing w:line="360" w:lineRule="auto"/>
        <w:ind w:left="284"/>
        <w:jc w:val="both"/>
        <w:rPr>
          <w:sz w:val="20"/>
          <w:szCs w:val="20"/>
        </w:rPr>
      </w:pPr>
      <w:r>
        <w:rPr>
          <w:b/>
          <w:sz w:val="20"/>
          <w:szCs w:val="20"/>
        </w:rPr>
        <w:t xml:space="preserve">2) </w:t>
      </w:r>
      <w:r w:rsidRPr="008E2E8B">
        <w:rPr>
          <w:sz w:val="20"/>
          <w:szCs w:val="20"/>
        </w:rPr>
        <w:t>wypełnion</w:t>
      </w:r>
      <w:r>
        <w:rPr>
          <w:sz w:val="20"/>
          <w:szCs w:val="20"/>
        </w:rPr>
        <w:t>e</w:t>
      </w:r>
      <w:r w:rsidRPr="008E2E8B">
        <w:rPr>
          <w:sz w:val="20"/>
          <w:szCs w:val="20"/>
        </w:rPr>
        <w:t xml:space="preserve"> kosztorys</w:t>
      </w:r>
      <w:r>
        <w:rPr>
          <w:sz w:val="20"/>
          <w:szCs w:val="20"/>
        </w:rPr>
        <w:t>y</w:t>
      </w:r>
      <w:r w:rsidRPr="008E2E8B">
        <w:rPr>
          <w:sz w:val="20"/>
          <w:szCs w:val="20"/>
        </w:rPr>
        <w:t xml:space="preserve"> ofertow</w:t>
      </w:r>
      <w:r>
        <w:rPr>
          <w:sz w:val="20"/>
          <w:szCs w:val="20"/>
        </w:rPr>
        <w:t>e</w:t>
      </w:r>
      <w:r w:rsidRPr="008E2E8B">
        <w:rPr>
          <w:sz w:val="20"/>
          <w:szCs w:val="20"/>
        </w:rPr>
        <w:t xml:space="preserve">. Kosztorys ofertowy musi zawierać wszystkie pozycje i zakres rzeczowy zgodnie z dokumentacja projektową.                                                                                                                                                                                                   </w:t>
      </w:r>
    </w:p>
    <w:p w:rsidR="00E2659B" w:rsidRDefault="008C742B">
      <w:pPr>
        <w:pStyle w:val="normal"/>
        <w:numPr>
          <w:ilvl w:val="0"/>
          <w:numId w:val="10"/>
        </w:numPr>
        <w:spacing w:line="360" w:lineRule="auto"/>
        <w:ind w:left="284" w:hanging="426"/>
        <w:jc w:val="both"/>
        <w:rPr>
          <w:sz w:val="20"/>
          <w:szCs w:val="20"/>
        </w:rPr>
      </w:pPr>
      <w:r>
        <w:rPr>
          <w:sz w:val="20"/>
          <w:szCs w:val="20"/>
        </w:rPr>
        <w:lastRenderedPageBreak/>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pPr>
        <w:pStyle w:val="normal"/>
        <w:numPr>
          <w:ilvl w:val="0"/>
          <w:numId w:val="10"/>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53C42" w:rsidRDefault="00253C42" w:rsidP="00253C42">
      <w:pPr>
        <w:pStyle w:val="normal"/>
        <w:spacing w:line="360" w:lineRule="auto"/>
        <w:ind w:left="284"/>
        <w:jc w:val="both"/>
        <w:rPr>
          <w:sz w:val="20"/>
          <w:szCs w:val="20"/>
        </w:rPr>
      </w:pPr>
      <w:r w:rsidRPr="00253C42">
        <w:rPr>
          <w:b/>
          <w:sz w:val="20"/>
          <w:szCs w:val="20"/>
        </w:rPr>
        <w:t xml:space="preserve">1) </w:t>
      </w:r>
      <w:r w:rsidRPr="00253C42">
        <w:rPr>
          <w:sz w:val="20"/>
          <w:szCs w:val="20"/>
        </w:rPr>
        <w:t xml:space="preserve"> </w:t>
      </w:r>
      <w:r>
        <w:rPr>
          <w:sz w:val="20"/>
          <w:szCs w:val="20"/>
        </w:rPr>
        <w:t>Odpis lub informację z Krajowego Rejestru Sądowego lub z Centralnej Ewidencji Informacji o Działalności Gospodarczej w zakresie art. 109 ust. 1 pkt 4 ustawy Pzp sporządzonych nie wcześniej niż 3 miesiące przed złożeniem, jeżeli odrębne przepisy wymagają wpisu do rejestru lub ewidencji;</w:t>
      </w:r>
    </w:p>
    <w:p w:rsidR="00E2659B" w:rsidRDefault="00253C42" w:rsidP="002437AA">
      <w:pPr>
        <w:pStyle w:val="normal"/>
        <w:spacing w:line="360" w:lineRule="auto"/>
        <w:ind w:left="275"/>
        <w:jc w:val="both"/>
        <w:rPr>
          <w:sz w:val="20"/>
          <w:szCs w:val="20"/>
        </w:rPr>
      </w:pPr>
      <w:r>
        <w:rPr>
          <w:b/>
          <w:sz w:val="20"/>
          <w:szCs w:val="20"/>
        </w:rPr>
        <w:t>2</w:t>
      </w:r>
      <w:r w:rsidR="002437AA" w:rsidRPr="002437AA">
        <w:rPr>
          <w:b/>
          <w:sz w:val="20"/>
          <w:szCs w:val="20"/>
        </w:rPr>
        <w:t>)</w:t>
      </w:r>
      <w:r w:rsidR="008C742B">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253C42" w:rsidRDefault="00253C42" w:rsidP="00253C42">
      <w:pPr>
        <w:pStyle w:val="normal"/>
        <w:spacing w:line="360" w:lineRule="auto"/>
        <w:ind w:left="275"/>
        <w:jc w:val="both"/>
        <w:rPr>
          <w:sz w:val="20"/>
          <w:szCs w:val="20"/>
        </w:rPr>
      </w:pPr>
      <w:r>
        <w:rPr>
          <w:b/>
          <w:sz w:val="20"/>
          <w:szCs w:val="20"/>
        </w:rPr>
        <w:t>3</w:t>
      </w:r>
      <w:r w:rsidR="002437AA" w:rsidRPr="000E3EFE">
        <w:rPr>
          <w:b/>
          <w:sz w:val="20"/>
          <w:szCs w:val="20"/>
        </w:rPr>
        <w:t>)</w:t>
      </w:r>
      <w:r w:rsidR="002437AA">
        <w:rPr>
          <w:sz w:val="20"/>
          <w:szCs w:val="20"/>
        </w:rPr>
        <w:t xml:space="preserve"> </w:t>
      </w:r>
      <w:r w:rsidR="008C742B" w:rsidRPr="007539AD">
        <w:rPr>
          <w:sz w:val="20"/>
          <w:szCs w:val="20"/>
        </w:rPr>
        <w:tab/>
      </w:r>
      <w:r>
        <w:rPr>
          <w:sz w:val="20"/>
          <w:szCs w:val="20"/>
        </w:rPr>
        <w:t>W</w:t>
      </w:r>
      <w:r w:rsidRPr="007539A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Pr>
          <w:sz w:val="20"/>
          <w:szCs w:val="20"/>
        </w:rPr>
        <w:t>.</w:t>
      </w:r>
    </w:p>
    <w:p w:rsidR="00253C42" w:rsidRDefault="00253C42" w:rsidP="00253C42">
      <w:pPr>
        <w:pStyle w:val="normal"/>
        <w:spacing w:line="360" w:lineRule="auto"/>
        <w:ind w:left="275"/>
        <w:jc w:val="both"/>
        <w:rPr>
          <w:sz w:val="20"/>
          <w:szCs w:val="20"/>
        </w:rPr>
      </w:pPr>
      <w:r>
        <w:rPr>
          <w:b/>
          <w:sz w:val="20"/>
          <w:szCs w:val="20"/>
        </w:rPr>
        <w:t xml:space="preserve">4) </w:t>
      </w:r>
      <w:r>
        <w:rPr>
          <w:sz w:val="20"/>
          <w:szCs w:val="20"/>
        </w:rPr>
        <w:t>Oświadczenie W</w:t>
      </w:r>
      <w:r w:rsidRPr="002437AA">
        <w:rPr>
          <w:sz w:val="20"/>
          <w:szCs w:val="20"/>
        </w:rPr>
        <w:t>ykonawcy</w:t>
      </w:r>
      <w:r>
        <w:rPr>
          <w:b/>
          <w:sz w:val="20"/>
          <w:szCs w:val="20"/>
        </w:rPr>
        <w:t xml:space="preserve"> </w:t>
      </w:r>
      <w:r w:rsidRPr="002437AA">
        <w:rPr>
          <w:sz w:val="20"/>
          <w:szCs w:val="20"/>
        </w:rPr>
        <w:t xml:space="preserve">o aktualności informacji zawartych w oświadczeniu wstępnym </w:t>
      </w:r>
      <w:r>
        <w:rPr>
          <w:sz w:val="20"/>
          <w:szCs w:val="20"/>
        </w:rPr>
        <w:t xml:space="preserve">, o którym mowa w art. 125 ust. 1 Pzp – wzór oświadczenia stanowi </w:t>
      </w:r>
      <w:r w:rsidRPr="00EA373A">
        <w:rPr>
          <w:b/>
          <w:sz w:val="20"/>
          <w:szCs w:val="20"/>
        </w:rPr>
        <w:t>załącznik nr 7 do SWZ</w:t>
      </w:r>
      <w:r>
        <w:rPr>
          <w:sz w:val="20"/>
          <w:szCs w:val="20"/>
        </w:rPr>
        <w:t>;</w:t>
      </w:r>
    </w:p>
    <w:p w:rsidR="005F7073" w:rsidRDefault="00253C42" w:rsidP="00253C42">
      <w:pPr>
        <w:pStyle w:val="normal"/>
        <w:spacing w:line="360" w:lineRule="auto"/>
        <w:ind w:left="275"/>
        <w:jc w:val="both"/>
        <w:rPr>
          <w:b/>
          <w:sz w:val="20"/>
          <w:szCs w:val="20"/>
        </w:rPr>
      </w:pPr>
      <w:r>
        <w:rPr>
          <w:b/>
          <w:sz w:val="20"/>
          <w:szCs w:val="20"/>
        </w:rPr>
        <w:t xml:space="preserve">5) </w:t>
      </w:r>
      <w:r>
        <w:rPr>
          <w:sz w:val="20"/>
          <w:szCs w:val="20"/>
        </w:rPr>
        <w:t>A</w:t>
      </w:r>
      <w:r w:rsidRPr="003F323D">
        <w:rPr>
          <w:sz w:val="20"/>
          <w:szCs w:val="20"/>
        </w:rPr>
        <w:t>ktualn</w:t>
      </w:r>
      <w:r>
        <w:rPr>
          <w:sz w:val="20"/>
          <w:szCs w:val="20"/>
        </w:rPr>
        <w:t>a</w:t>
      </w:r>
      <w:r w:rsidRPr="003F323D">
        <w:rPr>
          <w:sz w:val="20"/>
          <w:szCs w:val="20"/>
        </w:rPr>
        <w:t xml:space="preserve"> polis</w:t>
      </w:r>
      <w:r>
        <w:rPr>
          <w:sz w:val="20"/>
          <w:szCs w:val="20"/>
        </w:rPr>
        <w:t>a</w:t>
      </w:r>
      <w:r w:rsidRPr="003F323D">
        <w:rPr>
          <w:sz w:val="20"/>
          <w:szCs w:val="20"/>
        </w:rPr>
        <w:t xml:space="preserve"> ubezpieczeniow</w:t>
      </w:r>
      <w:r>
        <w:rPr>
          <w:sz w:val="20"/>
          <w:szCs w:val="20"/>
        </w:rPr>
        <w:t>a</w:t>
      </w:r>
      <w:r>
        <w:rPr>
          <w:b/>
          <w:sz w:val="20"/>
          <w:szCs w:val="20"/>
        </w:rPr>
        <w:t xml:space="preserve"> </w:t>
      </w:r>
      <w:r w:rsidR="005F7073">
        <w:rPr>
          <w:sz w:val="20"/>
          <w:szCs w:val="20"/>
        </w:rPr>
        <w:t>w</w:t>
      </w:r>
      <w:r w:rsidR="005F7073" w:rsidRPr="005F7073">
        <w:rPr>
          <w:sz w:val="20"/>
          <w:szCs w:val="20"/>
        </w:rPr>
        <w:t xml:space="preserve">raz </w:t>
      </w:r>
      <w:r w:rsidR="005F7073">
        <w:rPr>
          <w:sz w:val="20"/>
          <w:szCs w:val="20"/>
        </w:rPr>
        <w:t xml:space="preserve">z </w:t>
      </w:r>
      <w:r w:rsidR="005F7073" w:rsidRPr="006A3E53">
        <w:rPr>
          <w:rFonts w:eastAsia="Times New Roman"/>
          <w:sz w:val="20"/>
          <w:szCs w:val="20"/>
        </w:rPr>
        <w:t xml:space="preserve">oświadczeniem o braku roszczeń osób  trzecich, które mogą być zaspokojone z polisy ubezpieczeniowej. </w:t>
      </w:r>
    </w:p>
    <w:p w:rsidR="00E2659B" w:rsidRDefault="006B06AA" w:rsidP="006B06AA">
      <w:pPr>
        <w:pStyle w:val="normal"/>
        <w:spacing w:line="360" w:lineRule="auto"/>
        <w:ind w:left="284" w:hanging="284"/>
        <w:jc w:val="both"/>
        <w:rPr>
          <w:sz w:val="20"/>
          <w:szCs w:val="20"/>
        </w:rPr>
      </w:pPr>
      <w:r w:rsidRPr="006B06AA">
        <w:rPr>
          <w:b/>
          <w:sz w:val="20"/>
          <w:szCs w:val="20"/>
        </w:rPr>
        <w:t>4.</w:t>
      </w:r>
      <w:r>
        <w:rPr>
          <w:sz w:val="20"/>
          <w:szCs w:val="20"/>
        </w:rPr>
        <w:t xml:space="preserve"> </w:t>
      </w:r>
      <w:r w:rsidR="008C742B">
        <w:rPr>
          <w:sz w:val="20"/>
          <w:szCs w:val="20"/>
        </w:rPr>
        <w:t>Wykonawca nie jest zobowiązany do złożenia podmiotowych środków dowodowych, które zamawiający posiada, jeżeli Wykonawca wskaże te środki oraz potwierdzi ich prawidłowość i aktualność.</w:t>
      </w:r>
    </w:p>
    <w:p w:rsidR="00E2659B" w:rsidRDefault="008C742B">
      <w:pPr>
        <w:pStyle w:val="normal"/>
        <w:numPr>
          <w:ilvl w:val="0"/>
          <w:numId w:val="23"/>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 xml:space="preserve">grudnia 2020 r. w sprawie sposobu sporządzania i przekazywania informacji oraz wymagań </w:t>
      </w:r>
      <w:r>
        <w:rPr>
          <w:sz w:val="20"/>
          <w:szCs w:val="20"/>
        </w:rPr>
        <w:lastRenderedPageBreak/>
        <w:t>technicznych dla dokumentów elektronicznych oraz środków komunikacji elektronicznej w postępowaniu o udzielenie zamówienia publicznego lub konkursie.</w:t>
      </w:r>
    </w:p>
    <w:p w:rsidR="00CA144D" w:rsidRDefault="00CA144D" w:rsidP="00CA144D">
      <w:pPr>
        <w:pStyle w:val="normal"/>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9" w:name="_gb4nrns0uw97" w:colFirst="0" w:colLast="0"/>
      <w:bookmarkEnd w:id="9"/>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
      </w:pPr>
    </w:p>
    <w:p w:rsidR="00E2659B" w:rsidRDefault="008C742B">
      <w:pPr>
        <w:pStyle w:val="normal"/>
        <w:numPr>
          <w:ilvl w:val="3"/>
          <w:numId w:val="2"/>
        </w:numPr>
        <w:spacing w:line="360" w:lineRule="auto"/>
        <w:ind w:left="426" w:right="20"/>
        <w:jc w:val="both"/>
        <w:rPr>
          <w:sz w:val="20"/>
          <w:szCs w:val="20"/>
        </w:rPr>
      </w:pPr>
      <w:r>
        <w:rPr>
          <w:sz w:val="20"/>
          <w:szCs w:val="20"/>
        </w:rPr>
        <w:t>Wykonawca może w celu potwierdzenia spełniania warunków udziału w</w:t>
      </w:r>
      <w:r w:rsidR="002F2DFF">
        <w:rPr>
          <w:sz w:val="20"/>
          <w:szCs w:val="20"/>
        </w:rPr>
        <w:t xml:space="preserve"> postępowaniu</w:t>
      </w:r>
      <w:r>
        <w:rPr>
          <w:sz w:val="20"/>
          <w:szCs w:val="20"/>
        </w:rPr>
        <w:t xml:space="preserve"> polegać na zdolnościach technicznych lub zawodowych podmiotów udostępniających zasoby, niezależnie od charakteru prawnego łączących go z nimi stosunków prawnych.</w:t>
      </w:r>
    </w:p>
    <w:p w:rsidR="00E2659B" w:rsidRDefault="008C742B">
      <w:pPr>
        <w:pStyle w:val="normal"/>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0" w:name="_lodptpqf2xh0" w:colFirst="0" w:colLast="0"/>
      <w:bookmarkEnd w:id="10"/>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
      </w:pPr>
    </w:p>
    <w:p w:rsidR="00E2659B" w:rsidRDefault="008C742B" w:rsidP="00CA144D">
      <w:pPr>
        <w:pStyle w:val="Nagwek2"/>
        <w:spacing w:before="0" w:after="0"/>
        <w:rPr>
          <w:b/>
          <w:sz w:val="24"/>
          <w:szCs w:val="24"/>
        </w:rPr>
      </w:pPr>
      <w:r w:rsidRPr="00880377">
        <w:rPr>
          <w:b/>
          <w:sz w:val="24"/>
          <w:szCs w:val="24"/>
        </w:rPr>
        <w:lastRenderedPageBreak/>
        <w:t>Informacja dla Wykonawców wspólnie ubiegających się o udzielenie zamówienia</w:t>
      </w:r>
    </w:p>
    <w:p w:rsidR="00CA144D" w:rsidRPr="00CA144D" w:rsidRDefault="00CA144D" w:rsidP="00CA144D">
      <w:pPr>
        <w:pStyle w:val="normal"/>
      </w:pPr>
    </w:p>
    <w:p w:rsidR="001D5947" w:rsidRPr="001D5947" w:rsidRDefault="008C742B">
      <w:pPr>
        <w:pStyle w:val="normal"/>
        <w:numPr>
          <w:ilvl w:val="0"/>
          <w:numId w:val="21"/>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pPr>
        <w:pStyle w:val="normal"/>
        <w:numPr>
          <w:ilvl w:val="0"/>
          <w:numId w:val="21"/>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pPr>
        <w:pStyle w:val="normal"/>
        <w:numPr>
          <w:ilvl w:val="0"/>
          <w:numId w:val="21"/>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pPr>
        <w:pStyle w:val="normal"/>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pPr>
        <w:pStyle w:val="normal"/>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1" w:name="_tp7vefgpgfgi" w:colFirst="0" w:colLast="0"/>
      <w:bookmarkEnd w:id="11"/>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sposobie porozumiewania się zamawiającego z Wykonawcami oraz przekazywania oświadczeń lub dokumentów</w:t>
      </w:r>
    </w:p>
    <w:p w:rsidR="00E2659B" w:rsidRDefault="008C742B">
      <w:pPr>
        <w:pStyle w:val="normal"/>
        <w:numPr>
          <w:ilvl w:val="0"/>
          <w:numId w:val="20"/>
        </w:numPr>
        <w:spacing w:line="320" w:lineRule="auto"/>
        <w:jc w:val="both"/>
        <w:rPr>
          <w:sz w:val="20"/>
          <w:szCs w:val="20"/>
        </w:rPr>
      </w:pPr>
      <w:r>
        <w:rPr>
          <w:sz w:val="20"/>
          <w:szCs w:val="20"/>
        </w:rPr>
        <w:t xml:space="preserve">Osobą uprawnioną do kontaktu z Wykonawcami </w:t>
      </w:r>
      <w:r w:rsidR="00775888">
        <w:rPr>
          <w:sz w:val="20"/>
          <w:szCs w:val="20"/>
        </w:rPr>
        <w:t>są</w:t>
      </w:r>
      <w:r>
        <w:rPr>
          <w:sz w:val="20"/>
          <w:szCs w:val="20"/>
        </w:rPr>
        <w:t xml:space="preserve">: </w:t>
      </w:r>
      <w:r w:rsidR="00775888" w:rsidRPr="00775888">
        <w:rPr>
          <w:sz w:val="20"/>
          <w:szCs w:val="20"/>
        </w:rPr>
        <w:t xml:space="preserve">Katarzyna Bendyk, </w:t>
      </w:r>
      <w:r w:rsidR="00AA3A95">
        <w:rPr>
          <w:sz w:val="20"/>
          <w:szCs w:val="20"/>
        </w:rPr>
        <w:t>Piotr Ruciński.</w:t>
      </w:r>
    </w:p>
    <w:p w:rsidR="00E2659B" w:rsidRPr="00650CC7" w:rsidRDefault="008C742B" w:rsidP="000C5C85">
      <w:pPr>
        <w:pStyle w:val="normal"/>
        <w:numPr>
          <w:ilvl w:val="0"/>
          <w:numId w:val="20"/>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4">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5" w:history="1">
        <w:r w:rsidR="007539AD">
          <w:rPr>
            <w:rStyle w:val="Hipercze"/>
            <w:sz w:val="20"/>
            <w:szCs w:val="20"/>
          </w:rPr>
          <w:t>http://www.bip.bartniczka.pl/1625/zamowienia-ogloszone</w:t>
        </w:r>
      </w:hyperlink>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7">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8" w:history="1">
        <w:r w:rsidR="00650CC7" w:rsidRPr="00F421DC">
          <w:rPr>
            <w:rStyle w:val="Hipercze"/>
            <w:sz w:val="20"/>
            <w:szCs w:val="20"/>
          </w:rPr>
          <w:t>przetargi@ugbartniczka.pl</w:t>
        </w:r>
      </w:hyperlink>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9">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Pr>
            <w:color w:val="1155CC"/>
            <w:sz w:val="20"/>
            <w:szCs w:val="20"/>
            <w:u w:val="single"/>
          </w:rPr>
          <w:t>platformazakupowa.pl</w:t>
        </w:r>
      </w:hyperlink>
      <w:r>
        <w:rPr>
          <w:sz w:val="20"/>
          <w:szCs w:val="20"/>
        </w:rPr>
        <w:t xml:space="preserve"> do konkretnego wykonawcy.</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Pr>
            <w:color w:val="1155CC"/>
            <w:sz w:val="20"/>
            <w:szCs w:val="20"/>
            <w:u w:val="single"/>
          </w:rPr>
          <w:t>platformazakupowa.pl</w:t>
        </w:r>
      </w:hyperlink>
      <w:r>
        <w:rPr>
          <w:sz w:val="20"/>
          <w:szCs w:val="20"/>
        </w:rPr>
        <w:t>, tj.:</w:t>
      </w:r>
    </w:p>
    <w:p w:rsidR="00E2659B" w:rsidRDefault="008C742B">
      <w:pPr>
        <w:pStyle w:val="normal"/>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E2659B" w:rsidRDefault="008C742B">
      <w:pPr>
        <w:pStyle w:val="normal"/>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pPr>
        <w:pStyle w:val="normal"/>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pPr>
        <w:pStyle w:val="normal"/>
        <w:numPr>
          <w:ilvl w:val="1"/>
          <w:numId w:val="16"/>
        </w:numPr>
        <w:spacing w:line="320" w:lineRule="auto"/>
        <w:jc w:val="both"/>
        <w:rPr>
          <w:sz w:val="20"/>
          <w:szCs w:val="20"/>
        </w:rPr>
      </w:pPr>
      <w:r>
        <w:rPr>
          <w:sz w:val="20"/>
          <w:szCs w:val="20"/>
        </w:rPr>
        <w:t xml:space="preserve">włączona obsługa </w:t>
      </w:r>
      <w:proofErr w:type="spellStart"/>
      <w:r>
        <w:rPr>
          <w:sz w:val="20"/>
          <w:szCs w:val="20"/>
        </w:rPr>
        <w:t>JavaScript</w:t>
      </w:r>
      <w:proofErr w:type="spellEnd"/>
      <w:r>
        <w:rPr>
          <w:sz w:val="20"/>
          <w:szCs w:val="20"/>
        </w:rPr>
        <w:t>,</w:t>
      </w:r>
    </w:p>
    <w:p w:rsidR="00E2659B" w:rsidRDefault="008C742B">
      <w:pPr>
        <w:pStyle w:val="normal"/>
        <w:numPr>
          <w:ilvl w:val="1"/>
          <w:numId w:val="16"/>
        </w:numPr>
        <w:spacing w:line="320" w:lineRule="auto"/>
        <w:jc w:val="both"/>
        <w:rPr>
          <w:sz w:val="20"/>
          <w:szCs w:val="20"/>
        </w:rPr>
      </w:pPr>
      <w:r>
        <w:rPr>
          <w:sz w:val="20"/>
          <w:szCs w:val="20"/>
        </w:rPr>
        <w:t xml:space="preserve">zainstalowany program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Reader</w:t>
      </w:r>
      <w:proofErr w:type="spellEnd"/>
      <w:r>
        <w:rPr>
          <w:sz w:val="20"/>
          <w:szCs w:val="20"/>
        </w:rPr>
        <w:t xml:space="preserve"> lub inny obsługujący format plików .pdf,</w:t>
      </w:r>
    </w:p>
    <w:p w:rsidR="00E2659B" w:rsidRDefault="008C742B">
      <w:pPr>
        <w:pStyle w:val="normal"/>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E2659B" w:rsidRDefault="008C742B">
      <w:pPr>
        <w:pStyle w:val="normal"/>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xml:space="preserve">) generowany </w:t>
      </w:r>
      <w:proofErr w:type="spellStart"/>
      <w:r>
        <w:rPr>
          <w:sz w:val="20"/>
          <w:szCs w:val="20"/>
        </w:rPr>
        <w:t>wg</w:t>
      </w:r>
      <w:proofErr w:type="spellEnd"/>
      <w:r>
        <w:rPr>
          <w:sz w:val="20"/>
          <w:szCs w:val="20"/>
        </w:rPr>
        <w:t>. czasu lokalnego serwera synchronizowanego z zegarem Głównego Urzędu Miar.</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pPr>
        <w:pStyle w:val="normal"/>
        <w:numPr>
          <w:ilvl w:val="1"/>
          <w:numId w:val="16"/>
        </w:numPr>
        <w:spacing w:line="320" w:lineRule="auto"/>
        <w:jc w:val="both"/>
        <w:rPr>
          <w:sz w:val="20"/>
          <w:szCs w:val="20"/>
        </w:rPr>
      </w:pPr>
      <w:r>
        <w:rPr>
          <w:sz w:val="20"/>
          <w:szCs w:val="20"/>
        </w:rPr>
        <w:t xml:space="preserve">akceptuje warunki korzystania z </w:t>
      </w:r>
      <w:hyperlink r:id="rId22">
        <w:r>
          <w:rPr>
            <w:color w:val="1155CC"/>
            <w:sz w:val="20"/>
            <w:szCs w:val="20"/>
            <w:u w:val="single"/>
          </w:rPr>
          <w:t>platformazakupowa.pl</w:t>
        </w:r>
      </w:hyperlink>
      <w:r>
        <w:rPr>
          <w:sz w:val="20"/>
          <w:szCs w:val="20"/>
        </w:rPr>
        <w:t xml:space="preserve"> określone w Regulaminie zamieszczonym na stronie internetowej </w:t>
      </w:r>
      <w:hyperlink r:id="rId23">
        <w:r>
          <w:rPr>
            <w:sz w:val="20"/>
            <w:szCs w:val="20"/>
          </w:rPr>
          <w:t>pod linkiem</w:t>
        </w:r>
      </w:hyperlink>
      <w:r>
        <w:rPr>
          <w:sz w:val="20"/>
          <w:szCs w:val="20"/>
        </w:rPr>
        <w:t xml:space="preserve">  w zakładce „Regulamin" oraz uznaje go za wiążący,</w:t>
      </w:r>
    </w:p>
    <w:p w:rsidR="00E2659B" w:rsidRDefault="008C742B">
      <w:pPr>
        <w:pStyle w:val="normal"/>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24">
        <w:r>
          <w:rPr>
            <w:color w:val="1155CC"/>
            <w:sz w:val="20"/>
            <w:szCs w:val="20"/>
            <w:u w:val="single"/>
          </w:rPr>
          <w:t>pod linkiem</w:t>
        </w:r>
      </w:hyperlink>
      <w:r>
        <w:rPr>
          <w:sz w:val="20"/>
          <w:szCs w:val="20"/>
        </w:rPr>
        <w:t xml:space="preserve">. </w:t>
      </w:r>
    </w:p>
    <w:p w:rsidR="00E2659B" w:rsidRDefault="008C742B">
      <w:pPr>
        <w:pStyle w:val="normal"/>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5">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6">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7">
        <w:r>
          <w:rPr>
            <w:color w:val="1155CC"/>
            <w:sz w:val="20"/>
            <w:szCs w:val="20"/>
            <w:u w:val="single"/>
          </w:rPr>
          <w:t>platformazakupowa.pl</w:t>
        </w:r>
      </w:hyperlink>
      <w:r>
        <w:rPr>
          <w:sz w:val="20"/>
          <w:szCs w:val="20"/>
        </w:rPr>
        <w:t xml:space="preserve"> znajdują się w zakładce „Instrukcje dla Wykonawców" na stronie internetowej pod adresem: </w:t>
      </w:r>
      <w:hyperlink r:id="rId28">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2" w:name="_rq2udys4csh9" w:colFirst="0" w:colLast="0"/>
      <w:bookmarkEnd w:id="12"/>
      <w:r>
        <w:rPr>
          <w:b/>
          <w:sz w:val="24"/>
          <w:szCs w:val="24"/>
        </w:rPr>
        <w:lastRenderedPageBreak/>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2C2373" w:rsidRPr="002C2373" w:rsidRDefault="008C742B" w:rsidP="002C2373">
      <w:pPr>
        <w:pStyle w:val="normal"/>
        <w:numPr>
          <w:ilvl w:val="0"/>
          <w:numId w:val="37"/>
        </w:numPr>
        <w:spacing w:line="360" w:lineRule="auto"/>
        <w:jc w:val="both"/>
        <w:rPr>
          <w:sz w:val="20"/>
          <w:szCs w:val="20"/>
        </w:rPr>
      </w:pPr>
      <w:r w:rsidRPr="002C2373">
        <w:rPr>
          <w:sz w:val="20"/>
          <w:szCs w:val="20"/>
        </w:rPr>
        <w:t>Oferta</w:t>
      </w:r>
      <w:r w:rsidR="00B12983" w:rsidRPr="002C2373">
        <w:rPr>
          <w:sz w:val="20"/>
          <w:szCs w:val="20"/>
        </w:rPr>
        <w:t xml:space="preserve"> wraz z wymaganymi załącznikami </w:t>
      </w:r>
      <w:r w:rsidRPr="002C2373">
        <w:rPr>
          <w:sz w:val="20"/>
          <w:szCs w:val="20"/>
        </w:rPr>
        <w:t xml:space="preserve">składane elektronicznie muszą zostać podpisane </w:t>
      </w:r>
      <w:r w:rsidRPr="002C2373">
        <w:rPr>
          <w:b/>
          <w:sz w:val="20"/>
          <w:szCs w:val="20"/>
        </w:rPr>
        <w:t>elektronicznym kwalifikowanym podpisem</w:t>
      </w:r>
      <w:r w:rsidRPr="002C2373">
        <w:rPr>
          <w:sz w:val="20"/>
          <w:szCs w:val="20"/>
        </w:rPr>
        <w:t xml:space="preserve"> lub </w:t>
      </w:r>
      <w:r w:rsidRPr="002C2373">
        <w:rPr>
          <w:b/>
          <w:sz w:val="20"/>
          <w:szCs w:val="20"/>
        </w:rPr>
        <w:t>podpisem zaufanym</w:t>
      </w:r>
      <w:r w:rsidRPr="002C2373">
        <w:rPr>
          <w:sz w:val="20"/>
          <w:szCs w:val="20"/>
        </w:rPr>
        <w:t xml:space="preserve"> lub </w:t>
      </w:r>
      <w:r w:rsidRPr="002C2373">
        <w:rPr>
          <w:b/>
          <w:sz w:val="20"/>
          <w:szCs w:val="20"/>
        </w:rPr>
        <w:t>podpisem osobistym</w:t>
      </w:r>
      <w:r w:rsidR="00661D69" w:rsidRPr="002C2373">
        <w:rPr>
          <w:sz w:val="20"/>
          <w:szCs w:val="20"/>
        </w:rPr>
        <w:t xml:space="preserve"> (zaawansowany podpis elektroniczny)</w:t>
      </w:r>
      <w:r w:rsidRPr="002C2373">
        <w:rPr>
          <w:sz w:val="20"/>
          <w:szCs w:val="20"/>
        </w:rPr>
        <w:t xml:space="preserve"> W procesie składania oferty, wniosku w tym przedmiotowych środków dowodowych na platformie, </w:t>
      </w:r>
      <w:r w:rsidRPr="002C2373">
        <w:rPr>
          <w:b/>
          <w:sz w:val="20"/>
          <w:szCs w:val="20"/>
        </w:rPr>
        <w:t>kwalifikowany podpis elektroniczny</w:t>
      </w:r>
      <w:r w:rsidRPr="002C2373">
        <w:rPr>
          <w:sz w:val="20"/>
          <w:szCs w:val="20"/>
        </w:rPr>
        <w:t xml:space="preserve"> lub </w:t>
      </w:r>
      <w:r w:rsidRPr="002C2373">
        <w:rPr>
          <w:b/>
          <w:sz w:val="20"/>
          <w:szCs w:val="20"/>
        </w:rPr>
        <w:t>podpis zaufany</w:t>
      </w:r>
      <w:r w:rsidRPr="002C2373">
        <w:rPr>
          <w:sz w:val="20"/>
          <w:szCs w:val="20"/>
        </w:rPr>
        <w:t xml:space="preserve"> lub </w:t>
      </w:r>
      <w:r w:rsidR="00661D69" w:rsidRPr="002C2373">
        <w:rPr>
          <w:sz w:val="20"/>
          <w:szCs w:val="20"/>
        </w:rPr>
        <w:t xml:space="preserve">elektroniczny </w:t>
      </w:r>
      <w:r w:rsidRPr="002C2373">
        <w:rPr>
          <w:b/>
          <w:sz w:val="20"/>
          <w:szCs w:val="20"/>
        </w:rPr>
        <w:t>podpis osobisty</w:t>
      </w:r>
      <w:r w:rsidRPr="002C2373">
        <w:rPr>
          <w:sz w:val="20"/>
          <w:szCs w:val="20"/>
        </w:rPr>
        <w:t xml:space="preserve"> Wykonawca składa bezpośrednio na dokumencie, który następnie przesyła do systemu.</w:t>
      </w:r>
    </w:p>
    <w:p w:rsidR="00E2659B" w:rsidRDefault="008C742B" w:rsidP="00650CC7">
      <w:pPr>
        <w:pStyle w:val="Nagwek5"/>
        <w:numPr>
          <w:ilvl w:val="0"/>
          <w:numId w:val="37"/>
        </w:numPr>
        <w:spacing w:before="0" w:after="0" w:line="360" w:lineRule="auto"/>
        <w:jc w:val="both"/>
        <w:rPr>
          <w:color w:val="000000"/>
          <w:sz w:val="20"/>
          <w:szCs w:val="20"/>
        </w:rPr>
      </w:pPr>
      <w:bookmarkStart w:id="13" w:name="_21eeoojwb3nb" w:colFirst="0" w:colLast="0"/>
      <w:bookmarkEnd w:id="13"/>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pPr>
        <w:pStyle w:val="normal"/>
        <w:numPr>
          <w:ilvl w:val="0"/>
          <w:numId w:val="37"/>
        </w:numPr>
        <w:pBdr>
          <w:top w:val="nil"/>
          <w:left w:val="nil"/>
          <w:bottom w:val="nil"/>
          <w:right w:val="nil"/>
          <w:between w:val="nil"/>
        </w:pBdr>
        <w:jc w:val="both"/>
        <w:rPr>
          <w:sz w:val="20"/>
          <w:szCs w:val="20"/>
        </w:rPr>
      </w:pPr>
      <w:r>
        <w:rPr>
          <w:sz w:val="20"/>
          <w:szCs w:val="20"/>
        </w:rPr>
        <w:t>Oferta powinna być:</w:t>
      </w:r>
    </w:p>
    <w:p w:rsidR="00E2659B" w:rsidRDefault="008C742B">
      <w:pPr>
        <w:pStyle w:val="normal"/>
        <w:numPr>
          <w:ilvl w:val="1"/>
          <w:numId w:val="36"/>
        </w:numPr>
        <w:spacing w:line="320" w:lineRule="auto"/>
        <w:jc w:val="both"/>
        <w:rPr>
          <w:sz w:val="20"/>
          <w:szCs w:val="20"/>
        </w:rPr>
      </w:pPr>
      <w:r>
        <w:rPr>
          <w:sz w:val="20"/>
          <w:szCs w:val="20"/>
        </w:rPr>
        <w:t>sporządzona na podstawie załączników niniejszej SWZ w języku polskim,</w:t>
      </w:r>
    </w:p>
    <w:p w:rsidR="00E2659B" w:rsidRDefault="008C742B">
      <w:pPr>
        <w:pStyle w:val="normal"/>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9">
        <w:r>
          <w:rPr>
            <w:color w:val="1155CC"/>
            <w:sz w:val="20"/>
            <w:szCs w:val="20"/>
            <w:u w:val="single"/>
          </w:rPr>
          <w:t>platformazakupowa.pl</w:t>
        </w:r>
      </w:hyperlink>
      <w:r>
        <w:rPr>
          <w:sz w:val="20"/>
          <w:szCs w:val="20"/>
        </w:rPr>
        <w:t>,</w:t>
      </w:r>
    </w:p>
    <w:p w:rsidR="00E2659B" w:rsidRDefault="008C742B">
      <w:pPr>
        <w:pStyle w:val="normal"/>
        <w:numPr>
          <w:ilvl w:val="1"/>
          <w:numId w:val="36"/>
        </w:numPr>
        <w:spacing w:line="320" w:lineRule="auto"/>
        <w:jc w:val="both"/>
        <w:rPr>
          <w:rFonts w:ascii="Calibri" w:eastAsia="Calibri" w:hAnsi="Calibri" w:cs="Calibri"/>
          <w:sz w:val="20"/>
          <w:szCs w:val="20"/>
        </w:rPr>
      </w:pPr>
      <w:r>
        <w:rPr>
          <w:sz w:val="20"/>
          <w:szCs w:val="20"/>
        </w:rPr>
        <w:t xml:space="preserve">podpisana </w:t>
      </w:r>
      <w:hyperlink r:id="rId30">
        <w:r>
          <w:rPr>
            <w:b/>
            <w:color w:val="1155CC"/>
            <w:sz w:val="20"/>
            <w:szCs w:val="20"/>
            <w:u w:val="single"/>
          </w:rPr>
          <w:t>kwalifikowanym podpisem elektronicznym</w:t>
        </w:r>
      </w:hyperlink>
      <w:r>
        <w:rPr>
          <w:sz w:val="20"/>
          <w:szCs w:val="20"/>
        </w:rPr>
        <w:t xml:space="preserve"> lub </w:t>
      </w:r>
      <w:hyperlink r:id="rId31">
        <w:r>
          <w:rPr>
            <w:b/>
            <w:color w:val="1155CC"/>
            <w:sz w:val="20"/>
            <w:szCs w:val="20"/>
            <w:u w:val="single"/>
          </w:rPr>
          <w:t>podpisem zaufanym</w:t>
        </w:r>
      </w:hyperlink>
      <w:r>
        <w:rPr>
          <w:sz w:val="20"/>
          <w:szCs w:val="20"/>
        </w:rPr>
        <w:t xml:space="preserve"> lub </w:t>
      </w:r>
      <w:hyperlink r:id="rId32">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lastRenderedPageBreak/>
        <w:t xml:space="preserve">Wykonawca, za pośrednictwem </w:t>
      </w:r>
      <w:hyperlink r:id="rId33">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4D3153" w:rsidP="00650CC7">
      <w:pPr>
        <w:pStyle w:val="normal"/>
        <w:spacing w:line="360" w:lineRule="auto"/>
        <w:ind w:left="720"/>
        <w:jc w:val="both"/>
        <w:rPr>
          <w:sz w:val="20"/>
          <w:szCs w:val="20"/>
        </w:rPr>
      </w:pPr>
      <w:hyperlink r:id="rId34">
        <w:r w:rsidR="008C742B">
          <w:rPr>
            <w:color w:val="1155CC"/>
            <w:sz w:val="20"/>
            <w:szCs w:val="20"/>
            <w:u w:val="single"/>
          </w:rPr>
          <w:t>https://platformazakupowa.pl/strona/45-instrukcje</w:t>
        </w:r>
      </w:hyperlink>
    </w:p>
    <w:p w:rsidR="00E2659B" w:rsidRPr="00252504" w:rsidRDefault="008C742B" w:rsidP="00252504">
      <w:pPr>
        <w:pStyle w:val="normal"/>
        <w:numPr>
          <w:ilvl w:val="0"/>
          <w:numId w:val="37"/>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C42179" w:rsidRPr="00C32389" w:rsidRDefault="00631C2C" w:rsidP="00C32389">
      <w:pPr>
        <w:pStyle w:val="normal"/>
        <w:numPr>
          <w:ilvl w:val="0"/>
          <w:numId w:val="37"/>
        </w:numPr>
        <w:pBdr>
          <w:top w:val="nil"/>
          <w:left w:val="nil"/>
          <w:bottom w:val="nil"/>
          <w:right w:val="nil"/>
          <w:between w:val="nil"/>
        </w:pBdr>
        <w:spacing w:line="360" w:lineRule="auto"/>
        <w:jc w:val="both"/>
        <w:rPr>
          <w:sz w:val="20"/>
          <w:szCs w:val="20"/>
        </w:rPr>
      </w:pPr>
      <w:r w:rsidRPr="00C309BA">
        <w:rPr>
          <w:sz w:val="20"/>
          <w:szCs w:val="20"/>
        </w:rPr>
        <w:t xml:space="preserve"> </w:t>
      </w:r>
      <w:r w:rsidR="00C32389" w:rsidRPr="008E2E8B">
        <w:rPr>
          <w:sz w:val="20"/>
          <w:szCs w:val="20"/>
        </w:rPr>
        <w:t xml:space="preserve">Zamawiający </w:t>
      </w:r>
      <w:r w:rsidR="00C32389" w:rsidRPr="008E2E8B">
        <w:rPr>
          <w:b/>
          <w:sz w:val="20"/>
          <w:szCs w:val="20"/>
        </w:rPr>
        <w:t xml:space="preserve">zastrzega </w:t>
      </w:r>
      <w:r w:rsidR="00C32389" w:rsidRPr="008E2E8B">
        <w:rPr>
          <w:sz w:val="20"/>
          <w:szCs w:val="20"/>
        </w:rPr>
        <w:t xml:space="preserve">konieczność przedłożenia wypełnionych kosztorysów ofertowych. Kosztorys ofertowy musi zawierać wszystkie pozycje i zakres rzeczowy zgodnie z dokumentacja projektową.                                                                                                                                                                                                   </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pPr>
        <w:pStyle w:val="normal"/>
        <w:numPr>
          <w:ilvl w:val="0"/>
          <w:numId w:val="37"/>
        </w:numPr>
        <w:spacing w:line="320" w:lineRule="auto"/>
        <w:jc w:val="both"/>
        <w:rPr>
          <w:sz w:val="20"/>
          <w:szCs w:val="20"/>
        </w:rPr>
      </w:pPr>
      <w:r>
        <w:rPr>
          <w:sz w:val="20"/>
          <w:szCs w:val="20"/>
        </w:rPr>
        <w:t>W celu ewentualnej kompresji danych Zamawiający rekomenduje wykorzystanie jednego z rozszerzeń:</w:t>
      </w:r>
    </w:p>
    <w:p w:rsidR="00E2659B" w:rsidRDefault="008C742B">
      <w:pPr>
        <w:pStyle w:val="normal"/>
        <w:numPr>
          <w:ilvl w:val="1"/>
          <w:numId w:val="33"/>
        </w:numPr>
        <w:spacing w:line="320" w:lineRule="auto"/>
        <w:jc w:val="both"/>
        <w:rPr>
          <w:sz w:val="20"/>
          <w:szCs w:val="20"/>
        </w:rPr>
      </w:pPr>
      <w:r>
        <w:rPr>
          <w:sz w:val="20"/>
          <w:szCs w:val="20"/>
        </w:rPr>
        <w:t xml:space="preserve">.zip </w:t>
      </w:r>
    </w:p>
    <w:p w:rsidR="00E2659B" w:rsidRDefault="008C742B">
      <w:pPr>
        <w:pStyle w:val="normal"/>
        <w:numPr>
          <w:ilvl w:val="1"/>
          <w:numId w:val="33"/>
        </w:numPr>
        <w:spacing w:line="320" w:lineRule="auto"/>
        <w:jc w:val="both"/>
        <w:rPr>
          <w:sz w:val="20"/>
          <w:szCs w:val="20"/>
        </w:rPr>
      </w:pPr>
      <w:r>
        <w:rPr>
          <w:sz w:val="20"/>
          <w:szCs w:val="20"/>
        </w:rPr>
        <w:t>.7Z</w:t>
      </w:r>
    </w:p>
    <w:p w:rsidR="00E2659B" w:rsidRPr="00650CC7" w:rsidRDefault="008C742B">
      <w:pPr>
        <w:pStyle w:val="normal"/>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pPr>
        <w:pStyle w:val="normal"/>
        <w:numPr>
          <w:ilvl w:val="0"/>
          <w:numId w:val="37"/>
        </w:numPr>
        <w:spacing w:line="320" w:lineRule="auto"/>
        <w:jc w:val="both"/>
        <w:rPr>
          <w:rFonts w:ascii="Calibri" w:eastAsia="Calibri" w:hAnsi="Calibri" w:cs="Calibri"/>
          <w:sz w:val="20"/>
          <w:szCs w:val="20"/>
        </w:rPr>
      </w:pPr>
      <w:r>
        <w:rPr>
          <w:sz w:val="20"/>
          <w:szCs w:val="20"/>
        </w:rPr>
        <w:lastRenderedPageBreak/>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pPr>
        <w:pStyle w:val="normal"/>
        <w:numPr>
          <w:ilvl w:val="0"/>
          <w:numId w:val="37"/>
        </w:numPr>
        <w:spacing w:line="320" w:lineRule="auto"/>
        <w:jc w:val="both"/>
        <w:rPr>
          <w:sz w:val="20"/>
          <w:szCs w:val="20"/>
        </w:rPr>
      </w:pPr>
      <w:r>
        <w:rPr>
          <w:sz w:val="20"/>
          <w:szCs w:val="20"/>
        </w:rPr>
        <w:t>W przypadku stosowania przez wykonawcę kwalifikowanego podpisu elektronicznego:</w:t>
      </w:r>
    </w:p>
    <w:p w:rsidR="00E2659B" w:rsidRDefault="008C742B">
      <w:pPr>
        <w:pStyle w:val="normal"/>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pPr>
        <w:pStyle w:val="normal"/>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pPr>
        <w:pStyle w:val="normal"/>
        <w:numPr>
          <w:ilvl w:val="0"/>
          <w:numId w:val="22"/>
        </w:numPr>
        <w:spacing w:line="320" w:lineRule="auto"/>
        <w:jc w:val="both"/>
        <w:rPr>
          <w:sz w:val="20"/>
          <w:szCs w:val="20"/>
        </w:rPr>
      </w:pPr>
      <w:r>
        <w:rPr>
          <w:sz w:val="20"/>
          <w:szCs w:val="20"/>
        </w:rPr>
        <w:t>Zamawiający rekomenduje wykorzystanie podpisu z kwalifikowanym znacznikiem czasu.</w:t>
      </w:r>
    </w:p>
    <w:p w:rsidR="00E2659B" w:rsidRDefault="008C742B">
      <w:pPr>
        <w:pStyle w:val="normal"/>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pPr>
        <w:pStyle w:val="normal"/>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pPr>
        <w:pStyle w:val="normal"/>
        <w:numPr>
          <w:ilvl w:val="0"/>
          <w:numId w:val="37"/>
        </w:numPr>
        <w:spacing w:line="320" w:lineRule="auto"/>
        <w:jc w:val="both"/>
        <w:rPr>
          <w:sz w:val="20"/>
          <w:szCs w:val="20"/>
        </w:rPr>
      </w:pPr>
      <w:r>
        <w:rPr>
          <w:sz w:val="20"/>
          <w:szCs w:val="20"/>
        </w:rPr>
        <w:t>Osobą składającą ofertę powinna być osoba kontaktowa podawana w dokumentacji.</w:t>
      </w:r>
    </w:p>
    <w:p w:rsidR="00E2659B" w:rsidRDefault="008C742B">
      <w:pPr>
        <w:pStyle w:val="normal"/>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pPr>
        <w:pStyle w:val="normal"/>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pPr>
        <w:pStyle w:val="normal"/>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4" w:name="_c8de4rg6s4kb" w:colFirst="0" w:colLast="0"/>
      <w:bookmarkEnd w:id="14"/>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A72259">
      <w:pPr>
        <w:pStyle w:val="normal"/>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C309BA" w:rsidRDefault="00147D96" w:rsidP="00A72259">
      <w:pPr>
        <w:pStyle w:val="normal"/>
        <w:numPr>
          <w:ilvl w:val="0"/>
          <w:numId w:val="6"/>
        </w:numPr>
        <w:spacing w:line="360" w:lineRule="auto"/>
        <w:ind w:left="709" w:hanging="283"/>
        <w:jc w:val="both"/>
        <w:rPr>
          <w:sz w:val="20"/>
          <w:szCs w:val="20"/>
        </w:rPr>
      </w:pPr>
      <w:r w:rsidRPr="00C309BA">
        <w:rPr>
          <w:sz w:val="20"/>
          <w:szCs w:val="20"/>
        </w:rPr>
        <w:t xml:space="preserve">Obowiązującym wynagrodzeniem w niniejszym postępowaniu jest wynagrodzenie </w:t>
      </w:r>
      <w:r w:rsidR="00860FF1">
        <w:rPr>
          <w:sz w:val="20"/>
          <w:szCs w:val="20"/>
        </w:rPr>
        <w:t>kosztorysowe</w:t>
      </w:r>
      <w:r w:rsidR="003B3C01">
        <w:rPr>
          <w:sz w:val="20"/>
          <w:szCs w:val="20"/>
        </w:rPr>
        <w:t xml:space="preserve">. </w:t>
      </w:r>
      <w:r w:rsidRPr="00C309BA">
        <w:rPr>
          <w:sz w:val="20"/>
          <w:szCs w:val="20"/>
        </w:rPr>
        <w:t xml:space="preserve"> </w:t>
      </w:r>
    </w:p>
    <w:p w:rsidR="007F7338" w:rsidRDefault="008C742B" w:rsidP="00A72259">
      <w:pPr>
        <w:pStyle w:val="normal"/>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B70BE3" w:rsidRDefault="00E71BA6" w:rsidP="00A72259">
      <w:pPr>
        <w:pStyle w:val="normal"/>
        <w:numPr>
          <w:ilvl w:val="0"/>
          <w:numId w:val="6"/>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xml:space="preserve">. Przedmiar robót należy traktować jako </w:t>
      </w:r>
      <w:r w:rsidR="00B70BE3">
        <w:rPr>
          <w:sz w:val="20"/>
          <w:szCs w:val="20"/>
        </w:rPr>
        <w:lastRenderedPageBreak/>
        <w:t>element pomocniczy, jedynie ułatwiający sporządzenie oferty. Przedmiar robót nie może stanowić podstawy do wyceny przedmiotu zamówienia.</w:t>
      </w:r>
    </w:p>
    <w:p w:rsidR="00E71BA6" w:rsidRPr="00F60222" w:rsidRDefault="00E71BA6" w:rsidP="00B70BE3">
      <w:pPr>
        <w:pStyle w:val="normal"/>
        <w:spacing w:line="360" w:lineRule="auto"/>
        <w:ind w:left="709"/>
        <w:jc w:val="both"/>
        <w:rPr>
          <w:sz w:val="20"/>
          <w:szCs w:val="20"/>
        </w:rPr>
      </w:pPr>
      <w:r w:rsidRPr="00F60222">
        <w:rPr>
          <w:sz w:val="20"/>
          <w:szCs w:val="20"/>
        </w:rPr>
        <w:t xml:space="preserve"> </w:t>
      </w:r>
      <w:r w:rsidR="00F60222" w:rsidRPr="00F60222">
        <w:rPr>
          <w:sz w:val="20"/>
          <w:szCs w:val="20"/>
        </w:rPr>
        <w:t>W przypadku wątpliwości interpretacyjnych obowiązywać będzie następująca kolejność  ważności dokumentów:</w:t>
      </w:r>
    </w:p>
    <w:p w:rsidR="00F60222" w:rsidRPr="00F60222" w:rsidRDefault="00F60222" w:rsidP="00F60222">
      <w:pPr>
        <w:pStyle w:val="normal"/>
        <w:spacing w:line="360" w:lineRule="auto"/>
        <w:ind w:left="709"/>
        <w:jc w:val="both"/>
        <w:rPr>
          <w:sz w:val="20"/>
          <w:szCs w:val="20"/>
        </w:rPr>
      </w:pPr>
      <w:r w:rsidRPr="00F60222">
        <w:rPr>
          <w:sz w:val="20"/>
          <w:szCs w:val="20"/>
        </w:rPr>
        <w:t>a) umowa,</w:t>
      </w:r>
    </w:p>
    <w:p w:rsidR="00F60222" w:rsidRPr="00F60222" w:rsidRDefault="00F60222" w:rsidP="00F60222">
      <w:pPr>
        <w:pStyle w:val="normal"/>
        <w:spacing w:line="360" w:lineRule="auto"/>
        <w:ind w:left="709"/>
        <w:jc w:val="both"/>
        <w:rPr>
          <w:sz w:val="20"/>
          <w:szCs w:val="20"/>
        </w:rPr>
      </w:pPr>
      <w:r w:rsidRPr="00F60222">
        <w:rPr>
          <w:sz w:val="20"/>
          <w:szCs w:val="20"/>
        </w:rPr>
        <w:t>b)  dokumentacja projektowa,</w:t>
      </w:r>
    </w:p>
    <w:p w:rsidR="00F60222" w:rsidRPr="00F60222" w:rsidRDefault="00F60222" w:rsidP="00F60222">
      <w:pPr>
        <w:pStyle w:val="normal"/>
        <w:spacing w:line="360" w:lineRule="auto"/>
        <w:ind w:left="709"/>
        <w:jc w:val="both"/>
        <w:rPr>
          <w:sz w:val="20"/>
          <w:szCs w:val="20"/>
        </w:rPr>
      </w:pPr>
      <w:r w:rsidRPr="00F60222">
        <w:rPr>
          <w:sz w:val="20"/>
          <w:szCs w:val="20"/>
        </w:rPr>
        <w:t>c) specyfikacje techniczne wykonania i odbioru robót budowlanych,</w:t>
      </w:r>
    </w:p>
    <w:p w:rsidR="00F60222" w:rsidRPr="00F60222" w:rsidRDefault="00F60222" w:rsidP="00F60222">
      <w:pPr>
        <w:pStyle w:val="normal"/>
        <w:spacing w:line="360" w:lineRule="auto"/>
        <w:ind w:left="709"/>
        <w:jc w:val="both"/>
        <w:rPr>
          <w:sz w:val="20"/>
          <w:szCs w:val="20"/>
        </w:rPr>
      </w:pPr>
      <w:r w:rsidRPr="00F60222">
        <w:rPr>
          <w:sz w:val="20"/>
          <w:szCs w:val="20"/>
        </w:rPr>
        <w:t xml:space="preserve">d) Specyfikacja warunków zamówienia – SWZ w zakresie nie ujętym wyżej, </w:t>
      </w:r>
    </w:p>
    <w:p w:rsidR="00F60222" w:rsidRPr="00F60222" w:rsidRDefault="00F60222" w:rsidP="00F60222">
      <w:pPr>
        <w:pStyle w:val="normal"/>
        <w:spacing w:line="360" w:lineRule="auto"/>
        <w:ind w:left="709"/>
        <w:jc w:val="both"/>
        <w:rPr>
          <w:sz w:val="20"/>
          <w:szCs w:val="20"/>
        </w:rPr>
      </w:pPr>
      <w:r w:rsidRPr="00F60222">
        <w:rPr>
          <w:sz w:val="20"/>
          <w:szCs w:val="20"/>
        </w:rPr>
        <w:t>e) oferta wykonawcy,</w:t>
      </w:r>
    </w:p>
    <w:p w:rsidR="00F60222" w:rsidRPr="00F60222" w:rsidRDefault="00F60222" w:rsidP="00F60222">
      <w:pPr>
        <w:pStyle w:val="normal"/>
        <w:spacing w:line="360" w:lineRule="auto"/>
        <w:ind w:left="709"/>
        <w:jc w:val="both"/>
        <w:rPr>
          <w:sz w:val="20"/>
          <w:szCs w:val="20"/>
        </w:rPr>
      </w:pPr>
      <w:r w:rsidRPr="00F60222">
        <w:rPr>
          <w:sz w:val="20"/>
          <w:szCs w:val="20"/>
        </w:rPr>
        <w:t xml:space="preserve">f) przedmiar. </w:t>
      </w:r>
    </w:p>
    <w:p w:rsidR="00E2659B" w:rsidRPr="007F7338" w:rsidRDefault="008C742B" w:rsidP="00A72259">
      <w:pPr>
        <w:pStyle w:val="normal"/>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8C742B" w:rsidP="00A72259">
      <w:pPr>
        <w:pStyle w:val="normal"/>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rsidR="00880377" w:rsidRDefault="00880377">
      <w:pPr>
        <w:pStyle w:val="Nagwek2"/>
        <w:spacing w:before="240" w:after="240"/>
        <w:rPr>
          <w:b/>
          <w:sz w:val="24"/>
          <w:szCs w:val="24"/>
        </w:rPr>
      </w:pPr>
      <w:bookmarkStart w:id="15" w:name="_1wm6hsxsy23e" w:colFirst="0" w:colLast="0"/>
      <w:bookmarkEnd w:id="15"/>
      <w:r>
        <w:rPr>
          <w:b/>
          <w:sz w:val="24"/>
          <w:szCs w:val="24"/>
        </w:rPr>
        <w:lastRenderedPageBreak/>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Default="008C742B" w:rsidP="00A72259">
      <w:pPr>
        <w:pStyle w:val="normal"/>
        <w:numPr>
          <w:ilvl w:val="3"/>
          <w:numId w:val="30"/>
        </w:numPr>
        <w:spacing w:before="240" w:line="360" w:lineRule="auto"/>
        <w:ind w:left="709" w:hanging="283"/>
        <w:jc w:val="both"/>
        <w:rPr>
          <w:sz w:val="20"/>
          <w:szCs w:val="20"/>
        </w:rPr>
      </w:pPr>
      <w:r>
        <w:rPr>
          <w:sz w:val="20"/>
          <w:szCs w:val="20"/>
        </w:rPr>
        <w:t xml:space="preserve">Wykonawca zobowiązany jest do zabezpieczenia swojej oferty wadium w wysokości: </w:t>
      </w:r>
      <w:r>
        <w:rPr>
          <w:smallCaps/>
          <w:sz w:val="20"/>
          <w:szCs w:val="20"/>
        </w:rPr>
        <w:t> </w:t>
      </w:r>
      <w:r w:rsidR="00F83143">
        <w:rPr>
          <w:smallCaps/>
          <w:sz w:val="20"/>
          <w:szCs w:val="20"/>
        </w:rPr>
        <w:t>35</w:t>
      </w:r>
      <w:r w:rsidR="00661D69" w:rsidRPr="00A72259">
        <w:rPr>
          <w:sz w:val="20"/>
          <w:szCs w:val="20"/>
        </w:rPr>
        <w:t>.000,00</w:t>
      </w:r>
      <w:r>
        <w:rPr>
          <w:sz w:val="20"/>
          <w:szCs w:val="20"/>
        </w:rPr>
        <w:t xml:space="preserve"> (słownie: </w:t>
      </w:r>
      <w:r w:rsidR="00F83143">
        <w:rPr>
          <w:sz w:val="20"/>
          <w:szCs w:val="20"/>
        </w:rPr>
        <w:t>trzydzieści pięć</w:t>
      </w:r>
      <w:r w:rsidR="00946C51">
        <w:rPr>
          <w:sz w:val="20"/>
          <w:szCs w:val="20"/>
        </w:rPr>
        <w:t xml:space="preserve"> tysięcy  </w:t>
      </w:r>
      <w:r w:rsidR="005A7164">
        <w:rPr>
          <w:sz w:val="20"/>
          <w:szCs w:val="20"/>
        </w:rPr>
        <w:t xml:space="preserve"> 00/100 złotych)</w:t>
      </w:r>
      <w:r w:rsidR="00D31A0C">
        <w:rPr>
          <w:sz w:val="20"/>
          <w:szCs w:val="20"/>
        </w:rPr>
        <w:t>;</w:t>
      </w:r>
    </w:p>
    <w:p w:rsidR="00E2659B" w:rsidRDefault="008C742B" w:rsidP="00A72259">
      <w:pPr>
        <w:pStyle w:val="normal"/>
        <w:numPr>
          <w:ilvl w:val="3"/>
          <w:numId w:val="30"/>
        </w:numPr>
        <w:spacing w:line="360" w:lineRule="auto"/>
        <w:ind w:left="709"/>
        <w:jc w:val="both"/>
        <w:rPr>
          <w:sz w:val="20"/>
          <w:szCs w:val="20"/>
        </w:rPr>
      </w:pPr>
      <w:r>
        <w:rPr>
          <w:sz w:val="20"/>
          <w:szCs w:val="20"/>
        </w:rPr>
        <w:t>Wadium wnosi się przed upływem terminu składania ofert.</w:t>
      </w:r>
    </w:p>
    <w:p w:rsidR="00E2659B" w:rsidRDefault="008C742B" w:rsidP="00A72259">
      <w:pPr>
        <w:pStyle w:val="normal"/>
        <w:numPr>
          <w:ilvl w:val="3"/>
          <w:numId w:val="30"/>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
        <w:numPr>
          <w:ilvl w:val="1"/>
          <w:numId w:val="5"/>
        </w:numPr>
        <w:spacing w:line="360" w:lineRule="auto"/>
        <w:ind w:left="896" w:hanging="409"/>
        <w:jc w:val="both"/>
      </w:pPr>
      <w:r>
        <w:rPr>
          <w:sz w:val="20"/>
          <w:szCs w:val="20"/>
        </w:rPr>
        <w:t xml:space="preserve">pieniądzu; </w:t>
      </w:r>
    </w:p>
    <w:p w:rsidR="00E2659B" w:rsidRDefault="008C742B">
      <w:pPr>
        <w:pStyle w:val="normal"/>
        <w:numPr>
          <w:ilvl w:val="1"/>
          <w:numId w:val="5"/>
        </w:numPr>
        <w:spacing w:line="360" w:lineRule="auto"/>
        <w:ind w:left="896" w:hanging="409"/>
        <w:jc w:val="both"/>
      </w:pPr>
      <w:r>
        <w:rPr>
          <w:sz w:val="20"/>
          <w:szCs w:val="20"/>
        </w:rPr>
        <w:t>gwarancjach bankowych;</w:t>
      </w:r>
    </w:p>
    <w:p w:rsidR="00E2659B" w:rsidRDefault="008C742B">
      <w:pPr>
        <w:pStyle w:val="normal"/>
        <w:numPr>
          <w:ilvl w:val="1"/>
          <w:numId w:val="5"/>
        </w:numPr>
        <w:spacing w:line="360" w:lineRule="auto"/>
        <w:ind w:left="896" w:hanging="409"/>
        <w:jc w:val="both"/>
      </w:pPr>
      <w:r>
        <w:rPr>
          <w:sz w:val="20"/>
          <w:szCs w:val="20"/>
        </w:rPr>
        <w:t>gwarancjach ubezpieczeniowych;</w:t>
      </w:r>
    </w:p>
    <w:p w:rsidR="00E2659B" w:rsidRDefault="008C742B">
      <w:pPr>
        <w:pStyle w:val="normal"/>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7539AD" w:rsidRDefault="008C742B" w:rsidP="006715B1">
      <w:pPr>
        <w:pStyle w:val="normal"/>
        <w:numPr>
          <w:ilvl w:val="3"/>
          <w:numId w:val="30"/>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F83143">
        <w:rPr>
          <w:i/>
          <w:sz w:val="20"/>
          <w:szCs w:val="20"/>
        </w:rPr>
        <w:t>2</w:t>
      </w:r>
      <w:r w:rsidR="006715B1">
        <w:rPr>
          <w:i/>
          <w:sz w:val="20"/>
          <w:szCs w:val="20"/>
        </w:rPr>
        <w:t>.202</w:t>
      </w:r>
      <w:r w:rsidR="00F83143">
        <w:rPr>
          <w:i/>
          <w:sz w:val="20"/>
          <w:szCs w:val="20"/>
        </w:rPr>
        <w:t>3</w:t>
      </w:r>
      <w:r w:rsidRPr="006715B1">
        <w:rPr>
          <w:sz w:val="20"/>
          <w:szCs w:val="20"/>
        </w:rPr>
        <w:t>”.</w:t>
      </w:r>
    </w:p>
    <w:p w:rsidR="00E2659B" w:rsidRDefault="008C742B">
      <w:pPr>
        <w:pStyle w:val="normal"/>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pPr>
        <w:pStyle w:val="normal"/>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pPr>
        <w:pStyle w:val="normal"/>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pPr>
        <w:pStyle w:val="normal"/>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pPr>
        <w:pStyle w:val="normal"/>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E2659B" w:rsidRDefault="008C742B">
      <w:pPr>
        <w:pStyle w:val="normal"/>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pPr>
        <w:pStyle w:val="normal"/>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pPr>
        <w:pStyle w:val="normal"/>
        <w:numPr>
          <w:ilvl w:val="0"/>
          <w:numId w:val="24"/>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rsidR="00E2659B" w:rsidRDefault="008C742B">
      <w:pPr>
        <w:pStyle w:val="normal"/>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pPr>
        <w:pStyle w:val="normal"/>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pPr>
        <w:pStyle w:val="normal"/>
        <w:numPr>
          <w:ilvl w:val="3"/>
          <w:numId w:val="30"/>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6" w:name="_kraqvybbazqg" w:colFirst="0" w:colLast="0"/>
      <w:bookmarkEnd w:id="16"/>
      <w:r>
        <w:rPr>
          <w:b/>
          <w:sz w:val="24"/>
          <w:szCs w:val="24"/>
        </w:rPr>
        <w:lastRenderedPageBreak/>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pPr>
        <w:pStyle w:val="normal"/>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Pr="002C2373">
        <w:rPr>
          <w:sz w:val="20"/>
          <w:szCs w:val="20"/>
        </w:rPr>
        <w:t xml:space="preserve">dnia </w:t>
      </w:r>
      <w:r w:rsidR="00E87FEB" w:rsidRPr="002C2373">
        <w:rPr>
          <w:sz w:val="20"/>
          <w:szCs w:val="20"/>
        </w:rPr>
        <w:t xml:space="preserve"> </w:t>
      </w:r>
      <w:r w:rsidR="00FF7CD5" w:rsidRPr="00E71D78">
        <w:rPr>
          <w:b/>
          <w:sz w:val="20"/>
          <w:szCs w:val="20"/>
        </w:rPr>
        <w:t>13.04</w:t>
      </w:r>
      <w:r w:rsidR="00D60794" w:rsidRPr="00E71D78">
        <w:rPr>
          <w:b/>
          <w:sz w:val="20"/>
          <w:szCs w:val="20"/>
        </w:rPr>
        <w:t>.202</w:t>
      </w:r>
      <w:r w:rsidR="00B47A26" w:rsidRPr="00E71D78">
        <w:rPr>
          <w:b/>
          <w:sz w:val="20"/>
          <w:szCs w:val="20"/>
        </w:rPr>
        <w:t>3</w:t>
      </w:r>
      <w:r w:rsidRPr="00E71D78">
        <w:rPr>
          <w:b/>
          <w:sz w:val="20"/>
          <w:szCs w:val="20"/>
        </w:rPr>
        <w:t>r</w:t>
      </w:r>
      <w:r w:rsidRPr="002C2373">
        <w:rPr>
          <w:sz w:val="20"/>
          <w:szCs w:val="20"/>
        </w:rPr>
        <w:t>. Bieg</w:t>
      </w:r>
      <w:r w:rsidRPr="001933E0">
        <w:rPr>
          <w:sz w:val="20"/>
          <w:szCs w:val="20"/>
        </w:rPr>
        <w:t xml:space="preserve"> terminu</w:t>
      </w:r>
      <w:r>
        <w:rPr>
          <w:sz w:val="20"/>
          <w:szCs w:val="20"/>
        </w:rPr>
        <w:t xml:space="preserve"> związania ofertą rozpoczyna się wraz z upływem terminu składania ofert.</w:t>
      </w:r>
    </w:p>
    <w:p w:rsidR="00E2659B" w:rsidRDefault="008C742B">
      <w:pPr>
        <w:pStyle w:val="normal"/>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E2659B" w:rsidRDefault="00252504" w:rsidP="00252504">
      <w:pPr>
        <w:pStyle w:val="normal"/>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7" w:name="_iwk7tzonv6ne" w:colFirst="0" w:colLast="0"/>
      <w:bookmarkEnd w:id="17"/>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2C2373" w:rsidRDefault="008C742B" w:rsidP="00DF04C2">
      <w:pPr>
        <w:pStyle w:val="normal"/>
        <w:numPr>
          <w:ilvl w:val="0"/>
          <w:numId w:val="27"/>
        </w:numPr>
        <w:spacing w:before="240" w:line="360" w:lineRule="auto"/>
        <w:rPr>
          <w:sz w:val="20"/>
          <w:szCs w:val="20"/>
        </w:rPr>
      </w:pPr>
      <w:r w:rsidRPr="00E5311F">
        <w:rPr>
          <w:sz w:val="20"/>
          <w:szCs w:val="20"/>
        </w:rPr>
        <w:t xml:space="preserve">Ofertę wraz z wymaganymi dokumentami należy umieścić na </w:t>
      </w:r>
      <w:r w:rsidR="00E5311F">
        <w:rPr>
          <w:sz w:val="20"/>
          <w:szCs w:val="20"/>
        </w:rPr>
        <w:t xml:space="preserve">Platformie </w:t>
      </w:r>
      <w:r w:rsidRPr="00E5311F">
        <w:rPr>
          <w:sz w:val="20"/>
          <w:szCs w:val="20"/>
        </w:rPr>
        <w:t xml:space="preserve">pod adresem: </w:t>
      </w:r>
      <w:r w:rsidR="00886188" w:rsidRPr="00E5311F">
        <w:rPr>
          <w:sz w:val="20"/>
          <w:szCs w:val="20"/>
        </w:rPr>
        <w:t xml:space="preserve">    </w:t>
      </w:r>
      <w:hyperlink r:id="rId35" w:history="1">
        <w:r w:rsidR="00886188" w:rsidRPr="002C2373">
          <w:rPr>
            <w:rStyle w:val="Hipercze"/>
            <w:sz w:val="20"/>
            <w:szCs w:val="20"/>
          </w:rPr>
          <w:t>https://platformazakupowa.pl/transakcja/</w:t>
        </w:r>
      </w:hyperlink>
      <w:r w:rsidR="00053379">
        <w:rPr>
          <w:sz w:val="20"/>
          <w:szCs w:val="20"/>
          <w:u w:val="single"/>
        </w:rPr>
        <w:t>722159</w:t>
      </w:r>
      <w:r w:rsidR="00886188" w:rsidRPr="002C2373">
        <w:rPr>
          <w:sz w:val="20"/>
          <w:szCs w:val="20"/>
        </w:rPr>
        <w:t xml:space="preserve">  </w:t>
      </w:r>
      <w:r w:rsidRPr="002C2373">
        <w:rPr>
          <w:sz w:val="20"/>
          <w:szCs w:val="20"/>
        </w:rPr>
        <w:t xml:space="preserve">w myśl Ustawy PZP na stronie internetowej prowadzonego postępowania  do dnia </w:t>
      </w:r>
      <w:r w:rsidR="00142877" w:rsidRPr="002C2373">
        <w:rPr>
          <w:b/>
          <w:sz w:val="20"/>
          <w:szCs w:val="20"/>
        </w:rPr>
        <w:t xml:space="preserve"> </w:t>
      </w:r>
      <w:r w:rsidR="00FF7CD5" w:rsidRPr="00E71D78">
        <w:rPr>
          <w:b/>
          <w:sz w:val="20"/>
          <w:szCs w:val="20"/>
        </w:rPr>
        <w:t>15.03</w:t>
      </w:r>
      <w:r w:rsidR="002D7D04" w:rsidRPr="00E71D78">
        <w:rPr>
          <w:b/>
          <w:sz w:val="20"/>
          <w:szCs w:val="20"/>
        </w:rPr>
        <w:t>.</w:t>
      </w:r>
      <w:r w:rsidR="008633D5" w:rsidRPr="00E71D78">
        <w:rPr>
          <w:b/>
          <w:sz w:val="20"/>
          <w:szCs w:val="20"/>
        </w:rPr>
        <w:t>202</w:t>
      </w:r>
      <w:r w:rsidR="00F83143" w:rsidRPr="00E71D78">
        <w:rPr>
          <w:b/>
          <w:sz w:val="20"/>
          <w:szCs w:val="20"/>
        </w:rPr>
        <w:t>3</w:t>
      </w:r>
      <w:r w:rsidR="008633D5" w:rsidRPr="00E71D78">
        <w:rPr>
          <w:b/>
          <w:sz w:val="20"/>
          <w:szCs w:val="20"/>
        </w:rPr>
        <w:t>r</w:t>
      </w:r>
      <w:r w:rsidR="008633D5" w:rsidRPr="002C2373">
        <w:rPr>
          <w:b/>
          <w:color w:val="FF9900"/>
          <w:sz w:val="20"/>
          <w:szCs w:val="20"/>
        </w:rPr>
        <w:t>.</w:t>
      </w:r>
      <w:r w:rsidRPr="002C2373">
        <w:rPr>
          <w:sz w:val="20"/>
          <w:szCs w:val="20"/>
        </w:rPr>
        <w:t xml:space="preserve"> do godziny </w:t>
      </w:r>
      <w:r w:rsidR="008633D5" w:rsidRPr="002C2373">
        <w:rPr>
          <w:b/>
          <w:sz w:val="20"/>
          <w:szCs w:val="20"/>
        </w:rPr>
        <w:t>10</w:t>
      </w:r>
      <w:r w:rsidR="00F83143">
        <w:rPr>
          <w:b/>
          <w:sz w:val="20"/>
          <w:szCs w:val="20"/>
        </w:rPr>
        <w:t>:</w:t>
      </w:r>
      <w:r w:rsidR="008633D5" w:rsidRPr="002C2373">
        <w:rPr>
          <w:b/>
          <w:sz w:val="20"/>
          <w:szCs w:val="20"/>
        </w:rPr>
        <w:t>00</w:t>
      </w:r>
    </w:p>
    <w:p w:rsidR="00E2659B" w:rsidRPr="00DF04C2" w:rsidRDefault="008C742B" w:rsidP="00DF04C2">
      <w:pPr>
        <w:pStyle w:val="normal"/>
        <w:numPr>
          <w:ilvl w:val="0"/>
          <w:numId w:val="27"/>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6">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7">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2C2373" w:rsidRDefault="008C742B" w:rsidP="0012084B">
      <w:pPr>
        <w:pStyle w:val="normal"/>
        <w:numPr>
          <w:ilvl w:val="0"/>
          <w:numId w:val="27"/>
        </w:numPr>
        <w:pBdr>
          <w:top w:val="nil"/>
          <w:left w:val="nil"/>
          <w:bottom w:val="nil"/>
          <w:right w:val="nil"/>
          <w:between w:val="nil"/>
        </w:pBdr>
        <w:spacing w:after="240" w:line="360" w:lineRule="auto"/>
        <w:jc w:val="both"/>
        <w:rPr>
          <w:sz w:val="20"/>
          <w:szCs w:val="20"/>
        </w:rPr>
      </w:pPr>
      <w:r w:rsidRPr="00DF04C2">
        <w:rPr>
          <w:sz w:val="20"/>
          <w:szCs w:val="20"/>
        </w:rPr>
        <w:t>Szczegółowa instrukcja dla Wykonawców dotycząca złożenia</w:t>
      </w:r>
      <w:r w:rsidRPr="002C2373">
        <w:rPr>
          <w:sz w:val="20"/>
          <w:szCs w:val="20"/>
        </w:rPr>
        <w:t xml:space="preserve">, zmiany i wycofania oferty znajduje się na stronie internetowej pod adresem:  </w:t>
      </w:r>
      <w:hyperlink r:id="rId38">
        <w:r w:rsidRPr="002C2373">
          <w:rPr>
            <w:color w:val="1155CC"/>
            <w:sz w:val="20"/>
            <w:szCs w:val="20"/>
            <w:u w:val="single"/>
          </w:rPr>
          <w:t>https://platformazakupowa.pl/strona/45-instrukcje</w:t>
        </w:r>
      </w:hyperlink>
    </w:p>
    <w:p w:rsidR="005A4816" w:rsidRPr="002C2373" w:rsidRDefault="005A4816" w:rsidP="005A4816">
      <w:pPr>
        <w:pStyle w:val="Nagwek2"/>
        <w:spacing w:before="0"/>
        <w:jc w:val="both"/>
        <w:rPr>
          <w:b/>
          <w:sz w:val="24"/>
          <w:szCs w:val="24"/>
        </w:rPr>
      </w:pPr>
      <w:bookmarkStart w:id="18" w:name="_g4kmfra1vcqp" w:colFirst="0" w:colLast="0"/>
      <w:bookmarkEnd w:id="18"/>
      <w:r w:rsidRPr="002C2373">
        <w:rPr>
          <w:b/>
          <w:sz w:val="24"/>
          <w:szCs w:val="24"/>
        </w:rPr>
        <w:lastRenderedPageBreak/>
        <w:t xml:space="preserve">Rozdział  </w:t>
      </w:r>
      <w:r w:rsidR="00085BA0" w:rsidRPr="002C2373">
        <w:rPr>
          <w:b/>
          <w:sz w:val="24"/>
          <w:szCs w:val="24"/>
        </w:rPr>
        <w:t>XIX</w:t>
      </w:r>
      <w:r w:rsidR="008C742B" w:rsidRPr="002C2373">
        <w:rPr>
          <w:b/>
          <w:sz w:val="24"/>
          <w:szCs w:val="24"/>
        </w:rPr>
        <w:t xml:space="preserve"> </w:t>
      </w:r>
    </w:p>
    <w:p w:rsidR="00E2659B" w:rsidRPr="002C2373" w:rsidRDefault="008C742B" w:rsidP="005A4816">
      <w:pPr>
        <w:pStyle w:val="Nagwek2"/>
        <w:spacing w:before="0"/>
        <w:jc w:val="both"/>
        <w:rPr>
          <w:b/>
          <w:sz w:val="24"/>
          <w:szCs w:val="24"/>
        </w:rPr>
      </w:pPr>
      <w:r w:rsidRPr="002C2373">
        <w:rPr>
          <w:b/>
          <w:sz w:val="24"/>
          <w:szCs w:val="24"/>
        </w:rPr>
        <w:t>Otwarcie ofert</w:t>
      </w:r>
    </w:p>
    <w:p w:rsidR="00E2659B" w:rsidRPr="002C2373" w:rsidRDefault="008C742B" w:rsidP="00085BA0">
      <w:pPr>
        <w:pStyle w:val="normal"/>
        <w:numPr>
          <w:ilvl w:val="0"/>
          <w:numId w:val="3"/>
        </w:numPr>
        <w:spacing w:line="360" w:lineRule="auto"/>
        <w:jc w:val="both"/>
        <w:rPr>
          <w:b/>
          <w:sz w:val="20"/>
          <w:szCs w:val="20"/>
        </w:rPr>
      </w:pPr>
      <w:r w:rsidRPr="002C2373">
        <w:rPr>
          <w:sz w:val="20"/>
          <w:szCs w:val="20"/>
        </w:rPr>
        <w:t>Otwarcie ofert nast</w:t>
      </w:r>
      <w:r w:rsidR="008633D5" w:rsidRPr="002C2373">
        <w:rPr>
          <w:sz w:val="20"/>
          <w:szCs w:val="20"/>
        </w:rPr>
        <w:t xml:space="preserve">ąpi w dniu </w:t>
      </w:r>
      <w:r w:rsidR="00E87FEB" w:rsidRPr="002C2373">
        <w:rPr>
          <w:sz w:val="20"/>
          <w:szCs w:val="20"/>
        </w:rPr>
        <w:t xml:space="preserve">  </w:t>
      </w:r>
      <w:r w:rsidR="00FF7CD5" w:rsidRPr="00E71D78">
        <w:rPr>
          <w:b/>
          <w:sz w:val="20"/>
          <w:szCs w:val="20"/>
        </w:rPr>
        <w:t>15.03</w:t>
      </w:r>
      <w:r w:rsidR="008633D5" w:rsidRPr="00E71D78">
        <w:rPr>
          <w:b/>
          <w:sz w:val="20"/>
          <w:szCs w:val="20"/>
        </w:rPr>
        <w:t>.202</w:t>
      </w:r>
      <w:r w:rsidR="00F83143" w:rsidRPr="00E71D78">
        <w:rPr>
          <w:b/>
          <w:sz w:val="20"/>
          <w:szCs w:val="20"/>
        </w:rPr>
        <w:t>3</w:t>
      </w:r>
      <w:r w:rsidR="008633D5" w:rsidRPr="00E71D78">
        <w:rPr>
          <w:b/>
          <w:sz w:val="20"/>
          <w:szCs w:val="20"/>
        </w:rPr>
        <w:t>r</w:t>
      </w:r>
      <w:r w:rsidR="008633D5" w:rsidRPr="002C2373">
        <w:rPr>
          <w:sz w:val="20"/>
          <w:szCs w:val="20"/>
        </w:rPr>
        <w:t xml:space="preserve">  o godzinie </w:t>
      </w:r>
      <w:r w:rsidR="008633D5" w:rsidRPr="002C2373">
        <w:rPr>
          <w:b/>
          <w:sz w:val="20"/>
          <w:szCs w:val="20"/>
        </w:rPr>
        <w:t>10.</w:t>
      </w:r>
      <w:r w:rsidR="00D31A0C" w:rsidRPr="002C2373">
        <w:rPr>
          <w:b/>
          <w:sz w:val="20"/>
          <w:szCs w:val="20"/>
        </w:rPr>
        <w:t>15</w:t>
      </w:r>
      <w:r w:rsidRPr="002C2373">
        <w:rPr>
          <w:b/>
          <w:color w:val="FF9900"/>
          <w:sz w:val="20"/>
          <w:szCs w:val="20"/>
        </w:rPr>
        <w:t>.</w:t>
      </w:r>
    </w:p>
    <w:p w:rsidR="00E2659B" w:rsidRPr="00DF04C2" w:rsidRDefault="008C742B" w:rsidP="00085BA0">
      <w:pPr>
        <w:pStyle w:val="normal"/>
        <w:numPr>
          <w:ilvl w:val="0"/>
          <w:numId w:val="3"/>
        </w:numPr>
        <w:pBdr>
          <w:top w:val="nil"/>
          <w:left w:val="nil"/>
          <w:bottom w:val="nil"/>
          <w:right w:val="nil"/>
          <w:between w:val="nil"/>
        </w:pBdr>
        <w:spacing w:line="360" w:lineRule="auto"/>
        <w:jc w:val="both"/>
        <w:rPr>
          <w:sz w:val="20"/>
          <w:szCs w:val="20"/>
        </w:rPr>
      </w:pPr>
      <w:r w:rsidRPr="002C2373">
        <w:rPr>
          <w:sz w:val="20"/>
          <w:szCs w:val="20"/>
        </w:rPr>
        <w:t>Jeżeli otwarcie ofert następuje przy użyciu systemu teleinformatycznego, w przypadku awarii tego systemu, która powoduje brak możliwości otwarcia ofert w terminie</w:t>
      </w:r>
      <w:r w:rsidRPr="00DF04C2">
        <w:rPr>
          <w:sz w:val="20"/>
          <w:szCs w:val="20"/>
        </w:rPr>
        <w:t xml:space="preserve"> określonym przez zamawiającego, otwarcie ofert następuje niezwłocznie po usunięciu awarii.</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
        <w:shd w:val="clear" w:color="auto" w:fill="FFFFFF"/>
        <w:spacing w:line="360" w:lineRule="auto"/>
        <w:ind w:left="720"/>
        <w:jc w:val="both"/>
        <w:rPr>
          <w:sz w:val="20"/>
          <w:szCs w:val="20"/>
        </w:rPr>
      </w:pPr>
      <w:r w:rsidRPr="00DF04C2">
        <w:rPr>
          <w:sz w:val="20"/>
          <w:szCs w:val="20"/>
        </w:rPr>
        <w:t>Informacja zostanie opublikowana na stronie postępowania na</w:t>
      </w:r>
      <w:hyperlink r:id="rId39">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w:t>
      </w:r>
      <w:proofErr w:type="spellStart"/>
      <w:r w:rsidRPr="00DF04C2">
        <w:rPr>
          <w:sz w:val="20"/>
          <w:szCs w:val="20"/>
        </w:rPr>
        <w:t>on-line</w:t>
      </w:r>
      <w:proofErr w:type="spellEnd"/>
      <w:r w:rsidRPr="00DF04C2">
        <w:rPr>
          <w:sz w:val="20"/>
          <w:szCs w:val="20"/>
        </w:rPr>
        <w:t xml:space="preserve"> a ma jedynie takie uprawnienie.</w:t>
      </w:r>
    </w:p>
    <w:p w:rsidR="005A4816" w:rsidRPr="00DF04C2" w:rsidRDefault="005A4816" w:rsidP="00DF04C2">
      <w:pPr>
        <w:pStyle w:val="normal"/>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19" w:name="_kc2xtpcwd955" w:colFirst="0" w:colLast="0"/>
      <w:bookmarkEnd w:id="19"/>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pPr>
        <w:pStyle w:val="normal"/>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pPr>
        <w:pStyle w:val="normal"/>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pPr>
        <w:pStyle w:val="normal"/>
        <w:numPr>
          <w:ilvl w:val="0"/>
          <w:numId w:val="26"/>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25</w:t>
      </w:r>
      <w:r w:rsidR="008C742B">
        <w:rPr>
          <w:smallCaps/>
          <w:sz w:val="20"/>
          <w:szCs w:val="20"/>
        </w:rPr>
        <w:t>   </w:t>
      </w:r>
      <w:r w:rsidR="008C742B">
        <w:rPr>
          <w:sz w:val="20"/>
          <w:szCs w:val="20"/>
        </w:rPr>
        <w:t>%.</w:t>
      </w:r>
    </w:p>
    <w:p w:rsidR="00E2659B" w:rsidRDefault="00DF04C2">
      <w:pPr>
        <w:pStyle w:val="normal"/>
        <w:numPr>
          <w:ilvl w:val="0"/>
          <w:numId w:val="26"/>
        </w:numPr>
        <w:spacing w:line="360" w:lineRule="auto"/>
        <w:ind w:left="924" w:hanging="476"/>
        <w:rPr>
          <w:sz w:val="20"/>
          <w:szCs w:val="20"/>
        </w:rPr>
      </w:pPr>
      <w:r w:rsidRPr="00DF04C2">
        <w:rPr>
          <w:b/>
          <w:sz w:val="20"/>
          <w:szCs w:val="20"/>
        </w:rPr>
        <w:t xml:space="preserve">Doświadczenie zawodowe kluczowych osób pełniących samodzielne funkcje w budownictwie – kierownik branży </w:t>
      </w:r>
      <w:r w:rsidR="00D31A0C">
        <w:rPr>
          <w:b/>
          <w:sz w:val="20"/>
          <w:szCs w:val="20"/>
        </w:rPr>
        <w:t>budowlanej</w:t>
      </w:r>
      <w:r w:rsidRPr="00DF04C2">
        <w:rPr>
          <w:b/>
          <w:sz w:val="20"/>
          <w:szCs w:val="20"/>
        </w:rPr>
        <w:t xml:space="preserve"> </w:t>
      </w:r>
      <w:r w:rsidR="00B17E8E">
        <w:rPr>
          <w:b/>
          <w:sz w:val="20"/>
          <w:szCs w:val="20"/>
        </w:rPr>
        <w:t xml:space="preserve">(D)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15</w:t>
      </w:r>
      <w:r w:rsidR="008C742B">
        <w:rPr>
          <w:smallCaps/>
          <w:sz w:val="20"/>
          <w:szCs w:val="20"/>
        </w:rPr>
        <w:t>  </w:t>
      </w:r>
      <w:r w:rsidR="008C742B">
        <w:rPr>
          <w:sz w:val="20"/>
          <w:szCs w:val="20"/>
        </w:rPr>
        <w:t>%.</w:t>
      </w:r>
    </w:p>
    <w:p w:rsidR="00E2659B" w:rsidRDefault="008C742B">
      <w:pPr>
        <w:pStyle w:val="normal"/>
        <w:numPr>
          <w:ilvl w:val="0"/>
          <w:numId w:val="18"/>
        </w:numPr>
        <w:spacing w:line="360" w:lineRule="auto"/>
        <w:ind w:left="426"/>
        <w:jc w:val="both"/>
        <w:rPr>
          <w:sz w:val="20"/>
          <w:szCs w:val="20"/>
        </w:rPr>
      </w:pPr>
      <w:r>
        <w:rPr>
          <w:sz w:val="20"/>
          <w:szCs w:val="20"/>
        </w:rPr>
        <w:t>Zasady oceny ofert w poszczególnych kryteriach:</w:t>
      </w:r>
    </w:p>
    <w:p w:rsidR="00E2659B" w:rsidRPr="00601F3F" w:rsidRDefault="008C742B">
      <w:pPr>
        <w:pStyle w:val="normal"/>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601F3F" w:rsidRDefault="00601F3F" w:rsidP="00601F3F">
      <w:pPr>
        <w:pStyle w:val="normal"/>
        <w:spacing w:line="360" w:lineRule="auto"/>
        <w:ind w:left="910"/>
        <w:jc w:val="both"/>
        <w:rPr>
          <w:sz w:val="20"/>
          <w:szCs w:val="20"/>
        </w:rPr>
      </w:pPr>
    </w:p>
    <w:p w:rsidR="00E2659B" w:rsidRDefault="008C742B">
      <w:pPr>
        <w:pStyle w:val="normal"/>
        <w:spacing w:before="240" w:line="360" w:lineRule="auto"/>
        <w:ind w:left="2124"/>
        <w:jc w:val="both"/>
        <w:rPr>
          <w:sz w:val="20"/>
          <w:szCs w:val="20"/>
        </w:rPr>
      </w:pPr>
      <w:r>
        <w:rPr>
          <w:b/>
          <w:sz w:val="20"/>
          <w:szCs w:val="20"/>
        </w:rPr>
        <w:t>cena najniższa brutto*</w:t>
      </w:r>
    </w:p>
    <w:p w:rsidR="00E2659B" w:rsidRDefault="008C742B">
      <w:pPr>
        <w:pStyle w:val="normal"/>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
        <w:spacing w:line="360" w:lineRule="auto"/>
        <w:ind w:left="1736"/>
        <w:jc w:val="both"/>
        <w:rPr>
          <w:sz w:val="20"/>
          <w:szCs w:val="20"/>
        </w:rPr>
      </w:pPr>
      <w:r>
        <w:rPr>
          <w:b/>
          <w:sz w:val="20"/>
          <w:szCs w:val="20"/>
        </w:rPr>
        <w:t>cena oferty ocenianej brutto</w:t>
      </w:r>
    </w:p>
    <w:p w:rsidR="00E2659B" w:rsidRDefault="008C742B">
      <w:pPr>
        <w:pStyle w:val="normal"/>
        <w:spacing w:before="240" w:line="360" w:lineRule="auto"/>
        <w:ind w:left="372" w:firstLine="708"/>
        <w:jc w:val="both"/>
        <w:rPr>
          <w:sz w:val="16"/>
          <w:szCs w:val="16"/>
        </w:rPr>
      </w:pPr>
      <w:r>
        <w:rPr>
          <w:b/>
          <w:sz w:val="16"/>
          <w:szCs w:val="16"/>
        </w:rPr>
        <w:lastRenderedPageBreak/>
        <w:t>* spośród wszystkich złożonych ofert niepodlegających odrzuceniu</w:t>
      </w:r>
    </w:p>
    <w:p w:rsidR="00E2659B" w:rsidRDefault="008C742B">
      <w:pPr>
        <w:pStyle w:val="normal"/>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pPr>
        <w:pStyle w:val="normal"/>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pPr>
        <w:pStyle w:val="normal"/>
        <w:numPr>
          <w:ilvl w:val="0"/>
          <w:numId w:val="29"/>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Pr>
          <w:b/>
          <w:smallCaps/>
          <w:sz w:val="20"/>
          <w:szCs w:val="20"/>
        </w:rPr>
        <w:t>25</w:t>
      </w:r>
      <w:r w:rsidR="008C742B">
        <w:rPr>
          <w:b/>
          <w:smallCaps/>
          <w:sz w:val="20"/>
          <w:szCs w:val="20"/>
        </w:rPr>
        <w:t>   </w:t>
      </w:r>
      <w:r w:rsidR="008C742B">
        <w:rPr>
          <w:b/>
          <w:sz w:val="20"/>
          <w:szCs w:val="20"/>
        </w:rPr>
        <w:t>%</w:t>
      </w:r>
    </w:p>
    <w:p w:rsidR="00E2659B" w:rsidRDefault="0099370C">
      <w:pPr>
        <w:pStyle w:val="normal"/>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Okres gwarancji i rękojmi nie może być krótszy niż 36 miesięcy pod rygorem odrzucenia oferty i nie dłuższy niż 60 miesięcy, przy czym okres dłuższy jest punktowany jak maksymalny wymagany w SWZ. W przypadku kryterium „Gwarancja/rękojmia” minimalną jednostką czasową oceniana przez zamawiającego oraz jaką może posługiwać się w ofercie Wykonawca jest 1 (słownie: jeden)miesiąc. W przypadku kryterium „Gwarancja/rękojmia” oferta otrzyma liczbę punktów (maksymalnie25) wynikającą ze wzoru:</w:t>
      </w:r>
    </w:p>
    <w:p w:rsidR="0099370C" w:rsidRPr="00B17E8E" w:rsidRDefault="0099370C" w:rsidP="0099370C">
      <w:pPr>
        <w:pStyle w:val="normal"/>
        <w:spacing w:line="240" w:lineRule="auto"/>
        <w:rPr>
          <w:b/>
          <w:sz w:val="20"/>
          <w:szCs w:val="20"/>
        </w:rPr>
      </w:pPr>
      <w:r>
        <w:rPr>
          <w:sz w:val="20"/>
          <w:szCs w:val="20"/>
        </w:rPr>
        <w:t xml:space="preserve">                                      </w:t>
      </w:r>
      <w:r w:rsidRPr="00B17E8E">
        <w:rPr>
          <w:b/>
          <w:sz w:val="20"/>
          <w:szCs w:val="20"/>
        </w:rPr>
        <w:t>Okres Gwarancji i rękojmi wyrażony w miesiącach</w:t>
      </w:r>
    </w:p>
    <w:p w:rsidR="0099370C" w:rsidRPr="00B17E8E" w:rsidRDefault="0099370C" w:rsidP="0099370C">
      <w:pPr>
        <w:pStyle w:val="normal"/>
        <w:spacing w:line="240" w:lineRule="auto"/>
        <w:ind w:left="910"/>
        <w:jc w:val="center"/>
        <w:rPr>
          <w:b/>
          <w:sz w:val="20"/>
          <w:szCs w:val="20"/>
        </w:rPr>
      </w:pPr>
      <w:r w:rsidRPr="00B17E8E">
        <w:rPr>
          <w:b/>
          <w:sz w:val="20"/>
          <w:szCs w:val="20"/>
        </w:rPr>
        <w:t>--------------------------------------------------------------------------   x   100  x  25%</w:t>
      </w:r>
    </w:p>
    <w:p w:rsidR="0099370C" w:rsidRPr="00B17E8E" w:rsidRDefault="0099370C" w:rsidP="0099370C">
      <w:pPr>
        <w:pStyle w:val="normal"/>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
        <w:spacing w:line="240" w:lineRule="auto"/>
        <w:ind w:left="910"/>
        <w:rPr>
          <w:b/>
          <w:sz w:val="20"/>
          <w:szCs w:val="20"/>
        </w:rPr>
      </w:pPr>
      <w:r w:rsidRPr="00B17E8E">
        <w:rPr>
          <w:b/>
          <w:sz w:val="20"/>
          <w:szCs w:val="20"/>
        </w:rPr>
        <w:t xml:space="preserve">                      i nieodrzuconych ofert</w:t>
      </w:r>
    </w:p>
    <w:p w:rsidR="008633D5" w:rsidRPr="00B17E8E" w:rsidRDefault="008633D5" w:rsidP="0099370C">
      <w:pPr>
        <w:pStyle w:val="normal"/>
        <w:spacing w:line="240" w:lineRule="auto"/>
        <w:ind w:left="910"/>
        <w:rPr>
          <w:b/>
          <w:sz w:val="20"/>
          <w:szCs w:val="20"/>
        </w:rPr>
      </w:pPr>
    </w:p>
    <w:p w:rsidR="00B17E8E" w:rsidRDefault="00B17E8E" w:rsidP="00B17E8E">
      <w:pPr>
        <w:pStyle w:val="normal"/>
        <w:numPr>
          <w:ilvl w:val="0"/>
          <w:numId w:val="29"/>
        </w:numPr>
        <w:spacing w:line="240" w:lineRule="auto"/>
        <w:rPr>
          <w:b/>
          <w:sz w:val="20"/>
          <w:szCs w:val="20"/>
        </w:rPr>
      </w:pPr>
      <w:r>
        <w:rPr>
          <w:b/>
          <w:sz w:val="20"/>
          <w:szCs w:val="20"/>
        </w:rPr>
        <w:t xml:space="preserve">Doświadczenie zawodowe kluczowych osób pełniących samodzielne funkcje w budownictwie – kierownik budowy branży </w:t>
      </w:r>
      <w:r w:rsidR="005C72C9">
        <w:rPr>
          <w:b/>
          <w:sz w:val="20"/>
          <w:szCs w:val="20"/>
        </w:rPr>
        <w:t>budowlanej</w:t>
      </w:r>
      <w:r>
        <w:rPr>
          <w:b/>
          <w:sz w:val="20"/>
          <w:szCs w:val="20"/>
        </w:rPr>
        <w:t xml:space="preserve"> –  waga  15 %</w:t>
      </w:r>
    </w:p>
    <w:p w:rsidR="00B17E8E" w:rsidRPr="00B17E8E" w:rsidRDefault="00B17E8E" w:rsidP="00B17E8E">
      <w:pPr>
        <w:pStyle w:val="normal"/>
        <w:spacing w:line="240" w:lineRule="auto"/>
        <w:ind w:left="1080"/>
        <w:rPr>
          <w:b/>
          <w:sz w:val="20"/>
          <w:szCs w:val="20"/>
        </w:rPr>
      </w:pPr>
    </w:p>
    <w:p w:rsidR="0099370C" w:rsidRDefault="00B17E8E" w:rsidP="00B17E8E">
      <w:pPr>
        <w:pStyle w:val="normal"/>
        <w:spacing w:line="360" w:lineRule="auto"/>
        <w:ind w:left="910" w:firstLine="170"/>
        <w:jc w:val="both"/>
        <w:rPr>
          <w:sz w:val="20"/>
          <w:szCs w:val="20"/>
        </w:rPr>
      </w:pPr>
      <w:r>
        <w:rPr>
          <w:sz w:val="20"/>
          <w:szCs w:val="20"/>
        </w:rPr>
        <w:t xml:space="preserve">      Punkty w kryterium D będą przyznawane za Doświadczenie zawodowe osoby wskazanej przez Wykonawcę do pełnienia funkcji kierownika budowy. Za każdą realizację (nie więcej niż 3) na której osoba pełniła funkcję kierownik budowy, oferta otrzyma 5 punktów (maksymalnie 15 punktów w kryterium)</w:t>
      </w:r>
    </w:p>
    <w:tbl>
      <w:tblPr>
        <w:tblStyle w:val="Tabela-Siatka"/>
        <w:tblW w:w="0" w:type="auto"/>
        <w:tblInd w:w="910" w:type="dxa"/>
        <w:tblLook w:val="04A0"/>
      </w:tblPr>
      <w:tblGrid>
        <w:gridCol w:w="3876"/>
        <w:gridCol w:w="1418"/>
        <w:gridCol w:w="1559"/>
        <w:gridCol w:w="1482"/>
      </w:tblGrid>
      <w:tr w:rsidR="00B17E8E" w:rsidRPr="00B17E8E" w:rsidTr="00B17E8E">
        <w:tc>
          <w:tcPr>
            <w:tcW w:w="3876" w:type="dxa"/>
          </w:tcPr>
          <w:p w:rsidR="00B17E8E" w:rsidRPr="00B17E8E" w:rsidRDefault="00B17E8E" w:rsidP="00B17E8E">
            <w:pPr>
              <w:pStyle w:val="normal"/>
              <w:jc w:val="both"/>
              <w:rPr>
                <w:sz w:val="18"/>
                <w:szCs w:val="18"/>
              </w:rPr>
            </w:pPr>
            <w:r w:rsidRPr="00B17E8E">
              <w:rPr>
                <w:sz w:val="18"/>
                <w:szCs w:val="18"/>
              </w:rPr>
              <w:t xml:space="preserve">Ilość realizacji, na których wskazana osoba pełniła funkcję kierownika budowy </w:t>
            </w:r>
          </w:p>
        </w:tc>
        <w:tc>
          <w:tcPr>
            <w:tcW w:w="1418" w:type="dxa"/>
          </w:tcPr>
          <w:p w:rsidR="00B17E8E" w:rsidRPr="00B17E8E" w:rsidRDefault="00B17E8E" w:rsidP="00B17E8E">
            <w:pPr>
              <w:pStyle w:val="normal"/>
              <w:jc w:val="center"/>
              <w:rPr>
                <w:sz w:val="18"/>
                <w:szCs w:val="18"/>
              </w:rPr>
            </w:pPr>
            <w:r w:rsidRPr="00B17E8E">
              <w:rPr>
                <w:sz w:val="18"/>
                <w:szCs w:val="18"/>
              </w:rPr>
              <w:t>1</w:t>
            </w:r>
          </w:p>
          <w:p w:rsidR="00B17E8E" w:rsidRPr="00B17E8E" w:rsidRDefault="00B17E8E" w:rsidP="00B17E8E">
            <w:pPr>
              <w:pStyle w:val="normal"/>
              <w:jc w:val="center"/>
              <w:rPr>
                <w:sz w:val="18"/>
                <w:szCs w:val="18"/>
              </w:rPr>
            </w:pPr>
            <w:r w:rsidRPr="00B17E8E">
              <w:rPr>
                <w:sz w:val="18"/>
                <w:szCs w:val="18"/>
              </w:rPr>
              <w:t>realizacja</w:t>
            </w:r>
          </w:p>
        </w:tc>
        <w:tc>
          <w:tcPr>
            <w:tcW w:w="1559" w:type="dxa"/>
          </w:tcPr>
          <w:p w:rsidR="00B17E8E" w:rsidRPr="00B17E8E" w:rsidRDefault="00B17E8E" w:rsidP="00B17E8E">
            <w:pPr>
              <w:pStyle w:val="normal"/>
              <w:jc w:val="center"/>
              <w:rPr>
                <w:sz w:val="18"/>
                <w:szCs w:val="18"/>
              </w:rPr>
            </w:pPr>
            <w:r w:rsidRPr="00B17E8E">
              <w:rPr>
                <w:sz w:val="18"/>
                <w:szCs w:val="18"/>
              </w:rPr>
              <w:t>2</w:t>
            </w:r>
          </w:p>
          <w:p w:rsidR="00B17E8E" w:rsidRPr="00B17E8E" w:rsidRDefault="00B17E8E" w:rsidP="00B17E8E">
            <w:pPr>
              <w:pStyle w:val="normal"/>
              <w:jc w:val="center"/>
              <w:rPr>
                <w:sz w:val="18"/>
                <w:szCs w:val="18"/>
              </w:rPr>
            </w:pPr>
            <w:r w:rsidRPr="00B17E8E">
              <w:rPr>
                <w:sz w:val="18"/>
                <w:szCs w:val="18"/>
              </w:rPr>
              <w:t>realizacje</w:t>
            </w:r>
          </w:p>
        </w:tc>
        <w:tc>
          <w:tcPr>
            <w:tcW w:w="1482" w:type="dxa"/>
          </w:tcPr>
          <w:p w:rsidR="00B17E8E" w:rsidRPr="00B17E8E" w:rsidRDefault="00B17E8E" w:rsidP="00B17E8E">
            <w:pPr>
              <w:pStyle w:val="normal"/>
              <w:jc w:val="center"/>
              <w:rPr>
                <w:sz w:val="18"/>
                <w:szCs w:val="18"/>
              </w:rPr>
            </w:pPr>
            <w:r w:rsidRPr="00B17E8E">
              <w:rPr>
                <w:sz w:val="18"/>
                <w:szCs w:val="18"/>
              </w:rPr>
              <w:t>3</w:t>
            </w:r>
          </w:p>
          <w:p w:rsidR="00B17E8E" w:rsidRPr="00B17E8E" w:rsidRDefault="00B17E8E" w:rsidP="00B17E8E">
            <w:pPr>
              <w:pStyle w:val="normal"/>
              <w:jc w:val="center"/>
              <w:rPr>
                <w:sz w:val="18"/>
                <w:szCs w:val="18"/>
              </w:rPr>
            </w:pPr>
            <w:r w:rsidRPr="00B17E8E">
              <w:rPr>
                <w:sz w:val="18"/>
                <w:szCs w:val="18"/>
              </w:rPr>
              <w:t>realizacje</w:t>
            </w:r>
          </w:p>
        </w:tc>
      </w:tr>
      <w:tr w:rsidR="00B17E8E" w:rsidTr="00B17E8E">
        <w:tc>
          <w:tcPr>
            <w:tcW w:w="3876" w:type="dxa"/>
          </w:tcPr>
          <w:p w:rsidR="00B17E8E" w:rsidRDefault="00B17E8E" w:rsidP="00B17E8E">
            <w:pPr>
              <w:pStyle w:val="normal"/>
              <w:spacing w:line="360" w:lineRule="auto"/>
              <w:jc w:val="both"/>
              <w:rPr>
                <w:sz w:val="20"/>
                <w:szCs w:val="20"/>
              </w:rPr>
            </w:pPr>
            <w:r>
              <w:rPr>
                <w:sz w:val="20"/>
                <w:szCs w:val="20"/>
              </w:rPr>
              <w:t>Przyznane punkty</w:t>
            </w:r>
          </w:p>
        </w:tc>
        <w:tc>
          <w:tcPr>
            <w:tcW w:w="1418" w:type="dxa"/>
          </w:tcPr>
          <w:p w:rsidR="00B17E8E" w:rsidRDefault="00B17E8E" w:rsidP="00B17E8E">
            <w:pPr>
              <w:pStyle w:val="normal"/>
              <w:spacing w:line="360" w:lineRule="auto"/>
              <w:jc w:val="center"/>
              <w:rPr>
                <w:sz w:val="20"/>
                <w:szCs w:val="20"/>
              </w:rPr>
            </w:pPr>
            <w:r>
              <w:rPr>
                <w:sz w:val="20"/>
                <w:szCs w:val="20"/>
              </w:rPr>
              <w:t>5</w:t>
            </w:r>
          </w:p>
        </w:tc>
        <w:tc>
          <w:tcPr>
            <w:tcW w:w="1559" w:type="dxa"/>
          </w:tcPr>
          <w:p w:rsidR="00B17E8E" w:rsidRDefault="00B17E8E" w:rsidP="00B17E8E">
            <w:pPr>
              <w:pStyle w:val="normal"/>
              <w:spacing w:line="360" w:lineRule="auto"/>
              <w:jc w:val="center"/>
              <w:rPr>
                <w:sz w:val="20"/>
                <w:szCs w:val="20"/>
              </w:rPr>
            </w:pPr>
            <w:r>
              <w:rPr>
                <w:sz w:val="20"/>
                <w:szCs w:val="20"/>
              </w:rPr>
              <w:t>10</w:t>
            </w:r>
          </w:p>
        </w:tc>
        <w:tc>
          <w:tcPr>
            <w:tcW w:w="1482" w:type="dxa"/>
          </w:tcPr>
          <w:p w:rsidR="00B17E8E" w:rsidRDefault="00B17E8E" w:rsidP="00B17E8E">
            <w:pPr>
              <w:pStyle w:val="normal"/>
              <w:spacing w:line="360" w:lineRule="auto"/>
              <w:jc w:val="center"/>
              <w:rPr>
                <w:sz w:val="20"/>
                <w:szCs w:val="20"/>
              </w:rPr>
            </w:pPr>
            <w:r>
              <w:rPr>
                <w:sz w:val="20"/>
                <w:szCs w:val="20"/>
              </w:rPr>
              <w:t>15</w:t>
            </w:r>
          </w:p>
        </w:tc>
      </w:tr>
    </w:tbl>
    <w:p w:rsidR="00B17E8E" w:rsidRDefault="00B17E8E" w:rsidP="00B17E8E">
      <w:pPr>
        <w:pStyle w:val="normal"/>
        <w:spacing w:line="360" w:lineRule="auto"/>
        <w:ind w:left="910" w:firstLine="170"/>
        <w:jc w:val="both"/>
        <w:rPr>
          <w:sz w:val="20"/>
          <w:szCs w:val="20"/>
        </w:rPr>
      </w:pPr>
    </w:p>
    <w:p w:rsidR="00B835D1" w:rsidRDefault="00B835D1" w:rsidP="00B835D1">
      <w:pPr>
        <w:pStyle w:val="normal"/>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
        <w:spacing w:line="360" w:lineRule="auto"/>
        <w:ind w:left="709" w:firstLine="170"/>
        <w:jc w:val="both"/>
        <w:rPr>
          <w:sz w:val="20"/>
          <w:szCs w:val="20"/>
        </w:rPr>
      </w:pPr>
      <w:r>
        <w:rPr>
          <w:b/>
          <w:sz w:val="20"/>
          <w:szCs w:val="20"/>
        </w:rPr>
        <w:t xml:space="preserve">L = C +G + D </w:t>
      </w:r>
      <w:r>
        <w:rPr>
          <w:sz w:val="20"/>
          <w:szCs w:val="20"/>
        </w:rPr>
        <w:t xml:space="preserve"> </w:t>
      </w:r>
    </w:p>
    <w:p w:rsidR="00B835D1" w:rsidRDefault="00B835D1" w:rsidP="00B835D1">
      <w:pPr>
        <w:pStyle w:val="normal"/>
        <w:spacing w:line="360" w:lineRule="auto"/>
        <w:ind w:left="709" w:firstLine="170"/>
        <w:jc w:val="both"/>
        <w:rPr>
          <w:sz w:val="20"/>
          <w:szCs w:val="20"/>
        </w:rPr>
      </w:pPr>
      <w:r>
        <w:rPr>
          <w:sz w:val="20"/>
          <w:szCs w:val="20"/>
        </w:rPr>
        <w:t xml:space="preserve">gdzie: </w:t>
      </w:r>
    </w:p>
    <w:p w:rsidR="00B835D1" w:rsidRDefault="00B835D1" w:rsidP="00B835D1">
      <w:pPr>
        <w:pStyle w:val="normal"/>
        <w:spacing w:line="360" w:lineRule="auto"/>
        <w:ind w:left="709" w:firstLine="170"/>
        <w:jc w:val="both"/>
        <w:rPr>
          <w:sz w:val="20"/>
          <w:szCs w:val="20"/>
        </w:rPr>
      </w:pPr>
      <w:r>
        <w:rPr>
          <w:sz w:val="20"/>
          <w:szCs w:val="20"/>
        </w:rPr>
        <w:t>L – całkowita liczba punktów</w:t>
      </w:r>
    </w:p>
    <w:p w:rsidR="00B835D1" w:rsidRDefault="00B835D1" w:rsidP="00B835D1">
      <w:pPr>
        <w:pStyle w:val="normal"/>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
        <w:spacing w:line="360" w:lineRule="auto"/>
        <w:ind w:left="709" w:firstLine="170"/>
        <w:jc w:val="both"/>
        <w:rPr>
          <w:sz w:val="20"/>
          <w:szCs w:val="20"/>
        </w:rPr>
      </w:pPr>
      <w:r>
        <w:rPr>
          <w:sz w:val="20"/>
          <w:szCs w:val="20"/>
        </w:rPr>
        <w:t>G – punkty uzyskane w kryterium okres oferowanej Gwarancji i rękojmi</w:t>
      </w:r>
    </w:p>
    <w:p w:rsidR="00B835D1" w:rsidRDefault="00B835D1" w:rsidP="00B835D1">
      <w:pPr>
        <w:pStyle w:val="normal"/>
        <w:spacing w:line="360" w:lineRule="auto"/>
        <w:ind w:left="709" w:firstLine="170"/>
        <w:jc w:val="both"/>
        <w:rPr>
          <w:sz w:val="20"/>
          <w:szCs w:val="20"/>
        </w:rPr>
      </w:pPr>
      <w:r>
        <w:rPr>
          <w:sz w:val="20"/>
          <w:szCs w:val="20"/>
        </w:rPr>
        <w:t>D – punkty uzyskane w kryterium Doświadczenie zawodowe kluczowych osób pełniących</w:t>
      </w:r>
    </w:p>
    <w:p w:rsidR="00B835D1" w:rsidRDefault="00B835D1" w:rsidP="00B835D1">
      <w:pPr>
        <w:pStyle w:val="normal"/>
        <w:spacing w:line="360" w:lineRule="auto"/>
        <w:ind w:left="709" w:firstLine="170"/>
        <w:jc w:val="both"/>
        <w:rPr>
          <w:sz w:val="20"/>
          <w:szCs w:val="20"/>
        </w:rPr>
      </w:pPr>
      <w:r>
        <w:rPr>
          <w:sz w:val="20"/>
          <w:szCs w:val="20"/>
        </w:rPr>
        <w:t xml:space="preserve">      samodzielne  w budownictwie – kierownik budowy branży </w:t>
      </w:r>
      <w:r w:rsidR="005C72C9">
        <w:rPr>
          <w:sz w:val="20"/>
          <w:szCs w:val="20"/>
        </w:rPr>
        <w:t>budowlane</w:t>
      </w:r>
      <w:r>
        <w:rPr>
          <w:sz w:val="20"/>
          <w:szCs w:val="20"/>
        </w:rPr>
        <w:t>j</w:t>
      </w:r>
    </w:p>
    <w:p w:rsidR="0099370C" w:rsidRPr="0099370C" w:rsidRDefault="0099370C" w:rsidP="0099370C">
      <w:pPr>
        <w:pStyle w:val="normal"/>
        <w:spacing w:line="240" w:lineRule="auto"/>
        <w:ind w:left="910"/>
        <w:jc w:val="both"/>
        <w:rPr>
          <w:sz w:val="20"/>
          <w:szCs w:val="20"/>
        </w:rPr>
      </w:pPr>
    </w:p>
    <w:p w:rsidR="00E2659B" w:rsidRDefault="008C742B">
      <w:pPr>
        <w:pStyle w:val="normal"/>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pPr>
        <w:pStyle w:val="normal"/>
        <w:numPr>
          <w:ilvl w:val="0"/>
          <w:numId w:val="18"/>
        </w:numPr>
        <w:spacing w:line="360" w:lineRule="auto"/>
        <w:ind w:left="448" w:hanging="426"/>
        <w:jc w:val="both"/>
        <w:rPr>
          <w:sz w:val="20"/>
          <w:szCs w:val="20"/>
        </w:rPr>
      </w:pPr>
      <w:r>
        <w:rPr>
          <w:sz w:val="20"/>
          <w:szCs w:val="20"/>
        </w:rPr>
        <w:lastRenderedPageBreak/>
        <w:t>W toku badania i oceny ofert Zamawiający może żądać od Wykonawcy wyjaśnień dotyczących treści złożonej oferty, w tym zaoferowanej ceny.</w:t>
      </w:r>
    </w:p>
    <w:p w:rsidR="00E2659B" w:rsidRDefault="008C742B">
      <w:pPr>
        <w:pStyle w:val="normal"/>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0" w:name="_jdd1gpfct9cq" w:colFirst="0" w:colLast="0"/>
      <w:bookmarkEnd w:id="20"/>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w:t>
      </w:r>
      <w:r w:rsidR="00D04B75">
        <w:rPr>
          <w:sz w:val="20"/>
          <w:szCs w:val="20"/>
        </w:rPr>
        <w:t>owym złożono tylko jedną ofertę.</w:t>
      </w:r>
    </w:p>
    <w:p w:rsidR="00E2659B" w:rsidRDefault="008C742B">
      <w:pPr>
        <w:pStyle w:val="normal"/>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w wysokości i formie określonej w Rozdziale XX</w:t>
      </w:r>
      <w:r w:rsidR="009B2B51">
        <w:rPr>
          <w:sz w:val="20"/>
          <w:szCs w:val="20"/>
        </w:rPr>
        <w:t>II</w:t>
      </w:r>
      <w:r>
        <w:rPr>
          <w:sz w:val="20"/>
          <w:szCs w:val="20"/>
        </w:rPr>
        <w:t xml:space="preserve"> SWZ.</w:t>
      </w:r>
    </w:p>
    <w:p w:rsidR="00E2659B" w:rsidRDefault="008C742B">
      <w:pPr>
        <w:pStyle w:val="normal"/>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1" w:name="_8o16t0j5rcy" w:colFirst="0" w:colLast="0"/>
      <w:bookmarkEnd w:id="21"/>
      <w:r>
        <w:rPr>
          <w:b/>
          <w:sz w:val="24"/>
          <w:szCs w:val="24"/>
        </w:rPr>
        <w:t xml:space="preserve">Rozdział  </w:t>
      </w:r>
      <w:r w:rsidR="00085BA0">
        <w:rPr>
          <w:b/>
          <w:sz w:val="24"/>
          <w:szCs w:val="24"/>
        </w:rPr>
        <w:t>XXII</w:t>
      </w:r>
      <w:r w:rsidR="008C742B" w:rsidRPr="00AB31F9">
        <w:rPr>
          <w:b/>
          <w:sz w:val="24"/>
          <w:szCs w:val="24"/>
        </w:rPr>
        <w:t xml:space="preserve"> </w:t>
      </w:r>
    </w:p>
    <w:p w:rsidR="00514717" w:rsidRDefault="008C742B" w:rsidP="00514717">
      <w:pPr>
        <w:pStyle w:val="Nagwek2"/>
        <w:spacing w:line="320" w:lineRule="auto"/>
        <w:jc w:val="both"/>
        <w:rPr>
          <w:b/>
          <w:sz w:val="24"/>
          <w:szCs w:val="24"/>
        </w:rPr>
      </w:pPr>
      <w:r w:rsidRPr="00AB31F9">
        <w:rPr>
          <w:b/>
          <w:sz w:val="24"/>
          <w:szCs w:val="24"/>
        </w:rPr>
        <w:t>Wymagania dotyczące zabezpieczenia należytego wykonania umowy</w:t>
      </w:r>
      <w:r w:rsidR="006B3E5B">
        <w:rPr>
          <w:b/>
          <w:sz w:val="24"/>
          <w:szCs w:val="24"/>
        </w:rPr>
        <w:t xml:space="preserve"> </w:t>
      </w:r>
    </w:p>
    <w:p w:rsidR="0062604C" w:rsidRDefault="0062604C" w:rsidP="00514717">
      <w:pPr>
        <w:pStyle w:val="Nagwek2"/>
        <w:spacing w:line="320" w:lineRule="auto"/>
        <w:jc w:val="both"/>
        <w:rPr>
          <w:bCs/>
          <w:color w:val="000000"/>
          <w:sz w:val="20"/>
          <w:szCs w:val="20"/>
        </w:rPr>
      </w:pPr>
      <w:r w:rsidRPr="0062604C">
        <w:rPr>
          <w:bCs/>
          <w:color w:val="000000"/>
          <w:sz w:val="20"/>
          <w:szCs w:val="20"/>
        </w:rPr>
        <w:t xml:space="preserve">Zamawiający przewiduje wniesienie zabezpieczenia należytego wykonania umowy, o jakim mowa w art. 449 </w:t>
      </w:r>
      <w:r w:rsidR="00775A8D">
        <w:rPr>
          <w:bCs/>
          <w:color w:val="000000"/>
          <w:sz w:val="20"/>
          <w:szCs w:val="20"/>
        </w:rPr>
        <w:t>Pzp.</w:t>
      </w:r>
      <w:r w:rsidRPr="0062604C">
        <w:rPr>
          <w:bCs/>
          <w:color w:val="000000"/>
          <w:sz w:val="20"/>
          <w:szCs w:val="20"/>
        </w:rPr>
        <w:t xml:space="preserve"> </w:t>
      </w:r>
      <w:r w:rsidR="00BE1FCB">
        <w:rPr>
          <w:bCs/>
          <w:color w:val="000000"/>
          <w:sz w:val="20"/>
          <w:szCs w:val="20"/>
        </w:rPr>
        <w:t>w</w:t>
      </w:r>
      <w:r w:rsidR="00085BA0">
        <w:rPr>
          <w:bCs/>
          <w:color w:val="000000"/>
          <w:sz w:val="20"/>
          <w:szCs w:val="20"/>
        </w:rPr>
        <w:t xml:space="preserve"> wysokości 5%  ceny brutto podanej w ofercie. </w:t>
      </w:r>
      <w:r w:rsidRPr="0062604C">
        <w:rPr>
          <w:bCs/>
          <w:color w:val="000000"/>
          <w:sz w:val="20"/>
          <w:szCs w:val="20"/>
        </w:rPr>
        <w:t>Zabezpieczenie służy pokryciu roszczeń z tytułu niewykonania lub nienależytego wykonania umowy.</w:t>
      </w:r>
    </w:p>
    <w:p w:rsidR="001C2CE6" w:rsidRPr="0062604C" w:rsidRDefault="001C2CE6" w:rsidP="0062604C">
      <w:pPr>
        <w:pStyle w:val="Akapitzlist"/>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Zabezpieczenie należy wnieść przed terminem podpisania umowy.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pieniądzu;</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poręczeniach bankowych lub poręczeniach spółdzielczej kasy oszczędnościowo-kredytowej, z tym że zobowiązanie kasy jest zawsze zobowiązaniem pieniężnym;</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3) gwarancjach bankowych;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4) gwarancjach ubezpieczeniowych;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lastRenderedPageBreak/>
        <w:t>5) poręczeniach udzielanych przez podmioty, o których mowa w art. 6b ust. 5 pkt 2 ustawy z dnia 9 listopada 2000 r. o utworzeniu Polskiej Agencji Rozwoju Przedsiębiorczości.</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B31F9"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2604C" w:rsidRPr="0062604C" w:rsidRDefault="0062604C" w:rsidP="00AB31F9">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 xml:space="preserve">Termin obowiązywania gwarancji bankowej nie może być krótszy niż terminy zwrotu zabezpieczenia należytego wykonania umowy </w:t>
      </w:r>
      <w:r w:rsidR="00191624">
        <w:rPr>
          <w:sz w:val="20"/>
          <w:szCs w:val="20"/>
        </w:rPr>
        <w:t>przewidziany we wzorze umowy.</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w:t>
      </w:r>
      <w:r w:rsidRPr="0062604C">
        <w:rPr>
          <w:rFonts w:ascii="Arial" w:hAnsi="Arial" w:cs="Arial"/>
          <w:sz w:val="20"/>
          <w:szCs w:val="20"/>
        </w:rPr>
        <w:lastRenderedPageBreak/>
        <w:t>Zamawiającemu na jego pierwsze pisemne żądanie, wypłatę kwoty zabezpieczenia na zabezpieczenie roszczeń wynikających z:</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2604C" w:rsidRPr="00191624" w:rsidRDefault="0062604C" w:rsidP="0062604C">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w:t>
      </w:r>
      <w:r w:rsidR="00B47396">
        <w:rPr>
          <w:rFonts w:ascii="Arial" w:hAnsi="Arial" w:cs="Arial"/>
          <w:sz w:val="20"/>
        </w:rPr>
        <w:t>ubezpieczeniowej</w:t>
      </w:r>
      <w:r w:rsidRPr="0062604C">
        <w:rPr>
          <w:rFonts w:ascii="Arial" w:hAnsi="Arial" w:cs="Arial"/>
          <w:sz w:val="20"/>
        </w:rPr>
        <w:t xml:space="preserve"> nie może być krótszy niż termin zwrotu zabezpieczenia należytego wykonania umowy </w:t>
      </w:r>
      <w:r w:rsidR="00191624" w:rsidRPr="00191624">
        <w:rPr>
          <w:rFonts w:ascii="Arial" w:hAnsi="Arial" w:cs="Arial"/>
          <w:sz w:val="20"/>
        </w:rPr>
        <w:t>przewidzian</w:t>
      </w:r>
      <w:r w:rsidR="00191624">
        <w:rPr>
          <w:rFonts w:ascii="Arial" w:hAnsi="Arial" w:cs="Arial"/>
          <w:sz w:val="20"/>
        </w:rPr>
        <w:t>y</w:t>
      </w:r>
      <w:r w:rsidR="00191624" w:rsidRPr="00191624">
        <w:rPr>
          <w:rFonts w:ascii="Arial" w:hAnsi="Arial" w:cs="Arial"/>
          <w:sz w:val="20"/>
        </w:rPr>
        <w:t xml:space="preserve"> we wzorze umowy.</w:t>
      </w:r>
    </w:p>
    <w:p w:rsidR="0062604C" w:rsidRPr="0062604C" w:rsidRDefault="0062604C" w:rsidP="0062604C">
      <w:pPr>
        <w:pStyle w:val="Tekstpodstawowywcity32"/>
        <w:numPr>
          <w:ilvl w:val="0"/>
          <w:numId w:val="41"/>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w:t>
      </w:r>
      <w:r w:rsidR="00191624">
        <w:rPr>
          <w:sz w:val="20"/>
          <w:szCs w:val="20"/>
        </w:rPr>
        <w:t>przewidziany we wzorze umowy.</w:t>
      </w:r>
      <w:r w:rsidRPr="0062604C">
        <w:rPr>
          <w:sz w:val="20"/>
          <w:szCs w:val="20"/>
        </w:rPr>
        <w:t xml:space="preserve"> </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proofErr w:type="spellStart"/>
      <w:r w:rsidRPr="0062604C">
        <w:rPr>
          <w:rFonts w:ascii="Arial" w:hAnsi="Arial" w:cs="Arial"/>
          <w:sz w:val="20"/>
          <w:szCs w:val="20"/>
        </w:rPr>
        <w:t>t.j</w:t>
      </w:r>
      <w:proofErr w:type="spellEnd"/>
      <w:r w:rsidRPr="0062604C">
        <w:rPr>
          <w:rFonts w:ascii="Arial" w:hAnsi="Arial" w:cs="Arial"/>
          <w:sz w:val="20"/>
          <w:szCs w:val="20"/>
        </w:rPr>
        <w:t>. Dz. U. z 2020 r. poz. 299</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z tytułu rękojmi za wady/ gwarancji jakości.</w:t>
      </w:r>
    </w:p>
    <w:p w:rsidR="0062604C" w:rsidRDefault="0062604C" w:rsidP="0062604C">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w:t>
      </w:r>
      <w:r w:rsidR="00191624">
        <w:rPr>
          <w:sz w:val="20"/>
          <w:szCs w:val="20"/>
        </w:rPr>
        <w:t xml:space="preserve">przewidziany we wzorze umowy. </w:t>
      </w:r>
    </w:p>
    <w:p w:rsidR="00C12D0E" w:rsidRDefault="00C12D0E" w:rsidP="00C12D0E">
      <w:pPr>
        <w:suppressAutoHyphens/>
        <w:spacing w:line="360" w:lineRule="auto"/>
        <w:jc w:val="both"/>
        <w:rPr>
          <w:sz w:val="20"/>
          <w:szCs w:val="20"/>
        </w:rPr>
      </w:pPr>
      <w:r w:rsidRPr="005D749B">
        <w:rPr>
          <w:b/>
          <w:sz w:val="20"/>
          <w:szCs w:val="20"/>
        </w:rPr>
        <w:t>1</w:t>
      </w:r>
      <w:r w:rsidR="00514717">
        <w:rPr>
          <w:b/>
          <w:sz w:val="20"/>
          <w:szCs w:val="20"/>
        </w:rPr>
        <w:t>5</w:t>
      </w:r>
      <w:r w:rsidRPr="005D749B">
        <w:rPr>
          <w:b/>
          <w:sz w:val="20"/>
          <w:szCs w:val="20"/>
        </w:rPr>
        <w:t>.</w:t>
      </w:r>
      <w:r>
        <w:rPr>
          <w:sz w:val="20"/>
          <w:szCs w:val="20"/>
        </w:rPr>
        <w:t xml:space="preserve"> Z treści gwarancji lub poręczenia musi jednocześnie wynikać:</w:t>
      </w:r>
    </w:p>
    <w:p w:rsidR="00C12D0E" w:rsidRDefault="00C12D0E" w:rsidP="00C12D0E">
      <w:pPr>
        <w:suppressAutoHyphens/>
        <w:spacing w:line="360" w:lineRule="auto"/>
        <w:ind w:firstLine="709"/>
        <w:jc w:val="both"/>
        <w:rPr>
          <w:sz w:val="20"/>
          <w:szCs w:val="20"/>
        </w:rPr>
      </w:pPr>
      <w:r>
        <w:rPr>
          <w:sz w:val="20"/>
          <w:szCs w:val="20"/>
        </w:rPr>
        <w:t>1) nazwa zleceniodawcy (Wykonawcy), beneficjenta gwarancji lub poręczenia</w:t>
      </w:r>
    </w:p>
    <w:p w:rsidR="00C12D0E" w:rsidRDefault="00C12D0E" w:rsidP="00C12D0E">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C12D0E" w:rsidRDefault="00C12D0E" w:rsidP="00C12D0E">
      <w:pPr>
        <w:suppressAutoHyphens/>
        <w:spacing w:line="360" w:lineRule="auto"/>
        <w:ind w:firstLine="709"/>
        <w:jc w:val="both"/>
        <w:rPr>
          <w:sz w:val="20"/>
          <w:szCs w:val="20"/>
        </w:rPr>
      </w:pPr>
      <w:r>
        <w:rPr>
          <w:sz w:val="20"/>
          <w:szCs w:val="20"/>
        </w:rPr>
        <w:t xml:space="preserve"> poręczenia) oraz adresy ich siedzib,</w:t>
      </w:r>
    </w:p>
    <w:p w:rsidR="00C12D0E" w:rsidRDefault="00C12D0E" w:rsidP="00C12D0E">
      <w:pPr>
        <w:suppressAutoHyphens/>
        <w:spacing w:line="360" w:lineRule="auto"/>
        <w:ind w:firstLine="709"/>
        <w:jc w:val="both"/>
        <w:rPr>
          <w:sz w:val="20"/>
          <w:szCs w:val="20"/>
        </w:rPr>
      </w:pPr>
      <w:r>
        <w:rPr>
          <w:sz w:val="20"/>
          <w:szCs w:val="20"/>
        </w:rPr>
        <w:t>2) określenie wierzytelności, która ma być zabezpieczona gwarancją lub poręczeniem,</w:t>
      </w:r>
    </w:p>
    <w:p w:rsidR="00C12D0E" w:rsidRDefault="00C12D0E" w:rsidP="00C12D0E">
      <w:pPr>
        <w:suppressAutoHyphens/>
        <w:spacing w:line="360" w:lineRule="auto"/>
        <w:ind w:firstLine="709"/>
        <w:jc w:val="both"/>
        <w:rPr>
          <w:sz w:val="20"/>
          <w:szCs w:val="20"/>
        </w:rPr>
      </w:pPr>
      <w:r>
        <w:rPr>
          <w:sz w:val="20"/>
          <w:szCs w:val="20"/>
        </w:rPr>
        <w:t>3) kwota gwarancji lub poręczenia,</w:t>
      </w:r>
    </w:p>
    <w:p w:rsidR="00C12D0E" w:rsidRDefault="00C12D0E" w:rsidP="00C12D0E">
      <w:pPr>
        <w:suppressAutoHyphens/>
        <w:spacing w:line="360" w:lineRule="auto"/>
        <w:ind w:firstLine="709"/>
        <w:jc w:val="both"/>
        <w:rPr>
          <w:sz w:val="20"/>
          <w:szCs w:val="20"/>
        </w:rPr>
      </w:pPr>
      <w:r>
        <w:rPr>
          <w:sz w:val="20"/>
          <w:szCs w:val="20"/>
        </w:rPr>
        <w:t>4) termin ważności gwarancji lub poręczenia, obejmujący cały okres wykonania zamówienia</w:t>
      </w:r>
    </w:p>
    <w:p w:rsidR="00C12D0E" w:rsidRDefault="00C12D0E" w:rsidP="00C12D0E">
      <w:pPr>
        <w:suppressAutoHyphens/>
        <w:spacing w:line="360" w:lineRule="auto"/>
        <w:ind w:firstLine="709"/>
        <w:jc w:val="both"/>
        <w:rPr>
          <w:sz w:val="20"/>
          <w:szCs w:val="20"/>
        </w:rPr>
      </w:pPr>
      <w:r>
        <w:rPr>
          <w:sz w:val="20"/>
          <w:szCs w:val="20"/>
        </w:rPr>
        <w:t xml:space="preserve"> począwszy co najmniej od dnia wyznaczonego na dzień zawarcia umowy, </w:t>
      </w:r>
    </w:p>
    <w:p w:rsidR="00C12D0E" w:rsidRDefault="00C12D0E" w:rsidP="00C12D0E">
      <w:pPr>
        <w:suppressAutoHyphens/>
        <w:spacing w:line="360" w:lineRule="auto"/>
        <w:ind w:firstLine="709"/>
        <w:jc w:val="both"/>
        <w:rPr>
          <w:sz w:val="20"/>
          <w:szCs w:val="20"/>
        </w:rPr>
      </w:pPr>
      <w:r>
        <w:rPr>
          <w:sz w:val="20"/>
          <w:szCs w:val="20"/>
        </w:rPr>
        <w:t>5) bezwarunkowe, nieodwołalne, płatne na pierwsze żądanie zobowiązanie gwaranta do</w:t>
      </w:r>
    </w:p>
    <w:p w:rsidR="00C12D0E" w:rsidRDefault="00C12D0E" w:rsidP="00C12D0E">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C12D0E" w:rsidRDefault="00C12D0E" w:rsidP="00C12D0E">
      <w:pPr>
        <w:suppressAutoHyphens/>
        <w:spacing w:line="360" w:lineRule="auto"/>
        <w:ind w:firstLine="709"/>
        <w:jc w:val="both"/>
        <w:rPr>
          <w:sz w:val="20"/>
          <w:szCs w:val="20"/>
        </w:rPr>
      </w:pPr>
      <w:r>
        <w:rPr>
          <w:sz w:val="20"/>
          <w:szCs w:val="20"/>
        </w:rPr>
        <w:t>zabezpieczenia w przypadku realizacji zamówienia w sposób niezgodny z umową,</w:t>
      </w:r>
    </w:p>
    <w:p w:rsidR="00C12D0E" w:rsidRDefault="00C12D0E" w:rsidP="00C12D0E">
      <w:pPr>
        <w:suppressAutoHyphens/>
        <w:spacing w:line="360" w:lineRule="auto"/>
        <w:ind w:firstLine="709"/>
        <w:jc w:val="both"/>
        <w:rPr>
          <w:sz w:val="20"/>
          <w:szCs w:val="20"/>
        </w:rPr>
      </w:pPr>
      <w:r>
        <w:rPr>
          <w:sz w:val="20"/>
          <w:szCs w:val="20"/>
        </w:rPr>
        <w:t>6) bezwarunkowe, nieodwołalne, płatne na pierwsze żądanie zobowiązanie gwaranta do</w:t>
      </w:r>
    </w:p>
    <w:p w:rsidR="00C12D0E" w:rsidRDefault="00C12D0E" w:rsidP="00C12D0E">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C12D0E" w:rsidRDefault="00C12D0E" w:rsidP="00C12D0E">
      <w:pPr>
        <w:suppressAutoHyphens/>
        <w:spacing w:line="360" w:lineRule="auto"/>
        <w:ind w:firstLine="709"/>
        <w:jc w:val="both"/>
        <w:rPr>
          <w:sz w:val="20"/>
          <w:szCs w:val="20"/>
        </w:rPr>
      </w:pPr>
      <w:r>
        <w:rPr>
          <w:sz w:val="20"/>
          <w:szCs w:val="20"/>
        </w:rPr>
        <w:lastRenderedPageBreak/>
        <w:t xml:space="preserve"> przez Zamawiającego.</w:t>
      </w:r>
    </w:p>
    <w:p w:rsidR="00065F7C" w:rsidRPr="005D749B" w:rsidRDefault="00065F7C" w:rsidP="00E71D78">
      <w:pPr>
        <w:spacing w:line="360" w:lineRule="auto"/>
        <w:jc w:val="both"/>
        <w:rPr>
          <w:rFonts w:eastAsia="Times New Roman" w:cs="Times New Roman"/>
          <w:sz w:val="20"/>
          <w:szCs w:val="20"/>
        </w:rPr>
      </w:pPr>
      <w:r w:rsidRPr="005D749B">
        <w:rPr>
          <w:b/>
          <w:sz w:val="20"/>
          <w:szCs w:val="20"/>
        </w:rPr>
        <w:t>16</w:t>
      </w:r>
      <w:r w:rsidRPr="005D749B">
        <w:rPr>
          <w:rFonts w:eastAsia="Times New Roman" w:cs="Times New Roman"/>
          <w:sz w:val="20"/>
          <w:szCs w:val="20"/>
        </w:rPr>
        <w:t xml:space="preserve"> Przedstawion</w:t>
      </w:r>
      <w:r w:rsidR="00482999">
        <w:rPr>
          <w:rFonts w:eastAsia="Times New Roman" w:cs="Times New Roman"/>
          <w:sz w:val="20"/>
          <w:szCs w:val="20"/>
        </w:rPr>
        <w:t>e</w:t>
      </w:r>
      <w:r w:rsidRPr="005D749B">
        <w:rPr>
          <w:rFonts w:eastAsia="Times New Roman" w:cs="Times New Roman"/>
          <w:sz w:val="20"/>
          <w:szCs w:val="20"/>
        </w:rPr>
        <w:t xml:space="preserve"> przez Wykonawcę </w:t>
      </w:r>
      <w:r w:rsidR="00482999">
        <w:rPr>
          <w:rFonts w:eastAsia="Times New Roman" w:cs="Times New Roman"/>
          <w:sz w:val="20"/>
          <w:szCs w:val="20"/>
        </w:rPr>
        <w:t xml:space="preserve">zabezpieczenie  nie </w:t>
      </w:r>
      <w:r w:rsidRPr="005D749B">
        <w:rPr>
          <w:rFonts w:eastAsia="Times New Roman" w:cs="Times New Roman"/>
          <w:sz w:val="20"/>
          <w:szCs w:val="20"/>
        </w:rPr>
        <w:t xml:space="preserve">może zawierać żadnych postanowień, na mocy których Gwarant </w:t>
      </w:r>
      <w:r w:rsidR="00482999">
        <w:rPr>
          <w:rFonts w:eastAsia="Times New Roman" w:cs="Times New Roman"/>
          <w:sz w:val="20"/>
          <w:szCs w:val="20"/>
        </w:rPr>
        <w:t xml:space="preserve">lub Poręczyciel </w:t>
      </w:r>
      <w:r w:rsidRPr="005D749B">
        <w:rPr>
          <w:rFonts w:eastAsia="Times New Roman" w:cs="Times New Roman"/>
          <w:sz w:val="20"/>
          <w:szCs w:val="20"/>
        </w:rPr>
        <w:t>byłby uprawniony do merytorycznego badania zasadności żądania wypłaty.</w:t>
      </w:r>
    </w:p>
    <w:p w:rsidR="00065F7C" w:rsidRPr="001F7753" w:rsidRDefault="00065F7C" w:rsidP="00E71D78">
      <w:pPr>
        <w:spacing w:line="360" w:lineRule="auto"/>
        <w:jc w:val="both"/>
        <w:rPr>
          <w:rFonts w:eastAsia="Times New Roman" w:cs="Times New Roman"/>
          <w:color w:val="4F6228" w:themeColor="accent3" w:themeShade="80"/>
          <w:sz w:val="20"/>
          <w:szCs w:val="20"/>
        </w:rPr>
      </w:pPr>
      <w:r w:rsidRPr="005D749B">
        <w:rPr>
          <w:rFonts w:eastAsia="Times New Roman" w:cs="Times New Roman"/>
          <w:b/>
          <w:sz w:val="20"/>
          <w:szCs w:val="20"/>
        </w:rPr>
        <w:t>17.</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sidR="00AD4088">
        <w:rPr>
          <w:rFonts w:eastAsia="Times New Roman" w:cs="Times New Roman"/>
          <w:sz w:val="20"/>
          <w:szCs w:val="20"/>
        </w:rPr>
        <w:t>niewykonaniu lub nienależytym wykonaniu prze</w:t>
      </w:r>
      <w:r w:rsidRPr="005D749B">
        <w:rPr>
          <w:rFonts w:eastAsia="Times New Roman" w:cs="Times New Roman"/>
          <w:sz w:val="20"/>
          <w:szCs w:val="20"/>
        </w:rPr>
        <w:t>z  Wykonawcę</w:t>
      </w:r>
      <w:r w:rsidR="00AD4088">
        <w:rPr>
          <w:rFonts w:eastAsia="Times New Roman" w:cs="Times New Roman"/>
          <w:sz w:val="20"/>
          <w:szCs w:val="20"/>
        </w:rPr>
        <w:t xml:space="preserve"> umowy.</w:t>
      </w:r>
      <w:r w:rsidRPr="001F7753">
        <w:rPr>
          <w:rFonts w:eastAsia="Times New Roman" w:cs="Times New Roman"/>
          <w:color w:val="4F6228" w:themeColor="accent3" w:themeShade="80"/>
          <w:sz w:val="20"/>
          <w:szCs w:val="20"/>
        </w:rPr>
        <w:t xml:space="preserve"> </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b/>
          <w:sz w:val="20"/>
          <w:szCs w:val="20"/>
        </w:rPr>
        <w:t>18.</w:t>
      </w:r>
      <w:r w:rsidRPr="005D749B">
        <w:rPr>
          <w:rFonts w:eastAsia="Times New Roman" w:cs="Times New Roman"/>
          <w:sz w:val="20"/>
          <w:szCs w:val="20"/>
        </w:rPr>
        <w:t xml:space="preserve"> Niezależnie od powyższego dostarczon</w:t>
      </w:r>
      <w:r w:rsidR="00AD4088">
        <w:rPr>
          <w:rFonts w:eastAsia="Times New Roman" w:cs="Times New Roman"/>
          <w:sz w:val="20"/>
          <w:szCs w:val="20"/>
        </w:rPr>
        <w:t>e</w:t>
      </w:r>
      <w:r w:rsidRPr="005D749B">
        <w:rPr>
          <w:rFonts w:eastAsia="Times New Roman" w:cs="Times New Roman"/>
          <w:sz w:val="20"/>
          <w:szCs w:val="20"/>
        </w:rPr>
        <w:t xml:space="preserve"> przez Wykonawcę  </w:t>
      </w:r>
      <w:r w:rsidR="00AD4088">
        <w:rPr>
          <w:rFonts w:eastAsia="Times New Roman" w:cs="Times New Roman"/>
          <w:sz w:val="20"/>
          <w:szCs w:val="20"/>
        </w:rPr>
        <w:t>zabezpieczenie</w:t>
      </w:r>
      <w:r w:rsidRPr="005D749B">
        <w:rPr>
          <w:rFonts w:eastAsia="Times New Roman" w:cs="Times New Roman"/>
          <w:sz w:val="20"/>
          <w:szCs w:val="20"/>
        </w:rPr>
        <w:t xml:space="preserve"> musi nadto zawierać klauzule o:</w:t>
      </w:r>
    </w:p>
    <w:p w:rsidR="00065F7C" w:rsidRPr="005D749B" w:rsidRDefault="00AD4088" w:rsidP="005D749B">
      <w:pPr>
        <w:spacing w:line="360" w:lineRule="auto"/>
        <w:jc w:val="both"/>
        <w:rPr>
          <w:rFonts w:eastAsia="Times New Roman" w:cs="Times New Roman"/>
          <w:sz w:val="20"/>
          <w:szCs w:val="20"/>
        </w:rPr>
      </w:pPr>
      <w:r>
        <w:rPr>
          <w:rFonts w:eastAsia="Times New Roman" w:cs="Times New Roman"/>
          <w:sz w:val="20"/>
          <w:szCs w:val="20"/>
        </w:rPr>
        <w:t>a) zgodzie G</w:t>
      </w:r>
      <w:r w:rsidR="00065F7C" w:rsidRPr="005D749B">
        <w:rPr>
          <w:rFonts w:eastAsia="Times New Roman" w:cs="Times New Roman"/>
          <w:sz w:val="20"/>
          <w:szCs w:val="20"/>
        </w:rPr>
        <w:t>waranta</w:t>
      </w:r>
      <w:r>
        <w:rPr>
          <w:rFonts w:eastAsia="Times New Roman" w:cs="Times New Roman"/>
          <w:sz w:val="20"/>
          <w:szCs w:val="20"/>
        </w:rPr>
        <w:t xml:space="preserve"> lub Poręczyciela</w:t>
      </w:r>
      <w:r w:rsidR="00065F7C" w:rsidRPr="005D749B">
        <w:rPr>
          <w:rFonts w:eastAsia="Times New Roman" w:cs="Times New Roman"/>
          <w:sz w:val="20"/>
          <w:szCs w:val="20"/>
        </w:rPr>
        <w:t xml:space="preserve">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w:t>
      </w:r>
      <w:r>
        <w:rPr>
          <w:rFonts w:eastAsia="Times New Roman" w:cs="Times New Roman"/>
          <w:sz w:val="20"/>
          <w:szCs w:val="20"/>
        </w:rPr>
        <w:t xml:space="preserve"> lub Poręczyciela</w:t>
      </w:r>
      <w:r w:rsidR="00065F7C" w:rsidRPr="005D749B">
        <w:rPr>
          <w:rFonts w:eastAsia="Times New Roman" w:cs="Times New Roman"/>
          <w:sz w:val="20"/>
          <w:szCs w:val="20"/>
        </w:rPr>
        <w:t xml:space="preserve"> w żaden sposób z odpowiedzialności wynikającej z gwarancji</w:t>
      </w:r>
      <w:r>
        <w:rPr>
          <w:rFonts w:eastAsia="Times New Roman" w:cs="Times New Roman"/>
          <w:sz w:val="20"/>
          <w:szCs w:val="20"/>
        </w:rPr>
        <w:t xml:space="preserve"> lub poręczenia</w:t>
      </w:r>
      <w:r w:rsidR="00065F7C" w:rsidRPr="005D749B">
        <w:rPr>
          <w:rFonts w:eastAsia="Times New Roman" w:cs="Times New Roman"/>
          <w:sz w:val="20"/>
          <w:szCs w:val="20"/>
        </w:rPr>
        <w:t>,</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b) rezygnacji Gwaranta</w:t>
      </w:r>
      <w:r w:rsidR="00AD4088">
        <w:rPr>
          <w:rFonts w:eastAsia="Times New Roman" w:cs="Times New Roman"/>
          <w:sz w:val="20"/>
          <w:szCs w:val="20"/>
        </w:rPr>
        <w:t xml:space="preserve"> lub Poręczyciela</w:t>
      </w:r>
      <w:r w:rsidRPr="005D749B">
        <w:rPr>
          <w:rFonts w:eastAsia="Times New Roman" w:cs="Times New Roman"/>
          <w:sz w:val="20"/>
          <w:szCs w:val="20"/>
        </w:rPr>
        <w:t xml:space="preserve"> z konieczności zawiadamiania o zmianie, uzupełnieniu lub modyfikacji, o których mowa powyżej oraz uzyskiwania na nie zgody Gwaranta</w:t>
      </w:r>
      <w:r w:rsidR="00AD4088">
        <w:rPr>
          <w:rFonts w:eastAsia="Times New Roman" w:cs="Times New Roman"/>
          <w:sz w:val="20"/>
          <w:szCs w:val="20"/>
        </w:rPr>
        <w:t xml:space="preserve"> lub Poręczyciela</w:t>
      </w:r>
      <w:r w:rsidRPr="005D749B">
        <w:rPr>
          <w:rFonts w:eastAsia="Times New Roman" w:cs="Times New Roman"/>
          <w:sz w:val="20"/>
          <w:szCs w:val="20"/>
        </w:rPr>
        <w:t>,</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 xml:space="preserve">c) treści „Wszelkie spory dotyczące gwarancji </w:t>
      </w:r>
      <w:r w:rsidR="008D6ADA">
        <w:rPr>
          <w:rFonts w:eastAsia="Times New Roman" w:cs="Times New Roman"/>
          <w:sz w:val="20"/>
          <w:szCs w:val="20"/>
        </w:rPr>
        <w:t xml:space="preserve">lub poręczenia </w:t>
      </w:r>
      <w:r w:rsidRPr="005D749B">
        <w:rPr>
          <w:rFonts w:eastAsia="Times New Roman" w:cs="Times New Roman"/>
          <w:sz w:val="20"/>
          <w:szCs w:val="20"/>
        </w:rPr>
        <w:t>podlegają  rozstrzygnięciu zgodnie z prawem Rzeczpospolitej Polskiej  i podlegają kompetencji sądu powszechnego właściwego dla siedziby Zamawiającego”</w:t>
      </w:r>
      <w:r w:rsidR="001F7753" w:rsidRPr="005D749B">
        <w:rPr>
          <w:rFonts w:eastAsia="Times New Roman" w:cs="Times New Roman"/>
          <w:sz w:val="20"/>
          <w:szCs w:val="20"/>
        </w:rPr>
        <w:t>.</w:t>
      </w:r>
    </w:p>
    <w:p w:rsidR="00C12D0E" w:rsidRPr="0062604C" w:rsidRDefault="008D6ADA" w:rsidP="00C12D0E">
      <w:pPr>
        <w:suppressAutoHyphens/>
        <w:spacing w:line="360" w:lineRule="auto"/>
        <w:jc w:val="both"/>
        <w:rPr>
          <w:sz w:val="20"/>
          <w:szCs w:val="20"/>
        </w:rPr>
      </w:pPr>
      <w:r>
        <w:rPr>
          <w:b/>
          <w:sz w:val="20"/>
          <w:szCs w:val="20"/>
        </w:rPr>
        <w:t>19</w:t>
      </w:r>
      <w:r w:rsidR="00C12D0E" w:rsidRPr="005D749B">
        <w:rPr>
          <w:b/>
          <w:sz w:val="20"/>
          <w:szCs w:val="20"/>
        </w:rPr>
        <w:t>.</w:t>
      </w:r>
      <w:r w:rsidR="00C12D0E">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w:t>
      </w:r>
      <w:r>
        <w:rPr>
          <w:sz w:val="20"/>
          <w:szCs w:val="20"/>
        </w:rPr>
        <w:t xml:space="preserve"> lub poręczenie</w:t>
      </w:r>
      <w:r w:rsidR="00C12D0E">
        <w:rPr>
          <w:sz w:val="20"/>
          <w:szCs w:val="20"/>
        </w:rPr>
        <w:t xml:space="preserve"> stanowi zabezpieczenie należytego wykonania umowy i obejmuje roszczenia związane z niewykonaniem lub nienależytym wykonaniem umowy (w tym roszczeń dotyczących zastrzeżonych kar umownych)</w:t>
      </w:r>
      <w:r w:rsidR="00017EBC">
        <w:rPr>
          <w:sz w:val="20"/>
          <w:szCs w:val="20"/>
        </w:rPr>
        <w:t xml:space="preserve"> oraz roszczenia z tytułu rękojmi za wady. </w:t>
      </w:r>
    </w:p>
    <w:p w:rsidR="0062604C" w:rsidRPr="00065F7C" w:rsidRDefault="00065F7C" w:rsidP="00057F8E">
      <w:pPr>
        <w:suppressAutoHyphens/>
        <w:spacing w:line="360" w:lineRule="auto"/>
        <w:rPr>
          <w:sz w:val="20"/>
          <w:szCs w:val="20"/>
        </w:rPr>
      </w:pPr>
      <w:r w:rsidRPr="005D749B">
        <w:rPr>
          <w:b/>
          <w:sz w:val="20"/>
          <w:szCs w:val="20"/>
        </w:rPr>
        <w:t>2</w:t>
      </w:r>
      <w:r w:rsidR="008D6ADA">
        <w:rPr>
          <w:b/>
          <w:sz w:val="20"/>
          <w:szCs w:val="20"/>
        </w:rPr>
        <w:t>0</w:t>
      </w:r>
      <w:r w:rsidRPr="005D749B">
        <w:rPr>
          <w:b/>
          <w:sz w:val="20"/>
          <w:szCs w:val="20"/>
        </w:rPr>
        <w:t>.</w:t>
      </w:r>
      <w:r>
        <w:rPr>
          <w:sz w:val="20"/>
          <w:szCs w:val="20"/>
        </w:rPr>
        <w:t xml:space="preserve"> </w:t>
      </w:r>
      <w:r w:rsidR="0062604C" w:rsidRPr="00065F7C">
        <w:rPr>
          <w:sz w:val="20"/>
          <w:szCs w:val="20"/>
        </w:rPr>
        <w:t>Sposób przekazania zabezpieczenia w formie innej niż pieniądz:</w:t>
      </w:r>
    </w:p>
    <w:p w:rsidR="0062604C" w:rsidRPr="00065F7C" w:rsidRDefault="0062604C" w:rsidP="00057F8E">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bookmarkStart w:id="22" w:name="_n1rtepxw0unn" w:colFirst="0" w:colLast="0"/>
      <w:bookmarkEnd w:id="22"/>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rsidP="00E71D78">
      <w:pPr>
        <w:pStyle w:val="normal"/>
        <w:numPr>
          <w:ilvl w:val="3"/>
          <w:numId w:val="19"/>
        </w:numPr>
        <w:spacing w:before="240" w:line="360" w:lineRule="auto"/>
        <w:ind w:left="0" w:firstLine="0"/>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E71D78">
      <w:pPr>
        <w:pStyle w:val="normal"/>
        <w:numPr>
          <w:ilvl w:val="3"/>
          <w:numId w:val="19"/>
        </w:numPr>
        <w:spacing w:line="360" w:lineRule="auto"/>
        <w:ind w:left="0" w:firstLine="0"/>
        <w:jc w:val="both"/>
        <w:rPr>
          <w:sz w:val="20"/>
          <w:szCs w:val="20"/>
        </w:rPr>
      </w:pPr>
      <w:r>
        <w:rPr>
          <w:sz w:val="20"/>
          <w:szCs w:val="20"/>
        </w:rPr>
        <w:t>Zakres świadczenia Wykonawcy wynikający z umowy jest tożsamy z jego zobowiązaniem zawartym w ofercie.</w:t>
      </w:r>
    </w:p>
    <w:p w:rsidR="00085BA0" w:rsidRDefault="008C742B" w:rsidP="00E71D78">
      <w:pPr>
        <w:pStyle w:val="normal"/>
        <w:numPr>
          <w:ilvl w:val="3"/>
          <w:numId w:val="19"/>
        </w:numPr>
        <w:spacing w:line="360" w:lineRule="auto"/>
        <w:ind w:left="0" w:firstLine="0"/>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
        <w:spacing w:line="360" w:lineRule="auto"/>
        <w:jc w:val="both"/>
        <w:rPr>
          <w:sz w:val="20"/>
          <w:szCs w:val="20"/>
        </w:rPr>
      </w:pPr>
      <w:r w:rsidRPr="00085BA0">
        <w:rPr>
          <w:b/>
          <w:sz w:val="20"/>
          <w:szCs w:val="20"/>
        </w:rPr>
        <w:lastRenderedPageBreak/>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1) wydłużenia terminu obowiązywania umowy, pod warunkiem, że: </w:t>
      </w:r>
    </w:p>
    <w:p w:rsid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a) prace objęte umową zostały wstrzymane przez właściwe organy z przyczyn niezależnych od</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Wykonawcy, co uniemożliwia terminowe zakończenie realizacji przedmiotu umowy, </w:t>
      </w:r>
    </w:p>
    <w:p w:rsid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b) zaszła konieczność uzyskania niemożliwych do przewidzenia na etapie planowania inwestycji </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danych, zgód bądź pozwoleń osób trzecich lub właściwych organów, </w:t>
      </w:r>
    </w:p>
    <w:p w:rsidR="00887FE3" w:rsidRDefault="00887FE3" w:rsidP="00B34B68">
      <w:pPr>
        <w:pStyle w:val="Default"/>
        <w:spacing w:after="68" w:line="360" w:lineRule="auto"/>
        <w:ind w:left="426" w:hanging="426"/>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c) wystąpiły bardzo złe warunki atmosferyczne, w istotny sposób odbiegające od typowych, uniemożliwiające wykonanie przedmiotu zamówienia zgodnie z zasadami sztuki budowlanej, </w:t>
      </w:r>
    </w:p>
    <w:p w:rsidR="00ED6460" w:rsidRPr="00887FE3" w:rsidRDefault="00ED6460" w:rsidP="00B34B68">
      <w:pPr>
        <w:pStyle w:val="Default"/>
        <w:spacing w:after="68" w:line="360" w:lineRule="auto"/>
        <w:ind w:left="426" w:hanging="426"/>
        <w:jc w:val="both"/>
        <w:rPr>
          <w:rFonts w:ascii="Arial" w:hAnsi="Arial" w:cs="Arial"/>
          <w:sz w:val="20"/>
          <w:szCs w:val="20"/>
        </w:rPr>
      </w:pPr>
      <w:r>
        <w:rPr>
          <w:rFonts w:ascii="Arial" w:hAnsi="Arial" w:cs="Arial"/>
          <w:sz w:val="20"/>
          <w:szCs w:val="20"/>
        </w:rPr>
        <w:t xml:space="preserve">  d) wystąpiła konieczność wykonania robót dodatkowych niezbędnych do wykonania przedmiotu umowy lub robót zamiennych służących właściwej realizacji zamówienia,</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00ED6460">
        <w:rPr>
          <w:rFonts w:ascii="Arial" w:hAnsi="Arial" w:cs="Arial"/>
          <w:sz w:val="20"/>
          <w:szCs w:val="20"/>
        </w:rPr>
        <w:t>e</w:t>
      </w:r>
      <w:r w:rsidRPr="00887FE3">
        <w:rPr>
          <w:rFonts w:ascii="Arial" w:hAnsi="Arial" w:cs="Arial"/>
          <w:sz w:val="20"/>
          <w:szCs w:val="20"/>
        </w:rPr>
        <w:t xml:space="preserve">) wystąpiła siła wyższa uniemożliwiającą wykonanie przedmiotu umowy. </w:t>
      </w:r>
    </w:p>
    <w:p w:rsidR="00887FE3" w:rsidRPr="00887FE3" w:rsidRDefault="00887FE3" w:rsidP="00B34B68">
      <w:pPr>
        <w:pStyle w:val="Default"/>
        <w:spacing w:line="360" w:lineRule="auto"/>
        <w:ind w:left="142"/>
        <w:jc w:val="both"/>
        <w:rPr>
          <w:rFonts w:ascii="Arial" w:hAnsi="Arial" w:cs="Arial"/>
          <w:sz w:val="20"/>
          <w:szCs w:val="20"/>
        </w:rPr>
      </w:pPr>
      <w:r w:rsidRPr="00887FE3">
        <w:rPr>
          <w:rFonts w:ascii="Arial" w:hAnsi="Arial" w:cs="Arial"/>
          <w:sz w:val="20"/>
          <w:szCs w:val="20"/>
        </w:rPr>
        <w:t>Termin umowny zostanie wydłużony o sumę dni okresów wstrzymania prac na wniosek Wykonawcy uzgodniony z Inspek</w:t>
      </w:r>
      <w:r w:rsidR="00085BA0">
        <w:rPr>
          <w:rFonts w:ascii="Arial" w:hAnsi="Arial" w:cs="Arial"/>
          <w:sz w:val="20"/>
          <w:szCs w:val="20"/>
        </w:rPr>
        <w:t xml:space="preserve">torem Nadzoru oraz Zamawiającym lub sumę dni okresów innych opisanych wyżej </w:t>
      </w:r>
      <w:r w:rsidR="00BE1FCB">
        <w:rPr>
          <w:rFonts w:ascii="Arial" w:hAnsi="Arial" w:cs="Arial"/>
          <w:sz w:val="20"/>
          <w:szCs w:val="20"/>
        </w:rPr>
        <w:t>przeszkód albo liczbę dni niezbędną do wykonania robót</w:t>
      </w:r>
      <w:r w:rsidR="00ED6460">
        <w:rPr>
          <w:rFonts w:ascii="Arial" w:hAnsi="Arial" w:cs="Arial"/>
          <w:sz w:val="20"/>
          <w:szCs w:val="20"/>
        </w:rPr>
        <w:t xml:space="preserve"> dodatkowych lub zamiennych.</w:t>
      </w:r>
    </w:p>
    <w:p w:rsidR="00887FE3" w:rsidRPr="00887FE3" w:rsidRDefault="00887FE3" w:rsidP="00B34B68">
      <w:pPr>
        <w:pStyle w:val="Default"/>
        <w:spacing w:line="360" w:lineRule="auto"/>
        <w:ind w:left="142"/>
        <w:jc w:val="both"/>
        <w:rPr>
          <w:rFonts w:ascii="Arial" w:hAnsi="Arial" w:cs="Arial"/>
          <w:sz w:val="20"/>
          <w:szCs w:val="20"/>
        </w:rPr>
      </w:pPr>
      <w:r w:rsidRPr="00887FE3">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2) zmniejszenia przedmiotu z</w:t>
      </w:r>
      <w:r w:rsidR="00DA79A6">
        <w:rPr>
          <w:rFonts w:ascii="Arial" w:hAnsi="Arial" w:cs="Arial"/>
          <w:sz w:val="20"/>
          <w:szCs w:val="20"/>
        </w:rPr>
        <w:t>a</w:t>
      </w:r>
      <w:r w:rsidRPr="00887FE3">
        <w:rPr>
          <w:rFonts w:ascii="Arial" w:hAnsi="Arial" w:cs="Arial"/>
          <w:sz w:val="20"/>
          <w:szCs w:val="20"/>
        </w:rPr>
        <w:t xml:space="preserve">mówienia, pod warunkiem że: </w:t>
      </w:r>
    </w:p>
    <w:p w:rsidR="00887FE3" w:rsidRDefault="00887FE3" w:rsidP="00B34B68">
      <w:pPr>
        <w:pStyle w:val="Default"/>
        <w:spacing w:line="360" w:lineRule="auto"/>
        <w:ind w:left="426"/>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a) z niemożliwych do przewidzenia na etapie planowania inwestycji przyczyn wykonanie całości </w:t>
      </w:r>
      <w:r>
        <w:rPr>
          <w:rFonts w:ascii="Arial" w:hAnsi="Arial" w:cs="Arial"/>
          <w:sz w:val="20"/>
          <w:szCs w:val="20"/>
        </w:rPr>
        <w:t xml:space="preserve">  </w:t>
      </w:r>
      <w:r w:rsidRPr="00887FE3">
        <w:rPr>
          <w:rFonts w:ascii="Arial" w:hAnsi="Arial" w:cs="Arial"/>
          <w:sz w:val="20"/>
          <w:szCs w:val="20"/>
        </w:rPr>
        <w:t>przedmiotu zamówienia napotyka istotne trudności, których przezwyciężenie wymagałoby poniesienia ni</w:t>
      </w:r>
      <w:r w:rsidR="00085BA0">
        <w:rPr>
          <w:rFonts w:ascii="Arial" w:hAnsi="Arial" w:cs="Arial"/>
          <w:sz w:val="20"/>
          <w:szCs w:val="20"/>
        </w:rPr>
        <w:t>ewspółmiernie wysokich kosztów – minimalna wielkość to 50% wartości umowy netto.</w:t>
      </w:r>
    </w:p>
    <w:p w:rsidR="00ED6460" w:rsidRPr="00887FE3" w:rsidRDefault="00ED6460" w:rsidP="00ED6460">
      <w:pPr>
        <w:pStyle w:val="Default"/>
        <w:spacing w:line="360" w:lineRule="auto"/>
        <w:jc w:val="both"/>
        <w:rPr>
          <w:rFonts w:ascii="Arial" w:hAnsi="Arial" w:cs="Arial"/>
          <w:sz w:val="20"/>
          <w:szCs w:val="20"/>
        </w:rPr>
      </w:pPr>
      <w:r>
        <w:rPr>
          <w:rFonts w:ascii="Arial" w:hAnsi="Arial" w:cs="Arial"/>
          <w:sz w:val="20"/>
          <w:szCs w:val="20"/>
        </w:rPr>
        <w:t xml:space="preserve">3) zmiany wysokości wynagrodzenia w przypadku konieczności wykonania robót  dodatkowych lub zamiennych </w:t>
      </w:r>
      <w:r w:rsidR="004707DD">
        <w:rPr>
          <w:rFonts w:ascii="Arial" w:hAnsi="Arial" w:cs="Arial"/>
          <w:sz w:val="20"/>
          <w:szCs w:val="20"/>
        </w:rPr>
        <w:t xml:space="preserve">w </w:t>
      </w:r>
      <w:r>
        <w:rPr>
          <w:rFonts w:ascii="Arial" w:hAnsi="Arial" w:cs="Arial"/>
          <w:sz w:val="20"/>
          <w:szCs w:val="20"/>
        </w:rPr>
        <w:t xml:space="preserve">oparciu o kosztorysy uwzględniające średnie ceny obowiązujące w Polsce z dnia </w:t>
      </w:r>
      <w:r w:rsidR="004707DD">
        <w:rPr>
          <w:rFonts w:ascii="Arial" w:hAnsi="Arial" w:cs="Arial"/>
          <w:sz w:val="20"/>
          <w:szCs w:val="20"/>
        </w:rPr>
        <w:t>ich</w:t>
      </w:r>
      <w:r>
        <w:rPr>
          <w:rFonts w:ascii="Arial" w:hAnsi="Arial" w:cs="Arial"/>
          <w:sz w:val="20"/>
          <w:szCs w:val="20"/>
        </w:rPr>
        <w:t xml:space="preserve"> sporządzenia, przedstawione przez </w:t>
      </w:r>
      <w:r w:rsidR="004707DD">
        <w:rPr>
          <w:rFonts w:ascii="Arial" w:hAnsi="Arial" w:cs="Arial"/>
          <w:sz w:val="20"/>
          <w:szCs w:val="20"/>
        </w:rPr>
        <w:t>W</w:t>
      </w:r>
      <w:r>
        <w:rPr>
          <w:rFonts w:ascii="Arial" w:hAnsi="Arial" w:cs="Arial"/>
          <w:sz w:val="20"/>
          <w:szCs w:val="20"/>
        </w:rPr>
        <w:t xml:space="preserve">ykonawcę i zweryfikowane przez </w:t>
      </w:r>
      <w:r w:rsidR="004707DD">
        <w:rPr>
          <w:rFonts w:ascii="Arial" w:hAnsi="Arial" w:cs="Arial"/>
          <w:sz w:val="20"/>
          <w:szCs w:val="20"/>
        </w:rPr>
        <w:t>I</w:t>
      </w:r>
      <w:r>
        <w:rPr>
          <w:rFonts w:ascii="Arial" w:hAnsi="Arial" w:cs="Arial"/>
          <w:sz w:val="20"/>
          <w:szCs w:val="20"/>
        </w:rPr>
        <w:t>nspektora nadzoru inwestorskiego.</w:t>
      </w:r>
    </w:p>
    <w:p w:rsidR="00887FE3" w:rsidRPr="00887FE3" w:rsidRDefault="00887FE3" w:rsidP="00ED6460">
      <w:pPr>
        <w:pStyle w:val="Default"/>
        <w:spacing w:line="360" w:lineRule="auto"/>
        <w:jc w:val="both"/>
        <w:rPr>
          <w:rFonts w:ascii="Arial" w:hAnsi="Arial" w:cs="Arial"/>
          <w:sz w:val="20"/>
          <w:szCs w:val="20"/>
        </w:rPr>
      </w:pPr>
      <w:r w:rsidRPr="00887FE3">
        <w:rPr>
          <w:rFonts w:ascii="Arial" w:hAnsi="Arial" w:cs="Arial"/>
          <w:sz w:val="20"/>
          <w:szCs w:val="20"/>
        </w:rPr>
        <w:t>Wszystkie powyższe postanowienia w podpunktach 1</w:t>
      </w:r>
      <w:r w:rsidR="00ED6460">
        <w:rPr>
          <w:rFonts w:ascii="Arial" w:hAnsi="Arial" w:cs="Arial"/>
          <w:sz w:val="20"/>
          <w:szCs w:val="20"/>
        </w:rPr>
        <w:t>,</w:t>
      </w:r>
      <w:r w:rsidRPr="00887FE3">
        <w:rPr>
          <w:rFonts w:ascii="Arial" w:hAnsi="Arial" w:cs="Arial"/>
          <w:sz w:val="20"/>
          <w:szCs w:val="20"/>
        </w:rPr>
        <w:t xml:space="preserve"> 2</w:t>
      </w:r>
      <w:r w:rsidR="00ED6460">
        <w:rPr>
          <w:rFonts w:ascii="Arial" w:hAnsi="Arial" w:cs="Arial"/>
          <w:sz w:val="20"/>
          <w:szCs w:val="20"/>
        </w:rPr>
        <w:t xml:space="preserve"> i 3 </w:t>
      </w:r>
      <w:r w:rsidRPr="00887FE3">
        <w:rPr>
          <w:rFonts w:ascii="Arial" w:hAnsi="Arial" w:cs="Arial"/>
          <w:sz w:val="20"/>
          <w:szCs w:val="20"/>
        </w:rPr>
        <w:t xml:space="preserve"> stanowią katalog zmian, na które Zamawiający może wyrazić zgodę. Nie stanowią jednocześnie zobowiązania do wyrażenia takiej zgody. </w:t>
      </w:r>
    </w:p>
    <w:p w:rsidR="00887FE3" w:rsidRPr="00887FE3" w:rsidRDefault="00887FE3" w:rsidP="00ED6460">
      <w:pPr>
        <w:pStyle w:val="Default"/>
        <w:spacing w:line="360" w:lineRule="auto"/>
        <w:jc w:val="both"/>
        <w:rPr>
          <w:rFonts w:ascii="Arial" w:hAnsi="Arial" w:cs="Arial"/>
          <w:b/>
          <w:sz w:val="20"/>
          <w:szCs w:val="20"/>
        </w:rPr>
      </w:pPr>
      <w:r w:rsidRPr="00887FE3">
        <w:rPr>
          <w:rFonts w:ascii="Arial" w:hAnsi="Arial" w:cs="Arial"/>
          <w:sz w:val="20"/>
          <w:szCs w:val="20"/>
        </w:rPr>
        <w:t>Możliwość dokonania zmian umowy stanowi uprawnienie Zamawiającego a nie jego obowiązek.</w:t>
      </w:r>
    </w:p>
    <w:p w:rsidR="00887FE3" w:rsidRPr="00887FE3" w:rsidRDefault="00887FE3" w:rsidP="00ED6460">
      <w:pPr>
        <w:pStyle w:val="Default"/>
        <w:spacing w:line="360" w:lineRule="auto"/>
        <w:jc w:val="both"/>
        <w:rPr>
          <w:rFonts w:ascii="Arial" w:hAnsi="Arial" w:cs="Arial"/>
          <w:sz w:val="20"/>
          <w:szCs w:val="20"/>
        </w:rPr>
      </w:pPr>
      <w:r w:rsidRPr="00887FE3">
        <w:rPr>
          <w:rFonts w:ascii="Arial" w:hAnsi="Arial" w:cs="Arial"/>
          <w:sz w:val="20"/>
          <w:szCs w:val="20"/>
        </w:rPr>
        <w:t xml:space="preserve">Nie stanowi zmiany umowy w rozumieniu art. </w:t>
      </w:r>
      <w:r>
        <w:rPr>
          <w:rFonts w:ascii="Arial" w:hAnsi="Arial" w:cs="Arial"/>
          <w:sz w:val="20"/>
          <w:szCs w:val="20"/>
        </w:rPr>
        <w:t>455</w:t>
      </w:r>
      <w:r w:rsidRPr="00887FE3">
        <w:rPr>
          <w:rFonts w:ascii="Arial" w:hAnsi="Arial" w:cs="Arial"/>
          <w:sz w:val="20"/>
          <w:szCs w:val="20"/>
        </w:rPr>
        <w:t xml:space="preserve"> ustawy Pzp: </w:t>
      </w:r>
    </w:p>
    <w:p w:rsidR="00887FE3" w:rsidRPr="00887FE3" w:rsidRDefault="00887FE3" w:rsidP="00B34B68">
      <w:pPr>
        <w:pStyle w:val="Default"/>
        <w:spacing w:after="68" w:line="360" w:lineRule="auto"/>
        <w:ind w:left="426"/>
        <w:jc w:val="both"/>
        <w:rPr>
          <w:rFonts w:ascii="Arial" w:hAnsi="Arial" w:cs="Arial"/>
          <w:sz w:val="20"/>
          <w:szCs w:val="20"/>
        </w:rPr>
      </w:pPr>
      <w:r w:rsidRPr="00887FE3">
        <w:rPr>
          <w:rFonts w:ascii="Arial" w:hAnsi="Arial" w:cs="Arial"/>
          <w:sz w:val="20"/>
          <w:szCs w:val="20"/>
        </w:rPr>
        <w:t xml:space="preserve">a) zmiana danych związanych z obsługą administracyjno-organizacyjną umowy (np. zmiana rachunku bankowego), </w:t>
      </w:r>
    </w:p>
    <w:p w:rsidR="00887FE3" w:rsidRPr="00887FE3" w:rsidRDefault="00887FE3" w:rsidP="00B34B68">
      <w:pPr>
        <w:pStyle w:val="Default"/>
        <w:spacing w:after="68" w:line="360" w:lineRule="auto"/>
        <w:ind w:left="426"/>
        <w:jc w:val="both"/>
        <w:rPr>
          <w:rFonts w:ascii="Arial" w:hAnsi="Arial" w:cs="Arial"/>
          <w:sz w:val="20"/>
          <w:szCs w:val="20"/>
        </w:rPr>
      </w:pPr>
      <w:r w:rsidRPr="00887FE3">
        <w:rPr>
          <w:rFonts w:ascii="Arial" w:hAnsi="Arial" w:cs="Arial"/>
          <w:sz w:val="20"/>
          <w:szCs w:val="20"/>
        </w:rPr>
        <w:t xml:space="preserve">b) zmiana danych teleadresowych, </w:t>
      </w:r>
    </w:p>
    <w:p w:rsidR="00887FE3" w:rsidRP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t xml:space="preserve">c) zmiana osób odpowiedzialnych za kontakty i nadzór nad przedmiotem </w:t>
      </w:r>
      <w:r w:rsidR="00970B44">
        <w:rPr>
          <w:rFonts w:ascii="Arial" w:hAnsi="Arial" w:cs="Arial"/>
          <w:sz w:val="20"/>
          <w:szCs w:val="20"/>
        </w:rPr>
        <w:t>zamówienia</w:t>
      </w:r>
    </w:p>
    <w:p w:rsidR="00E2659B" w:rsidRDefault="00970B44" w:rsidP="00970B44">
      <w:pPr>
        <w:pStyle w:val="normal"/>
        <w:spacing w:line="360" w:lineRule="auto"/>
        <w:jc w:val="both"/>
        <w:rPr>
          <w:sz w:val="20"/>
          <w:szCs w:val="20"/>
        </w:rPr>
      </w:pPr>
      <w:r w:rsidRPr="00970B44">
        <w:rPr>
          <w:b/>
          <w:sz w:val="20"/>
          <w:szCs w:val="20"/>
        </w:rPr>
        <w:t>5.</w:t>
      </w:r>
      <w:r w:rsidR="00ED510F">
        <w:rPr>
          <w:b/>
          <w:sz w:val="20"/>
          <w:szCs w:val="20"/>
        </w:rPr>
        <w:t xml:space="preserve"> </w:t>
      </w:r>
      <w:r w:rsidR="008C742B">
        <w:rPr>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3" w:name="_kmfqfyi30wag" w:colFirst="0" w:colLast="0"/>
      <w:bookmarkEnd w:id="23"/>
      <w:r>
        <w:rPr>
          <w:b/>
          <w:sz w:val="24"/>
          <w:szCs w:val="24"/>
        </w:rPr>
        <w:lastRenderedPageBreak/>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
        <w:numPr>
          <w:ilvl w:val="0"/>
          <w:numId w:val="7"/>
        </w:numPr>
        <w:spacing w:line="360" w:lineRule="auto"/>
        <w:ind w:left="426"/>
        <w:jc w:val="both"/>
        <w:rPr>
          <w:sz w:val="20"/>
          <w:szCs w:val="20"/>
        </w:rPr>
      </w:pPr>
      <w:r>
        <w:rPr>
          <w:sz w:val="20"/>
          <w:szCs w:val="20"/>
        </w:rPr>
        <w:t>Odwołanie przysługuje na:</w:t>
      </w:r>
    </w:p>
    <w:p w:rsidR="00E2659B" w:rsidRDefault="008C742B">
      <w:pPr>
        <w:pStyle w:val="normal"/>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
        <w:numPr>
          <w:ilvl w:val="0"/>
          <w:numId w:val="7"/>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pPr>
        <w:pStyle w:val="normal"/>
        <w:numPr>
          <w:ilvl w:val="0"/>
          <w:numId w:val="7"/>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AB31F9" w:rsidRDefault="00AB31F9">
      <w:pPr>
        <w:pStyle w:val="Nagwek2"/>
        <w:spacing w:line="320" w:lineRule="auto"/>
        <w:jc w:val="both"/>
        <w:rPr>
          <w:b/>
          <w:sz w:val="24"/>
          <w:szCs w:val="24"/>
        </w:rPr>
      </w:pPr>
      <w:bookmarkStart w:id="24" w:name="_uarrfy5kozla" w:colFirst="0" w:colLast="0"/>
      <w:bookmarkEnd w:id="24"/>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pPr>
        <w:pStyle w:val="normal"/>
        <w:numPr>
          <w:ilvl w:val="0"/>
          <w:numId w:val="32"/>
        </w:numPr>
        <w:rPr>
          <w:sz w:val="20"/>
          <w:szCs w:val="20"/>
        </w:rPr>
      </w:pPr>
      <w:r w:rsidRPr="00970B44">
        <w:rPr>
          <w:sz w:val="20"/>
          <w:szCs w:val="20"/>
        </w:rPr>
        <w:t>Formularz oferty</w:t>
      </w:r>
    </w:p>
    <w:p w:rsidR="00E2659B" w:rsidRPr="00970B44" w:rsidRDefault="00970B44">
      <w:pPr>
        <w:pStyle w:val="normal"/>
        <w:numPr>
          <w:ilvl w:val="0"/>
          <w:numId w:val="32"/>
        </w:numPr>
        <w:rPr>
          <w:sz w:val="20"/>
          <w:szCs w:val="20"/>
        </w:rPr>
      </w:pPr>
      <w:r>
        <w:rPr>
          <w:sz w:val="20"/>
          <w:szCs w:val="20"/>
        </w:rPr>
        <w:t>Oświadczenie wykonawcy o braku podstaw do wykluczenia</w:t>
      </w:r>
    </w:p>
    <w:p w:rsidR="00E2659B" w:rsidRPr="00970B44" w:rsidRDefault="00970B44">
      <w:pPr>
        <w:pStyle w:val="normal"/>
        <w:numPr>
          <w:ilvl w:val="0"/>
          <w:numId w:val="32"/>
        </w:numPr>
        <w:rPr>
          <w:sz w:val="20"/>
          <w:szCs w:val="20"/>
        </w:rPr>
      </w:pPr>
      <w:r>
        <w:rPr>
          <w:sz w:val="20"/>
          <w:szCs w:val="20"/>
        </w:rPr>
        <w:t>Oświadczenie wykonawcy o spełnianiu warunków udziału</w:t>
      </w:r>
    </w:p>
    <w:p w:rsidR="00E2659B" w:rsidRPr="00970B44" w:rsidRDefault="00970B44">
      <w:pPr>
        <w:pStyle w:val="normal"/>
        <w:numPr>
          <w:ilvl w:val="0"/>
          <w:numId w:val="32"/>
        </w:numPr>
        <w:rPr>
          <w:sz w:val="20"/>
          <w:szCs w:val="20"/>
        </w:rPr>
      </w:pPr>
      <w:r>
        <w:rPr>
          <w:sz w:val="20"/>
          <w:szCs w:val="20"/>
        </w:rPr>
        <w:t>Projekt umowy</w:t>
      </w:r>
    </w:p>
    <w:p w:rsidR="00E2659B" w:rsidRPr="00970B44" w:rsidRDefault="00970B44">
      <w:pPr>
        <w:pStyle w:val="normal"/>
        <w:numPr>
          <w:ilvl w:val="0"/>
          <w:numId w:val="32"/>
        </w:numPr>
        <w:rPr>
          <w:sz w:val="20"/>
          <w:szCs w:val="20"/>
        </w:rPr>
      </w:pPr>
      <w:r>
        <w:rPr>
          <w:sz w:val="20"/>
          <w:szCs w:val="20"/>
        </w:rPr>
        <w:t>Oświadczenie dotyczące przynależności do tej samej grupy kapitałowej</w:t>
      </w:r>
    </w:p>
    <w:p w:rsidR="00E2659B" w:rsidRDefault="00970B44">
      <w:pPr>
        <w:pStyle w:val="normal"/>
        <w:numPr>
          <w:ilvl w:val="0"/>
          <w:numId w:val="32"/>
        </w:numPr>
        <w:rPr>
          <w:sz w:val="20"/>
          <w:szCs w:val="20"/>
        </w:rPr>
      </w:pPr>
      <w:r>
        <w:rPr>
          <w:sz w:val="20"/>
          <w:szCs w:val="20"/>
        </w:rPr>
        <w:t>Zobowiązanie podmiotu do oddania do dyspozycji zasobów</w:t>
      </w:r>
    </w:p>
    <w:p w:rsidR="00C27E0D" w:rsidRDefault="00C27E0D">
      <w:pPr>
        <w:pStyle w:val="normal"/>
        <w:numPr>
          <w:ilvl w:val="0"/>
          <w:numId w:val="32"/>
        </w:numPr>
        <w:rPr>
          <w:sz w:val="20"/>
          <w:szCs w:val="20"/>
        </w:rPr>
      </w:pPr>
      <w:r>
        <w:rPr>
          <w:sz w:val="20"/>
          <w:szCs w:val="20"/>
        </w:rPr>
        <w:t>Oświadczenie Wykonawcy o aktualności informacji zawartych w oświadczeniu wstępnym</w:t>
      </w:r>
    </w:p>
    <w:p w:rsidR="00E2659B" w:rsidRDefault="00970B44" w:rsidP="00D31A0C">
      <w:pPr>
        <w:pStyle w:val="normal"/>
        <w:numPr>
          <w:ilvl w:val="0"/>
          <w:numId w:val="32"/>
        </w:numPr>
      </w:pPr>
      <w:r w:rsidRPr="00D31A0C">
        <w:rPr>
          <w:sz w:val="20"/>
          <w:szCs w:val="20"/>
        </w:rPr>
        <w:t xml:space="preserve">Dokumentacja projektowa, specyfikacje techniczne, przedmiar </w:t>
      </w:r>
      <w:r w:rsidR="00A10DD7" w:rsidRPr="00D31A0C">
        <w:rPr>
          <w:sz w:val="20"/>
          <w:szCs w:val="20"/>
        </w:rPr>
        <w:t xml:space="preserve"> </w:t>
      </w:r>
    </w:p>
    <w:p w:rsidR="00AE20F6" w:rsidRDefault="00AE20F6" w:rsidP="00AE20F6"/>
    <w:p w:rsidR="00AE20F6" w:rsidRDefault="00AE20F6">
      <w:pPr>
        <w:pStyle w:val="normal"/>
        <w:spacing w:line="320" w:lineRule="auto"/>
        <w:jc w:val="both"/>
      </w:pPr>
    </w:p>
    <w:sectPr w:rsidR="00AE20F6" w:rsidSect="007E2FED">
      <w:headerReference w:type="default" r:id="rId40"/>
      <w:footerReference w:type="default" r:id="rId41"/>
      <w:headerReference w:type="first" r:id="rId42"/>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327" w:rsidRDefault="00372327" w:rsidP="00E2659B">
      <w:pPr>
        <w:spacing w:line="240" w:lineRule="auto"/>
      </w:pPr>
      <w:r>
        <w:separator/>
      </w:r>
    </w:p>
  </w:endnote>
  <w:endnote w:type="continuationSeparator" w:id="0">
    <w:p w:rsidR="00372327" w:rsidRDefault="00372327"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E1" w:rsidRPr="00543DCE" w:rsidRDefault="009852E1">
    <w:pPr>
      <w:pStyle w:val="normal"/>
      <w:jc w:val="right"/>
      <w:rPr>
        <w:sz w:val="18"/>
        <w:szCs w:val="18"/>
      </w:rPr>
    </w:pPr>
    <w:r w:rsidRPr="00543DCE">
      <w:rPr>
        <w:sz w:val="18"/>
        <w:szCs w:val="18"/>
      </w:rPr>
      <w:fldChar w:fldCharType="begin"/>
    </w:r>
    <w:r w:rsidRPr="00543DCE">
      <w:rPr>
        <w:sz w:val="18"/>
        <w:szCs w:val="18"/>
      </w:rPr>
      <w:instrText>PAGE</w:instrText>
    </w:r>
    <w:r w:rsidRPr="00543DCE">
      <w:rPr>
        <w:sz w:val="18"/>
        <w:szCs w:val="18"/>
      </w:rPr>
      <w:fldChar w:fldCharType="separate"/>
    </w:r>
    <w:r w:rsidR="008154B9">
      <w:rPr>
        <w:noProof/>
        <w:sz w:val="18"/>
        <w:szCs w:val="18"/>
      </w:rPr>
      <w:t>5</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327" w:rsidRDefault="00372327" w:rsidP="00E2659B">
      <w:pPr>
        <w:spacing w:line="240" w:lineRule="auto"/>
      </w:pPr>
      <w:r>
        <w:separator/>
      </w:r>
    </w:p>
  </w:footnote>
  <w:footnote w:type="continuationSeparator" w:id="0">
    <w:p w:rsidR="00372327" w:rsidRDefault="00372327" w:rsidP="00E2659B">
      <w:pPr>
        <w:spacing w:line="240" w:lineRule="auto"/>
      </w:pPr>
      <w:r>
        <w:continuationSeparator/>
      </w:r>
    </w:p>
  </w:footnote>
  <w:footnote w:id="1">
    <w:p w:rsidR="009852E1" w:rsidRDefault="009852E1">
      <w:pPr>
        <w:pStyle w:val="normal"/>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9852E1" w:rsidRDefault="009852E1">
      <w:pPr>
        <w:pStyle w:val="normal"/>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E1" w:rsidRDefault="009852E1">
    <w:pPr>
      <w:pStyle w:val="normal"/>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2</w:t>
    </w:r>
    <w:r w:rsidRPr="007C2665">
      <w:rPr>
        <w:sz w:val="20"/>
        <w:szCs w:val="20"/>
      </w:rPr>
      <w:t>.202</w:t>
    </w:r>
    <w:r>
      <w:rPr>
        <w:sz w:val="20"/>
        <w:szCs w:val="20"/>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E1" w:rsidRDefault="009852E1">
    <w:pPr>
      <w:pStyle w:val="Nagwek"/>
    </w:pPr>
    <w:r>
      <w:rPr>
        <w:noProof/>
      </w:rPr>
      <w:drawing>
        <wp:anchor distT="0" distB="0" distL="0" distR="0" simplePos="0" relativeHeight="251659264" behindDoc="1" locked="0" layoutInCell="1" allowOverlap="1">
          <wp:simplePos x="0" y="0"/>
          <wp:positionH relativeFrom="page">
            <wp:posOffset>5105400</wp:posOffset>
          </wp:positionH>
          <wp:positionV relativeFrom="page">
            <wp:posOffset>447675</wp:posOffset>
          </wp:positionV>
          <wp:extent cx="1381760" cy="485775"/>
          <wp:effectExtent l="19050" t="0" r="889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1760" cy="485775"/>
                  </a:xfrm>
                  <a:prstGeom prst="rect">
                    <a:avLst/>
                  </a:prstGeom>
                </pic:spPr>
              </pic:pic>
            </a:graphicData>
          </a:graphic>
        </wp:anchor>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641663B"/>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
    <w:nsid w:val="17777267"/>
    <w:multiLevelType w:val="multilevel"/>
    <w:tmpl w:val="7960EF7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8">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4">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0">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2">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nsid w:val="472814EE"/>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4B837CB"/>
    <w:multiLevelType w:val="hybridMultilevel"/>
    <w:tmpl w:val="4246C88C"/>
    <w:lvl w:ilvl="0" w:tplc="4CA0F40C">
      <w:start w:val="1"/>
      <w:numFmt w:val="decimal"/>
      <w:lvlText w:val="%1)"/>
      <w:lvlJc w:val="left"/>
      <w:pPr>
        <w:ind w:left="786" w:hanging="360"/>
      </w:pPr>
      <w:rPr>
        <w:rFonts w:hint="default"/>
        <w:b w:val="0"/>
        <w:color w:val="auto"/>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1">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2">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6">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8"/>
  </w:num>
  <w:num w:numId="2">
    <w:abstractNumId w:val="12"/>
  </w:num>
  <w:num w:numId="3">
    <w:abstractNumId w:val="6"/>
  </w:num>
  <w:num w:numId="4">
    <w:abstractNumId w:val="14"/>
  </w:num>
  <w:num w:numId="5">
    <w:abstractNumId w:val="34"/>
  </w:num>
  <w:num w:numId="6">
    <w:abstractNumId w:val="42"/>
  </w:num>
  <w:num w:numId="7">
    <w:abstractNumId w:val="11"/>
  </w:num>
  <w:num w:numId="8">
    <w:abstractNumId w:val="10"/>
  </w:num>
  <w:num w:numId="9">
    <w:abstractNumId w:val="45"/>
  </w:num>
  <w:num w:numId="10">
    <w:abstractNumId w:val="2"/>
  </w:num>
  <w:num w:numId="11">
    <w:abstractNumId w:val="9"/>
  </w:num>
  <w:num w:numId="12">
    <w:abstractNumId w:val="44"/>
  </w:num>
  <w:num w:numId="13">
    <w:abstractNumId w:val="20"/>
  </w:num>
  <w:num w:numId="14">
    <w:abstractNumId w:val="7"/>
  </w:num>
  <w:num w:numId="15">
    <w:abstractNumId w:val="29"/>
  </w:num>
  <w:num w:numId="16">
    <w:abstractNumId w:val="0"/>
  </w:num>
  <w:num w:numId="17">
    <w:abstractNumId w:val="37"/>
  </w:num>
  <w:num w:numId="18">
    <w:abstractNumId w:val="46"/>
  </w:num>
  <w:num w:numId="19">
    <w:abstractNumId w:val="30"/>
  </w:num>
  <w:num w:numId="20">
    <w:abstractNumId w:val="35"/>
  </w:num>
  <w:num w:numId="21">
    <w:abstractNumId w:val="16"/>
  </w:num>
  <w:num w:numId="22">
    <w:abstractNumId w:val="27"/>
  </w:num>
  <w:num w:numId="23">
    <w:abstractNumId w:val="32"/>
  </w:num>
  <w:num w:numId="24">
    <w:abstractNumId w:val="23"/>
  </w:num>
  <w:num w:numId="25">
    <w:abstractNumId w:val="19"/>
  </w:num>
  <w:num w:numId="26">
    <w:abstractNumId w:val="25"/>
  </w:num>
  <w:num w:numId="27">
    <w:abstractNumId w:val="21"/>
  </w:num>
  <w:num w:numId="28">
    <w:abstractNumId w:val="31"/>
  </w:num>
  <w:num w:numId="29">
    <w:abstractNumId w:val="1"/>
  </w:num>
  <w:num w:numId="30">
    <w:abstractNumId w:val="5"/>
  </w:num>
  <w:num w:numId="31">
    <w:abstractNumId w:val="15"/>
  </w:num>
  <w:num w:numId="32">
    <w:abstractNumId w:val="43"/>
  </w:num>
  <w:num w:numId="33">
    <w:abstractNumId w:val="18"/>
  </w:num>
  <w:num w:numId="34">
    <w:abstractNumId w:val="24"/>
  </w:num>
  <w:num w:numId="35">
    <w:abstractNumId w:val="17"/>
  </w:num>
  <w:num w:numId="36">
    <w:abstractNumId w:val="22"/>
  </w:num>
  <w:num w:numId="37">
    <w:abstractNumId w:val="3"/>
  </w:num>
  <w:num w:numId="38">
    <w:abstractNumId w:val="33"/>
  </w:num>
  <w:num w:numId="39">
    <w:abstractNumId w:val="28"/>
  </w:num>
  <w:num w:numId="40">
    <w:abstractNumId w:val="39"/>
  </w:num>
  <w:num w:numId="41">
    <w:abstractNumId w:val="8"/>
  </w:num>
  <w:num w:numId="42">
    <w:abstractNumId w:val="13"/>
  </w:num>
  <w:num w:numId="43">
    <w:abstractNumId w:val="36"/>
  </w:num>
  <w:num w:numId="44">
    <w:abstractNumId w:val="40"/>
  </w:num>
  <w:num w:numId="45">
    <w:abstractNumId w:val="41"/>
  </w:num>
  <w:num w:numId="46">
    <w:abstractNumId w:val="26"/>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hdrShapeDefaults>
    <o:shapedefaults v:ext="edit" spidmax="153602"/>
  </w:hdrShapeDefaults>
  <w:footnotePr>
    <w:footnote w:id="-1"/>
    <w:footnote w:id="0"/>
  </w:footnotePr>
  <w:endnotePr>
    <w:endnote w:id="-1"/>
    <w:endnote w:id="0"/>
  </w:endnotePr>
  <w:compat/>
  <w:rsids>
    <w:rsidRoot w:val="00E2659B"/>
    <w:rsid w:val="00002ED3"/>
    <w:rsid w:val="00006B0D"/>
    <w:rsid w:val="00017DBD"/>
    <w:rsid w:val="00017EBC"/>
    <w:rsid w:val="00042D0D"/>
    <w:rsid w:val="00053379"/>
    <w:rsid w:val="000568E4"/>
    <w:rsid w:val="00057F8E"/>
    <w:rsid w:val="00065F7C"/>
    <w:rsid w:val="00066841"/>
    <w:rsid w:val="00076D27"/>
    <w:rsid w:val="00085BA0"/>
    <w:rsid w:val="000871A4"/>
    <w:rsid w:val="00090A0D"/>
    <w:rsid w:val="0009355C"/>
    <w:rsid w:val="00097119"/>
    <w:rsid w:val="000A480A"/>
    <w:rsid w:val="000B5717"/>
    <w:rsid w:val="000C035A"/>
    <w:rsid w:val="000C5064"/>
    <w:rsid w:val="000C5C85"/>
    <w:rsid w:val="000D0035"/>
    <w:rsid w:val="000D31AD"/>
    <w:rsid w:val="000E3EFE"/>
    <w:rsid w:val="000F53EA"/>
    <w:rsid w:val="001032E3"/>
    <w:rsid w:val="00111E11"/>
    <w:rsid w:val="0012084B"/>
    <w:rsid w:val="001211B3"/>
    <w:rsid w:val="00123E7D"/>
    <w:rsid w:val="001404F2"/>
    <w:rsid w:val="00142877"/>
    <w:rsid w:val="001441EC"/>
    <w:rsid w:val="0014640B"/>
    <w:rsid w:val="00147197"/>
    <w:rsid w:val="00147D96"/>
    <w:rsid w:val="001517D1"/>
    <w:rsid w:val="0015184B"/>
    <w:rsid w:val="0016187C"/>
    <w:rsid w:val="00164227"/>
    <w:rsid w:val="0016479E"/>
    <w:rsid w:val="00165B81"/>
    <w:rsid w:val="00166BC9"/>
    <w:rsid w:val="00173C02"/>
    <w:rsid w:val="00184031"/>
    <w:rsid w:val="00191624"/>
    <w:rsid w:val="001933E0"/>
    <w:rsid w:val="00196459"/>
    <w:rsid w:val="001A3034"/>
    <w:rsid w:val="001A7A07"/>
    <w:rsid w:val="001B2EA3"/>
    <w:rsid w:val="001C2CE6"/>
    <w:rsid w:val="001C3FD3"/>
    <w:rsid w:val="001D05F4"/>
    <w:rsid w:val="001D5947"/>
    <w:rsid w:val="001E6BFA"/>
    <w:rsid w:val="001F7753"/>
    <w:rsid w:val="0021629D"/>
    <w:rsid w:val="00224631"/>
    <w:rsid w:val="00224650"/>
    <w:rsid w:val="002341BF"/>
    <w:rsid w:val="002344C3"/>
    <w:rsid w:val="002355CF"/>
    <w:rsid w:val="002437AA"/>
    <w:rsid w:val="0025113C"/>
    <w:rsid w:val="00252504"/>
    <w:rsid w:val="002536DB"/>
    <w:rsid w:val="00253C42"/>
    <w:rsid w:val="00265AEA"/>
    <w:rsid w:val="002A7E1B"/>
    <w:rsid w:val="002B2B94"/>
    <w:rsid w:val="002C0E34"/>
    <w:rsid w:val="002C2373"/>
    <w:rsid w:val="002D16C3"/>
    <w:rsid w:val="002D2979"/>
    <w:rsid w:val="002D6B00"/>
    <w:rsid w:val="002D7D04"/>
    <w:rsid w:val="002E1420"/>
    <w:rsid w:val="002E2AED"/>
    <w:rsid w:val="002F09A2"/>
    <w:rsid w:val="002F15E7"/>
    <w:rsid w:val="002F2DFF"/>
    <w:rsid w:val="0030182D"/>
    <w:rsid w:val="00302570"/>
    <w:rsid w:val="003033D8"/>
    <w:rsid w:val="00306B97"/>
    <w:rsid w:val="00306F27"/>
    <w:rsid w:val="0031219E"/>
    <w:rsid w:val="003123DA"/>
    <w:rsid w:val="003164CA"/>
    <w:rsid w:val="00334AC1"/>
    <w:rsid w:val="00341FDA"/>
    <w:rsid w:val="003457A8"/>
    <w:rsid w:val="00345844"/>
    <w:rsid w:val="0034665B"/>
    <w:rsid w:val="00346847"/>
    <w:rsid w:val="0035364F"/>
    <w:rsid w:val="0037164B"/>
    <w:rsid w:val="00372327"/>
    <w:rsid w:val="0037553D"/>
    <w:rsid w:val="00382F52"/>
    <w:rsid w:val="00387442"/>
    <w:rsid w:val="00396ACE"/>
    <w:rsid w:val="003B14CF"/>
    <w:rsid w:val="003B3C01"/>
    <w:rsid w:val="003B5920"/>
    <w:rsid w:val="003C481F"/>
    <w:rsid w:val="003C7DD1"/>
    <w:rsid w:val="003E4DC1"/>
    <w:rsid w:val="003F5023"/>
    <w:rsid w:val="00406E7A"/>
    <w:rsid w:val="00412137"/>
    <w:rsid w:val="00415680"/>
    <w:rsid w:val="0041661D"/>
    <w:rsid w:val="004260BD"/>
    <w:rsid w:val="004346DA"/>
    <w:rsid w:val="00436F7F"/>
    <w:rsid w:val="00444E6D"/>
    <w:rsid w:val="004614F3"/>
    <w:rsid w:val="00467010"/>
    <w:rsid w:val="004707DD"/>
    <w:rsid w:val="004756C2"/>
    <w:rsid w:val="00482999"/>
    <w:rsid w:val="00496B53"/>
    <w:rsid w:val="004A0EF9"/>
    <w:rsid w:val="004A1BEF"/>
    <w:rsid w:val="004B66F4"/>
    <w:rsid w:val="004C368C"/>
    <w:rsid w:val="004C6923"/>
    <w:rsid w:val="004C6D34"/>
    <w:rsid w:val="004C705B"/>
    <w:rsid w:val="004D3153"/>
    <w:rsid w:val="004D61DC"/>
    <w:rsid w:val="004E2428"/>
    <w:rsid w:val="004E276C"/>
    <w:rsid w:val="004E601A"/>
    <w:rsid w:val="004F3226"/>
    <w:rsid w:val="004F3580"/>
    <w:rsid w:val="004F4995"/>
    <w:rsid w:val="004F7CC8"/>
    <w:rsid w:val="005003A2"/>
    <w:rsid w:val="0050093B"/>
    <w:rsid w:val="00501BDD"/>
    <w:rsid w:val="00502064"/>
    <w:rsid w:val="005056C9"/>
    <w:rsid w:val="0051088F"/>
    <w:rsid w:val="00512AE0"/>
    <w:rsid w:val="00514717"/>
    <w:rsid w:val="00520511"/>
    <w:rsid w:val="00522093"/>
    <w:rsid w:val="00525B3C"/>
    <w:rsid w:val="0052773D"/>
    <w:rsid w:val="0053093C"/>
    <w:rsid w:val="0054044F"/>
    <w:rsid w:val="00543DCE"/>
    <w:rsid w:val="005464B5"/>
    <w:rsid w:val="00551339"/>
    <w:rsid w:val="00554524"/>
    <w:rsid w:val="0056480A"/>
    <w:rsid w:val="005654F3"/>
    <w:rsid w:val="00577495"/>
    <w:rsid w:val="00577B52"/>
    <w:rsid w:val="00577C4A"/>
    <w:rsid w:val="00593207"/>
    <w:rsid w:val="005A297A"/>
    <w:rsid w:val="005A4816"/>
    <w:rsid w:val="005A7164"/>
    <w:rsid w:val="005B5881"/>
    <w:rsid w:val="005B743C"/>
    <w:rsid w:val="005C670E"/>
    <w:rsid w:val="005C6C44"/>
    <w:rsid w:val="005C72C9"/>
    <w:rsid w:val="005D6609"/>
    <w:rsid w:val="005D749B"/>
    <w:rsid w:val="005E223D"/>
    <w:rsid w:val="005E6663"/>
    <w:rsid w:val="005F04DA"/>
    <w:rsid w:val="005F7073"/>
    <w:rsid w:val="00601F3F"/>
    <w:rsid w:val="00610CFF"/>
    <w:rsid w:val="006159BD"/>
    <w:rsid w:val="0062604C"/>
    <w:rsid w:val="006307B1"/>
    <w:rsid w:val="006319D6"/>
    <w:rsid w:val="00631C2C"/>
    <w:rsid w:val="0063227B"/>
    <w:rsid w:val="006324D0"/>
    <w:rsid w:val="00650CC7"/>
    <w:rsid w:val="00652CD5"/>
    <w:rsid w:val="00653BC2"/>
    <w:rsid w:val="00655133"/>
    <w:rsid w:val="00660F1E"/>
    <w:rsid w:val="00661D69"/>
    <w:rsid w:val="006641DD"/>
    <w:rsid w:val="006670A9"/>
    <w:rsid w:val="006715B1"/>
    <w:rsid w:val="006764BA"/>
    <w:rsid w:val="0068516C"/>
    <w:rsid w:val="0069113E"/>
    <w:rsid w:val="00692D78"/>
    <w:rsid w:val="006934C5"/>
    <w:rsid w:val="006940C0"/>
    <w:rsid w:val="006A079D"/>
    <w:rsid w:val="006A3E53"/>
    <w:rsid w:val="006B06AA"/>
    <w:rsid w:val="006B1022"/>
    <w:rsid w:val="006B3E5B"/>
    <w:rsid w:val="006C2B6C"/>
    <w:rsid w:val="006C6527"/>
    <w:rsid w:val="006C7141"/>
    <w:rsid w:val="006C7DA1"/>
    <w:rsid w:val="006D5B5F"/>
    <w:rsid w:val="006E2EA5"/>
    <w:rsid w:val="007145E9"/>
    <w:rsid w:val="00721674"/>
    <w:rsid w:val="00732875"/>
    <w:rsid w:val="00743A80"/>
    <w:rsid w:val="00743B6C"/>
    <w:rsid w:val="007539AD"/>
    <w:rsid w:val="00755F44"/>
    <w:rsid w:val="00756D1A"/>
    <w:rsid w:val="00762573"/>
    <w:rsid w:val="00762DA3"/>
    <w:rsid w:val="00775888"/>
    <w:rsid w:val="00775A8D"/>
    <w:rsid w:val="00777BA4"/>
    <w:rsid w:val="007802BD"/>
    <w:rsid w:val="00781BD6"/>
    <w:rsid w:val="007830E5"/>
    <w:rsid w:val="00785FF4"/>
    <w:rsid w:val="00797ADE"/>
    <w:rsid w:val="007A54AD"/>
    <w:rsid w:val="007B24EE"/>
    <w:rsid w:val="007B3AAB"/>
    <w:rsid w:val="007C2665"/>
    <w:rsid w:val="007C6A64"/>
    <w:rsid w:val="007C7A82"/>
    <w:rsid w:val="007D226F"/>
    <w:rsid w:val="007D7074"/>
    <w:rsid w:val="007D7F29"/>
    <w:rsid w:val="007E2FED"/>
    <w:rsid w:val="007F7338"/>
    <w:rsid w:val="00814604"/>
    <w:rsid w:val="0081504D"/>
    <w:rsid w:val="008154B9"/>
    <w:rsid w:val="0081770C"/>
    <w:rsid w:val="008366E2"/>
    <w:rsid w:val="008429BB"/>
    <w:rsid w:val="00845276"/>
    <w:rsid w:val="00850BF0"/>
    <w:rsid w:val="00853CC4"/>
    <w:rsid w:val="00854B6D"/>
    <w:rsid w:val="00855C6F"/>
    <w:rsid w:val="00860FF1"/>
    <w:rsid w:val="008633D5"/>
    <w:rsid w:val="00873E5D"/>
    <w:rsid w:val="00880377"/>
    <w:rsid w:val="00881540"/>
    <w:rsid w:val="00886188"/>
    <w:rsid w:val="008869BB"/>
    <w:rsid w:val="00887FE3"/>
    <w:rsid w:val="00890A0E"/>
    <w:rsid w:val="00890C4C"/>
    <w:rsid w:val="0089111F"/>
    <w:rsid w:val="008A264C"/>
    <w:rsid w:val="008B0592"/>
    <w:rsid w:val="008C356F"/>
    <w:rsid w:val="008C742B"/>
    <w:rsid w:val="008D1B8D"/>
    <w:rsid w:val="008D6ADA"/>
    <w:rsid w:val="008D7041"/>
    <w:rsid w:val="008D73EB"/>
    <w:rsid w:val="008E1A62"/>
    <w:rsid w:val="0091658C"/>
    <w:rsid w:val="0092274D"/>
    <w:rsid w:val="009347DE"/>
    <w:rsid w:val="00936CA1"/>
    <w:rsid w:val="00942F90"/>
    <w:rsid w:val="009450F4"/>
    <w:rsid w:val="00946C51"/>
    <w:rsid w:val="00970B44"/>
    <w:rsid w:val="00976105"/>
    <w:rsid w:val="009852E1"/>
    <w:rsid w:val="0099370C"/>
    <w:rsid w:val="009A7E5C"/>
    <w:rsid w:val="009B2B51"/>
    <w:rsid w:val="009B7776"/>
    <w:rsid w:val="009C1E36"/>
    <w:rsid w:val="009C20B6"/>
    <w:rsid w:val="009D7E63"/>
    <w:rsid w:val="009E16A0"/>
    <w:rsid w:val="009F37FE"/>
    <w:rsid w:val="00A10DD7"/>
    <w:rsid w:val="00A16FA4"/>
    <w:rsid w:val="00A25A62"/>
    <w:rsid w:val="00A37C69"/>
    <w:rsid w:val="00A7176E"/>
    <w:rsid w:val="00A72259"/>
    <w:rsid w:val="00A73FEF"/>
    <w:rsid w:val="00A80916"/>
    <w:rsid w:val="00A827E8"/>
    <w:rsid w:val="00A9704A"/>
    <w:rsid w:val="00AA28F2"/>
    <w:rsid w:val="00AA3A95"/>
    <w:rsid w:val="00AA680C"/>
    <w:rsid w:val="00AA7F0B"/>
    <w:rsid w:val="00AB31F9"/>
    <w:rsid w:val="00AC101A"/>
    <w:rsid w:val="00AC5D5E"/>
    <w:rsid w:val="00AD2F64"/>
    <w:rsid w:val="00AD4088"/>
    <w:rsid w:val="00AE20F6"/>
    <w:rsid w:val="00AF0EBB"/>
    <w:rsid w:val="00AF4159"/>
    <w:rsid w:val="00B050C1"/>
    <w:rsid w:val="00B06748"/>
    <w:rsid w:val="00B12983"/>
    <w:rsid w:val="00B17E8E"/>
    <w:rsid w:val="00B26237"/>
    <w:rsid w:val="00B34B68"/>
    <w:rsid w:val="00B35942"/>
    <w:rsid w:val="00B408BF"/>
    <w:rsid w:val="00B46B45"/>
    <w:rsid w:val="00B47396"/>
    <w:rsid w:val="00B47A26"/>
    <w:rsid w:val="00B70416"/>
    <w:rsid w:val="00B70BE3"/>
    <w:rsid w:val="00B8154E"/>
    <w:rsid w:val="00B835D1"/>
    <w:rsid w:val="00B960C9"/>
    <w:rsid w:val="00BA7181"/>
    <w:rsid w:val="00BB76EB"/>
    <w:rsid w:val="00BC26C3"/>
    <w:rsid w:val="00BC57A2"/>
    <w:rsid w:val="00BD742E"/>
    <w:rsid w:val="00BE1FCB"/>
    <w:rsid w:val="00BE25C3"/>
    <w:rsid w:val="00BF13C6"/>
    <w:rsid w:val="00BF44EE"/>
    <w:rsid w:val="00C03DBB"/>
    <w:rsid w:val="00C04BCC"/>
    <w:rsid w:val="00C07BD2"/>
    <w:rsid w:val="00C119A0"/>
    <w:rsid w:val="00C12D0E"/>
    <w:rsid w:val="00C27E0D"/>
    <w:rsid w:val="00C309BA"/>
    <w:rsid w:val="00C32389"/>
    <w:rsid w:val="00C3303B"/>
    <w:rsid w:val="00C34702"/>
    <w:rsid w:val="00C36A3D"/>
    <w:rsid w:val="00C3715F"/>
    <w:rsid w:val="00C42179"/>
    <w:rsid w:val="00C44DA4"/>
    <w:rsid w:val="00C46B90"/>
    <w:rsid w:val="00C52A5D"/>
    <w:rsid w:val="00C5450C"/>
    <w:rsid w:val="00C649B3"/>
    <w:rsid w:val="00C71695"/>
    <w:rsid w:val="00C7445E"/>
    <w:rsid w:val="00C744AE"/>
    <w:rsid w:val="00C97946"/>
    <w:rsid w:val="00CA144D"/>
    <w:rsid w:val="00CA354E"/>
    <w:rsid w:val="00CA4B63"/>
    <w:rsid w:val="00CB2726"/>
    <w:rsid w:val="00CD4243"/>
    <w:rsid w:val="00CE1ECC"/>
    <w:rsid w:val="00CE28F6"/>
    <w:rsid w:val="00CF2280"/>
    <w:rsid w:val="00CF2794"/>
    <w:rsid w:val="00D04B75"/>
    <w:rsid w:val="00D136AC"/>
    <w:rsid w:val="00D201E4"/>
    <w:rsid w:val="00D30451"/>
    <w:rsid w:val="00D31A0C"/>
    <w:rsid w:val="00D4314E"/>
    <w:rsid w:val="00D47F30"/>
    <w:rsid w:val="00D50065"/>
    <w:rsid w:val="00D576EC"/>
    <w:rsid w:val="00D60410"/>
    <w:rsid w:val="00D60794"/>
    <w:rsid w:val="00D63303"/>
    <w:rsid w:val="00D644F2"/>
    <w:rsid w:val="00D648CE"/>
    <w:rsid w:val="00D671C5"/>
    <w:rsid w:val="00D7506E"/>
    <w:rsid w:val="00D800C9"/>
    <w:rsid w:val="00D82FA6"/>
    <w:rsid w:val="00D950BB"/>
    <w:rsid w:val="00DA5E38"/>
    <w:rsid w:val="00DA671C"/>
    <w:rsid w:val="00DA79A6"/>
    <w:rsid w:val="00DB796A"/>
    <w:rsid w:val="00DC2016"/>
    <w:rsid w:val="00DC3D22"/>
    <w:rsid w:val="00DD0F2C"/>
    <w:rsid w:val="00DE147E"/>
    <w:rsid w:val="00DF04C2"/>
    <w:rsid w:val="00DF2450"/>
    <w:rsid w:val="00DF2CFA"/>
    <w:rsid w:val="00E2659B"/>
    <w:rsid w:val="00E5311F"/>
    <w:rsid w:val="00E54EAD"/>
    <w:rsid w:val="00E70CE4"/>
    <w:rsid w:val="00E71BA6"/>
    <w:rsid w:val="00E71D78"/>
    <w:rsid w:val="00E76F19"/>
    <w:rsid w:val="00E77BBE"/>
    <w:rsid w:val="00E80A90"/>
    <w:rsid w:val="00E80E1A"/>
    <w:rsid w:val="00E851AE"/>
    <w:rsid w:val="00E87FEB"/>
    <w:rsid w:val="00EA373A"/>
    <w:rsid w:val="00EA6B72"/>
    <w:rsid w:val="00EB0684"/>
    <w:rsid w:val="00EB484E"/>
    <w:rsid w:val="00EB6183"/>
    <w:rsid w:val="00EC26F2"/>
    <w:rsid w:val="00ED28F0"/>
    <w:rsid w:val="00ED510F"/>
    <w:rsid w:val="00ED6460"/>
    <w:rsid w:val="00EE5F31"/>
    <w:rsid w:val="00EF034A"/>
    <w:rsid w:val="00EF3800"/>
    <w:rsid w:val="00EF5314"/>
    <w:rsid w:val="00EF5391"/>
    <w:rsid w:val="00F05A11"/>
    <w:rsid w:val="00F13650"/>
    <w:rsid w:val="00F13F83"/>
    <w:rsid w:val="00F20D82"/>
    <w:rsid w:val="00F31EA2"/>
    <w:rsid w:val="00F32999"/>
    <w:rsid w:val="00F41A39"/>
    <w:rsid w:val="00F5298D"/>
    <w:rsid w:val="00F54845"/>
    <w:rsid w:val="00F60222"/>
    <w:rsid w:val="00F6229C"/>
    <w:rsid w:val="00F81A27"/>
    <w:rsid w:val="00F83143"/>
    <w:rsid w:val="00F96C23"/>
    <w:rsid w:val="00FA34A6"/>
    <w:rsid w:val="00FA7AFB"/>
    <w:rsid w:val="00FC0285"/>
    <w:rsid w:val="00FC7337"/>
    <w:rsid w:val="00FC7B00"/>
    <w:rsid w:val="00FE0280"/>
    <w:rsid w:val="00FE5BA6"/>
    <w:rsid w:val="00FF7273"/>
    <w:rsid w:val="00FF7C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
    <w:next w:val="normal"/>
    <w:rsid w:val="00E2659B"/>
    <w:pPr>
      <w:keepNext/>
      <w:keepLines/>
      <w:spacing w:before="400" w:after="120"/>
      <w:outlineLvl w:val="0"/>
    </w:pPr>
    <w:rPr>
      <w:sz w:val="40"/>
      <w:szCs w:val="40"/>
    </w:rPr>
  </w:style>
  <w:style w:type="paragraph" w:styleId="Nagwek2">
    <w:name w:val="heading 2"/>
    <w:basedOn w:val="normal"/>
    <w:next w:val="normal"/>
    <w:rsid w:val="00E2659B"/>
    <w:pPr>
      <w:keepNext/>
      <w:keepLines/>
      <w:spacing w:before="360" w:after="120"/>
      <w:outlineLvl w:val="1"/>
    </w:pPr>
    <w:rPr>
      <w:sz w:val="32"/>
      <w:szCs w:val="32"/>
    </w:rPr>
  </w:style>
  <w:style w:type="paragraph" w:styleId="Nagwek3">
    <w:name w:val="heading 3"/>
    <w:basedOn w:val="normal"/>
    <w:next w:val="normal"/>
    <w:rsid w:val="00E2659B"/>
    <w:pPr>
      <w:keepNext/>
      <w:keepLines/>
      <w:spacing w:before="320" w:after="80"/>
      <w:outlineLvl w:val="2"/>
    </w:pPr>
    <w:rPr>
      <w:color w:val="434343"/>
      <w:sz w:val="28"/>
      <w:szCs w:val="28"/>
    </w:rPr>
  </w:style>
  <w:style w:type="paragraph" w:styleId="Nagwek4">
    <w:name w:val="heading 4"/>
    <w:basedOn w:val="normal"/>
    <w:next w:val="normal"/>
    <w:rsid w:val="00E2659B"/>
    <w:pPr>
      <w:keepNext/>
      <w:keepLines/>
      <w:spacing w:before="280" w:after="80"/>
      <w:outlineLvl w:val="3"/>
    </w:pPr>
    <w:rPr>
      <w:color w:val="666666"/>
      <w:sz w:val="24"/>
      <w:szCs w:val="24"/>
    </w:rPr>
  </w:style>
  <w:style w:type="paragraph" w:styleId="Nagwek5">
    <w:name w:val="heading 5"/>
    <w:basedOn w:val="normal"/>
    <w:next w:val="normal"/>
    <w:rsid w:val="00E2659B"/>
    <w:pPr>
      <w:keepNext/>
      <w:keepLines/>
      <w:spacing w:before="240" w:after="80"/>
      <w:outlineLvl w:val="4"/>
    </w:pPr>
    <w:rPr>
      <w:color w:val="666666"/>
    </w:rPr>
  </w:style>
  <w:style w:type="paragraph" w:styleId="Nagwek6">
    <w:name w:val="heading 6"/>
    <w:basedOn w:val="normal"/>
    <w:next w:val="normal"/>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
    <w:next w:val="normal"/>
    <w:rsid w:val="00E2659B"/>
    <w:pPr>
      <w:keepNext/>
      <w:keepLines/>
      <w:spacing w:after="60"/>
    </w:pPr>
    <w:rPr>
      <w:sz w:val="52"/>
      <w:szCs w:val="52"/>
    </w:rPr>
  </w:style>
  <w:style w:type="paragraph" w:styleId="Podtytu">
    <w:name w:val="Subtitle"/>
    <w:basedOn w:val="normal"/>
    <w:next w:val="normal"/>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semiHidden/>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7C2665"/>
  </w:style>
  <w:style w:type="paragraph" w:styleId="Stopka">
    <w:name w:val="footer"/>
    <w:basedOn w:val="Normalny"/>
    <w:link w:val="StopkaZnak"/>
    <w:uiPriority w:val="99"/>
    <w:semiHidden/>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fontstyle54">
    <w:name w:val="fontstyle54"/>
    <w:basedOn w:val="Domylnaczcionkaakapitu"/>
    <w:rsid w:val="00BC57A2"/>
  </w:style>
  <w:style w:type="paragraph" w:styleId="Tekstkomentarza">
    <w:name w:val="annotation text"/>
    <w:basedOn w:val="Normalny"/>
    <w:link w:val="TekstkomentarzaZnak"/>
    <w:uiPriority w:val="99"/>
    <w:semiHidden/>
    <w:unhideWhenUsed/>
    <w:rsid w:val="006670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70A9"/>
    <w:rPr>
      <w:sz w:val="20"/>
      <w:szCs w:val="20"/>
    </w:rPr>
  </w:style>
  <w:style w:type="paragraph" w:styleId="Spistreci2">
    <w:name w:val="toc 2"/>
    <w:basedOn w:val="Normalny"/>
    <w:next w:val="Normalny"/>
    <w:autoRedefine/>
    <w:uiPriority w:val="39"/>
    <w:unhideWhenUsed/>
    <w:rsid w:val="007B24EE"/>
    <w:pPr>
      <w:spacing w:after="100"/>
      <w:ind w:left="220"/>
    </w:pPr>
  </w:style>
  <w:style w:type="paragraph" w:styleId="Spistreci5">
    <w:name w:val="toc 5"/>
    <w:basedOn w:val="Normalny"/>
    <w:next w:val="Normalny"/>
    <w:autoRedefine/>
    <w:uiPriority w:val="39"/>
    <w:unhideWhenUsed/>
    <w:rsid w:val="007B24EE"/>
    <w:pPr>
      <w:spacing w:after="100"/>
      <w:ind w:left="880"/>
    </w:pPr>
  </w:style>
</w:styles>
</file>

<file path=word/webSettings.xml><?xml version="1.0" encoding="utf-8"?>
<w:webSettings xmlns:r="http://schemas.openxmlformats.org/officeDocument/2006/relationships" xmlns:w="http://schemas.openxmlformats.org/wordprocessingml/2006/main">
  <w:divs>
    <w:div w:id="197353002">
      <w:bodyDiv w:val="1"/>
      <w:marLeft w:val="0"/>
      <w:marRight w:val="0"/>
      <w:marTop w:val="0"/>
      <w:marBottom w:val="0"/>
      <w:divBdr>
        <w:top w:val="none" w:sz="0" w:space="0" w:color="auto"/>
        <w:left w:val="none" w:sz="0" w:space="0" w:color="auto"/>
        <w:bottom w:val="none" w:sz="0" w:space="0" w:color="auto"/>
        <w:right w:val="none" w:sz="0" w:space="0" w:color="auto"/>
      </w:divBdr>
    </w:div>
    <w:div w:id="472334394">
      <w:bodyDiv w:val="1"/>
      <w:marLeft w:val="0"/>
      <w:marRight w:val="0"/>
      <w:marTop w:val="0"/>
      <w:marBottom w:val="0"/>
      <w:divBdr>
        <w:top w:val="none" w:sz="0" w:space="0" w:color="auto"/>
        <w:left w:val="none" w:sz="0" w:space="0" w:color="auto"/>
        <w:bottom w:val="none" w:sz="0" w:space="0" w:color="auto"/>
        <w:right w:val="none" w:sz="0" w:space="0" w:color="auto"/>
      </w:divBdr>
    </w:div>
    <w:div w:id="1270700601">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571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s://www.bgk.pl/polski-lad/edycja-trzecia-pgr/" TargetMode="External"/><Relationship Id="rId18" Type="http://schemas.openxmlformats.org/officeDocument/2006/relationships/hyperlink" Target="mailto:przetargi@ugbartniczk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ip.bartniczka.pl/1625/zamowienia-ogloszon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p.bartniczka.pl/1625/zamowienia-ogloszon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722159"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transakcja/722159"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712D6-9861-4B29-8B16-E7CF2A3A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6788</TotalTime>
  <Pages>29</Pages>
  <Words>10621</Words>
  <Characters>63730</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KASIAB</dc:creator>
  <cp:keywords/>
  <dc:description/>
  <cp:lastModifiedBy>KASIAB</cp:lastModifiedBy>
  <cp:revision>5</cp:revision>
  <cp:lastPrinted>2023-02-23T07:10:00Z</cp:lastPrinted>
  <dcterms:created xsi:type="dcterms:W3CDTF">2021-03-11T09:26:00Z</dcterms:created>
  <dcterms:modified xsi:type="dcterms:W3CDTF">2023-02-27T09:49:00Z</dcterms:modified>
</cp:coreProperties>
</file>