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D" w:rsidRDefault="00AE49A8">
      <w:pPr>
        <w:pStyle w:val="Nagwek11"/>
      </w:pPr>
      <w:r>
        <w:t xml:space="preserve">Umowa  Nr </w:t>
      </w:r>
      <w:r>
        <w:rPr>
          <w:b w:val="0"/>
          <w:sz w:val="22"/>
        </w:rPr>
        <w:t>……………..…………</w:t>
      </w:r>
      <w:r>
        <w:t>/2022</w:t>
      </w:r>
    </w:p>
    <w:p w:rsidR="0049725D" w:rsidRDefault="0049725D"/>
    <w:p w:rsidR="0049725D" w:rsidRDefault="0049725D">
      <w:pPr>
        <w:spacing w:line="276" w:lineRule="auto"/>
      </w:pPr>
    </w:p>
    <w:p w:rsidR="0049725D" w:rsidRDefault="00AE49A8">
      <w:pPr>
        <w:pStyle w:val="Tekstpodstawowy"/>
        <w:spacing w:line="276" w:lineRule="auto"/>
      </w:pPr>
      <w:r>
        <w:t xml:space="preserve">zawarta w dniu ….……………………….…..… r. pomiędzy </w:t>
      </w:r>
      <w:r>
        <w:rPr>
          <w:b/>
        </w:rPr>
        <w:t>Gminą Święciechowa,</w:t>
      </w:r>
      <w:r>
        <w:t xml:space="preserve"> </w:t>
      </w:r>
    </w:p>
    <w:p w:rsidR="0049725D" w:rsidRDefault="00AE49A8">
      <w:pPr>
        <w:pStyle w:val="Tekstpodstawowy"/>
        <w:spacing w:line="276" w:lineRule="auto"/>
      </w:pPr>
      <w:r>
        <w:t>ul. Ułańska 4, 64 – 115 Święciechowa, reprezentowaną przez Marka Lorycha – Wójta Gminy Święciechowa zwanym dalej „Zamawiającym” ,</w:t>
      </w:r>
    </w:p>
    <w:p w:rsidR="0049725D" w:rsidRDefault="00AE49A8">
      <w:pPr>
        <w:spacing w:line="276" w:lineRule="auto"/>
        <w:jc w:val="both"/>
      </w:pPr>
      <w:r>
        <w:t xml:space="preserve">a </w:t>
      </w:r>
    </w:p>
    <w:p w:rsidR="0049725D" w:rsidRDefault="00AE49A8">
      <w:pPr>
        <w:spacing w:line="276" w:lineRule="auto"/>
        <w:jc w:val="both"/>
      </w:pPr>
      <w:r>
        <w:rPr>
          <w:b/>
        </w:rPr>
        <w:t>………………………………………………………………………………………………………………</w:t>
      </w:r>
      <w:r w:rsidR="007B698D">
        <w:rPr>
          <w:b/>
        </w:rPr>
        <w:t>………………………………………………………………………………….</w:t>
      </w:r>
      <w:r>
        <w:rPr>
          <w:b/>
        </w:rPr>
        <w:t>.</w:t>
      </w:r>
    </w:p>
    <w:p w:rsidR="0049725D" w:rsidRDefault="0049725D">
      <w:pPr>
        <w:spacing w:line="276" w:lineRule="auto"/>
        <w:jc w:val="both"/>
      </w:pPr>
    </w:p>
    <w:p w:rsidR="0049725D" w:rsidRDefault="00AE49A8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49725D" w:rsidRDefault="0049725D">
      <w:pPr>
        <w:jc w:val="center"/>
        <w:rPr>
          <w:b/>
        </w:rPr>
      </w:pPr>
    </w:p>
    <w:p w:rsidR="007E1BDA" w:rsidRDefault="00AE49A8" w:rsidP="007E1BDA">
      <w:pPr>
        <w:spacing w:line="276" w:lineRule="auto"/>
        <w:jc w:val="both"/>
        <w:rPr>
          <w:b/>
        </w:rPr>
      </w:pPr>
      <w:r>
        <w:t xml:space="preserve">Zamawiający zleca, a Wykonawca przyjmuje do realizacji roboty </w:t>
      </w:r>
      <w:r w:rsidR="007E1BDA">
        <w:rPr>
          <w:b/>
        </w:rPr>
        <w:t xml:space="preserve">pt. </w:t>
      </w:r>
      <w:r w:rsidR="007E1BDA">
        <w:rPr>
          <w:rFonts w:ascii="Calibri" w:hAnsi="Calibri" w:cs="Calibri"/>
          <w:b/>
          <w:bCs/>
          <w:color w:val="000000"/>
        </w:rPr>
        <w:t>„</w:t>
      </w:r>
      <w:r w:rsidR="007E1BDA" w:rsidRPr="00C24145">
        <w:rPr>
          <w:b/>
        </w:rPr>
        <w:t>B</w:t>
      </w:r>
      <w:r w:rsidR="007E1BDA">
        <w:rPr>
          <w:b/>
        </w:rPr>
        <w:t>udowa rozdzielczej sieci wodociągowej w Piotrowicach”,</w:t>
      </w:r>
    </w:p>
    <w:p w:rsidR="007E1BDA" w:rsidRDefault="00AE49A8" w:rsidP="007E1BDA">
      <w:pPr>
        <w:spacing w:line="276" w:lineRule="auto"/>
        <w:jc w:val="both"/>
        <w:rPr>
          <w:b/>
        </w:rPr>
      </w:pPr>
      <w:r>
        <w:t xml:space="preserve">w ramach zadania zapisanego w budżecie pod nazwą </w:t>
      </w:r>
      <w:r w:rsidR="007E1BDA">
        <w:rPr>
          <w:rFonts w:ascii="Calibri" w:hAnsi="Calibri" w:cs="Calibri"/>
          <w:b/>
          <w:bCs/>
          <w:color w:val="000000"/>
        </w:rPr>
        <w:t>„</w:t>
      </w:r>
      <w:r w:rsidR="007E1BDA" w:rsidRPr="00C24145">
        <w:rPr>
          <w:b/>
        </w:rPr>
        <w:t>B</w:t>
      </w:r>
      <w:r w:rsidR="007E1BDA">
        <w:rPr>
          <w:b/>
        </w:rPr>
        <w:t>udowa rozdzielczej sieci wodociągowej w Piotrowicach”(inicjatywa lokalna).</w:t>
      </w:r>
    </w:p>
    <w:p w:rsidR="0049725D" w:rsidRDefault="00AE49A8" w:rsidP="007E1BDA">
      <w:pPr>
        <w:pStyle w:val="NormalnyWeb"/>
        <w:spacing w:beforeAutospacing="0" w:after="0" w:line="276" w:lineRule="auto"/>
        <w:jc w:val="both"/>
      </w:pPr>
      <w:r>
        <w:rPr>
          <w:b/>
        </w:rPr>
        <w:t xml:space="preserve"> </w:t>
      </w:r>
      <w:r>
        <w:t>– zgodnie ze złożoną ofertą - Załącznik Nr 1.</w:t>
      </w:r>
    </w:p>
    <w:p w:rsidR="0049725D" w:rsidRDefault="0049725D">
      <w:pPr>
        <w:jc w:val="both"/>
      </w:pPr>
    </w:p>
    <w:p w:rsidR="0049725D" w:rsidRDefault="00AE49A8">
      <w:pPr>
        <w:pStyle w:val="Akapitzlist"/>
        <w:numPr>
          <w:ilvl w:val="0"/>
          <w:numId w:val="1"/>
        </w:numPr>
        <w:ind w:left="426" w:hanging="426"/>
        <w:jc w:val="both"/>
      </w:pPr>
      <w:r>
        <w:t>Roboty, o których mowa w ust. 1 zwane dalej robotami,  Wykonawca wykona zgodnie z projektem budowlanym (Załącznik nr 2) oraz obowiązującymi w tym zakresie przepisami, w szczególności Prawem budowlanym.</w:t>
      </w:r>
    </w:p>
    <w:p w:rsidR="0049725D" w:rsidRDefault="0049725D">
      <w:pPr>
        <w:jc w:val="both"/>
      </w:pPr>
    </w:p>
    <w:p w:rsidR="0049725D" w:rsidRDefault="00AE49A8">
      <w:pPr>
        <w:pStyle w:val="Akapitzlist"/>
        <w:ind w:left="426" w:hanging="426"/>
        <w:jc w:val="both"/>
      </w:pPr>
      <w:r>
        <w:rPr>
          <w:b/>
        </w:rPr>
        <w:t>3</w:t>
      </w:r>
      <w:r>
        <w:t>.</w:t>
      </w:r>
      <w:r>
        <w:tab/>
        <w:t xml:space="preserve">Wykonawca oświadcza, że wykona roboty siłami własnymi tj. bez udziału  podwykonawców. </w:t>
      </w:r>
    </w:p>
    <w:p w:rsidR="0049725D" w:rsidRDefault="00AE49A8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9725D" w:rsidRDefault="0049725D">
      <w:pPr>
        <w:rPr>
          <w:b/>
          <w:bCs/>
        </w:rPr>
      </w:pPr>
    </w:p>
    <w:p w:rsidR="0049725D" w:rsidRDefault="00AE49A8">
      <w:r>
        <w:t xml:space="preserve">Termin wykonania zamówienia ustalono do dnia </w:t>
      </w:r>
      <w:r w:rsidR="006A03D5">
        <w:rPr>
          <w:b/>
        </w:rPr>
        <w:t>20</w:t>
      </w:r>
      <w:r>
        <w:rPr>
          <w:b/>
        </w:rPr>
        <w:t>.1</w:t>
      </w:r>
      <w:r w:rsidR="006A03D5">
        <w:rPr>
          <w:b/>
        </w:rPr>
        <w:t>2</w:t>
      </w:r>
      <w:r>
        <w:rPr>
          <w:b/>
        </w:rPr>
        <w:t>.2022 r.</w:t>
      </w:r>
    </w:p>
    <w:p w:rsidR="0049725D" w:rsidRDefault="0049725D">
      <w:pPr>
        <w:jc w:val="center"/>
      </w:pPr>
    </w:p>
    <w:p w:rsidR="0049725D" w:rsidRDefault="00AE49A8">
      <w:pPr>
        <w:jc w:val="center"/>
        <w:rPr>
          <w:b/>
        </w:rPr>
      </w:pPr>
      <w:r>
        <w:rPr>
          <w:b/>
        </w:rPr>
        <w:t>§ 3</w:t>
      </w:r>
    </w:p>
    <w:p w:rsidR="0049725D" w:rsidRDefault="0049725D">
      <w:pPr>
        <w:jc w:val="center"/>
        <w:rPr>
          <w:b/>
        </w:rPr>
      </w:pPr>
    </w:p>
    <w:p w:rsidR="00CD3B60" w:rsidRPr="00BC5013" w:rsidRDefault="00AE49A8" w:rsidP="00865C5E">
      <w:pPr>
        <w:spacing w:line="276" w:lineRule="auto"/>
        <w:jc w:val="both"/>
      </w:pPr>
      <w:r w:rsidRPr="00865C5E">
        <w:t>Za wykonanie przedmiotu umowy Zamawiający zapłaci Wy</w:t>
      </w:r>
      <w:r w:rsidR="00865C5E" w:rsidRPr="00865C5E">
        <w:t xml:space="preserve">konawcy wynagrodzenie kosztorysowe (art. 629 </w:t>
      </w:r>
      <w:r w:rsidRPr="00865C5E">
        <w:t xml:space="preserve">k.c.) w oparciu o </w:t>
      </w:r>
      <w:r w:rsidRPr="00BC5013">
        <w:t>cen</w:t>
      </w:r>
      <w:r w:rsidR="00CD3B60" w:rsidRPr="00BC5013">
        <w:t xml:space="preserve">y jednostkowe zawarte w kosztorysie ofertowym. </w:t>
      </w:r>
    </w:p>
    <w:p w:rsidR="0049725D" w:rsidRPr="00865C5E" w:rsidRDefault="00CD3B60" w:rsidP="00865C5E">
      <w:pPr>
        <w:spacing w:line="276" w:lineRule="auto"/>
        <w:jc w:val="both"/>
        <w:rPr>
          <w:color w:val="FF0000"/>
        </w:rPr>
      </w:pPr>
      <w:r w:rsidRPr="00BC5013">
        <w:t xml:space="preserve">Strony szacują, że </w:t>
      </w:r>
      <w:r w:rsidR="00AE49A8" w:rsidRPr="00BC5013">
        <w:t xml:space="preserve"> </w:t>
      </w:r>
      <w:r w:rsidRPr="00BC5013">
        <w:t>wynagrodzenie wyniesie</w:t>
      </w:r>
      <w:r>
        <w:t xml:space="preserve"> ……….</w:t>
      </w:r>
      <w:r w:rsidR="00AE49A8" w:rsidRPr="00865C5E">
        <w:t xml:space="preserve"> </w:t>
      </w:r>
      <w:r w:rsidR="00AE49A8" w:rsidRPr="00865C5E">
        <w:rPr>
          <w:b/>
        </w:rPr>
        <w:t>zł brutto</w:t>
      </w:r>
      <w:r w:rsidR="006A03D5">
        <w:t xml:space="preserve"> (słownie: ……………. zł 00</w:t>
      </w:r>
      <w:r w:rsidR="00AE49A8" w:rsidRPr="00865C5E">
        <w:t xml:space="preserve">/100), w tym </w:t>
      </w:r>
      <w:r w:rsidR="00AE49A8" w:rsidRPr="00865C5E">
        <w:rPr>
          <w:b/>
        </w:rPr>
        <w:t>……………</w:t>
      </w:r>
      <w:r w:rsidR="00AE49A8" w:rsidRPr="00865C5E">
        <w:t xml:space="preserve"> </w:t>
      </w:r>
      <w:r w:rsidR="00AE49A8" w:rsidRPr="00865C5E">
        <w:rPr>
          <w:b/>
        </w:rPr>
        <w:t xml:space="preserve">zł </w:t>
      </w:r>
      <w:r w:rsidR="006A03D5">
        <w:t xml:space="preserve"> netto (słownie: ………zł 00</w:t>
      </w:r>
      <w:r w:rsidR="00AE49A8" w:rsidRPr="00865C5E">
        <w:t xml:space="preserve">/100) plus 23 % podatku VAT </w:t>
      </w:r>
      <w:r w:rsidR="00AE49A8" w:rsidRPr="00865C5E">
        <w:rPr>
          <w:b/>
        </w:rPr>
        <w:t>–</w:t>
      </w:r>
      <w:r w:rsidR="00AE49A8" w:rsidRPr="00865C5E">
        <w:t xml:space="preserve"> kwota</w:t>
      </w:r>
      <w:r w:rsidR="00AE49A8" w:rsidRPr="00865C5E">
        <w:rPr>
          <w:b/>
        </w:rPr>
        <w:t xml:space="preserve">: ……..zł </w:t>
      </w:r>
      <w:r w:rsidR="00865C5E" w:rsidRPr="00865C5E">
        <w:t>(słownie: ………………………………………. zł 00</w:t>
      </w:r>
      <w:r w:rsidR="00865C5E">
        <w:t>/100</w:t>
      </w:r>
    </w:p>
    <w:p w:rsidR="0049725D" w:rsidRDefault="00AE49A8">
      <w:pPr>
        <w:ind w:right="-108"/>
        <w:jc w:val="center"/>
        <w:rPr>
          <w:b/>
          <w:bCs/>
        </w:rPr>
      </w:pPr>
      <w:r>
        <w:rPr>
          <w:b/>
          <w:bCs/>
        </w:rPr>
        <w:t>§ 4</w:t>
      </w:r>
    </w:p>
    <w:p w:rsidR="0049725D" w:rsidRDefault="0049725D">
      <w:pPr>
        <w:ind w:right="-108"/>
        <w:jc w:val="center"/>
        <w:rPr>
          <w:b/>
          <w:bCs/>
        </w:rPr>
      </w:pPr>
    </w:p>
    <w:p w:rsidR="0049725D" w:rsidRDefault="00AE49A8">
      <w:pPr>
        <w:pStyle w:val="Akapitzlist"/>
        <w:numPr>
          <w:ilvl w:val="0"/>
          <w:numId w:val="2"/>
        </w:numPr>
        <w:spacing w:line="276" w:lineRule="auto"/>
        <w:ind w:left="426" w:right="-108" w:hanging="426"/>
        <w:jc w:val="both"/>
      </w:pPr>
      <w:r>
        <w:t>Wynagrodzenie za wykonanie przedmiotu umowy, o którym mowa w § 3. Zamawiający zapłaci w terminie do 30 dni od dnia otrzymania faktury VAT  wystawionej po  odbiorze robót  przelewem  na konto Wykonawcy.</w:t>
      </w:r>
    </w:p>
    <w:p w:rsidR="0049725D" w:rsidRDefault="0049725D">
      <w:pPr>
        <w:ind w:right="-108"/>
        <w:jc w:val="both"/>
      </w:pPr>
    </w:p>
    <w:p w:rsidR="0049725D" w:rsidRDefault="00AE49A8">
      <w:pPr>
        <w:pStyle w:val="Akapitzlist"/>
        <w:numPr>
          <w:ilvl w:val="0"/>
          <w:numId w:val="2"/>
        </w:numPr>
        <w:ind w:left="426" w:right="-108" w:hanging="426"/>
        <w:jc w:val="both"/>
      </w:pPr>
      <w:r>
        <w:t>Numer ewidencji podatkowej Zamawiającego NIP: 697 – 22 – 35 – 722.</w:t>
      </w:r>
    </w:p>
    <w:p w:rsidR="0049725D" w:rsidRDefault="0049725D">
      <w:pPr>
        <w:ind w:right="-108"/>
        <w:jc w:val="both"/>
      </w:pPr>
    </w:p>
    <w:p w:rsidR="0049725D" w:rsidRDefault="00AE49A8">
      <w:pPr>
        <w:pStyle w:val="Akapitzlist"/>
        <w:numPr>
          <w:ilvl w:val="0"/>
          <w:numId w:val="2"/>
        </w:numPr>
        <w:ind w:left="426" w:hanging="426"/>
        <w:jc w:val="both"/>
      </w:pPr>
      <w:r>
        <w:t>Numer ewidencji podatkowej Wykonawcy NIP:  …………….</w:t>
      </w:r>
    </w:p>
    <w:p w:rsidR="0049725D" w:rsidRDefault="0049725D">
      <w:pPr>
        <w:jc w:val="both"/>
      </w:pPr>
    </w:p>
    <w:p w:rsidR="0049725D" w:rsidRDefault="00AE49A8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lastRenderedPageBreak/>
        <w:t>Podstawą wystawienia faktury jest podpisany przez przedstawiciela Zamawiającego i Wykonawcy uczestniczących w odbiorze robót protokół z odbioru prawidłowo wykonanych robót.</w:t>
      </w:r>
    </w:p>
    <w:p w:rsidR="0049725D" w:rsidRDefault="0049725D">
      <w:pPr>
        <w:jc w:val="center"/>
        <w:rPr>
          <w:b/>
        </w:rPr>
      </w:pPr>
    </w:p>
    <w:p w:rsidR="0049725D" w:rsidRDefault="0049725D">
      <w:pPr>
        <w:jc w:val="center"/>
        <w:rPr>
          <w:b/>
        </w:rPr>
      </w:pPr>
    </w:p>
    <w:p w:rsidR="0049725D" w:rsidRDefault="00AE49A8">
      <w:pPr>
        <w:jc w:val="center"/>
        <w:rPr>
          <w:b/>
        </w:rPr>
      </w:pPr>
      <w:r>
        <w:rPr>
          <w:b/>
        </w:rPr>
        <w:t>§ 5</w:t>
      </w:r>
    </w:p>
    <w:p w:rsidR="0049725D" w:rsidRDefault="0049725D">
      <w:pPr>
        <w:jc w:val="center"/>
      </w:pPr>
    </w:p>
    <w:p w:rsidR="0049725D" w:rsidRDefault="00AE49A8">
      <w:pPr>
        <w:pStyle w:val="Akapitzlist"/>
        <w:numPr>
          <w:ilvl w:val="0"/>
          <w:numId w:val="3"/>
        </w:numPr>
        <w:ind w:left="426" w:hanging="426"/>
        <w:rPr>
          <w:b/>
        </w:rPr>
      </w:pPr>
      <w:r>
        <w:t xml:space="preserve">Kierownikiem budowy z ramienia Wykonawcy będzie: </w:t>
      </w:r>
      <w:r>
        <w:rPr>
          <w:sz w:val="20"/>
        </w:rPr>
        <w:t>…………………..…………..</w:t>
      </w:r>
    </w:p>
    <w:p w:rsidR="0049725D" w:rsidRDefault="00AE49A8">
      <w:pPr>
        <w:pStyle w:val="Akapitzlist"/>
        <w:numPr>
          <w:ilvl w:val="0"/>
          <w:numId w:val="3"/>
        </w:numPr>
        <w:ind w:left="426" w:hanging="426"/>
        <w:rPr>
          <w:b/>
        </w:rPr>
      </w:pPr>
      <w:r>
        <w:t>Inspektorem Nadzoru z ramienia Inwestora będzie:  …………………………………</w:t>
      </w:r>
    </w:p>
    <w:p w:rsidR="0049725D" w:rsidRDefault="0049725D">
      <w:pPr>
        <w:ind w:firstLine="48"/>
      </w:pPr>
    </w:p>
    <w:p w:rsidR="0049725D" w:rsidRDefault="00AE49A8">
      <w:pPr>
        <w:jc w:val="center"/>
        <w:rPr>
          <w:b/>
        </w:rPr>
      </w:pPr>
      <w:r>
        <w:rPr>
          <w:b/>
        </w:rPr>
        <w:t>§ 6</w:t>
      </w:r>
    </w:p>
    <w:p w:rsidR="0049725D" w:rsidRDefault="0049725D">
      <w:pPr>
        <w:jc w:val="both"/>
      </w:pPr>
    </w:p>
    <w:p w:rsidR="0049725D" w:rsidRDefault="00AE49A8">
      <w:pPr>
        <w:pStyle w:val="Akapitzlist"/>
        <w:numPr>
          <w:ilvl w:val="0"/>
          <w:numId w:val="4"/>
        </w:numPr>
        <w:ind w:left="426" w:hanging="426"/>
        <w:jc w:val="both"/>
      </w:pPr>
      <w:r>
        <w:t>Odbioru robót dokonuje przedstawiciel Zamawiającego i Wykonawcy w terminie 14 dni od daty zgłoszenia odbioru robót.</w:t>
      </w:r>
    </w:p>
    <w:p w:rsidR="0049725D" w:rsidRDefault="00AE49A8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Załącznikami do protokołu odbioru końcowego dostarczonymi przez Wykonawcę są: atesty i certyfikaty na wszystkie wbudowane materiały, protokoły badań i sprawdzeń, inwentaryzacja geodezyjna. </w:t>
      </w:r>
    </w:p>
    <w:p w:rsidR="0049725D" w:rsidRDefault="0049725D"/>
    <w:p w:rsidR="0049725D" w:rsidRDefault="00AE49A8">
      <w:pPr>
        <w:jc w:val="center"/>
        <w:rPr>
          <w:b/>
        </w:rPr>
      </w:pPr>
      <w:r>
        <w:rPr>
          <w:b/>
        </w:rPr>
        <w:t>§ 7</w:t>
      </w:r>
    </w:p>
    <w:p w:rsidR="0049725D" w:rsidRDefault="0049725D">
      <w:pPr>
        <w:jc w:val="center"/>
      </w:pPr>
    </w:p>
    <w:p w:rsidR="0049725D" w:rsidRDefault="00AE49A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t>Strony postanawiają, że obowiązującą formą odszkodowania są kary umowne, stosowane  w przypadkach i wielkościach określonych w ust. 2-3.</w:t>
      </w:r>
    </w:p>
    <w:p w:rsidR="0049725D" w:rsidRDefault="00AE49A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t>Wykonawca zapłaci Zamawiającemu kary umowne:</w:t>
      </w:r>
    </w:p>
    <w:p w:rsidR="0049725D" w:rsidRDefault="00AE49A8">
      <w:pPr>
        <w:pStyle w:val="Akapitzlist"/>
        <w:numPr>
          <w:ilvl w:val="1"/>
          <w:numId w:val="6"/>
        </w:numPr>
        <w:spacing w:line="276" w:lineRule="auto"/>
        <w:jc w:val="both"/>
      </w:pPr>
      <w:r>
        <w:t xml:space="preserve">za nieterminową realizację zamówienia z </w:t>
      </w:r>
      <w:r w:rsidRPr="007B698D">
        <w:t>winy wykonawcy</w:t>
      </w:r>
      <w:r>
        <w:t xml:space="preserve"> - w wysokości 0,2% wynagrodzenia wynikającego z niniejszej umowy za każdy dzień opóźnienia, </w:t>
      </w:r>
    </w:p>
    <w:p w:rsidR="0049725D" w:rsidRDefault="00AE49A8">
      <w:pPr>
        <w:pStyle w:val="Akapitzlist"/>
        <w:numPr>
          <w:ilvl w:val="1"/>
          <w:numId w:val="6"/>
        </w:numPr>
        <w:spacing w:line="276" w:lineRule="auto"/>
        <w:jc w:val="both"/>
      </w:pPr>
      <w:r>
        <w:t>za opóźnienie w usunięciu wad stwierdzonych przy odbiorze lub w okresie gwarancji i rękojmi - w wysokości 0,2% wynagrodzenia za każdy dzień opóźnienia od dnia wyznaczonego na usunięcie wad,</w:t>
      </w:r>
    </w:p>
    <w:p w:rsidR="0049725D" w:rsidRDefault="00AE49A8">
      <w:pPr>
        <w:pStyle w:val="Akapitzlist"/>
        <w:numPr>
          <w:ilvl w:val="1"/>
          <w:numId w:val="6"/>
        </w:numPr>
        <w:spacing w:line="276" w:lineRule="auto"/>
        <w:jc w:val="both"/>
      </w:pPr>
      <w:r>
        <w:t>za spowodowanie przerwy w realizacji zamówienia z przyczyn zależnych od Wykonawcy  -  w wysokości 0,2% wynagrodzenia za każdy dzień przerwy,</w:t>
      </w:r>
    </w:p>
    <w:p w:rsidR="0049725D" w:rsidRDefault="00AE49A8">
      <w:pPr>
        <w:pStyle w:val="Akapitzlist"/>
        <w:numPr>
          <w:ilvl w:val="1"/>
          <w:numId w:val="6"/>
        </w:numPr>
        <w:spacing w:line="276" w:lineRule="auto"/>
        <w:jc w:val="both"/>
      </w:pPr>
      <w:r>
        <w:t xml:space="preserve"> za odstąpienie od umowy z przyczyn zależnych od Wykonawcy - w wysokości 30% wynagrodzenia wynikającego z niniejszej umowy.</w:t>
      </w:r>
    </w:p>
    <w:p w:rsidR="0049725D" w:rsidRDefault="00AE49A8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t xml:space="preserve">Ilekroć w ust. 2 jest mowa o wynagrodzeniu należy przez nie rozumieć </w:t>
      </w:r>
      <w:r w:rsidR="00CD3B60" w:rsidRPr="00BC5013">
        <w:t>szacowane</w:t>
      </w:r>
      <w:r w:rsidR="00CD3B60">
        <w:t xml:space="preserve"> </w:t>
      </w:r>
      <w:r>
        <w:t>wynagrodzenie brutto określone w § 3 niniejszej umowy .</w:t>
      </w:r>
    </w:p>
    <w:p w:rsidR="00867E3B" w:rsidRDefault="00867E3B" w:rsidP="00867E3B">
      <w:pPr>
        <w:pStyle w:val="Akapitzlist"/>
        <w:spacing w:line="276" w:lineRule="auto"/>
        <w:ind w:left="426"/>
        <w:jc w:val="both"/>
      </w:pPr>
    </w:p>
    <w:p w:rsidR="00867E3B" w:rsidRDefault="00AE49A8" w:rsidP="00867E3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>
        <w:t>Każda z kar umownych, o których mowa w ust. 1  nie może przekroczyć 45% wynagrodzenia brutto, o którym mowa w  § 3, natomiast łączna wysokość kar nie może przekroczyć  70 % tego wynagrodzenia.</w:t>
      </w:r>
    </w:p>
    <w:p w:rsidR="00867E3B" w:rsidRDefault="00867E3B" w:rsidP="00867E3B">
      <w:pPr>
        <w:pStyle w:val="Akapitzlist"/>
      </w:pPr>
    </w:p>
    <w:p w:rsidR="00867E3B" w:rsidRDefault="00867E3B" w:rsidP="00867E3B">
      <w:pPr>
        <w:spacing w:line="276" w:lineRule="auto"/>
        <w:jc w:val="both"/>
      </w:pPr>
      <w:r w:rsidRPr="00867E3B">
        <w:rPr>
          <w:b/>
          <w:bCs/>
        </w:rPr>
        <w:t>5.</w:t>
      </w:r>
      <w:r>
        <w:t xml:space="preserve"> </w:t>
      </w:r>
      <w:r w:rsidR="00AE49A8">
        <w:t>Zamawiający ma prawo dochodzić odszkodowania na zasadach ogólnych, jeśli wysokość szkody przewyższa wysokość kar umownych.</w:t>
      </w:r>
    </w:p>
    <w:p w:rsidR="00867E3B" w:rsidRDefault="00867E3B" w:rsidP="00867E3B">
      <w:pPr>
        <w:pStyle w:val="Akapitzlist"/>
      </w:pPr>
    </w:p>
    <w:p w:rsidR="006A2907" w:rsidRPr="00BC5013" w:rsidRDefault="00867E3B" w:rsidP="00867E3B">
      <w:pPr>
        <w:spacing w:line="276" w:lineRule="auto"/>
        <w:jc w:val="both"/>
      </w:pPr>
      <w:r w:rsidRPr="00867E3B">
        <w:rPr>
          <w:b/>
          <w:bCs/>
        </w:rPr>
        <w:t>6</w:t>
      </w:r>
      <w:r w:rsidRPr="00BC5013">
        <w:t xml:space="preserve">. </w:t>
      </w:r>
      <w:r w:rsidR="006A2907" w:rsidRPr="00BC5013">
        <w:t>Kary umowne wskazane w ust. 2 lit. a) nie podlegają kumulacji z karami umownymi wskazanymi w ust. 2 lit. d)</w:t>
      </w:r>
      <w:r w:rsidR="00BC304C" w:rsidRPr="00BC5013">
        <w:t>, w</w:t>
      </w:r>
      <w:r w:rsidR="006A2907" w:rsidRPr="00BC5013">
        <w:t xml:space="preserve"> przypadku odstąpienia przez Zamawiającego od umowy </w:t>
      </w:r>
    </w:p>
    <w:p w:rsidR="006A2907" w:rsidRPr="00BC5013" w:rsidRDefault="006A2907" w:rsidP="00867E3B">
      <w:pPr>
        <w:spacing w:line="276" w:lineRule="auto"/>
        <w:jc w:val="both"/>
      </w:pPr>
      <w:r w:rsidRPr="00BC5013">
        <w:t xml:space="preserve">z przyczyn, leżących po stronie  Wykonawcy,  Zamawiającemu przysługują kary umowne za odstąpienie, o których mowa w ust. 2 lit. d (30% wynagrodzenia brutto), natomiast kary </w:t>
      </w:r>
      <w:r w:rsidRPr="00BC5013">
        <w:lastRenderedPageBreak/>
        <w:t xml:space="preserve">umowne na podstawie ust. 2 lit a) nie przysługują. Już zapłacone (również w wyniku potrącenia) kary umowne z tytułu opóźnień  lub zwłoki w realizacji zamówienia,  mogą zostać zaliczone na poczet kar umownych z tytułu odstąpienia od umowy. </w:t>
      </w:r>
    </w:p>
    <w:p w:rsidR="00BC304C" w:rsidRPr="00BC5013" w:rsidRDefault="00BC304C" w:rsidP="00867E3B">
      <w:pPr>
        <w:spacing w:line="276" w:lineRule="auto"/>
        <w:jc w:val="both"/>
      </w:pPr>
    </w:p>
    <w:p w:rsidR="00BC304C" w:rsidRDefault="00BC304C" w:rsidP="00867E3B">
      <w:pPr>
        <w:spacing w:line="276" w:lineRule="auto"/>
        <w:jc w:val="both"/>
      </w:pPr>
      <w:r w:rsidRPr="00BC5013">
        <w:rPr>
          <w:b/>
          <w:bCs/>
        </w:rPr>
        <w:t>7.</w:t>
      </w:r>
      <w:r w:rsidRPr="00BC5013">
        <w:t xml:space="preserve"> Jeżeli odstąpienie dotyczy części umowy zasady określone w ust. 6 stosuje się  do części umowy,  od której odstąpiono.</w:t>
      </w:r>
      <w:r>
        <w:t xml:space="preserve"> </w:t>
      </w:r>
    </w:p>
    <w:p w:rsidR="0049725D" w:rsidRDefault="0049725D">
      <w:pPr>
        <w:jc w:val="both"/>
      </w:pPr>
    </w:p>
    <w:p w:rsidR="0049725D" w:rsidRDefault="00AE49A8">
      <w:pPr>
        <w:jc w:val="center"/>
        <w:rPr>
          <w:b/>
        </w:rPr>
      </w:pPr>
      <w:r>
        <w:rPr>
          <w:b/>
        </w:rPr>
        <w:t>§ 8</w:t>
      </w:r>
    </w:p>
    <w:p w:rsidR="0049725D" w:rsidRDefault="0049725D"/>
    <w:p w:rsidR="0049725D" w:rsidRDefault="00AE49A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t>Zamawiającemu przysługuje prawo do odstąpienia od umowy, bez prawa do żądania odszkodowania przez Wykonawcę, w razie wystąpienia istotnej zmiany okoliczności powodującej, że wykonanie umowy nie leży w interesie publicznym, czego nie można było przewidzieć w chwili zawarcia umowy.</w:t>
      </w:r>
    </w:p>
    <w:p w:rsidR="0049725D" w:rsidRDefault="0049725D">
      <w:pPr>
        <w:spacing w:line="276" w:lineRule="auto"/>
        <w:jc w:val="both"/>
      </w:pPr>
    </w:p>
    <w:p w:rsidR="0049725D" w:rsidRDefault="00AE49A8" w:rsidP="00BC501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t>W przypadku określonym w ust.1 Zamawiający z udziałem Wykonawcy sporządzi szczegółowy protokół inwentaryzacji robót w toku według stanu na dzień odstąpienia, dokona odbioru tych robót (wykonanych zgodnie z projektem i pozwoleniem na budowę)  oraz zapłaty wynagrodzenia za nie, na zasadach omówionych w § 3 i § 4 umowy, wg cen i stawek jak w kosztorysie ofertowym</w:t>
      </w:r>
      <w:r w:rsidR="00342F2C">
        <w:t>.</w:t>
      </w:r>
      <w:r>
        <w:t xml:space="preserve"> </w:t>
      </w:r>
    </w:p>
    <w:p w:rsidR="0049725D" w:rsidRDefault="00AE49A8">
      <w:pPr>
        <w:pStyle w:val="Akapitzlist"/>
        <w:numPr>
          <w:ilvl w:val="0"/>
          <w:numId w:val="7"/>
        </w:numPr>
        <w:spacing w:line="276" w:lineRule="auto"/>
        <w:ind w:left="426" w:hanging="426"/>
      </w:pPr>
      <w:r>
        <w:t xml:space="preserve">Zasady określone w ust. 2 stosuje się także w przypadku odstąpienia  od umowy w części, z innych przyczyn niż określone w ust. 1.  </w:t>
      </w:r>
    </w:p>
    <w:p w:rsidR="0049725D" w:rsidRDefault="0049725D">
      <w:pPr>
        <w:spacing w:line="276" w:lineRule="auto"/>
      </w:pPr>
    </w:p>
    <w:p w:rsidR="0049725D" w:rsidRDefault="00AE49A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t>Zamawiającemu przysługuje umowne prawo odstąpienia od umowy (w trybie natychmiastowym), gdy:</w:t>
      </w:r>
    </w:p>
    <w:p w:rsidR="0049725D" w:rsidRDefault="00AE49A8">
      <w:pPr>
        <w:pStyle w:val="Akapitzlist"/>
        <w:numPr>
          <w:ilvl w:val="1"/>
          <w:numId w:val="11"/>
        </w:numPr>
        <w:spacing w:line="276" w:lineRule="auto"/>
        <w:ind w:left="1134"/>
        <w:jc w:val="both"/>
      </w:pPr>
      <w:r>
        <w:t xml:space="preserve">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49725D" w:rsidRDefault="00AE49A8">
      <w:pPr>
        <w:pStyle w:val="Akapitzlist"/>
        <w:numPr>
          <w:ilvl w:val="1"/>
          <w:numId w:val="11"/>
        </w:numPr>
        <w:spacing w:line="276" w:lineRule="auto"/>
        <w:ind w:left="1134"/>
        <w:jc w:val="both"/>
      </w:pPr>
      <w:r>
        <w:t xml:space="preserve">Wykonawca przerwał z przyczyn leżących po stronie Wykonawcy realizację przedmiotu umowy i przerwa ta trwa dłużej niż 30 dni – Zamawiający może odstąpić od umowy w terminie 14 dni od dnia powzięcia przez Zamawiającego informacji o upływie 30 - dniowego terminu przerwy w realizacji umowy, </w:t>
      </w:r>
    </w:p>
    <w:p w:rsidR="0049725D" w:rsidRDefault="00AE49A8">
      <w:pPr>
        <w:pStyle w:val="Akapitzlist"/>
        <w:numPr>
          <w:ilvl w:val="1"/>
          <w:numId w:val="11"/>
        </w:numPr>
        <w:spacing w:line="276" w:lineRule="auto"/>
        <w:ind w:left="1134"/>
        <w:jc w:val="both"/>
      </w:pPr>
      <w:r>
        <w:t xml:space="preserve">Wykonawca nie wykona  przedmiotu umowy w terminie, o którym mowa w </w:t>
      </w:r>
    </w:p>
    <w:p w:rsidR="0049725D" w:rsidRDefault="00AE49A8">
      <w:pPr>
        <w:pStyle w:val="Akapitzlist"/>
        <w:spacing w:line="276" w:lineRule="auto"/>
        <w:ind w:left="1134"/>
        <w:jc w:val="both"/>
      </w:pPr>
      <w:r>
        <w:t>§ 3 i opóźnienie w wykonaniu umowy wynosi co najmniej 30 dni  - Zamawiający może odstąpić od umowy  w terminie 30 dni od dnia , w którym upłynął 30 dniowy okres opóźnienia,</w:t>
      </w:r>
    </w:p>
    <w:p w:rsidR="0049725D" w:rsidRDefault="00AE49A8">
      <w:pPr>
        <w:pStyle w:val="Akapitzlist"/>
        <w:numPr>
          <w:ilvl w:val="1"/>
          <w:numId w:val="11"/>
        </w:numPr>
        <w:spacing w:line="276" w:lineRule="auto"/>
        <w:ind w:left="1134"/>
        <w:jc w:val="both"/>
      </w:pPr>
      <w:r>
        <w:t>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49725D" w:rsidRDefault="00AE49A8">
      <w:pPr>
        <w:pStyle w:val="Akapitzlist"/>
        <w:numPr>
          <w:ilvl w:val="1"/>
          <w:numId w:val="11"/>
        </w:numPr>
        <w:spacing w:line="276" w:lineRule="auto"/>
        <w:ind w:left="1134"/>
        <w:jc w:val="both"/>
      </w:pPr>
      <w:r>
        <w:t>Wykonawca został postawiony w stan likwidacji lub ogłoszono jego upadłość. Zamawiający może odstąpić od umowy w terminie 30 dni od zaistnienia  okoliczności do odstąpienia.</w:t>
      </w:r>
    </w:p>
    <w:p w:rsidR="0049725D" w:rsidRDefault="0049725D"/>
    <w:p w:rsidR="0049725D" w:rsidRDefault="00AE49A8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49725D" w:rsidRDefault="0049725D">
      <w:pPr>
        <w:jc w:val="both"/>
        <w:rPr>
          <w:b/>
          <w:bCs/>
        </w:rPr>
      </w:pPr>
    </w:p>
    <w:p w:rsidR="0049725D" w:rsidRDefault="00AE49A8">
      <w:pPr>
        <w:spacing w:line="276" w:lineRule="auto"/>
        <w:jc w:val="both"/>
      </w:pPr>
      <w:r>
        <w:t>Odstąpienie od umowy przez którąkolwiek ze stron wymaga formy   pisemnej z  podaniem  jednocześnie uzasadnienia, pod rygorem nieważności.</w:t>
      </w:r>
    </w:p>
    <w:p w:rsidR="0049725D" w:rsidRDefault="0049725D">
      <w:pPr>
        <w:ind w:right="72"/>
        <w:jc w:val="both"/>
        <w:rPr>
          <w:b/>
          <w:bCs/>
        </w:rPr>
      </w:pPr>
    </w:p>
    <w:p w:rsidR="0049725D" w:rsidRDefault="00AE49A8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49725D" w:rsidRDefault="0049725D">
      <w:pPr>
        <w:spacing w:line="276" w:lineRule="auto"/>
        <w:ind w:right="72"/>
        <w:jc w:val="both"/>
        <w:rPr>
          <w:b/>
          <w:bCs/>
        </w:rPr>
      </w:pPr>
    </w:p>
    <w:p w:rsidR="0049725D" w:rsidRDefault="00AE49A8">
      <w:pPr>
        <w:spacing w:line="276" w:lineRule="auto"/>
        <w:ind w:right="72"/>
        <w:jc w:val="both"/>
      </w:pPr>
      <w:r>
        <w:t>Zmiana postanowień zawartej umowy może nastąpić za zgodą obu stron wyrażoną           na piśmie pod rygorem nieważności.</w:t>
      </w:r>
    </w:p>
    <w:p w:rsidR="0049725D" w:rsidRDefault="00AE49A8">
      <w:pPr>
        <w:jc w:val="center"/>
        <w:rPr>
          <w:b/>
        </w:rPr>
      </w:pPr>
      <w:r>
        <w:rPr>
          <w:b/>
        </w:rPr>
        <w:br/>
        <w:t>§ 11</w:t>
      </w:r>
    </w:p>
    <w:p w:rsidR="0049725D" w:rsidRDefault="0049725D">
      <w:pPr>
        <w:spacing w:line="276" w:lineRule="auto"/>
        <w:jc w:val="center"/>
      </w:pPr>
    </w:p>
    <w:p w:rsidR="0049725D" w:rsidRDefault="00AE49A8">
      <w:pPr>
        <w:pStyle w:val="Akapitzlist"/>
        <w:numPr>
          <w:ilvl w:val="2"/>
          <w:numId w:val="8"/>
        </w:numPr>
        <w:spacing w:line="276" w:lineRule="auto"/>
        <w:ind w:left="426" w:hanging="426"/>
      </w:pPr>
      <w:r>
        <w:t>Na wykonane prace oraz wbudowane materiały Wykonawca robót udziela 60 – miesięcznej  gwarancji licząc od daty ich odbioru.</w:t>
      </w:r>
    </w:p>
    <w:p w:rsidR="0049725D" w:rsidRDefault="00AE49A8">
      <w:pPr>
        <w:pStyle w:val="Akapitzlist"/>
        <w:numPr>
          <w:ilvl w:val="2"/>
          <w:numId w:val="8"/>
        </w:numPr>
        <w:spacing w:line="276" w:lineRule="auto"/>
        <w:ind w:left="426" w:hanging="426"/>
      </w:pPr>
      <w:r>
        <w:t>Wykonawca jest zobowiązany dokonać na własny koszt usunięcia wad  i usterek w ramach gwarancji nie później niż w ciągu 5 dni licząc od dnia ich zgłoszenia.</w:t>
      </w:r>
    </w:p>
    <w:p w:rsidR="0049725D" w:rsidRDefault="0049725D">
      <w:pPr>
        <w:jc w:val="center"/>
      </w:pPr>
    </w:p>
    <w:p w:rsidR="0049725D" w:rsidRDefault="00AE49A8">
      <w:pPr>
        <w:jc w:val="center"/>
        <w:rPr>
          <w:b/>
        </w:rPr>
      </w:pPr>
      <w:r>
        <w:rPr>
          <w:b/>
        </w:rPr>
        <w:t>§ 12</w:t>
      </w:r>
    </w:p>
    <w:p w:rsidR="0049725D" w:rsidRDefault="0049725D">
      <w:pPr>
        <w:tabs>
          <w:tab w:val="left" w:pos="360"/>
        </w:tabs>
        <w:spacing w:line="276" w:lineRule="auto"/>
        <w:rPr>
          <w:b/>
          <w:bCs/>
        </w:rPr>
      </w:pPr>
    </w:p>
    <w:p w:rsidR="0049725D" w:rsidRDefault="00AE49A8">
      <w:pPr>
        <w:tabs>
          <w:tab w:val="left" w:pos="360"/>
        </w:tabs>
        <w:spacing w:line="276" w:lineRule="auto"/>
      </w:pPr>
      <w:r>
        <w:t>Integralne części umowy stanowią:</w:t>
      </w:r>
    </w:p>
    <w:p w:rsidR="0049725D" w:rsidRDefault="00AE49A8">
      <w:pPr>
        <w:pStyle w:val="Akapitzlist"/>
        <w:numPr>
          <w:ilvl w:val="1"/>
          <w:numId w:val="9"/>
        </w:numPr>
        <w:spacing w:line="276" w:lineRule="auto"/>
        <w:jc w:val="both"/>
      </w:pPr>
      <w:r>
        <w:t>Oferta Wykonawcy</w:t>
      </w:r>
      <w:r w:rsidR="006A03D5">
        <w:t xml:space="preserve"> z kosztorysem </w:t>
      </w:r>
      <w:r>
        <w:t>– Załącznik Nr 1.</w:t>
      </w:r>
    </w:p>
    <w:p w:rsidR="0049725D" w:rsidRDefault="00AE49A8">
      <w:pPr>
        <w:pStyle w:val="Akapitzlist"/>
        <w:numPr>
          <w:ilvl w:val="1"/>
          <w:numId w:val="9"/>
        </w:numPr>
        <w:spacing w:line="276" w:lineRule="auto"/>
        <w:jc w:val="both"/>
      </w:pPr>
      <w:r>
        <w:t>Projekt budowlany – Załącznik Nr 2.</w:t>
      </w:r>
    </w:p>
    <w:p w:rsidR="0049725D" w:rsidRDefault="00AE49A8">
      <w:pPr>
        <w:pStyle w:val="Akapitzlist"/>
        <w:numPr>
          <w:ilvl w:val="1"/>
          <w:numId w:val="9"/>
        </w:numPr>
        <w:spacing w:line="276" w:lineRule="auto"/>
        <w:jc w:val="both"/>
      </w:pPr>
      <w:r>
        <w:t>Kosztorys ofertowy</w:t>
      </w:r>
      <w:r w:rsidR="006A03D5">
        <w:t xml:space="preserve"> wykonawcy</w:t>
      </w:r>
      <w:r>
        <w:t xml:space="preserve"> – Załącznik Nr 3.</w:t>
      </w:r>
    </w:p>
    <w:p w:rsidR="0049725D" w:rsidRDefault="0049725D">
      <w:pPr>
        <w:jc w:val="both"/>
      </w:pPr>
    </w:p>
    <w:p w:rsidR="0049725D" w:rsidRDefault="00AE49A8">
      <w:pPr>
        <w:jc w:val="center"/>
        <w:rPr>
          <w:b/>
        </w:rPr>
      </w:pPr>
      <w:r>
        <w:rPr>
          <w:b/>
        </w:rPr>
        <w:t>§ 13</w:t>
      </w:r>
    </w:p>
    <w:p w:rsidR="0049725D" w:rsidRDefault="00AE49A8">
      <w:pPr>
        <w:pStyle w:val="Akapitzlist"/>
        <w:numPr>
          <w:ilvl w:val="2"/>
          <w:numId w:val="10"/>
        </w:numPr>
        <w:spacing w:line="276" w:lineRule="auto"/>
        <w:ind w:left="426" w:hanging="426"/>
        <w:jc w:val="both"/>
      </w:pPr>
      <w:r>
        <w:t>W sprawach nieuregulowanych niniejszą umową mają zastosowanie przepisy Kodeksu Cywilnego, ustawy o finansach publicznych.</w:t>
      </w:r>
    </w:p>
    <w:p w:rsidR="0049725D" w:rsidRDefault="00AE49A8">
      <w:pPr>
        <w:pStyle w:val="Akapitzlist"/>
        <w:numPr>
          <w:ilvl w:val="2"/>
          <w:numId w:val="10"/>
        </w:numPr>
        <w:spacing w:line="276" w:lineRule="auto"/>
        <w:ind w:left="426" w:hanging="426"/>
        <w:jc w:val="both"/>
      </w:pPr>
      <w:r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49725D" w:rsidRDefault="0049725D"/>
    <w:p w:rsidR="0049725D" w:rsidRDefault="00AE49A8">
      <w:pPr>
        <w:jc w:val="center"/>
        <w:rPr>
          <w:b/>
        </w:rPr>
      </w:pPr>
      <w:r>
        <w:rPr>
          <w:b/>
        </w:rPr>
        <w:t>§ 14</w:t>
      </w:r>
    </w:p>
    <w:p w:rsidR="0049725D" w:rsidRDefault="0049725D">
      <w:pPr>
        <w:pStyle w:val="Tekstpodstawowy"/>
        <w:spacing w:line="276" w:lineRule="auto"/>
        <w:jc w:val="center"/>
      </w:pPr>
    </w:p>
    <w:p w:rsidR="0049725D" w:rsidRDefault="00AE49A8">
      <w:pPr>
        <w:pStyle w:val="Tekstpodstawowy"/>
        <w:tabs>
          <w:tab w:val="left" w:pos="0"/>
        </w:tabs>
        <w:spacing w:line="276" w:lineRule="auto"/>
        <w:jc w:val="left"/>
      </w:pPr>
      <w:r>
        <w:t>Spory wynikłe na tle umowy rozstrzygać będzie Sąd właściwy dla siedziby Zamawiającego.</w:t>
      </w:r>
    </w:p>
    <w:p w:rsidR="0049725D" w:rsidRDefault="0049725D">
      <w:pPr>
        <w:pStyle w:val="Tekstpodstawowy"/>
        <w:spacing w:line="276" w:lineRule="auto"/>
        <w:jc w:val="center"/>
      </w:pPr>
    </w:p>
    <w:p w:rsidR="0049725D" w:rsidRDefault="00AE49A8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49725D" w:rsidRDefault="0049725D">
      <w:pPr>
        <w:pStyle w:val="Tekstpodstawowy"/>
        <w:spacing w:line="276" w:lineRule="auto"/>
        <w:jc w:val="center"/>
      </w:pPr>
    </w:p>
    <w:p w:rsidR="0049725D" w:rsidRDefault="00AE49A8">
      <w:pPr>
        <w:pStyle w:val="Tekstpodstawowy"/>
        <w:spacing w:line="276" w:lineRule="auto"/>
      </w:pPr>
      <w:r>
        <w:t>Umowę sporządza się w trzech jednobrzmiących egzemplarzach jeden dla Wykonawcy,                a dwa dla Zamawiającego.</w:t>
      </w:r>
    </w:p>
    <w:p w:rsidR="0049725D" w:rsidRDefault="0049725D">
      <w:pPr>
        <w:pStyle w:val="Tekstpodstawowy"/>
      </w:pPr>
    </w:p>
    <w:p w:rsidR="0049725D" w:rsidRDefault="00AE49A8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49725D" w:rsidRDefault="0049725D">
      <w:pPr>
        <w:pStyle w:val="Tekstpodstawowy"/>
      </w:pPr>
    </w:p>
    <w:p w:rsidR="0049725D" w:rsidRDefault="0049725D">
      <w:pPr>
        <w:pStyle w:val="Tekstpodstawowy"/>
      </w:pPr>
    </w:p>
    <w:p w:rsidR="0049725D" w:rsidRDefault="0049725D">
      <w:pPr>
        <w:pStyle w:val="Tekstpodstawowy"/>
      </w:pPr>
    </w:p>
    <w:p w:rsidR="0049725D" w:rsidRDefault="00AE49A8">
      <w:pPr>
        <w:jc w:val="both"/>
      </w:pPr>
      <w:r>
        <w:t xml:space="preserve">     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</w:t>
      </w:r>
    </w:p>
    <w:sectPr w:rsidR="0049725D" w:rsidSect="0049725D">
      <w:footerReference w:type="default" r:id="rId8"/>
      <w:pgSz w:w="11906" w:h="16838"/>
      <w:pgMar w:top="1258" w:right="1417" w:bottom="1417" w:left="1417" w:header="0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22" w:rsidRDefault="00E73422" w:rsidP="0049725D">
      <w:r>
        <w:separator/>
      </w:r>
    </w:p>
  </w:endnote>
  <w:endnote w:type="continuationSeparator" w:id="0">
    <w:p w:rsidR="00E73422" w:rsidRDefault="00E73422" w:rsidP="004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05776"/>
      <w:docPartObj>
        <w:docPartGallery w:val="Page Numbers (Top of Page)"/>
        <w:docPartUnique/>
      </w:docPartObj>
    </w:sdtPr>
    <w:sdtContent>
      <w:p w:rsidR="0049725D" w:rsidRDefault="00AE49A8">
        <w:pPr>
          <w:pStyle w:val="Stopka1"/>
          <w:jc w:val="center"/>
        </w:pPr>
        <w:r>
          <w:rPr>
            <w:sz w:val="20"/>
          </w:rPr>
          <w:t>S</w:t>
        </w:r>
        <w:r>
          <w:t xml:space="preserve">trona </w:t>
        </w:r>
        <w:r w:rsidR="00D312C6">
          <w:rPr>
            <w:b/>
          </w:rPr>
          <w:fldChar w:fldCharType="begin"/>
        </w:r>
        <w:r>
          <w:rPr>
            <w:b/>
          </w:rPr>
          <w:instrText>PAGE</w:instrText>
        </w:r>
        <w:r w:rsidR="00D312C6">
          <w:rPr>
            <w:b/>
          </w:rPr>
          <w:fldChar w:fldCharType="separate"/>
        </w:r>
        <w:r w:rsidR="00946B48">
          <w:rPr>
            <w:b/>
            <w:noProof/>
          </w:rPr>
          <w:t>4</w:t>
        </w:r>
        <w:r w:rsidR="00D312C6">
          <w:rPr>
            <w:b/>
          </w:rPr>
          <w:fldChar w:fldCharType="end"/>
        </w:r>
        <w:r>
          <w:t xml:space="preserve"> z </w:t>
        </w:r>
        <w:r w:rsidR="00D312C6">
          <w:rPr>
            <w:b/>
          </w:rPr>
          <w:fldChar w:fldCharType="begin"/>
        </w:r>
        <w:r>
          <w:rPr>
            <w:b/>
          </w:rPr>
          <w:instrText>NUMPAGES</w:instrText>
        </w:r>
        <w:r w:rsidR="00D312C6">
          <w:rPr>
            <w:b/>
          </w:rPr>
          <w:fldChar w:fldCharType="separate"/>
        </w:r>
        <w:r w:rsidR="00946B48">
          <w:rPr>
            <w:b/>
            <w:noProof/>
          </w:rPr>
          <w:t>4</w:t>
        </w:r>
        <w:r w:rsidR="00D312C6">
          <w:rPr>
            <w:b/>
          </w:rPr>
          <w:fldChar w:fldCharType="end"/>
        </w:r>
      </w:p>
    </w:sdtContent>
  </w:sdt>
  <w:p w:rsidR="0049725D" w:rsidRDefault="0049725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22" w:rsidRDefault="00E73422" w:rsidP="0049725D">
      <w:r>
        <w:separator/>
      </w:r>
    </w:p>
  </w:footnote>
  <w:footnote w:type="continuationSeparator" w:id="0">
    <w:p w:rsidR="00E73422" w:rsidRDefault="00E73422" w:rsidP="004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05"/>
    <w:multiLevelType w:val="multilevel"/>
    <w:tmpl w:val="5E28A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3C7EFD"/>
    <w:multiLevelType w:val="multilevel"/>
    <w:tmpl w:val="EE90A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8E2AE8"/>
    <w:multiLevelType w:val="multilevel"/>
    <w:tmpl w:val="82A80A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5313EBE"/>
    <w:multiLevelType w:val="multilevel"/>
    <w:tmpl w:val="A14C8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C827A3"/>
    <w:multiLevelType w:val="multilevel"/>
    <w:tmpl w:val="8B942E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B018A9"/>
    <w:multiLevelType w:val="multilevel"/>
    <w:tmpl w:val="6A386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817265F"/>
    <w:multiLevelType w:val="multilevel"/>
    <w:tmpl w:val="74045E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97B1C90"/>
    <w:multiLevelType w:val="multilevel"/>
    <w:tmpl w:val="08E0F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B915731"/>
    <w:multiLevelType w:val="multilevel"/>
    <w:tmpl w:val="51B4C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D132524"/>
    <w:multiLevelType w:val="multilevel"/>
    <w:tmpl w:val="05C47C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E7F299E"/>
    <w:multiLevelType w:val="multilevel"/>
    <w:tmpl w:val="98DCC8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AB16ED"/>
    <w:multiLevelType w:val="multilevel"/>
    <w:tmpl w:val="52922A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5D"/>
    <w:rsid w:val="00144944"/>
    <w:rsid w:val="002F6058"/>
    <w:rsid w:val="00342F2C"/>
    <w:rsid w:val="00344832"/>
    <w:rsid w:val="00407D41"/>
    <w:rsid w:val="0049725D"/>
    <w:rsid w:val="00592703"/>
    <w:rsid w:val="006A03D5"/>
    <w:rsid w:val="006A2907"/>
    <w:rsid w:val="00764DBB"/>
    <w:rsid w:val="007B698D"/>
    <w:rsid w:val="007B7657"/>
    <w:rsid w:val="007C33A7"/>
    <w:rsid w:val="007E1BDA"/>
    <w:rsid w:val="0080423F"/>
    <w:rsid w:val="00865C5E"/>
    <w:rsid w:val="00867E3B"/>
    <w:rsid w:val="008B4E34"/>
    <w:rsid w:val="00902129"/>
    <w:rsid w:val="00906AFC"/>
    <w:rsid w:val="00946B48"/>
    <w:rsid w:val="00A34DBD"/>
    <w:rsid w:val="00A8664B"/>
    <w:rsid w:val="00AE49A8"/>
    <w:rsid w:val="00AF7D5E"/>
    <w:rsid w:val="00B219D1"/>
    <w:rsid w:val="00B9447E"/>
    <w:rsid w:val="00BC304C"/>
    <w:rsid w:val="00BC5013"/>
    <w:rsid w:val="00BF160E"/>
    <w:rsid w:val="00C6314F"/>
    <w:rsid w:val="00C928B3"/>
    <w:rsid w:val="00CD3B60"/>
    <w:rsid w:val="00D312C6"/>
    <w:rsid w:val="00DC5F24"/>
    <w:rsid w:val="00E7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C8549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867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C8549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716AFF"/>
    <w:rPr>
      <w:rFonts w:cs="Times New Roman"/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716AF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F5E11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F5E11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4972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paragraph" w:styleId="Lista">
    <w:name w:val="List"/>
    <w:basedOn w:val="Tekstpodstawowy"/>
    <w:rsid w:val="0049725D"/>
    <w:rPr>
      <w:rFonts w:cs="Arial"/>
    </w:rPr>
  </w:style>
  <w:style w:type="paragraph" w:customStyle="1" w:styleId="Legenda1">
    <w:name w:val="Legenda1"/>
    <w:basedOn w:val="Normalny"/>
    <w:qFormat/>
    <w:rsid w:val="0049725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9725D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B28A3"/>
    <w:pPr>
      <w:ind w:left="5220" w:hanging="504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0B28A3"/>
    <w:pPr>
      <w:ind w:left="3240" w:hanging="3240"/>
      <w:jc w:val="both"/>
    </w:pPr>
  </w:style>
  <w:style w:type="paragraph" w:styleId="Tekstdymka">
    <w:name w:val="Balloon Text"/>
    <w:basedOn w:val="Normalny"/>
    <w:link w:val="TekstdymkaZnak"/>
    <w:uiPriority w:val="99"/>
    <w:qFormat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F859D9"/>
    <w:pPr>
      <w:spacing w:beforeAutospacing="1" w:after="119"/>
    </w:pPr>
  </w:style>
  <w:style w:type="paragraph" w:customStyle="1" w:styleId="Lista21">
    <w:name w:val="Lista 21"/>
    <w:basedOn w:val="Normalny"/>
    <w:uiPriority w:val="99"/>
    <w:qFormat/>
    <w:rsid w:val="00C2412D"/>
    <w:pPr>
      <w:spacing w:after="120"/>
      <w:ind w:left="566" w:hanging="283"/>
    </w:pPr>
    <w:rPr>
      <w:color w:val="00000A"/>
      <w:kern w:val="2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  <w:rsid w:val="0049725D"/>
  </w:style>
  <w:style w:type="paragraph" w:customStyle="1" w:styleId="Nagwek1">
    <w:name w:val="Nagłówek1"/>
    <w:basedOn w:val="Normalny"/>
    <w:uiPriority w:val="99"/>
    <w:semiHidden/>
    <w:unhideWhenUsed/>
    <w:locked/>
    <w:rsid w:val="006F5E1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locked/>
    <w:rsid w:val="006F5E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F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ECF7-38DF-425A-8ADE-96253AA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4</cp:revision>
  <cp:lastPrinted>2022-10-31T12:04:00Z</cp:lastPrinted>
  <dcterms:created xsi:type="dcterms:W3CDTF">2022-09-13T06:32:00Z</dcterms:created>
  <dcterms:modified xsi:type="dcterms:W3CDTF">2022-10-31T12:04:00Z</dcterms:modified>
  <dc:language>pl-PL</dc:language>
</cp:coreProperties>
</file>