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5F1B" w14:textId="77777777" w:rsidR="00D969DC" w:rsidRPr="00D969DC" w:rsidRDefault="00D969DC" w:rsidP="00D969DC">
      <w:pPr>
        <w:spacing w:after="40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D969DC">
        <w:rPr>
          <w:rFonts w:ascii="Calibri" w:hAnsi="Calibri" w:cs="Calibri"/>
          <w:b/>
          <w:color w:val="000000" w:themeColor="text1"/>
          <w:sz w:val="18"/>
          <w:szCs w:val="18"/>
        </w:rPr>
        <w:t>numer sprawy: OR-ZW-II.ZP.D.272.55.2022.AR</w:t>
      </w:r>
      <w:r w:rsidRPr="00D969DC">
        <w:rPr>
          <w:rFonts w:ascii="Calibri" w:hAnsi="Calibri" w:cs="Calibri"/>
          <w:b/>
          <w:color w:val="000000" w:themeColor="text1"/>
          <w:sz w:val="18"/>
          <w:szCs w:val="18"/>
        </w:rPr>
        <w:tab/>
      </w:r>
    </w:p>
    <w:p w14:paraId="09327F71" w14:textId="4812D4CB" w:rsidR="00D407EC" w:rsidRDefault="00D969DC" w:rsidP="00D969DC">
      <w:pPr>
        <w:spacing w:after="40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D969DC">
        <w:rPr>
          <w:rFonts w:ascii="Calibri" w:hAnsi="Calibri" w:cs="Calibri"/>
          <w:b/>
          <w:color w:val="000000" w:themeColor="text1"/>
          <w:sz w:val="18"/>
          <w:szCs w:val="18"/>
        </w:rPr>
        <w:t xml:space="preserve">załącznik nr </w:t>
      </w:r>
      <w:r w:rsidR="00E75344">
        <w:rPr>
          <w:rFonts w:ascii="Calibri" w:hAnsi="Calibri" w:cs="Calibri"/>
          <w:b/>
          <w:color w:val="000000" w:themeColor="text1"/>
          <w:sz w:val="18"/>
          <w:szCs w:val="18"/>
        </w:rPr>
        <w:t>2</w:t>
      </w:r>
      <w:r w:rsidRPr="00D969DC">
        <w:rPr>
          <w:rFonts w:ascii="Calibri" w:hAnsi="Calibri" w:cs="Calibri"/>
          <w:b/>
          <w:color w:val="000000" w:themeColor="text1"/>
          <w:sz w:val="18"/>
          <w:szCs w:val="18"/>
        </w:rPr>
        <w:t xml:space="preserve"> do specyfikacji warunków zamówienia (SWZ)</w:t>
      </w:r>
    </w:p>
    <w:p w14:paraId="512C637C" w14:textId="77777777" w:rsidR="00D969DC" w:rsidRPr="00466471" w:rsidRDefault="00D969DC" w:rsidP="00D969DC">
      <w:pPr>
        <w:spacing w:after="40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74980FBD" w14:textId="2E1E9921" w:rsidR="00C90182" w:rsidRDefault="004E1C6F" w:rsidP="00D969DC">
      <w:pPr>
        <w:pStyle w:val="Nagwek1"/>
      </w:pPr>
      <w:r w:rsidRPr="00FA3A3A">
        <w:t>O</w:t>
      </w:r>
      <w:r w:rsidR="00C90182" w:rsidRPr="00FA3A3A">
        <w:t>pis przedmiotu zamówienia na dostawę, montaż, instalację sprzętu i oprogramowania komputerowego na potrzeby wojewódzkich samorządowych jednostek organizacyjnych</w:t>
      </w:r>
    </w:p>
    <w:p w14:paraId="66E560E6" w14:textId="77777777" w:rsidR="00D87424" w:rsidRPr="00D87424" w:rsidRDefault="00D87424" w:rsidP="000D7D5B">
      <w:pPr>
        <w:spacing w:after="40"/>
        <w:rPr>
          <w:rFonts w:ascii="Calibri" w:hAnsi="Calibri" w:cs="Calibri"/>
          <w:b/>
          <w:color w:val="000000" w:themeColor="text1"/>
          <w:sz w:val="4"/>
          <w:szCs w:val="4"/>
        </w:rPr>
      </w:pPr>
    </w:p>
    <w:p w14:paraId="5E2934C2" w14:textId="77777777" w:rsidR="00341427" w:rsidRPr="00FA3A3A" w:rsidRDefault="00341427" w:rsidP="00341427">
      <w:pPr>
        <w:rPr>
          <w:rFonts w:cstheme="minorHAnsi"/>
          <w:b/>
          <w:bCs/>
          <w:sz w:val="18"/>
          <w:szCs w:val="18"/>
        </w:rPr>
      </w:pPr>
      <w:r w:rsidRPr="00FA3A3A">
        <w:rPr>
          <w:rFonts w:cstheme="minorHAnsi"/>
          <w:b/>
          <w:bCs/>
          <w:sz w:val="18"/>
          <w:szCs w:val="18"/>
        </w:rPr>
        <w:t>Część I – Zestawy komputerowe z oprogramowaniem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72"/>
        <w:gridCol w:w="7230"/>
        <w:gridCol w:w="1417"/>
      </w:tblGrid>
      <w:tr w:rsidR="00D52115" w:rsidRPr="00FA3A3A" w14:paraId="104FC8C3" w14:textId="77777777" w:rsidTr="00D969DC">
        <w:trPr>
          <w:trHeight w:val="600"/>
        </w:trPr>
        <w:tc>
          <w:tcPr>
            <w:tcW w:w="572" w:type="dxa"/>
          </w:tcPr>
          <w:p w14:paraId="1AED5FCC" w14:textId="77777777" w:rsidR="00D52115" w:rsidRPr="00FA3A3A" w:rsidRDefault="00D5211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230" w:type="dxa"/>
          </w:tcPr>
          <w:p w14:paraId="1F80C969" w14:textId="77777777" w:rsidR="00D52115" w:rsidRPr="00FA3A3A" w:rsidRDefault="00D5211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</w:tcPr>
          <w:p w14:paraId="2ABB92BE" w14:textId="77777777" w:rsidR="00D52115" w:rsidRPr="00FA3A3A" w:rsidRDefault="00D5211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D52115" w:rsidRPr="00FA3A3A" w14:paraId="600C31E7" w14:textId="77777777" w:rsidTr="00D969DC">
        <w:trPr>
          <w:trHeight w:val="300"/>
        </w:trPr>
        <w:tc>
          <w:tcPr>
            <w:tcW w:w="572" w:type="dxa"/>
          </w:tcPr>
          <w:p w14:paraId="5FD5AC4B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30" w:type="dxa"/>
          </w:tcPr>
          <w:p w14:paraId="233F8FB7" w14:textId="11CDBFF9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Zestaw komputerowy do celów biurowych</w:t>
            </w:r>
          </w:p>
        </w:tc>
        <w:tc>
          <w:tcPr>
            <w:tcW w:w="1417" w:type="dxa"/>
          </w:tcPr>
          <w:p w14:paraId="58792A7C" w14:textId="026C4DA6" w:rsidR="00D52115" w:rsidRPr="00FA3A3A" w:rsidRDefault="00927B39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188</w:t>
            </w:r>
          </w:p>
        </w:tc>
      </w:tr>
      <w:tr w:rsidR="00D52115" w:rsidRPr="00FA3A3A" w14:paraId="4172705C" w14:textId="77777777" w:rsidTr="00D969DC">
        <w:trPr>
          <w:trHeight w:val="300"/>
        </w:trPr>
        <w:tc>
          <w:tcPr>
            <w:tcW w:w="572" w:type="dxa"/>
          </w:tcPr>
          <w:p w14:paraId="4EE3620E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230" w:type="dxa"/>
          </w:tcPr>
          <w:p w14:paraId="04358596" w14:textId="2C2F6295" w:rsidR="00D52115" w:rsidRPr="00FA3A3A" w:rsidRDefault="00A8106B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cstheme="minorHAnsi"/>
                <w:color w:val="000000" w:themeColor="text1"/>
                <w:sz w:val="18"/>
                <w:szCs w:val="18"/>
              </w:rPr>
              <w:t>Zestaw komputerowy do celów edukacyjnych</w:t>
            </w:r>
          </w:p>
        </w:tc>
        <w:tc>
          <w:tcPr>
            <w:tcW w:w="1417" w:type="dxa"/>
          </w:tcPr>
          <w:p w14:paraId="14527E72" w14:textId="462932DC" w:rsidR="00D52115" w:rsidRPr="00FA3A3A" w:rsidRDefault="00A8106B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56</w:t>
            </w:r>
          </w:p>
        </w:tc>
      </w:tr>
      <w:tr w:rsidR="00D52115" w:rsidRPr="00FA3A3A" w14:paraId="61CFA320" w14:textId="77777777" w:rsidTr="00D969DC">
        <w:trPr>
          <w:trHeight w:val="300"/>
        </w:trPr>
        <w:tc>
          <w:tcPr>
            <w:tcW w:w="572" w:type="dxa"/>
          </w:tcPr>
          <w:p w14:paraId="57AA257E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</w:tcPr>
          <w:p w14:paraId="356D3E85" w14:textId="77777777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</w:tcPr>
          <w:p w14:paraId="3B0455CC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52115" w:rsidRPr="00FA3A3A" w14:paraId="57EE3EBC" w14:textId="77777777" w:rsidTr="00D969DC">
        <w:trPr>
          <w:trHeight w:val="300"/>
        </w:trPr>
        <w:tc>
          <w:tcPr>
            <w:tcW w:w="572" w:type="dxa"/>
          </w:tcPr>
          <w:p w14:paraId="75B1F710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30" w:type="dxa"/>
          </w:tcPr>
          <w:p w14:paraId="476004FE" w14:textId="77777777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>Równoważne do Eset Endpoint Security Suite GOV 1Y</w:t>
            </w:r>
          </w:p>
        </w:tc>
        <w:tc>
          <w:tcPr>
            <w:tcW w:w="1417" w:type="dxa"/>
          </w:tcPr>
          <w:p w14:paraId="49AC5891" w14:textId="4CCDB273" w:rsidR="00D52115" w:rsidRPr="00FA3A3A" w:rsidRDefault="0023508F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175</w:t>
            </w:r>
          </w:p>
        </w:tc>
      </w:tr>
      <w:tr w:rsidR="00D52115" w:rsidRPr="00FA3A3A" w14:paraId="1DB7B3D9" w14:textId="77777777" w:rsidTr="00D969DC">
        <w:trPr>
          <w:trHeight w:val="300"/>
        </w:trPr>
        <w:tc>
          <w:tcPr>
            <w:tcW w:w="572" w:type="dxa"/>
          </w:tcPr>
          <w:p w14:paraId="69E98B3C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230" w:type="dxa"/>
          </w:tcPr>
          <w:p w14:paraId="3F8F6DF0" w14:textId="77777777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Licencja prog. archiwizującego równoważnego do WinRAR w wersji 5.x pl 64/32bit</w:t>
            </w:r>
          </w:p>
        </w:tc>
        <w:tc>
          <w:tcPr>
            <w:tcW w:w="1417" w:type="dxa"/>
          </w:tcPr>
          <w:p w14:paraId="7C7974AA" w14:textId="0F95AF31" w:rsidR="00D52115" w:rsidRPr="00FA3A3A" w:rsidRDefault="0023508F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175</w:t>
            </w:r>
          </w:p>
        </w:tc>
      </w:tr>
      <w:tr w:rsidR="00D52115" w:rsidRPr="00FA3A3A" w14:paraId="4CCFF40F" w14:textId="77777777" w:rsidTr="00D969DC">
        <w:trPr>
          <w:trHeight w:val="300"/>
        </w:trPr>
        <w:tc>
          <w:tcPr>
            <w:tcW w:w="572" w:type="dxa"/>
          </w:tcPr>
          <w:p w14:paraId="2B7B4288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7230" w:type="dxa"/>
          </w:tcPr>
          <w:p w14:paraId="32B425D0" w14:textId="378A3C7E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Równoważne do Office 2021 Professional Plus PL MOLP - licencja EDU bezterminowa</w:t>
            </w:r>
          </w:p>
        </w:tc>
        <w:tc>
          <w:tcPr>
            <w:tcW w:w="1417" w:type="dxa"/>
          </w:tcPr>
          <w:p w14:paraId="441B5E33" w14:textId="392B4D71" w:rsidR="00D52115" w:rsidRPr="00FA3A3A" w:rsidRDefault="0023508F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93</w:t>
            </w:r>
          </w:p>
        </w:tc>
      </w:tr>
      <w:tr w:rsidR="00A8106B" w:rsidRPr="00FA3A3A" w14:paraId="6E702A3D" w14:textId="77777777" w:rsidTr="00D969DC">
        <w:trPr>
          <w:trHeight w:val="300"/>
        </w:trPr>
        <w:tc>
          <w:tcPr>
            <w:tcW w:w="572" w:type="dxa"/>
          </w:tcPr>
          <w:p w14:paraId="1E13E2E9" w14:textId="3E97B73F" w:rsidR="00A8106B" w:rsidRPr="00FA3A3A" w:rsidRDefault="00A8106B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230" w:type="dxa"/>
          </w:tcPr>
          <w:p w14:paraId="7BF4BC50" w14:textId="1B32BB58" w:rsidR="00A8106B" w:rsidRPr="00FA3A3A" w:rsidRDefault="00A8106B" w:rsidP="009B3C5F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FA3A3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Równoważne do Office 2021 Standard PL MOLP - licencja GOV bezterminowa </w:t>
            </w:r>
          </w:p>
        </w:tc>
        <w:tc>
          <w:tcPr>
            <w:tcW w:w="1417" w:type="dxa"/>
          </w:tcPr>
          <w:p w14:paraId="76E947B0" w14:textId="2E161EAD" w:rsidR="00A8106B" w:rsidRPr="00FA3A3A" w:rsidRDefault="0023508F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67</w:t>
            </w:r>
          </w:p>
        </w:tc>
      </w:tr>
    </w:tbl>
    <w:p w14:paraId="66523D70" w14:textId="1DC1E4A6" w:rsidR="00C21085" w:rsidRPr="00FA3A3A" w:rsidRDefault="00C21085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2D18D3F7" w14:textId="3A44D3FD" w:rsidR="009C3820" w:rsidRPr="00FA3A3A" w:rsidRDefault="009C3820" w:rsidP="009C3820">
      <w:pPr>
        <w:spacing w:after="0"/>
        <w:rPr>
          <w:sz w:val="20"/>
          <w:szCs w:val="20"/>
        </w:rPr>
      </w:pPr>
      <w:r w:rsidRPr="00FA3A3A">
        <w:rPr>
          <w:b/>
          <w:bCs/>
          <w:sz w:val="20"/>
          <w:szCs w:val="20"/>
        </w:rPr>
        <w:t>Zamówienie w części uwzględniającej prawo opcji</w:t>
      </w:r>
      <w:r w:rsidRPr="00FA3A3A">
        <w:rPr>
          <w:sz w:val="20"/>
          <w:szCs w:val="20"/>
        </w:rPr>
        <w:t xml:space="preserve">: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640"/>
        <w:gridCol w:w="7162"/>
        <w:gridCol w:w="1417"/>
      </w:tblGrid>
      <w:tr w:rsidR="009C3820" w:rsidRPr="00FA3A3A" w14:paraId="391B9BFF" w14:textId="77777777" w:rsidTr="00D969DC">
        <w:trPr>
          <w:trHeight w:val="300"/>
        </w:trPr>
        <w:tc>
          <w:tcPr>
            <w:tcW w:w="640" w:type="dxa"/>
          </w:tcPr>
          <w:p w14:paraId="01DE9F1E" w14:textId="77777777" w:rsidR="009C3820" w:rsidRPr="00FA3A3A" w:rsidRDefault="009C3820" w:rsidP="003119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A3A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62" w:type="dxa"/>
          </w:tcPr>
          <w:p w14:paraId="548AEA95" w14:textId="77777777" w:rsidR="009C3820" w:rsidRPr="00FA3A3A" w:rsidRDefault="009C3820" w:rsidP="003119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Zestaw komputerowy do celów biurowych</w:t>
            </w:r>
          </w:p>
        </w:tc>
        <w:tc>
          <w:tcPr>
            <w:tcW w:w="1417" w:type="dxa"/>
          </w:tcPr>
          <w:p w14:paraId="7056482B" w14:textId="77777777" w:rsidR="009C3820" w:rsidRPr="00FA3A3A" w:rsidRDefault="009C3820" w:rsidP="003119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A3A3A">
              <w:rPr>
                <w:rFonts w:cstheme="minorHAnsi"/>
                <w:sz w:val="18"/>
                <w:szCs w:val="18"/>
              </w:rPr>
              <w:t xml:space="preserve">25 </w:t>
            </w:r>
          </w:p>
        </w:tc>
      </w:tr>
    </w:tbl>
    <w:p w14:paraId="326D7B1D" w14:textId="77777777" w:rsidR="009C3820" w:rsidRPr="00FA3A3A" w:rsidRDefault="009C3820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527232F0" w14:textId="77777777" w:rsidR="00341427" w:rsidRPr="00FA3A3A" w:rsidRDefault="00341427" w:rsidP="00341427">
      <w:pPr>
        <w:spacing w:after="40"/>
        <w:rPr>
          <w:rFonts w:cstheme="minorHAnsi"/>
          <w:b/>
          <w:bCs/>
          <w:color w:val="000000" w:themeColor="text1"/>
          <w:sz w:val="18"/>
          <w:szCs w:val="18"/>
        </w:rPr>
      </w:pPr>
      <w:r w:rsidRPr="00FA3A3A">
        <w:rPr>
          <w:rFonts w:cstheme="minorHAnsi"/>
          <w:b/>
          <w:bCs/>
          <w:color w:val="000000" w:themeColor="text1"/>
          <w:sz w:val="18"/>
          <w:szCs w:val="18"/>
        </w:rPr>
        <w:t>Część II – Notebooki z oprogramowaniem</w:t>
      </w:r>
    </w:p>
    <w:tbl>
      <w:tblPr>
        <w:tblStyle w:val="Tabela-Siatka1"/>
        <w:tblW w:w="9219" w:type="dxa"/>
        <w:tblLook w:val="04A0" w:firstRow="1" w:lastRow="0" w:firstColumn="1" w:lastColumn="0" w:noHBand="0" w:noVBand="1"/>
      </w:tblPr>
      <w:tblGrid>
        <w:gridCol w:w="714"/>
        <w:gridCol w:w="7088"/>
        <w:gridCol w:w="1417"/>
      </w:tblGrid>
      <w:tr w:rsidR="00D52115" w:rsidRPr="00FA3A3A" w14:paraId="5307E819" w14:textId="77777777" w:rsidTr="00D969DC">
        <w:trPr>
          <w:trHeight w:val="600"/>
        </w:trPr>
        <w:tc>
          <w:tcPr>
            <w:tcW w:w="714" w:type="dxa"/>
          </w:tcPr>
          <w:p w14:paraId="48DC18C8" w14:textId="77777777" w:rsidR="00D52115" w:rsidRPr="00FA3A3A" w:rsidRDefault="00D5211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88" w:type="dxa"/>
          </w:tcPr>
          <w:p w14:paraId="3EAF906A" w14:textId="77777777" w:rsidR="00D52115" w:rsidRPr="00FA3A3A" w:rsidRDefault="00D5211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</w:tcPr>
          <w:p w14:paraId="70441197" w14:textId="77777777" w:rsidR="00D52115" w:rsidRPr="00FA3A3A" w:rsidRDefault="00D5211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D52115" w:rsidRPr="00FA3A3A" w14:paraId="664B9B9F" w14:textId="77777777" w:rsidTr="00D969DC">
        <w:trPr>
          <w:trHeight w:val="300"/>
        </w:trPr>
        <w:tc>
          <w:tcPr>
            <w:tcW w:w="714" w:type="dxa"/>
          </w:tcPr>
          <w:p w14:paraId="715FEF9B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</w:tcPr>
          <w:p w14:paraId="0877F610" w14:textId="60C8AECD" w:rsidR="00D52115" w:rsidRPr="00FA3A3A" w:rsidRDefault="00A8106B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1417" w:type="dxa"/>
          </w:tcPr>
          <w:p w14:paraId="7D2774E3" w14:textId="39A90DBD" w:rsidR="00D52115" w:rsidRPr="00FA3A3A" w:rsidRDefault="00927B39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18</w:t>
            </w:r>
          </w:p>
        </w:tc>
      </w:tr>
      <w:tr w:rsidR="00D52115" w:rsidRPr="00FA3A3A" w14:paraId="5D01600C" w14:textId="77777777" w:rsidTr="00D969DC">
        <w:trPr>
          <w:trHeight w:val="300"/>
        </w:trPr>
        <w:tc>
          <w:tcPr>
            <w:tcW w:w="714" w:type="dxa"/>
          </w:tcPr>
          <w:p w14:paraId="7D9E195F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8" w:type="dxa"/>
          </w:tcPr>
          <w:p w14:paraId="35403FF5" w14:textId="1B1A24EC" w:rsidR="00D52115" w:rsidRPr="00FA3A3A" w:rsidRDefault="00A8106B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cstheme="minorHAnsi"/>
                <w:color w:val="000000" w:themeColor="text1"/>
                <w:sz w:val="18"/>
                <w:szCs w:val="18"/>
              </w:rPr>
              <w:t>Notebook do celów edukacyjnych</w:t>
            </w:r>
          </w:p>
        </w:tc>
        <w:tc>
          <w:tcPr>
            <w:tcW w:w="1417" w:type="dxa"/>
          </w:tcPr>
          <w:p w14:paraId="7CE269F3" w14:textId="1542CBF8" w:rsidR="00D52115" w:rsidRPr="00FA3A3A" w:rsidRDefault="00A8106B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48</w:t>
            </w:r>
          </w:p>
        </w:tc>
      </w:tr>
      <w:tr w:rsidR="00D52115" w:rsidRPr="00FA3A3A" w14:paraId="7D896A54" w14:textId="77777777" w:rsidTr="00D969DC">
        <w:trPr>
          <w:trHeight w:val="300"/>
        </w:trPr>
        <w:tc>
          <w:tcPr>
            <w:tcW w:w="714" w:type="dxa"/>
          </w:tcPr>
          <w:p w14:paraId="51C67178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44FBEC40" w14:textId="77777777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</w:tcPr>
          <w:p w14:paraId="0FA31D0F" w14:textId="6467A70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52115" w:rsidRPr="00FA3A3A" w14:paraId="028F9353" w14:textId="77777777" w:rsidTr="00D969DC">
        <w:trPr>
          <w:trHeight w:val="300"/>
        </w:trPr>
        <w:tc>
          <w:tcPr>
            <w:tcW w:w="714" w:type="dxa"/>
          </w:tcPr>
          <w:p w14:paraId="1BC109BC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</w:tcPr>
          <w:p w14:paraId="579F3674" w14:textId="77777777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>Równoważne do Eset Endpoint Security Suite GOV 1Y</w:t>
            </w:r>
          </w:p>
        </w:tc>
        <w:tc>
          <w:tcPr>
            <w:tcW w:w="1417" w:type="dxa"/>
          </w:tcPr>
          <w:p w14:paraId="11F8F315" w14:textId="1B089CF2" w:rsidR="00D52115" w:rsidRPr="00FA3A3A" w:rsidRDefault="0023508F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61</w:t>
            </w:r>
          </w:p>
        </w:tc>
      </w:tr>
      <w:tr w:rsidR="00D52115" w:rsidRPr="00FA3A3A" w14:paraId="4712C9AB" w14:textId="77777777" w:rsidTr="00D969DC">
        <w:trPr>
          <w:trHeight w:val="300"/>
        </w:trPr>
        <w:tc>
          <w:tcPr>
            <w:tcW w:w="714" w:type="dxa"/>
          </w:tcPr>
          <w:p w14:paraId="5913896E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8" w:type="dxa"/>
          </w:tcPr>
          <w:p w14:paraId="5D8C163B" w14:textId="77777777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Licencja prog. archiwizującego równoważnego do WinRAR w wersji 5.x pl 64/32bit</w:t>
            </w:r>
          </w:p>
        </w:tc>
        <w:tc>
          <w:tcPr>
            <w:tcW w:w="1417" w:type="dxa"/>
          </w:tcPr>
          <w:p w14:paraId="623DBB09" w14:textId="3B3E70D3" w:rsidR="00D52115" w:rsidRPr="00FA3A3A" w:rsidRDefault="0023508F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61</w:t>
            </w:r>
          </w:p>
        </w:tc>
      </w:tr>
      <w:tr w:rsidR="00D52115" w:rsidRPr="00FA3A3A" w14:paraId="60F4E3D0" w14:textId="77777777" w:rsidTr="00D969DC">
        <w:trPr>
          <w:trHeight w:val="300"/>
        </w:trPr>
        <w:tc>
          <w:tcPr>
            <w:tcW w:w="714" w:type="dxa"/>
          </w:tcPr>
          <w:p w14:paraId="36CF87F4" w14:textId="77777777" w:rsidR="00D52115" w:rsidRPr="00FA3A3A" w:rsidRDefault="00D52115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88" w:type="dxa"/>
          </w:tcPr>
          <w:p w14:paraId="529F6585" w14:textId="73088E51" w:rsidR="00D52115" w:rsidRPr="00FA3A3A" w:rsidRDefault="00D52115" w:rsidP="009B3C5F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Równoważne do Office 2021 Professional Plus PL MOLP - licencja EDU bezterminowa</w:t>
            </w:r>
          </w:p>
        </w:tc>
        <w:tc>
          <w:tcPr>
            <w:tcW w:w="1417" w:type="dxa"/>
          </w:tcPr>
          <w:p w14:paraId="48067CE7" w14:textId="42206C2F" w:rsidR="00D52115" w:rsidRPr="00FA3A3A" w:rsidRDefault="0023508F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57</w:t>
            </w:r>
          </w:p>
        </w:tc>
      </w:tr>
      <w:tr w:rsidR="00A8106B" w:rsidRPr="00FA3A3A" w14:paraId="1EFBBC74" w14:textId="77777777" w:rsidTr="00D969DC">
        <w:trPr>
          <w:trHeight w:val="300"/>
        </w:trPr>
        <w:tc>
          <w:tcPr>
            <w:tcW w:w="714" w:type="dxa"/>
          </w:tcPr>
          <w:p w14:paraId="78CDC360" w14:textId="5EA67F4E" w:rsidR="00A8106B" w:rsidRPr="00FA3A3A" w:rsidRDefault="00A8106B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88" w:type="dxa"/>
          </w:tcPr>
          <w:p w14:paraId="08CD43AC" w14:textId="015BB4EB" w:rsidR="00A8106B" w:rsidRPr="00FA3A3A" w:rsidRDefault="00A8106B" w:rsidP="009B3C5F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FA3A3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Równoważne do Office 2021 Standard PL MOLP - licencja GOV bezterminowa</w:t>
            </w:r>
          </w:p>
        </w:tc>
        <w:tc>
          <w:tcPr>
            <w:tcW w:w="1417" w:type="dxa"/>
          </w:tcPr>
          <w:p w14:paraId="45A9D275" w14:textId="70E32CE6" w:rsidR="00A8106B" w:rsidRPr="00FA3A3A" w:rsidRDefault="0023508F" w:rsidP="009B3C5F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</w:tr>
    </w:tbl>
    <w:p w14:paraId="7F688D8A" w14:textId="6E78195E" w:rsidR="00A0542F" w:rsidRPr="00FA3A3A" w:rsidRDefault="00A0542F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6DEEE7B" w14:textId="77777777" w:rsidR="009C3820" w:rsidRPr="00FA3A3A" w:rsidRDefault="009C3820" w:rsidP="009C3820">
      <w:pPr>
        <w:spacing w:after="0"/>
        <w:rPr>
          <w:sz w:val="20"/>
          <w:szCs w:val="20"/>
        </w:rPr>
      </w:pPr>
      <w:r w:rsidRPr="00FA3A3A">
        <w:rPr>
          <w:b/>
          <w:bCs/>
          <w:sz w:val="20"/>
          <w:szCs w:val="20"/>
        </w:rPr>
        <w:t>Zamówienie w części uwzględniającej prawo opcji</w:t>
      </w:r>
      <w:r w:rsidRPr="00FA3A3A">
        <w:rPr>
          <w:sz w:val="20"/>
          <w:szCs w:val="20"/>
        </w:rPr>
        <w:t xml:space="preserve">: </w:t>
      </w:r>
    </w:p>
    <w:tbl>
      <w:tblPr>
        <w:tblStyle w:val="Tabela-Siatka1"/>
        <w:tblW w:w="9219" w:type="dxa"/>
        <w:tblLook w:val="04A0" w:firstRow="1" w:lastRow="0" w:firstColumn="1" w:lastColumn="0" w:noHBand="0" w:noVBand="1"/>
      </w:tblPr>
      <w:tblGrid>
        <w:gridCol w:w="640"/>
        <w:gridCol w:w="7162"/>
        <w:gridCol w:w="1417"/>
      </w:tblGrid>
      <w:tr w:rsidR="009C3820" w:rsidRPr="00FA3A3A" w14:paraId="784E852C" w14:textId="77777777" w:rsidTr="00D969DC">
        <w:trPr>
          <w:trHeight w:val="300"/>
        </w:trPr>
        <w:tc>
          <w:tcPr>
            <w:tcW w:w="640" w:type="dxa"/>
          </w:tcPr>
          <w:p w14:paraId="2845DA8F" w14:textId="573F6209" w:rsidR="009C3820" w:rsidRPr="00FA3A3A" w:rsidRDefault="009C3820" w:rsidP="003119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A3A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62" w:type="dxa"/>
          </w:tcPr>
          <w:p w14:paraId="1ADE7692" w14:textId="77777777" w:rsidR="009C3820" w:rsidRPr="00FA3A3A" w:rsidRDefault="009C3820" w:rsidP="003119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3A3A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1417" w:type="dxa"/>
          </w:tcPr>
          <w:p w14:paraId="6377719D" w14:textId="77777777" w:rsidR="009C3820" w:rsidRPr="00FA3A3A" w:rsidRDefault="009C3820" w:rsidP="003119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A3A3A">
              <w:rPr>
                <w:rFonts w:cstheme="minorHAnsi"/>
                <w:sz w:val="18"/>
                <w:szCs w:val="18"/>
              </w:rPr>
              <w:t xml:space="preserve">5 </w:t>
            </w:r>
          </w:p>
        </w:tc>
      </w:tr>
    </w:tbl>
    <w:p w14:paraId="10722AC1" w14:textId="77777777" w:rsidR="009C3820" w:rsidRPr="00FA3A3A" w:rsidRDefault="009C3820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79719FE1" w14:textId="587C48E8" w:rsidR="00A0542F" w:rsidRPr="00FA3A3A" w:rsidRDefault="006061DA" w:rsidP="000D7D5B">
      <w:pPr>
        <w:spacing w:after="40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FA3A3A">
        <w:rPr>
          <w:rFonts w:ascii="Calibri" w:hAnsi="Calibri" w:cs="Calibri"/>
          <w:b/>
          <w:bCs/>
          <w:color w:val="000000" w:themeColor="text1"/>
          <w:sz w:val="18"/>
          <w:szCs w:val="18"/>
        </w:rPr>
        <w:t>Część III - Sprzęt komputerowy PROW 2014-2022</w:t>
      </w:r>
    </w:p>
    <w:tbl>
      <w:tblPr>
        <w:tblStyle w:val="Tabela-Siatka1"/>
        <w:tblW w:w="9219" w:type="dxa"/>
        <w:tblLook w:val="04A0" w:firstRow="1" w:lastRow="0" w:firstColumn="1" w:lastColumn="0" w:noHBand="0" w:noVBand="1"/>
      </w:tblPr>
      <w:tblGrid>
        <w:gridCol w:w="714"/>
        <w:gridCol w:w="7088"/>
        <w:gridCol w:w="1417"/>
      </w:tblGrid>
      <w:tr w:rsidR="006061DA" w:rsidRPr="00FA3A3A" w14:paraId="3F9F2B25" w14:textId="77777777" w:rsidTr="00D969DC">
        <w:trPr>
          <w:trHeight w:val="600"/>
        </w:trPr>
        <w:tc>
          <w:tcPr>
            <w:tcW w:w="714" w:type="dxa"/>
          </w:tcPr>
          <w:p w14:paraId="0C8289A5" w14:textId="77777777" w:rsidR="006061DA" w:rsidRPr="00FA3A3A" w:rsidRDefault="006061DA" w:rsidP="004D434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88" w:type="dxa"/>
          </w:tcPr>
          <w:p w14:paraId="06E74202" w14:textId="77777777" w:rsidR="006061DA" w:rsidRPr="00FA3A3A" w:rsidRDefault="006061DA" w:rsidP="004D434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</w:tcPr>
          <w:p w14:paraId="70DBE9A4" w14:textId="77777777" w:rsidR="006061DA" w:rsidRPr="00FA3A3A" w:rsidRDefault="006061DA" w:rsidP="004D434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6061DA" w:rsidRPr="00FA3A3A" w14:paraId="2B1D5507" w14:textId="77777777" w:rsidTr="00D969DC">
        <w:trPr>
          <w:trHeight w:val="300"/>
        </w:trPr>
        <w:tc>
          <w:tcPr>
            <w:tcW w:w="714" w:type="dxa"/>
          </w:tcPr>
          <w:p w14:paraId="5846F9F0" w14:textId="77777777" w:rsidR="006061DA" w:rsidRPr="00FA3A3A" w:rsidRDefault="006061DA" w:rsidP="004D434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</w:tcPr>
          <w:p w14:paraId="35EF61AD" w14:textId="0858E6EE" w:rsidR="006061DA" w:rsidRPr="00FA3A3A" w:rsidRDefault="006061DA" w:rsidP="004D4349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cstheme="minorHAnsi"/>
                <w:color w:val="000000" w:themeColor="text1"/>
                <w:sz w:val="18"/>
                <w:szCs w:val="18"/>
              </w:rPr>
              <w:t>Zestaw komputerowy do celów biurowych</w:t>
            </w:r>
          </w:p>
        </w:tc>
        <w:tc>
          <w:tcPr>
            <w:tcW w:w="1417" w:type="dxa"/>
          </w:tcPr>
          <w:p w14:paraId="3B82FC7F" w14:textId="323B0BDA" w:rsidR="006061DA" w:rsidRPr="00FA3A3A" w:rsidRDefault="006061DA" w:rsidP="004D434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31</w:t>
            </w:r>
          </w:p>
        </w:tc>
      </w:tr>
      <w:tr w:rsidR="006061DA" w:rsidRPr="00FA3A3A" w14:paraId="37A287ED" w14:textId="77777777" w:rsidTr="00D969DC">
        <w:trPr>
          <w:trHeight w:val="300"/>
        </w:trPr>
        <w:tc>
          <w:tcPr>
            <w:tcW w:w="714" w:type="dxa"/>
          </w:tcPr>
          <w:p w14:paraId="1F53AC8F" w14:textId="77777777" w:rsidR="006061DA" w:rsidRPr="00FA3A3A" w:rsidRDefault="006061DA" w:rsidP="004D434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8" w:type="dxa"/>
          </w:tcPr>
          <w:p w14:paraId="680FBA92" w14:textId="473E12DB" w:rsidR="006061DA" w:rsidRPr="00FA3A3A" w:rsidRDefault="006061DA" w:rsidP="004D4349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1417" w:type="dxa"/>
          </w:tcPr>
          <w:p w14:paraId="3E755DF6" w14:textId="4355D417" w:rsidR="006061DA" w:rsidRPr="00FA3A3A" w:rsidRDefault="006061DA" w:rsidP="004D434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</w:tr>
    </w:tbl>
    <w:p w14:paraId="76AC1104" w14:textId="5E556BEA" w:rsidR="0008162E" w:rsidRPr="00FA3A3A" w:rsidRDefault="0008162E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1315C552" w14:textId="576E2125" w:rsidR="00B9754B" w:rsidRPr="00FA3A3A" w:rsidRDefault="00B9754B" w:rsidP="00B9754B">
      <w:pPr>
        <w:spacing w:after="40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FA3A3A">
        <w:rPr>
          <w:rFonts w:ascii="Calibri" w:hAnsi="Calibri" w:cs="Calibri"/>
          <w:b/>
          <w:bCs/>
          <w:color w:val="000000" w:themeColor="text1"/>
          <w:sz w:val="18"/>
          <w:szCs w:val="18"/>
        </w:rPr>
        <w:t>Część IV – Notebooki z oprogramowaniem w ramach PT RPO WM</w:t>
      </w:r>
      <w:r w:rsidR="00C31F02" w:rsidRPr="00FA3A3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00C31F02" w:rsidRPr="00FA3A3A">
        <w:rPr>
          <w:b/>
          <w:bCs/>
          <w:sz w:val="18"/>
          <w:szCs w:val="18"/>
        </w:rPr>
        <w:t xml:space="preserve">na potrzeby  Wojewódzkiego Urzędu Pracy </w:t>
      </w:r>
      <w:r w:rsidR="00C31F02" w:rsidRPr="00FA3A3A">
        <w:rPr>
          <w:b/>
          <w:bCs/>
          <w:sz w:val="18"/>
          <w:szCs w:val="18"/>
        </w:rPr>
        <w:br/>
        <w:t>w Warszawie</w:t>
      </w:r>
    </w:p>
    <w:tbl>
      <w:tblPr>
        <w:tblStyle w:val="Tabela-Siatka1"/>
        <w:tblW w:w="9219" w:type="dxa"/>
        <w:tblLook w:val="04A0" w:firstRow="1" w:lastRow="0" w:firstColumn="1" w:lastColumn="0" w:noHBand="0" w:noVBand="1"/>
      </w:tblPr>
      <w:tblGrid>
        <w:gridCol w:w="714"/>
        <w:gridCol w:w="7088"/>
        <w:gridCol w:w="1417"/>
      </w:tblGrid>
      <w:tr w:rsidR="00B9754B" w:rsidRPr="00FA3A3A" w14:paraId="2554B0B3" w14:textId="77777777" w:rsidTr="00D969DC">
        <w:trPr>
          <w:trHeight w:val="600"/>
        </w:trPr>
        <w:tc>
          <w:tcPr>
            <w:tcW w:w="714" w:type="dxa"/>
          </w:tcPr>
          <w:p w14:paraId="453F8D71" w14:textId="77777777" w:rsidR="00B9754B" w:rsidRPr="00FA3A3A" w:rsidRDefault="00B9754B" w:rsidP="008B0B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7088" w:type="dxa"/>
          </w:tcPr>
          <w:p w14:paraId="3221F9CC" w14:textId="77777777" w:rsidR="00B9754B" w:rsidRPr="00FA3A3A" w:rsidRDefault="00B9754B" w:rsidP="008B0B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</w:tcPr>
          <w:p w14:paraId="5C78E777" w14:textId="77777777" w:rsidR="00B9754B" w:rsidRPr="00FA3A3A" w:rsidRDefault="00B9754B" w:rsidP="008B0B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B9754B" w:rsidRPr="00FA3A3A" w14:paraId="2FE67336" w14:textId="77777777" w:rsidTr="00D969DC">
        <w:trPr>
          <w:trHeight w:val="300"/>
        </w:trPr>
        <w:tc>
          <w:tcPr>
            <w:tcW w:w="714" w:type="dxa"/>
          </w:tcPr>
          <w:p w14:paraId="40B87D28" w14:textId="4DF0CC51" w:rsidR="00B9754B" w:rsidRPr="00FA3A3A" w:rsidRDefault="009C3820" w:rsidP="008B0B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B9754B"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8" w:type="dxa"/>
          </w:tcPr>
          <w:p w14:paraId="00A63696" w14:textId="77777777" w:rsidR="00B9754B" w:rsidRPr="00FA3A3A" w:rsidRDefault="00B9754B" w:rsidP="008B0BAE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1417" w:type="dxa"/>
          </w:tcPr>
          <w:p w14:paraId="0388BDCF" w14:textId="2AFA91F0" w:rsidR="00B9754B" w:rsidRPr="00FA3A3A" w:rsidRDefault="00B9754B" w:rsidP="008B0B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</w:tr>
      <w:tr w:rsidR="00D87424" w:rsidRPr="00FA3A3A" w14:paraId="7D3B26DE" w14:textId="77777777" w:rsidTr="00D969DC">
        <w:trPr>
          <w:trHeight w:val="300"/>
        </w:trPr>
        <w:tc>
          <w:tcPr>
            <w:tcW w:w="714" w:type="dxa"/>
          </w:tcPr>
          <w:p w14:paraId="69B7ED38" w14:textId="77777777" w:rsidR="00D87424" w:rsidRPr="00FA3A3A" w:rsidRDefault="00D87424" w:rsidP="008B0B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50147754" w14:textId="5FA61911" w:rsidR="00D87424" w:rsidRPr="00FA3A3A" w:rsidRDefault="00D87424" w:rsidP="008B0BAE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</w:tcPr>
          <w:p w14:paraId="3C32A044" w14:textId="77777777" w:rsidR="00D87424" w:rsidRPr="00FA3A3A" w:rsidRDefault="00D87424" w:rsidP="008B0B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87424" w:rsidRPr="00FA3A3A" w14:paraId="2C95386D" w14:textId="77777777" w:rsidTr="00D969DC">
        <w:trPr>
          <w:trHeight w:val="300"/>
        </w:trPr>
        <w:tc>
          <w:tcPr>
            <w:tcW w:w="714" w:type="dxa"/>
          </w:tcPr>
          <w:p w14:paraId="7F4452BD" w14:textId="77777777" w:rsidR="00D87424" w:rsidRPr="00FA3A3A" w:rsidRDefault="00D87424" w:rsidP="00A860B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</w:tcPr>
          <w:p w14:paraId="7B2708EE" w14:textId="77777777" w:rsidR="00D87424" w:rsidRPr="00D87424" w:rsidRDefault="00D87424" w:rsidP="00A860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87424">
              <w:rPr>
                <w:rFonts w:cstheme="minorHAnsi"/>
                <w:color w:val="000000" w:themeColor="text1"/>
                <w:sz w:val="18"/>
                <w:szCs w:val="18"/>
              </w:rPr>
              <w:t>Równoważne do Eset Endpoint Security Suite GOV 1Y</w:t>
            </w:r>
          </w:p>
        </w:tc>
        <w:tc>
          <w:tcPr>
            <w:tcW w:w="1417" w:type="dxa"/>
          </w:tcPr>
          <w:p w14:paraId="238E7E6F" w14:textId="1BB062B8" w:rsidR="00D87424" w:rsidRPr="00FA3A3A" w:rsidRDefault="00D87424" w:rsidP="00A860B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</w:tr>
      <w:tr w:rsidR="00D87424" w:rsidRPr="00FA3A3A" w14:paraId="0063BAE4" w14:textId="77777777" w:rsidTr="00D969DC">
        <w:trPr>
          <w:trHeight w:val="300"/>
        </w:trPr>
        <w:tc>
          <w:tcPr>
            <w:tcW w:w="714" w:type="dxa"/>
          </w:tcPr>
          <w:p w14:paraId="73A267BD" w14:textId="77777777" w:rsidR="00D87424" w:rsidRPr="00FA3A3A" w:rsidRDefault="00D87424" w:rsidP="00A860B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8" w:type="dxa"/>
          </w:tcPr>
          <w:p w14:paraId="3872BC11" w14:textId="77777777" w:rsidR="00D87424" w:rsidRPr="00D87424" w:rsidRDefault="00D87424" w:rsidP="00A860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87424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1417" w:type="dxa"/>
          </w:tcPr>
          <w:p w14:paraId="24A59C23" w14:textId="0A178E63" w:rsidR="00D87424" w:rsidRPr="00FA3A3A" w:rsidRDefault="00D87424" w:rsidP="00A860B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</w:tr>
      <w:tr w:rsidR="00D87424" w:rsidRPr="00FA3A3A" w14:paraId="6493B8DA" w14:textId="77777777" w:rsidTr="00D969DC">
        <w:trPr>
          <w:trHeight w:val="300"/>
        </w:trPr>
        <w:tc>
          <w:tcPr>
            <w:tcW w:w="714" w:type="dxa"/>
          </w:tcPr>
          <w:p w14:paraId="7B340A18" w14:textId="0C14A957" w:rsidR="00D87424" w:rsidRPr="00FA3A3A" w:rsidRDefault="00D87424" w:rsidP="00A860B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88" w:type="dxa"/>
          </w:tcPr>
          <w:p w14:paraId="167437A1" w14:textId="49FF20AA" w:rsidR="00D87424" w:rsidRPr="00D87424" w:rsidRDefault="00D87424" w:rsidP="00A860BB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7D59">
              <w:rPr>
                <w:rFonts w:cstheme="minorHAnsi"/>
                <w:color w:val="000000" w:themeColor="text1"/>
                <w:sz w:val="18"/>
                <w:szCs w:val="18"/>
              </w:rPr>
              <w:t>Równoważne do Office 2021 Standard PL MOLP - licencja GOV bezterminowa</w:t>
            </w:r>
          </w:p>
        </w:tc>
        <w:tc>
          <w:tcPr>
            <w:tcW w:w="1417" w:type="dxa"/>
          </w:tcPr>
          <w:p w14:paraId="0386C72D" w14:textId="0FB128FA" w:rsidR="00D87424" w:rsidRDefault="00D87424" w:rsidP="00A860B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</w:tr>
    </w:tbl>
    <w:p w14:paraId="534BDAA2" w14:textId="212E4BFB" w:rsidR="00EF1D5C" w:rsidRPr="00FA3A3A" w:rsidRDefault="00EF1D5C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2E38BFA8" w14:textId="77777777" w:rsidR="00D407EC" w:rsidRPr="00FA3A3A" w:rsidRDefault="00D407EC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6AE05379" w14:textId="77777777" w:rsidR="008C7B09" w:rsidRPr="00FA3A3A" w:rsidRDefault="008C7B09" w:rsidP="008C7B09">
      <w:pPr>
        <w:pStyle w:val="Default"/>
        <w:spacing w:after="40" w:line="259" w:lineRule="auto"/>
        <w:rPr>
          <w:color w:val="000000" w:themeColor="text1"/>
          <w:sz w:val="18"/>
          <w:szCs w:val="18"/>
        </w:rPr>
      </w:pPr>
      <w:r w:rsidRPr="00FA3A3A">
        <w:rPr>
          <w:b/>
          <w:bCs/>
          <w:color w:val="000000" w:themeColor="text1"/>
          <w:sz w:val="18"/>
          <w:szCs w:val="18"/>
        </w:rPr>
        <w:t xml:space="preserve">§ 1. Zaoferowany sprzęt musi spełniać europejskie wymogi bezpieczeństwa, w tym posiadać certyfikat CE. </w:t>
      </w:r>
    </w:p>
    <w:p w14:paraId="58A7A87D" w14:textId="5DEF59E0" w:rsidR="008C7B09" w:rsidRPr="00FA3A3A" w:rsidRDefault="008C7B09" w:rsidP="00C11B04">
      <w:pPr>
        <w:pStyle w:val="Default"/>
        <w:spacing w:after="40" w:line="259" w:lineRule="auto"/>
        <w:rPr>
          <w:b/>
          <w:bCs/>
          <w:color w:val="000000" w:themeColor="text1"/>
          <w:sz w:val="18"/>
          <w:szCs w:val="18"/>
        </w:rPr>
      </w:pPr>
      <w:r w:rsidRPr="00FA3A3A">
        <w:rPr>
          <w:b/>
          <w:bCs/>
          <w:color w:val="000000" w:themeColor="text1"/>
          <w:sz w:val="18"/>
          <w:szCs w:val="18"/>
        </w:rPr>
        <w:t xml:space="preserve">§ 2. Zamawiający dopuszcza złożenie ofert równoważnych, ale o parametrach nie gorszych niż wyspecyfikowane w § </w:t>
      </w:r>
      <w:r w:rsidR="007A2F93" w:rsidRPr="00FA3A3A">
        <w:rPr>
          <w:b/>
          <w:bCs/>
          <w:color w:val="000000" w:themeColor="text1"/>
          <w:sz w:val="18"/>
          <w:szCs w:val="18"/>
        </w:rPr>
        <w:t>3</w:t>
      </w:r>
      <w:r w:rsidRPr="00FA3A3A">
        <w:rPr>
          <w:b/>
          <w:bCs/>
          <w:color w:val="000000" w:themeColor="text1"/>
          <w:sz w:val="18"/>
          <w:szCs w:val="18"/>
        </w:rPr>
        <w:t xml:space="preserve">. </w:t>
      </w:r>
    </w:p>
    <w:p w14:paraId="622FDCB6" w14:textId="3C19A848" w:rsidR="008C7B09" w:rsidRPr="00FA3A3A" w:rsidRDefault="008C7B09" w:rsidP="008C7B09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  <w:r w:rsidRPr="00FA3A3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§ </w:t>
      </w:r>
      <w:r w:rsidR="007A2F93" w:rsidRPr="00FA3A3A">
        <w:rPr>
          <w:rFonts w:ascii="Calibri" w:hAnsi="Calibri" w:cs="Calibri"/>
          <w:b/>
          <w:bCs/>
          <w:color w:val="000000" w:themeColor="text1"/>
          <w:sz w:val="18"/>
          <w:szCs w:val="18"/>
        </w:rPr>
        <w:t>3</w:t>
      </w:r>
      <w:r w:rsidRPr="00FA3A3A">
        <w:rPr>
          <w:rFonts w:ascii="Calibri" w:hAnsi="Calibri" w:cs="Calibri"/>
          <w:b/>
          <w:bCs/>
          <w:color w:val="000000" w:themeColor="text1"/>
          <w:sz w:val="18"/>
          <w:szCs w:val="18"/>
        </w:rPr>
        <w:t>. Opis sprzętu:</w:t>
      </w:r>
    </w:p>
    <w:p w14:paraId="04D7BB7F" w14:textId="77777777" w:rsidR="007F4227" w:rsidRPr="00FA3A3A" w:rsidRDefault="007F4227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54CD187" w14:textId="77777777" w:rsidR="00377B3B" w:rsidRPr="00FA3A3A" w:rsidRDefault="00377B3B" w:rsidP="000D7D5B">
      <w:pPr>
        <w:pStyle w:val="Nagwek2"/>
        <w:numPr>
          <w:ilvl w:val="0"/>
          <w:numId w:val="25"/>
        </w:numPr>
        <w:spacing w:before="0" w:after="40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A3A3A">
        <w:rPr>
          <w:rFonts w:ascii="Calibri" w:hAnsi="Calibri" w:cs="Calibri"/>
          <w:b/>
          <w:color w:val="000000" w:themeColor="text1"/>
          <w:sz w:val="18"/>
          <w:szCs w:val="18"/>
        </w:rPr>
        <w:t>Zestaw komputerowy do celów biurowych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FC2E97" w:rsidRPr="00FA3A3A" w14:paraId="49CDFEC4" w14:textId="77777777" w:rsidTr="00B85165">
        <w:trPr>
          <w:trHeight w:val="300"/>
          <w:tblHeader/>
        </w:trPr>
        <w:tc>
          <w:tcPr>
            <w:tcW w:w="1843" w:type="dxa"/>
          </w:tcPr>
          <w:p w14:paraId="477CF98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5103" w:type="dxa"/>
          </w:tcPr>
          <w:p w14:paraId="207E53B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121" w:type="dxa"/>
          </w:tcPr>
          <w:p w14:paraId="295F585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FC2E97" w:rsidRPr="00FA3A3A" w14:paraId="4EE81F4B" w14:textId="77777777" w:rsidTr="00B85165">
        <w:trPr>
          <w:trHeight w:val="300"/>
        </w:trPr>
        <w:tc>
          <w:tcPr>
            <w:tcW w:w="1843" w:type="dxa"/>
          </w:tcPr>
          <w:p w14:paraId="7EB37F4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103" w:type="dxa"/>
          </w:tcPr>
          <w:p w14:paraId="47263A4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stacjonarny z monitorem LCD 24”</w:t>
            </w:r>
          </w:p>
        </w:tc>
        <w:tc>
          <w:tcPr>
            <w:tcW w:w="2121" w:type="dxa"/>
          </w:tcPr>
          <w:p w14:paraId="2096A942" w14:textId="77777777" w:rsidR="00FC2E97" w:rsidRPr="00514EE3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14EE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Producent ________________</w:t>
            </w:r>
          </w:p>
        </w:tc>
      </w:tr>
      <w:tr w:rsidR="00FC2E97" w:rsidRPr="00FA3A3A" w14:paraId="14F34810" w14:textId="77777777" w:rsidTr="00B85165">
        <w:trPr>
          <w:trHeight w:val="739"/>
        </w:trPr>
        <w:tc>
          <w:tcPr>
            <w:tcW w:w="1843" w:type="dxa"/>
          </w:tcPr>
          <w:p w14:paraId="3A0563AD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5103" w:type="dxa"/>
          </w:tcPr>
          <w:p w14:paraId="7BCDBF1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2121" w:type="dxa"/>
          </w:tcPr>
          <w:p w14:paraId="1F29782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6AEA691A" w14:textId="77777777" w:rsidTr="00B85165">
        <w:trPr>
          <w:trHeight w:val="733"/>
        </w:trPr>
        <w:tc>
          <w:tcPr>
            <w:tcW w:w="1843" w:type="dxa"/>
          </w:tcPr>
          <w:p w14:paraId="542043C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5103" w:type="dxa"/>
          </w:tcPr>
          <w:p w14:paraId="74D46149" w14:textId="6F646B52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w oferowanej konfiguracji musi osiągać w testach wydajnościowych, co najmniej wyniki: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Dla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25: </w:t>
            </w:r>
          </w:p>
          <w:p w14:paraId="12A5185F" w14:textId="77777777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Overall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Rating – 1300 pkt.</w:t>
            </w:r>
          </w:p>
          <w:p w14:paraId="62A4A8E3" w14:textId="77777777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 Productivity – 1350 pkt.</w:t>
            </w:r>
          </w:p>
          <w:p w14:paraId="61EFE507" w14:textId="77777777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1270 pkt. </w:t>
            </w:r>
          </w:p>
          <w:p w14:paraId="4B32323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1230 pkt.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0" w:history="1">
              <w:r w:rsidRPr="00FA3A3A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5FBCEDF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Wymagane testy wydajnościowe wykonawca musi przeprowadzić na automatycznych ustawieniach konfiguratora dołączonego przez BAPCO i przy rozdzielczości 1920x1080 @ 60Hz wyświetlacza oraz włączonych wszystkich urządzaniach. Nie dopuszcza się stosowanie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overclockingu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Zamawiający zastrzega sobie, iż w celu sprawdzenia poprawności przeprowadzonych wszystkich wymaganych testów, na jego wezwanie,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121" w:type="dxa"/>
          </w:tcPr>
          <w:p w14:paraId="6E0257AD" w14:textId="77777777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3CFC1EC7" w14:textId="77777777" w:rsidTr="00B85165">
        <w:trPr>
          <w:trHeight w:val="300"/>
        </w:trPr>
        <w:tc>
          <w:tcPr>
            <w:tcW w:w="1843" w:type="dxa"/>
          </w:tcPr>
          <w:p w14:paraId="3DCF01F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Procesor</w:t>
            </w:r>
          </w:p>
        </w:tc>
        <w:tc>
          <w:tcPr>
            <w:tcW w:w="5103" w:type="dxa"/>
          </w:tcPr>
          <w:p w14:paraId="498AE30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wielordzeniowy ze zintegrowaną grafiką, osiągający w teście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 wynik min. 12000 punktów.</w:t>
            </w:r>
          </w:p>
          <w:p w14:paraId="70355BC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A0E333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1DCF83B3" w14:textId="77777777" w:rsidR="00FC2E97" w:rsidRPr="00514EE3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14EE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Należy dołączyć wydruk ze strony </w:t>
            </w:r>
            <w:hyperlink r:id="rId11" w:history="1">
              <w:r w:rsidRPr="00514EE3">
                <w:rPr>
                  <w:rStyle w:val="Hipercze"/>
                  <w:rFonts w:ascii="Calibri" w:hAnsi="Calibri" w:cs="Calibri"/>
                  <w:b/>
                  <w:bCs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514EE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z wynikiem testu dla oferowanego procesora.</w:t>
            </w:r>
          </w:p>
        </w:tc>
      </w:tr>
      <w:tr w:rsidR="00FC2E97" w:rsidRPr="00FA3A3A" w14:paraId="53559949" w14:textId="77777777" w:rsidTr="00B85165">
        <w:trPr>
          <w:trHeight w:val="433"/>
        </w:trPr>
        <w:tc>
          <w:tcPr>
            <w:tcW w:w="1843" w:type="dxa"/>
          </w:tcPr>
          <w:p w14:paraId="2F358D5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</w:tcPr>
          <w:p w14:paraId="347BFC4D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16GB DDR4 non-ECC, możliwość rozbudowy do min. 64GB, dwa wolne (nie obsadzone) banki pamięci.</w:t>
            </w:r>
          </w:p>
        </w:tc>
        <w:tc>
          <w:tcPr>
            <w:tcW w:w="2121" w:type="dxa"/>
          </w:tcPr>
          <w:p w14:paraId="138AEA92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00826D1F" w14:textId="77777777" w:rsidTr="00B85165">
        <w:trPr>
          <w:trHeight w:val="600"/>
        </w:trPr>
        <w:tc>
          <w:tcPr>
            <w:tcW w:w="1843" w:type="dxa"/>
          </w:tcPr>
          <w:p w14:paraId="15E672D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5103" w:type="dxa"/>
          </w:tcPr>
          <w:p w14:paraId="44D07C78" w14:textId="721DEE19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500 GB SSD M.2 (NVME), możliwość instalacji dodatkowego dysku SATA</w:t>
            </w:r>
          </w:p>
        </w:tc>
        <w:tc>
          <w:tcPr>
            <w:tcW w:w="2121" w:type="dxa"/>
          </w:tcPr>
          <w:p w14:paraId="0D43E3A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67A9D764" w14:textId="77777777" w:rsidTr="00B85165">
        <w:trPr>
          <w:trHeight w:val="454"/>
        </w:trPr>
        <w:tc>
          <w:tcPr>
            <w:tcW w:w="1843" w:type="dxa"/>
          </w:tcPr>
          <w:p w14:paraId="26A0E8B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grafiki</w:t>
            </w:r>
          </w:p>
        </w:tc>
        <w:tc>
          <w:tcPr>
            <w:tcW w:w="5103" w:type="dxa"/>
          </w:tcPr>
          <w:p w14:paraId="060DC0D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Grafika zintegrowana z procesorem powinna umożliwiać pracę dwumonitorową z wsparciem DirectX 12,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OpenGL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4.6,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OpenCL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2.1; pamięć współdzielona z pamięcią RAM.</w:t>
            </w:r>
          </w:p>
          <w:p w14:paraId="58AC4BE4" w14:textId="77777777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4E8401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3CF03EE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C2E97" w:rsidRPr="00FA3A3A" w14:paraId="2EC9AB07" w14:textId="77777777" w:rsidTr="00B85165">
        <w:trPr>
          <w:trHeight w:val="251"/>
        </w:trPr>
        <w:tc>
          <w:tcPr>
            <w:tcW w:w="1843" w:type="dxa"/>
          </w:tcPr>
          <w:p w14:paraId="79B90F5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5103" w:type="dxa"/>
          </w:tcPr>
          <w:p w14:paraId="4B8F3C2D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Definition.</w:t>
            </w:r>
          </w:p>
        </w:tc>
        <w:tc>
          <w:tcPr>
            <w:tcW w:w="2121" w:type="dxa"/>
          </w:tcPr>
          <w:p w14:paraId="510458A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531BB5D9" w14:textId="77777777" w:rsidTr="00B85165">
        <w:trPr>
          <w:trHeight w:val="600"/>
        </w:trPr>
        <w:tc>
          <w:tcPr>
            <w:tcW w:w="1843" w:type="dxa"/>
          </w:tcPr>
          <w:p w14:paraId="09B2F36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5103" w:type="dxa"/>
          </w:tcPr>
          <w:p w14:paraId="3130715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  <w:tc>
          <w:tcPr>
            <w:tcW w:w="2121" w:type="dxa"/>
          </w:tcPr>
          <w:p w14:paraId="2A77DB1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3B588DA8" w14:textId="77777777" w:rsidTr="00B85165">
        <w:trPr>
          <w:trHeight w:val="269"/>
        </w:trPr>
        <w:tc>
          <w:tcPr>
            <w:tcW w:w="1843" w:type="dxa"/>
          </w:tcPr>
          <w:p w14:paraId="691C392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5103" w:type="dxa"/>
          </w:tcPr>
          <w:p w14:paraId="7AC92F2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Małogabarytowa typu Small Form Factor z obsługą kart PCI Express low profile. Napęd optyczny w dedykowanej wnęce zewnętrznej typu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slim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 Obudowa musi fabrycznie umożliwiać montaż dysku 2,5” lub dysku 3,5”.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Obudowa fabrycznie przystosowana do pracy w orientacji pionowej i poziomej (dopuszcza się zastosowanie dedykowanej podstawy do pracy w orientacji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Suma wymiarów obudowy nie może przekraczać 82 cm.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Zasilacz o mocy max. 250W, pracujący w sieci 230V 50/60Hz prądu zmiennego i efektywności min. 85% przy obciążeniu zasilacza na poziomie 50% oraz o efektywności min. 82% przy obciążeniu zasilacza na poziomie 100%.</w:t>
            </w:r>
          </w:p>
          <w:p w14:paraId="132409C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Zasilacz w oferowanym komputerze musi się znajdować na stronie </w:t>
            </w:r>
            <w:hyperlink r:id="rId12">
              <w:r w:rsidRPr="00FA3A3A"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t>http://www.plugloadsolutions.com/80pluspowersupplies.aspx</w:t>
              </w:r>
            </w:hyperlink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</w:p>
          <w:p w14:paraId="6896BEF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Moduł konstrukcji obudowy w jednostce centralnej komputera powinien pozwalać na demontaż kart rozszerzeń, napędu optycznego i dysków twardych (za wyjątkiem dysku instalowanego w złączu M.2) bez konieczności użycia narzędzi.</w:t>
            </w:r>
          </w:p>
          <w:p w14:paraId="7A294772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1CA6DD52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Każdy komputer powinien być oznaczony niepowtarzalnym numerem seryjnym umieszonym na obudowie oraz musi być wpisany na stałe w BIOS.</w:t>
            </w:r>
          </w:p>
        </w:tc>
        <w:tc>
          <w:tcPr>
            <w:tcW w:w="2121" w:type="dxa"/>
          </w:tcPr>
          <w:p w14:paraId="488564D6" w14:textId="77777777" w:rsidR="00FC2E97" w:rsidRPr="00514EE3" w:rsidRDefault="00FC2E97" w:rsidP="00B85165">
            <w:pPr>
              <w:spacing w:after="4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14EE3">
              <w:rPr>
                <w:rFonts w:ascii="Calibri" w:hAnsi="Calibri" w:cs="Calibri"/>
                <w:color w:val="auto"/>
                <w:sz w:val="18"/>
                <w:szCs w:val="18"/>
              </w:rPr>
              <w:t>TAK</w:t>
            </w:r>
          </w:p>
          <w:p w14:paraId="407A3B9C" w14:textId="77777777" w:rsidR="00FC2E97" w:rsidRPr="00514EE3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514EE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wydruk potwierdzający spełnienie wymogu 80plus, jeśli u producenta występuje kilka zasilaczy, które są montowane na etapie produkcji w fabryce, załączyć wydruki dla wszystkich zasilaczy.</w:t>
            </w:r>
          </w:p>
          <w:p w14:paraId="2C4DAFA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E97" w:rsidRPr="00FA3A3A" w14:paraId="1489859D" w14:textId="77777777" w:rsidTr="00B85165">
        <w:trPr>
          <w:trHeight w:val="70"/>
        </w:trPr>
        <w:tc>
          <w:tcPr>
            <w:tcW w:w="1843" w:type="dxa"/>
          </w:tcPr>
          <w:p w14:paraId="4F3F46C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System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operacyjny</w:t>
            </w:r>
          </w:p>
        </w:tc>
        <w:tc>
          <w:tcPr>
            <w:tcW w:w="5103" w:type="dxa"/>
          </w:tcPr>
          <w:p w14:paraId="498A93C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10 lub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121" w:type="dxa"/>
          </w:tcPr>
          <w:p w14:paraId="645463E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6EC3119A" w14:textId="77777777" w:rsidTr="00B85165">
        <w:trPr>
          <w:trHeight w:val="836"/>
        </w:trPr>
        <w:tc>
          <w:tcPr>
            <w:tcW w:w="1843" w:type="dxa"/>
          </w:tcPr>
          <w:p w14:paraId="7AD792B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Zarządzanie i bezpieczeństwo</w:t>
            </w:r>
          </w:p>
        </w:tc>
        <w:tc>
          <w:tcPr>
            <w:tcW w:w="5103" w:type="dxa"/>
          </w:tcPr>
          <w:p w14:paraId="3B23E5D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musi:</w:t>
            </w:r>
          </w:p>
          <w:p w14:paraId="6B358361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posiadać zintegrowany układ TPM zgodny ze standardem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7EFE205D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762C810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245DC88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3CE2895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 (w tym ustawienie oraz zmiana haseł),</w:t>
            </w:r>
          </w:p>
          <w:p w14:paraId="59BB54C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02AF1F8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d) zdalne przejęcie pełnej konsoli graficznej systemu tzw. KVM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1359F08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</w:tc>
        <w:tc>
          <w:tcPr>
            <w:tcW w:w="2121" w:type="dxa"/>
          </w:tcPr>
          <w:p w14:paraId="7C6CA35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27F03852" w14:textId="77777777" w:rsidTr="00B85165">
        <w:trPr>
          <w:trHeight w:val="600"/>
        </w:trPr>
        <w:tc>
          <w:tcPr>
            <w:tcW w:w="1843" w:type="dxa"/>
          </w:tcPr>
          <w:p w14:paraId="4C87286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5103" w:type="dxa"/>
          </w:tcPr>
          <w:p w14:paraId="78268B3A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121" w:type="dxa"/>
          </w:tcPr>
          <w:p w14:paraId="79B821A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2EC79CA3" w14:textId="77777777" w:rsidTr="00B85165">
        <w:trPr>
          <w:trHeight w:val="567"/>
        </w:trPr>
        <w:tc>
          <w:tcPr>
            <w:tcW w:w="1843" w:type="dxa"/>
          </w:tcPr>
          <w:p w14:paraId="45AD793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5103" w:type="dxa"/>
          </w:tcPr>
          <w:p w14:paraId="2B10A54D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tekstowej lub graficznej lub kombinacji tekstu i grafiki obsługiwany w sposób selektywny i swobodny.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38A23EC9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434F6742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58391855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2167480D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1243E607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51DC6313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0ED1A327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1B6CBB14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i pojemności dysku twardego,</w:t>
            </w:r>
          </w:p>
          <w:p w14:paraId="3551B2AD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optycznym,</w:t>
            </w:r>
          </w:p>
          <w:p w14:paraId="1A406A78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34414C58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481AA223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40CAEE3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44214AC2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4C3DD6B5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możliwość wyłączenia/włączenia kontrolera SATA </w:t>
            </w:r>
          </w:p>
          <w:p w14:paraId="7B62BC9C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15EAAB3B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66B7A1F7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2DCD6F07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3D292168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6DF35FA8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2CA997CF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0131A9B5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69483F7F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uruchamiania systemu z urządzeń, zewnętrznych typu HDD-USB, USB Pendrive, CDRW-USB,</w:t>
            </w:r>
          </w:p>
          <w:p w14:paraId="13B8D491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włączenia/wyłączenia czujnika otwarcia obudowy</w:t>
            </w:r>
          </w:p>
        </w:tc>
        <w:tc>
          <w:tcPr>
            <w:tcW w:w="2121" w:type="dxa"/>
          </w:tcPr>
          <w:p w14:paraId="34BF6D0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FC2E97" w:rsidRPr="00FA3A3A" w14:paraId="460F97B1" w14:textId="77777777" w:rsidTr="00B85165">
        <w:trPr>
          <w:trHeight w:val="77"/>
        </w:trPr>
        <w:tc>
          <w:tcPr>
            <w:tcW w:w="1843" w:type="dxa"/>
          </w:tcPr>
          <w:p w14:paraId="3AD0D7E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Certyfikaty i standardy</w:t>
            </w:r>
          </w:p>
        </w:tc>
        <w:tc>
          <w:tcPr>
            <w:tcW w:w="5103" w:type="dxa"/>
          </w:tcPr>
          <w:p w14:paraId="78F8A092" w14:textId="77777777" w:rsidR="00FC2E97" w:rsidRPr="00FA3A3A" w:rsidRDefault="00FC2E97" w:rsidP="00FC2E9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7534FC71" w14:textId="77777777" w:rsidR="00FC2E97" w:rsidRPr="00FA3A3A" w:rsidRDefault="00FC2E97" w:rsidP="00FC2E9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121" w:type="dxa"/>
          </w:tcPr>
          <w:p w14:paraId="0CC5818D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1007B38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14:paraId="127DEE99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dokument potwierdzający spełnianie wymogu w zakresie opisanym w kolumnie obok.</w:t>
            </w:r>
          </w:p>
          <w:p w14:paraId="043726CC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  <w:p w14:paraId="52D810F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oświadczenie Wykonawcy potwierdzające spełnianie kryteriów środowiskowych w zakresie opisanym w kolumnie obok.</w:t>
            </w:r>
          </w:p>
        </w:tc>
      </w:tr>
      <w:tr w:rsidR="00FC2E97" w:rsidRPr="00FA3A3A" w14:paraId="61906E66" w14:textId="77777777" w:rsidTr="00B85165">
        <w:trPr>
          <w:trHeight w:val="1178"/>
        </w:trPr>
        <w:tc>
          <w:tcPr>
            <w:tcW w:w="1843" w:type="dxa"/>
          </w:tcPr>
          <w:p w14:paraId="5F3B317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Ergonomia</w:t>
            </w:r>
          </w:p>
        </w:tc>
        <w:tc>
          <w:tcPr>
            <w:tcW w:w="5103" w:type="dxa"/>
          </w:tcPr>
          <w:p w14:paraId="7CE5D66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Głośność jednostki centralnej mierzona zgodnie z normą ISO 7779 oraz wykazana zgodnie z normą ISO 9296 w pozycji obserwatora w trybie pracy dysku twardego (IDLE) wynosząca maksymalnie 30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dB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1860343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DC1192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33EE8C7D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oświadczenie Wykonawcy potwierdzające spełnianie wymogów w zakresie opisanym w kolumnie obok.</w:t>
            </w:r>
          </w:p>
        </w:tc>
      </w:tr>
      <w:tr w:rsidR="00FC2E97" w:rsidRPr="00FA3A3A" w14:paraId="374CF7EA" w14:textId="77777777" w:rsidTr="00B85165">
        <w:trPr>
          <w:trHeight w:val="1200"/>
        </w:trPr>
        <w:tc>
          <w:tcPr>
            <w:tcW w:w="1843" w:type="dxa"/>
          </w:tcPr>
          <w:p w14:paraId="7CE83AD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5103" w:type="dxa"/>
          </w:tcPr>
          <w:p w14:paraId="7426004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70E58A3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30F46BD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121" w:type="dxa"/>
          </w:tcPr>
          <w:p w14:paraId="2BDB28A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11B32B9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14:paraId="219C1E0B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firmy serwisującej</w:t>
            </w:r>
          </w:p>
          <w:p w14:paraId="7D394BD5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</w:t>
            </w:r>
          </w:p>
          <w:p w14:paraId="1A1F214B" w14:textId="77777777" w:rsidR="00FC2E97" w:rsidRPr="00FA3A3A" w:rsidRDefault="00FC2E97" w:rsidP="00B85165">
            <w:pPr>
              <w:spacing w:after="40"/>
              <w:ind w:hanging="1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Należy dołączyć dokumenty potwierdzające, że firma serwisująca spełnia wymagania w zakresie </w:t>
            </w: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opisanym w kolumnie obok.</w:t>
            </w:r>
          </w:p>
        </w:tc>
      </w:tr>
      <w:tr w:rsidR="00FC2E97" w:rsidRPr="00FA3A3A" w14:paraId="639FA451" w14:textId="77777777" w:rsidTr="00B85165">
        <w:trPr>
          <w:trHeight w:val="600"/>
        </w:trPr>
        <w:tc>
          <w:tcPr>
            <w:tcW w:w="1843" w:type="dxa"/>
          </w:tcPr>
          <w:p w14:paraId="1ECF924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Wsparcie techniczne producenta</w:t>
            </w:r>
          </w:p>
        </w:tc>
        <w:tc>
          <w:tcPr>
            <w:tcW w:w="5103" w:type="dxa"/>
          </w:tcPr>
          <w:p w14:paraId="1C2C094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121" w:type="dxa"/>
          </w:tcPr>
          <w:p w14:paraId="606C03CA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color w:val="auto"/>
                <w:sz w:val="18"/>
                <w:szCs w:val="18"/>
              </w:rPr>
              <w:t>TAK</w:t>
            </w:r>
          </w:p>
          <w:p w14:paraId="2ADA3BEB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Link strony internetowej producenta:</w:t>
            </w:r>
          </w:p>
          <w:p w14:paraId="1139708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</w:t>
            </w:r>
          </w:p>
        </w:tc>
      </w:tr>
      <w:tr w:rsidR="00FC2E97" w:rsidRPr="00FA3A3A" w14:paraId="0DF87AA3" w14:textId="77777777" w:rsidTr="00B85165">
        <w:trPr>
          <w:trHeight w:val="708"/>
        </w:trPr>
        <w:tc>
          <w:tcPr>
            <w:tcW w:w="1843" w:type="dxa"/>
          </w:tcPr>
          <w:p w14:paraId="7E6FA21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Wymagania dodatkowe</w:t>
            </w:r>
          </w:p>
        </w:tc>
        <w:tc>
          <w:tcPr>
            <w:tcW w:w="5103" w:type="dxa"/>
          </w:tcPr>
          <w:p w14:paraId="1BAB724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Wbudowane porty:</w:t>
            </w:r>
          </w:p>
          <w:p w14:paraId="1B4BE0BE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2 x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1.2</w:t>
            </w:r>
          </w:p>
          <w:p w14:paraId="48F98F6C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6 portów USB wyprowadzonych na zewnątrz komputera, w tym min. 3 porty USB 3.0; min. 2 porty z przodu obudowy; wymagana ilość i rozmieszczenie (na zewnątrz obudowy komputera) portów USB nie może być osiągnięta w wyniku stosowania konwerterów, przejściówek itp.,</w:t>
            </w:r>
          </w:p>
          <w:p w14:paraId="28FFF721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Na przednim panelu porty audio słuchawek i mikrofonu (dopuszcza się tzw. port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słuchawka/mikrofon), na tylnym panelu min. 1 port Line-out.</w:t>
            </w:r>
          </w:p>
          <w:p w14:paraId="7EB87F1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Pozostałe wymagania:</w:t>
            </w:r>
          </w:p>
          <w:p w14:paraId="06F13203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RJ-45, zintegrowana z płytą główną, wspierająca obsługę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6E1852A9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 z płytą główną kontroler RAID 0 i RAID 1,</w:t>
            </w:r>
          </w:p>
          <w:p w14:paraId="362818BA" w14:textId="6BE05AF1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Klawiatura </w:t>
            </w:r>
            <w:r w:rsidR="002777FE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wyspowa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USB w układzie polski programisty,</w:t>
            </w:r>
          </w:p>
          <w:p w14:paraId="3B4970CF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0B799BDB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8x,</w:t>
            </w:r>
          </w:p>
          <w:p w14:paraId="535CCE30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Kabel zasilający,</w:t>
            </w:r>
          </w:p>
          <w:p w14:paraId="2A5EF908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18846979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papierowej,</w:t>
            </w:r>
          </w:p>
          <w:p w14:paraId="2ACEF7F6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Pakiet narzędzi zarządzających pozwalający na integrację z System Center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Configuration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Manager/Microsoft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Endpoint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Manager.</w:t>
            </w:r>
          </w:p>
        </w:tc>
        <w:tc>
          <w:tcPr>
            <w:tcW w:w="2121" w:type="dxa"/>
          </w:tcPr>
          <w:p w14:paraId="610B6A4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6729BD87" w14:textId="77777777" w:rsidTr="00B85165">
        <w:trPr>
          <w:trHeight w:val="416"/>
        </w:trPr>
        <w:tc>
          <w:tcPr>
            <w:tcW w:w="1843" w:type="dxa"/>
          </w:tcPr>
          <w:p w14:paraId="1085811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Monitor LCD 24”</w:t>
            </w:r>
          </w:p>
        </w:tc>
        <w:tc>
          <w:tcPr>
            <w:tcW w:w="5103" w:type="dxa"/>
          </w:tcPr>
          <w:p w14:paraId="6CB5A92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 ekranu: Ekran ciekłokrystaliczny z aktywną matrycą IPS 24” (16:10)</w:t>
            </w:r>
          </w:p>
          <w:p w14:paraId="1026B1D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Przekątna ekranu: min. 23,6”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Rozmiar plamki: 0,27 mm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Jasność : 300 cd/m2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Kontrast statyczny: 1000:1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Kąty widzenia (pion/poziom): 178/178 stopni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Czas reakcji matrycy: max 8ms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Rozdzielczość maksymalna: 1920 x 1200 przy 60Hz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Pochylenie monitora: W zakresie od -4 do +20 stopni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Wydłużenie w pionie: Tak, min 110 mm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Obrót w poziomie: Tak, +/-45 stopni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PIVOT: Tak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Powłoka powierzchni ekranu: Antyodblaskowa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Podświetlenie: System podświetlenia LED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Bezpieczeństwo: Monitor musi posiadać złącze umożliwiające zastosowanie  fizycznego zabezpieczenia w postaci linki metalowej.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Złącza: 1 x Display Port, 1 x HDMI lub DVI</w:t>
            </w:r>
          </w:p>
          <w:p w14:paraId="3781E810" w14:textId="359D0319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Inne: Odłączana stopa, VESA 100 x 100 mm. Zintegrowane lub podłączone do obudowy dedykowane głośniki</w:t>
            </w:r>
            <w:r w:rsidR="00D779BD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skierowane w stronę użytkownika.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0DB08EE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3 szt. USB. </w:t>
            </w:r>
          </w:p>
          <w:p w14:paraId="4967B6C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Kabel zapewniający połączenie monitora z oferowanym zestawem komputerowym. Kabel zasilający.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Gwarancja: 5 lat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Firma serwisująca musi posiadać ISO 9001 lub równoważny certyfikat jakości na świadczenie usług serwisowych oraz posiadać autoryzacje producenta komputera.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Gwarancja zero martwych pikseli.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Certyfikaty: TCO 6,0 ISO 13406-2 lub ISO 9241.</w:t>
            </w:r>
          </w:p>
        </w:tc>
        <w:tc>
          <w:tcPr>
            <w:tcW w:w="2121" w:type="dxa"/>
          </w:tcPr>
          <w:p w14:paraId="2ADC796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</w:tbl>
    <w:p w14:paraId="4FAF59AA" w14:textId="77777777" w:rsidR="00377B3B" w:rsidRPr="00FA3A3A" w:rsidRDefault="00377B3B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0782939C" w14:textId="77777777" w:rsidR="00672EC1" w:rsidRPr="00FA3A3A" w:rsidRDefault="00672EC1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3E91F16A" w14:textId="77777777" w:rsidR="00377B3B" w:rsidRPr="00FA3A3A" w:rsidRDefault="00377B3B" w:rsidP="000D7D5B">
      <w:pPr>
        <w:pStyle w:val="Nagwek2"/>
        <w:numPr>
          <w:ilvl w:val="0"/>
          <w:numId w:val="25"/>
        </w:numPr>
        <w:spacing w:before="0" w:after="40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A3A3A">
        <w:rPr>
          <w:rFonts w:ascii="Calibri" w:hAnsi="Calibri" w:cs="Calibri"/>
          <w:b/>
          <w:color w:val="000000" w:themeColor="text1"/>
          <w:sz w:val="18"/>
          <w:szCs w:val="18"/>
        </w:rPr>
        <w:t>Zestaw komputerowy do celów edukacyjnych</w:t>
      </w:r>
    </w:p>
    <w:p w14:paraId="7F813600" w14:textId="77777777" w:rsidR="00FC2E97" w:rsidRPr="00FA3A3A" w:rsidRDefault="00FC2E97" w:rsidP="00FC2E97">
      <w:pPr>
        <w:tabs>
          <w:tab w:val="left" w:pos="1116"/>
        </w:tabs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  <w:r w:rsidRPr="00FA3A3A"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  <w:tab/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FC2E97" w:rsidRPr="00FA3A3A" w14:paraId="753B9373" w14:textId="77777777" w:rsidTr="00B85165">
        <w:trPr>
          <w:trHeight w:val="300"/>
          <w:tblHeader/>
        </w:trPr>
        <w:tc>
          <w:tcPr>
            <w:tcW w:w="1843" w:type="dxa"/>
          </w:tcPr>
          <w:p w14:paraId="1B01961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5103" w:type="dxa"/>
          </w:tcPr>
          <w:p w14:paraId="26E720B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121" w:type="dxa"/>
          </w:tcPr>
          <w:p w14:paraId="0BDE966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FC2E97" w:rsidRPr="00FA3A3A" w14:paraId="03EB5D88" w14:textId="77777777" w:rsidTr="00B85165">
        <w:trPr>
          <w:trHeight w:val="300"/>
        </w:trPr>
        <w:tc>
          <w:tcPr>
            <w:tcW w:w="1843" w:type="dxa"/>
          </w:tcPr>
          <w:p w14:paraId="099493E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103" w:type="dxa"/>
          </w:tcPr>
          <w:p w14:paraId="23FB830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stacjonarny z monitorem LCD 24”</w:t>
            </w:r>
          </w:p>
        </w:tc>
        <w:tc>
          <w:tcPr>
            <w:tcW w:w="2121" w:type="dxa"/>
          </w:tcPr>
          <w:p w14:paraId="02DD6EAC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Producent ________________</w:t>
            </w:r>
          </w:p>
        </w:tc>
      </w:tr>
      <w:tr w:rsidR="00FC2E97" w:rsidRPr="00FA3A3A" w14:paraId="697496BF" w14:textId="77777777" w:rsidTr="00B85165">
        <w:trPr>
          <w:trHeight w:val="739"/>
        </w:trPr>
        <w:tc>
          <w:tcPr>
            <w:tcW w:w="1843" w:type="dxa"/>
          </w:tcPr>
          <w:p w14:paraId="776FE1DA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5103" w:type="dxa"/>
          </w:tcPr>
          <w:p w14:paraId="1A3868EA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2121" w:type="dxa"/>
          </w:tcPr>
          <w:p w14:paraId="011DA5F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584C2D05" w14:textId="77777777" w:rsidTr="00B85165">
        <w:trPr>
          <w:trHeight w:val="733"/>
        </w:trPr>
        <w:tc>
          <w:tcPr>
            <w:tcW w:w="1843" w:type="dxa"/>
          </w:tcPr>
          <w:p w14:paraId="38C8091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5103" w:type="dxa"/>
          </w:tcPr>
          <w:p w14:paraId="6D106A6D" w14:textId="4F94D742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w oferowanej konfiguracji musi osiągać w testach wydajnościowych, co najmniej wyniki: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Dla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25: </w:t>
            </w:r>
          </w:p>
          <w:p w14:paraId="24C4D716" w14:textId="4F3B0A5B" w:rsidR="00031BE9" w:rsidRPr="00FA3A3A" w:rsidRDefault="00031BE9" w:rsidP="0046647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Overall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Rating – 1250 pkt.</w:t>
            </w:r>
          </w:p>
          <w:p w14:paraId="2E7C1D77" w14:textId="43AAB8CD" w:rsidR="00031BE9" w:rsidRPr="00FA3A3A" w:rsidRDefault="00031BE9" w:rsidP="0046647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Productivity – 1300 pkt.</w:t>
            </w:r>
          </w:p>
          <w:p w14:paraId="6A833A17" w14:textId="601D32AE" w:rsidR="00031BE9" w:rsidRPr="00FA3A3A" w:rsidRDefault="00031BE9" w:rsidP="0046647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1230 pkt. </w:t>
            </w:r>
          </w:p>
          <w:p w14:paraId="50A958E3" w14:textId="7E9268DD" w:rsidR="00FC2E97" w:rsidRPr="00FA3A3A" w:rsidRDefault="00031BE9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1200 pkt.</w:t>
            </w:r>
            <w:r w:rsidR="00FC2E97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="00FC2E97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3" w:history="1">
              <w:r w:rsidR="00FC2E97" w:rsidRPr="00FA3A3A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="00FC2E97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0BC3EE5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Wymagane testy wydajnościowe wykonawca musi przeprowadzić na automatycznych ustawieniach konfiguratora dołączonego przez BAPCO i przy rozdzielczości 1920x1080 @ 60Hz wyświetlacza oraz włączonych wszystkich urządzaniach. Nie dopuszcza się stosowanie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overclockingu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Zamawiający zastrzega sobie, iż w celu sprawdzenia poprawności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przeprowadzonych wszystkich wymaganych testów, na jego wezwanie,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121" w:type="dxa"/>
          </w:tcPr>
          <w:p w14:paraId="769BF67E" w14:textId="77777777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FC2E97" w:rsidRPr="00FA3A3A" w14:paraId="2805A6CD" w14:textId="77777777" w:rsidTr="00B85165">
        <w:trPr>
          <w:trHeight w:val="300"/>
        </w:trPr>
        <w:tc>
          <w:tcPr>
            <w:tcW w:w="1843" w:type="dxa"/>
          </w:tcPr>
          <w:p w14:paraId="7D67EC5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5103" w:type="dxa"/>
          </w:tcPr>
          <w:p w14:paraId="16E37392" w14:textId="00AECA3E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wielordzeniowy ze zintegrowaną grafiką, osiągający w teście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 wynik min. 10500 punktów.</w:t>
            </w:r>
          </w:p>
          <w:p w14:paraId="2ED55C1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A3BA79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6D992AA3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Należy dołączyć wydruk ze strony </w:t>
            </w:r>
            <w:hyperlink r:id="rId14" w:history="1">
              <w:r w:rsidRPr="007278E5">
                <w:rPr>
                  <w:rStyle w:val="Hipercze"/>
                  <w:rFonts w:ascii="Calibri" w:hAnsi="Calibri" w:cs="Calibri"/>
                  <w:b/>
                  <w:bCs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z wynikiem testu dla oferowanego procesora.</w:t>
            </w:r>
          </w:p>
        </w:tc>
      </w:tr>
      <w:tr w:rsidR="00FC2E97" w:rsidRPr="00FA3A3A" w14:paraId="4731925C" w14:textId="77777777" w:rsidTr="00B85165">
        <w:trPr>
          <w:trHeight w:val="433"/>
        </w:trPr>
        <w:tc>
          <w:tcPr>
            <w:tcW w:w="1843" w:type="dxa"/>
          </w:tcPr>
          <w:p w14:paraId="7BDCDC6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</w:tcPr>
          <w:p w14:paraId="6300B57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16GB DDR4 non-ECC, możliwość rozbudowy do min. 64GB, dwa wolne (nie obsadzone) banki pamięci.</w:t>
            </w:r>
          </w:p>
        </w:tc>
        <w:tc>
          <w:tcPr>
            <w:tcW w:w="2121" w:type="dxa"/>
          </w:tcPr>
          <w:p w14:paraId="2D3E398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75E4A9C7" w14:textId="77777777" w:rsidTr="00B85165">
        <w:trPr>
          <w:trHeight w:val="600"/>
        </w:trPr>
        <w:tc>
          <w:tcPr>
            <w:tcW w:w="1843" w:type="dxa"/>
          </w:tcPr>
          <w:p w14:paraId="53C8B49A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5103" w:type="dxa"/>
          </w:tcPr>
          <w:p w14:paraId="55C56856" w14:textId="4C915955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500 GB SSD M.2 (NVME), możliwość instalacji dodatkowego dysku SATA</w:t>
            </w:r>
          </w:p>
        </w:tc>
        <w:tc>
          <w:tcPr>
            <w:tcW w:w="2121" w:type="dxa"/>
          </w:tcPr>
          <w:p w14:paraId="114096C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4DE3B438" w14:textId="77777777" w:rsidTr="00B85165">
        <w:trPr>
          <w:trHeight w:val="454"/>
        </w:trPr>
        <w:tc>
          <w:tcPr>
            <w:tcW w:w="1843" w:type="dxa"/>
          </w:tcPr>
          <w:p w14:paraId="6052298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grafiki</w:t>
            </w:r>
          </w:p>
        </w:tc>
        <w:tc>
          <w:tcPr>
            <w:tcW w:w="5103" w:type="dxa"/>
          </w:tcPr>
          <w:p w14:paraId="4B112CF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Grafika zintegrowana z procesorem powinna umożliwiać pracę dwumonitorową z wsparciem DirectX 12,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OpenGL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4.6,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OpenCL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2.1; pamięć współdzielona z pamięcią RAM.</w:t>
            </w:r>
          </w:p>
          <w:p w14:paraId="6CF5D2CB" w14:textId="77777777" w:rsidR="00FC2E97" w:rsidRPr="00FA3A3A" w:rsidRDefault="00FC2E97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DA4AD42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21978C0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C2E97" w:rsidRPr="00FA3A3A" w14:paraId="22FC6DF8" w14:textId="77777777" w:rsidTr="00B85165">
        <w:trPr>
          <w:trHeight w:val="251"/>
        </w:trPr>
        <w:tc>
          <w:tcPr>
            <w:tcW w:w="1843" w:type="dxa"/>
          </w:tcPr>
          <w:p w14:paraId="3385B3B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5103" w:type="dxa"/>
          </w:tcPr>
          <w:p w14:paraId="2B4C587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Definition.</w:t>
            </w:r>
          </w:p>
        </w:tc>
        <w:tc>
          <w:tcPr>
            <w:tcW w:w="2121" w:type="dxa"/>
          </w:tcPr>
          <w:p w14:paraId="2AEB6131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0BC70C45" w14:textId="77777777" w:rsidTr="00B85165">
        <w:trPr>
          <w:trHeight w:val="600"/>
        </w:trPr>
        <w:tc>
          <w:tcPr>
            <w:tcW w:w="1843" w:type="dxa"/>
          </w:tcPr>
          <w:p w14:paraId="49137C6A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5103" w:type="dxa"/>
          </w:tcPr>
          <w:p w14:paraId="0B98C6A1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  <w:tc>
          <w:tcPr>
            <w:tcW w:w="2121" w:type="dxa"/>
          </w:tcPr>
          <w:p w14:paraId="7F08B2FA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0D931C1A" w14:textId="77777777" w:rsidTr="00B85165">
        <w:trPr>
          <w:trHeight w:val="269"/>
        </w:trPr>
        <w:tc>
          <w:tcPr>
            <w:tcW w:w="1843" w:type="dxa"/>
          </w:tcPr>
          <w:p w14:paraId="6E2E78D2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5103" w:type="dxa"/>
          </w:tcPr>
          <w:p w14:paraId="07DE149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Małogabarytowa typu Small Form Factor z obsługą kart PCI Express low profile. Napęd optyczny w dedykowanej wnęce zewnętrznej typu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slim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 Obudowa musi fabrycznie umożliwiać montaż dysku 2,5” lub dysku 3,5”.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Obudowa fabrycznie przystosowana do pracy w orientacji pionowej i poziomej (dopuszcza się zastosowanie dedykowanej podstawy do pracy w orientacji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Suma wymiarów obudowy nie może przekraczać 82 cm.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Zasilacz o mocy max. 250W, pracujący w sieci 230V 50/60Hz prądu zmiennego i efektywności min. 85% przy obciążeniu zasilacza na poziomie 50% oraz o efektywności min. 82% przy obciążeniu zasilacza na poziomie 100%.</w:t>
            </w:r>
          </w:p>
          <w:p w14:paraId="6DC99C7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Zasilacz w oferowanym komputerze musi się znajdować na stronie </w:t>
            </w:r>
            <w:hyperlink r:id="rId15">
              <w:r w:rsidRPr="00FA3A3A"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t>http://www.plugloadsolutions.com/80pluspowersupplies.aspx</w:t>
              </w:r>
            </w:hyperlink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</w:p>
          <w:p w14:paraId="6A85058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Moduł konstrukcji obudowy w jednostce centralnej komputera powinien pozwalać na demontaż kart rozszerzeń, napędu optycznego i dysków twardych (za wyjątkiem dysku instalowanego w złączu M.2) bez konieczności użycia narzędzi.</w:t>
            </w:r>
          </w:p>
          <w:p w14:paraId="0C320D2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Obudowa w jednostce centralnej musi być otwierana bez konieczności użycia narzędzi oraz powinna posiadać czujnik otwarcia obudowy współpracujący z oprogramowaniem zarządzająco – diagnostycznym. Obudowa musi umożliwiać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zastosowanie zabezpieczenia fizycznego w postaci linki metalowej oraz kłódki (oczko w obudowie do założenia kłódki).</w:t>
            </w:r>
          </w:p>
          <w:p w14:paraId="772F1D01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Każdy komputer powinien być oznaczony niepowtarzalnym numerem seryjnym umieszonym na obudowie oraz musi być wpisany na stałe w BIOS.</w:t>
            </w:r>
          </w:p>
        </w:tc>
        <w:tc>
          <w:tcPr>
            <w:tcW w:w="2121" w:type="dxa"/>
          </w:tcPr>
          <w:p w14:paraId="6578A40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60397356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wydruk potwierdzający spełnienie wymogu 80plus, jeśli u producenta występuje kilka zasilaczy, które są montowane na etapie produkcji w fabryce, załączyć wydruki dla wszystkich zasilaczy.</w:t>
            </w:r>
          </w:p>
          <w:p w14:paraId="170A9F6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C2E97" w:rsidRPr="00FA3A3A" w14:paraId="402B0D4C" w14:textId="77777777" w:rsidTr="00B85165">
        <w:trPr>
          <w:trHeight w:val="70"/>
        </w:trPr>
        <w:tc>
          <w:tcPr>
            <w:tcW w:w="1843" w:type="dxa"/>
          </w:tcPr>
          <w:p w14:paraId="5FA9BC7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operacyjny</w:t>
            </w:r>
          </w:p>
        </w:tc>
        <w:tc>
          <w:tcPr>
            <w:tcW w:w="5103" w:type="dxa"/>
          </w:tcPr>
          <w:p w14:paraId="0DAF920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10 lub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121" w:type="dxa"/>
          </w:tcPr>
          <w:p w14:paraId="2381A887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6B8D2BD8" w14:textId="77777777" w:rsidTr="00B85165">
        <w:trPr>
          <w:trHeight w:val="836"/>
        </w:trPr>
        <w:tc>
          <w:tcPr>
            <w:tcW w:w="1843" w:type="dxa"/>
          </w:tcPr>
          <w:p w14:paraId="4EA9F6A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Zarządzanie i bezpieczeństwo</w:t>
            </w:r>
          </w:p>
        </w:tc>
        <w:tc>
          <w:tcPr>
            <w:tcW w:w="5103" w:type="dxa"/>
          </w:tcPr>
          <w:p w14:paraId="69690B0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musi:</w:t>
            </w:r>
          </w:p>
          <w:p w14:paraId="7DDA31D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posiadać zintegrowany układ TPM zgodny ze standardem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36B6D47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1F014DC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10113A1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7FED33D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 (w tym ustawienie oraz zmiana haseł),</w:t>
            </w:r>
          </w:p>
          <w:p w14:paraId="49EA38D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3992538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d) zdalne przejęcie pełnej konsoli graficznej systemu tzw. KVM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3D9A9B2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</w:tc>
        <w:tc>
          <w:tcPr>
            <w:tcW w:w="2121" w:type="dxa"/>
          </w:tcPr>
          <w:p w14:paraId="6F3F542D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2A75E00C" w14:textId="77777777" w:rsidTr="00B85165">
        <w:trPr>
          <w:trHeight w:val="600"/>
        </w:trPr>
        <w:tc>
          <w:tcPr>
            <w:tcW w:w="1843" w:type="dxa"/>
          </w:tcPr>
          <w:p w14:paraId="21D7F41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5103" w:type="dxa"/>
          </w:tcPr>
          <w:p w14:paraId="74BB91C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121" w:type="dxa"/>
          </w:tcPr>
          <w:p w14:paraId="5AD4A2C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1D72E420" w14:textId="77777777" w:rsidTr="00B85165">
        <w:trPr>
          <w:trHeight w:val="567"/>
        </w:trPr>
        <w:tc>
          <w:tcPr>
            <w:tcW w:w="1843" w:type="dxa"/>
          </w:tcPr>
          <w:p w14:paraId="0720FCD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5103" w:type="dxa"/>
          </w:tcPr>
          <w:p w14:paraId="1790545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tekstowej lub graficznej lub kombinacji tekstu i grafiki obsługiwany w sposób selektywny i swobodny.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17015D96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2A700941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271FBA36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07377AEB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76733FEA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3E67FD34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36697DD9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080DAC07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i pojemności dysku twardego,</w:t>
            </w:r>
          </w:p>
          <w:p w14:paraId="0F8D32E1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optycznym,</w:t>
            </w:r>
          </w:p>
          <w:p w14:paraId="36E5AD44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informacji o karcie sieciowej Ethernet i karcie dźwiękowej</w:t>
            </w:r>
          </w:p>
          <w:p w14:paraId="2434E724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1C9416F6" w14:textId="77777777" w:rsidR="00FC2E97" w:rsidRPr="00FA3A3A" w:rsidRDefault="00FC2E97" w:rsidP="00FC2E9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7841AEC2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0ADA4F0D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741761E3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40133C33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3CF93862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3FF4E8DC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319610EC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6513EEC5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48BBEEE1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6CC81C7B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53F9865B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26A42BA6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uruchamiania systemu z urządzeń, zewnętrznych typu HDD-USB, USB Pendrive, CDRW-USB,</w:t>
            </w:r>
          </w:p>
          <w:p w14:paraId="032B49F0" w14:textId="77777777" w:rsidR="00FC2E97" w:rsidRPr="00FA3A3A" w:rsidRDefault="00FC2E97" w:rsidP="00FC2E9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włączenia/wyłączenia czujnika otwarcia obudowy</w:t>
            </w:r>
          </w:p>
        </w:tc>
        <w:tc>
          <w:tcPr>
            <w:tcW w:w="2121" w:type="dxa"/>
          </w:tcPr>
          <w:p w14:paraId="2EC02C5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FC2E97" w:rsidRPr="00FA3A3A" w14:paraId="4ADD348A" w14:textId="77777777" w:rsidTr="00B85165">
        <w:trPr>
          <w:trHeight w:val="77"/>
        </w:trPr>
        <w:tc>
          <w:tcPr>
            <w:tcW w:w="1843" w:type="dxa"/>
          </w:tcPr>
          <w:p w14:paraId="5BA65F2A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Certyfikaty i standardy</w:t>
            </w:r>
          </w:p>
        </w:tc>
        <w:tc>
          <w:tcPr>
            <w:tcW w:w="5103" w:type="dxa"/>
          </w:tcPr>
          <w:p w14:paraId="189DA94C" w14:textId="77777777" w:rsidR="00FC2E97" w:rsidRPr="00FA3A3A" w:rsidRDefault="00FC2E97" w:rsidP="00FC2E9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737496AF" w14:textId="77777777" w:rsidR="00FC2E97" w:rsidRPr="00FA3A3A" w:rsidRDefault="00FC2E97" w:rsidP="00FC2E9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121" w:type="dxa"/>
          </w:tcPr>
          <w:p w14:paraId="5AC59BC1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69F50F6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795CEFE1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dokument potwierdzający spełnianie wymogu w zakresie opisanym w kolumnie obok.</w:t>
            </w:r>
          </w:p>
          <w:p w14:paraId="7D6B888A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  <w:p w14:paraId="2162157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oświadczenie Wykonawcy potwierdzające spełnianie kryteriów środowiskowych w zakresie opisanym w kolumnie obok.</w:t>
            </w:r>
          </w:p>
        </w:tc>
      </w:tr>
      <w:tr w:rsidR="00FC2E97" w:rsidRPr="00FA3A3A" w14:paraId="433931B0" w14:textId="77777777" w:rsidTr="00B85165">
        <w:trPr>
          <w:trHeight w:val="1178"/>
        </w:trPr>
        <w:tc>
          <w:tcPr>
            <w:tcW w:w="1843" w:type="dxa"/>
          </w:tcPr>
          <w:p w14:paraId="23357D9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Ergonomia</w:t>
            </w:r>
          </w:p>
        </w:tc>
        <w:tc>
          <w:tcPr>
            <w:tcW w:w="5103" w:type="dxa"/>
          </w:tcPr>
          <w:p w14:paraId="561F82B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Głośność jednostki centralnej mierzona zgodnie z normą ISO 7779 oraz wykazana zgodnie z normą ISO 9296 w pozycji obserwatora w trybie pracy dysku twardego (IDLE) wynosząca maksymalnie 30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dB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11E75CB0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DB7F1C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46A857B2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oświadczenie Wykonawcy potwierdzające spełnianie wymogów w zakresie opisanym w kolumnie obok.</w:t>
            </w:r>
          </w:p>
        </w:tc>
      </w:tr>
      <w:tr w:rsidR="00FC2E97" w:rsidRPr="00FA3A3A" w14:paraId="58CA9512" w14:textId="77777777" w:rsidTr="00B85165">
        <w:trPr>
          <w:trHeight w:val="1200"/>
        </w:trPr>
        <w:tc>
          <w:tcPr>
            <w:tcW w:w="1843" w:type="dxa"/>
          </w:tcPr>
          <w:p w14:paraId="0434079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5103" w:type="dxa"/>
          </w:tcPr>
          <w:p w14:paraId="5B14708A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3A2E56EB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Firma serwisująca musi posiadać certyfikat jakości według normy ISO 9001 na świadczenie usług serwisowych lub równoważny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certyfikat jakości oraz posiadać autoryzację producenta komputera.</w:t>
            </w:r>
          </w:p>
          <w:p w14:paraId="1EC947B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121" w:type="dxa"/>
          </w:tcPr>
          <w:p w14:paraId="2AD1293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35273F35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DB0A361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firmy serwisującej</w:t>
            </w:r>
          </w:p>
          <w:p w14:paraId="3C7892E2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</w:t>
            </w:r>
          </w:p>
          <w:p w14:paraId="78A7CF5A" w14:textId="77777777" w:rsidR="00FC2E97" w:rsidRPr="00FA3A3A" w:rsidRDefault="00FC2E97" w:rsidP="00B85165">
            <w:pPr>
              <w:spacing w:after="40"/>
              <w:ind w:hanging="1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Należy dołączyć dokumenty potwierdzające, że firma</w:t>
            </w:r>
            <w:r w:rsidRPr="007278E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serwisująca spełnia wymagania w zakresie opisanym w kolumnie obok.</w:t>
            </w:r>
          </w:p>
        </w:tc>
      </w:tr>
      <w:tr w:rsidR="00FC2E97" w:rsidRPr="00FA3A3A" w14:paraId="5A6E610F" w14:textId="77777777" w:rsidTr="00B85165">
        <w:trPr>
          <w:trHeight w:val="600"/>
        </w:trPr>
        <w:tc>
          <w:tcPr>
            <w:tcW w:w="1843" w:type="dxa"/>
          </w:tcPr>
          <w:p w14:paraId="6EC5CA9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Wsparcie techniczne producenta</w:t>
            </w:r>
          </w:p>
        </w:tc>
        <w:tc>
          <w:tcPr>
            <w:tcW w:w="5103" w:type="dxa"/>
          </w:tcPr>
          <w:p w14:paraId="34FA417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121" w:type="dxa"/>
          </w:tcPr>
          <w:p w14:paraId="7FAE9C6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68B29592" w14:textId="77777777" w:rsidR="00FC2E97" w:rsidRPr="007278E5" w:rsidRDefault="00FC2E97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Link strony internetowej producenta:</w:t>
            </w:r>
          </w:p>
          <w:p w14:paraId="2620FBF3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</w:t>
            </w:r>
          </w:p>
        </w:tc>
      </w:tr>
      <w:tr w:rsidR="00FC2E97" w:rsidRPr="00FA3A3A" w14:paraId="63404994" w14:textId="77777777" w:rsidTr="00B85165">
        <w:trPr>
          <w:trHeight w:val="708"/>
        </w:trPr>
        <w:tc>
          <w:tcPr>
            <w:tcW w:w="1843" w:type="dxa"/>
          </w:tcPr>
          <w:p w14:paraId="578E56BD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Wymagania dodatkowe</w:t>
            </w:r>
          </w:p>
        </w:tc>
        <w:tc>
          <w:tcPr>
            <w:tcW w:w="5103" w:type="dxa"/>
          </w:tcPr>
          <w:p w14:paraId="0AA265C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Wbudowane porty:</w:t>
            </w:r>
          </w:p>
          <w:p w14:paraId="13276A53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2 x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1.2</w:t>
            </w:r>
          </w:p>
          <w:p w14:paraId="6A269C43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6 portów USB wyprowadzonych na zewnątrz komputera, w tym min. 3 porty USB 3.0; min. 2 porty z przodu obudowy; wymagana ilość i rozmieszczenie (na zewnątrz obudowy komputera) portów USB nie może być osiągnięta w wyniku stosowania konwerterów, przejściówek itp.,</w:t>
            </w:r>
          </w:p>
          <w:p w14:paraId="66459353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Na przednim panelu porty audio słuchawek i mikrofonu (dopuszcza się tzw. port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słuchawka/mikrofon), na tylnym panelu min. 1 port Line-out.</w:t>
            </w:r>
          </w:p>
          <w:p w14:paraId="1631C0F4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Pozostałe wymagania:</w:t>
            </w:r>
          </w:p>
          <w:p w14:paraId="0DC41667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RJ-45, zintegrowana z płytą główną, wspierająca obsługę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369C2504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 z płytą główną kontroler RAID 0 i RAID 1,</w:t>
            </w:r>
          </w:p>
          <w:p w14:paraId="1F44DBC1" w14:textId="142BC4EE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Klawiatura </w:t>
            </w:r>
            <w:r w:rsidR="002777FE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wyspowa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USB w układzie polski programisty,</w:t>
            </w:r>
          </w:p>
          <w:p w14:paraId="2FAF31AA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6F110339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8x,</w:t>
            </w:r>
          </w:p>
          <w:p w14:paraId="7AB591F2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Kabel zasilający,</w:t>
            </w:r>
          </w:p>
          <w:p w14:paraId="22ACF504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604056EB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papierowej,</w:t>
            </w:r>
          </w:p>
          <w:p w14:paraId="1F53659E" w14:textId="77777777" w:rsidR="00FC2E97" w:rsidRPr="00FA3A3A" w:rsidRDefault="00FC2E97" w:rsidP="00FC2E9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Pakiet narzędzi zarządzających pozwalający na integrację z System Center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Configuration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Manager/Microsoft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Endpoint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Manager.</w:t>
            </w:r>
          </w:p>
        </w:tc>
        <w:tc>
          <w:tcPr>
            <w:tcW w:w="2121" w:type="dxa"/>
          </w:tcPr>
          <w:p w14:paraId="5D6E159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C2E97" w:rsidRPr="00FA3A3A" w14:paraId="3507FEE6" w14:textId="77777777" w:rsidTr="00B85165">
        <w:trPr>
          <w:trHeight w:val="416"/>
        </w:trPr>
        <w:tc>
          <w:tcPr>
            <w:tcW w:w="1843" w:type="dxa"/>
          </w:tcPr>
          <w:p w14:paraId="3453A448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Monitor LCD 24”</w:t>
            </w:r>
          </w:p>
        </w:tc>
        <w:tc>
          <w:tcPr>
            <w:tcW w:w="5103" w:type="dxa"/>
          </w:tcPr>
          <w:p w14:paraId="07D23F1E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 ekranu: Ekran ciekłokrystaliczny z aktywną matrycą IPS 24” (16:10)</w:t>
            </w:r>
          </w:p>
          <w:p w14:paraId="27CC1706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Przekątna ekranu: min. 23,6”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Rozmiar plamki: 0,27 mm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Jasność : 300 cd/m2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Kontrast statyczny: 1000:1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Kąty widzenia (pion/poziom): 178/178 stopni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Czas reakcji matrycy: max 8ms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Rozdzielczość maksymalna: 1920 x 1200 przy 60Hz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Pochylenie monitora: W zakresie od -4 do +20 stopni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Wydłużenie w pionie: Tak, min 110 mm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Obrót w poziomie: Tak, +/-45 stopni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PIVOT: Tak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Powłoka powierzchni ekranu: Antyodblaskowa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Podświetlenie: System podświetlenia LED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Bezpieczeństwo: Monitor musi posiadać złącze umożliwiające zastosowanie  fizycznego zabezpieczenia w postaci linki metalowej.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Złącza: 1 x Display Port, 1 x HDMI lub DVI</w:t>
            </w:r>
          </w:p>
          <w:p w14:paraId="5B9C12B3" w14:textId="1BCE3361" w:rsidR="00FC2E97" w:rsidRPr="00FA3A3A" w:rsidRDefault="00FC2E97" w:rsidP="00F83F7C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Inne: Odłączana stopa, VESA 100 x 100 mm. Zintegrowane lub podłączone do</w:t>
            </w:r>
            <w:r w:rsidR="002777FE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obudowy dedykowane głośniki</w:t>
            </w:r>
            <w:r w:rsidR="00466F24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2219E7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skierowane w stronę użytkownika.</w:t>
            </w:r>
          </w:p>
          <w:p w14:paraId="0D864ED9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3 szt. USB. </w:t>
            </w:r>
          </w:p>
          <w:p w14:paraId="748B8AEF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Kabel zapewniający połączenie monitora z oferowanym zestawem komputerowym. Kabel zasilający.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Gwarancja: 5 lat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Firma serwisująca musi posiadać ISO 9001 lub równoważny certyfikat jakości na świadczenie usług serwisowych oraz posiadać autoryzacje producenta komputera.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Gwarancja zero martwych pikseli.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Certyfikaty: TCO 6,0 ISO 13406-2 lub ISO 9241.</w:t>
            </w:r>
          </w:p>
        </w:tc>
        <w:tc>
          <w:tcPr>
            <w:tcW w:w="2121" w:type="dxa"/>
          </w:tcPr>
          <w:p w14:paraId="285DE431" w14:textId="77777777" w:rsidR="00FC2E97" w:rsidRPr="00FA3A3A" w:rsidRDefault="00FC2E97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</w:tbl>
    <w:p w14:paraId="1625575A" w14:textId="31C5775F" w:rsidR="00377B3B" w:rsidRPr="00FA3A3A" w:rsidRDefault="00377B3B" w:rsidP="00FC2E97">
      <w:pPr>
        <w:tabs>
          <w:tab w:val="left" w:pos="1116"/>
        </w:tabs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3765706F" w14:textId="77777777" w:rsidR="00672EC1" w:rsidRPr="00FA3A3A" w:rsidRDefault="00672EC1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547CA9BC" w14:textId="77777777" w:rsidR="00754308" w:rsidRPr="00FA3A3A" w:rsidRDefault="00754308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38742AE4" w14:textId="77777777" w:rsidR="00377B3B" w:rsidRPr="00FA3A3A" w:rsidRDefault="00377B3B" w:rsidP="000D7D5B">
      <w:pPr>
        <w:pStyle w:val="Nagwek2"/>
        <w:numPr>
          <w:ilvl w:val="0"/>
          <w:numId w:val="25"/>
        </w:numPr>
        <w:spacing w:before="0" w:after="40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A3A3A">
        <w:rPr>
          <w:rFonts w:ascii="Calibri" w:hAnsi="Calibri" w:cs="Calibri"/>
          <w:b/>
          <w:color w:val="000000" w:themeColor="text1"/>
          <w:sz w:val="18"/>
          <w:szCs w:val="18"/>
        </w:rPr>
        <w:t>Notebook do celów biurowych</w:t>
      </w:r>
    </w:p>
    <w:tbl>
      <w:tblPr>
        <w:tblStyle w:val="Tabela-Siatka"/>
        <w:tblW w:w="9643" w:type="dxa"/>
        <w:tblInd w:w="-5" w:type="dxa"/>
        <w:tblLook w:val="04A0" w:firstRow="1" w:lastRow="0" w:firstColumn="1" w:lastColumn="0" w:noHBand="0" w:noVBand="1"/>
      </w:tblPr>
      <w:tblGrid>
        <w:gridCol w:w="1485"/>
        <w:gridCol w:w="5043"/>
        <w:gridCol w:w="3115"/>
      </w:tblGrid>
      <w:tr w:rsidR="00CF4FFD" w:rsidRPr="00FA3A3A" w14:paraId="46CD8FCF" w14:textId="77777777" w:rsidTr="00CF4FFD">
        <w:trPr>
          <w:trHeight w:val="300"/>
        </w:trPr>
        <w:tc>
          <w:tcPr>
            <w:tcW w:w="1493" w:type="dxa"/>
          </w:tcPr>
          <w:p w14:paraId="2BA7FC2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5170" w:type="dxa"/>
          </w:tcPr>
          <w:p w14:paraId="668185B6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980" w:type="dxa"/>
          </w:tcPr>
          <w:p w14:paraId="11F388A3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CF4FFD" w:rsidRPr="00FA3A3A" w14:paraId="1C700A42" w14:textId="77777777" w:rsidTr="00CF4FFD">
        <w:trPr>
          <w:trHeight w:val="482"/>
        </w:trPr>
        <w:tc>
          <w:tcPr>
            <w:tcW w:w="1493" w:type="dxa"/>
          </w:tcPr>
          <w:p w14:paraId="5712D3B0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170" w:type="dxa"/>
          </w:tcPr>
          <w:p w14:paraId="084FD877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</w:t>
            </w:r>
          </w:p>
        </w:tc>
        <w:tc>
          <w:tcPr>
            <w:tcW w:w="2980" w:type="dxa"/>
          </w:tcPr>
          <w:p w14:paraId="3088D0EA" w14:textId="77777777" w:rsidR="007278E5" w:rsidRPr="007278E5" w:rsidRDefault="00CF4FFD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Producent </w:t>
            </w:r>
          </w:p>
          <w:p w14:paraId="7A2FF251" w14:textId="4CDC0A6D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</w:t>
            </w:r>
          </w:p>
        </w:tc>
      </w:tr>
      <w:tr w:rsidR="00CF4FFD" w:rsidRPr="00FA3A3A" w14:paraId="663DFAF0" w14:textId="77777777" w:rsidTr="00CF4FFD">
        <w:trPr>
          <w:trHeight w:val="645"/>
        </w:trPr>
        <w:tc>
          <w:tcPr>
            <w:tcW w:w="1493" w:type="dxa"/>
          </w:tcPr>
          <w:p w14:paraId="1146512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5170" w:type="dxa"/>
          </w:tcPr>
          <w:p w14:paraId="51A33FF2" w14:textId="77777777" w:rsidR="00CF4FFD" w:rsidRPr="00FA3A3A" w:rsidRDefault="00CF4FFD" w:rsidP="00B85165">
            <w:pPr>
              <w:spacing w:after="40"/>
              <w:ind w:right="-11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2980" w:type="dxa"/>
          </w:tcPr>
          <w:p w14:paraId="7ED90266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65CCE35D" w14:textId="77777777" w:rsidTr="00CF4FFD">
        <w:trPr>
          <w:trHeight w:val="315"/>
        </w:trPr>
        <w:tc>
          <w:tcPr>
            <w:tcW w:w="1493" w:type="dxa"/>
          </w:tcPr>
          <w:p w14:paraId="72D0BB00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5170" w:type="dxa"/>
          </w:tcPr>
          <w:p w14:paraId="4CA2EBD5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2980" w:type="dxa"/>
          </w:tcPr>
          <w:p w14:paraId="213E158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2D932A13" w14:textId="77777777" w:rsidTr="00CF4FFD">
        <w:trPr>
          <w:trHeight w:val="645"/>
        </w:trPr>
        <w:tc>
          <w:tcPr>
            <w:tcW w:w="1493" w:type="dxa"/>
          </w:tcPr>
          <w:p w14:paraId="003B4247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5170" w:type="dxa"/>
          </w:tcPr>
          <w:p w14:paraId="7C6A48F3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Oferowany komputer przenośny musi osiągać w teście wydajności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® 25: </w:t>
            </w:r>
          </w:p>
          <w:p w14:paraId="147D841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Overall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Rating – 1170 pkt.</w:t>
            </w:r>
          </w:p>
          <w:p w14:paraId="2E4171A6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Productivity – 1280 pkt.</w:t>
            </w:r>
          </w:p>
          <w:p w14:paraId="1FB1BA7C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1060 pkt. </w:t>
            </w:r>
          </w:p>
          <w:p w14:paraId="004BDDF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1200 pkt. </w:t>
            </w:r>
          </w:p>
          <w:p w14:paraId="798F5266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0A9985A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6" w:history="1">
              <w:r w:rsidRPr="00FA3A3A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3EA93D9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Wymagane testy wydajnościowe muszą być przeprowadzone na automatycznych ustawieniach konfiguratora dołączonego przez BAPCO i rozdzielczości wyświetlacza 1920 x 1080 @ 60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Hz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oraz włączonych wszystkich urządzeniach. Nie dopuszcza się stosowania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overclokingu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oprogramowania wspomagającego pochodzącego z innego źródła niż fabrycznie zainstalowane oprogramowanie przez producenta, ingerowania w ustawieniach BIOS (tzn. wyłączanie urządzeń stanowiących pełną konfigurację),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jak również w samym środowisku systemu (tzn. zmniejszanie rozdzielczości, jasności i kontrastu itp.).</w:t>
            </w:r>
          </w:p>
          <w:p w14:paraId="7DABE513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980" w:type="dxa"/>
          </w:tcPr>
          <w:p w14:paraId="467FFE57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374D33EF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27CE39FB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F4FFD" w:rsidRPr="00FA3A3A" w14:paraId="3E136F6D" w14:textId="77777777" w:rsidTr="00CF4FFD">
        <w:trPr>
          <w:trHeight w:val="645"/>
        </w:trPr>
        <w:tc>
          <w:tcPr>
            <w:tcW w:w="1493" w:type="dxa"/>
          </w:tcPr>
          <w:p w14:paraId="01C1F73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5170" w:type="dxa"/>
          </w:tcPr>
          <w:p w14:paraId="0935CA6E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powinien osiągać w teście wydajności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Performance Test co najmniej wynik 9500 punktów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Mark.</w:t>
            </w:r>
          </w:p>
        </w:tc>
        <w:tc>
          <w:tcPr>
            <w:tcW w:w="2980" w:type="dxa"/>
          </w:tcPr>
          <w:p w14:paraId="6FA3A27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739BE0FE" w14:textId="77777777" w:rsidR="00CF4FFD" w:rsidRPr="007278E5" w:rsidRDefault="00CF4FFD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Należy dołączyć wydruk ze strony </w:t>
            </w:r>
            <w:hyperlink r:id="rId17" w:history="1">
              <w:r w:rsidRPr="007278E5">
                <w:rPr>
                  <w:rStyle w:val="Hipercze"/>
                  <w:rFonts w:ascii="Calibri" w:hAnsi="Calibri" w:cs="Calibri"/>
                  <w:b/>
                  <w:bCs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z wynikiem testu dla oferowanego procesora.</w:t>
            </w:r>
          </w:p>
        </w:tc>
      </w:tr>
      <w:tr w:rsidR="00CF4FFD" w:rsidRPr="00FA3A3A" w14:paraId="19E9DCA2" w14:textId="77777777" w:rsidTr="00CF4FFD">
        <w:trPr>
          <w:trHeight w:val="645"/>
        </w:trPr>
        <w:tc>
          <w:tcPr>
            <w:tcW w:w="1493" w:type="dxa"/>
          </w:tcPr>
          <w:p w14:paraId="0AA68BE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5170" w:type="dxa"/>
          </w:tcPr>
          <w:p w14:paraId="32510411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6915C50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  <w:tc>
          <w:tcPr>
            <w:tcW w:w="2980" w:type="dxa"/>
          </w:tcPr>
          <w:p w14:paraId="0334C157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43EB63D2" w14:textId="77777777" w:rsidTr="00CF4FFD">
        <w:trPr>
          <w:trHeight w:val="206"/>
        </w:trPr>
        <w:tc>
          <w:tcPr>
            <w:tcW w:w="1493" w:type="dxa"/>
          </w:tcPr>
          <w:p w14:paraId="3BC1E4E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5170" w:type="dxa"/>
          </w:tcPr>
          <w:p w14:paraId="18776FA6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8GB DDR4 możliwość rozbudowy do min 16GB, wymagane min. 2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sloty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na pamięci w tym min. jeden wolny.</w:t>
            </w:r>
          </w:p>
        </w:tc>
        <w:tc>
          <w:tcPr>
            <w:tcW w:w="2980" w:type="dxa"/>
          </w:tcPr>
          <w:p w14:paraId="39030534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3CA4982D" w14:textId="77777777" w:rsidTr="00CF4FFD">
        <w:trPr>
          <w:trHeight w:val="130"/>
        </w:trPr>
        <w:tc>
          <w:tcPr>
            <w:tcW w:w="1493" w:type="dxa"/>
          </w:tcPr>
          <w:p w14:paraId="38615784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5170" w:type="dxa"/>
          </w:tcPr>
          <w:p w14:paraId="09672FD5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500GB SSD </w:t>
            </w:r>
          </w:p>
        </w:tc>
        <w:tc>
          <w:tcPr>
            <w:tcW w:w="2980" w:type="dxa"/>
          </w:tcPr>
          <w:p w14:paraId="56A2BFCA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24BE0D5A" w14:textId="77777777" w:rsidTr="00CF4FFD">
        <w:trPr>
          <w:trHeight w:val="645"/>
        </w:trPr>
        <w:tc>
          <w:tcPr>
            <w:tcW w:w="1493" w:type="dxa"/>
          </w:tcPr>
          <w:p w14:paraId="116ED07D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5170" w:type="dxa"/>
          </w:tcPr>
          <w:p w14:paraId="63411297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10 lub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980" w:type="dxa"/>
          </w:tcPr>
          <w:p w14:paraId="52731A20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5255AE17" w14:textId="77777777" w:rsidTr="00CF4FFD">
        <w:trPr>
          <w:trHeight w:val="379"/>
        </w:trPr>
        <w:tc>
          <w:tcPr>
            <w:tcW w:w="1493" w:type="dxa"/>
          </w:tcPr>
          <w:p w14:paraId="2A12F35D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5170" w:type="dxa"/>
          </w:tcPr>
          <w:p w14:paraId="340EFD12" w14:textId="6C338F9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Grafika zintegrowana z procesorem, osiągającą min. 1</w:t>
            </w:r>
            <w:r w:rsidR="008A73D2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580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punktów w teście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G3D Mark, wynik testu oferowanego układu graficznego musi być dostępny na stronie: http://www.videocardbenchmark.net/gpu_list.php.</w:t>
            </w:r>
          </w:p>
          <w:p w14:paraId="3E0F5D8D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</w:tcPr>
          <w:p w14:paraId="6E84C509" w14:textId="77777777" w:rsidR="00CF4FFD" w:rsidRPr="00FA3A3A" w:rsidRDefault="00CF4FFD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TAK </w:t>
            </w:r>
          </w:p>
          <w:p w14:paraId="7687C9CD" w14:textId="77777777" w:rsidR="00CF4FFD" w:rsidRPr="007278E5" w:rsidRDefault="00CF4FFD" w:rsidP="00B8516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dokument potwierdzający spełnianie ww. wymagania w formie wydruku ze strony: http://www.videocardbenchmark.net.</w:t>
            </w:r>
          </w:p>
        </w:tc>
      </w:tr>
      <w:tr w:rsidR="00CF4FFD" w:rsidRPr="00FA3A3A" w14:paraId="1A2814FF" w14:textId="77777777" w:rsidTr="00CF4FFD">
        <w:trPr>
          <w:trHeight w:val="166"/>
        </w:trPr>
        <w:tc>
          <w:tcPr>
            <w:tcW w:w="1493" w:type="dxa"/>
          </w:tcPr>
          <w:p w14:paraId="3C04827F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5170" w:type="dxa"/>
          </w:tcPr>
          <w:p w14:paraId="140F095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Wbudowana karta 802.11 a/b/g/n/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 możliwością włączania i wyłączenia łączności bezprzewodowej</w:t>
            </w:r>
          </w:p>
          <w:p w14:paraId="1FE557B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Wbudowany moduł Bluetooth w wersji 4.1 z możliwością włączania i wyłączania łączności bezprzewodowej.</w:t>
            </w:r>
          </w:p>
        </w:tc>
        <w:tc>
          <w:tcPr>
            <w:tcW w:w="2980" w:type="dxa"/>
          </w:tcPr>
          <w:p w14:paraId="3C621763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2D906D10" w14:textId="77777777" w:rsidTr="00CF4FFD">
        <w:trPr>
          <w:trHeight w:val="645"/>
        </w:trPr>
        <w:tc>
          <w:tcPr>
            <w:tcW w:w="1493" w:type="dxa"/>
          </w:tcPr>
          <w:p w14:paraId="0EBA40EC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5170" w:type="dxa"/>
          </w:tcPr>
          <w:p w14:paraId="1A595FC0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min. 99 klawiszy.</w:t>
            </w:r>
          </w:p>
        </w:tc>
        <w:tc>
          <w:tcPr>
            <w:tcW w:w="2980" w:type="dxa"/>
          </w:tcPr>
          <w:p w14:paraId="71BAFD3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614ECF12" w14:textId="77777777" w:rsidTr="00CF4FFD">
        <w:trPr>
          <w:trHeight w:val="645"/>
        </w:trPr>
        <w:tc>
          <w:tcPr>
            <w:tcW w:w="1493" w:type="dxa"/>
          </w:tcPr>
          <w:p w14:paraId="18B4C91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5170" w:type="dxa"/>
          </w:tcPr>
          <w:p w14:paraId="6A926B3D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0E28E9BE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529BC4B0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Kamera internetowa z diodą informującą o aktywności, o rozdzielczości min. 1280x720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px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trwale zainstalowana w obudowie matrycy.</w:t>
            </w:r>
          </w:p>
        </w:tc>
        <w:tc>
          <w:tcPr>
            <w:tcW w:w="2980" w:type="dxa"/>
          </w:tcPr>
          <w:p w14:paraId="3CD5634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3548EAC1" w14:textId="77777777" w:rsidTr="00CF4FFD">
        <w:trPr>
          <w:trHeight w:val="1833"/>
        </w:trPr>
        <w:tc>
          <w:tcPr>
            <w:tcW w:w="1493" w:type="dxa"/>
          </w:tcPr>
          <w:p w14:paraId="276AC06E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Bateria i zasilanie</w:t>
            </w:r>
          </w:p>
        </w:tc>
        <w:tc>
          <w:tcPr>
            <w:tcW w:w="5170" w:type="dxa"/>
          </w:tcPr>
          <w:p w14:paraId="719EA10C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Umożliwiająca jej szybkie naładowanie do poziomu 80%</w:t>
            </w:r>
          </w:p>
          <w:p w14:paraId="6D954750" w14:textId="749A49FE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czasie 1 godziny i do poziomu 100% w czasie 2 godzin.</w:t>
            </w:r>
          </w:p>
          <w:p w14:paraId="5E159759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12DDAEF1" w14:textId="7D5C17C1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Dedykowany zasilacz.</w:t>
            </w:r>
          </w:p>
          <w:p w14:paraId="510852EE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D8D1629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Oferowany komputer przenośny musi osiągać w teście</w:t>
            </w:r>
          </w:p>
          <w:p w14:paraId="08980F18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wydajności MobileMark 2018 Performance Test w</w:t>
            </w:r>
          </w:p>
          <w:p w14:paraId="4C87CA49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kategorii Battery Life wynik minimum 500 minut.</w:t>
            </w:r>
          </w:p>
          <w:p w14:paraId="10681FB3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zastrzega, że po podpisaniu umowy a</w:t>
            </w:r>
          </w:p>
          <w:p w14:paraId="0594CCF4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przed odbiorem komputerów może zażądać od</w:t>
            </w:r>
          </w:p>
          <w:p w14:paraId="38876596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Wykonawcy dokumentu potwierdzającego spełnianie</w:t>
            </w:r>
          </w:p>
          <w:p w14:paraId="3D510721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ww. wymagań w formie wydruku z przeprowadzonego</w:t>
            </w:r>
          </w:p>
          <w:p w14:paraId="688B5C72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testu, potwierdzonego przez Wykonawcę lub wydruk ze</w:t>
            </w:r>
          </w:p>
          <w:p w14:paraId="77E62355" w14:textId="3DDA9297" w:rsidR="00CF4FFD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strony: https://results.bapco.com</w:t>
            </w:r>
            <w:r w:rsidR="00CF4FFD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80" w:type="dxa"/>
          </w:tcPr>
          <w:p w14:paraId="52E65B0E" w14:textId="77777777" w:rsidR="00CF4FFD" w:rsidRPr="00FA3A3A" w:rsidRDefault="00CF4FFD" w:rsidP="00B85165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6A400691" w14:textId="47624C34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F4FFD" w:rsidRPr="00FA3A3A" w14:paraId="40E1FD9D" w14:textId="77777777" w:rsidTr="00CF4FFD">
        <w:trPr>
          <w:trHeight w:val="104"/>
        </w:trPr>
        <w:tc>
          <w:tcPr>
            <w:tcW w:w="1493" w:type="dxa"/>
          </w:tcPr>
          <w:p w14:paraId="4962AE2D" w14:textId="77777777" w:rsidR="00CF4FFD" w:rsidRPr="00FA3A3A" w:rsidRDefault="00CF4FFD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5170" w:type="dxa"/>
          </w:tcPr>
          <w:p w14:paraId="69C0D9CC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Waga max 3 kg</w:t>
            </w:r>
          </w:p>
        </w:tc>
        <w:tc>
          <w:tcPr>
            <w:tcW w:w="2980" w:type="dxa"/>
          </w:tcPr>
          <w:p w14:paraId="26706511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40E27A4C" w14:textId="77777777" w:rsidTr="00CF4FFD">
        <w:trPr>
          <w:trHeight w:val="645"/>
        </w:trPr>
        <w:tc>
          <w:tcPr>
            <w:tcW w:w="1493" w:type="dxa"/>
          </w:tcPr>
          <w:p w14:paraId="38CB51F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5170" w:type="dxa"/>
          </w:tcPr>
          <w:p w14:paraId="6B145A14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szklane), dookoła matrycy uszczelnienie chroniące klawiaturę notebooka po zamknięciu przed kurzem i wilgocią.</w:t>
            </w:r>
          </w:p>
          <w:p w14:paraId="06D099F2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musi spełniać normę MIL-STD-810H.</w:t>
            </w:r>
          </w:p>
        </w:tc>
        <w:tc>
          <w:tcPr>
            <w:tcW w:w="2980" w:type="dxa"/>
          </w:tcPr>
          <w:p w14:paraId="0BAE82F4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0AB06F60" w14:textId="77777777" w:rsidTr="00CF4FFD">
        <w:trPr>
          <w:trHeight w:val="645"/>
        </w:trPr>
        <w:tc>
          <w:tcPr>
            <w:tcW w:w="1493" w:type="dxa"/>
          </w:tcPr>
          <w:p w14:paraId="4B7A7D2A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5170" w:type="dxa"/>
          </w:tcPr>
          <w:p w14:paraId="3520A001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980" w:type="dxa"/>
          </w:tcPr>
          <w:p w14:paraId="3FA727D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711061BE" w14:textId="77777777" w:rsidTr="00CF4FFD">
        <w:trPr>
          <w:trHeight w:val="166"/>
        </w:trPr>
        <w:tc>
          <w:tcPr>
            <w:tcW w:w="1493" w:type="dxa"/>
          </w:tcPr>
          <w:p w14:paraId="2DAD6A8D" w14:textId="77777777" w:rsidR="00CF4FFD" w:rsidRPr="00FA3A3A" w:rsidRDefault="00CF4FFD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  <w:p w14:paraId="70DD714C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7A5054C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 posiadać:</w:t>
            </w:r>
          </w:p>
          <w:p w14:paraId="76D19DAD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zintegrowany układ TPM zgodny ze standardem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629ADD06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6A1E0DA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1DFF0E7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5CDAF805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5769BD45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0E8ED7A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18F42ED6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d) zdalne przejęcie pełnej konsoli graficznej systemu tzw. KVM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6AB5834F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507B570C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26C7500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4756399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  <w:tc>
          <w:tcPr>
            <w:tcW w:w="2980" w:type="dxa"/>
          </w:tcPr>
          <w:p w14:paraId="51EC4B44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7887798A" w14:textId="77777777" w:rsidTr="00CF4FFD">
        <w:trPr>
          <w:trHeight w:val="645"/>
        </w:trPr>
        <w:tc>
          <w:tcPr>
            <w:tcW w:w="1493" w:type="dxa"/>
          </w:tcPr>
          <w:p w14:paraId="1C82A166" w14:textId="77777777" w:rsidR="00CF4FFD" w:rsidRPr="00FA3A3A" w:rsidRDefault="00CF4FFD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 xml:space="preserve">BIOS </w:t>
            </w:r>
          </w:p>
          <w:p w14:paraId="5A7684C5" w14:textId="77777777" w:rsidR="00CF4FFD" w:rsidRPr="00FA3A3A" w:rsidRDefault="00CF4FFD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0FD054AF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kombinacji tekstu i grafiki obsługiwany w sposób selektywny i swobodny.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Możliwość, bez uruchamiania systemu operacyjnego z dysku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twardego komputera lub innych podłączonych do niego urządzeń zewnętrznych odczytania z BIOS informacji o:</w:t>
            </w:r>
          </w:p>
          <w:p w14:paraId="464D6C41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233ED9AC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3D317014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2CA58BE1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65F3FDB2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 oraz nominalnej prędkości pracy (w GHz),</w:t>
            </w:r>
          </w:p>
          <w:p w14:paraId="5C587007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47CE98A1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5BC23B64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456D628A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106A219A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5297BFC6" w14:textId="77777777" w:rsidR="00CF4FFD" w:rsidRPr="00FA3A3A" w:rsidRDefault="00CF4FFD" w:rsidP="00CF4FFD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22A4FCED" w14:textId="77777777" w:rsidR="00CF4FFD" w:rsidRPr="00FA3A3A" w:rsidRDefault="00CF4FFD" w:rsidP="00B85165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dopuści jako rozwiązanie równoważne, notebook z BIOS, w którym jest możliwość odczytania informacji o pojemności dysku twardego a informacja o modelu dysku twardego jest widoczna w systemie diagnostycznym, który jest zaimplementowany w tej samej pamięci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flash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co BIOS.</w:t>
            </w:r>
          </w:p>
          <w:p w14:paraId="2E87DC73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2D210524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66CEF5FD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2CBFE8CB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59526D37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4A34BD08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6444C4E1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3D41D7EF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2205D0C1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5426494A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5BD6792B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4DF345EE" w14:textId="77777777" w:rsidR="00CF4FFD" w:rsidRPr="00FA3A3A" w:rsidRDefault="00CF4FFD" w:rsidP="00CF4FF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uruchamiania systemu z urządzeń, zewnętrznych typu HDD-USB, USB Pendrive, CDRW-USB,</w:t>
            </w:r>
          </w:p>
        </w:tc>
        <w:tc>
          <w:tcPr>
            <w:tcW w:w="2980" w:type="dxa"/>
          </w:tcPr>
          <w:p w14:paraId="08CE971A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CF4FFD" w:rsidRPr="00FA3A3A" w14:paraId="135DA868" w14:textId="77777777" w:rsidTr="00CF4FFD">
        <w:trPr>
          <w:trHeight w:val="645"/>
        </w:trPr>
        <w:tc>
          <w:tcPr>
            <w:tcW w:w="1493" w:type="dxa"/>
          </w:tcPr>
          <w:p w14:paraId="004E8CB6" w14:textId="77777777" w:rsidR="00CF4FFD" w:rsidRPr="00FA3A3A" w:rsidRDefault="00CF4FFD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 xml:space="preserve">Certyfikaty </w:t>
            </w:r>
          </w:p>
          <w:p w14:paraId="6078D30B" w14:textId="77777777" w:rsidR="00CF4FFD" w:rsidRPr="00FA3A3A" w:rsidRDefault="00CF4FFD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16453E4B" w14:textId="77777777" w:rsidR="00CF4FFD" w:rsidRPr="00FA3A3A" w:rsidRDefault="00CF4FFD" w:rsidP="00CF4FFD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79737751" w14:textId="77777777" w:rsidR="00CF4FFD" w:rsidRPr="00FA3A3A" w:rsidRDefault="00CF4FFD" w:rsidP="00CF4FFD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980" w:type="dxa"/>
          </w:tcPr>
          <w:p w14:paraId="5DB567D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58D5EEC7" w14:textId="77777777" w:rsidTr="00CF4FFD">
        <w:trPr>
          <w:trHeight w:val="645"/>
        </w:trPr>
        <w:tc>
          <w:tcPr>
            <w:tcW w:w="1493" w:type="dxa"/>
          </w:tcPr>
          <w:p w14:paraId="0B125695" w14:textId="77777777" w:rsidR="00CF4FFD" w:rsidRPr="00FA3A3A" w:rsidRDefault="00CF4FFD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59903977" w14:textId="77777777" w:rsidR="00CF4FFD" w:rsidRPr="00FA3A3A" w:rsidRDefault="00CF4FFD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0CF971EF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2980" w:type="dxa"/>
          </w:tcPr>
          <w:p w14:paraId="5894A04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F4FFD" w:rsidRPr="00FA3A3A" w14:paraId="5E17C7BF" w14:textId="77777777" w:rsidTr="00CF4FFD">
        <w:trPr>
          <w:trHeight w:val="645"/>
        </w:trPr>
        <w:tc>
          <w:tcPr>
            <w:tcW w:w="1493" w:type="dxa"/>
          </w:tcPr>
          <w:p w14:paraId="22363577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5170" w:type="dxa"/>
          </w:tcPr>
          <w:p w14:paraId="14ADE2A9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6DDD2B5C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Firma serwisująca musi posiadać certyfikat jakości według normy ISO 9001 na świadczenie usług serwisowych lub równoważny 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certyfikat jakości oraz posiadać autoryzację producenta komputera.</w:t>
            </w:r>
          </w:p>
          <w:p w14:paraId="58D54A94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980" w:type="dxa"/>
          </w:tcPr>
          <w:p w14:paraId="099AE7CF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16BBB416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9F87933" w14:textId="77777777" w:rsidR="00CF4FFD" w:rsidRPr="007278E5" w:rsidRDefault="00CF4FFD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Nazwa firmy serwisującej</w:t>
            </w:r>
          </w:p>
          <w:p w14:paraId="0C4E5EC4" w14:textId="77777777" w:rsidR="00CF4FFD" w:rsidRPr="007278E5" w:rsidRDefault="00CF4FFD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_________________</w:t>
            </w:r>
          </w:p>
          <w:p w14:paraId="35963263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CF4FFD" w:rsidRPr="00FA3A3A" w14:paraId="2D22E444" w14:textId="77777777" w:rsidTr="00CF4FFD">
        <w:trPr>
          <w:trHeight w:val="645"/>
        </w:trPr>
        <w:tc>
          <w:tcPr>
            <w:tcW w:w="1493" w:type="dxa"/>
          </w:tcPr>
          <w:p w14:paraId="5156C4AD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Wsparcie techniczne producenta</w:t>
            </w:r>
          </w:p>
        </w:tc>
        <w:tc>
          <w:tcPr>
            <w:tcW w:w="5170" w:type="dxa"/>
          </w:tcPr>
          <w:p w14:paraId="08C3F5F8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980" w:type="dxa"/>
          </w:tcPr>
          <w:p w14:paraId="60BFEBC1" w14:textId="77777777" w:rsidR="00CF4FFD" w:rsidRPr="007278E5" w:rsidRDefault="00CF4FFD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Link strony internetowej producenta:</w:t>
            </w:r>
          </w:p>
          <w:p w14:paraId="3DC441F3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_________________</w:t>
            </w:r>
          </w:p>
        </w:tc>
      </w:tr>
      <w:tr w:rsidR="00CF4FFD" w:rsidRPr="00FA3A3A" w14:paraId="399FFE52" w14:textId="77777777" w:rsidTr="00CF4FFD">
        <w:trPr>
          <w:trHeight w:val="645"/>
        </w:trPr>
        <w:tc>
          <w:tcPr>
            <w:tcW w:w="1493" w:type="dxa"/>
          </w:tcPr>
          <w:p w14:paraId="2E9BC824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5170" w:type="dxa"/>
          </w:tcPr>
          <w:p w14:paraId="2959D2D7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75FA39B3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płytka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TouchPad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wieledotykowa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ze strefą przewijania,</w:t>
            </w:r>
          </w:p>
          <w:p w14:paraId="1B847FB1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45235FEC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porty audio słuchawek i mikrofonu (dopuszcza się tzw. port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</w:t>
            </w:r>
          </w:p>
          <w:p w14:paraId="7923CA88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6D1DAF86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HDMI,</w:t>
            </w:r>
          </w:p>
          <w:p w14:paraId="26E3AC14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minimum 1 port RJ-45 (10/100/1000),</w:t>
            </w:r>
          </w:p>
          <w:p w14:paraId="074D539C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czytnik kart multimedialny wspierający karty SD 4.0 lub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microSD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4.0,</w:t>
            </w:r>
          </w:p>
          <w:p w14:paraId="3C8D4111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port umożliwiający podłączenie dedykowanej stacji dokującej oraz port zasilania (dopuszcza się notebook wyposażony w port Thunderbolt 4, który zamiennie może służyć jako port umożliwiający podłączenie dedykowanej stacji dokującej lub jako port zasilania),</w:t>
            </w:r>
          </w:p>
          <w:p w14:paraId="12060843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RJ-45, wspierająca obsługę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</w:p>
          <w:p w14:paraId="0C77B913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USB),</w:t>
            </w:r>
          </w:p>
          <w:p w14:paraId="6803D35C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21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75D058DE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21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papierowej,</w:t>
            </w:r>
          </w:p>
          <w:p w14:paraId="54EE44CB" w14:textId="77777777" w:rsidR="00CF4FFD" w:rsidRPr="00FA3A3A" w:rsidRDefault="00CF4FFD" w:rsidP="00CF4FFD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21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torba do laptopów o wymiarach przekątnej ekranu od 15,6” do 17’’, kolor czarny, regulowany pas na ramię, rączka, kieszenie zewnętrzne, kieszenie wewnętrzne, zamknięcie - zamek błyskawiczny, amortyzacja głównej komory.</w:t>
            </w:r>
          </w:p>
        </w:tc>
        <w:tc>
          <w:tcPr>
            <w:tcW w:w="2980" w:type="dxa"/>
          </w:tcPr>
          <w:p w14:paraId="53D1FB3C" w14:textId="77777777" w:rsidR="00CF4FFD" w:rsidRPr="00FA3A3A" w:rsidRDefault="00CF4FFD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</w:tbl>
    <w:p w14:paraId="16BE306A" w14:textId="77777777" w:rsidR="00377B3B" w:rsidRPr="00FA3A3A" w:rsidRDefault="00377B3B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368FD226" w14:textId="77777777" w:rsidR="006C78C9" w:rsidRPr="00FA3A3A" w:rsidRDefault="006C78C9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2BF7AE07" w14:textId="0B47F35C" w:rsidR="00D17FBD" w:rsidRPr="00FA3A3A" w:rsidRDefault="00D17FBD" w:rsidP="000D7D5B">
      <w:pPr>
        <w:pStyle w:val="Nagwek2"/>
        <w:numPr>
          <w:ilvl w:val="0"/>
          <w:numId w:val="25"/>
        </w:numPr>
        <w:spacing w:before="0" w:after="40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FA3A3A">
        <w:rPr>
          <w:rFonts w:ascii="Calibri" w:hAnsi="Calibri" w:cs="Calibri"/>
          <w:b/>
          <w:color w:val="000000" w:themeColor="text1"/>
          <w:sz w:val="18"/>
          <w:szCs w:val="18"/>
        </w:rPr>
        <w:t>Notebook do celów edukacyjnych</w:t>
      </w:r>
    </w:p>
    <w:tbl>
      <w:tblPr>
        <w:tblStyle w:val="Tabela-Siatka"/>
        <w:tblW w:w="9404" w:type="dxa"/>
        <w:tblLook w:val="04A0" w:firstRow="1" w:lastRow="0" w:firstColumn="1" w:lastColumn="0" w:noHBand="0" w:noVBand="1"/>
      </w:tblPr>
      <w:tblGrid>
        <w:gridCol w:w="1499"/>
        <w:gridCol w:w="4790"/>
        <w:gridCol w:w="3115"/>
      </w:tblGrid>
      <w:tr w:rsidR="00C3395C" w:rsidRPr="00FA3A3A" w14:paraId="13B15C3B" w14:textId="77777777" w:rsidTr="00C3395C">
        <w:trPr>
          <w:trHeight w:val="300"/>
        </w:trPr>
        <w:tc>
          <w:tcPr>
            <w:tcW w:w="1512" w:type="dxa"/>
          </w:tcPr>
          <w:p w14:paraId="7EB77F4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4912" w:type="dxa"/>
          </w:tcPr>
          <w:p w14:paraId="6099B8CD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980" w:type="dxa"/>
          </w:tcPr>
          <w:p w14:paraId="045388BD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C3395C" w:rsidRPr="00FA3A3A" w14:paraId="05363D16" w14:textId="77777777" w:rsidTr="00C3395C">
        <w:trPr>
          <w:trHeight w:val="482"/>
        </w:trPr>
        <w:tc>
          <w:tcPr>
            <w:tcW w:w="1512" w:type="dxa"/>
          </w:tcPr>
          <w:p w14:paraId="162C054C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4912" w:type="dxa"/>
          </w:tcPr>
          <w:p w14:paraId="31D4017D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</w:t>
            </w:r>
          </w:p>
        </w:tc>
        <w:tc>
          <w:tcPr>
            <w:tcW w:w="2980" w:type="dxa"/>
          </w:tcPr>
          <w:p w14:paraId="6283C893" w14:textId="77777777" w:rsidR="007278E5" w:rsidRPr="007278E5" w:rsidRDefault="00C3395C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Producent </w:t>
            </w:r>
          </w:p>
          <w:p w14:paraId="2D49D9D3" w14:textId="0BC36845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</w:t>
            </w:r>
          </w:p>
        </w:tc>
      </w:tr>
      <w:tr w:rsidR="00C3395C" w:rsidRPr="00FA3A3A" w14:paraId="4DFF06D4" w14:textId="77777777" w:rsidTr="00C3395C">
        <w:trPr>
          <w:trHeight w:val="645"/>
        </w:trPr>
        <w:tc>
          <w:tcPr>
            <w:tcW w:w="1512" w:type="dxa"/>
          </w:tcPr>
          <w:p w14:paraId="0CD228C5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4912" w:type="dxa"/>
          </w:tcPr>
          <w:p w14:paraId="7572D4BF" w14:textId="77777777" w:rsidR="00C3395C" w:rsidRPr="00FA3A3A" w:rsidRDefault="00C3395C" w:rsidP="00B85165">
            <w:pPr>
              <w:spacing w:after="40"/>
              <w:ind w:right="-11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2980" w:type="dxa"/>
          </w:tcPr>
          <w:p w14:paraId="515892A8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688A124F" w14:textId="77777777" w:rsidTr="00C3395C">
        <w:trPr>
          <w:trHeight w:val="315"/>
        </w:trPr>
        <w:tc>
          <w:tcPr>
            <w:tcW w:w="1512" w:type="dxa"/>
          </w:tcPr>
          <w:p w14:paraId="4BB5DE03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4912" w:type="dxa"/>
          </w:tcPr>
          <w:p w14:paraId="1B13019E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2980" w:type="dxa"/>
          </w:tcPr>
          <w:p w14:paraId="4331CCC9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76BBA620" w14:textId="77777777" w:rsidTr="00C3395C">
        <w:trPr>
          <w:trHeight w:val="645"/>
        </w:trPr>
        <w:tc>
          <w:tcPr>
            <w:tcW w:w="1512" w:type="dxa"/>
          </w:tcPr>
          <w:p w14:paraId="13ED51FE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4912" w:type="dxa"/>
          </w:tcPr>
          <w:p w14:paraId="126F495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Oferowany komputer przenośny musi osiągać w teście wydajności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® 25: </w:t>
            </w:r>
          </w:p>
          <w:p w14:paraId="5CE396F7" w14:textId="53F3266F" w:rsidR="00031BE9" w:rsidRPr="00FA3A3A" w:rsidRDefault="00031BE9" w:rsidP="0046647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Overall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Rating – 1130 pkt.</w:t>
            </w:r>
          </w:p>
          <w:p w14:paraId="22237A98" w14:textId="486A964C" w:rsidR="00031BE9" w:rsidRPr="00FA3A3A" w:rsidRDefault="00031BE9" w:rsidP="0046647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Productivity – 1240 pkt.</w:t>
            </w:r>
          </w:p>
          <w:p w14:paraId="4622CC2C" w14:textId="3E7E0928" w:rsidR="00031BE9" w:rsidRPr="00FA3A3A" w:rsidRDefault="00031BE9" w:rsidP="0046647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1030 pkt. </w:t>
            </w:r>
          </w:p>
          <w:p w14:paraId="442D2B11" w14:textId="216D24C9" w:rsidR="00C3395C" w:rsidRPr="00FA3A3A" w:rsidRDefault="00031BE9" w:rsidP="0046647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1160 pkt. </w:t>
            </w:r>
          </w:p>
          <w:p w14:paraId="0B1D6DC3" w14:textId="77777777" w:rsidR="00031BE9" w:rsidRPr="00FA3A3A" w:rsidRDefault="00031BE9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13D9F5BC" w14:textId="709123F5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8" w:history="1">
              <w:r w:rsidRPr="00FA3A3A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2BB4D682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Wymagane testy wydajnościowe muszą być przeprowadzone na automatycznych ustawieniach konfiguratora dołączonego przez BAPCO i rozdzielczości wyświetlacza 1920 x 1080 @ 60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Hz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oraz włączonych wszystkich urządzeniach. Nie dopuszcza się stosowania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overclokingu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53960F5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980" w:type="dxa"/>
          </w:tcPr>
          <w:p w14:paraId="3ED68B5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47AB63B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151C38CC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3395C" w:rsidRPr="00FA3A3A" w14:paraId="0044CC36" w14:textId="77777777" w:rsidTr="00C3395C">
        <w:trPr>
          <w:trHeight w:val="645"/>
        </w:trPr>
        <w:tc>
          <w:tcPr>
            <w:tcW w:w="1512" w:type="dxa"/>
          </w:tcPr>
          <w:p w14:paraId="17E1066C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Procesor</w:t>
            </w:r>
          </w:p>
        </w:tc>
        <w:tc>
          <w:tcPr>
            <w:tcW w:w="4912" w:type="dxa"/>
          </w:tcPr>
          <w:p w14:paraId="2EC02D2F" w14:textId="531CD0FF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powinien osiągać w teście wydajności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Performance Test co najmniej wynik 9000 punktów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Mark.</w:t>
            </w:r>
          </w:p>
        </w:tc>
        <w:tc>
          <w:tcPr>
            <w:tcW w:w="2980" w:type="dxa"/>
          </w:tcPr>
          <w:p w14:paraId="1D9236A6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0D47383A" w14:textId="77777777" w:rsidR="00C3395C" w:rsidRPr="007278E5" w:rsidRDefault="00C3395C" w:rsidP="00B8516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Należy dołączyć wydruk ze strony </w:t>
            </w:r>
            <w:hyperlink r:id="rId19" w:history="1">
              <w:r w:rsidRPr="007278E5">
                <w:rPr>
                  <w:rStyle w:val="Hipercze"/>
                  <w:rFonts w:ascii="Calibri" w:hAnsi="Calibri" w:cs="Calibri"/>
                  <w:b/>
                  <w:bCs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z wynikiem testu dla oferowanego procesora.</w:t>
            </w:r>
          </w:p>
        </w:tc>
      </w:tr>
      <w:tr w:rsidR="00C3395C" w:rsidRPr="00FA3A3A" w14:paraId="1AE95D12" w14:textId="77777777" w:rsidTr="00C3395C">
        <w:trPr>
          <w:trHeight w:val="645"/>
        </w:trPr>
        <w:tc>
          <w:tcPr>
            <w:tcW w:w="1512" w:type="dxa"/>
          </w:tcPr>
          <w:p w14:paraId="6A5ADD8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4912" w:type="dxa"/>
          </w:tcPr>
          <w:p w14:paraId="3AF065F2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3383D31A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  <w:tc>
          <w:tcPr>
            <w:tcW w:w="2980" w:type="dxa"/>
          </w:tcPr>
          <w:p w14:paraId="63464C48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64A7920D" w14:textId="77777777" w:rsidTr="00C3395C">
        <w:trPr>
          <w:trHeight w:val="206"/>
        </w:trPr>
        <w:tc>
          <w:tcPr>
            <w:tcW w:w="1512" w:type="dxa"/>
          </w:tcPr>
          <w:p w14:paraId="05A43922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4912" w:type="dxa"/>
          </w:tcPr>
          <w:p w14:paraId="08308CAB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8GB DDR4 możliwość rozbudowy do min 16GB, wymagane min. 2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sloty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na pamięci w tym min. jeden wolny.</w:t>
            </w:r>
          </w:p>
        </w:tc>
        <w:tc>
          <w:tcPr>
            <w:tcW w:w="2980" w:type="dxa"/>
          </w:tcPr>
          <w:p w14:paraId="4991424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362E755B" w14:textId="77777777" w:rsidTr="00C3395C">
        <w:trPr>
          <w:trHeight w:val="130"/>
        </w:trPr>
        <w:tc>
          <w:tcPr>
            <w:tcW w:w="1512" w:type="dxa"/>
          </w:tcPr>
          <w:p w14:paraId="0B9ADFC8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4912" w:type="dxa"/>
          </w:tcPr>
          <w:p w14:paraId="4F87B41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500GB SSD </w:t>
            </w:r>
          </w:p>
        </w:tc>
        <w:tc>
          <w:tcPr>
            <w:tcW w:w="2980" w:type="dxa"/>
          </w:tcPr>
          <w:p w14:paraId="2414347D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7E624CC2" w14:textId="77777777" w:rsidTr="00C3395C">
        <w:trPr>
          <w:trHeight w:val="645"/>
        </w:trPr>
        <w:tc>
          <w:tcPr>
            <w:tcW w:w="1512" w:type="dxa"/>
          </w:tcPr>
          <w:p w14:paraId="2F58E4A6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4912" w:type="dxa"/>
          </w:tcPr>
          <w:p w14:paraId="00487DD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10 lub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980" w:type="dxa"/>
          </w:tcPr>
          <w:p w14:paraId="780F4F4E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1615FA15" w14:textId="77777777" w:rsidTr="00C3395C">
        <w:trPr>
          <w:trHeight w:val="379"/>
        </w:trPr>
        <w:tc>
          <w:tcPr>
            <w:tcW w:w="1512" w:type="dxa"/>
          </w:tcPr>
          <w:p w14:paraId="1C27AC95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4912" w:type="dxa"/>
          </w:tcPr>
          <w:p w14:paraId="39149E94" w14:textId="36AF1373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Grafika zintegrowana z procesorem, osiągającą min. 1</w:t>
            </w:r>
            <w:r w:rsidR="008A73D2"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580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punktów w teście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G3D Mark, wynik testu oferowanego układu graficznego musi być dostępny na stronie: http://www.videocardbenchmark.net/gpu_list.php.</w:t>
            </w:r>
          </w:p>
          <w:p w14:paraId="6714746C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</w:tcPr>
          <w:p w14:paraId="16C33937" w14:textId="77777777" w:rsidR="00C3395C" w:rsidRPr="00FA3A3A" w:rsidRDefault="00C3395C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TAK </w:t>
            </w:r>
          </w:p>
          <w:p w14:paraId="5A76AE9F" w14:textId="77777777" w:rsidR="00C3395C" w:rsidRPr="00FA3A3A" w:rsidRDefault="00C3395C" w:rsidP="00B8516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dokument potwierdzający spełnianie ww. wymagania w formie wydruku ze</w:t>
            </w:r>
            <w:r w:rsidRPr="007278E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strony: http://www.videocardbenchmark.net.</w:t>
            </w:r>
          </w:p>
        </w:tc>
      </w:tr>
      <w:tr w:rsidR="00C3395C" w:rsidRPr="00FA3A3A" w14:paraId="07472A83" w14:textId="77777777" w:rsidTr="00C3395C">
        <w:trPr>
          <w:trHeight w:val="166"/>
        </w:trPr>
        <w:tc>
          <w:tcPr>
            <w:tcW w:w="1512" w:type="dxa"/>
          </w:tcPr>
          <w:p w14:paraId="6427B5D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Komunikacja bezprzewodowa</w:t>
            </w:r>
          </w:p>
        </w:tc>
        <w:tc>
          <w:tcPr>
            <w:tcW w:w="4912" w:type="dxa"/>
          </w:tcPr>
          <w:p w14:paraId="627709FC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Wbudowana karta 802.11 a/b/g/n/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 możliwością włączania i wyłączenia łączności bezprzewodowej</w:t>
            </w:r>
          </w:p>
          <w:p w14:paraId="0BC6FA7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Wbudowany moduł Bluetooth w wersji 4.1 z możliwością włączania i wyłączania łączności bezprzewodowej.</w:t>
            </w:r>
          </w:p>
        </w:tc>
        <w:tc>
          <w:tcPr>
            <w:tcW w:w="2980" w:type="dxa"/>
          </w:tcPr>
          <w:p w14:paraId="6B82781F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473C25E6" w14:textId="77777777" w:rsidTr="00C3395C">
        <w:trPr>
          <w:trHeight w:val="645"/>
        </w:trPr>
        <w:tc>
          <w:tcPr>
            <w:tcW w:w="1512" w:type="dxa"/>
          </w:tcPr>
          <w:p w14:paraId="503690C5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4912" w:type="dxa"/>
          </w:tcPr>
          <w:p w14:paraId="585CC3B6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min. 99 klawiszy.</w:t>
            </w:r>
          </w:p>
        </w:tc>
        <w:tc>
          <w:tcPr>
            <w:tcW w:w="2980" w:type="dxa"/>
          </w:tcPr>
          <w:p w14:paraId="79CCF767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001A8D67" w14:textId="77777777" w:rsidTr="00C3395C">
        <w:trPr>
          <w:trHeight w:val="645"/>
        </w:trPr>
        <w:tc>
          <w:tcPr>
            <w:tcW w:w="1512" w:type="dxa"/>
          </w:tcPr>
          <w:p w14:paraId="6986CF9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4912" w:type="dxa"/>
          </w:tcPr>
          <w:p w14:paraId="73D65799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00EB8BEF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67641355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Kamera internetowa z diodą informującą o aktywności, o rozdzielczości min. 1280x720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px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trwale zainstalowana w obudowie matrycy.</w:t>
            </w:r>
          </w:p>
        </w:tc>
        <w:tc>
          <w:tcPr>
            <w:tcW w:w="2980" w:type="dxa"/>
          </w:tcPr>
          <w:p w14:paraId="054696F9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5FB9E4BC" w14:textId="77777777" w:rsidTr="00C3395C">
        <w:trPr>
          <w:trHeight w:val="1833"/>
        </w:trPr>
        <w:tc>
          <w:tcPr>
            <w:tcW w:w="1512" w:type="dxa"/>
          </w:tcPr>
          <w:p w14:paraId="15AF4BB6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4912" w:type="dxa"/>
          </w:tcPr>
          <w:p w14:paraId="5B9C6EB6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Umożliwiająca jej szybkie naładowanie do poziomu 80%</w:t>
            </w:r>
          </w:p>
          <w:p w14:paraId="1B5013A3" w14:textId="21123545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czasie 1 godziny i do poziomu 100% w czasie 2 godzin.</w:t>
            </w:r>
          </w:p>
          <w:p w14:paraId="52924B64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6A0E0DAF" w14:textId="5163256D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Dedykowany zasilacz.</w:t>
            </w:r>
          </w:p>
          <w:p w14:paraId="639FA83A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82FD8A1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Oferowany komputer przenośny musi osiągać w teście</w:t>
            </w:r>
          </w:p>
          <w:p w14:paraId="1E965B1A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wydajności MobileMark 2018 Performance Test w</w:t>
            </w:r>
          </w:p>
          <w:p w14:paraId="0931BA48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kategorii Battery Life wynik minimum 500 minut.</w:t>
            </w:r>
          </w:p>
          <w:p w14:paraId="53C41AB8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zastrzega, że po podpisaniu umowy a</w:t>
            </w:r>
          </w:p>
          <w:p w14:paraId="2541F863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przed odbiorem komputerów może zażądać od</w:t>
            </w:r>
          </w:p>
          <w:p w14:paraId="6EE2A4E2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Wykonawcy dokumentu potwierdzającego spełnianie</w:t>
            </w:r>
          </w:p>
          <w:p w14:paraId="07DC77C7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ww. wymagań w formie wydruku z przeprowadzonego</w:t>
            </w:r>
          </w:p>
          <w:p w14:paraId="2FEBC291" w14:textId="77777777" w:rsidR="008A73D2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testu, potwierdzonego przez Wykonawcę lub wydruk ze</w:t>
            </w:r>
          </w:p>
          <w:p w14:paraId="75E7727A" w14:textId="02941423" w:rsidR="00C3395C" w:rsidRPr="00FA3A3A" w:rsidRDefault="008A73D2" w:rsidP="008A73D2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strony: https://results.bapco.com.</w:t>
            </w:r>
          </w:p>
        </w:tc>
        <w:tc>
          <w:tcPr>
            <w:tcW w:w="2980" w:type="dxa"/>
          </w:tcPr>
          <w:p w14:paraId="4B1F9BF8" w14:textId="77777777" w:rsidR="00C3395C" w:rsidRPr="00FA3A3A" w:rsidRDefault="00C3395C" w:rsidP="00B85165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16AF576E" w14:textId="44F950C0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3395C" w:rsidRPr="00FA3A3A" w14:paraId="23FCEEA8" w14:textId="77777777" w:rsidTr="00C3395C">
        <w:trPr>
          <w:trHeight w:val="104"/>
        </w:trPr>
        <w:tc>
          <w:tcPr>
            <w:tcW w:w="1512" w:type="dxa"/>
          </w:tcPr>
          <w:p w14:paraId="7988EEF6" w14:textId="77777777" w:rsidR="00C3395C" w:rsidRPr="00FA3A3A" w:rsidRDefault="00C3395C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4912" w:type="dxa"/>
          </w:tcPr>
          <w:p w14:paraId="15445E7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Waga max 3 kg</w:t>
            </w:r>
          </w:p>
        </w:tc>
        <w:tc>
          <w:tcPr>
            <w:tcW w:w="2980" w:type="dxa"/>
          </w:tcPr>
          <w:p w14:paraId="7AE7A6F5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6A77B6F8" w14:textId="77777777" w:rsidTr="00C3395C">
        <w:trPr>
          <w:trHeight w:val="645"/>
        </w:trPr>
        <w:tc>
          <w:tcPr>
            <w:tcW w:w="1512" w:type="dxa"/>
          </w:tcPr>
          <w:p w14:paraId="395C5B0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4912" w:type="dxa"/>
          </w:tcPr>
          <w:p w14:paraId="271C032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szklane), dookoła matrycy uszczelnienie chroniące klawiaturę notebooka po zamknięciu przed kurzem i wilgocią.</w:t>
            </w:r>
          </w:p>
          <w:p w14:paraId="78B1446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musi spełniać normę MIL-STD-810H.</w:t>
            </w:r>
          </w:p>
        </w:tc>
        <w:tc>
          <w:tcPr>
            <w:tcW w:w="2980" w:type="dxa"/>
          </w:tcPr>
          <w:p w14:paraId="4399484E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7112B80D" w14:textId="77777777" w:rsidTr="00C3395C">
        <w:trPr>
          <w:trHeight w:val="645"/>
        </w:trPr>
        <w:tc>
          <w:tcPr>
            <w:tcW w:w="1512" w:type="dxa"/>
          </w:tcPr>
          <w:p w14:paraId="0DB331BF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4912" w:type="dxa"/>
          </w:tcPr>
          <w:p w14:paraId="2E882436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980" w:type="dxa"/>
          </w:tcPr>
          <w:p w14:paraId="37E1EB75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4F8E16E8" w14:textId="77777777" w:rsidTr="00C3395C">
        <w:trPr>
          <w:trHeight w:val="166"/>
        </w:trPr>
        <w:tc>
          <w:tcPr>
            <w:tcW w:w="1512" w:type="dxa"/>
          </w:tcPr>
          <w:p w14:paraId="762BAEAD" w14:textId="77777777" w:rsidR="00C3395C" w:rsidRPr="00FA3A3A" w:rsidRDefault="00C3395C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  <w:p w14:paraId="04D908AE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52EA8FF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 posiadać:</w:t>
            </w:r>
          </w:p>
          <w:p w14:paraId="3A15F17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zintegrowany układ TPM zgodny ze standardem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76DC355E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78F855A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69F9CC57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2F21112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229AEB9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2C4BE59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c) zdalne przejęcie konsoli tekstowej systemu,</w:t>
            </w:r>
          </w:p>
          <w:p w14:paraId="76B338AD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d) zdalne przejęcie pełnej konsoli graficznej systemu tzw. KVM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549243DA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0A41D78B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1AF69EB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0233238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  <w:tc>
          <w:tcPr>
            <w:tcW w:w="2980" w:type="dxa"/>
          </w:tcPr>
          <w:p w14:paraId="7EE5C39B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C3395C" w:rsidRPr="00FA3A3A" w14:paraId="0CA89FC2" w14:textId="77777777" w:rsidTr="00C3395C">
        <w:trPr>
          <w:trHeight w:val="645"/>
        </w:trPr>
        <w:tc>
          <w:tcPr>
            <w:tcW w:w="1512" w:type="dxa"/>
          </w:tcPr>
          <w:p w14:paraId="1911ADF5" w14:textId="77777777" w:rsidR="00C3395C" w:rsidRPr="00FA3A3A" w:rsidRDefault="00C3395C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 xml:space="preserve">BIOS </w:t>
            </w:r>
          </w:p>
          <w:p w14:paraId="564B4427" w14:textId="77777777" w:rsidR="00C3395C" w:rsidRPr="00FA3A3A" w:rsidRDefault="00C3395C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0827632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kombinacji tekstu i grafiki obsługiwany w sposób selektywny i swobodny.</w:t>
            </w: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47FD1077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526D76D4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4C747570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2ACA1C09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26A250A6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 oraz nominalnej prędkości pracy (w GHz),</w:t>
            </w:r>
          </w:p>
          <w:p w14:paraId="3BFCBFCE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6A5710F5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29328004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1165DA58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0B7620FD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4DDC342B" w14:textId="77777777" w:rsidR="00C3395C" w:rsidRPr="00FA3A3A" w:rsidRDefault="00C3395C" w:rsidP="00B85165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13CA408C" w14:textId="77777777" w:rsidR="00C3395C" w:rsidRPr="00FA3A3A" w:rsidRDefault="00C3395C" w:rsidP="00B85165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dopuści jako rozwiązanie równoważne, notebook z BIOS, w którym jest możliwość odczytania informacji o pojemności dysku twardego a informacja o modelu dysku twardego jest widoczna w systemie diagnostycznym, który jest zaimplementowany w tej samej pamięci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flash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co BIOS.</w:t>
            </w:r>
          </w:p>
          <w:p w14:paraId="511AF60D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125E3D99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446DC723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kontrolera SATA </w:t>
            </w:r>
          </w:p>
          <w:p w14:paraId="427D582A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5DAC23EA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2FEAADFD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59217E8D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7500D78A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3C59ADB0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576909C9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73A93D7B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3EA8933E" w14:textId="77777777" w:rsidR="00C3395C" w:rsidRPr="00FA3A3A" w:rsidRDefault="00C3395C" w:rsidP="00B85165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możliwość uruchamiania systemu z urządzeń, zewnętrznych typu HDD-USB, USB Pendrive, CDRW-USB,</w:t>
            </w:r>
          </w:p>
        </w:tc>
        <w:tc>
          <w:tcPr>
            <w:tcW w:w="2980" w:type="dxa"/>
          </w:tcPr>
          <w:p w14:paraId="6425793A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C3395C" w:rsidRPr="00FA3A3A" w14:paraId="45B4D7A5" w14:textId="77777777" w:rsidTr="00C3395C">
        <w:trPr>
          <w:trHeight w:val="645"/>
        </w:trPr>
        <w:tc>
          <w:tcPr>
            <w:tcW w:w="1512" w:type="dxa"/>
          </w:tcPr>
          <w:p w14:paraId="3C05885A" w14:textId="77777777" w:rsidR="00C3395C" w:rsidRPr="00FA3A3A" w:rsidRDefault="00C3395C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 xml:space="preserve">Certyfikaty </w:t>
            </w:r>
          </w:p>
          <w:p w14:paraId="3B4CCB59" w14:textId="77777777" w:rsidR="00C3395C" w:rsidRPr="00FA3A3A" w:rsidRDefault="00C3395C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12" w:type="dxa"/>
          </w:tcPr>
          <w:p w14:paraId="0C21E955" w14:textId="77777777" w:rsidR="00C3395C" w:rsidRPr="00FA3A3A" w:rsidRDefault="00C3395C" w:rsidP="00B85165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0C0106BF" w14:textId="77777777" w:rsidR="00C3395C" w:rsidRPr="00FA3A3A" w:rsidRDefault="00C3395C" w:rsidP="00B85165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980" w:type="dxa"/>
          </w:tcPr>
          <w:p w14:paraId="1E6C8EF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3F2D4ADE" w14:textId="77777777" w:rsidTr="00C3395C">
        <w:trPr>
          <w:trHeight w:val="645"/>
        </w:trPr>
        <w:tc>
          <w:tcPr>
            <w:tcW w:w="1512" w:type="dxa"/>
          </w:tcPr>
          <w:p w14:paraId="45C1A6D7" w14:textId="77777777" w:rsidR="00C3395C" w:rsidRPr="00FA3A3A" w:rsidRDefault="00C3395C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FA3A3A">
              <w:rPr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312A4E0A" w14:textId="77777777" w:rsidR="00C3395C" w:rsidRPr="00FA3A3A" w:rsidRDefault="00C3395C" w:rsidP="00B8516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F00977F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2980" w:type="dxa"/>
          </w:tcPr>
          <w:p w14:paraId="14C0B00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C3395C" w:rsidRPr="00FA3A3A" w14:paraId="01A5DD9A" w14:textId="77777777" w:rsidTr="00C3395C">
        <w:trPr>
          <w:trHeight w:val="645"/>
        </w:trPr>
        <w:tc>
          <w:tcPr>
            <w:tcW w:w="1512" w:type="dxa"/>
          </w:tcPr>
          <w:p w14:paraId="479DF014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4912" w:type="dxa"/>
          </w:tcPr>
          <w:p w14:paraId="11100968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2F45A1F7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1D6349A3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980" w:type="dxa"/>
          </w:tcPr>
          <w:p w14:paraId="050CC1F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5578F837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1CD742A1" w14:textId="77777777" w:rsidR="00C3395C" w:rsidRPr="007278E5" w:rsidRDefault="00C3395C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Nazwa firmy serwisującej</w:t>
            </w:r>
          </w:p>
          <w:p w14:paraId="0923DC81" w14:textId="77777777" w:rsidR="00C3395C" w:rsidRPr="007278E5" w:rsidRDefault="00C3395C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_________________</w:t>
            </w:r>
          </w:p>
          <w:p w14:paraId="3FCEF550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C3395C" w:rsidRPr="00FA3A3A" w14:paraId="7AE5A005" w14:textId="77777777" w:rsidTr="00C3395C">
        <w:trPr>
          <w:trHeight w:val="645"/>
        </w:trPr>
        <w:tc>
          <w:tcPr>
            <w:tcW w:w="1512" w:type="dxa"/>
          </w:tcPr>
          <w:p w14:paraId="533300C3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4912" w:type="dxa"/>
          </w:tcPr>
          <w:p w14:paraId="66B10BEF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980" w:type="dxa"/>
          </w:tcPr>
          <w:p w14:paraId="3123C5FD" w14:textId="77777777" w:rsidR="00C3395C" w:rsidRPr="007278E5" w:rsidRDefault="00C3395C" w:rsidP="00B85165">
            <w:pPr>
              <w:spacing w:after="4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Link strony internetowej producenta:</w:t>
            </w:r>
          </w:p>
          <w:p w14:paraId="446F3F8B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78E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_________________</w:t>
            </w:r>
          </w:p>
        </w:tc>
      </w:tr>
      <w:tr w:rsidR="00C3395C" w:rsidRPr="00466471" w14:paraId="42415E73" w14:textId="77777777" w:rsidTr="00C3395C">
        <w:trPr>
          <w:trHeight w:val="645"/>
        </w:trPr>
        <w:tc>
          <w:tcPr>
            <w:tcW w:w="1512" w:type="dxa"/>
          </w:tcPr>
          <w:p w14:paraId="5638C891" w14:textId="77777777" w:rsidR="00C3395C" w:rsidRPr="00FA3A3A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4912" w:type="dxa"/>
          </w:tcPr>
          <w:p w14:paraId="5B733A1E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6E8969C3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płytka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TouchPad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wieledotykowa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ze strefą przewijania,</w:t>
            </w:r>
          </w:p>
          <w:p w14:paraId="28AB4804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4DF683C4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porty audio słuchawek i mikrofonu (dopuszcza się tzw. port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</w:t>
            </w:r>
          </w:p>
          <w:p w14:paraId="0529C688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2EB1F818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HDMI,</w:t>
            </w:r>
          </w:p>
          <w:p w14:paraId="7C877C65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minimum 1 port RJ-45 (10/100/1000),</w:t>
            </w:r>
          </w:p>
          <w:p w14:paraId="74BC1A10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czytnik kart multimedialny wspierający karty SD 4.0 lub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microSD</w:t>
            </w:r>
            <w:proofErr w:type="spellEnd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4.0,</w:t>
            </w:r>
          </w:p>
          <w:p w14:paraId="6F40BCE3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port umożliwiający podłączenie dedykowanej stacji dokującej oraz port zasilania (dopuszcza się notebook wyposażony w port Thunderbolt 4, który zamiennie może służyć jako port umożliwiający podłączenie dedykowanej stacji dokującej lub jako port zasilania),</w:t>
            </w:r>
          </w:p>
          <w:p w14:paraId="219B5205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RJ-45, wspierająca obsługę </w:t>
            </w:r>
            <w:proofErr w:type="spellStart"/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</w:p>
          <w:p w14:paraId="5EA63F8A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USB),</w:t>
            </w:r>
          </w:p>
          <w:p w14:paraId="2AE0740A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21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7FD0747A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21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papierowej,</w:t>
            </w:r>
          </w:p>
          <w:p w14:paraId="7B116C25" w14:textId="77777777" w:rsidR="00C3395C" w:rsidRPr="00FA3A3A" w:rsidRDefault="00C3395C" w:rsidP="00B85165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172" w:hanging="21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dołączona torba do laptopów o wymiarach przekątnej ekranu od 15,6” do 17’’, kolor czarny, regulowany pas na ramię, rączka, kieszenie zewnętrzne, kieszenie wewnętrzne, zamknięcie - zamek błyskawiczny, amortyzacja głównej komory.</w:t>
            </w:r>
          </w:p>
        </w:tc>
        <w:tc>
          <w:tcPr>
            <w:tcW w:w="2980" w:type="dxa"/>
          </w:tcPr>
          <w:p w14:paraId="666EC325" w14:textId="77777777" w:rsidR="00C3395C" w:rsidRPr="00466471" w:rsidRDefault="00C3395C" w:rsidP="00B8516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3A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</w:tbl>
    <w:p w14:paraId="17B3881D" w14:textId="361160C7" w:rsidR="00377B3B" w:rsidRDefault="00377B3B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57483150" w14:textId="77777777" w:rsidR="00FA3A3A" w:rsidRPr="00466471" w:rsidRDefault="00FA3A3A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sectPr w:rsidR="00FA3A3A" w:rsidRPr="00466471" w:rsidSect="007226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5B5B" w14:textId="77777777" w:rsidR="00AE7321" w:rsidRDefault="00AE7321" w:rsidP="00112B0B">
      <w:pPr>
        <w:spacing w:after="0" w:line="240" w:lineRule="auto"/>
      </w:pPr>
      <w:r>
        <w:separator/>
      </w:r>
    </w:p>
  </w:endnote>
  <w:endnote w:type="continuationSeparator" w:id="0">
    <w:p w14:paraId="41CCE649" w14:textId="77777777" w:rsidR="00AE7321" w:rsidRDefault="00AE7321" w:rsidP="001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1AA" w14:textId="77777777" w:rsidR="000128BC" w:rsidRDefault="00012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31438010"/>
      <w:docPartObj>
        <w:docPartGallery w:val="Page Numbers (Bottom of Page)"/>
        <w:docPartUnique/>
      </w:docPartObj>
    </w:sdtPr>
    <w:sdtEndPr/>
    <w:sdtContent>
      <w:p w14:paraId="12BE936A" w14:textId="4B98AD2C" w:rsidR="004374F1" w:rsidRPr="00B5780E" w:rsidRDefault="004374F1">
        <w:pPr>
          <w:pStyle w:val="Stopka"/>
          <w:jc w:val="center"/>
          <w:rPr>
            <w:sz w:val="18"/>
            <w:szCs w:val="18"/>
          </w:rPr>
        </w:pPr>
        <w:r w:rsidRPr="00B5780E">
          <w:rPr>
            <w:sz w:val="18"/>
            <w:szCs w:val="18"/>
          </w:rPr>
          <w:fldChar w:fldCharType="begin"/>
        </w:r>
        <w:r w:rsidRPr="00B5780E">
          <w:rPr>
            <w:sz w:val="18"/>
            <w:szCs w:val="18"/>
          </w:rPr>
          <w:instrText>PAGE   \* MERGEFORMAT</w:instrText>
        </w:r>
        <w:r w:rsidRPr="00B57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B5780E">
          <w:rPr>
            <w:sz w:val="18"/>
            <w:szCs w:val="18"/>
          </w:rPr>
          <w:fldChar w:fldCharType="end"/>
        </w:r>
      </w:p>
    </w:sdtContent>
  </w:sdt>
  <w:p w14:paraId="50850F84" w14:textId="77777777" w:rsidR="004374F1" w:rsidRDefault="004374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E453" w14:textId="77777777" w:rsidR="000128BC" w:rsidRDefault="0001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EEEF" w14:textId="77777777" w:rsidR="00AE7321" w:rsidRDefault="00AE7321" w:rsidP="00112B0B">
      <w:pPr>
        <w:spacing w:after="0" w:line="240" w:lineRule="auto"/>
      </w:pPr>
      <w:r>
        <w:separator/>
      </w:r>
    </w:p>
  </w:footnote>
  <w:footnote w:type="continuationSeparator" w:id="0">
    <w:p w14:paraId="228CECA8" w14:textId="77777777" w:rsidR="00AE7321" w:rsidRDefault="00AE7321" w:rsidP="0011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7E07" w14:textId="77777777" w:rsidR="000128BC" w:rsidRDefault="00012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F02" w14:textId="77777777" w:rsidR="000128BC" w:rsidRDefault="000128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851C" w14:textId="77777777" w:rsidR="000128BC" w:rsidRDefault="00012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D0D"/>
    <w:multiLevelType w:val="hybridMultilevel"/>
    <w:tmpl w:val="2652732A"/>
    <w:lvl w:ilvl="0" w:tplc="AB92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C19"/>
    <w:multiLevelType w:val="hybridMultilevel"/>
    <w:tmpl w:val="DC2289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054E1"/>
    <w:multiLevelType w:val="hybridMultilevel"/>
    <w:tmpl w:val="25EC54D2"/>
    <w:lvl w:ilvl="0" w:tplc="931658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21A5"/>
    <w:multiLevelType w:val="hybridMultilevel"/>
    <w:tmpl w:val="E4124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6287C"/>
    <w:multiLevelType w:val="hybridMultilevel"/>
    <w:tmpl w:val="C3A4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2E1"/>
    <w:multiLevelType w:val="hybridMultilevel"/>
    <w:tmpl w:val="4D82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5010D"/>
    <w:multiLevelType w:val="hybridMultilevel"/>
    <w:tmpl w:val="20FE0EFA"/>
    <w:lvl w:ilvl="0" w:tplc="D2F0F658">
      <w:start w:val="3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93A"/>
    <w:multiLevelType w:val="hybridMultilevel"/>
    <w:tmpl w:val="2B40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0800"/>
    <w:multiLevelType w:val="hybridMultilevel"/>
    <w:tmpl w:val="FDD47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F071A"/>
    <w:multiLevelType w:val="hybridMultilevel"/>
    <w:tmpl w:val="47D8A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0919"/>
    <w:multiLevelType w:val="hybridMultilevel"/>
    <w:tmpl w:val="62E08E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744F"/>
    <w:multiLevelType w:val="hybridMultilevel"/>
    <w:tmpl w:val="74AA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0037"/>
    <w:multiLevelType w:val="hybridMultilevel"/>
    <w:tmpl w:val="D0944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77D7F"/>
    <w:multiLevelType w:val="hybridMultilevel"/>
    <w:tmpl w:val="9F32D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4BC"/>
    <w:multiLevelType w:val="hybridMultilevel"/>
    <w:tmpl w:val="B3DE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419F"/>
    <w:multiLevelType w:val="multilevel"/>
    <w:tmpl w:val="420E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151E72"/>
    <w:multiLevelType w:val="hybridMultilevel"/>
    <w:tmpl w:val="1D92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5176B"/>
    <w:multiLevelType w:val="hybridMultilevel"/>
    <w:tmpl w:val="30C08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6F7D"/>
    <w:multiLevelType w:val="hybridMultilevel"/>
    <w:tmpl w:val="E1D4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60BEA"/>
    <w:multiLevelType w:val="hybridMultilevel"/>
    <w:tmpl w:val="73AE58CC"/>
    <w:lvl w:ilvl="0" w:tplc="AB92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7356"/>
    <w:multiLevelType w:val="hybridMultilevel"/>
    <w:tmpl w:val="EA94AD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87EC9"/>
    <w:multiLevelType w:val="hybridMultilevel"/>
    <w:tmpl w:val="758E4F42"/>
    <w:lvl w:ilvl="0" w:tplc="F93ADF8A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86FED"/>
    <w:multiLevelType w:val="hybridMultilevel"/>
    <w:tmpl w:val="2D6A7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F1F09"/>
    <w:multiLevelType w:val="hybridMultilevel"/>
    <w:tmpl w:val="3B82769E"/>
    <w:lvl w:ilvl="0" w:tplc="15C6A76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453C8"/>
    <w:multiLevelType w:val="hybridMultilevel"/>
    <w:tmpl w:val="C2FCBC94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21773"/>
    <w:multiLevelType w:val="hybridMultilevel"/>
    <w:tmpl w:val="76CAA4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6E3A5F"/>
    <w:multiLevelType w:val="multilevel"/>
    <w:tmpl w:val="1B46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B25E70"/>
    <w:multiLevelType w:val="hybridMultilevel"/>
    <w:tmpl w:val="6674CD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F586E"/>
    <w:multiLevelType w:val="hybridMultilevel"/>
    <w:tmpl w:val="97588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CA6047"/>
    <w:multiLevelType w:val="hybridMultilevel"/>
    <w:tmpl w:val="81C25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F7019D"/>
    <w:multiLevelType w:val="hybridMultilevel"/>
    <w:tmpl w:val="36D4B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1410D"/>
    <w:multiLevelType w:val="hybridMultilevel"/>
    <w:tmpl w:val="9CB66D7E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03247F"/>
    <w:multiLevelType w:val="hybridMultilevel"/>
    <w:tmpl w:val="A4FE2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C23D8"/>
    <w:multiLevelType w:val="hybridMultilevel"/>
    <w:tmpl w:val="E8720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F7843"/>
    <w:multiLevelType w:val="hybridMultilevel"/>
    <w:tmpl w:val="E8D4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60702"/>
    <w:multiLevelType w:val="hybridMultilevel"/>
    <w:tmpl w:val="02C8084C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305BA3"/>
    <w:multiLevelType w:val="hybridMultilevel"/>
    <w:tmpl w:val="8C342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E6F36"/>
    <w:multiLevelType w:val="hybridMultilevel"/>
    <w:tmpl w:val="5C5ED6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F00D24"/>
    <w:multiLevelType w:val="hybridMultilevel"/>
    <w:tmpl w:val="964EC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E25942"/>
    <w:multiLevelType w:val="hybridMultilevel"/>
    <w:tmpl w:val="47D8A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24BA3"/>
    <w:multiLevelType w:val="hybridMultilevel"/>
    <w:tmpl w:val="CA8A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0357C"/>
    <w:multiLevelType w:val="hybridMultilevel"/>
    <w:tmpl w:val="2902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46CDA"/>
    <w:multiLevelType w:val="hybridMultilevel"/>
    <w:tmpl w:val="7DE093FA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9608338">
    <w:abstractNumId w:val="32"/>
  </w:num>
  <w:num w:numId="2" w16cid:durableId="887184079">
    <w:abstractNumId w:val="23"/>
  </w:num>
  <w:num w:numId="3" w16cid:durableId="940258681">
    <w:abstractNumId w:val="16"/>
  </w:num>
  <w:num w:numId="4" w16cid:durableId="1345589878">
    <w:abstractNumId w:val="31"/>
  </w:num>
  <w:num w:numId="5" w16cid:durableId="1876313622">
    <w:abstractNumId w:val="38"/>
  </w:num>
  <w:num w:numId="6" w16cid:durableId="873276641">
    <w:abstractNumId w:val="33"/>
  </w:num>
  <w:num w:numId="7" w16cid:durableId="783960553">
    <w:abstractNumId w:val="5"/>
  </w:num>
  <w:num w:numId="8" w16cid:durableId="1559198914">
    <w:abstractNumId w:val="2"/>
  </w:num>
  <w:num w:numId="9" w16cid:durableId="969362565">
    <w:abstractNumId w:val="28"/>
  </w:num>
  <w:num w:numId="10" w16cid:durableId="430592805">
    <w:abstractNumId w:val="47"/>
  </w:num>
  <w:num w:numId="11" w16cid:durableId="216933740">
    <w:abstractNumId w:val="25"/>
  </w:num>
  <w:num w:numId="12" w16cid:durableId="647051338">
    <w:abstractNumId w:val="42"/>
  </w:num>
  <w:num w:numId="13" w16cid:durableId="630206004">
    <w:abstractNumId w:val="30"/>
  </w:num>
  <w:num w:numId="14" w16cid:durableId="1511917189">
    <w:abstractNumId w:val="13"/>
  </w:num>
  <w:num w:numId="15" w16cid:durableId="194775863">
    <w:abstractNumId w:val="15"/>
  </w:num>
  <w:num w:numId="16" w16cid:durableId="1666399303">
    <w:abstractNumId w:val="1"/>
  </w:num>
  <w:num w:numId="17" w16cid:durableId="678390677">
    <w:abstractNumId w:val="29"/>
  </w:num>
  <w:num w:numId="18" w16cid:durableId="1533767696">
    <w:abstractNumId w:val="18"/>
  </w:num>
  <w:num w:numId="19" w16cid:durableId="1678341127">
    <w:abstractNumId w:val="4"/>
  </w:num>
  <w:num w:numId="20" w16cid:durableId="317149875">
    <w:abstractNumId w:val="22"/>
  </w:num>
  <w:num w:numId="21" w16cid:durableId="1634361596">
    <w:abstractNumId w:val="24"/>
  </w:num>
  <w:num w:numId="22" w16cid:durableId="41562983">
    <w:abstractNumId w:val="7"/>
  </w:num>
  <w:num w:numId="23" w16cid:durableId="1475872634">
    <w:abstractNumId w:val="19"/>
  </w:num>
  <w:num w:numId="24" w16cid:durableId="997417513">
    <w:abstractNumId w:val="9"/>
  </w:num>
  <w:num w:numId="25" w16cid:durableId="416630527">
    <w:abstractNumId w:val="8"/>
  </w:num>
  <w:num w:numId="26" w16cid:durableId="1203716254">
    <w:abstractNumId w:val="43"/>
  </w:num>
  <w:num w:numId="27" w16cid:durableId="1138763262">
    <w:abstractNumId w:val="34"/>
  </w:num>
  <w:num w:numId="28" w16cid:durableId="1671983204">
    <w:abstractNumId w:val="37"/>
  </w:num>
  <w:num w:numId="29" w16cid:durableId="1378315028">
    <w:abstractNumId w:val="35"/>
  </w:num>
  <w:num w:numId="30" w16cid:durableId="897014355">
    <w:abstractNumId w:val="46"/>
  </w:num>
  <w:num w:numId="31" w16cid:durableId="1620726096">
    <w:abstractNumId w:val="39"/>
  </w:num>
  <w:num w:numId="32" w16cid:durableId="546377318">
    <w:abstractNumId w:val="44"/>
  </w:num>
  <w:num w:numId="33" w16cid:durableId="1974212181">
    <w:abstractNumId w:val="12"/>
  </w:num>
  <w:num w:numId="34" w16cid:durableId="735204958">
    <w:abstractNumId w:val="36"/>
  </w:num>
  <w:num w:numId="35" w16cid:durableId="302538503">
    <w:abstractNumId w:val="48"/>
  </w:num>
  <w:num w:numId="36" w16cid:durableId="520514663">
    <w:abstractNumId w:val="40"/>
  </w:num>
  <w:num w:numId="37" w16cid:durableId="1383292351">
    <w:abstractNumId w:val="26"/>
  </w:num>
  <w:num w:numId="38" w16cid:durableId="259457322">
    <w:abstractNumId w:val="20"/>
  </w:num>
  <w:num w:numId="39" w16cid:durableId="2060936194">
    <w:abstractNumId w:val="0"/>
  </w:num>
  <w:num w:numId="40" w16cid:durableId="256402248">
    <w:abstractNumId w:val="45"/>
  </w:num>
  <w:num w:numId="41" w16cid:durableId="2127583303">
    <w:abstractNumId w:val="6"/>
  </w:num>
  <w:num w:numId="42" w16cid:durableId="1638412827">
    <w:abstractNumId w:val="27"/>
  </w:num>
  <w:num w:numId="43" w16cid:durableId="886915664">
    <w:abstractNumId w:val="41"/>
  </w:num>
  <w:num w:numId="44" w16cid:durableId="1784109060">
    <w:abstractNumId w:val="11"/>
  </w:num>
  <w:num w:numId="45" w16cid:durableId="1861044314">
    <w:abstractNumId w:val="10"/>
  </w:num>
  <w:num w:numId="46" w16cid:durableId="635378263">
    <w:abstractNumId w:val="21"/>
  </w:num>
  <w:num w:numId="47" w16cid:durableId="1826508880">
    <w:abstractNumId w:val="17"/>
  </w:num>
  <w:num w:numId="48" w16cid:durableId="1887643877">
    <w:abstractNumId w:val="14"/>
  </w:num>
  <w:num w:numId="49" w16cid:durableId="11998542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E"/>
    <w:rsid w:val="00000B15"/>
    <w:rsid w:val="00001ABE"/>
    <w:rsid w:val="000041A6"/>
    <w:rsid w:val="00007BDF"/>
    <w:rsid w:val="000122E4"/>
    <w:rsid w:val="000128BC"/>
    <w:rsid w:val="0001322E"/>
    <w:rsid w:val="0001606A"/>
    <w:rsid w:val="00017D23"/>
    <w:rsid w:val="00017FB7"/>
    <w:rsid w:val="00024BF9"/>
    <w:rsid w:val="0002575B"/>
    <w:rsid w:val="00025F57"/>
    <w:rsid w:val="00031116"/>
    <w:rsid w:val="00031BE9"/>
    <w:rsid w:val="00035F22"/>
    <w:rsid w:val="0004130A"/>
    <w:rsid w:val="0004326B"/>
    <w:rsid w:val="00043C83"/>
    <w:rsid w:val="00044526"/>
    <w:rsid w:val="000449E1"/>
    <w:rsid w:val="00044E3C"/>
    <w:rsid w:val="000520B9"/>
    <w:rsid w:val="0005370C"/>
    <w:rsid w:val="00053E39"/>
    <w:rsid w:val="000562A3"/>
    <w:rsid w:val="00060057"/>
    <w:rsid w:val="000602FD"/>
    <w:rsid w:val="00060FA0"/>
    <w:rsid w:val="00063D9A"/>
    <w:rsid w:val="0007184B"/>
    <w:rsid w:val="0008162E"/>
    <w:rsid w:val="00081C57"/>
    <w:rsid w:val="000823F0"/>
    <w:rsid w:val="00083F24"/>
    <w:rsid w:val="00085FB1"/>
    <w:rsid w:val="000930FC"/>
    <w:rsid w:val="000932F8"/>
    <w:rsid w:val="00095A89"/>
    <w:rsid w:val="00096FB8"/>
    <w:rsid w:val="000A0501"/>
    <w:rsid w:val="000A05C6"/>
    <w:rsid w:val="000A4FE8"/>
    <w:rsid w:val="000A7F9A"/>
    <w:rsid w:val="000B23B4"/>
    <w:rsid w:val="000B4310"/>
    <w:rsid w:val="000B43DE"/>
    <w:rsid w:val="000B52EF"/>
    <w:rsid w:val="000B68C7"/>
    <w:rsid w:val="000B7B6C"/>
    <w:rsid w:val="000C2A56"/>
    <w:rsid w:val="000C3CA7"/>
    <w:rsid w:val="000C52EE"/>
    <w:rsid w:val="000C7061"/>
    <w:rsid w:val="000D1CA9"/>
    <w:rsid w:val="000D22A5"/>
    <w:rsid w:val="000D2504"/>
    <w:rsid w:val="000D41F8"/>
    <w:rsid w:val="000D7CAC"/>
    <w:rsid w:val="000D7D5B"/>
    <w:rsid w:val="000E272C"/>
    <w:rsid w:val="000E4DE9"/>
    <w:rsid w:val="000E5404"/>
    <w:rsid w:val="000F005C"/>
    <w:rsid w:val="000F0422"/>
    <w:rsid w:val="000F39F5"/>
    <w:rsid w:val="000F3EFA"/>
    <w:rsid w:val="000F4DD6"/>
    <w:rsid w:val="000F533F"/>
    <w:rsid w:val="001014D3"/>
    <w:rsid w:val="00101DE9"/>
    <w:rsid w:val="00103204"/>
    <w:rsid w:val="001035A8"/>
    <w:rsid w:val="00103CE3"/>
    <w:rsid w:val="0011042F"/>
    <w:rsid w:val="00112B0B"/>
    <w:rsid w:val="001162D9"/>
    <w:rsid w:val="00117B60"/>
    <w:rsid w:val="00121AE7"/>
    <w:rsid w:val="00125568"/>
    <w:rsid w:val="0012748A"/>
    <w:rsid w:val="00140284"/>
    <w:rsid w:val="00141691"/>
    <w:rsid w:val="00141D1F"/>
    <w:rsid w:val="00142928"/>
    <w:rsid w:val="001431D9"/>
    <w:rsid w:val="00143691"/>
    <w:rsid w:val="00143771"/>
    <w:rsid w:val="00153390"/>
    <w:rsid w:val="0015339D"/>
    <w:rsid w:val="00154A94"/>
    <w:rsid w:val="00161CBE"/>
    <w:rsid w:val="00164CC6"/>
    <w:rsid w:val="00165AB2"/>
    <w:rsid w:val="00171145"/>
    <w:rsid w:val="00172816"/>
    <w:rsid w:val="00172A1B"/>
    <w:rsid w:val="00172E21"/>
    <w:rsid w:val="00173BBA"/>
    <w:rsid w:val="001808EC"/>
    <w:rsid w:val="001814D4"/>
    <w:rsid w:val="001835B2"/>
    <w:rsid w:val="00195E04"/>
    <w:rsid w:val="001973FA"/>
    <w:rsid w:val="001A18D7"/>
    <w:rsid w:val="001A3A42"/>
    <w:rsid w:val="001A606E"/>
    <w:rsid w:val="001A7EF1"/>
    <w:rsid w:val="001B2C3F"/>
    <w:rsid w:val="001B2D98"/>
    <w:rsid w:val="001B3695"/>
    <w:rsid w:val="001B47F4"/>
    <w:rsid w:val="001B63F6"/>
    <w:rsid w:val="001B64ED"/>
    <w:rsid w:val="001B7360"/>
    <w:rsid w:val="001C0778"/>
    <w:rsid w:val="001C0B4C"/>
    <w:rsid w:val="001C2E35"/>
    <w:rsid w:val="001C676D"/>
    <w:rsid w:val="001C69A2"/>
    <w:rsid w:val="001D37AD"/>
    <w:rsid w:val="001D4133"/>
    <w:rsid w:val="001E37B3"/>
    <w:rsid w:val="001E4096"/>
    <w:rsid w:val="001E7061"/>
    <w:rsid w:val="001E76BB"/>
    <w:rsid w:val="001F07ED"/>
    <w:rsid w:val="001F1F6A"/>
    <w:rsid w:val="001F20B9"/>
    <w:rsid w:val="001F4EBD"/>
    <w:rsid w:val="001F5722"/>
    <w:rsid w:val="00201E82"/>
    <w:rsid w:val="00203459"/>
    <w:rsid w:val="00203D67"/>
    <w:rsid w:val="00204341"/>
    <w:rsid w:val="00206587"/>
    <w:rsid w:val="002105CC"/>
    <w:rsid w:val="00212C07"/>
    <w:rsid w:val="00212DD1"/>
    <w:rsid w:val="00213131"/>
    <w:rsid w:val="00213436"/>
    <w:rsid w:val="00213C47"/>
    <w:rsid w:val="00214208"/>
    <w:rsid w:val="0021528D"/>
    <w:rsid w:val="002219E7"/>
    <w:rsid w:val="002240E5"/>
    <w:rsid w:val="00225A0B"/>
    <w:rsid w:val="00226D32"/>
    <w:rsid w:val="00232443"/>
    <w:rsid w:val="002331F6"/>
    <w:rsid w:val="00233A08"/>
    <w:rsid w:val="0023508F"/>
    <w:rsid w:val="00235ECA"/>
    <w:rsid w:val="00237DF4"/>
    <w:rsid w:val="00240187"/>
    <w:rsid w:val="00240935"/>
    <w:rsid w:val="002419CD"/>
    <w:rsid w:val="00243053"/>
    <w:rsid w:val="00244283"/>
    <w:rsid w:val="002448A4"/>
    <w:rsid w:val="00244E10"/>
    <w:rsid w:val="002511B2"/>
    <w:rsid w:val="00251C1D"/>
    <w:rsid w:val="002544DE"/>
    <w:rsid w:val="00256AB9"/>
    <w:rsid w:val="002570EC"/>
    <w:rsid w:val="002608D8"/>
    <w:rsid w:val="00260D6B"/>
    <w:rsid w:val="00260EA2"/>
    <w:rsid w:val="002619CF"/>
    <w:rsid w:val="00262AD8"/>
    <w:rsid w:val="00265214"/>
    <w:rsid w:val="002664DB"/>
    <w:rsid w:val="00266C2E"/>
    <w:rsid w:val="0027128C"/>
    <w:rsid w:val="00274316"/>
    <w:rsid w:val="00275C51"/>
    <w:rsid w:val="002777FE"/>
    <w:rsid w:val="00282C62"/>
    <w:rsid w:val="002835D0"/>
    <w:rsid w:val="0029129D"/>
    <w:rsid w:val="00291D7C"/>
    <w:rsid w:val="00293AFF"/>
    <w:rsid w:val="00293F95"/>
    <w:rsid w:val="00294358"/>
    <w:rsid w:val="0029480A"/>
    <w:rsid w:val="0029555E"/>
    <w:rsid w:val="00295B2E"/>
    <w:rsid w:val="00295E61"/>
    <w:rsid w:val="00295F7F"/>
    <w:rsid w:val="002A0454"/>
    <w:rsid w:val="002A1573"/>
    <w:rsid w:val="002A2D9D"/>
    <w:rsid w:val="002A45F4"/>
    <w:rsid w:val="002A4684"/>
    <w:rsid w:val="002A47F6"/>
    <w:rsid w:val="002A5883"/>
    <w:rsid w:val="002A5D3C"/>
    <w:rsid w:val="002A7F03"/>
    <w:rsid w:val="002B0C76"/>
    <w:rsid w:val="002B1E68"/>
    <w:rsid w:val="002B3566"/>
    <w:rsid w:val="002B40D2"/>
    <w:rsid w:val="002C2845"/>
    <w:rsid w:val="002C330D"/>
    <w:rsid w:val="002C338E"/>
    <w:rsid w:val="002C38BE"/>
    <w:rsid w:val="002C64A2"/>
    <w:rsid w:val="002C735E"/>
    <w:rsid w:val="002C7414"/>
    <w:rsid w:val="002D155A"/>
    <w:rsid w:val="002D44B2"/>
    <w:rsid w:val="002D48BE"/>
    <w:rsid w:val="002D7885"/>
    <w:rsid w:val="002E0B58"/>
    <w:rsid w:val="002E17C4"/>
    <w:rsid w:val="002E1F2E"/>
    <w:rsid w:val="002E2CCC"/>
    <w:rsid w:val="002E38AF"/>
    <w:rsid w:val="002E4BBD"/>
    <w:rsid w:val="002E4C52"/>
    <w:rsid w:val="002E5C93"/>
    <w:rsid w:val="002E66F5"/>
    <w:rsid w:val="002F31B8"/>
    <w:rsid w:val="002F3399"/>
    <w:rsid w:val="002F359F"/>
    <w:rsid w:val="002F5FD8"/>
    <w:rsid w:val="002F636B"/>
    <w:rsid w:val="002F6DAC"/>
    <w:rsid w:val="002F6FC9"/>
    <w:rsid w:val="002F7820"/>
    <w:rsid w:val="00307071"/>
    <w:rsid w:val="00307170"/>
    <w:rsid w:val="003101AD"/>
    <w:rsid w:val="00312C44"/>
    <w:rsid w:val="00313147"/>
    <w:rsid w:val="0031327F"/>
    <w:rsid w:val="00314D60"/>
    <w:rsid w:val="0031588E"/>
    <w:rsid w:val="003203EA"/>
    <w:rsid w:val="003217E8"/>
    <w:rsid w:val="00323BD4"/>
    <w:rsid w:val="00330AEA"/>
    <w:rsid w:val="00331CD9"/>
    <w:rsid w:val="00332E18"/>
    <w:rsid w:val="003358FB"/>
    <w:rsid w:val="00336754"/>
    <w:rsid w:val="003374F7"/>
    <w:rsid w:val="00340210"/>
    <w:rsid w:val="00341427"/>
    <w:rsid w:val="003414D8"/>
    <w:rsid w:val="003446E8"/>
    <w:rsid w:val="003468CB"/>
    <w:rsid w:val="00347427"/>
    <w:rsid w:val="0035151A"/>
    <w:rsid w:val="003579F8"/>
    <w:rsid w:val="00357E22"/>
    <w:rsid w:val="00360333"/>
    <w:rsid w:val="003607EC"/>
    <w:rsid w:val="00361609"/>
    <w:rsid w:val="00365F1A"/>
    <w:rsid w:val="003707C9"/>
    <w:rsid w:val="00370C42"/>
    <w:rsid w:val="00370DA4"/>
    <w:rsid w:val="00371D06"/>
    <w:rsid w:val="00371FF3"/>
    <w:rsid w:val="003756DC"/>
    <w:rsid w:val="00377570"/>
    <w:rsid w:val="00377B3B"/>
    <w:rsid w:val="00380331"/>
    <w:rsid w:val="00380425"/>
    <w:rsid w:val="00386A78"/>
    <w:rsid w:val="00386D36"/>
    <w:rsid w:val="00387EDA"/>
    <w:rsid w:val="00392FBB"/>
    <w:rsid w:val="00393633"/>
    <w:rsid w:val="00395308"/>
    <w:rsid w:val="0039653E"/>
    <w:rsid w:val="0039794E"/>
    <w:rsid w:val="003A1325"/>
    <w:rsid w:val="003A7E40"/>
    <w:rsid w:val="003B12E0"/>
    <w:rsid w:val="003B1398"/>
    <w:rsid w:val="003B155C"/>
    <w:rsid w:val="003B6BA2"/>
    <w:rsid w:val="003B7AFC"/>
    <w:rsid w:val="003C13FD"/>
    <w:rsid w:val="003C3A1B"/>
    <w:rsid w:val="003C43E3"/>
    <w:rsid w:val="003C6B83"/>
    <w:rsid w:val="003C7CA9"/>
    <w:rsid w:val="003D0C45"/>
    <w:rsid w:val="003D0CA5"/>
    <w:rsid w:val="003D0F1B"/>
    <w:rsid w:val="003D2178"/>
    <w:rsid w:val="003D2A46"/>
    <w:rsid w:val="003D3384"/>
    <w:rsid w:val="003D34C4"/>
    <w:rsid w:val="003D3BE7"/>
    <w:rsid w:val="003D5186"/>
    <w:rsid w:val="003D7516"/>
    <w:rsid w:val="003E1C64"/>
    <w:rsid w:val="003E1F41"/>
    <w:rsid w:val="003E261D"/>
    <w:rsid w:val="003E3392"/>
    <w:rsid w:val="003E666D"/>
    <w:rsid w:val="003E6DB3"/>
    <w:rsid w:val="003F30FA"/>
    <w:rsid w:val="004016BC"/>
    <w:rsid w:val="00401CCB"/>
    <w:rsid w:val="00404281"/>
    <w:rsid w:val="0040533A"/>
    <w:rsid w:val="004103D9"/>
    <w:rsid w:val="00410B6A"/>
    <w:rsid w:val="00411B92"/>
    <w:rsid w:val="00411CB1"/>
    <w:rsid w:val="00416B70"/>
    <w:rsid w:val="00417717"/>
    <w:rsid w:val="00421F54"/>
    <w:rsid w:val="00423A2E"/>
    <w:rsid w:val="004242A7"/>
    <w:rsid w:val="004270AE"/>
    <w:rsid w:val="00427F74"/>
    <w:rsid w:val="00427FEB"/>
    <w:rsid w:val="00430433"/>
    <w:rsid w:val="00431336"/>
    <w:rsid w:val="00431508"/>
    <w:rsid w:val="00431EBD"/>
    <w:rsid w:val="004346EF"/>
    <w:rsid w:val="00435219"/>
    <w:rsid w:val="00436001"/>
    <w:rsid w:val="004362DB"/>
    <w:rsid w:val="004372D8"/>
    <w:rsid w:val="004374F1"/>
    <w:rsid w:val="004439C9"/>
    <w:rsid w:val="00443AF5"/>
    <w:rsid w:val="00444BF3"/>
    <w:rsid w:val="004475D3"/>
    <w:rsid w:val="00450AC0"/>
    <w:rsid w:val="00450D03"/>
    <w:rsid w:val="00451585"/>
    <w:rsid w:val="00451FA2"/>
    <w:rsid w:val="00451FAA"/>
    <w:rsid w:val="00457D4F"/>
    <w:rsid w:val="004617B1"/>
    <w:rsid w:val="00463E5C"/>
    <w:rsid w:val="0046419F"/>
    <w:rsid w:val="00466471"/>
    <w:rsid w:val="00466CD1"/>
    <w:rsid w:val="00466F24"/>
    <w:rsid w:val="004705BB"/>
    <w:rsid w:val="004738D5"/>
    <w:rsid w:val="00480191"/>
    <w:rsid w:val="00480B85"/>
    <w:rsid w:val="00480CD7"/>
    <w:rsid w:val="0048454C"/>
    <w:rsid w:val="004855CD"/>
    <w:rsid w:val="004858EC"/>
    <w:rsid w:val="00486E1B"/>
    <w:rsid w:val="00487D23"/>
    <w:rsid w:val="00490773"/>
    <w:rsid w:val="0049249D"/>
    <w:rsid w:val="0049513E"/>
    <w:rsid w:val="004954F7"/>
    <w:rsid w:val="00496CBB"/>
    <w:rsid w:val="00496FCE"/>
    <w:rsid w:val="004978C9"/>
    <w:rsid w:val="004A01D2"/>
    <w:rsid w:val="004A2A6F"/>
    <w:rsid w:val="004A37D5"/>
    <w:rsid w:val="004B407E"/>
    <w:rsid w:val="004B429E"/>
    <w:rsid w:val="004B4C57"/>
    <w:rsid w:val="004B7D75"/>
    <w:rsid w:val="004C2B39"/>
    <w:rsid w:val="004C5458"/>
    <w:rsid w:val="004C5630"/>
    <w:rsid w:val="004C677E"/>
    <w:rsid w:val="004D0A78"/>
    <w:rsid w:val="004D2456"/>
    <w:rsid w:val="004D5DE4"/>
    <w:rsid w:val="004D6D07"/>
    <w:rsid w:val="004D71CA"/>
    <w:rsid w:val="004D7679"/>
    <w:rsid w:val="004E1C6F"/>
    <w:rsid w:val="004E1D94"/>
    <w:rsid w:val="004E2829"/>
    <w:rsid w:val="004E2D51"/>
    <w:rsid w:val="004E4401"/>
    <w:rsid w:val="004E49F2"/>
    <w:rsid w:val="004E4AB1"/>
    <w:rsid w:val="004F0104"/>
    <w:rsid w:val="004F2907"/>
    <w:rsid w:val="004F4EC2"/>
    <w:rsid w:val="004F6972"/>
    <w:rsid w:val="004F7207"/>
    <w:rsid w:val="004F7F79"/>
    <w:rsid w:val="005004C9"/>
    <w:rsid w:val="00500846"/>
    <w:rsid w:val="00500A94"/>
    <w:rsid w:val="005010D1"/>
    <w:rsid w:val="00501817"/>
    <w:rsid w:val="00501B39"/>
    <w:rsid w:val="00502E47"/>
    <w:rsid w:val="00504A9F"/>
    <w:rsid w:val="00504F48"/>
    <w:rsid w:val="00510E8A"/>
    <w:rsid w:val="00513448"/>
    <w:rsid w:val="00514C79"/>
    <w:rsid w:val="00514EE3"/>
    <w:rsid w:val="00517EB0"/>
    <w:rsid w:val="00523824"/>
    <w:rsid w:val="00524025"/>
    <w:rsid w:val="0052667B"/>
    <w:rsid w:val="005304E9"/>
    <w:rsid w:val="00530911"/>
    <w:rsid w:val="0053103F"/>
    <w:rsid w:val="00540716"/>
    <w:rsid w:val="00540C78"/>
    <w:rsid w:val="00540D87"/>
    <w:rsid w:val="00541CB1"/>
    <w:rsid w:val="00543637"/>
    <w:rsid w:val="00544FB7"/>
    <w:rsid w:val="0054504C"/>
    <w:rsid w:val="0054675A"/>
    <w:rsid w:val="005534D3"/>
    <w:rsid w:val="005542BE"/>
    <w:rsid w:val="00555969"/>
    <w:rsid w:val="005624ED"/>
    <w:rsid w:val="00562976"/>
    <w:rsid w:val="00564AC3"/>
    <w:rsid w:val="00566F47"/>
    <w:rsid w:val="005713E7"/>
    <w:rsid w:val="0057264E"/>
    <w:rsid w:val="00574645"/>
    <w:rsid w:val="005747ED"/>
    <w:rsid w:val="00575D99"/>
    <w:rsid w:val="005803F2"/>
    <w:rsid w:val="0058132F"/>
    <w:rsid w:val="00583F90"/>
    <w:rsid w:val="00584BD9"/>
    <w:rsid w:val="0058672B"/>
    <w:rsid w:val="00587767"/>
    <w:rsid w:val="005916B4"/>
    <w:rsid w:val="00592DCD"/>
    <w:rsid w:val="00595903"/>
    <w:rsid w:val="005960FB"/>
    <w:rsid w:val="005972DA"/>
    <w:rsid w:val="005A0FB8"/>
    <w:rsid w:val="005A1219"/>
    <w:rsid w:val="005A15DB"/>
    <w:rsid w:val="005A17E9"/>
    <w:rsid w:val="005A28A7"/>
    <w:rsid w:val="005A3598"/>
    <w:rsid w:val="005A367F"/>
    <w:rsid w:val="005A5FED"/>
    <w:rsid w:val="005A7120"/>
    <w:rsid w:val="005B0316"/>
    <w:rsid w:val="005B0925"/>
    <w:rsid w:val="005B300B"/>
    <w:rsid w:val="005B488A"/>
    <w:rsid w:val="005B4D64"/>
    <w:rsid w:val="005B5C63"/>
    <w:rsid w:val="005B5D66"/>
    <w:rsid w:val="005B6430"/>
    <w:rsid w:val="005B6A35"/>
    <w:rsid w:val="005B6DEA"/>
    <w:rsid w:val="005C1FD0"/>
    <w:rsid w:val="005C4007"/>
    <w:rsid w:val="005C4224"/>
    <w:rsid w:val="005D36EC"/>
    <w:rsid w:val="005D4F31"/>
    <w:rsid w:val="005E067A"/>
    <w:rsid w:val="005E0A9C"/>
    <w:rsid w:val="005E0A9F"/>
    <w:rsid w:val="005E2ECE"/>
    <w:rsid w:val="005E71B9"/>
    <w:rsid w:val="005E7826"/>
    <w:rsid w:val="005E7858"/>
    <w:rsid w:val="005E7B1E"/>
    <w:rsid w:val="005F0163"/>
    <w:rsid w:val="005F04B6"/>
    <w:rsid w:val="005F43D5"/>
    <w:rsid w:val="005F4F01"/>
    <w:rsid w:val="006001A0"/>
    <w:rsid w:val="0060408D"/>
    <w:rsid w:val="006061DA"/>
    <w:rsid w:val="0060723E"/>
    <w:rsid w:val="006143BD"/>
    <w:rsid w:val="00614926"/>
    <w:rsid w:val="0061591B"/>
    <w:rsid w:val="00616A34"/>
    <w:rsid w:val="00616FF3"/>
    <w:rsid w:val="00617235"/>
    <w:rsid w:val="006200DC"/>
    <w:rsid w:val="006218C1"/>
    <w:rsid w:val="00621FEA"/>
    <w:rsid w:val="00623190"/>
    <w:rsid w:val="00624C32"/>
    <w:rsid w:val="0062614B"/>
    <w:rsid w:val="006301C8"/>
    <w:rsid w:val="00630332"/>
    <w:rsid w:val="00635605"/>
    <w:rsid w:val="00635DA3"/>
    <w:rsid w:val="006444FE"/>
    <w:rsid w:val="00644C3A"/>
    <w:rsid w:val="00645DF9"/>
    <w:rsid w:val="00653FF3"/>
    <w:rsid w:val="006554F8"/>
    <w:rsid w:val="00655507"/>
    <w:rsid w:val="00655DC8"/>
    <w:rsid w:val="00657658"/>
    <w:rsid w:val="00657D0F"/>
    <w:rsid w:val="006608FB"/>
    <w:rsid w:val="0066383C"/>
    <w:rsid w:val="006659AD"/>
    <w:rsid w:val="00667D9D"/>
    <w:rsid w:val="00672EC1"/>
    <w:rsid w:val="00674105"/>
    <w:rsid w:val="0067746A"/>
    <w:rsid w:val="00680189"/>
    <w:rsid w:val="0068392E"/>
    <w:rsid w:val="00684F52"/>
    <w:rsid w:val="00685262"/>
    <w:rsid w:val="00685C71"/>
    <w:rsid w:val="00693865"/>
    <w:rsid w:val="0069551F"/>
    <w:rsid w:val="006A480A"/>
    <w:rsid w:val="006A4A1E"/>
    <w:rsid w:val="006A5CA1"/>
    <w:rsid w:val="006A6C64"/>
    <w:rsid w:val="006B1F22"/>
    <w:rsid w:val="006B1F2E"/>
    <w:rsid w:val="006B6A6C"/>
    <w:rsid w:val="006B6EF5"/>
    <w:rsid w:val="006C2990"/>
    <w:rsid w:val="006C3CC7"/>
    <w:rsid w:val="006C5947"/>
    <w:rsid w:val="006C64BA"/>
    <w:rsid w:val="006C78C9"/>
    <w:rsid w:val="006D043C"/>
    <w:rsid w:val="006D4D37"/>
    <w:rsid w:val="006D618E"/>
    <w:rsid w:val="006D67DB"/>
    <w:rsid w:val="006D6953"/>
    <w:rsid w:val="006E13E4"/>
    <w:rsid w:val="006E2641"/>
    <w:rsid w:val="006E290A"/>
    <w:rsid w:val="006E2A7A"/>
    <w:rsid w:val="006E473D"/>
    <w:rsid w:val="006E5600"/>
    <w:rsid w:val="006F1A49"/>
    <w:rsid w:val="006F2870"/>
    <w:rsid w:val="006F4CE4"/>
    <w:rsid w:val="006F4ED7"/>
    <w:rsid w:val="006F60EB"/>
    <w:rsid w:val="006F7D9D"/>
    <w:rsid w:val="00703822"/>
    <w:rsid w:val="00704ABC"/>
    <w:rsid w:val="00707E9A"/>
    <w:rsid w:val="00711C08"/>
    <w:rsid w:val="00712160"/>
    <w:rsid w:val="0071226D"/>
    <w:rsid w:val="00714AB9"/>
    <w:rsid w:val="007161D2"/>
    <w:rsid w:val="00717853"/>
    <w:rsid w:val="007226D8"/>
    <w:rsid w:val="00723574"/>
    <w:rsid w:val="00723ADB"/>
    <w:rsid w:val="007249BC"/>
    <w:rsid w:val="007265E1"/>
    <w:rsid w:val="007267E2"/>
    <w:rsid w:val="00726A94"/>
    <w:rsid w:val="007278E5"/>
    <w:rsid w:val="007328CD"/>
    <w:rsid w:val="00735D91"/>
    <w:rsid w:val="00737155"/>
    <w:rsid w:val="00740766"/>
    <w:rsid w:val="007414F2"/>
    <w:rsid w:val="00741D56"/>
    <w:rsid w:val="00744E51"/>
    <w:rsid w:val="00745F74"/>
    <w:rsid w:val="00746C88"/>
    <w:rsid w:val="00746D66"/>
    <w:rsid w:val="00747E44"/>
    <w:rsid w:val="00747ED9"/>
    <w:rsid w:val="00752745"/>
    <w:rsid w:val="0075365C"/>
    <w:rsid w:val="00753E60"/>
    <w:rsid w:val="00754308"/>
    <w:rsid w:val="00754A31"/>
    <w:rsid w:val="00756942"/>
    <w:rsid w:val="00757759"/>
    <w:rsid w:val="00757FB0"/>
    <w:rsid w:val="00761F5F"/>
    <w:rsid w:val="00764511"/>
    <w:rsid w:val="00766730"/>
    <w:rsid w:val="0077066F"/>
    <w:rsid w:val="007712AE"/>
    <w:rsid w:val="00772173"/>
    <w:rsid w:val="007729F4"/>
    <w:rsid w:val="007746C0"/>
    <w:rsid w:val="00775C01"/>
    <w:rsid w:val="00776980"/>
    <w:rsid w:val="00783D39"/>
    <w:rsid w:val="00787477"/>
    <w:rsid w:val="00794557"/>
    <w:rsid w:val="0079574A"/>
    <w:rsid w:val="007A08C6"/>
    <w:rsid w:val="007A194D"/>
    <w:rsid w:val="007A1ABA"/>
    <w:rsid w:val="007A2F93"/>
    <w:rsid w:val="007A3D20"/>
    <w:rsid w:val="007A545C"/>
    <w:rsid w:val="007A634E"/>
    <w:rsid w:val="007B2F77"/>
    <w:rsid w:val="007B52A6"/>
    <w:rsid w:val="007C5533"/>
    <w:rsid w:val="007D0A83"/>
    <w:rsid w:val="007D1231"/>
    <w:rsid w:val="007D2C30"/>
    <w:rsid w:val="007D4B3D"/>
    <w:rsid w:val="007D4CFD"/>
    <w:rsid w:val="007D4D62"/>
    <w:rsid w:val="007D6B27"/>
    <w:rsid w:val="007D744B"/>
    <w:rsid w:val="007E2626"/>
    <w:rsid w:val="007E45F4"/>
    <w:rsid w:val="007E675D"/>
    <w:rsid w:val="007F0AFB"/>
    <w:rsid w:val="007F0E89"/>
    <w:rsid w:val="007F1B47"/>
    <w:rsid w:val="007F41F9"/>
    <w:rsid w:val="007F4227"/>
    <w:rsid w:val="007F77A1"/>
    <w:rsid w:val="008001B6"/>
    <w:rsid w:val="00800D1D"/>
    <w:rsid w:val="0080131E"/>
    <w:rsid w:val="00802D67"/>
    <w:rsid w:val="0080788F"/>
    <w:rsid w:val="00810A34"/>
    <w:rsid w:val="00810C26"/>
    <w:rsid w:val="00814495"/>
    <w:rsid w:val="008148F2"/>
    <w:rsid w:val="00814DB1"/>
    <w:rsid w:val="008153B4"/>
    <w:rsid w:val="008168C1"/>
    <w:rsid w:val="00817C9E"/>
    <w:rsid w:val="00817DCA"/>
    <w:rsid w:val="00821C4B"/>
    <w:rsid w:val="00821DC9"/>
    <w:rsid w:val="00823895"/>
    <w:rsid w:val="008238BD"/>
    <w:rsid w:val="00825047"/>
    <w:rsid w:val="00825DDB"/>
    <w:rsid w:val="0083287A"/>
    <w:rsid w:val="0083360E"/>
    <w:rsid w:val="00840870"/>
    <w:rsid w:val="00842874"/>
    <w:rsid w:val="008439A3"/>
    <w:rsid w:val="00844BD7"/>
    <w:rsid w:val="00844DF6"/>
    <w:rsid w:val="00845B94"/>
    <w:rsid w:val="00845C90"/>
    <w:rsid w:val="00847FFA"/>
    <w:rsid w:val="00852FAD"/>
    <w:rsid w:val="00853738"/>
    <w:rsid w:val="00853A51"/>
    <w:rsid w:val="00855213"/>
    <w:rsid w:val="00861D66"/>
    <w:rsid w:val="0086201B"/>
    <w:rsid w:val="00863473"/>
    <w:rsid w:val="00865885"/>
    <w:rsid w:val="00865E59"/>
    <w:rsid w:val="00866588"/>
    <w:rsid w:val="00867DA6"/>
    <w:rsid w:val="00877EC5"/>
    <w:rsid w:val="00880A09"/>
    <w:rsid w:val="00881116"/>
    <w:rsid w:val="00881DE1"/>
    <w:rsid w:val="008870E5"/>
    <w:rsid w:val="008923F3"/>
    <w:rsid w:val="00894C3B"/>
    <w:rsid w:val="0089750E"/>
    <w:rsid w:val="008A206A"/>
    <w:rsid w:val="008A2221"/>
    <w:rsid w:val="008A2FB1"/>
    <w:rsid w:val="008A5EB0"/>
    <w:rsid w:val="008A7063"/>
    <w:rsid w:val="008A73D2"/>
    <w:rsid w:val="008A79B6"/>
    <w:rsid w:val="008A7E9C"/>
    <w:rsid w:val="008B2979"/>
    <w:rsid w:val="008B2A65"/>
    <w:rsid w:val="008B3059"/>
    <w:rsid w:val="008B3EB3"/>
    <w:rsid w:val="008B4AE9"/>
    <w:rsid w:val="008B51E2"/>
    <w:rsid w:val="008B7BC3"/>
    <w:rsid w:val="008C0E92"/>
    <w:rsid w:val="008C30E4"/>
    <w:rsid w:val="008C3F0A"/>
    <w:rsid w:val="008C5570"/>
    <w:rsid w:val="008C581E"/>
    <w:rsid w:val="008C7675"/>
    <w:rsid w:val="008C7B09"/>
    <w:rsid w:val="008C7B73"/>
    <w:rsid w:val="008D18F7"/>
    <w:rsid w:val="008D3722"/>
    <w:rsid w:val="008E09CE"/>
    <w:rsid w:val="008E1793"/>
    <w:rsid w:val="008E3C1C"/>
    <w:rsid w:val="008E5661"/>
    <w:rsid w:val="008E65A3"/>
    <w:rsid w:val="008F03C0"/>
    <w:rsid w:val="008F419A"/>
    <w:rsid w:val="008F7E12"/>
    <w:rsid w:val="00900125"/>
    <w:rsid w:val="0090456A"/>
    <w:rsid w:val="0090586F"/>
    <w:rsid w:val="009076F5"/>
    <w:rsid w:val="00907D6A"/>
    <w:rsid w:val="00913536"/>
    <w:rsid w:val="00914EF2"/>
    <w:rsid w:val="00916B4A"/>
    <w:rsid w:val="0091750C"/>
    <w:rsid w:val="009202E3"/>
    <w:rsid w:val="00923B69"/>
    <w:rsid w:val="00924EF6"/>
    <w:rsid w:val="00925A81"/>
    <w:rsid w:val="00926358"/>
    <w:rsid w:val="00927B39"/>
    <w:rsid w:val="00931342"/>
    <w:rsid w:val="009360B7"/>
    <w:rsid w:val="00940387"/>
    <w:rsid w:val="00941847"/>
    <w:rsid w:val="009444CE"/>
    <w:rsid w:val="00944FF3"/>
    <w:rsid w:val="00950ED6"/>
    <w:rsid w:val="00951EDF"/>
    <w:rsid w:val="0095401B"/>
    <w:rsid w:val="00956369"/>
    <w:rsid w:val="00957DA2"/>
    <w:rsid w:val="00962842"/>
    <w:rsid w:val="009632C0"/>
    <w:rsid w:val="009676ED"/>
    <w:rsid w:val="009707B5"/>
    <w:rsid w:val="00970FEF"/>
    <w:rsid w:val="00972F27"/>
    <w:rsid w:val="00973DA1"/>
    <w:rsid w:val="009746B4"/>
    <w:rsid w:val="009777FB"/>
    <w:rsid w:val="00982B65"/>
    <w:rsid w:val="00983981"/>
    <w:rsid w:val="009845C1"/>
    <w:rsid w:val="00986F79"/>
    <w:rsid w:val="00990E38"/>
    <w:rsid w:val="0099452B"/>
    <w:rsid w:val="0099615C"/>
    <w:rsid w:val="009A2A02"/>
    <w:rsid w:val="009A572D"/>
    <w:rsid w:val="009A5CF2"/>
    <w:rsid w:val="009A7A98"/>
    <w:rsid w:val="009B1777"/>
    <w:rsid w:val="009B1C18"/>
    <w:rsid w:val="009B21C7"/>
    <w:rsid w:val="009B2491"/>
    <w:rsid w:val="009B2F09"/>
    <w:rsid w:val="009B3C5F"/>
    <w:rsid w:val="009B465C"/>
    <w:rsid w:val="009C0C82"/>
    <w:rsid w:val="009C0F05"/>
    <w:rsid w:val="009C208B"/>
    <w:rsid w:val="009C2D25"/>
    <w:rsid w:val="009C3820"/>
    <w:rsid w:val="009C5973"/>
    <w:rsid w:val="009C5CBD"/>
    <w:rsid w:val="009D1DC4"/>
    <w:rsid w:val="009D2A28"/>
    <w:rsid w:val="009D4B94"/>
    <w:rsid w:val="009E12E7"/>
    <w:rsid w:val="009E1752"/>
    <w:rsid w:val="009E1CEE"/>
    <w:rsid w:val="009E3659"/>
    <w:rsid w:val="009E3FB8"/>
    <w:rsid w:val="009E45E2"/>
    <w:rsid w:val="009E46F5"/>
    <w:rsid w:val="009E4E31"/>
    <w:rsid w:val="009E5798"/>
    <w:rsid w:val="009E595C"/>
    <w:rsid w:val="009E709E"/>
    <w:rsid w:val="009E766B"/>
    <w:rsid w:val="009F1FE6"/>
    <w:rsid w:val="009F5899"/>
    <w:rsid w:val="00A0228C"/>
    <w:rsid w:val="00A02AC2"/>
    <w:rsid w:val="00A0542F"/>
    <w:rsid w:val="00A06012"/>
    <w:rsid w:val="00A1094C"/>
    <w:rsid w:val="00A1179A"/>
    <w:rsid w:val="00A11F1F"/>
    <w:rsid w:val="00A15593"/>
    <w:rsid w:val="00A22E99"/>
    <w:rsid w:val="00A27739"/>
    <w:rsid w:val="00A305EB"/>
    <w:rsid w:val="00A33F38"/>
    <w:rsid w:val="00A35D2A"/>
    <w:rsid w:val="00A35DAD"/>
    <w:rsid w:val="00A36B36"/>
    <w:rsid w:val="00A37729"/>
    <w:rsid w:val="00A40175"/>
    <w:rsid w:val="00A41C53"/>
    <w:rsid w:val="00A41EBE"/>
    <w:rsid w:val="00A43846"/>
    <w:rsid w:val="00A45321"/>
    <w:rsid w:val="00A47136"/>
    <w:rsid w:val="00A51EAA"/>
    <w:rsid w:val="00A53C7F"/>
    <w:rsid w:val="00A54090"/>
    <w:rsid w:val="00A542E7"/>
    <w:rsid w:val="00A5669C"/>
    <w:rsid w:val="00A61F25"/>
    <w:rsid w:val="00A63BA8"/>
    <w:rsid w:val="00A63E7A"/>
    <w:rsid w:val="00A65278"/>
    <w:rsid w:val="00A66615"/>
    <w:rsid w:val="00A674E4"/>
    <w:rsid w:val="00A71D02"/>
    <w:rsid w:val="00A77CEF"/>
    <w:rsid w:val="00A77D40"/>
    <w:rsid w:val="00A8106B"/>
    <w:rsid w:val="00A837BD"/>
    <w:rsid w:val="00A85F73"/>
    <w:rsid w:val="00A863A1"/>
    <w:rsid w:val="00A90EC4"/>
    <w:rsid w:val="00A92C65"/>
    <w:rsid w:val="00A939B0"/>
    <w:rsid w:val="00A9541E"/>
    <w:rsid w:val="00A979A8"/>
    <w:rsid w:val="00AA1140"/>
    <w:rsid w:val="00AA1558"/>
    <w:rsid w:val="00AA26CA"/>
    <w:rsid w:val="00AA3537"/>
    <w:rsid w:val="00AA6DCB"/>
    <w:rsid w:val="00AB5007"/>
    <w:rsid w:val="00AB5B5B"/>
    <w:rsid w:val="00AB618D"/>
    <w:rsid w:val="00AB6CEA"/>
    <w:rsid w:val="00AC01C4"/>
    <w:rsid w:val="00AC55B4"/>
    <w:rsid w:val="00AC5D87"/>
    <w:rsid w:val="00AC5F2B"/>
    <w:rsid w:val="00AC63D4"/>
    <w:rsid w:val="00AD49FD"/>
    <w:rsid w:val="00AE1557"/>
    <w:rsid w:val="00AE1BAB"/>
    <w:rsid w:val="00AE48DE"/>
    <w:rsid w:val="00AE5464"/>
    <w:rsid w:val="00AE66EC"/>
    <w:rsid w:val="00AE7321"/>
    <w:rsid w:val="00AF0048"/>
    <w:rsid w:val="00AF2661"/>
    <w:rsid w:val="00AF2D66"/>
    <w:rsid w:val="00AF4D4C"/>
    <w:rsid w:val="00AF665A"/>
    <w:rsid w:val="00AF6FB1"/>
    <w:rsid w:val="00AF7334"/>
    <w:rsid w:val="00B014F7"/>
    <w:rsid w:val="00B07598"/>
    <w:rsid w:val="00B10A6A"/>
    <w:rsid w:val="00B1301D"/>
    <w:rsid w:val="00B13265"/>
    <w:rsid w:val="00B13863"/>
    <w:rsid w:val="00B21707"/>
    <w:rsid w:val="00B22439"/>
    <w:rsid w:val="00B22441"/>
    <w:rsid w:val="00B22732"/>
    <w:rsid w:val="00B22D2C"/>
    <w:rsid w:val="00B27F75"/>
    <w:rsid w:val="00B30CF4"/>
    <w:rsid w:val="00B332B5"/>
    <w:rsid w:val="00B34B06"/>
    <w:rsid w:val="00B3554F"/>
    <w:rsid w:val="00B40AFB"/>
    <w:rsid w:val="00B44100"/>
    <w:rsid w:val="00B46822"/>
    <w:rsid w:val="00B47088"/>
    <w:rsid w:val="00B529F1"/>
    <w:rsid w:val="00B560CD"/>
    <w:rsid w:val="00B5780E"/>
    <w:rsid w:val="00B579FA"/>
    <w:rsid w:val="00B613FD"/>
    <w:rsid w:val="00B615EC"/>
    <w:rsid w:val="00B61A24"/>
    <w:rsid w:val="00B6412E"/>
    <w:rsid w:val="00B64F60"/>
    <w:rsid w:val="00B64F76"/>
    <w:rsid w:val="00B65531"/>
    <w:rsid w:val="00B67692"/>
    <w:rsid w:val="00B67D44"/>
    <w:rsid w:val="00B71F2B"/>
    <w:rsid w:val="00B7350E"/>
    <w:rsid w:val="00B7360B"/>
    <w:rsid w:val="00B740F8"/>
    <w:rsid w:val="00B74306"/>
    <w:rsid w:val="00B74D78"/>
    <w:rsid w:val="00B751B3"/>
    <w:rsid w:val="00B75864"/>
    <w:rsid w:val="00B770A7"/>
    <w:rsid w:val="00B813CF"/>
    <w:rsid w:val="00B814E3"/>
    <w:rsid w:val="00B82DE6"/>
    <w:rsid w:val="00B841C1"/>
    <w:rsid w:val="00B84853"/>
    <w:rsid w:val="00B851FC"/>
    <w:rsid w:val="00B90EB3"/>
    <w:rsid w:val="00B91087"/>
    <w:rsid w:val="00B936D0"/>
    <w:rsid w:val="00B9658D"/>
    <w:rsid w:val="00B966E7"/>
    <w:rsid w:val="00B9754B"/>
    <w:rsid w:val="00B97E0B"/>
    <w:rsid w:val="00BA40A2"/>
    <w:rsid w:val="00BA48FD"/>
    <w:rsid w:val="00BA4C2A"/>
    <w:rsid w:val="00BA60AA"/>
    <w:rsid w:val="00BB08DA"/>
    <w:rsid w:val="00BB09A2"/>
    <w:rsid w:val="00BB1B01"/>
    <w:rsid w:val="00BB327E"/>
    <w:rsid w:val="00BB49FA"/>
    <w:rsid w:val="00BB4D87"/>
    <w:rsid w:val="00BB734E"/>
    <w:rsid w:val="00BC440F"/>
    <w:rsid w:val="00BC63D6"/>
    <w:rsid w:val="00BC6A2C"/>
    <w:rsid w:val="00BC781F"/>
    <w:rsid w:val="00BD072C"/>
    <w:rsid w:val="00BD10BC"/>
    <w:rsid w:val="00BD13C8"/>
    <w:rsid w:val="00BD1CA3"/>
    <w:rsid w:val="00BD1CAC"/>
    <w:rsid w:val="00BD209B"/>
    <w:rsid w:val="00BD2165"/>
    <w:rsid w:val="00BD43A9"/>
    <w:rsid w:val="00BD578C"/>
    <w:rsid w:val="00BD57D4"/>
    <w:rsid w:val="00BD75CA"/>
    <w:rsid w:val="00BE43C9"/>
    <w:rsid w:val="00BE4702"/>
    <w:rsid w:val="00BE7418"/>
    <w:rsid w:val="00BF04D9"/>
    <w:rsid w:val="00BF2105"/>
    <w:rsid w:val="00BF49A9"/>
    <w:rsid w:val="00BF741D"/>
    <w:rsid w:val="00C007E9"/>
    <w:rsid w:val="00C017D4"/>
    <w:rsid w:val="00C021B3"/>
    <w:rsid w:val="00C0728C"/>
    <w:rsid w:val="00C07D7F"/>
    <w:rsid w:val="00C11AD6"/>
    <w:rsid w:val="00C11B04"/>
    <w:rsid w:val="00C126A5"/>
    <w:rsid w:val="00C14C54"/>
    <w:rsid w:val="00C15653"/>
    <w:rsid w:val="00C17395"/>
    <w:rsid w:val="00C1775B"/>
    <w:rsid w:val="00C2045C"/>
    <w:rsid w:val="00C20BDF"/>
    <w:rsid w:val="00C21085"/>
    <w:rsid w:val="00C21B02"/>
    <w:rsid w:val="00C22318"/>
    <w:rsid w:val="00C25757"/>
    <w:rsid w:val="00C27379"/>
    <w:rsid w:val="00C27710"/>
    <w:rsid w:val="00C30FEA"/>
    <w:rsid w:val="00C31221"/>
    <w:rsid w:val="00C31F02"/>
    <w:rsid w:val="00C3372D"/>
    <w:rsid w:val="00C3395C"/>
    <w:rsid w:val="00C34FDD"/>
    <w:rsid w:val="00C35218"/>
    <w:rsid w:val="00C36274"/>
    <w:rsid w:val="00C37339"/>
    <w:rsid w:val="00C376DD"/>
    <w:rsid w:val="00C41A54"/>
    <w:rsid w:val="00C44197"/>
    <w:rsid w:val="00C44BAE"/>
    <w:rsid w:val="00C45631"/>
    <w:rsid w:val="00C51C5F"/>
    <w:rsid w:val="00C53A7A"/>
    <w:rsid w:val="00C547F5"/>
    <w:rsid w:val="00C54A76"/>
    <w:rsid w:val="00C5610E"/>
    <w:rsid w:val="00C56142"/>
    <w:rsid w:val="00C57327"/>
    <w:rsid w:val="00C579D1"/>
    <w:rsid w:val="00C61B41"/>
    <w:rsid w:val="00C64347"/>
    <w:rsid w:val="00C67748"/>
    <w:rsid w:val="00C67DB9"/>
    <w:rsid w:val="00C72D42"/>
    <w:rsid w:val="00C74C6C"/>
    <w:rsid w:val="00C76469"/>
    <w:rsid w:val="00C77C7F"/>
    <w:rsid w:val="00C820D5"/>
    <w:rsid w:val="00C83409"/>
    <w:rsid w:val="00C83415"/>
    <w:rsid w:val="00C84E30"/>
    <w:rsid w:val="00C90182"/>
    <w:rsid w:val="00C9069D"/>
    <w:rsid w:val="00C90F76"/>
    <w:rsid w:val="00C91505"/>
    <w:rsid w:val="00C92E39"/>
    <w:rsid w:val="00C92EAC"/>
    <w:rsid w:val="00C937EB"/>
    <w:rsid w:val="00C94C19"/>
    <w:rsid w:val="00C94DE1"/>
    <w:rsid w:val="00C96B1C"/>
    <w:rsid w:val="00C977D1"/>
    <w:rsid w:val="00CA3F3D"/>
    <w:rsid w:val="00CA6D97"/>
    <w:rsid w:val="00CB30D4"/>
    <w:rsid w:val="00CB383A"/>
    <w:rsid w:val="00CB5B77"/>
    <w:rsid w:val="00CC03D4"/>
    <w:rsid w:val="00CC2883"/>
    <w:rsid w:val="00CC3ADB"/>
    <w:rsid w:val="00CC3E03"/>
    <w:rsid w:val="00CC4015"/>
    <w:rsid w:val="00CC524A"/>
    <w:rsid w:val="00CD49DE"/>
    <w:rsid w:val="00CD5158"/>
    <w:rsid w:val="00CE1FE4"/>
    <w:rsid w:val="00CE26C4"/>
    <w:rsid w:val="00CE3BCE"/>
    <w:rsid w:val="00CE45FE"/>
    <w:rsid w:val="00CF0CF6"/>
    <w:rsid w:val="00CF212F"/>
    <w:rsid w:val="00CF2C4C"/>
    <w:rsid w:val="00CF42FD"/>
    <w:rsid w:val="00CF4FFD"/>
    <w:rsid w:val="00D0062F"/>
    <w:rsid w:val="00D011C4"/>
    <w:rsid w:val="00D06975"/>
    <w:rsid w:val="00D1226F"/>
    <w:rsid w:val="00D13C14"/>
    <w:rsid w:val="00D1470E"/>
    <w:rsid w:val="00D15160"/>
    <w:rsid w:val="00D16C25"/>
    <w:rsid w:val="00D17FBD"/>
    <w:rsid w:val="00D210D6"/>
    <w:rsid w:val="00D217DA"/>
    <w:rsid w:val="00D21A41"/>
    <w:rsid w:val="00D24D83"/>
    <w:rsid w:val="00D25434"/>
    <w:rsid w:val="00D25E67"/>
    <w:rsid w:val="00D264EA"/>
    <w:rsid w:val="00D27AAB"/>
    <w:rsid w:val="00D319DF"/>
    <w:rsid w:val="00D4039E"/>
    <w:rsid w:val="00D407EC"/>
    <w:rsid w:val="00D4203E"/>
    <w:rsid w:val="00D42E35"/>
    <w:rsid w:val="00D46EEA"/>
    <w:rsid w:val="00D47B4B"/>
    <w:rsid w:val="00D52115"/>
    <w:rsid w:val="00D53FF3"/>
    <w:rsid w:val="00D5530B"/>
    <w:rsid w:val="00D61827"/>
    <w:rsid w:val="00D62295"/>
    <w:rsid w:val="00D62AD0"/>
    <w:rsid w:val="00D6682F"/>
    <w:rsid w:val="00D66986"/>
    <w:rsid w:val="00D67B99"/>
    <w:rsid w:val="00D70915"/>
    <w:rsid w:val="00D7194B"/>
    <w:rsid w:val="00D738B2"/>
    <w:rsid w:val="00D7480E"/>
    <w:rsid w:val="00D75644"/>
    <w:rsid w:val="00D75C8A"/>
    <w:rsid w:val="00D75FA0"/>
    <w:rsid w:val="00D779BD"/>
    <w:rsid w:val="00D82441"/>
    <w:rsid w:val="00D84D2A"/>
    <w:rsid w:val="00D87424"/>
    <w:rsid w:val="00D87BCC"/>
    <w:rsid w:val="00D92219"/>
    <w:rsid w:val="00D92397"/>
    <w:rsid w:val="00D93CED"/>
    <w:rsid w:val="00D95F09"/>
    <w:rsid w:val="00D969DC"/>
    <w:rsid w:val="00D96D8B"/>
    <w:rsid w:val="00D97B02"/>
    <w:rsid w:val="00DA037D"/>
    <w:rsid w:val="00DA1562"/>
    <w:rsid w:val="00DA2626"/>
    <w:rsid w:val="00DA344F"/>
    <w:rsid w:val="00DA3629"/>
    <w:rsid w:val="00DA3D81"/>
    <w:rsid w:val="00DA59D5"/>
    <w:rsid w:val="00DA64A2"/>
    <w:rsid w:val="00DA64B6"/>
    <w:rsid w:val="00DB4419"/>
    <w:rsid w:val="00DB62C0"/>
    <w:rsid w:val="00DB7772"/>
    <w:rsid w:val="00DC189F"/>
    <w:rsid w:val="00DC4ACD"/>
    <w:rsid w:val="00DC5083"/>
    <w:rsid w:val="00DC7566"/>
    <w:rsid w:val="00DD271B"/>
    <w:rsid w:val="00DD3792"/>
    <w:rsid w:val="00DD7712"/>
    <w:rsid w:val="00DE21A7"/>
    <w:rsid w:val="00DE5648"/>
    <w:rsid w:val="00DE5FAE"/>
    <w:rsid w:val="00DE75B2"/>
    <w:rsid w:val="00DE769F"/>
    <w:rsid w:val="00DF13FA"/>
    <w:rsid w:val="00DF1F8B"/>
    <w:rsid w:val="00DF49F2"/>
    <w:rsid w:val="00DF5F5F"/>
    <w:rsid w:val="00DF7613"/>
    <w:rsid w:val="00E04DBE"/>
    <w:rsid w:val="00E10A9A"/>
    <w:rsid w:val="00E10E84"/>
    <w:rsid w:val="00E125CE"/>
    <w:rsid w:val="00E13513"/>
    <w:rsid w:val="00E13EB4"/>
    <w:rsid w:val="00E26C35"/>
    <w:rsid w:val="00E3328B"/>
    <w:rsid w:val="00E33F4F"/>
    <w:rsid w:val="00E423B0"/>
    <w:rsid w:val="00E424BE"/>
    <w:rsid w:val="00E43484"/>
    <w:rsid w:val="00E435E8"/>
    <w:rsid w:val="00E43830"/>
    <w:rsid w:val="00E4464B"/>
    <w:rsid w:val="00E44AA3"/>
    <w:rsid w:val="00E46145"/>
    <w:rsid w:val="00E51CB2"/>
    <w:rsid w:val="00E5458D"/>
    <w:rsid w:val="00E5478C"/>
    <w:rsid w:val="00E55725"/>
    <w:rsid w:val="00E55AA1"/>
    <w:rsid w:val="00E61409"/>
    <w:rsid w:val="00E63674"/>
    <w:rsid w:val="00E64E4A"/>
    <w:rsid w:val="00E64ECC"/>
    <w:rsid w:val="00E7167E"/>
    <w:rsid w:val="00E71A52"/>
    <w:rsid w:val="00E739D1"/>
    <w:rsid w:val="00E73A7F"/>
    <w:rsid w:val="00E75344"/>
    <w:rsid w:val="00E76801"/>
    <w:rsid w:val="00E802E8"/>
    <w:rsid w:val="00E850C1"/>
    <w:rsid w:val="00E872CC"/>
    <w:rsid w:val="00E87FF3"/>
    <w:rsid w:val="00E92C5B"/>
    <w:rsid w:val="00E9341D"/>
    <w:rsid w:val="00E94952"/>
    <w:rsid w:val="00EA13B0"/>
    <w:rsid w:val="00EA2CE9"/>
    <w:rsid w:val="00EA2DB7"/>
    <w:rsid w:val="00EA48E7"/>
    <w:rsid w:val="00EB332B"/>
    <w:rsid w:val="00EB3644"/>
    <w:rsid w:val="00EB42AE"/>
    <w:rsid w:val="00EB4693"/>
    <w:rsid w:val="00EB5436"/>
    <w:rsid w:val="00EB614A"/>
    <w:rsid w:val="00EB7666"/>
    <w:rsid w:val="00EC0A59"/>
    <w:rsid w:val="00EC141A"/>
    <w:rsid w:val="00EC1B7E"/>
    <w:rsid w:val="00EC3B71"/>
    <w:rsid w:val="00EC6476"/>
    <w:rsid w:val="00EC6C55"/>
    <w:rsid w:val="00EC71D0"/>
    <w:rsid w:val="00ED1CBB"/>
    <w:rsid w:val="00ED2142"/>
    <w:rsid w:val="00ED2308"/>
    <w:rsid w:val="00ED319B"/>
    <w:rsid w:val="00ED40E8"/>
    <w:rsid w:val="00ED5383"/>
    <w:rsid w:val="00ED5BDA"/>
    <w:rsid w:val="00ED5D0C"/>
    <w:rsid w:val="00ED61F6"/>
    <w:rsid w:val="00EE068B"/>
    <w:rsid w:val="00EE126E"/>
    <w:rsid w:val="00EE1410"/>
    <w:rsid w:val="00EE1C20"/>
    <w:rsid w:val="00EE6631"/>
    <w:rsid w:val="00EF12B2"/>
    <w:rsid w:val="00EF1D5C"/>
    <w:rsid w:val="00EF3A66"/>
    <w:rsid w:val="00EF724A"/>
    <w:rsid w:val="00EF754D"/>
    <w:rsid w:val="00EF7E3A"/>
    <w:rsid w:val="00F00359"/>
    <w:rsid w:val="00F00B75"/>
    <w:rsid w:val="00F00E13"/>
    <w:rsid w:val="00F0105B"/>
    <w:rsid w:val="00F01B3D"/>
    <w:rsid w:val="00F01F27"/>
    <w:rsid w:val="00F0241B"/>
    <w:rsid w:val="00F0468D"/>
    <w:rsid w:val="00F04722"/>
    <w:rsid w:val="00F05029"/>
    <w:rsid w:val="00F05A13"/>
    <w:rsid w:val="00F077E2"/>
    <w:rsid w:val="00F109AB"/>
    <w:rsid w:val="00F10C77"/>
    <w:rsid w:val="00F1138D"/>
    <w:rsid w:val="00F12D17"/>
    <w:rsid w:val="00F14EBE"/>
    <w:rsid w:val="00F176E2"/>
    <w:rsid w:val="00F20BBE"/>
    <w:rsid w:val="00F22F82"/>
    <w:rsid w:val="00F24D28"/>
    <w:rsid w:val="00F2599A"/>
    <w:rsid w:val="00F30355"/>
    <w:rsid w:val="00F30FDB"/>
    <w:rsid w:val="00F33BD6"/>
    <w:rsid w:val="00F33C03"/>
    <w:rsid w:val="00F35A0E"/>
    <w:rsid w:val="00F35D07"/>
    <w:rsid w:val="00F36863"/>
    <w:rsid w:val="00F40BE2"/>
    <w:rsid w:val="00F423CC"/>
    <w:rsid w:val="00F45E04"/>
    <w:rsid w:val="00F46676"/>
    <w:rsid w:val="00F50187"/>
    <w:rsid w:val="00F50F51"/>
    <w:rsid w:val="00F5117B"/>
    <w:rsid w:val="00F546ED"/>
    <w:rsid w:val="00F54AC7"/>
    <w:rsid w:val="00F643B2"/>
    <w:rsid w:val="00F6506F"/>
    <w:rsid w:val="00F673BC"/>
    <w:rsid w:val="00F70C45"/>
    <w:rsid w:val="00F70EE4"/>
    <w:rsid w:val="00F7154C"/>
    <w:rsid w:val="00F724CF"/>
    <w:rsid w:val="00F72620"/>
    <w:rsid w:val="00F74ED0"/>
    <w:rsid w:val="00F753F3"/>
    <w:rsid w:val="00F757BB"/>
    <w:rsid w:val="00F809C2"/>
    <w:rsid w:val="00F80D7D"/>
    <w:rsid w:val="00F829A4"/>
    <w:rsid w:val="00F82EA0"/>
    <w:rsid w:val="00F83F7C"/>
    <w:rsid w:val="00F8563A"/>
    <w:rsid w:val="00F90CB6"/>
    <w:rsid w:val="00F90DCA"/>
    <w:rsid w:val="00F912D0"/>
    <w:rsid w:val="00F926F2"/>
    <w:rsid w:val="00F934B3"/>
    <w:rsid w:val="00F94385"/>
    <w:rsid w:val="00F94F6D"/>
    <w:rsid w:val="00F9536F"/>
    <w:rsid w:val="00F95674"/>
    <w:rsid w:val="00F96F51"/>
    <w:rsid w:val="00F9762C"/>
    <w:rsid w:val="00FA04BB"/>
    <w:rsid w:val="00FA2645"/>
    <w:rsid w:val="00FA37D7"/>
    <w:rsid w:val="00FA3A3A"/>
    <w:rsid w:val="00FA4C7D"/>
    <w:rsid w:val="00FA6A36"/>
    <w:rsid w:val="00FB1933"/>
    <w:rsid w:val="00FB1EB9"/>
    <w:rsid w:val="00FB31E5"/>
    <w:rsid w:val="00FB3F07"/>
    <w:rsid w:val="00FC2AFD"/>
    <w:rsid w:val="00FC2E97"/>
    <w:rsid w:val="00FC3E6B"/>
    <w:rsid w:val="00FC4114"/>
    <w:rsid w:val="00FC4EA2"/>
    <w:rsid w:val="00FC64F3"/>
    <w:rsid w:val="00FC7552"/>
    <w:rsid w:val="00FD3067"/>
    <w:rsid w:val="00FD4FC5"/>
    <w:rsid w:val="00FE3754"/>
    <w:rsid w:val="00FE39CA"/>
    <w:rsid w:val="00FE3D47"/>
    <w:rsid w:val="00FE4E48"/>
    <w:rsid w:val="00FF0928"/>
    <w:rsid w:val="00FF156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FB08BF"/>
  <w15:docId w15:val="{5A52B2D1-D4FE-4CA9-9B08-8E15B2F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6A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8E5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7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7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7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7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styleId="Nagwek">
    <w:name w:val="header"/>
    <w:basedOn w:val="Normalny"/>
    <w:next w:val="Tretekstu"/>
    <w:qFormat/>
    <w:rsid w:val="00D969DC"/>
    <w:pPr>
      <w:keepNext/>
      <w:spacing w:before="240" w:after="240"/>
    </w:pPr>
    <w:rPr>
      <w:rFonts w:ascii="Calibri" w:eastAsia="Microsoft YaHei" w:hAnsi="Calibri" w:cs="Arial"/>
      <w:sz w:val="24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A4270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uiPriority w:val="34"/>
    <w:qFormat/>
    <w:rsid w:val="00871E3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7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E42E5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A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uiPriority w:val="34"/>
    <w:locked/>
    <w:rsid w:val="003B6BA2"/>
    <w:rPr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04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817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0B"/>
    <w:rPr>
      <w:color w:val="00000A"/>
      <w:sz w:val="22"/>
    </w:rPr>
  </w:style>
  <w:style w:type="paragraph" w:customStyle="1" w:styleId="Standardowy0">
    <w:name w:val="Standardowy.+"/>
    <w:rsid w:val="00BB734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78E5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D7D5B"/>
    <w:rPr>
      <w:szCs w:val="20"/>
      <w:shd w:val="clear" w:color="auto" w:fill="FFFFFF"/>
    </w:rPr>
  </w:style>
  <w:style w:type="character" w:customStyle="1" w:styleId="BodytextArial13">
    <w:name w:val="Body text + Arial13"/>
    <w:aliases w:val="9 pt4"/>
    <w:basedOn w:val="TekstpodstawowyZnak1"/>
    <w:uiPriority w:val="99"/>
    <w:rsid w:val="000D7D5B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D7D5B"/>
    <w:pPr>
      <w:widowControl w:val="0"/>
      <w:shd w:val="clear" w:color="auto" w:fill="FFFFFF"/>
      <w:spacing w:after="0" w:line="240" w:lineRule="auto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D7D5B"/>
    <w:rPr>
      <w:color w:val="00000A"/>
      <w:sz w:val="22"/>
    </w:rPr>
  </w:style>
  <w:style w:type="character" w:customStyle="1" w:styleId="BodytextExact">
    <w:name w:val="Body text Exact"/>
    <w:basedOn w:val="Domylnaczcionkaakapitu"/>
    <w:uiPriority w:val="99"/>
    <w:rsid w:val="000D7D5B"/>
    <w:rPr>
      <w:sz w:val="20"/>
      <w:szCs w:val="20"/>
      <w:u w:val="none"/>
    </w:rPr>
  </w:style>
  <w:style w:type="character" w:customStyle="1" w:styleId="BodytextArial12">
    <w:name w:val="Body text + Arial12"/>
    <w:aliases w:val="9 pt Exact9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11">
    <w:name w:val="Body text + Arial11"/>
    <w:aliases w:val="9 pt Exact8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9">
    <w:name w:val="Body text + Arial9"/>
    <w:aliases w:val="9 pt Exact6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8">
    <w:name w:val="Body text + Arial8"/>
    <w:aliases w:val="9 pt Exact5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7">
    <w:name w:val="Body text + Arial7"/>
    <w:aliases w:val="9 pt Exact4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6">
    <w:name w:val="Body text + Arial6"/>
    <w:aliases w:val="9 pt Exact3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paragraph" w:customStyle="1" w:styleId="paragraph">
    <w:name w:val="paragraph"/>
    <w:basedOn w:val="Normalny"/>
    <w:rsid w:val="00C0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69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ults.bapco.com" TargetMode="External"/><Relationship Id="rId18" Type="http://schemas.openxmlformats.org/officeDocument/2006/relationships/hyperlink" Target="https://results.bapco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plugloadsolutions.com/80pluspowersupplies.aspx" TargetMode="External"/><Relationship Id="rId17" Type="http://schemas.openxmlformats.org/officeDocument/2006/relationships/hyperlink" Target="https://www.cpubenchmark.ne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bapco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plugloadsolutions.com/80pluspowersupplies.aspx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s://results.bapco.com" TargetMode="External"/><Relationship Id="rId19" Type="http://schemas.openxmlformats.org/officeDocument/2006/relationships/hyperlink" Target="https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pubenchmark.ne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3FA03B-2C1A-4879-B052-4180AA76F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C3877-F332-4A25-81B0-DFEC5434E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C61D0-784E-4252-936A-31D1D4BB2601}"/>
</file>

<file path=customXml/itemProps4.xml><?xml version="1.0" encoding="utf-8"?>
<ds:datastoreItem xmlns:ds="http://schemas.openxmlformats.org/officeDocument/2006/customXml" ds:itemID="{843B6C0A-5268-4206-B0E4-DDF196E9C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7506</Words>
  <Characters>45041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Radzik Anna</cp:lastModifiedBy>
  <cp:revision>3</cp:revision>
  <cp:lastPrinted>2022-03-29T05:56:00Z</cp:lastPrinted>
  <dcterms:created xsi:type="dcterms:W3CDTF">2022-07-26T12:32:00Z</dcterms:created>
  <dcterms:modified xsi:type="dcterms:W3CDTF">2022-07-26T12:53:00Z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0x01010040EEA3D38740014C998E7F20C3E65D46</vt:lpwstr>
  </property>
  <property fmtid="{D5CDD505-2E9C-101B-9397-08002B2CF9AE}" pid="10" name="MediaServiceImageTags">
    <vt:lpwstr/>
  </property>
</Properties>
</file>