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71" w:rsidRPr="006D5956" w:rsidRDefault="008D0971" w:rsidP="008D0971">
      <w:pPr>
        <w:widowControl w:val="0"/>
        <w:jc w:val="right"/>
        <w:rPr>
          <w:rFonts w:asciiTheme="minorHAnsi" w:hAnsiTheme="minorHAnsi" w:cs="Arial"/>
          <w:sz w:val="20"/>
          <w:szCs w:val="20"/>
          <w:lang w:eastAsia="pl-PL" w:bidi="pl-PL"/>
        </w:rPr>
      </w:pPr>
      <w:r w:rsidRPr="006D5956">
        <w:rPr>
          <w:rFonts w:asciiTheme="minorHAnsi" w:hAnsiTheme="minorHAnsi" w:cs="Arial"/>
          <w:sz w:val="20"/>
          <w:szCs w:val="20"/>
          <w:lang w:eastAsia="pl-PL"/>
        </w:rPr>
        <w:t>Załącznik</w:t>
      </w:r>
      <w:r w:rsidR="008A69CE" w:rsidRPr="006D5956">
        <w:rPr>
          <w:rFonts w:asciiTheme="minorHAnsi" w:hAnsiTheme="minorHAnsi" w:cs="Arial"/>
          <w:sz w:val="20"/>
          <w:szCs w:val="20"/>
          <w:lang w:eastAsia="pl-PL"/>
        </w:rPr>
        <w:t xml:space="preserve"> nr 1</w:t>
      </w:r>
      <w:r w:rsidRPr="006D5956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Pr="006D5956">
        <w:rPr>
          <w:rFonts w:asciiTheme="minorHAnsi" w:hAnsiTheme="minorHAnsi" w:cs="Arial"/>
          <w:sz w:val="20"/>
          <w:szCs w:val="20"/>
          <w:lang w:eastAsia="pl-PL" w:bidi="pl-PL"/>
        </w:rPr>
        <w:t xml:space="preserve"> do </w:t>
      </w:r>
      <w:r w:rsidR="00E90C41">
        <w:rPr>
          <w:rFonts w:asciiTheme="minorHAnsi" w:hAnsiTheme="minorHAnsi" w:cs="Arial"/>
          <w:sz w:val="20"/>
          <w:szCs w:val="20"/>
          <w:lang w:eastAsia="pl-PL" w:bidi="pl-PL"/>
        </w:rPr>
        <w:t>SWZ</w:t>
      </w:r>
    </w:p>
    <w:p w:rsidR="008D0971" w:rsidRDefault="008D0971" w:rsidP="008D0971">
      <w:pPr>
        <w:widowControl w:val="0"/>
        <w:jc w:val="right"/>
        <w:rPr>
          <w:rFonts w:ascii="Arial" w:hAnsi="Arial" w:cs="Arial"/>
          <w:sz w:val="20"/>
          <w:szCs w:val="20"/>
          <w:lang w:eastAsia="pl-PL" w:bidi="pl-PL"/>
        </w:rPr>
      </w:pPr>
    </w:p>
    <w:p w:rsidR="008D0971" w:rsidRPr="006D5956" w:rsidRDefault="004A51C7" w:rsidP="004A51C7">
      <w:pPr>
        <w:pStyle w:val="Bezodstpw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                                              Szczegółowy </w:t>
      </w:r>
      <w:r w:rsidRPr="006D5956">
        <w:rPr>
          <w:rFonts w:asciiTheme="minorHAnsi" w:hAnsiTheme="minorHAnsi" w:cs="Arial"/>
          <w:b/>
          <w:sz w:val="20"/>
          <w:szCs w:val="20"/>
        </w:rPr>
        <w:t>Opis  Zamówienia</w:t>
      </w:r>
    </w:p>
    <w:p w:rsidR="008D0971" w:rsidRPr="006D5956" w:rsidRDefault="0014470F" w:rsidP="00F71A9D">
      <w:pPr>
        <w:pStyle w:val="NormalnyWeb"/>
        <w:spacing w:after="0"/>
        <w:rPr>
          <w:rFonts w:asciiTheme="minorHAnsi" w:hAnsiTheme="minorHAnsi" w:cs="Arial"/>
          <w:b/>
          <w:bCs/>
          <w:sz w:val="20"/>
          <w:szCs w:val="20"/>
        </w:rPr>
      </w:pPr>
      <w:bookmarkStart w:id="0" w:name="_Hlk121403271"/>
      <w:r w:rsidRPr="006D5956">
        <w:rPr>
          <w:rFonts w:asciiTheme="minorHAnsi" w:hAnsiTheme="minorHAnsi" w:cs="Arial"/>
          <w:b/>
          <w:bCs/>
          <w:sz w:val="20"/>
          <w:szCs w:val="20"/>
        </w:rPr>
        <w:t>Nazwa</w:t>
      </w:r>
      <w:r w:rsidR="009B455B" w:rsidRPr="006D5956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4C6CC0" w:rsidRPr="006D5956">
        <w:rPr>
          <w:rFonts w:asciiTheme="minorHAnsi" w:hAnsiTheme="minorHAnsi" w:cs="Arial"/>
          <w:b/>
          <w:bCs/>
          <w:sz w:val="20"/>
          <w:szCs w:val="20"/>
        </w:rPr>
        <w:t>„Sukcesywna dostawa wapna BWR</w:t>
      </w:r>
      <w:r w:rsidR="00623A21">
        <w:rPr>
          <w:rFonts w:asciiTheme="minorHAnsi" w:hAnsiTheme="minorHAnsi" w:cs="Arial"/>
          <w:b/>
          <w:bCs/>
          <w:sz w:val="20"/>
          <w:szCs w:val="20"/>
        </w:rPr>
        <w:t xml:space="preserve"> do oczyszczalni ścieków</w:t>
      </w:r>
      <w:r w:rsidR="004C6CC0" w:rsidRPr="006D5956">
        <w:rPr>
          <w:rFonts w:asciiTheme="minorHAnsi" w:hAnsiTheme="minorHAnsi" w:cs="Arial"/>
          <w:b/>
          <w:bCs/>
          <w:sz w:val="20"/>
          <w:szCs w:val="20"/>
        </w:rPr>
        <w:t xml:space="preserve"> ” </w:t>
      </w:r>
      <w:bookmarkEnd w:id="0"/>
      <w:r w:rsidR="002E690D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                   </w:t>
      </w:r>
      <w:bookmarkStart w:id="1" w:name="_GoBack"/>
      <w:bookmarkEnd w:id="1"/>
      <w:r w:rsidR="00F71A9D" w:rsidRPr="006D5956">
        <w:rPr>
          <w:rFonts w:asciiTheme="minorHAnsi" w:hAnsiTheme="minorHAnsi" w:cs="Arial"/>
          <w:b/>
          <w:bCs/>
          <w:sz w:val="20"/>
          <w:szCs w:val="20"/>
        </w:rPr>
        <w:t xml:space="preserve">  </w:t>
      </w:r>
      <w:r w:rsidR="008D0971" w:rsidRPr="006D5956">
        <w:rPr>
          <w:rFonts w:asciiTheme="minorHAnsi" w:hAnsiTheme="minorHAnsi" w:cs="Arial"/>
          <w:b/>
          <w:sz w:val="20"/>
          <w:szCs w:val="20"/>
        </w:rPr>
        <w:t xml:space="preserve">Postępowanie nr </w:t>
      </w:r>
      <w:r w:rsidR="0004349B">
        <w:rPr>
          <w:rFonts w:asciiTheme="minorHAnsi" w:hAnsiTheme="minorHAnsi" w:cs="Arial"/>
          <w:b/>
          <w:sz w:val="20"/>
          <w:szCs w:val="20"/>
        </w:rPr>
        <w:t>2</w:t>
      </w:r>
      <w:r w:rsidR="004C6CC0" w:rsidRPr="006D5956">
        <w:rPr>
          <w:rFonts w:asciiTheme="minorHAnsi" w:hAnsiTheme="minorHAnsi" w:cs="Arial"/>
          <w:b/>
          <w:sz w:val="20"/>
          <w:szCs w:val="20"/>
        </w:rPr>
        <w:t>/TO/202</w:t>
      </w:r>
      <w:r w:rsidR="00F71A9D" w:rsidRPr="006D5956">
        <w:rPr>
          <w:rFonts w:asciiTheme="minorHAnsi" w:hAnsiTheme="minorHAnsi" w:cs="Arial"/>
          <w:b/>
          <w:sz w:val="20"/>
          <w:szCs w:val="20"/>
        </w:rPr>
        <w:t>4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b/>
          <w:bCs/>
          <w:sz w:val="20"/>
          <w:szCs w:val="20"/>
          <w:lang w:eastAsia="en-US"/>
        </w:rPr>
      </w:pPr>
      <w:bookmarkStart w:id="2" w:name="_Hlk45022554"/>
      <w:r w:rsidRPr="00F71A9D">
        <w:rPr>
          <w:rFonts w:ascii="Calibri" w:eastAsia="Calibri" w:hAnsi="Calibri" w:cs="Arial"/>
          <w:b/>
          <w:bCs/>
          <w:sz w:val="20"/>
          <w:szCs w:val="20"/>
          <w:lang w:eastAsia="en-US"/>
        </w:rPr>
        <w:t>Wspólny słownik zamówie</w:t>
      </w:r>
      <w:r w:rsidRPr="00F71A9D">
        <w:rPr>
          <w:rFonts w:ascii="Calibri" w:eastAsia="Calibri" w:hAnsi="Calibri" w:cs="Arial,Bold"/>
          <w:b/>
          <w:bCs/>
          <w:sz w:val="20"/>
          <w:szCs w:val="20"/>
          <w:lang w:eastAsia="en-US"/>
        </w:rPr>
        <w:t>ń</w:t>
      </w:r>
      <w:r w:rsidRPr="00F71A9D">
        <w:rPr>
          <w:rFonts w:ascii="Calibri" w:eastAsia="Calibri" w:hAnsi="Calibri" w:cs="Arial"/>
          <w:b/>
          <w:bCs/>
          <w:sz w:val="20"/>
          <w:szCs w:val="20"/>
          <w:lang w:eastAsia="en-US"/>
        </w:rPr>
        <w:t>: CPV - 44921210</w:t>
      </w:r>
    </w:p>
    <w:p w:rsidR="007A5D9A" w:rsidRPr="00237494" w:rsidRDefault="0050343D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b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1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. Przedmiotem zamówienia jest sukcesywna dostawa wapna bardzo wysokiej reaktywności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(BWR)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przez 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okres 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12 miesięcy </w:t>
      </w:r>
      <w:r w:rsidR="00806C02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r dla</w:t>
      </w:r>
      <w:r w:rsidR="00F71A9D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F71A9D" w:rsidRPr="00F71A9D">
        <w:rPr>
          <w:rFonts w:ascii="Calibri" w:eastAsia="Calibri" w:hAnsi="Calibri" w:cs="Arial"/>
          <w:sz w:val="20"/>
          <w:szCs w:val="20"/>
          <w:lang w:eastAsia="en-US"/>
        </w:rPr>
        <w:t>-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F71A9D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Miejskich Wodociągów i Kanalizacji Sp. z o.o. w Kołobrzegu</w:t>
      </w:r>
      <w:r w:rsidR="00237494">
        <w:rPr>
          <w:rFonts w:ascii="Calibri" w:eastAsia="Calibri" w:hAnsi="Calibri" w:cs="Arial"/>
          <w:sz w:val="20"/>
          <w:szCs w:val="20"/>
          <w:lang w:eastAsia="en-US"/>
        </w:rPr>
        <w:t>,</w:t>
      </w:r>
      <w:r w:rsidR="00F71A9D" w:rsidRPr="00F71A9D">
        <w:rPr>
          <w:rFonts w:ascii="Calibri" w:eastAsia="Calibri" w:hAnsi="Calibri" w:cs="Arial"/>
          <w:b/>
          <w:sz w:val="20"/>
          <w:szCs w:val="20"/>
          <w:lang w:eastAsia="en-US"/>
        </w:rPr>
        <w:t xml:space="preserve">  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szacunkow</w:t>
      </w:r>
      <w:r w:rsidR="00237494">
        <w:rPr>
          <w:rFonts w:ascii="Calibri" w:eastAsia="Calibri" w:hAnsi="Calibri" w:cs="Arial"/>
          <w:sz w:val="20"/>
          <w:szCs w:val="20"/>
          <w:lang w:eastAsia="en-US"/>
        </w:rPr>
        <w:t xml:space="preserve">a 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iloś</w:t>
      </w:r>
      <w:r w:rsidR="00237494">
        <w:rPr>
          <w:rFonts w:ascii="Calibri" w:eastAsia="Calibri" w:hAnsi="Calibri" w:cs="Arial"/>
          <w:sz w:val="20"/>
          <w:szCs w:val="20"/>
          <w:lang w:eastAsia="en-US"/>
        </w:rPr>
        <w:t>ć</w:t>
      </w:r>
      <w:r w:rsidR="00B628CC" w:rsidRPr="00F71A9D">
        <w:rPr>
          <w:rFonts w:ascii="Calibri" w:eastAsia="Calibri" w:hAnsi="Calibri" w:cs="Arial"/>
          <w:b/>
          <w:sz w:val="20"/>
          <w:szCs w:val="20"/>
          <w:lang w:eastAsia="en-US"/>
        </w:rPr>
        <w:t xml:space="preserve">- </w:t>
      </w:r>
      <w:r w:rsidR="008D0971" w:rsidRPr="00F71A9D">
        <w:rPr>
          <w:rFonts w:ascii="Calibri" w:eastAsia="Calibri" w:hAnsi="Calibri" w:cs="Arial"/>
          <w:b/>
          <w:sz w:val="20"/>
          <w:szCs w:val="20"/>
          <w:lang w:eastAsia="en-US"/>
        </w:rPr>
        <w:t>1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>0</w:t>
      </w:r>
      <w:r w:rsidR="008D0971" w:rsidRPr="00F71A9D">
        <w:rPr>
          <w:rFonts w:ascii="Calibri" w:eastAsia="Calibri" w:hAnsi="Calibri" w:cs="Arial"/>
          <w:b/>
          <w:sz w:val="20"/>
          <w:szCs w:val="20"/>
          <w:lang w:eastAsia="en-US"/>
        </w:rPr>
        <w:t xml:space="preserve">00 ton.                                                  </w:t>
      </w:r>
      <w:r w:rsidR="007A5D9A" w:rsidRPr="00F71A9D">
        <w:rPr>
          <w:rFonts w:ascii="Calibri" w:eastAsia="Calibri" w:hAnsi="Calibri" w:cs="Arial"/>
          <w:b/>
          <w:sz w:val="20"/>
          <w:szCs w:val="20"/>
          <w:lang w:eastAsia="en-US"/>
        </w:rPr>
        <w:t xml:space="preserve">                  </w:t>
      </w:r>
    </w:p>
    <w:p w:rsidR="008D0971" w:rsidRPr="00F71A9D" w:rsidRDefault="0050343D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2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. Parametry techniczno-użytkowe przedmiotu zamówienia: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>Parametry i Wartości wymagane: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proofErr w:type="spellStart"/>
      <w:r w:rsidRPr="00F71A9D">
        <w:rPr>
          <w:rFonts w:ascii="Calibri" w:eastAsia="Calibri" w:hAnsi="Calibri" w:cs="Arial"/>
          <w:sz w:val="20"/>
          <w:szCs w:val="20"/>
          <w:lang w:eastAsia="en-US"/>
        </w:rPr>
        <w:t>CaO</w:t>
      </w:r>
      <w:proofErr w:type="spellEnd"/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+ </w:t>
      </w:r>
      <w:proofErr w:type="spellStart"/>
      <w:r w:rsidRPr="00F71A9D">
        <w:rPr>
          <w:rFonts w:ascii="Calibri" w:eastAsia="Calibri" w:hAnsi="Calibri" w:cs="Arial"/>
          <w:sz w:val="20"/>
          <w:szCs w:val="20"/>
          <w:lang w:eastAsia="en-US"/>
        </w:rPr>
        <w:t>MgO</w:t>
      </w:r>
      <w:proofErr w:type="spellEnd"/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94,90%        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</w:t>
      </w:r>
      <w:r w:rsidR="00613628">
        <w:rPr>
          <w:rFonts w:ascii="Calibri" w:eastAsia="Calibri" w:hAnsi="Calibri" w:cs="Arial"/>
          <w:sz w:val="20"/>
          <w:szCs w:val="20"/>
          <w:lang w:eastAsia="en-US"/>
        </w:rPr>
        <w:t xml:space="preserve"> 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- min. 93,0%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proofErr w:type="spellStart"/>
      <w:r w:rsidRPr="00F71A9D">
        <w:rPr>
          <w:rFonts w:ascii="Calibri" w:eastAsia="Calibri" w:hAnsi="Calibri" w:cs="Arial"/>
          <w:sz w:val="20"/>
          <w:szCs w:val="20"/>
          <w:lang w:eastAsia="en-US"/>
        </w:rPr>
        <w:t>MgO</w:t>
      </w:r>
      <w:proofErr w:type="spellEnd"/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0,50%                    </w:t>
      </w:r>
      <w:r w:rsidR="00613628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</w:t>
      </w:r>
      <w:r w:rsidR="00613628">
        <w:rPr>
          <w:rFonts w:ascii="Calibri" w:eastAsia="Calibri" w:hAnsi="Calibri" w:cs="Arial"/>
          <w:sz w:val="20"/>
          <w:szCs w:val="20"/>
          <w:lang w:eastAsia="en-US"/>
        </w:rPr>
        <w:t xml:space="preserve">  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- max.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1,0%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SiO2 0,50%                    </w:t>
      </w:r>
      <w:r w:rsidR="00613628">
        <w:rPr>
          <w:rFonts w:ascii="Calibri" w:eastAsia="Calibri" w:hAnsi="Calibri" w:cs="Arial"/>
          <w:sz w:val="20"/>
          <w:szCs w:val="20"/>
          <w:lang w:eastAsia="en-US"/>
        </w:rPr>
        <w:t xml:space="preserve">   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  - max.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1,8%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Fe2O3 0,20%                 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613628">
        <w:rPr>
          <w:rFonts w:ascii="Calibri" w:eastAsia="Calibri" w:hAnsi="Calibri" w:cs="Arial"/>
          <w:sz w:val="20"/>
          <w:szCs w:val="20"/>
          <w:lang w:eastAsia="en-US"/>
        </w:rPr>
        <w:t xml:space="preserve">  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 - max. 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>0,5%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Al2O3 0,40%                </w:t>
      </w:r>
      <w:r w:rsidR="00613628">
        <w:rPr>
          <w:rFonts w:ascii="Calibri" w:eastAsia="Calibri" w:hAnsi="Calibri" w:cs="Arial"/>
          <w:sz w:val="20"/>
          <w:szCs w:val="20"/>
          <w:lang w:eastAsia="en-US"/>
        </w:rPr>
        <w:t xml:space="preserve">   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    - max. 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>0,8%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SO3 0,10%                    </w:t>
      </w:r>
      <w:r w:rsidR="00613628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</w:t>
      </w:r>
      <w:r w:rsidR="00613628">
        <w:rPr>
          <w:rFonts w:ascii="Calibri" w:eastAsia="Calibri" w:hAnsi="Calibri" w:cs="Arial"/>
          <w:sz w:val="20"/>
          <w:szCs w:val="20"/>
          <w:lang w:eastAsia="en-US"/>
        </w:rPr>
        <w:t xml:space="preserve">   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 - max.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0,5%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CO2 2,00%                     </w:t>
      </w:r>
      <w:r w:rsidR="00613628">
        <w:rPr>
          <w:rFonts w:ascii="Calibri" w:eastAsia="Calibri" w:hAnsi="Calibri" w:cs="Arial"/>
          <w:sz w:val="20"/>
          <w:szCs w:val="20"/>
          <w:lang w:eastAsia="en-US"/>
        </w:rPr>
        <w:t xml:space="preserve">    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  - max.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4,0%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proofErr w:type="spellStart"/>
      <w:r w:rsidRPr="00F71A9D">
        <w:rPr>
          <w:rFonts w:ascii="Calibri" w:eastAsia="Calibri" w:hAnsi="Calibri" w:cs="Arial"/>
          <w:sz w:val="20"/>
          <w:szCs w:val="20"/>
          <w:lang w:eastAsia="en-US"/>
        </w:rPr>
        <w:t>CaO</w:t>
      </w:r>
      <w:proofErr w:type="spellEnd"/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wolne 91,10%        </w:t>
      </w:r>
      <w:r w:rsidR="00613628">
        <w:rPr>
          <w:rFonts w:ascii="Calibri" w:eastAsia="Calibri" w:hAnsi="Calibri" w:cs="Arial"/>
          <w:sz w:val="20"/>
          <w:szCs w:val="20"/>
          <w:lang w:eastAsia="en-US"/>
        </w:rPr>
        <w:t xml:space="preserve"> 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 - min. 85,0%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Reaktywność t60 0,7 min 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-max 1,5 min.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val="en-US" w:eastAsia="en-US"/>
        </w:rPr>
      </w:pPr>
      <w:proofErr w:type="spellStart"/>
      <w:r w:rsidRPr="00F71A9D">
        <w:rPr>
          <w:rFonts w:ascii="Calibri" w:eastAsia="Calibri" w:hAnsi="Calibri" w:cs="Arial"/>
          <w:sz w:val="20"/>
          <w:szCs w:val="20"/>
          <w:lang w:val="en-US" w:eastAsia="en-US"/>
        </w:rPr>
        <w:t>Sito</w:t>
      </w:r>
      <w:proofErr w:type="spellEnd"/>
      <w:r w:rsidRPr="00F71A9D">
        <w:rPr>
          <w:rFonts w:ascii="Calibri" w:eastAsia="Calibri" w:hAnsi="Calibri" w:cs="Arial"/>
          <w:sz w:val="20"/>
          <w:szCs w:val="20"/>
          <w:lang w:val="en-US" w:eastAsia="en-US"/>
        </w:rPr>
        <w:t xml:space="preserve"> 0,090 mm 5,60%       </w:t>
      </w:r>
      <w:r w:rsidR="004C6CC0" w:rsidRPr="00F71A9D">
        <w:rPr>
          <w:rFonts w:ascii="Calibri" w:eastAsia="Calibri" w:hAnsi="Calibri" w:cs="Arial"/>
          <w:sz w:val="20"/>
          <w:szCs w:val="20"/>
          <w:lang w:val="en-US" w:eastAsia="en-US"/>
        </w:rPr>
        <w:t xml:space="preserve"> </w:t>
      </w:r>
      <w:r w:rsidR="00613628">
        <w:rPr>
          <w:rFonts w:ascii="Calibri" w:eastAsia="Calibri" w:hAnsi="Calibri" w:cs="Arial"/>
          <w:sz w:val="20"/>
          <w:szCs w:val="20"/>
          <w:lang w:val="en-US" w:eastAsia="en-US"/>
        </w:rPr>
        <w:t xml:space="preserve">  </w:t>
      </w:r>
      <w:r w:rsidRPr="00F71A9D">
        <w:rPr>
          <w:rFonts w:ascii="Calibri" w:eastAsia="Calibri" w:hAnsi="Calibri" w:cs="Arial"/>
          <w:sz w:val="20"/>
          <w:szCs w:val="20"/>
          <w:lang w:val="en-US" w:eastAsia="en-US"/>
        </w:rPr>
        <w:t xml:space="preserve">   -max 6,9%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val="en-US" w:eastAsia="en-US"/>
        </w:rPr>
      </w:pPr>
      <w:proofErr w:type="spellStart"/>
      <w:r w:rsidRPr="00F71A9D">
        <w:rPr>
          <w:rFonts w:ascii="Calibri" w:eastAsia="Calibri" w:hAnsi="Calibri" w:cs="Arial"/>
          <w:sz w:val="20"/>
          <w:szCs w:val="20"/>
          <w:lang w:val="en-US" w:eastAsia="en-US"/>
        </w:rPr>
        <w:t>Sito</w:t>
      </w:r>
      <w:proofErr w:type="spellEnd"/>
      <w:r w:rsidRPr="00F71A9D">
        <w:rPr>
          <w:rFonts w:ascii="Calibri" w:eastAsia="Calibri" w:hAnsi="Calibri" w:cs="Arial"/>
          <w:sz w:val="20"/>
          <w:szCs w:val="20"/>
          <w:lang w:val="en-US" w:eastAsia="en-US"/>
        </w:rPr>
        <w:t xml:space="preserve"> 0,2 mm 0,10%         </w:t>
      </w:r>
      <w:r w:rsidR="00613628">
        <w:rPr>
          <w:rFonts w:ascii="Calibri" w:eastAsia="Calibri" w:hAnsi="Calibri" w:cs="Arial"/>
          <w:sz w:val="20"/>
          <w:szCs w:val="20"/>
          <w:lang w:val="en-US" w:eastAsia="en-US"/>
        </w:rPr>
        <w:t xml:space="preserve">   </w:t>
      </w:r>
      <w:r w:rsidR="004C6CC0" w:rsidRPr="00F71A9D">
        <w:rPr>
          <w:rFonts w:ascii="Calibri" w:eastAsia="Calibri" w:hAnsi="Calibri" w:cs="Arial"/>
          <w:sz w:val="20"/>
          <w:szCs w:val="20"/>
          <w:lang w:val="en-US" w:eastAsia="en-US"/>
        </w:rPr>
        <w:t xml:space="preserve"> </w:t>
      </w:r>
      <w:r w:rsidR="00613628">
        <w:rPr>
          <w:rFonts w:ascii="Calibri" w:eastAsia="Calibri" w:hAnsi="Calibri" w:cs="Arial"/>
          <w:sz w:val="20"/>
          <w:szCs w:val="20"/>
          <w:lang w:val="en-US" w:eastAsia="en-US"/>
        </w:rPr>
        <w:t xml:space="preserve"> </w:t>
      </w:r>
      <w:r w:rsidRPr="00F71A9D">
        <w:rPr>
          <w:rFonts w:ascii="Calibri" w:eastAsia="Calibri" w:hAnsi="Calibri" w:cs="Arial"/>
          <w:sz w:val="20"/>
          <w:szCs w:val="20"/>
          <w:lang w:val="en-US" w:eastAsia="en-US"/>
        </w:rPr>
        <w:t xml:space="preserve">    -max </w:t>
      </w:r>
      <w:r w:rsidR="004C6CC0" w:rsidRPr="00F71A9D">
        <w:rPr>
          <w:rFonts w:ascii="Calibri" w:eastAsia="Calibri" w:hAnsi="Calibri" w:cs="Arial"/>
          <w:sz w:val="20"/>
          <w:szCs w:val="20"/>
          <w:lang w:val="en-US" w:eastAsia="en-US"/>
        </w:rPr>
        <w:t xml:space="preserve"> </w:t>
      </w:r>
      <w:r w:rsidRPr="00F71A9D">
        <w:rPr>
          <w:rFonts w:ascii="Calibri" w:eastAsia="Calibri" w:hAnsi="Calibri" w:cs="Arial"/>
          <w:sz w:val="20"/>
          <w:szCs w:val="20"/>
          <w:lang w:val="en-US" w:eastAsia="en-US"/>
        </w:rPr>
        <w:t>0,6%</w:t>
      </w:r>
      <w:bookmarkStart w:id="3" w:name="_Hlk59008871"/>
    </w:p>
    <w:bookmarkEnd w:id="3"/>
    <w:p w:rsidR="008D0971" w:rsidRPr="00F71A9D" w:rsidRDefault="008D0971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color w:val="FF0000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>Wyszczególnione Podane parametry są bezwzględnie wymagane</w:t>
      </w:r>
      <w:r w:rsidR="00F11365" w:rsidRPr="00F71A9D">
        <w:rPr>
          <w:rFonts w:ascii="Calibri" w:eastAsia="Calibri" w:hAnsi="Calibri" w:cs="Arial"/>
          <w:sz w:val="20"/>
          <w:szCs w:val="20"/>
          <w:lang w:eastAsia="en-US"/>
        </w:rPr>
        <w:t>.</w:t>
      </w:r>
    </w:p>
    <w:p w:rsidR="008D0971" w:rsidRPr="00F71A9D" w:rsidRDefault="0050343D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3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. Ilość zamówionego wapna </w:t>
      </w:r>
      <w:r w:rsidR="008D0971" w:rsidRPr="00F71A9D">
        <w:rPr>
          <w:rFonts w:ascii="Calibri" w:eastAsia="Calibri" w:hAnsi="Calibri" w:cs="Arial"/>
          <w:b/>
          <w:bCs/>
          <w:sz w:val="20"/>
          <w:szCs w:val="20"/>
          <w:lang w:eastAsia="en-US"/>
        </w:rPr>
        <w:t xml:space="preserve">wynosi </w:t>
      </w:r>
      <w:r w:rsidR="009B455B" w:rsidRPr="00F71A9D">
        <w:rPr>
          <w:rFonts w:ascii="Calibri" w:eastAsia="Calibri" w:hAnsi="Calibri" w:cs="Arial"/>
          <w:b/>
          <w:bCs/>
          <w:sz w:val="20"/>
          <w:szCs w:val="20"/>
          <w:lang w:eastAsia="en-US"/>
        </w:rPr>
        <w:t>1</w:t>
      </w:r>
      <w:r>
        <w:rPr>
          <w:rFonts w:ascii="Calibri" w:eastAsia="Calibri" w:hAnsi="Calibri" w:cs="Arial"/>
          <w:b/>
          <w:bCs/>
          <w:sz w:val="20"/>
          <w:szCs w:val="20"/>
          <w:lang w:eastAsia="en-US"/>
        </w:rPr>
        <w:t>0</w:t>
      </w:r>
      <w:r w:rsidR="009B455B" w:rsidRPr="00F71A9D">
        <w:rPr>
          <w:rFonts w:ascii="Calibri" w:eastAsia="Calibri" w:hAnsi="Calibri" w:cs="Arial"/>
          <w:b/>
          <w:bCs/>
          <w:sz w:val="20"/>
          <w:szCs w:val="20"/>
          <w:lang w:eastAsia="en-US"/>
        </w:rPr>
        <w:t xml:space="preserve">00 </w:t>
      </w:r>
      <w:r w:rsidR="008D0971" w:rsidRPr="00F71A9D">
        <w:rPr>
          <w:rFonts w:ascii="Calibri" w:eastAsia="Calibri" w:hAnsi="Calibri" w:cs="Arial"/>
          <w:b/>
          <w:bCs/>
          <w:sz w:val="20"/>
          <w:szCs w:val="20"/>
          <w:lang w:eastAsia="en-US"/>
        </w:rPr>
        <w:t xml:space="preserve"> Mg (+/-</w:t>
      </w:r>
      <w:r w:rsidR="00F11365" w:rsidRPr="00F71A9D">
        <w:rPr>
          <w:rFonts w:ascii="Calibri" w:eastAsia="Calibri" w:hAnsi="Calibri" w:cs="Arial"/>
          <w:b/>
          <w:bCs/>
          <w:sz w:val="20"/>
          <w:szCs w:val="20"/>
          <w:lang w:eastAsia="en-US"/>
        </w:rPr>
        <w:t>10%</w:t>
      </w:r>
      <w:r w:rsidR="008D0971" w:rsidRPr="00F71A9D">
        <w:rPr>
          <w:rFonts w:ascii="Calibri" w:eastAsia="Calibri" w:hAnsi="Calibri" w:cs="Arial"/>
          <w:b/>
          <w:bCs/>
          <w:sz w:val="20"/>
          <w:szCs w:val="20"/>
          <w:lang w:eastAsia="en-US"/>
        </w:rPr>
        <w:t xml:space="preserve"> ) w okresie 1</w:t>
      </w:r>
      <w:r w:rsidR="00F71A9D" w:rsidRPr="00F71A9D">
        <w:rPr>
          <w:rFonts w:ascii="Calibri" w:eastAsia="Calibri" w:hAnsi="Calibri" w:cs="Arial"/>
          <w:b/>
          <w:bCs/>
          <w:sz w:val="20"/>
          <w:szCs w:val="20"/>
          <w:lang w:eastAsia="en-US"/>
        </w:rPr>
        <w:t>roku</w:t>
      </w:r>
      <w:r w:rsidR="004C6CC0" w:rsidRPr="00F71A9D">
        <w:rPr>
          <w:rFonts w:ascii="Calibri" w:eastAsia="Calibri" w:hAnsi="Calibri" w:cs="Arial"/>
          <w:b/>
          <w:bCs/>
          <w:sz w:val="20"/>
          <w:szCs w:val="20"/>
          <w:lang w:eastAsia="en-US"/>
        </w:rPr>
        <w:t xml:space="preserve"> </w:t>
      </w:r>
    </w:p>
    <w:p w:rsidR="0050343D" w:rsidRDefault="0050343D" w:rsidP="0050343D">
      <w:pPr>
        <w:suppressAutoHyphens w:val="0"/>
        <w:autoSpaceDE w:val="0"/>
        <w:autoSpaceDN w:val="0"/>
        <w:adjustRightInd w:val="0"/>
        <w:spacing w:line="276" w:lineRule="auto"/>
        <w:ind w:right="-284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4</w:t>
      </w:r>
      <w:r w:rsidR="00F11365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. 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Dostawy sukcesywne, realizowane do miejsca wskazanego przez zamawiających cysternami Dostawcy</w:t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. </w:t>
      </w:r>
    </w:p>
    <w:p w:rsidR="008D0971" w:rsidRPr="00F71A9D" w:rsidRDefault="0050343D" w:rsidP="0050343D">
      <w:pPr>
        <w:suppressAutoHyphens w:val="0"/>
        <w:autoSpaceDE w:val="0"/>
        <w:autoSpaceDN w:val="0"/>
        <w:adjustRightInd w:val="0"/>
        <w:spacing w:line="276" w:lineRule="auto"/>
        <w:ind w:right="-284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Cysterny muszą być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 z zasypem ciśnieniowym 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o regulowanej wartości ciśnienia,  zapewniającymi  pneumatyczne wyładowanie wapna do silosu z przyłączem dostosowanym do instalacji Zamawiającego (złącze strażackie Ø75 mm).</w:t>
      </w:r>
    </w:p>
    <w:p w:rsidR="008D0971" w:rsidRPr="00F71A9D" w:rsidRDefault="0050343D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5.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Dostawy odbywać się będą w dni robocze, w godzinach od 7:00 do 15:00, po wcześniejszym zleceniu 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przesłanym 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w formie e-mail, w terminie maksymalnie do trzech dni od daty złożenia zlecenia.</w:t>
      </w:r>
    </w:p>
    <w:p w:rsidR="004C6CC0" w:rsidRPr="00F71A9D" w:rsidRDefault="0050343D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6.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Wszelkie koszty transportu, zabezpieczenia ładunku, ubezpieczenia, rozładunku ponosi</w:t>
      </w:r>
      <w:r w:rsidR="00F71A9D">
        <w:rPr>
          <w:rFonts w:ascii="Calibri" w:eastAsia="Calibri" w:hAnsi="Calibri" w:cs="Arial"/>
          <w:sz w:val="20"/>
          <w:szCs w:val="20"/>
          <w:lang w:eastAsia="en-US"/>
        </w:rPr>
        <w:t xml:space="preserve">  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Wykonawca. 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>Wyładunki muszą odbywać się zawsze pod nadzorem Zamawiającego.</w:t>
      </w:r>
    </w:p>
    <w:p w:rsidR="008D0971" w:rsidRPr="00F71A9D" w:rsidRDefault="0050343D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7.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Przy każdorazowej dostawie Wykonawca dostarczy poszczególnym Zamawiającym:</w:t>
      </w:r>
    </w:p>
    <w:p w:rsidR="006710A8" w:rsidRDefault="008D0971" w:rsidP="008D097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karty charakterystyki lub/i specyfikacji wapna, które będzie zawierało  parametry zgodne </w:t>
      </w:r>
    </w:p>
    <w:p w:rsidR="008D0971" w:rsidRPr="00F71A9D" w:rsidRDefault="008D0971" w:rsidP="006710A8">
      <w:pPr>
        <w:pStyle w:val="Akapitzlist"/>
        <w:suppressAutoHyphens w:val="0"/>
        <w:autoSpaceDE w:val="0"/>
        <w:autoSpaceDN w:val="0"/>
        <w:adjustRightInd w:val="0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z wymaganymi przez Zamawiającego w pkt </w:t>
      </w:r>
      <w:r w:rsidR="006710A8">
        <w:rPr>
          <w:rFonts w:ascii="Calibri" w:eastAsia="Calibri" w:hAnsi="Calibri" w:cs="Arial"/>
          <w:sz w:val="20"/>
          <w:szCs w:val="20"/>
          <w:lang w:eastAsia="en-US"/>
        </w:rPr>
        <w:t>2</w:t>
      </w:r>
      <w:r w:rsidRPr="00F71A9D">
        <w:rPr>
          <w:rFonts w:ascii="Calibri" w:eastAsia="Calibri" w:hAnsi="Calibri" w:cs="Arial"/>
          <w:sz w:val="20"/>
          <w:szCs w:val="20"/>
          <w:lang w:eastAsia="en-US"/>
        </w:rPr>
        <w:t>.</w:t>
      </w:r>
    </w:p>
    <w:p w:rsidR="008D0971" w:rsidRPr="00F71A9D" w:rsidRDefault="008D0971" w:rsidP="004C6CC0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>odczyt ważenia.</w:t>
      </w:r>
    </w:p>
    <w:p w:rsidR="008D0971" w:rsidRPr="00F71A9D" w:rsidRDefault="0050343D" w:rsidP="008D0971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8.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Zamawiający zastrzegają sobie możliwość dokonania kontroli jakościowej oraz ilościowej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>dostarczonej partii wapna.</w:t>
      </w:r>
    </w:p>
    <w:p w:rsidR="008D0971" w:rsidRPr="00F71A9D" w:rsidRDefault="0050343D" w:rsidP="008D0971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9.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Wymagane świadectwa i atesty.</w:t>
      </w:r>
    </w:p>
    <w:p w:rsidR="004C6CC0" w:rsidRPr="00F71A9D" w:rsidRDefault="0050343D" w:rsidP="008D0971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10.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Oferowane przez wykonawcę wapno BWR musi posiadać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, 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certyfikat wydany przez jednostkę notyfikowaną w UE (z aktualną datą ważności i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identyfikującą producenta i typ wyrobu) lub deklarację zgodności z wymogami dyrektyw Unii</w:t>
      </w:r>
      <w:r w:rsidR="004C6CC0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 xml:space="preserve">Europejskiej. </w:t>
      </w:r>
    </w:p>
    <w:p w:rsidR="008D0971" w:rsidRPr="00F71A9D" w:rsidRDefault="008D0971" w:rsidP="008D0971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>Dokumenty załączone języku obcym muszą być przetłumaczone na język polski.</w:t>
      </w:r>
    </w:p>
    <w:p w:rsidR="008D0971" w:rsidRPr="00F71A9D" w:rsidRDefault="0050343D" w:rsidP="0050343D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 xml:space="preserve"> UWAGA ! </w:t>
      </w:r>
      <w:r w:rsidR="008D0971" w:rsidRPr="00F71A9D">
        <w:rPr>
          <w:rFonts w:ascii="Calibri" w:eastAsia="Calibri" w:hAnsi="Calibri" w:cs="Arial"/>
          <w:sz w:val="20"/>
          <w:szCs w:val="20"/>
          <w:lang w:eastAsia="en-US"/>
        </w:rPr>
        <w:t>nie dopuszcza się mieszania wapna o różnej reaktywności celem uzyskania odpowiednich parametrów.</w:t>
      </w:r>
    </w:p>
    <w:p w:rsidR="008D0971" w:rsidRDefault="008D0971" w:rsidP="004C6CC0">
      <w:pPr>
        <w:suppressAutoHyphens w:val="0"/>
        <w:spacing w:after="160" w:line="256" w:lineRule="auto"/>
        <w:rPr>
          <w:rFonts w:ascii="Calibri" w:eastAsia="Calibri" w:hAnsi="Calibri" w:cs="Arial"/>
          <w:sz w:val="20"/>
          <w:szCs w:val="20"/>
          <w:lang w:eastAsia="en-US"/>
        </w:rPr>
      </w:pPr>
      <w:r w:rsidRPr="00F71A9D">
        <w:rPr>
          <w:rFonts w:ascii="Calibri" w:eastAsia="Calibri" w:hAnsi="Calibri" w:cs="Arial"/>
          <w:sz w:val="20"/>
          <w:szCs w:val="20"/>
          <w:lang w:eastAsia="en-US"/>
        </w:rPr>
        <w:t>Gwarancja – wymagany okres gwarancyjny dla wapna BWR wynosi 30 dni.</w:t>
      </w:r>
    </w:p>
    <w:p w:rsidR="00D73348" w:rsidRDefault="00D73348" w:rsidP="004C6CC0">
      <w:pPr>
        <w:suppressAutoHyphens w:val="0"/>
        <w:spacing w:after="160" w:line="256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:rsidR="00D73348" w:rsidRDefault="00D73348" w:rsidP="004C6CC0">
      <w:pPr>
        <w:suppressAutoHyphens w:val="0"/>
        <w:spacing w:after="160" w:line="256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:rsidR="00D73348" w:rsidRDefault="00D73348" w:rsidP="004C6CC0">
      <w:pPr>
        <w:suppressAutoHyphens w:val="0"/>
        <w:spacing w:after="160" w:line="256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:rsidR="00D73348" w:rsidRDefault="00D73348" w:rsidP="004C6CC0">
      <w:pPr>
        <w:suppressAutoHyphens w:val="0"/>
        <w:spacing w:after="160" w:line="256" w:lineRule="auto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lastRenderedPageBreak/>
        <w:t xml:space="preserve">11. </w:t>
      </w:r>
      <w:r w:rsidRPr="00D73348">
        <w:rPr>
          <w:rFonts w:ascii="Calibri" w:eastAsia="Calibri" w:hAnsi="Calibri" w:cs="Arial"/>
          <w:sz w:val="20"/>
          <w:szCs w:val="20"/>
          <w:lang w:eastAsia="en-US"/>
        </w:rPr>
        <w:t xml:space="preserve">Zamawiający wymaga, aby Wykonawca wykazał się doświadczeniem w zrealizowaniu, 2 dostaw wapna(BWR) o parametrach technicznych zgodnych z zakresem niniejszego zamówienia, w ilości  po 500 ton każda,  wykonanych w okresie ostatnich  12 miesięcy przed upływem terminu składania ofert, a jeżeli okres działalności jest krótszy - w tym okresie, do </w:t>
      </w:r>
      <w:r>
        <w:rPr>
          <w:rFonts w:ascii="Calibri" w:eastAsia="Calibri" w:hAnsi="Calibri" w:cs="Arial"/>
          <w:sz w:val="20"/>
          <w:szCs w:val="20"/>
          <w:lang w:eastAsia="en-US"/>
        </w:rPr>
        <w:t>2 podmiotów prowadzących produkcję  organiczno-mineralnego środka poprawiającego właściwości gleby, wprowadzonego do obrotu na podstawie decyzji Ministra Rolnictwa i Rozwoju Wsi .</w:t>
      </w:r>
    </w:p>
    <w:bookmarkEnd w:id="2"/>
    <w:p w:rsidR="008D0971" w:rsidRPr="00F71A9D" w:rsidRDefault="00D73348" w:rsidP="00F11365">
      <w:pPr>
        <w:pStyle w:val="NormalnyWe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12</w:t>
      </w:r>
      <w:r w:rsidR="00F11365" w:rsidRPr="00F71A9D">
        <w:rPr>
          <w:rFonts w:ascii="Calibri" w:hAnsi="Calibri" w:cs="Arial"/>
          <w:sz w:val="20"/>
          <w:szCs w:val="20"/>
        </w:rPr>
        <w:t xml:space="preserve">. </w:t>
      </w:r>
      <w:r w:rsidR="008D0971" w:rsidRPr="00F71A9D">
        <w:rPr>
          <w:rFonts w:ascii="Calibri" w:hAnsi="Calibri" w:cs="Arial"/>
          <w:sz w:val="20"/>
          <w:szCs w:val="20"/>
        </w:rPr>
        <w:t xml:space="preserve">Wykonawca na okres objęty umową, najpóźniej do dnia podpisania umowy wnosi zabezpieczenie należytego wykonania </w:t>
      </w:r>
      <w:r w:rsidR="008D0971" w:rsidRPr="00F71A9D">
        <w:rPr>
          <w:rFonts w:ascii="Calibri" w:hAnsi="Calibri" w:cs="Arial"/>
          <w:sz w:val="20"/>
          <w:szCs w:val="20"/>
          <w:u w:val="single"/>
        </w:rPr>
        <w:t>umowy w wysokości 1 %</w:t>
      </w:r>
      <w:r w:rsidR="008D0971" w:rsidRPr="00F71A9D">
        <w:rPr>
          <w:rFonts w:ascii="Calibri" w:hAnsi="Calibri" w:cs="Arial"/>
          <w:sz w:val="20"/>
          <w:szCs w:val="20"/>
        </w:rPr>
        <w:t xml:space="preserve"> wynagrodzenia umownego brutto za przedmiot umowy</w:t>
      </w:r>
      <w:r w:rsidR="007A5D9A" w:rsidRPr="00F71A9D">
        <w:rPr>
          <w:rFonts w:ascii="Calibri" w:hAnsi="Calibri" w:cs="Arial"/>
          <w:sz w:val="20"/>
          <w:szCs w:val="20"/>
        </w:rPr>
        <w:t>.</w:t>
      </w:r>
      <w:r w:rsidR="008D0971" w:rsidRPr="00F71A9D">
        <w:rPr>
          <w:rFonts w:ascii="Calibri" w:hAnsi="Calibri" w:cs="Arial"/>
          <w:sz w:val="20"/>
          <w:szCs w:val="20"/>
        </w:rPr>
        <w:t>.</w:t>
      </w:r>
    </w:p>
    <w:p w:rsidR="00B17A8D" w:rsidRDefault="00B17A8D">
      <w:pPr>
        <w:rPr>
          <w:rFonts w:ascii="Calibri" w:hAnsi="Calibri"/>
        </w:rPr>
      </w:pPr>
    </w:p>
    <w:p w:rsidR="00D73348" w:rsidRPr="00F71A9D" w:rsidRDefault="00D73348">
      <w:pPr>
        <w:rPr>
          <w:rFonts w:ascii="Calibri" w:hAnsi="Calibri"/>
        </w:rPr>
      </w:pPr>
    </w:p>
    <w:sectPr w:rsidR="00D73348" w:rsidRPr="00F7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970"/>
    <w:multiLevelType w:val="hybridMultilevel"/>
    <w:tmpl w:val="1B1AF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E0FC0"/>
    <w:multiLevelType w:val="multilevel"/>
    <w:tmpl w:val="1D6E5A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70B348A4"/>
    <w:multiLevelType w:val="hybridMultilevel"/>
    <w:tmpl w:val="F45AC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71"/>
    <w:rsid w:val="0004349B"/>
    <w:rsid w:val="000B024F"/>
    <w:rsid w:val="000F76AD"/>
    <w:rsid w:val="0014470F"/>
    <w:rsid w:val="00163037"/>
    <w:rsid w:val="00237494"/>
    <w:rsid w:val="002E690D"/>
    <w:rsid w:val="00467110"/>
    <w:rsid w:val="004A51C7"/>
    <w:rsid w:val="004C6CC0"/>
    <w:rsid w:val="0050343D"/>
    <w:rsid w:val="005467FC"/>
    <w:rsid w:val="00613628"/>
    <w:rsid w:val="00623A21"/>
    <w:rsid w:val="006710A8"/>
    <w:rsid w:val="006D5956"/>
    <w:rsid w:val="007A5D9A"/>
    <w:rsid w:val="00806C02"/>
    <w:rsid w:val="008A1017"/>
    <w:rsid w:val="008A69CE"/>
    <w:rsid w:val="008D0971"/>
    <w:rsid w:val="00922A80"/>
    <w:rsid w:val="009B455B"/>
    <w:rsid w:val="00AC5E66"/>
    <w:rsid w:val="00B17A8D"/>
    <w:rsid w:val="00B628CC"/>
    <w:rsid w:val="00D73348"/>
    <w:rsid w:val="00E90C41"/>
    <w:rsid w:val="00EB637F"/>
    <w:rsid w:val="00F11365"/>
    <w:rsid w:val="00F7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11FF"/>
  <w15:docId w15:val="{DEB44C1C-ADA1-46B5-97FB-FFED3BC0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9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097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ezodstpw">
    <w:name w:val="No Spacing"/>
    <w:uiPriority w:val="1"/>
    <w:qFormat/>
    <w:rsid w:val="008D097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C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C5BD8-8BB1-4547-AC95-8F1E8589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PMozdzierz</dc:creator>
  <cp:lastModifiedBy>Janusz</cp:lastModifiedBy>
  <cp:revision>4</cp:revision>
  <cp:lastPrinted>2023-03-16T10:11:00Z</cp:lastPrinted>
  <dcterms:created xsi:type="dcterms:W3CDTF">2024-03-01T13:12:00Z</dcterms:created>
  <dcterms:modified xsi:type="dcterms:W3CDTF">2024-03-04T07:44:00Z</dcterms:modified>
</cp:coreProperties>
</file>