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2D" w:rsidRPr="00903EA5" w:rsidRDefault="000B1F2D" w:rsidP="000B1F2D">
      <w:pPr>
        <w:rPr>
          <w:rStyle w:val="Hipercze"/>
          <w:rFonts w:ascii="Arial" w:eastAsia="Arial Unicode MS" w:hAnsi="Arial" w:cs="Arial"/>
          <w:color w:val="000000" w:themeColor="text1"/>
          <w:sz w:val="22"/>
          <w:szCs w:val="22"/>
        </w:rPr>
      </w:pPr>
    </w:p>
    <w:p w:rsidR="000B1F2D" w:rsidRPr="00903EA5" w:rsidRDefault="000B1F2D" w:rsidP="000B1F2D">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UMOWA NR  GZ   …..  / …… /2021</w:t>
      </w:r>
    </w:p>
    <w:p w:rsidR="000B1F2D" w:rsidRPr="00903EA5" w:rsidRDefault="000B1F2D" w:rsidP="000B1F2D">
      <w:pPr>
        <w:rPr>
          <w:rFonts w:ascii="Arial" w:hAnsi="Arial" w:cs="Arial"/>
          <w:color w:val="000000" w:themeColor="text1"/>
          <w:sz w:val="22"/>
          <w:szCs w:val="22"/>
        </w:rPr>
      </w:pPr>
    </w:p>
    <w:p w:rsidR="000B1F2D" w:rsidRPr="00903EA5" w:rsidRDefault="00C05F93" w:rsidP="000B1F2D">
      <w:pPr>
        <w:tabs>
          <w:tab w:val="left" w:pos="284"/>
        </w:tabs>
        <w:suppressAutoHyphens/>
        <w:spacing w:before="120"/>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Zawarta w dniu………………… 2022</w:t>
      </w:r>
      <w:r w:rsidR="000B1F2D" w:rsidRPr="00903EA5">
        <w:rPr>
          <w:rFonts w:ascii="Arial" w:hAnsi="Arial" w:cs="Arial"/>
          <w:color w:val="000000" w:themeColor="text1"/>
          <w:sz w:val="22"/>
          <w:szCs w:val="22"/>
          <w:lang w:eastAsia="ar-SA"/>
        </w:rPr>
        <w:t xml:space="preserve"> r. w Szczecinie pomiędzy:</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Golisza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rsidR="000B1F2D" w:rsidRPr="00903EA5" w:rsidRDefault="000B1F2D" w:rsidP="000B1F2D">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rsidR="000B1F2D" w:rsidRPr="00903EA5" w:rsidRDefault="000B1F2D" w:rsidP="000B1F2D">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rsidR="000B1F2D" w:rsidRPr="00903EA5" w:rsidRDefault="000B1F2D" w:rsidP="000B1F2D">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0B1F2D" w:rsidRPr="00903EA5" w:rsidRDefault="000B1F2D" w:rsidP="000B1F2D">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rsidR="000B1F2D" w:rsidRPr="00903EA5" w:rsidRDefault="000B1F2D" w:rsidP="000B1F2D">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rsidR="000B1F2D" w:rsidRPr="00903EA5" w:rsidRDefault="000B1F2D" w:rsidP="000B1F2D">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rsidR="000B1F2D" w:rsidRPr="00903EA5" w:rsidRDefault="000B1F2D" w:rsidP="000B1F2D">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rsidR="000B1F2D" w:rsidRPr="00903EA5" w:rsidRDefault="000B1F2D" w:rsidP="000B1F2D">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rsidR="000B1F2D" w:rsidRPr="00903EA5" w:rsidRDefault="000B1F2D" w:rsidP="000B1F2D">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rsidR="000B1F2D" w:rsidRPr="00903EA5" w:rsidRDefault="000B1F2D" w:rsidP="000B1F2D">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rsidR="000B1F2D" w:rsidRPr="00903EA5" w:rsidRDefault="000B1F2D" w:rsidP="000B1F2D">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rsidR="000B1F2D" w:rsidRPr="00903EA5" w:rsidRDefault="000B1F2D" w:rsidP="000B1F2D">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rsidR="000B1F2D" w:rsidRPr="00903EA5" w:rsidRDefault="000B1F2D" w:rsidP="000B1F2D">
      <w:pPr>
        <w:tabs>
          <w:tab w:val="left" w:pos="284"/>
        </w:tabs>
        <w:suppressAutoHyphens/>
        <w:jc w:val="both"/>
        <w:rPr>
          <w:rFonts w:ascii="Arial" w:hAnsi="Arial" w:cs="Arial"/>
          <w:b/>
          <w:color w:val="000000" w:themeColor="text1"/>
          <w:sz w:val="22"/>
          <w:szCs w:val="22"/>
          <w:lang w:eastAsia="ar-SA"/>
        </w:rPr>
      </w:pPr>
    </w:p>
    <w:p w:rsidR="000B1F2D" w:rsidRPr="00903EA5" w:rsidRDefault="000B1F2D" w:rsidP="000B1F2D">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2021 r. poz. 1129 ze zm.) ze względu na treść art. 2 ust. 1 pkt 2 w zw. z art. 5 ust. 1 pkt 2 i ust. 4 pkt 1 tej ustawy (zamówienie sektorowe o wartości mniejszej niż progi unijne dla zamawiających sektorowych).</w:t>
      </w:r>
    </w:p>
    <w:p w:rsidR="000B1F2D" w:rsidRPr="00903EA5" w:rsidRDefault="000B1F2D" w:rsidP="000B1F2D">
      <w:pPr>
        <w:suppressAutoHyphens/>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suppressAutoHyphens/>
        <w:spacing w:before="120" w:after="120"/>
        <w:jc w:val="center"/>
        <w:rPr>
          <w:rFonts w:ascii="Arial" w:hAnsi="Arial" w:cs="Arial"/>
          <w:color w:val="000000" w:themeColor="text1"/>
          <w:sz w:val="22"/>
          <w:szCs w:val="22"/>
          <w:lang w:eastAsia="ar-SA"/>
        </w:rPr>
      </w:pPr>
    </w:p>
    <w:p w:rsidR="000B1F2D" w:rsidRPr="00903EA5" w:rsidRDefault="000B1F2D" w:rsidP="000B1F2D">
      <w:pPr>
        <w:rPr>
          <w:rFonts w:ascii="Arial" w:hAnsi="Arial" w:cs="Arial"/>
          <w:color w:val="000000" w:themeColor="text1"/>
          <w:sz w:val="22"/>
          <w:szCs w:val="22"/>
          <w:lang w:eastAsia="ar-SA"/>
        </w:rPr>
      </w:pPr>
    </w:p>
    <w:p w:rsidR="000B1F2D" w:rsidRPr="00903EA5" w:rsidRDefault="000B1F2D" w:rsidP="000B1F2D">
      <w:pPr>
        <w:rPr>
          <w:rFonts w:ascii="Arial" w:hAnsi="Arial" w:cs="Arial"/>
          <w:b/>
          <w:color w:val="000000" w:themeColor="text1"/>
          <w:sz w:val="22"/>
          <w:szCs w:val="22"/>
        </w:rPr>
      </w:pPr>
    </w:p>
    <w:p w:rsidR="000B1F2D" w:rsidRPr="00903EA5" w:rsidRDefault="000B1F2D" w:rsidP="000B1F2D">
      <w:pPr>
        <w:jc w:val="center"/>
        <w:rPr>
          <w:rFonts w:ascii="Arial" w:hAnsi="Arial" w:cs="Arial"/>
          <w:color w:val="000000" w:themeColor="text1"/>
          <w:sz w:val="22"/>
          <w:szCs w:val="22"/>
        </w:rPr>
      </w:pPr>
      <w:r w:rsidRPr="00903EA5">
        <w:rPr>
          <w:rFonts w:ascii="Arial" w:hAnsi="Arial" w:cs="Arial"/>
          <w:color w:val="000000" w:themeColor="text1"/>
          <w:sz w:val="22"/>
          <w:szCs w:val="22"/>
        </w:rPr>
        <w:lastRenderedPageBreak/>
        <w:t>§1</w:t>
      </w:r>
    </w:p>
    <w:p w:rsidR="000B1F2D" w:rsidRPr="00903EA5" w:rsidRDefault="000B1F2D" w:rsidP="000B1F2D">
      <w:pPr>
        <w:numPr>
          <w:ilvl w:val="0"/>
          <w:numId w:val="37"/>
        </w:numPr>
        <w:ind w:left="284"/>
        <w:jc w:val="both"/>
        <w:rPr>
          <w:rFonts w:ascii="Arial" w:hAnsi="Arial" w:cs="Arial"/>
          <w:bCs/>
          <w:snapToGrid w:val="0"/>
          <w:color w:val="000000" w:themeColor="text1"/>
          <w:sz w:val="22"/>
          <w:szCs w:val="22"/>
        </w:rPr>
      </w:pPr>
      <w:r w:rsidRPr="00903EA5">
        <w:rPr>
          <w:rFonts w:ascii="Arial" w:hAnsi="Arial" w:cs="Arial"/>
          <w:color w:val="000000" w:themeColor="text1"/>
          <w:sz w:val="22"/>
          <w:szCs w:val="22"/>
        </w:rPr>
        <w:t xml:space="preserve">Zamawiający powierza, a Wykonawca przyjmuje do wykonania całość prac związanych </w:t>
      </w:r>
      <w:r w:rsidRPr="00903EA5">
        <w:rPr>
          <w:rFonts w:ascii="Arial" w:hAnsi="Arial" w:cs="Arial"/>
          <w:color w:val="000000" w:themeColor="text1"/>
          <w:sz w:val="22"/>
          <w:szCs w:val="22"/>
        </w:rPr>
        <w:br/>
        <w:t>z realizacją zadania pod nazwą:</w:t>
      </w:r>
      <w:r>
        <w:rPr>
          <w:rFonts w:ascii="Arial" w:hAnsi="Arial" w:cs="Arial"/>
          <w:b/>
          <w:color w:val="000000" w:themeColor="text1"/>
          <w:sz w:val="22"/>
          <w:szCs w:val="22"/>
        </w:rPr>
        <w:t xml:space="preserve"> Remont suszarki Nr 1</w:t>
      </w:r>
      <w:r w:rsidRPr="00903EA5">
        <w:rPr>
          <w:rFonts w:ascii="Arial" w:hAnsi="Arial" w:cs="Arial"/>
          <w:b/>
          <w:color w:val="000000" w:themeColor="text1"/>
          <w:sz w:val="22"/>
          <w:szCs w:val="22"/>
        </w:rPr>
        <w:t xml:space="preserve"> w OŚ Pomorzany </w:t>
      </w:r>
      <w:r w:rsidRPr="00903EA5">
        <w:rPr>
          <w:rFonts w:ascii="Arial" w:hAnsi="Arial" w:cs="Arial"/>
          <w:color w:val="000000" w:themeColor="text1"/>
          <w:sz w:val="22"/>
          <w:szCs w:val="22"/>
        </w:rPr>
        <w:t>zwanych dalej „przedmiotem umowy”.</w:t>
      </w:r>
      <w:r w:rsidRPr="00903EA5">
        <w:rPr>
          <w:rFonts w:ascii="Arial" w:hAnsi="Arial" w:cs="Arial"/>
          <w:b/>
          <w:color w:val="000000" w:themeColor="text1"/>
          <w:sz w:val="22"/>
          <w:szCs w:val="22"/>
        </w:rPr>
        <w:t xml:space="preserve"> </w:t>
      </w:r>
    </w:p>
    <w:p w:rsidR="000B1F2D" w:rsidRPr="00903EA5" w:rsidRDefault="000B1F2D" w:rsidP="000B1F2D">
      <w:pPr>
        <w:pStyle w:val="Akapitzlist"/>
        <w:numPr>
          <w:ilvl w:val="0"/>
          <w:numId w:val="37"/>
        </w:numPr>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Szczegółowy opis przedmiotu zamówienia zawarty jest </w:t>
      </w:r>
      <w:r w:rsidRPr="00903EA5">
        <w:rPr>
          <w:rFonts w:ascii="Arial" w:hAnsi="Arial" w:cs="Arial"/>
          <w:b/>
          <w:color w:val="000000" w:themeColor="text1"/>
          <w:sz w:val="22"/>
          <w:szCs w:val="22"/>
        </w:rPr>
        <w:t>w załączniku nr 7</w:t>
      </w:r>
      <w:r w:rsidRPr="00903EA5">
        <w:rPr>
          <w:rFonts w:ascii="Arial" w:hAnsi="Arial" w:cs="Arial"/>
          <w:color w:val="000000" w:themeColor="text1"/>
          <w:sz w:val="22"/>
          <w:szCs w:val="22"/>
        </w:rPr>
        <w:t xml:space="preserve"> do SWZ</w:t>
      </w:r>
    </w:p>
    <w:p w:rsidR="000B1F2D" w:rsidRPr="00903EA5" w:rsidRDefault="0003202B" w:rsidP="000B1F2D">
      <w:pPr>
        <w:numPr>
          <w:ilvl w:val="0"/>
          <w:numId w:val="37"/>
        </w:numPr>
        <w:ind w:left="284" w:hanging="284"/>
        <w:jc w:val="both"/>
        <w:rPr>
          <w:rFonts w:ascii="Arial" w:hAnsi="Arial" w:cs="Arial"/>
          <w:color w:val="000000" w:themeColor="text1"/>
          <w:sz w:val="22"/>
          <w:szCs w:val="22"/>
        </w:rPr>
      </w:pPr>
      <w:r>
        <w:rPr>
          <w:rFonts w:ascii="Arial" w:hAnsi="Arial" w:cs="Arial"/>
          <w:color w:val="000000" w:themeColor="text1"/>
          <w:sz w:val="22"/>
          <w:szCs w:val="22"/>
        </w:rPr>
        <w:t>Wszelkie zmiany w realizacji przedmiotu umowy</w:t>
      </w:r>
      <w:r w:rsidR="000B1F2D" w:rsidRPr="00903EA5">
        <w:rPr>
          <w:rFonts w:ascii="Arial" w:hAnsi="Arial" w:cs="Arial"/>
          <w:color w:val="000000" w:themeColor="text1"/>
          <w:sz w:val="22"/>
          <w:szCs w:val="22"/>
        </w:rPr>
        <w:t xml:space="preserve"> Wykonawca zobowiązany jest pisemnie uzgadniać z Zamawiającym.</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oświadcza, że zapoznał się ze wszystkimi warunkami lokalizacyjno -terenowymi i innymi okolicznościami, które są istotne dla wykonania przedmiotu niniejszej umowy, w tym z terenem prowadzenia prac i warunkami technicznymi wykonawstwa prac i nie wnosi w tym zakresie żadnych zastrzeżeń.</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 celu wykonania prac, o których mowa w ust. 1, Wykonawca jest zobowiązany wykonać przedmiot umowy z najwyższą starannością wymaganą od podmiotu profesjonalnie świadczącego tego typu usługi, zgodnie z zasadami wiedzy technicznej, obowiązującymi normami i aktualnym stanem wiedzy, a nadto ze wskazówkami Zamawiającego oraz wykorzystując wyłącznie odpowiedniej jakości materiały dopuszczone do obrotu i posiadające niezbędne atesty i aprobaty techniczne.</w:t>
      </w:r>
    </w:p>
    <w:p w:rsidR="000B1F2D" w:rsidRPr="00903EA5" w:rsidRDefault="000B1F2D" w:rsidP="000B1F2D">
      <w:pPr>
        <w:pStyle w:val="Tekstpodstawowy2"/>
        <w:numPr>
          <w:ilvl w:val="0"/>
          <w:numId w:val="37"/>
        </w:numPr>
        <w:spacing w:after="0" w:line="240" w:lineRule="auto"/>
        <w:ind w:left="284" w:hanging="284"/>
        <w:jc w:val="both"/>
        <w:rPr>
          <w:rFonts w:ascii="Arial" w:hAnsi="Arial" w:cs="Arial"/>
          <w:color w:val="000000" w:themeColor="text1"/>
          <w:sz w:val="22"/>
          <w:szCs w:val="22"/>
        </w:rPr>
      </w:pPr>
      <w:r w:rsidRPr="00903EA5">
        <w:rPr>
          <w:rFonts w:ascii="Arial" w:hAnsi="Arial" w:cs="Arial"/>
          <w:color w:val="000000" w:themeColor="text1"/>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rsidR="000B1F2D" w:rsidRPr="00903EA5" w:rsidRDefault="000B1F2D" w:rsidP="0003202B">
      <w:pPr>
        <w:suppressAutoHyphens/>
        <w:spacing w:before="120"/>
        <w:jc w:val="center"/>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2</w:t>
      </w:r>
    </w:p>
    <w:p w:rsidR="000B1F2D" w:rsidRPr="00903EA5" w:rsidRDefault="000B1F2D" w:rsidP="000B1F2D">
      <w:pPr>
        <w:numPr>
          <w:ilvl w:val="0"/>
          <w:numId w:val="39"/>
        </w:numPr>
        <w:tabs>
          <w:tab w:val="num" w:pos="567"/>
        </w:tabs>
        <w:spacing w:before="120"/>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Termin wykonania zamówienia wynosi 5 miesięcy od dnia zawarcia umowy.</w:t>
      </w:r>
    </w:p>
    <w:p w:rsidR="000B1F2D" w:rsidRPr="00903EA5" w:rsidRDefault="000B1F2D" w:rsidP="000B1F2D">
      <w:pPr>
        <w:numPr>
          <w:ilvl w:val="0"/>
          <w:numId w:val="39"/>
        </w:numPr>
        <w:tabs>
          <w:tab w:val="clear" w:pos="720"/>
          <w:tab w:val="num" w:pos="284"/>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 xml:space="preserve"> 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0B1F2D" w:rsidRPr="00903EA5" w:rsidRDefault="000B1F2D" w:rsidP="000B1F2D">
      <w:pPr>
        <w:numPr>
          <w:ilvl w:val="0"/>
          <w:numId w:val="39"/>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Wykonawca zobowiązany jest na żądanie Zamawiającego aktualizować Harmonogram i przedstawiać go do pisemnej akceptacji Zamawiającemu.</w:t>
      </w:r>
    </w:p>
    <w:p w:rsidR="000B1F2D" w:rsidRPr="00903EA5" w:rsidRDefault="000B1F2D" w:rsidP="000B1F2D">
      <w:pPr>
        <w:tabs>
          <w:tab w:val="num" w:pos="567"/>
        </w:tabs>
        <w:ind w:left="284"/>
        <w:jc w:val="both"/>
        <w:rPr>
          <w:rFonts w:ascii="Arial" w:hAnsi="Arial" w:cs="Arial"/>
          <w:color w:val="000000" w:themeColor="text1"/>
          <w:sz w:val="22"/>
          <w:szCs w:val="22"/>
        </w:rPr>
      </w:pPr>
      <w:r w:rsidRPr="00903EA5">
        <w:rPr>
          <w:rFonts w:ascii="Arial" w:hAnsi="Arial" w:cs="Arial"/>
          <w:color w:val="000000" w:themeColor="text1"/>
          <w:sz w:val="22"/>
          <w:szCs w:val="22"/>
        </w:rPr>
        <w:t xml:space="preserve">W razie nie wywiązania się przez Wykonawcę z obowiązku, o którym mowa w zdaniu poprzednim, Zamawiający może wstrzymać płatności do czasu przedłożenia aktualnego Harmonogramu. </w:t>
      </w:r>
    </w:p>
    <w:p w:rsidR="000B1F2D" w:rsidRPr="00903EA5" w:rsidRDefault="000B1F2D" w:rsidP="000B1F2D">
      <w:pPr>
        <w:numPr>
          <w:ilvl w:val="0"/>
          <w:numId w:val="39"/>
        </w:numPr>
        <w:tabs>
          <w:tab w:val="num" w:pos="567"/>
        </w:tabs>
        <w:ind w:left="284" w:hanging="287"/>
        <w:jc w:val="both"/>
        <w:rPr>
          <w:rFonts w:ascii="Arial" w:hAnsi="Arial" w:cs="Arial"/>
          <w:color w:val="000000" w:themeColor="text1"/>
          <w:sz w:val="22"/>
          <w:szCs w:val="22"/>
        </w:rPr>
      </w:pPr>
      <w:r w:rsidRPr="00903EA5">
        <w:rPr>
          <w:rFonts w:ascii="Arial" w:hAnsi="Arial" w:cs="Arial"/>
          <w:color w:val="000000" w:themeColor="text1"/>
          <w:sz w:val="22"/>
          <w:szCs w:val="22"/>
        </w:rPr>
        <w:t>Strony postanawiają, że: odbiór prac nastąpi na podstawie protokołu odbioru końcowego podpisanego przez upoważnionych przedstawicieli Stron. Strony dopuszczają możliwość dokonywania odbiorów częściowych, zgodnie z harmonogramem.</w:t>
      </w:r>
    </w:p>
    <w:p w:rsidR="000B1F2D" w:rsidRPr="00903EA5" w:rsidRDefault="000B1F2D" w:rsidP="000B1F2D">
      <w:pPr>
        <w:suppressAutoHyphens/>
        <w:ind w:left="360"/>
        <w:jc w:val="both"/>
        <w:rPr>
          <w:rFonts w:ascii="Arial" w:hAnsi="Arial" w:cs="Arial"/>
          <w:color w:val="000000" w:themeColor="text1"/>
          <w:sz w:val="22"/>
          <w:szCs w:val="22"/>
          <w:lang w:eastAsia="ar-SA"/>
        </w:rPr>
      </w:pPr>
    </w:p>
    <w:p w:rsidR="000B1F2D" w:rsidRPr="00903EA5" w:rsidRDefault="0003202B" w:rsidP="000B1F2D">
      <w:pPr>
        <w:suppressAutoHyphens/>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3</w:t>
      </w:r>
    </w:p>
    <w:p w:rsidR="000B1F2D" w:rsidRPr="00903EA5" w:rsidRDefault="000B1F2D" w:rsidP="000B1F2D">
      <w:pPr>
        <w:spacing w:before="120"/>
        <w:jc w:val="both"/>
        <w:rPr>
          <w:rFonts w:ascii="Arial" w:hAnsi="Arial" w:cs="Arial"/>
          <w:color w:val="000000" w:themeColor="text1"/>
          <w:sz w:val="22"/>
          <w:szCs w:val="22"/>
        </w:rPr>
      </w:pPr>
      <w:r w:rsidRPr="00903EA5">
        <w:rPr>
          <w:rFonts w:ascii="Arial" w:hAnsi="Arial" w:cs="Arial"/>
          <w:color w:val="000000" w:themeColor="text1"/>
          <w:sz w:val="22"/>
          <w:szCs w:val="22"/>
        </w:rPr>
        <w:t>Zamawiający zobowiązuje się:</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przekazać Wykonawcy protokolarnie teren prowadzonych prac maksymalnie w ciągu 7 dni od dnia zawarcia umowy,</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odbioru końcowego przedmiotu umowy.</w:t>
      </w:r>
    </w:p>
    <w:p w:rsidR="000B1F2D" w:rsidRPr="00903EA5" w:rsidRDefault="000B1F2D" w:rsidP="000B1F2D">
      <w:pPr>
        <w:numPr>
          <w:ilvl w:val="0"/>
          <w:numId w:val="40"/>
        </w:numPr>
        <w:tabs>
          <w:tab w:val="num" w:pos="840"/>
        </w:tabs>
        <w:ind w:left="840" w:hanging="480"/>
        <w:jc w:val="both"/>
        <w:rPr>
          <w:rFonts w:ascii="Arial" w:hAnsi="Arial" w:cs="Arial"/>
          <w:color w:val="000000" w:themeColor="text1"/>
          <w:sz w:val="22"/>
          <w:szCs w:val="22"/>
        </w:rPr>
      </w:pPr>
      <w:r w:rsidRPr="00903EA5">
        <w:rPr>
          <w:rFonts w:ascii="Arial" w:hAnsi="Arial" w:cs="Arial"/>
          <w:color w:val="000000" w:themeColor="text1"/>
          <w:sz w:val="22"/>
          <w:szCs w:val="22"/>
        </w:rPr>
        <w:t>dokonać zapłaty wynagrodzenia za wykonanie przedmiotu umowy</w:t>
      </w:r>
    </w:p>
    <w:p w:rsidR="000B1F2D" w:rsidRPr="00903EA5" w:rsidRDefault="000B1F2D" w:rsidP="000B1F2D">
      <w:pPr>
        <w:tabs>
          <w:tab w:val="left" w:pos="840"/>
        </w:tabs>
        <w:suppressAutoHyphens/>
        <w:ind w:left="839"/>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w:t>
      </w: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4</w:t>
      </w:r>
    </w:p>
    <w:p w:rsidR="000B1F2D" w:rsidRPr="00903EA5" w:rsidRDefault="000B1F2D" w:rsidP="000B1F2D">
      <w:pPr>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zobowiązuje się w szczególności:</w:t>
      </w:r>
    </w:p>
    <w:p w:rsidR="000B1F2D" w:rsidRPr="00903EA5" w:rsidRDefault="000B1F2D" w:rsidP="000B1F2D">
      <w:pPr>
        <w:numPr>
          <w:ilvl w:val="0"/>
          <w:numId w:val="3"/>
        </w:numPr>
        <w:suppressAutoHyphens/>
        <w:ind w:left="426" w:hanging="42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Przejąć i oznaczyć zgodnie z obowiązującymi przepisami teren prowadzenia prac.</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zorganizować i utrzymać zaplecze terenu prowadzenia prac,</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realizować prace w kolejności i terminach wynikających z harmonogramu prac uzgodnionego z Zamawiającym, </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obowiązujących przepisów, bezpieczeństwa i higieny pracy, bezpieczeństwa przeciwpożarowego, ochrony środowiska itp.,</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przestrzegać ustawy z dnia 14.12.2012 r. o odpadach,</w:t>
      </w:r>
    </w:p>
    <w:p w:rsidR="000B1F2D" w:rsidRPr="00903EA5" w:rsidRDefault="000B1F2D" w:rsidP="000B1F2D">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usunąć wady jakie zostaną ujawnione w trakcie odbiorów lub też w okresie gwarancji i rękojmi,</w:t>
      </w:r>
    </w:p>
    <w:p w:rsidR="000B1F2D" w:rsidRPr="0003202B" w:rsidRDefault="000B1F2D" w:rsidP="0003202B">
      <w:pPr>
        <w:numPr>
          <w:ilvl w:val="0"/>
          <w:numId w:val="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przekazać Zamawiającemu przedmiot umowy po uprzednim sprawdzeniu poprawności jego wykonania,</w:t>
      </w:r>
    </w:p>
    <w:p w:rsidR="000B1F2D" w:rsidRPr="00903EA5" w:rsidRDefault="000B1F2D" w:rsidP="000B1F2D">
      <w:pPr>
        <w:tabs>
          <w:tab w:val="left" w:pos="709"/>
        </w:tabs>
        <w:suppressAutoHyphens/>
        <w:ind w:left="709"/>
        <w:jc w:val="both"/>
        <w:rPr>
          <w:rFonts w:ascii="Arial" w:hAnsi="Arial" w:cs="Arial"/>
          <w:color w:val="000000" w:themeColor="text1"/>
          <w:sz w:val="22"/>
          <w:szCs w:val="22"/>
          <w:lang w:eastAsia="ar-SA"/>
        </w:rPr>
      </w:pP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5</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najpóźniej w dniu podpisania Umowy przedłożył polisy ubezpieczenia odpowiedzialności cywilnej, o których mowa w pkt. 3 rozdziału XVIII SWZ.</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Polisy, o których mowa w ust. 1 utrzymywane będą w pełnej mocy i skuteczności, podczas całego czasu realizacji inwestycji. </w:t>
      </w:r>
      <w:r w:rsidRPr="00903EA5">
        <w:rPr>
          <w:rFonts w:ascii="Arial" w:hAnsi="Arial" w:cs="Arial"/>
          <w:iCs/>
          <w:color w:val="000000" w:themeColor="text1"/>
          <w:sz w:val="22"/>
          <w:szCs w:val="22"/>
          <w:lang w:eastAsia="ar-SA"/>
        </w:rPr>
        <w:t xml:space="preserve">W przypadku wygaśnięcia umowy ubezpieczenia </w:t>
      </w:r>
      <w:r w:rsidRPr="00903EA5">
        <w:rPr>
          <w:rFonts w:ascii="Arial" w:hAnsi="Arial" w:cs="Arial"/>
          <w:iCs/>
          <w:color w:val="000000" w:themeColor="text1"/>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od przejęcia terenu prowadzenia prac do chwili odbioru końcowego powierzonego umową zakresu prac, ponosi odpowiedzialność wobec osób trzecich na zasadach ogólnych za szkody na terenie prowadzenia prac oraz w bezpośrednim sąsiedztwie, wynikłe na skutek prowadzonych przez niego prac.</w:t>
      </w:r>
    </w:p>
    <w:p w:rsidR="000B1F2D" w:rsidRPr="00903EA5" w:rsidRDefault="000B1F2D" w:rsidP="000B1F2D">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zobowiązany jest do pokrycia wszelkich kwot nieuznanych przez Zakład Ubezpieczeń, udziałów własnych i franszyz – do pełnej kwoty roszczenia poszkodowanego lub likwidacji zaistniałej szkody.</w:t>
      </w:r>
    </w:p>
    <w:p w:rsidR="000B1F2D" w:rsidRPr="0003202B" w:rsidRDefault="000B1F2D" w:rsidP="0003202B">
      <w:pPr>
        <w:numPr>
          <w:ilvl w:val="0"/>
          <w:numId w:val="4"/>
        </w:numPr>
        <w:suppressAutoHyphens/>
        <w:ind w:left="357" w:hanging="357"/>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0B1F2D" w:rsidRPr="00903EA5" w:rsidRDefault="0003202B" w:rsidP="000B1F2D">
      <w:pPr>
        <w:suppressAutoHyphens/>
        <w:spacing w:before="120"/>
        <w:jc w:val="center"/>
        <w:rPr>
          <w:rFonts w:ascii="Arial" w:hAnsi="Arial" w:cs="Arial"/>
          <w:color w:val="000000" w:themeColor="text1"/>
          <w:sz w:val="22"/>
          <w:szCs w:val="22"/>
          <w:lang w:eastAsia="ar-SA"/>
        </w:rPr>
      </w:pPr>
      <w:r>
        <w:rPr>
          <w:rFonts w:ascii="Arial" w:hAnsi="Arial" w:cs="Arial"/>
          <w:color w:val="000000" w:themeColor="text1"/>
          <w:sz w:val="22"/>
          <w:szCs w:val="22"/>
          <w:lang w:eastAsia="ar-SA"/>
        </w:rPr>
        <w:t>§ 6</w:t>
      </w:r>
    </w:p>
    <w:p w:rsidR="0003202B" w:rsidRPr="006351DF" w:rsidRDefault="0003202B" w:rsidP="0003202B">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pacing w:val="-1"/>
          <w:sz w:val="22"/>
          <w:szCs w:val="22"/>
          <w:lang w:eastAsia="ar-SA"/>
        </w:rPr>
      </w:pPr>
      <w:r>
        <w:rPr>
          <w:rFonts w:ascii="Arial" w:hAnsi="Arial" w:cs="Arial"/>
          <w:bCs/>
          <w:color w:val="000000" w:themeColor="text1"/>
          <w:spacing w:val="4"/>
          <w:sz w:val="22"/>
          <w:szCs w:val="22"/>
          <w:lang w:eastAsia="ar-SA"/>
        </w:rPr>
        <w:t>§ 7</w:t>
      </w:r>
    </w:p>
    <w:p w:rsidR="000B1F2D" w:rsidRPr="00903EA5" w:rsidRDefault="000B1F2D" w:rsidP="000B1F2D">
      <w:pPr>
        <w:numPr>
          <w:ilvl w:val="0"/>
          <w:numId w:val="8"/>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Zamawiającego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w:t>
      </w:r>
    </w:p>
    <w:p w:rsidR="000B1F2D" w:rsidRPr="00903EA5" w:rsidRDefault="000B1F2D" w:rsidP="000B1F2D">
      <w:pPr>
        <w:shd w:val="clear" w:color="auto" w:fill="FFFFFF"/>
        <w:suppressAutoHyphens/>
        <w:ind w:left="426" w:right="45"/>
        <w:rPr>
          <w:rFonts w:ascii="Arial" w:hAnsi="Arial" w:cs="Arial"/>
          <w:color w:val="000000" w:themeColor="text1"/>
          <w:spacing w:val="-1"/>
          <w:sz w:val="22"/>
          <w:szCs w:val="22"/>
          <w:lang w:eastAsia="ar-SA"/>
        </w:rPr>
      </w:pPr>
      <w:r w:rsidRPr="00903EA5">
        <w:rPr>
          <w:rFonts w:ascii="Arial" w:hAnsi="Arial" w:cs="Arial"/>
          <w:color w:val="000000" w:themeColor="text1"/>
          <w:spacing w:val="-7"/>
          <w:sz w:val="22"/>
          <w:szCs w:val="22"/>
          <w:lang w:eastAsia="ar-SA"/>
        </w:rPr>
        <w:t xml:space="preserve">tel. _______________________, </w:t>
      </w:r>
      <w:r w:rsidRPr="00903EA5">
        <w:rPr>
          <w:rFonts w:ascii="Arial" w:hAnsi="Arial" w:cs="Arial"/>
          <w:color w:val="000000" w:themeColor="text1"/>
          <w:spacing w:val="-7"/>
          <w:sz w:val="22"/>
          <w:szCs w:val="22"/>
          <w:lang w:val="en-US" w:eastAsia="ar-SA"/>
        </w:rPr>
        <w:t xml:space="preserve">e-mail </w:t>
      </w:r>
      <w:r w:rsidRPr="00903EA5">
        <w:rPr>
          <w:rFonts w:ascii="Arial" w:hAnsi="Arial" w:cs="Arial"/>
          <w:color w:val="000000" w:themeColor="text1"/>
          <w:spacing w:val="-7"/>
          <w:sz w:val="22"/>
          <w:szCs w:val="22"/>
          <w:lang w:eastAsia="ar-SA"/>
        </w:rPr>
        <w:t>_________________________________________,</w:t>
      </w:r>
    </w:p>
    <w:p w:rsidR="000B1F2D" w:rsidRPr="00903EA5" w:rsidRDefault="000B1F2D" w:rsidP="000B1F2D">
      <w:pPr>
        <w:numPr>
          <w:ilvl w:val="0"/>
          <w:numId w:val="8"/>
        </w:numPr>
        <w:shd w:val="clear" w:color="auto" w:fill="FFFFFF"/>
        <w:suppressAutoHyphens/>
        <w:ind w:left="426" w:right="45" w:hanging="426"/>
        <w:jc w:val="both"/>
        <w:rPr>
          <w:rFonts w:ascii="Arial" w:hAnsi="Arial" w:cs="Arial"/>
          <w:color w:val="000000" w:themeColor="text1"/>
          <w:spacing w:val="-7"/>
          <w:sz w:val="22"/>
          <w:szCs w:val="22"/>
          <w:lang w:eastAsia="ar-SA"/>
        </w:rPr>
      </w:pPr>
      <w:r w:rsidRPr="00903EA5">
        <w:rPr>
          <w:rFonts w:ascii="Arial" w:hAnsi="Arial" w:cs="Arial"/>
          <w:color w:val="000000" w:themeColor="text1"/>
          <w:spacing w:val="-1"/>
          <w:sz w:val="22"/>
          <w:szCs w:val="22"/>
          <w:lang w:eastAsia="ar-SA"/>
        </w:rPr>
        <w:t>Przedstawicielem Wykonawcy uprawnionym do reprezentowania go</w:t>
      </w:r>
      <w:r w:rsidRPr="00903EA5">
        <w:rPr>
          <w:rFonts w:ascii="Arial" w:hAnsi="Arial" w:cs="Arial"/>
          <w:color w:val="000000" w:themeColor="text1"/>
          <w:sz w:val="22"/>
          <w:szCs w:val="22"/>
          <w:lang w:eastAsia="ar-SA"/>
        </w:rPr>
        <w:t xml:space="preserve"> </w:t>
      </w:r>
      <w:r w:rsidRPr="00903EA5">
        <w:rPr>
          <w:rFonts w:ascii="Arial" w:hAnsi="Arial" w:cs="Arial"/>
          <w:color w:val="000000" w:themeColor="text1"/>
          <w:spacing w:val="4"/>
          <w:sz w:val="22"/>
          <w:szCs w:val="22"/>
          <w:lang w:eastAsia="ar-SA"/>
        </w:rPr>
        <w:t>w sprawach związanych z bieżącą realizacją umowy jest ________________________________</w:t>
      </w:r>
    </w:p>
    <w:p w:rsidR="000B1F2D" w:rsidRPr="00903EA5" w:rsidRDefault="000B1F2D" w:rsidP="000B1F2D">
      <w:pPr>
        <w:shd w:val="clear" w:color="auto" w:fill="FFFFFF"/>
        <w:suppressAutoHyphens/>
        <w:ind w:left="426" w:right="45"/>
        <w:rPr>
          <w:rFonts w:ascii="Arial" w:hAnsi="Arial" w:cs="Arial"/>
          <w:color w:val="000000" w:themeColor="text1"/>
          <w:spacing w:val="-7"/>
          <w:sz w:val="22"/>
          <w:szCs w:val="22"/>
          <w:lang w:eastAsia="ar-SA"/>
        </w:rPr>
      </w:pPr>
      <w:r w:rsidRPr="00903EA5">
        <w:rPr>
          <w:rFonts w:ascii="Arial" w:hAnsi="Arial" w:cs="Arial"/>
          <w:color w:val="000000" w:themeColor="text1"/>
          <w:spacing w:val="-7"/>
          <w:sz w:val="22"/>
          <w:szCs w:val="22"/>
          <w:lang w:eastAsia="ar-SA"/>
        </w:rPr>
        <w:t>tel. _______________________, e-mail __________________________________________,</w:t>
      </w:r>
    </w:p>
    <w:p w:rsidR="000B1F2D" w:rsidRPr="00903EA5" w:rsidRDefault="000B1F2D" w:rsidP="000B1F2D">
      <w:pPr>
        <w:shd w:val="clear" w:color="auto" w:fill="FFFFFF"/>
        <w:suppressAutoHyphens/>
        <w:ind w:right="45"/>
        <w:rPr>
          <w:rFonts w:ascii="Arial" w:hAnsi="Arial" w:cs="Arial"/>
          <w:color w:val="000000" w:themeColor="text1"/>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Pr>
          <w:rFonts w:ascii="Arial" w:hAnsi="Arial" w:cs="Arial"/>
          <w:bCs/>
          <w:color w:val="000000" w:themeColor="text1"/>
          <w:spacing w:val="4"/>
          <w:sz w:val="22"/>
          <w:szCs w:val="22"/>
          <w:lang w:eastAsia="ar-SA"/>
        </w:rPr>
        <w:t>§ 8</w:t>
      </w:r>
    </w:p>
    <w:p w:rsidR="000B1F2D" w:rsidRPr="00903EA5" w:rsidRDefault="000B1F2D" w:rsidP="000B1F2D">
      <w:pPr>
        <w:ind w:left="360" w:hanging="360"/>
        <w:jc w:val="both"/>
        <w:rPr>
          <w:rFonts w:ascii="Arial" w:hAnsi="Arial" w:cs="Arial"/>
          <w:color w:val="000000" w:themeColor="text1"/>
          <w:sz w:val="22"/>
          <w:szCs w:val="22"/>
        </w:rPr>
      </w:pPr>
      <w:r w:rsidRPr="00903EA5">
        <w:rPr>
          <w:rFonts w:ascii="Arial" w:hAnsi="Arial" w:cs="Arial"/>
          <w:color w:val="000000" w:themeColor="text1"/>
          <w:sz w:val="22"/>
          <w:szCs w:val="22"/>
        </w:rPr>
        <w:t xml:space="preserve">1. Wykonawca z chwilą zgłoszenia gotowości do odbioru końcowego przekaże do Działu Inwestycji Zamawiającemu dokumentację powykonawczą. </w:t>
      </w:r>
    </w:p>
    <w:p w:rsidR="000B1F2D" w:rsidRPr="00903EA5" w:rsidRDefault="000B1F2D" w:rsidP="000B1F2D">
      <w:pPr>
        <w:shd w:val="clear" w:color="auto" w:fill="FFFFFF"/>
        <w:tabs>
          <w:tab w:val="left" w:pos="269"/>
          <w:tab w:val="left" w:leader="dot" w:pos="9101"/>
        </w:tabs>
        <w:suppressAutoHyphens/>
        <w:rPr>
          <w:rFonts w:ascii="Arial" w:hAnsi="Arial" w:cs="Arial"/>
          <w:bCs/>
          <w:color w:val="000000" w:themeColor="text1"/>
          <w:spacing w:val="4"/>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bCs/>
          <w:color w:val="000000" w:themeColor="text1"/>
          <w:spacing w:val="4"/>
          <w:sz w:val="22"/>
          <w:szCs w:val="22"/>
          <w:lang w:eastAsia="ar-SA"/>
        </w:rPr>
      </w:pPr>
      <w:r>
        <w:rPr>
          <w:rFonts w:ascii="Arial" w:hAnsi="Arial" w:cs="Arial"/>
          <w:bCs/>
          <w:color w:val="000000" w:themeColor="text1"/>
          <w:spacing w:val="4"/>
          <w:sz w:val="22"/>
          <w:szCs w:val="22"/>
          <w:lang w:eastAsia="ar-SA"/>
        </w:rPr>
        <w:t>§ 9</w:t>
      </w:r>
    </w:p>
    <w:p w:rsidR="000B1F2D" w:rsidRPr="00903EA5" w:rsidRDefault="000B1F2D" w:rsidP="000B1F2D">
      <w:pPr>
        <w:numPr>
          <w:ilvl w:val="0"/>
          <w:numId w:val="9"/>
        </w:numPr>
        <w:shd w:val="clear" w:color="auto" w:fill="FFFFFF"/>
        <w:suppressAutoHyphens/>
        <w:ind w:left="426" w:hanging="426"/>
        <w:jc w:val="both"/>
        <w:rPr>
          <w:rFonts w:ascii="Arial" w:hAnsi="Arial" w:cs="Arial"/>
          <w:color w:val="000000" w:themeColor="text1"/>
          <w:spacing w:val="1"/>
          <w:sz w:val="22"/>
          <w:szCs w:val="22"/>
          <w:lang w:eastAsia="ar-SA"/>
        </w:rPr>
      </w:pPr>
      <w:r w:rsidRPr="00903EA5">
        <w:rPr>
          <w:rFonts w:ascii="Arial" w:hAnsi="Arial" w:cs="Arial"/>
          <w:color w:val="000000" w:themeColor="text1"/>
          <w:spacing w:val="-4"/>
          <w:sz w:val="22"/>
          <w:szCs w:val="22"/>
          <w:lang w:eastAsia="ar-SA"/>
        </w:rPr>
        <w:t xml:space="preserve">Za wykonanie przedmiotu umowy Wykonawca otrzyma wynagrodzenie ryczałtowe </w:t>
      </w:r>
      <w:r w:rsidRPr="00903EA5">
        <w:rPr>
          <w:rFonts w:ascii="Arial" w:hAnsi="Arial" w:cs="Arial"/>
          <w:color w:val="000000" w:themeColor="text1"/>
          <w:spacing w:val="-4"/>
          <w:sz w:val="22"/>
          <w:szCs w:val="22"/>
          <w:lang w:eastAsia="ar-SA"/>
        </w:rPr>
        <w:br/>
        <w:t xml:space="preserve">w wysokości ……………….……. złotych brutto (słownie …………………………………………………………..…………….. zł) zgodnie z ceną ofertową zaproponowaną przez Wykonawcę.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pacing w:val="1"/>
          <w:sz w:val="22"/>
          <w:szCs w:val="22"/>
          <w:lang w:eastAsia="ar-SA"/>
        </w:rPr>
        <w:t xml:space="preserve">Wynagrodzenie ryczałtowe określone w ust. 1 uwzględnia wszelkie koszty niezbędne dla </w:t>
      </w:r>
      <w:r w:rsidRPr="00903EA5">
        <w:rPr>
          <w:rFonts w:ascii="Arial" w:hAnsi="Arial" w:cs="Arial"/>
          <w:color w:val="000000" w:themeColor="text1"/>
          <w:spacing w:val="-1"/>
          <w:sz w:val="22"/>
          <w:szCs w:val="22"/>
          <w:lang w:eastAsia="ar-SA"/>
        </w:rPr>
        <w:t>prawidłowej realizacji przedmiotu niniejszej umowy.</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nie przewiduje możliwości udzielania zaliczek i indeksacji cen.</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Rozliczenie z tytułu wykonania przedmiotu umowy nastąpi na </w:t>
      </w:r>
      <w:r w:rsidR="0003202B">
        <w:rPr>
          <w:rFonts w:ascii="Arial" w:hAnsi="Arial" w:cs="Arial"/>
          <w:color w:val="000000" w:themeColor="text1"/>
          <w:sz w:val="22"/>
          <w:szCs w:val="22"/>
          <w:lang w:eastAsia="ar-SA"/>
        </w:rPr>
        <w:t>podstawie f</w:t>
      </w:r>
      <w:r w:rsidRPr="00903EA5">
        <w:rPr>
          <w:rFonts w:ascii="Arial" w:hAnsi="Arial" w:cs="Arial"/>
          <w:color w:val="000000" w:themeColor="text1"/>
          <w:sz w:val="22"/>
          <w:szCs w:val="22"/>
          <w:lang w:eastAsia="ar-SA"/>
        </w:rPr>
        <w:t xml:space="preserve">aktur częściowych i faktury końcowej. </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Faktury częściowe Wykonawca wystawia za wykonane elementy prac zgodnie </w:t>
      </w:r>
      <w:r w:rsidRPr="00903EA5">
        <w:rPr>
          <w:rFonts w:ascii="Arial" w:hAnsi="Arial" w:cs="Arial"/>
          <w:color w:val="000000" w:themeColor="text1"/>
          <w:sz w:val="22"/>
          <w:szCs w:val="22"/>
          <w:lang w:eastAsia="ar-SA"/>
        </w:rPr>
        <w:br/>
        <w:t>z harmonogramem realizacji i finansowania, o jaki</w:t>
      </w:r>
      <w:r w:rsidR="0003202B">
        <w:rPr>
          <w:rFonts w:ascii="Arial" w:hAnsi="Arial" w:cs="Arial"/>
          <w:color w:val="000000" w:themeColor="text1"/>
          <w:sz w:val="22"/>
          <w:szCs w:val="22"/>
          <w:lang w:eastAsia="ar-SA"/>
        </w:rPr>
        <w:t>m mowa w §2 ust. 2</w:t>
      </w:r>
      <w:r w:rsidRPr="00903EA5">
        <w:rPr>
          <w:rFonts w:ascii="Arial" w:hAnsi="Arial" w:cs="Arial"/>
          <w:color w:val="000000" w:themeColor="text1"/>
          <w:sz w:val="22"/>
          <w:szCs w:val="22"/>
          <w:lang w:eastAsia="ar-SA"/>
        </w:rPr>
        <w:t>, na podstawie protokołu odbioru częściowego.</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Podstawą wystawienia faktury końcowej jest protokół odbioru końcowego.</w:t>
      </w:r>
    </w:p>
    <w:p w:rsidR="000B1F2D" w:rsidRPr="00903EA5" w:rsidRDefault="000B1F2D" w:rsidP="000B1F2D">
      <w:pPr>
        <w:numPr>
          <w:ilvl w:val="0"/>
          <w:numId w:val="9"/>
        </w:numPr>
        <w:suppressAutoHyphens/>
        <w:ind w:left="426" w:hanging="426"/>
        <w:jc w:val="both"/>
        <w:textAlignment w:val="baseline"/>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Wynagrodzenie Wykonawcy regulowane na podstawie faktur częściowych nie może przekroczyć 90% wynagrodzenia określonego w ust. 1.</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Wynagrodzenie przysługujące Wykonawcy płatne będzie na rachunek Wykonawcy: </w:t>
      </w:r>
      <w:r w:rsidRPr="00903EA5">
        <w:rPr>
          <w:rFonts w:ascii="Arial" w:hAnsi="Arial" w:cs="Arial"/>
          <w:color w:val="000000" w:themeColor="text1"/>
          <w:sz w:val="22"/>
          <w:szCs w:val="22"/>
          <w:lang w:eastAsia="ar-SA"/>
        </w:rPr>
        <w:br/>
        <w:t xml:space="preserve">w terminie 30 dni od daty otrzymania przez Zamawiającego prawidłowo wystawionej, kompletnej i opatrzonej wymaganymi załącznikami faktury. </w:t>
      </w:r>
    </w:p>
    <w:p w:rsidR="000B1F2D" w:rsidRPr="00903EA5" w:rsidRDefault="000B1F2D" w:rsidP="000B1F2D">
      <w:pPr>
        <w:numPr>
          <w:ilvl w:val="0"/>
          <w:numId w:val="9"/>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0B1F2D" w:rsidRPr="00903EA5" w:rsidRDefault="000B1F2D" w:rsidP="000B1F2D">
      <w:pPr>
        <w:numPr>
          <w:ilvl w:val="0"/>
          <w:numId w:val="9"/>
        </w:numPr>
        <w:shd w:val="clear" w:color="auto" w:fill="FFFFFF"/>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datę dokonania zapłaty uważa się datę obciążenia rachunku Zamawiającego. </w:t>
      </w:r>
    </w:p>
    <w:p w:rsidR="000B1F2D" w:rsidRPr="00903EA5" w:rsidRDefault="000B1F2D" w:rsidP="000B1F2D">
      <w:pPr>
        <w:shd w:val="clear" w:color="auto" w:fill="FFFFFF"/>
        <w:tabs>
          <w:tab w:val="left" w:pos="269"/>
          <w:tab w:val="left" w:leader="dot" w:pos="9101"/>
        </w:tabs>
        <w:suppressAutoHyphens/>
        <w:ind w:left="714"/>
        <w:jc w:val="both"/>
        <w:rPr>
          <w:rFonts w:ascii="Arial" w:hAnsi="Arial" w:cs="Arial"/>
          <w:strike/>
          <w:color w:val="000000" w:themeColor="text1"/>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eastAsia="MS Mincho" w:hAnsi="Arial" w:cs="Arial"/>
          <w:color w:val="000000" w:themeColor="text1"/>
          <w:sz w:val="22"/>
          <w:szCs w:val="22"/>
          <w:lang w:eastAsia="ar-SA"/>
        </w:rPr>
      </w:pPr>
      <w:r>
        <w:rPr>
          <w:rFonts w:ascii="Arial" w:hAnsi="Arial" w:cs="Arial"/>
          <w:bCs/>
          <w:color w:val="000000" w:themeColor="text1"/>
          <w:spacing w:val="-4"/>
          <w:sz w:val="22"/>
          <w:szCs w:val="22"/>
          <w:lang w:eastAsia="ar-SA"/>
        </w:rPr>
        <w:t>§ 10</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zgłosi Zamawiającemu gotowość do odbioru końcowego pisemnie, wskazując datę gotowości do odbioru.</w:t>
      </w:r>
      <w:r w:rsidRPr="00903EA5">
        <w:rPr>
          <w:rFonts w:ascii="Arial" w:hAnsi="Arial" w:cs="Arial"/>
          <w:color w:val="000000" w:themeColor="text1"/>
          <w:sz w:val="22"/>
          <w:szCs w:val="22"/>
          <w:lang w:val="x-none" w:eastAsia="ar-SA"/>
        </w:rPr>
        <w:t xml:space="preserve">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Zamawiający w najkrótszym możliwie terminie, nie później niż w ciągu 7 dni roboczych od dnia zgłoszenia rozpocznie czynności odbiorowe zawiadamiając o tym Wykonawcę</w:t>
      </w:r>
      <w:r w:rsidRPr="00903EA5">
        <w:rPr>
          <w:rFonts w:ascii="Arial" w:eastAsia="MS Mincho" w:hAnsi="Arial" w:cs="Arial"/>
          <w:color w:val="000000" w:themeColor="text1"/>
          <w:sz w:val="22"/>
          <w:szCs w:val="22"/>
          <w:lang w:val="x-none" w:eastAsia="ar-SA"/>
        </w:rPr>
        <w:t>.</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nadające się do usunięcia to Zamawiający</w:t>
      </w:r>
      <w:r w:rsidRPr="00903EA5">
        <w:rPr>
          <w:rFonts w:ascii="Arial" w:hAnsi="Arial" w:cs="Arial"/>
          <w:color w:val="000000" w:themeColor="text1"/>
          <w:sz w:val="22"/>
          <w:szCs w:val="22"/>
          <w:lang w:val="x-none" w:eastAsia="ar-SA"/>
        </w:rPr>
        <w:t xml:space="preserve"> uzgodni z Wykonawcą termin na usunięcie wad.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Jeśli w toku czynności odbioru zostaną stwierdzone wady, które nie będą nadawały do usunięcia, Zamawiającemu przysługiwać będą następujące uprawnienia:</w:t>
      </w:r>
    </w:p>
    <w:p w:rsidR="000B1F2D" w:rsidRPr="00903EA5" w:rsidRDefault="000B1F2D" w:rsidP="000B1F2D">
      <w:pPr>
        <w:numPr>
          <w:ilvl w:val="1"/>
          <w:numId w:val="12"/>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wady nie uniemożliwiają użytkowania przedmiotu odbioru zgodnie z przeznaczeniem, Zamawiający może dokonać odbioru i obniżyć odpowiednio wynagrodzenie Wykonawcy, lub</w:t>
      </w:r>
    </w:p>
    <w:p w:rsidR="000B1F2D" w:rsidRPr="00903EA5" w:rsidRDefault="000B1F2D" w:rsidP="000B1F2D">
      <w:pPr>
        <w:numPr>
          <w:ilvl w:val="1"/>
          <w:numId w:val="12"/>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umowie terminie na zakończenie prac, Wykonawca nie zgłosi tych prac do odbioru, to:</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0003202B">
        <w:rPr>
          <w:rFonts w:ascii="Arial" w:eastAsia="MS Mincho" w:hAnsi="Arial" w:cs="Arial"/>
          <w:color w:val="000000" w:themeColor="text1"/>
          <w:sz w:val="22"/>
          <w:szCs w:val="22"/>
          <w:lang w:eastAsia="ar-SA"/>
        </w:rPr>
        <w:t>2</w:t>
      </w:r>
      <w:r w:rsidRPr="00903EA5">
        <w:rPr>
          <w:rFonts w:ascii="Arial" w:eastAsia="MS Mincho" w:hAnsi="Arial" w:cs="Arial"/>
          <w:color w:val="000000" w:themeColor="text1"/>
          <w:sz w:val="22"/>
          <w:szCs w:val="22"/>
          <w:lang w:val="x-none" w:eastAsia="ar-SA"/>
        </w:rPr>
        <w:t xml:space="preserve"> ust. </w:t>
      </w:r>
      <w:r w:rsidR="0003202B">
        <w:rPr>
          <w:rFonts w:ascii="Arial" w:eastAsia="MS Mincho" w:hAnsi="Arial" w:cs="Arial"/>
          <w:color w:val="000000" w:themeColor="text1"/>
          <w:sz w:val="22"/>
          <w:szCs w:val="22"/>
          <w:lang w:eastAsia="ar-SA"/>
        </w:rPr>
        <w:t>1</w:t>
      </w:r>
      <w:r w:rsidRPr="00903EA5">
        <w:rPr>
          <w:rFonts w:ascii="Arial" w:eastAsia="MS Mincho" w:hAnsi="Arial" w:cs="Arial"/>
          <w:color w:val="000000" w:themeColor="text1"/>
          <w:sz w:val="22"/>
          <w:szCs w:val="22"/>
          <w:lang w:eastAsia="ar-SA"/>
        </w:rPr>
        <w:t xml:space="preserve"> </w:t>
      </w:r>
      <w:r w:rsidRPr="00903EA5">
        <w:rPr>
          <w:rFonts w:ascii="Arial" w:eastAsia="MS Mincho" w:hAnsi="Arial" w:cs="Arial"/>
          <w:color w:val="000000" w:themeColor="text1"/>
          <w:sz w:val="22"/>
          <w:szCs w:val="22"/>
          <w:lang w:val="x-none" w:eastAsia="ar-SA"/>
        </w:rPr>
        <w:t>do dnia skutecznego odbioru,</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mimo dodatkowego wezwania Wykonawca w ustalonym nowym terminie prac nie wykona Zamawiający może odstąpić od umowy z winy Wykonawcy,</w:t>
      </w:r>
    </w:p>
    <w:p w:rsidR="000B1F2D" w:rsidRPr="00903EA5" w:rsidRDefault="000B1F2D" w:rsidP="000B1F2D">
      <w:pPr>
        <w:numPr>
          <w:ilvl w:val="0"/>
          <w:numId w:val="13"/>
        </w:numPr>
        <w:suppressAutoHyphens/>
        <w:ind w:left="851"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lastRenderedPageBreak/>
        <w:t>Strony postanawiają, że z czynności odbioru będzie sporządzony protokół odbioru, zawierający wszelkie ustalenia dokonane w toku odbioru, jak też terminy wyznaczone na usunięcie stwierdzonych przy odbiorze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Wykonawca zobowiązany jest do pisemnego zawiadamiania Zamawiającego o usunięciu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 datę odbioru końcowego przyjmuje się datę zakończenia czynności odbioru końcowego w sposób wolny od wad.</w:t>
      </w:r>
    </w:p>
    <w:p w:rsidR="000B1F2D" w:rsidRPr="00903EA5" w:rsidRDefault="000B1F2D" w:rsidP="000B1F2D">
      <w:pPr>
        <w:numPr>
          <w:ilvl w:val="0"/>
          <w:numId w:val="11"/>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Przepisy od ust. 1 do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stosuje się odpowiednio w przypadku odbiorów częściowych.</w:t>
      </w:r>
    </w:p>
    <w:p w:rsidR="000B1F2D" w:rsidRPr="00903EA5" w:rsidRDefault="000B1F2D" w:rsidP="000B1F2D">
      <w:pPr>
        <w:suppressAutoHyphens/>
        <w:jc w:val="both"/>
        <w:rPr>
          <w:rFonts w:ascii="Arial" w:eastAsia="MS Mincho" w:hAnsi="Arial" w:cs="Arial"/>
          <w:color w:val="000000" w:themeColor="text1"/>
          <w:sz w:val="22"/>
          <w:szCs w:val="22"/>
          <w:lang w:val="x-none" w:eastAsia="ar-SA"/>
        </w:rPr>
      </w:pPr>
    </w:p>
    <w:p w:rsidR="000B1F2D" w:rsidRPr="00903EA5" w:rsidRDefault="0003202B" w:rsidP="000B1F2D">
      <w:pPr>
        <w:suppressAutoHyphens/>
        <w:spacing w:before="120"/>
        <w:ind w:left="357"/>
        <w:jc w:val="center"/>
        <w:rPr>
          <w:rFonts w:ascii="Arial" w:eastAsia="MS Mincho" w:hAnsi="Arial" w:cs="Arial"/>
          <w:color w:val="000000" w:themeColor="text1"/>
          <w:sz w:val="22"/>
          <w:szCs w:val="22"/>
          <w:lang w:val="x-none" w:eastAsia="ar-SA"/>
        </w:rPr>
      </w:pPr>
      <w:r>
        <w:rPr>
          <w:rFonts w:ascii="Arial" w:eastAsia="MS Mincho" w:hAnsi="Arial" w:cs="Arial"/>
          <w:color w:val="000000" w:themeColor="text1"/>
          <w:sz w:val="22"/>
          <w:szCs w:val="22"/>
          <w:lang w:val="x-none" w:eastAsia="ar-SA"/>
        </w:rPr>
        <w:t>§ 11</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Gotowość do odbioru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zanikających lub ulegających zakryciu, Wykonawca ma obowiązek zgłosić na piśmie Zamawiającemu przed ich zakryciem.</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Osoba upoważniona przez Zamawiającego dokonuje odbioru zgłoszonych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Pr="00903EA5">
        <w:rPr>
          <w:rFonts w:ascii="Arial" w:eastAsia="MS Mincho" w:hAnsi="Arial" w:cs="Arial"/>
          <w:color w:val="000000" w:themeColor="text1"/>
          <w:sz w:val="22"/>
          <w:szCs w:val="22"/>
          <w:lang w:eastAsia="ar-SA"/>
        </w:rPr>
        <w:t xml:space="preserve"> prac</w:t>
      </w:r>
      <w:r w:rsidRPr="00903EA5">
        <w:rPr>
          <w:rFonts w:ascii="Arial" w:eastAsia="MS Mincho" w:hAnsi="Arial" w:cs="Arial"/>
          <w:color w:val="000000" w:themeColor="text1"/>
          <w:sz w:val="22"/>
          <w:szCs w:val="22"/>
          <w:lang w:val="x-none" w:eastAsia="ar-SA"/>
        </w:rPr>
        <w:t xml:space="preserve">,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zanikające lub ulegające zakryciu uważa się za odebrane. W przypadku stwierdzenia wad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zanikowych i ulegających zakryciu, sto</w:t>
      </w:r>
      <w:r w:rsidR="0003202B">
        <w:rPr>
          <w:rFonts w:ascii="Arial" w:eastAsia="MS Mincho" w:hAnsi="Arial" w:cs="Arial"/>
          <w:color w:val="000000" w:themeColor="text1"/>
          <w:sz w:val="22"/>
          <w:szCs w:val="22"/>
          <w:lang w:val="x-none" w:eastAsia="ar-SA"/>
        </w:rPr>
        <w:t>suje się odpowiednio zapisy § 10</w:t>
      </w:r>
      <w:r w:rsidRPr="00903EA5">
        <w:rPr>
          <w:rFonts w:ascii="Arial" w:eastAsia="MS Mincho" w:hAnsi="Arial" w:cs="Arial"/>
          <w:color w:val="000000" w:themeColor="text1"/>
          <w:sz w:val="22"/>
          <w:szCs w:val="22"/>
          <w:lang w:val="x-none" w:eastAsia="ar-SA"/>
        </w:rPr>
        <w:t xml:space="preserve"> niniejszej umowy.</w:t>
      </w:r>
    </w:p>
    <w:p w:rsidR="000B1F2D" w:rsidRPr="00903EA5" w:rsidRDefault="000B1F2D" w:rsidP="000B1F2D">
      <w:pPr>
        <w:numPr>
          <w:ilvl w:val="0"/>
          <w:numId w:val="14"/>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razie zakrycia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bez zezwolenia lub odbioru przez osobę upoważnioną przez Zamawiającego, Wykonawca zobowiązany jest odkryć </w:t>
      </w:r>
      <w:r w:rsidRPr="00903EA5">
        <w:rPr>
          <w:rFonts w:ascii="Arial" w:eastAsia="MS Mincho" w:hAnsi="Arial" w:cs="Arial"/>
          <w:color w:val="000000" w:themeColor="text1"/>
          <w:sz w:val="22"/>
          <w:szCs w:val="22"/>
          <w:lang w:eastAsia="ar-SA"/>
        </w:rPr>
        <w:t xml:space="preserve">prac </w:t>
      </w:r>
      <w:r w:rsidRPr="00903EA5">
        <w:rPr>
          <w:rFonts w:ascii="Arial" w:eastAsia="MS Mincho" w:hAnsi="Arial" w:cs="Arial"/>
          <w:color w:val="000000" w:themeColor="text1"/>
          <w:sz w:val="22"/>
          <w:szCs w:val="22"/>
          <w:lang w:val="x-none" w:eastAsia="ar-SA"/>
        </w:rPr>
        <w:t xml:space="preserve">lub wykonać czynności umożliwiające zbadanie </w:t>
      </w:r>
      <w:r w:rsidRPr="00903EA5">
        <w:rPr>
          <w:rFonts w:ascii="Arial" w:eastAsia="MS Mincho" w:hAnsi="Arial" w:cs="Arial"/>
          <w:color w:val="000000" w:themeColor="text1"/>
          <w:sz w:val="22"/>
          <w:szCs w:val="22"/>
          <w:lang w:eastAsia="ar-SA"/>
        </w:rPr>
        <w:t>prac</w:t>
      </w:r>
      <w:r w:rsidRPr="00903EA5">
        <w:rPr>
          <w:rFonts w:ascii="Arial" w:eastAsia="MS Mincho" w:hAnsi="Arial" w:cs="Arial"/>
          <w:color w:val="000000" w:themeColor="text1"/>
          <w:sz w:val="22"/>
          <w:szCs w:val="22"/>
          <w:lang w:val="x-none" w:eastAsia="ar-SA"/>
        </w:rPr>
        <w:t xml:space="preserve">, a następnie przywrócić </w:t>
      </w:r>
      <w:r w:rsidRPr="00903EA5">
        <w:rPr>
          <w:rFonts w:ascii="Arial" w:eastAsia="MS Mincho" w:hAnsi="Arial" w:cs="Arial"/>
          <w:color w:val="000000" w:themeColor="text1"/>
          <w:sz w:val="22"/>
          <w:szCs w:val="22"/>
          <w:lang w:eastAsia="ar-SA"/>
        </w:rPr>
        <w:t xml:space="preserve">prace </w:t>
      </w:r>
      <w:r w:rsidRPr="00903EA5">
        <w:rPr>
          <w:rFonts w:ascii="Arial" w:eastAsia="MS Mincho" w:hAnsi="Arial" w:cs="Arial"/>
          <w:color w:val="000000" w:themeColor="text1"/>
          <w:sz w:val="22"/>
          <w:szCs w:val="22"/>
          <w:lang w:val="x-none" w:eastAsia="ar-SA"/>
        </w:rPr>
        <w:t xml:space="preserve">do stanu poprzedniego na własny koszt. </w:t>
      </w:r>
    </w:p>
    <w:p w:rsidR="000B1F2D" w:rsidRPr="00903EA5" w:rsidRDefault="000B1F2D" w:rsidP="000B1F2D">
      <w:pPr>
        <w:suppressAutoHyphens/>
        <w:ind w:left="426"/>
        <w:jc w:val="both"/>
        <w:rPr>
          <w:rFonts w:ascii="Arial" w:eastAsia="MS Mincho" w:hAnsi="Arial" w:cs="Arial"/>
          <w:color w:val="000000" w:themeColor="text1"/>
          <w:sz w:val="22"/>
          <w:szCs w:val="22"/>
          <w:lang w:val="x-none" w:eastAsia="ar-SA"/>
        </w:rPr>
      </w:pPr>
    </w:p>
    <w:p w:rsidR="000B1F2D" w:rsidRPr="00903EA5" w:rsidRDefault="0003202B" w:rsidP="000B1F2D">
      <w:pPr>
        <w:suppressAutoHyphens/>
        <w:ind w:left="357"/>
        <w:jc w:val="center"/>
        <w:rPr>
          <w:rFonts w:ascii="Arial" w:hAnsi="Arial" w:cs="Arial"/>
          <w:color w:val="000000" w:themeColor="text1"/>
          <w:sz w:val="22"/>
          <w:szCs w:val="22"/>
          <w:u w:val="single"/>
          <w:lang w:val="x-none" w:eastAsia="ar-SA"/>
        </w:rPr>
      </w:pPr>
      <w:r>
        <w:rPr>
          <w:rFonts w:ascii="Arial" w:eastAsia="MS Mincho" w:hAnsi="Arial" w:cs="Arial"/>
          <w:color w:val="000000" w:themeColor="text1"/>
          <w:sz w:val="22"/>
          <w:szCs w:val="22"/>
          <w:lang w:val="x-none" w:eastAsia="ar-SA"/>
        </w:rPr>
        <w:t>§ 12</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1.</w:t>
      </w:r>
      <w:r w:rsidRPr="00903EA5">
        <w:rPr>
          <w:rFonts w:ascii="Arial" w:hAnsi="Arial" w:cs="Arial"/>
          <w:bCs/>
          <w:color w:val="000000" w:themeColor="text1"/>
          <w:sz w:val="22"/>
          <w:szCs w:val="22"/>
          <w:lang w:eastAsia="ar-SA"/>
        </w:rPr>
        <w:tab/>
        <w:t xml:space="preserve">Na zabezpieczenie roszczeń służących na podstawie niniejszej umowy Zamawiającemu przeciwko Wykonawcy, Wykonawca wniósł zabezpieczenie należytego wykonania umowy w wysokości 5% ceny ofertowej brutto: </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kwocie ____________________________________________________________ zł </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słownie: ____________________________________________________________</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w pieniądzu * , w formie gwarancji, * poręczenia*  </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2*</w:t>
      </w:r>
      <w:r w:rsidRPr="00903EA5">
        <w:rPr>
          <w:rFonts w:ascii="Arial" w:hAnsi="Arial" w:cs="Arial"/>
          <w:bCs/>
          <w:color w:val="000000" w:themeColor="text1"/>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0B1F2D" w:rsidRPr="00903EA5" w:rsidRDefault="000B1F2D" w:rsidP="000B1F2D">
      <w:pPr>
        <w:suppressAutoHyphens/>
        <w:ind w:left="426"/>
        <w:jc w:val="both"/>
        <w:rPr>
          <w:rFonts w:ascii="Arial" w:hAnsi="Arial" w:cs="Arial"/>
          <w:b/>
          <w:bCs/>
          <w:color w:val="000000" w:themeColor="text1"/>
          <w:sz w:val="22"/>
          <w:szCs w:val="22"/>
          <w:lang w:eastAsia="ar-SA"/>
        </w:rPr>
      </w:pPr>
      <w:r w:rsidRPr="00903EA5">
        <w:rPr>
          <w:rFonts w:ascii="Arial" w:hAnsi="Arial" w:cs="Arial"/>
          <w:bCs/>
          <w:color w:val="000000" w:themeColor="text1"/>
          <w:sz w:val="22"/>
          <w:szCs w:val="22"/>
          <w:lang w:eastAsia="ar-SA"/>
        </w:rPr>
        <w:t xml:space="preserve">Zwrot zabezpieczenia nastąpi: </w:t>
      </w:r>
    </w:p>
    <w:p w:rsidR="000B1F2D" w:rsidRPr="00903EA5" w:rsidRDefault="000B1F2D" w:rsidP="000B1F2D">
      <w:pPr>
        <w:numPr>
          <w:ilvl w:val="0"/>
          <w:numId w:val="15"/>
        </w:numPr>
        <w:suppressAutoHyphens/>
        <w:ind w:left="851" w:hanging="426"/>
        <w:jc w:val="both"/>
        <w:rPr>
          <w:rFonts w:ascii="Arial" w:hAnsi="Arial" w:cs="Arial"/>
          <w:b/>
          <w:bCs/>
          <w:color w:val="000000" w:themeColor="text1"/>
          <w:sz w:val="22"/>
          <w:szCs w:val="22"/>
          <w:lang w:eastAsia="ar-SA"/>
        </w:rPr>
      </w:pPr>
      <w:r w:rsidRPr="00903EA5">
        <w:rPr>
          <w:rFonts w:ascii="Arial" w:hAnsi="Arial" w:cs="Arial"/>
          <w:b/>
          <w:bCs/>
          <w:color w:val="000000" w:themeColor="text1"/>
          <w:sz w:val="22"/>
          <w:szCs w:val="22"/>
          <w:lang w:eastAsia="ar-SA"/>
        </w:rPr>
        <w:t>70%</w:t>
      </w:r>
      <w:r w:rsidRPr="00903EA5">
        <w:rPr>
          <w:rFonts w:ascii="Arial" w:hAnsi="Arial" w:cs="Arial"/>
          <w:bCs/>
          <w:color w:val="000000" w:themeColor="text1"/>
          <w:sz w:val="22"/>
          <w:szCs w:val="22"/>
          <w:lang w:eastAsia="ar-SA"/>
        </w:rPr>
        <w:t xml:space="preserve"> sumy zabezpieczenia w terminie 30 dni od dnia wykonania zamówienia </w:t>
      </w:r>
      <w:r w:rsidRPr="00903EA5">
        <w:rPr>
          <w:rFonts w:ascii="Arial" w:hAnsi="Arial" w:cs="Arial"/>
          <w:bCs/>
          <w:color w:val="000000" w:themeColor="text1"/>
          <w:sz w:val="22"/>
          <w:szCs w:val="22"/>
          <w:lang w:eastAsia="ar-SA"/>
        </w:rPr>
        <w:br/>
        <w:t>i uznania przez zamawiającego za należycie wykonane,</w:t>
      </w:r>
    </w:p>
    <w:p w:rsidR="000B1F2D" w:rsidRPr="00903EA5" w:rsidRDefault="000B1F2D" w:rsidP="000B1F2D">
      <w:pPr>
        <w:numPr>
          <w:ilvl w:val="0"/>
          <w:numId w:val="15"/>
        </w:numPr>
        <w:suppressAutoHyphens/>
        <w:ind w:left="851" w:hanging="426"/>
        <w:jc w:val="both"/>
        <w:rPr>
          <w:rFonts w:ascii="Arial" w:hAnsi="Arial" w:cs="Arial"/>
          <w:bCs/>
          <w:color w:val="000000" w:themeColor="text1"/>
          <w:sz w:val="22"/>
          <w:szCs w:val="22"/>
          <w:lang w:eastAsia="ar-SA"/>
        </w:rPr>
      </w:pPr>
      <w:r w:rsidRPr="00903EA5">
        <w:rPr>
          <w:rFonts w:ascii="Arial" w:hAnsi="Arial" w:cs="Arial"/>
          <w:b/>
          <w:bCs/>
          <w:color w:val="000000" w:themeColor="text1"/>
          <w:sz w:val="22"/>
          <w:szCs w:val="22"/>
          <w:lang w:eastAsia="ar-SA"/>
        </w:rPr>
        <w:t>30%</w:t>
      </w:r>
      <w:r w:rsidRPr="00903EA5">
        <w:rPr>
          <w:rFonts w:ascii="Arial" w:hAnsi="Arial" w:cs="Arial"/>
          <w:bCs/>
          <w:color w:val="000000" w:themeColor="text1"/>
          <w:sz w:val="22"/>
          <w:szCs w:val="22"/>
          <w:lang w:eastAsia="ar-SA"/>
        </w:rPr>
        <w:t xml:space="preserve"> sumy zabezpieczenia w terminie 15 dni od zakończenia okresu gwaranc</w:t>
      </w:r>
      <w:r w:rsidR="0003202B">
        <w:rPr>
          <w:rFonts w:ascii="Arial" w:hAnsi="Arial" w:cs="Arial"/>
          <w:bCs/>
          <w:color w:val="000000" w:themeColor="text1"/>
          <w:sz w:val="22"/>
          <w:szCs w:val="22"/>
          <w:lang w:eastAsia="ar-SA"/>
        </w:rPr>
        <w:t xml:space="preserve">ji </w:t>
      </w:r>
      <w:r w:rsidR="0003202B">
        <w:rPr>
          <w:rFonts w:ascii="Arial" w:hAnsi="Arial" w:cs="Arial"/>
          <w:bCs/>
          <w:color w:val="000000" w:themeColor="text1"/>
          <w:sz w:val="22"/>
          <w:szCs w:val="22"/>
          <w:lang w:eastAsia="ar-SA"/>
        </w:rPr>
        <w:br/>
        <w:t>i rękojmi określonego w § 14</w:t>
      </w:r>
      <w:r w:rsidRPr="00903EA5">
        <w:rPr>
          <w:rFonts w:ascii="Arial" w:hAnsi="Arial" w:cs="Arial"/>
          <w:bCs/>
          <w:color w:val="000000" w:themeColor="text1"/>
          <w:sz w:val="22"/>
          <w:szCs w:val="22"/>
          <w:lang w:eastAsia="ar-SA"/>
        </w:rPr>
        <w:t xml:space="preserve"> ust. 1.</w:t>
      </w:r>
    </w:p>
    <w:p w:rsidR="000B1F2D" w:rsidRPr="00903EA5" w:rsidRDefault="000B1F2D" w:rsidP="000B1F2D">
      <w:pPr>
        <w:suppressAutoHyphens/>
        <w:ind w:left="426" w:hanging="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w:t>
      </w:r>
      <w:r w:rsidRPr="00903EA5">
        <w:rPr>
          <w:rFonts w:ascii="Arial" w:hAnsi="Arial" w:cs="Arial"/>
          <w:b/>
          <w:bCs/>
          <w:color w:val="000000" w:themeColor="text1"/>
          <w:sz w:val="22"/>
          <w:szCs w:val="22"/>
          <w:lang w:eastAsia="ar-SA"/>
        </w:rPr>
        <w:t xml:space="preserve"> </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Przedłożona gwarancja (poręczenie) Nr _____________________ wystawiona w dniu __________ przez _____________________________________________________</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do kwoty _________________ zł ważna jest do dnia __________________________</w:t>
      </w:r>
    </w:p>
    <w:p w:rsidR="000B1F2D" w:rsidRPr="00903EA5" w:rsidRDefault="000B1F2D" w:rsidP="000B1F2D">
      <w:pPr>
        <w:suppressAutoHyphens/>
        <w:ind w:left="426"/>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(30 dni od dnia wykonania zamówienia i uznania przez zamawiającego za należycie wykonane), a do kwoty ________________________________________________ zł</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służącej zabezpieczeniu roszczeń z tytułu gwarancji i rękojmi – do dnia -___________  (15 dni od zakończenia okresu </w:t>
      </w:r>
      <w:r w:rsidR="0003202B">
        <w:rPr>
          <w:rFonts w:ascii="Arial" w:hAnsi="Arial" w:cs="Arial"/>
          <w:bCs/>
          <w:color w:val="000000" w:themeColor="text1"/>
          <w:sz w:val="22"/>
          <w:szCs w:val="22"/>
          <w:lang w:eastAsia="ar-SA"/>
        </w:rPr>
        <w:t xml:space="preserve">gwarancji i </w:t>
      </w:r>
      <w:r w:rsidRPr="00903EA5">
        <w:rPr>
          <w:rFonts w:ascii="Arial" w:hAnsi="Arial" w:cs="Arial"/>
          <w:bCs/>
          <w:color w:val="000000" w:themeColor="text1"/>
          <w:sz w:val="22"/>
          <w:szCs w:val="22"/>
          <w:lang w:eastAsia="ar-SA"/>
        </w:rPr>
        <w:t>rękojmi). W przypadku zmiany terminu wykonania umowy, Wykonawca niezwłocznie przedłoży gwarancję (poręczenie) z odpowiednio zmienionymi terminami.</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xml:space="preserve">4.  Jeżeli w trakcie obowiązywania umowy  zabezpieczenie w jakiejkolwiek części i formie utraci swoją ważność, wówczas Wykonawca niezwłocznie uzupełni zabezpieczenie </w:t>
      </w:r>
      <w:r w:rsidRPr="00903EA5">
        <w:rPr>
          <w:rFonts w:ascii="Arial" w:hAnsi="Arial" w:cs="Arial"/>
          <w:bCs/>
          <w:color w:val="000000" w:themeColor="text1"/>
          <w:sz w:val="22"/>
          <w:szCs w:val="22"/>
          <w:lang w:eastAsia="ar-SA"/>
        </w:rPr>
        <w:br/>
        <w:t xml:space="preserve">do kwoty określonej w umowie. Do tego czasu Zamawiający może się powstrzymać </w:t>
      </w:r>
      <w:r w:rsidRPr="00903EA5">
        <w:rPr>
          <w:rFonts w:ascii="Arial" w:hAnsi="Arial" w:cs="Arial"/>
          <w:bCs/>
          <w:color w:val="000000" w:themeColor="text1"/>
          <w:sz w:val="22"/>
          <w:szCs w:val="22"/>
          <w:lang w:eastAsia="ar-SA"/>
        </w:rPr>
        <w:br/>
        <w:t xml:space="preserve">od świadczeń, do których jest zobowiązany na podstawie umowy, co nie będzie stanowiło zwłoki ani opóźnienia Zamawiającego. Jeżeli zabezpieczenie w jakiejkolwiek części utraci </w:t>
      </w:r>
      <w:r w:rsidRPr="00903EA5">
        <w:rPr>
          <w:rFonts w:ascii="Arial" w:hAnsi="Arial" w:cs="Arial"/>
          <w:bCs/>
          <w:color w:val="000000" w:themeColor="text1"/>
          <w:sz w:val="22"/>
          <w:szCs w:val="22"/>
          <w:lang w:eastAsia="ar-SA"/>
        </w:rPr>
        <w:lastRenderedPageBreak/>
        <w:t>swoją ważność przed upływem terminu zapłaty ostatniej płatności na rzecz Wykonawcy, to Zamawiający jest uprawniony zatrzymać z płatności należnych Wykonawcy kwotę równą kwocie brakującego zabezpieczenia.</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5*</w:t>
      </w:r>
      <w:r w:rsidRPr="00903EA5">
        <w:rPr>
          <w:rFonts w:ascii="Arial" w:hAnsi="Arial" w:cs="Arial"/>
          <w:bCs/>
          <w:color w:val="000000" w:themeColor="text1"/>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0B1F2D" w:rsidRPr="00903EA5" w:rsidRDefault="000B1F2D" w:rsidP="000B1F2D">
      <w:pPr>
        <w:suppressAutoHyphens/>
        <w:ind w:left="426" w:hanging="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6*</w:t>
      </w:r>
      <w:r w:rsidRPr="00903EA5">
        <w:rPr>
          <w:rFonts w:ascii="Arial" w:hAnsi="Arial" w:cs="Arial"/>
          <w:b/>
          <w:bCs/>
          <w:color w:val="000000" w:themeColor="text1"/>
          <w:sz w:val="22"/>
          <w:szCs w:val="22"/>
          <w:lang w:eastAsia="ar-SA"/>
        </w:rPr>
        <w:tab/>
      </w:r>
      <w:r w:rsidRPr="00903EA5">
        <w:rPr>
          <w:rFonts w:ascii="Arial" w:hAnsi="Arial" w:cs="Arial"/>
          <w:bCs/>
          <w:color w:val="000000" w:themeColor="text1"/>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0B1F2D" w:rsidRPr="00903EA5" w:rsidRDefault="000B1F2D" w:rsidP="000B1F2D">
      <w:pPr>
        <w:suppressAutoHyphens/>
        <w:ind w:left="426"/>
        <w:jc w:val="both"/>
        <w:rPr>
          <w:rFonts w:ascii="Arial" w:hAnsi="Arial" w:cs="Arial"/>
          <w:bCs/>
          <w:color w:val="000000" w:themeColor="text1"/>
          <w:sz w:val="22"/>
          <w:szCs w:val="22"/>
          <w:lang w:eastAsia="ar-SA"/>
        </w:rPr>
      </w:pPr>
      <w:r w:rsidRPr="00903EA5">
        <w:rPr>
          <w:rFonts w:ascii="Arial" w:hAnsi="Arial" w:cs="Arial"/>
          <w:bCs/>
          <w:color w:val="000000" w:themeColor="text1"/>
          <w:sz w:val="22"/>
          <w:szCs w:val="22"/>
          <w:lang w:eastAsia="ar-SA"/>
        </w:rPr>
        <w:t>(* niepotrzebne skreślić)</w:t>
      </w:r>
    </w:p>
    <w:p w:rsidR="000B1F2D" w:rsidRPr="00903EA5" w:rsidRDefault="000B1F2D" w:rsidP="000B1F2D">
      <w:pPr>
        <w:suppressAutoHyphens/>
        <w:ind w:left="426" w:firstLine="174"/>
        <w:jc w:val="both"/>
        <w:rPr>
          <w:rFonts w:ascii="Arial" w:hAnsi="Arial" w:cs="Arial"/>
          <w:bCs/>
          <w:color w:val="000000" w:themeColor="text1"/>
          <w:spacing w:val="-4"/>
          <w:sz w:val="22"/>
          <w:szCs w:val="22"/>
          <w:lang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Pr>
          <w:rFonts w:ascii="Arial" w:hAnsi="Arial" w:cs="Arial"/>
          <w:bCs/>
          <w:color w:val="000000" w:themeColor="text1"/>
          <w:spacing w:val="-4"/>
          <w:sz w:val="22"/>
          <w:szCs w:val="22"/>
          <w:lang w:eastAsia="ar-SA"/>
        </w:rPr>
        <w:t>§ 13</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ustalają odpowiedzialność za niewykonanie lub nienależyte wykonanie umowy w postaci kar umownych.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Wykonawca zapłaci Zamawiającemu kary:</w:t>
      </w:r>
    </w:p>
    <w:p w:rsidR="000B1F2D" w:rsidRPr="00903EA5" w:rsidRDefault="000B1F2D" w:rsidP="000B1F2D">
      <w:pPr>
        <w:numPr>
          <w:ilvl w:val="1"/>
          <w:numId w:val="17"/>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przekroczenie </w:t>
      </w:r>
      <w:r w:rsidR="0095101D">
        <w:rPr>
          <w:rFonts w:ascii="Arial" w:hAnsi="Arial" w:cs="Arial"/>
          <w:color w:val="000000" w:themeColor="text1"/>
          <w:sz w:val="22"/>
          <w:szCs w:val="22"/>
          <w:lang w:eastAsia="ar-SA"/>
        </w:rPr>
        <w:t>terminu określonego w § 2</w:t>
      </w:r>
      <w:r w:rsidR="0003202B">
        <w:rPr>
          <w:rFonts w:ascii="Arial" w:hAnsi="Arial" w:cs="Arial"/>
          <w:color w:val="000000" w:themeColor="text1"/>
          <w:sz w:val="22"/>
          <w:szCs w:val="22"/>
          <w:lang w:eastAsia="ar-SA"/>
        </w:rPr>
        <w:t xml:space="preserve"> ust. 1</w:t>
      </w:r>
      <w:r w:rsidRPr="00903EA5">
        <w:rPr>
          <w:rFonts w:ascii="Arial" w:hAnsi="Arial" w:cs="Arial"/>
          <w:color w:val="000000" w:themeColor="text1"/>
          <w:sz w:val="22"/>
          <w:szCs w:val="22"/>
          <w:lang w:eastAsia="ar-SA"/>
        </w:rPr>
        <w:t xml:space="preserve"> w wysokości 0,1% wynagrodzenia ryczałtowego brutto za każdy dzień zwłoki,</w:t>
      </w:r>
    </w:p>
    <w:p w:rsidR="000B1F2D" w:rsidRPr="00903EA5" w:rsidRDefault="000B1F2D" w:rsidP="000B1F2D">
      <w:pPr>
        <w:numPr>
          <w:ilvl w:val="1"/>
          <w:numId w:val="17"/>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 zwłokę w usunięciu wad stwierdzonych przy odbiorze lub w okresie rękojmi lub gwarancji w wysokości 0,1% wynagrodzenia ryczałtowego brutto za każdy dzień zwłoki, liczony od dnia wyznaczonego na usunięcie wad;</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Każda ze stron zapłaci karę umowną w wysokości 10% wynagrodzenia ryczałtowego brutto za odstąpienie od umowy z jej winy.</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Wykonawca wyraża zgodę na zapłatę kar umownych w drodze potrącenia </w:t>
      </w:r>
      <w:r w:rsidRPr="00903EA5">
        <w:rPr>
          <w:rFonts w:ascii="Arial" w:hAnsi="Arial" w:cs="Arial"/>
          <w:color w:val="000000" w:themeColor="text1"/>
          <w:sz w:val="22"/>
          <w:szCs w:val="22"/>
          <w:lang w:val="x-none" w:eastAsia="ar-SA"/>
        </w:rPr>
        <w:br/>
        <w:t>z przysługujących mu należności.</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Kary umowne są niezależne od siebie i kumulują się.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Roszczenie o zapłatę kar umownych z tytułu zwłoki, ustalonych za każdy rozpoczęty dzień zwłoki, staje się wymagalne:</w:t>
      </w:r>
    </w:p>
    <w:p w:rsidR="000B1F2D" w:rsidRPr="00903EA5" w:rsidRDefault="000B1F2D" w:rsidP="000B1F2D">
      <w:pPr>
        <w:numPr>
          <w:ilvl w:val="0"/>
          <w:numId w:val="18"/>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pierwszy rozpoczęty dzień zwłoki – w tym dniu, </w:t>
      </w:r>
    </w:p>
    <w:p w:rsidR="000B1F2D" w:rsidRPr="00903EA5" w:rsidRDefault="000B1F2D" w:rsidP="000B1F2D">
      <w:pPr>
        <w:numPr>
          <w:ilvl w:val="0"/>
          <w:numId w:val="18"/>
        </w:numPr>
        <w:suppressAutoHyphens/>
        <w:autoSpaceDE w:val="0"/>
        <w:ind w:left="851"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 każdy następny rozpoczęty dzień zwłoki – odpowiednio w każdym z tych dni. </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Poza przypadkami wskazanymi w ust. </w:t>
      </w:r>
      <w:r w:rsidRPr="00903EA5">
        <w:rPr>
          <w:rFonts w:ascii="Arial" w:hAnsi="Arial" w:cs="Arial"/>
          <w:color w:val="000000" w:themeColor="text1"/>
          <w:sz w:val="22"/>
          <w:szCs w:val="22"/>
          <w:lang w:eastAsia="ar-SA"/>
        </w:rPr>
        <w:t>6</w:t>
      </w:r>
      <w:r w:rsidRPr="00903EA5">
        <w:rPr>
          <w:rFonts w:ascii="Arial" w:hAnsi="Arial" w:cs="Arial"/>
          <w:color w:val="000000" w:themeColor="text1"/>
          <w:sz w:val="22"/>
          <w:szCs w:val="22"/>
          <w:lang w:val="x-none" w:eastAsia="ar-SA"/>
        </w:rPr>
        <w:t>, roszczenie o zapłatę kary umownej staje się wymagalne z dniem zaistnienia zdarzenia uzasadniającego naliczenie kary umownej</w:t>
      </w:r>
      <w:r w:rsidRPr="00903EA5">
        <w:rPr>
          <w:rFonts w:ascii="Arial" w:hAnsi="Arial" w:cs="Arial"/>
          <w:color w:val="000000" w:themeColor="text1"/>
          <w:sz w:val="22"/>
          <w:szCs w:val="22"/>
          <w:lang w:eastAsia="ar-SA"/>
        </w:rPr>
        <w:t>.</w:t>
      </w:r>
    </w:p>
    <w:p w:rsidR="000B1F2D" w:rsidRPr="00903EA5" w:rsidRDefault="000B1F2D" w:rsidP="000B1F2D">
      <w:pPr>
        <w:numPr>
          <w:ilvl w:val="0"/>
          <w:numId w:val="16"/>
        </w:numPr>
        <w:shd w:val="clear" w:color="auto" w:fill="FFFFFF"/>
        <w:suppressAutoHyphens/>
        <w:ind w:left="426" w:hanging="426"/>
        <w:jc w:val="both"/>
        <w:rPr>
          <w:rFonts w:ascii="Arial" w:hAnsi="Arial" w:cs="Arial"/>
          <w:color w:val="000000" w:themeColor="text1"/>
          <w:sz w:val="22"/>
          <w:szCs w:val="22"/>
          <w:lang w:val="x-none" w:eastAsia="ar-SA"/>
        </w:rPr>
      </w:pPr>
      <w:r w:rsidRPr="00903EA5">
        <w:rPr>
          <w:rFonts w:ascii="Arial" w:hAnsi="Arial" w:cs="Arial"/>
          <w:color w:val="000000" w:themeColor="text1"/>
          <w:sz w:val="22"/>
          <w:szCs w:val="22"/>
          <w:lang w:val="x-none" w:eastAsia="ar-SA"/>
        </w:rPr>
        <w:t xml:space="preserve">Strony mogą dochodzić na zasadach ogólnych odszkodowania przewyższającego zastrzeżone kary umowne. </w:t>
      </w:r>
    </w:p>
    <w:p w:rsidR="000B1F2D" w:rsidRPr="00903EA5" w:rsidRDefault="000B1F2D" w:rsidP="000B1F2D">
      <w:pPr>
        <w:numPr>
          <w:ilvl w:val="0"/>
          <w:numId w:val="16"/>
        </w:numPr>
        <w:ind w:left="426" w:hanging="426"/>
        <w:jc w:val="both"/>
        <w:rPr>
          <w:rFonts w:ascii="Arial" w:hAnsi="Arial" w:cs="Arial"/>
          <w:color w:val="000000" w:themeColor="text1"/>
          <w:sz w:val="22"/>
          <w:szCs w:val="22"/>
        </w:rPr>
      </w:pPr>
      <w:r w:rsidRPr="00903EA5">
        <w:rPr>
          <w:rFonts w:ascii="Arial" w:hAnsi="Arial" w:cs="Arial"/>
          <w:color w:val="000000" w:themeColor="text1"/>
          <w:sz w:val="22"/>
          <w:szCs w:val="22"/>
        </w:rPr>
        <w:t>Łączna maksymalna wysokość kar umownych, których może dochodzić Zamawiający od Wykonawcy wynosi 20% całkowitego wynagrodzenia ryczałtowego brutto.</w:t>
      </w:r>
    </w:p>
    <w:p w:rsidR="000B1F2D" w:rsidRPr="00903EA5" w:rsidRDefault="000B1F2D" w:rsidP="000B1F2D">
      <w:pPr>
        <w:tabs>
          <w:tab w:val="left" w:pos="269"/>
          <w:tab w:val="left" w:leader="dot" w:pos="9101"/>
        </w:tabs>
        <w:suppressAutoHyphens/>
        <w:rPr>
          <w:rFonts w:ascii="Arial" w:hAnsi="Arial" w:cs="Arial"/>
          <w:bCs/>
          <w:color w:val="000000" w:themeColor="text1"/>
          <w:sz w:val="22"/>
          <w:szCs w:val="22"/>
          <w:lang w:val="x-none" w:eastAsia="ar-SA"/>
        </w:rPr>
      </w:pPr>
    </w:p>
    <w:p w:rsidR="000B1F2D" w:rsidRPr="00903EA5" w:rsidRDefault="0003202B" w:rsidP="000B1F2D">
      <w:pPr>
        <w:tabs>
          <w:tab w:val="left" w:pos="269"/>
          <w:tab w:val="left" w:leader="dot" w:pos="9101"/>
        </w:tabs>
        <w:suppressAutoHyphens/>
        <w:jc w:val="center"/>
        <w:rPr>
          <w:rFonts w:ascii="Arial" w:eastAsia="MS Mincho" w:hAnsi="Arial" w:cs="Arial"/>
          <w:color w:val="000000" w:themeColor="text1"/>
          <w:sz w:val="22"/>
          <w:szCs w:val="22"/>
          <w:lang w:val="x-none" w:eastAsia="ar-SA"/>
        </w:rPr>
      </w:pPr>
      <w:r>
        <w:rPr>
          <w:rFonts w:ascii="Arial" w:hAnsi="Arial" w:cs="Arial"/>
          <w:bCs/>
          <w:color w:val="000000" w:themeColor="text1"/>
          <w:sz w:val="22"/>
          <w:szCs w:val="22"/>
          <w:lang w:val="x-none" w:eastAsia="ar-SA"/>
        </w:rPr>
        <w:t>§ 14</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Wykonawca udziela Zamawiającemu gwarancji i rękojmi na cały przedmiot umowy na okres </w:t>
      </w:r>
      <w:r w:rsidRPr="00903EA5">
        <w:rPr>
          <w:rFonts w:ascii="Arial" w:eastAsia="MS Mincho" w:hAnsi="Arial" w:cs="Arial"/>
          <w:b/>
          <w:color w:val="000000" w:themeColor="text1"/>
          <w:sz w:val="22"/>
          <w:szCs w:val="22"/>
          <w:lang w:eastAsia="ar-SA"/>
        </w:rPr>
        <w:t>36 miesięcy</w:t>
      </w:r>
      <w:r w:rsidRPr="00903EA5">
        <w:rPr>
          <w:rFonts w:ascii="Arial" w:eastAsia="MS Mincho" w:hAnsi="Arial" w:cs="Arial"/>
          <w:color w:val="000000" w:themeColor="text1"/>
          <w:sz w:val="22"/>
          <w:szCs w:val="22"/>
          <w:lang w:val="x-none" w:eastAsia="ar-SA"/>
        </w:rPr>
        <w:t xml:space="preserve"> licz</w:t>
      </w:r>
      <w:r w:rsidR="0095101D">
        <w:rPr>
          <w:rFonts w:ascii="Arial" w:eastAsia="MS Mincho" w:hAnsi="Arial" w:cs="Arial"/>
          <w:color w:val="000000" w:themeColor="text1"/>
          <w:sz w:val="22"/>
          <w:szCs w:val="22"/>
          <w:lang w:val="x-none" w:eastAsia="ar-SA"/>
        </w:rPr>
        <w:t>ąc od daty, o której mowa w § 10</w:t>
      </w:r>
      <w:r w:rsidRPr="00903EA5">
        <w:rPr>
          <w:rFonts w:ascii="Arial" w:eastAsia="MS Mincho" w:hAnsi="Arial" w:cs="Arial"/>
          <w:color w:val="000000" w:themeColor="text1"/>
          <w:sz w:val="22"/>
          <w:szCs w:val="22"/>
          <w:lang w:val="x-none" w:eastAsia="ar-SA"/>
        </w:rPr>
        <w:t xml:space="preserve"> ust. </w:t>
      </w:r>
      <w:r w:rsidRPr="00903EA5">
        <w:rPr>
          <w:rFonts w:ascii="Arial" w:eastAsia="MS Mincho" w:hAnsi="Arial" w:cs="Arial"/>
          <w:color w:val="000000" w:themeColor="text1"/>
          <w:sz w:val="22"/>
          <w:szCs w:val="22"/>
          <w:lang w:eastAsia="ar-SA"/>
        </w:rPr>
        <w:t>8</w:t>
      </w:r>
      <w:r w:rsidRPr="00903EA5">
        <w:rPr>
          <w:rFonts w:ascii="Arial" w:eastAsia="MS Mincho" w:hAnsi="Arial" w:cs="Arial"/>
          <w:color w:val="000000" w:themeColor="text1"/>
          <w:sz w:val="22"/>
          <w:szCs w:val="22"/>
          <w:lang w:val="x-none" w:eastAsia="ar-SA"/>
        </w:rPr>
        <w:t xml:space="preserve"> z tym, że dodatkowo także</w:t>
      </w:r>
      <w:r w:rsidRPr="00903EA5">
        <w:rPr>
          <w:rFonts w:ascii="Arial" w:eastAsia="MS Mincho" w:hAnsi="Arial" w:cs="Arial"/>
          <w:color w:val="000000" w:themeColor="text1"/>
          <w:sz w:val="22"/>
          <w:szCs w:val="22"/>
          <w:lang w:eastAsia="ar-SA"/>
        </w:rPr>
        <w:t xml:space="preserve"> gwarancja i rękojmia ma obejmować</w:t>
      </w:r>
      <w:r w:rsidR="0003202B">
        <w:rPr>
          <w:rFonts w:ascii="Arial" w:eastAsia="MS Mincho" w:hAnsi="Arial" w:cs="Arial"/>
          <w:color w:val="000000" w:themeColor="text1"/>
          <w:sz w:val="22"/>
          <w:szCs w:val="22"/>
          <w:lang w:val="x-none" w:eastAsia="ar-SA"/>
        </w:rPr>
        <w:t xml:space="preserve"> cały okres od momentu jego</w:t>
      </w:r>
      <w:r w:rsidRPr="00903EA5">
        <w:rPr>
          <w:rFonts w:ascii="Arial" w:eastAsia="MS Mincho" w:hAnsi="Arial" w:cs="Arial"/>
          <w:color w:val="000000" w:themeColor="text1"/>
          <w:sz w:val="22"/>
          <w:szCs w:val="22"/>
          <w:lang w:val="x-none" w:eastAsia="ar-SA"/>
        </w:rPr>
        <w:t xml:space="preserve"> odbioru do momentu odbioru końcowego całości przedmiotu zamówienia.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Rękojmią i gwarancją objęte są wszystkie usługi, oraz materiały, sprzęty i urządzenia, jakie zostały użyte do wykonania przedmiotu umowy.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W okresie gwarancji i rękojmi</w:t>
      </w:r>
      <w:r w:rsidRPr="00903EA5">
        <w:rPr>
          <w:rFonts w:ascii="Arial" w:eastAsia="MS Mincho" w:hAnsi="Arial" w:cs="Arial"/>
          <w:color w:val="000000" w:themeColor="text1"/>
          <w:sz w:val="22"/>
          <w:szCs w:val="22"/>
          <w:lang w:eastAsia="ar-SA"/>
        </w:rPr>
        <w:t xml:space="preserve"> na</w:t>
      </w:r>
      <w:r w:rsidRPr="00903EA5">
        <w:rPr>
          <w:rFonts w:ascii="Arial" w:eastAsia="MS Mincho" w:hAnsi="Arial" w:cs="Arial"/>
          <w:color w:val="000000" w:themeColor="text1"/>
          <w:sz w:val="22"/>
          <w:szCs w:val="22"/>
          <w:lang w:val="x-none" w:eastAsia="ar-SA"/>
        </w:rPr>
        <w:t xml:space="preserve"> </w:t>
      </w:r>
      <w:r w:rsidRPr="00903EA5">
        <w:rPr>
          <w:rFonts w:ascii="Arial" w:eastAsia="MS Mincho" w:hAnsi="Arial" w:cs="Arial"/>
          <w:color w:val="000000" w:themeColor="text1"/>
          <w:sz w:val="22"/>
          <w:szCs w:val="22"/>
          <w:lang w:eastAsia="ar-SA"/>
        </w:rPr>
        <w:t xml:space="preserve">wykonane prace </w:t>
      </w:r>
      <w:r w:rsidRPr="00903EA5">
        <w:rPr>
          <w:rFonts w:ascii="Arial" w:eastAsia="MS Mincho" w:hAnsi="Arial" w:cs="Arial"/>
          <w:color w:val="000000" w:themeColor="text1"/>
          <w:sz w:val="22"/>
          <w:szCs w:val="22"/>
          <w:lang w:val="x-none" w:eastAsia="ar-SA"/>
        </w:rPr>
        <w:t xml:space="preserve">Wykonawca zobowiązuje się do bezpłatnego usuwania wad w terminie do </w:t>
      </w:r>
      <w:r w:rsidRPr="00903EA5">
        <w:rPr>
          <w:rFonts w:ascii="Arial" w:eastAsia="MS Mincho" w:hAnsi="Arial" w:cs="Arial"/>
          <w:b/>
          <w:color w:val="000000" w:themeColor="text1"/>
          <w:sz w:val="22"/>
          <w:szCs w:val="22"/>
          <w:lang w:val="x-none" w:eastAsia="ar-SA"/>
        </w:rPr>
        <w:t>14 dni</w:t>
      </w:r>
      <w:r w:rsidRPr="00903EA5">
        <w:rPr>
          <w:rFonts w:ascii="Arial" w:eastAsia="MS Mincho" w:hAnsi="Arial" w:cs="Arial"/>
          <w:color w:val="000000" w:themeColor="text1"/>
          <w:sz w:val="22"/>
          <w:szCs w:val="22"/>
          <w:lang w:val="x-none" w:eastAsia="ar-SA"/>
        </w:rPr>
        <w:t xml:space="preserve"> od daty powiadomienia go </w:t>
      </w:r>
      <w:r w:rsidRPr="00903EA5">
        <w:rPr>
          <w:rFonts w:ascii="Arial" w:eastAsia="MS Mincho" w:hAnsi="Arial" w:cs="Arial"/>
          <w:color w:val="000000" w:themeColor="text1"/>
          <w:sz w:val="22"/>
          <w:szCs w:val="22"/>
          <w:lang w:val="x-none" w:eastAsia="ar-SA"/>
        </w:rPr>
        <w:br/>
        <w:t>o wadzie przez Zamawiającego. Zamawiający będzie dokonywał zgłoszeń pisemnie, fax-em lub emailem.</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ust. 3 terminie wada nie zostanie usunięta, a jej wystąpienie uniemożliwi korzystanie przez Zamawiającego z przedmiotu umowy lub jego części Zamawiający ma prawo zastos</w:t>
      </w:r>
      <w:r w:rsidR="0095101D">
        <w:rPr>
          <w:rFonts w:ascii="Arial" w:eastAsia="MS Mincho" w:hAnsi="Arial" w:cs="Arial"/>
          <w:color w:val="000000" w:themeColor="text1"/>
          <w:sz w:val="22"/>
          <w:szCs w:val="22"/>
          <w:lang w:val="x-none" w:eastAsia="ar-SA"/>
        </w:rPr>
        <w:t>ować kary umowne wskazane w § 13</w:t>
      </w:r>
      <w:r w:rsidRPr="00903EA5">
        <w:rPr>
          <w:rFonts w:ascii="Arial" w:eastAsia="MS Mincho" w:hAnsi="Arial" w:cs="Arial"/>
          <w:color w:val="000000" w:themeColor="text1"/>
          <w:sz w:val="22"/>
          <w:szCs w:val="22"/>
          <w:lang w:val="x-none" w:eastAsia="ar-SA"/>
        </w:rPr>
        <w:t xml:space="preserve"> ust. 2 pkt 2 niniejszej umowy oraz może obciążyć Wykonawcę kwotą do wysokości kosztów przez siebie </w:t>
      </w:r>
      <w:r w:rsidRPr="00903EA5">
        <w:rPr>
          <w:rFonts w:ascii="Arial" w:eastAsia="MS Mincho" w:hAnsi="Arial" w:cs="Arial"/>
          <w:color w:val="000000" w:themeColor="text1"/>
          <w:sz w:val="22"/>
          <w:szCs w:val="22"/>
          <w:lang w:val="x-none" w:eastAsia="ar-SA"/>
        </w:rPr>
        <w:lastRenderedPageBreak/>
        <w:t xml:space="preserve">poniesionych oraz strat jakie poniesie Zamawiający w okresie zaniechania swojej działalności z tego powodu – w pełnej wysokości. </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Jeżeli w ustalonym w ust. 3 terminie wada nie zostanie usunięta, a jej wystąpienie nie wyłącza możliwości korzystania przez Zamawiającego z przedmiotu umowy lub jego części, Zamawiający ma prawo zastoso</w:t>
      </w:r>
      <w:r w:rsidR="0095101D">
        <w:rPr>
          <w:rFonts w:ascii="Arial" w:eastAsia="MS Mincho" w:hAnsi="Arial" w:cs="Arial"/>
          <w:color w:val="000000" w:themeColor="text1"/>
          <w:sz w:val="22"/>
          <w:szCs w:val="22"/>
          <w:lang w:val="x-none" w:eastAsia="ar-SA"/>
        </w:rPr>
        <w:t xml:space="preserve">wać kary umowne wskazane </w:t>
      </w:r>
      <w:r w:rsidR="0095101D">
        <w:rPr>
          <w:rFonts w:ascii="Arial" w:eastAsia="MS Mincho" w:hAnsi="Arial" w:cs="Arial"/>
          <w:color w:val="000000" w:themeColor="text1"/>
          <w:sz w:val="22"/>
          <w:szCs w:val="22"/>
          <w:lang w:val="x-none" w:eastAsia="ar-SA"/>
        </w:rPr>
        <w:br/>
        <w:t>w § 13</w:t>
      </w:r>
      <w:r w:rsidRPr="00903EA5">
        <w:rPr>
          <w:rFonts w:ascii="Arial" w:eastAsia="MS Mincho" w:hAnsi="Arial" w:cs="Arial"/>
          <w:color w:val="000000" w:themeColor="text1"/>
          <w:sz w:val="22"/>
          <w:szCs w:val="22"/>
          <w:lang w:val="x-none" w:eastAsia="ar-SA"/>
        </w:rPr>
        <w:t xml:space="preserve"> ust. 2 pkt 2 niniejszej umowy.</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W przypadku nie przystąpienia przez Wykonawcę do usuwania </w:t>
      </w:r>
      <w:r w:rsidRPr="00903EA5">
        <w:rPr>
          <w:rFonts w:ascii="Arial" w:eastAsia="MS Mincho" w:hAnsi="Arial" w:cs="Arial"/>
          <w:color w:val="000000" w:themeColor="text1"/>
          <w:sz w:val="22"/>
          <w:szCs w:val="22"/>
          <w:lang w:eastAsia="ar-SA"/>
        </w:rPr>
        <w:t xml:space="preserve">wad </w:t>
      </w:r>
      <w:r w:rsidRPr="00903EA5">
        <w:rPr>
          <w:rFonts w:ascii="Arial" w:eastAsia="MS Mincho" w:hAnsi="Arial" w:cs="Arial"/>
          <w:color w:val="000000" w:themeColor="text1"/>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0095101D">
        <w:rPr>
          <w:rFonts w:ascii="Arial" w:eastAsia="MS Mincho" w:hAnsi="Arial" w:cs="Arial"/>
          <w:color w:val="000000" w:themeColor="text1"/>
          <w:sz w:val="22"/>
          <w:szCs w:val="22"/>
          <w:lang w:eastAsia="ar-SA"/>
        </w:rPr>
        <w:t>13</w:t>
      </w:r>
      <w:r w:rsidRPr="00903EA5">
        <w:rPr>
          <w:rFonts w:ascii="Arial" w:eastAsia="MS Mincho" w:hAnsi="Arial" w:cs="Arial"/>
          <w:color w:val="000000" w:themeColor="text1"/>
          <w:sz w:val="22"/>
          <w:szCs w:val="22"/>
          <w:lang w:val="x-none" w:eastAsia="ar-SA"/>
        </w:rPr>
        <w:t xml:space="preserve"> ust. 2 pkt 2 niniejszej umowy.</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ma prawo potrącić koszty zastępczego usunięcia wad oraz naliczone Wykon</w:t>
      </w:r>
      <w:r w:rsidR="00C05F93">
        <w:rPr>
          <w:rFonts w:ascii="Arial" w:eastAsia="MS Mincho" w:hAnsi="Arial" w:cs="Arial"/>
          <w:color w:val="000000" w:themeColor="text1"/>
          <w:sz w:val="22"/>
          <w:szCs w:val="22"/>
          <w:lang w:val="x-none" w:eastAsia="ar-SA"/>
        </w:rPr>
        <w:t>awcy kary umowne zapisane w § 13</w:t>
      </w:r>
      <w:bookmarkStart w:id="0" w:name="_GoBack"/>
      <w:bookmarkEnd w:id="0"/>
      <w:r w:rsidRPr="00903EA5">
        <w:rPr>
          <w:rFonts w:ascii="Arial" w:eastAsia="MS Mincho" w:hAnsi="Arial" w:cs="Arial"/>
          <w:color w:val="000000" w:themeColor="text1"/>
          <w:sz w:val="22"/>
          <w:szCs w:val="22"/>
          <w:lang w:val="x-none" w:eastAsia="ar-SA"/>
        </w:rPr>
        <w:t xml:space="preserve"> ust. 2 pkt 2 niniejszej umowy, </w:t>
      </w:r>
      <w:r w:rsidRPr="00903EA5">
        <w:rPr>
          <w:rFonts w:ascii="Arial" w:eastAsia="MS Mincho" w:hAnsi="Arial" w:cs="Arial"/>
          <w:color w:val="000000" w:themeColor="text1"/>
          <w:sz w:val="22"/>
          <w:szCs w:val="22"/>
          <w:lang w:val="x-none" w:eastAsia="ar-SA"/>
        </w:rPr>
        <w:br/>
        <w:t xml:space="preserve">z wynagrodzenia Wykonawcy lub z zatrzymanego na okres </w:t>
      </w:r>
      <w:r w:rsidRPr="00903EA5">
        <w:rPr>
          <w:rFonts w:ascii="Arial" w:eastAsia="MS Mincho" w:hAnsi="Arial" w:cs="Arial"/>
          <w:color w:val="000000" w:themeColor="text1"/>
          <w:sz w:val="22"/>
          <w:szCs w:val="22"/>
          <w:lang w:eastAsia="ar-SA"/>
        </w:rPr>
        <w:t xml:space="preserve">gwarancji i </w:t>
      </w:r>
      <w:r w:rsidRPr="00903EA5">
        <w:rPr>
          <w:rFonts w:ascii="Arial" w:eastAsia="MS Mincho" w:hAnsi="Arial" w:cs="Arial"/>
          <w:color w:val="000000" w:themeColor="text1"/>
          <w:sz w:val="22"/>
          <w:szCs w:val="22"/>
          <w:lang w:val="x-none" w:eastAsia="ar-SA"/>
        </w:rPr>
        <w:t>rękojmi zabezpieczenia</w:t>
      </w:r>
      <w:r w:rsidR="0095101D">
        <w:rPr>
          <w:rFonts w:ascii="Arial" w:eastAsia="MS Mincho" w:hAnsi="Arial" w:cs="Arial"/>
          <w:color w:val="000000" w:themeColor="text1"/>
          <w:sz w:val="22"/>
          <w:szCs w:val="22"/>
          <w:lang w:val="x-none" w:eastAsia="ar-SA"/>
        </w:rPr>
        <w:t>, o którym mowa w § 12</w:t>
      </w:r>
      <w:r w:rsidRPr="00903EA5">
        <w:rPr>
          <w:rFonts w:ascii="Arial" w:eastAsia="MS Mincho" w:hAnsi="Arial" w:cs="Arial"/>
          <w:color w:val="000000" w:themeColor="text1"/>
          <w:sz w:val="22"/>
          <w:szCs w:val="22"/>
          <w:lang w:val="x-none" w:eastAsia="ar-SA"/>
        </w:rPr>
        <w:t>.</w:t>
      </w:r>
    </w:p>
    <w:p w:rsidR="000B1F2D" w:rsidRPr="00903EA5" w:rsidRDefault="000B1F2D" w:rsidP="000B1F2D">
      <w:pPr>
        <w:numPr>
          <w:ilvl w:val="0"/>
          <w:numId w:val="19"/>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 xml:space="preserve">Nie później jednak niż 30 dni przed upływem terminu rękojmi i gwarancji strony dokonają przeglądu przedmiotu umowy z którego zostanie sporządzony protokół pogwarancyjny. </w:t>
      </w:r>
      <w:r w:rsidRPr="00903EA5">
        <w:rPr>
          <w:rFonts w:ascii="Arial" w:eastAsia="MS Mincho" w:hAnsi="Arial" w:cs="Arial"/>
          <w:color w:val="000000" w:themeColor="text1"/>
          <w:sz w:val="22"/>
          <w:szCs w:val="22"/>
          <w:lang w:val="x-none" w:eastAsia="ar-SA"/>
        </w:rPr>
        <w:br/>
        <w:t xml:space="preserve">W przypadku stwierdzenia wad strony uzgodnią termin ich usunięcia. </w:t>
      </w:r>
    </w:p>
    <w:p w:rsidR="000B1F2D" w:rsidRPr="00903EA5" w:rsidRDefault="000B1F2D" w:rsidP="000B1F2D">
      <w:pPr>
        <w:suppressAutoHyphens/>
        <w:ind w:left="720"/>
        <w:jc w:val="both"/>
        <w:rPr>
          <w:rFonts w:ascii="Arial" w:eastAsia="MS Mincho" w:hAnsi="Arial" w:cs="Arial"/>
          <w:color w:val="000000" w:themeColor="text1"/>
          <w:sz w:val="22"/>
          <w:szCs w:val="22"/>
          <w:lang w:val="x-none" w:eastAsia="ar-SA"/>
        </w:rPr>
      </w:pPr>
    </w:p>
    <w:p w:rsidR="000B1F2D" w:rsidRPr="00903EA5" w:rsidRDefault="0003202B" w:rsidP="000B1F2D">
      <w:pPr>
        <w:shd w:val="clear" w:color="auto" w:fill="FFFFFF"/>
        <w:tabs>
          <w:tab w:val="left" w:pos="269"/>
          <w:tab w:val="left" w:leader="dot" w:pos="9101"/>
        </w:tabs>
        <w:suppressAutoHyphens/>
        <w:jc w:val="center"/>
        <w:rPr>
          <w:rFonts w:ascii="Arial" w:hAnsi="Arial" w:cs="Arial"/>
          <w:color w:val="000000" w:themeColor="text1"/>
          <w:sz w:val="22"/>
          <w:szCs w:val="22"/>
          <w:lang w:eastAsia="ar-SA"/>
        </w:rPr>
      </w:pPr>
      <w:r>
        <w:rPr>
          <w:rFonts w:ascii="Arial" w:hAnsi="Arial" w:cs="Arial"/>
          <w:bCs/>
          <w:color w:val="000000" w:themeColor="text1"/>
          <w:spacing w:val="-4"/>
          <w:sz w:val="22"/>
          <w:szCs w:val="22"/>
          <w:lang w:eastAsia="ar-SA"/>
        </w:rPr>
        <w:t>§ 15</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wypadków wymienionych w tre</w:t>
      </w:r>
      <w:r w:rsidRPr="00903EA5">
        <w:rPr>
          <w:rFonts w:ascii="Arial" w:eastAsia="TimesNewRoman" w:hAnsi="Arial" w:cs="Arial"/>
          <w:color w:val="000000" w:themeColor="text1"/>
          <w:sz w:val="22"/>
          <w:szCs w:val="22"/>
          <w:lang w:eastAsia="ar-SA"/>
        </w:rPr>
        <w:t>ś</w:t>
      </w:r>
      <w:r w:rsidRPr="00903EA5">
        <w:rPr>
          <w:rFonts w:ascii="Arial" w:hAnsi="Arial" w:cs="Arial"/>
          <w:color w:val="000000" w:themeColor="text1"/>
          <w:sz w:val="22"/>
          <w:szCs w:val="22"/>
          <w:lang w:eastAsia="ar-SA"/>
        </w:rPr>
        <w:t>ci Ksi</w:t>
      </w:r>
      <w:r w:rsidRPr="00903EA5">
        <w:rPr>
          <w:rFonts w:ascii="Arial" w:eastAsia="TimesNewRoman" w:hAnsi="Arial" w:cs="Arial"/>
          <w:color w:val="000000" w:themeColor="text1"/>
          <w:sz w:val="22"/>
          <w:szCs w:val="22"/>
          <w:lang w:eastAsia="ar-SA"/>
        </w:rPr>
        <w:t>ę</w:t>
      </w:r>
      <w:r w:rsidRPr="00903EA5">
        <w:rPr>
          <w:rFonts w:ascii="Arial" w:hAnsi="Arial" w:cs="Arial"/>
          <w:color w:val="000000" w:themeColor="text1"/>
          <w:sz w:val="22"/>
          <w:szCs w:val="22"/>
          <w:lang w:eastAsia="ar-SA"/>
        </w:rPr>
        <w:t>gi III tytułu XV Kodeksu cywilnego ka</w:t>
      </w:r>
      <w:r w:rsidRPr="00903EA5">
        <w:rPr>
          <w:rFonts w:ascii="Arial" w:eastAsia="TimesNewRoman" w:hAnsi="Arial" w:cs="Arial"/>
          <w:color w:val="000000" w:themeColor="text1"/>
          <w:sz w:val="22"/>
          <w:szCs w:val="22"/>
          <w:lang w:eastAsia="ar-SA"/>
        </w:rPr>
        <w:t>ż</w:t>
      </w:r>
      <w:r w:rsidRPr="00903EA5">
        <w:rPr>
          <w:rFonts w:ascii="Arial" w:hAnsi="Arial" w:cs="Arial"/>
          <w:color w:val="000000" w:themeColor="text1"/>
          <w:sz w:val="22"/>
          <w:szCs w:val="22"/>
          <w:lang w:eastAsia="ar-SA"/>
        </w:rPr>
        <w:t>dej ze Stron przysługuje prawo odst</w:t>
      </w:r>
      <w:r w:rsidRPr="00903EA5">
        <w:rPr>
          <w:rFonts w:ascii="Arial" w:eastAsia="TimesNewRoman" w:hAnsi="Arial" w:cs="Arial"/>
          <w:color w:val="000000" w:themeColor="text1"/>
          <w:sz w:val="22"/>
          <w:szCs w:val="22"/>
          <w:lang w:eastAsia="ar-SA"/>
        </w:rPr>
        <w:t>ą</w:t>
      </w:r>
      <w:r w:rsidRPr="00903EA5">
        <w:rPr>
          <w:rFonts w:ascii="Arial" w:hAnsi="Arial" w:cs="Arial"/>
          <w:color w:val="000000" w:themeColor="text1"/>
          <w:sz w:val="22"/>
          <w:szCs w:val="22"/>
          <w:lang w:eastAsia="ar-SA"/>
        </w:rPr>
        <w:t>pienia od umowy w przypadku udowodnionego, ra</w:t>
      </w:r>
      <w:r w:rsidRPr="00903EA5">
        <w:rPr>
          <w:rFonts w:ascii="Arial" w:eastAsia="TimesNewRoman" w:hAnsi="Arial" w:cs="Arial"/>
          <w:color w:val="000000" w:themeColor="text1"/>
          <w:sz w:val="22"/>
          <w:szCs w:val="22"/>
          <w:lang w:eastAsia="ar-SA"/>
        </w:rPr>
        <w:t>żą</w:t>
      </w:r>
      <w:r w:rsidRPr="00903EA5">
        <w:rPr>
          <w:rFonts w:ascii="Arial" w:hAnsi="Arial" w:cs="Arial"/>
          <w:color w:val="000000" w:themeColor="text1"/>
          <w:sz w:val="22"/>
          <w:szCs w:val="22"/>
          <w:lang w:eastAsia="ar-SA"/>
        </w:rPr>
        <w:t>cego naruszenia przez drug</w:t>
      </w:r>
      <w:r w:rsidRPr="00903EA5">
        <w:rPr>
          <w:rFonts w:ascii="Arial" w:eastAsia="TimesNewRoman" w:hAnsi="Arial" w:cs="Arial"/>
          <w:color w:val="000000" w:themeColor="text1"/>
          <w:sz w:val="22"/>
          <w:szCs w:val="22"/>
          <w:lang w:eastAsia="ar-SA"/>
        </w:rPr>
        <w:t xml:space="preserve">ą </w:t>
      </w:r>
      <w:r w:rsidRPr="00903EA5">
        <w:rPr>
          <w:rFonts w:ascii="Arial" w:hAnsi="Arial" w:cs="Arial"/>
          <w:color w:val="000000" w:themeColor="text1"/>
          <w:sz w:val="22"/>
          <w:szCs w:val="22"/>
          <w:lang w:eastAsia="ar-SA"/>
        </w:rPr>
        <w:t>Stron</w:t>
      </w:r>
      <w:r w:rsidRPr="00903EA5">
        <w:rPr>
          <w:rFonts w:ascii="Arial" w:eastAsia="TimesNewRoman" w:hAnsi="Arial" w:cs="Arial"/>
          <w:color w:val="000000" w:themeColor="text1"/>
          <w:sz w:val="22"/>
          <w:szCs w:val="22"/>
          <w:lang w:eastAsia="ar-SA"/>
        </w:rPr>
        <w:t xml:space="preserve">ę </w:t>
      </w:r>
      <w:r w:rsidRPr="00903EA5">
        <w:rPr>
          <w:rFonts w:ascii="Arial" w:hAnsi="Arial" w:cs="Arial"/>
          <w:color w:val="000000" w:themeColor="text1"/>
          <w:sz w:val="22"/>
          <w:szCs w:val="22"/>
          <w:lang w:eastAsia="ar-SA"/>
        </w:rPr>
        <w:t>podstawowych postanowie</w:t>
      </w:r>
      <w:r w:rsidRPr="00903EA5">
        <w:rPr>
          <w:rFonts w:ascii="Arial" w:eastAsia="TimesNewRoman" w:hAnsi="Arial" w:cs="Arial"/>
          <w:color w:val="000000" w:themeColor="text1"/>
          <w:sz w:val="22"/>
          <w:szCs w:val="22"/>
          <w:lang w:eastAsia="ar-SA"/>
        </w:rPr>
        <w:t xml:space="preserve">ń </w:t>
      </w:r>
      <w:r w:rsidRPr="00903EA5">
        <w:rPr>
          <w:rFonts w:ascii="Arial" w:hAnsi="Arial" w:cs="Arial"/>
          <w:color w:val="000000" w:themeColor="text1"/>
          <w:sz w:val="22"/>
          <w:szCs w:val="22"/>
          <w:lang w:eastAsia="ar-SA"/>
        </w:rPr>
        <w:t>umowy na zasadach opisanych niżej.</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Zamawiającemu przysługuje prawo odstąpienia od umowy w następujących sytuacjach: </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rsidR="000B1F2D" w:rsidRPr="00903EA5" w:rsidRDefault="000B1F2D" w:rsidP="000B1F2D">
      <w:pPr>
        <w:numPr>
          <w:ilvl w:val="1"/>
          <w:numId w:val="21"/>
        </w:numPr>
        <w:suppressAutoHyphens/>
        <w:autoSpaceDE w:val="0"/>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zostanie wydany w trybie administracyjnym lub cywilnym nakaz zajęcia majątku Wykonawcy, </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nie przystąpi do realizacji przedmiotu umowy bez uzasadnionych przyczyn lub przerwie wykonywanie prac bez przyczyny </w:t>
      </w:r>
      <w:r w:rsidRPr="00903EA5">
        <w:rPr>
          <w:rFonts w:ascii="Arial" w:hAnsi="Arial" w:cs="Arial"/>
          <w:color w:val="000000" w:themeColor="text1"/>
          <w:sz w:val="22"/>
          <w:szCs w:val="22"/>
          <w:lang w:eastAsia="ar-SA"/>
        </w:rPr>
        <w:br/>
        <w:t>i niezwłocznie nie wznowi prac pomimo wezwania Zamawiającego do wznowienia prac,</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 winy Wykonawcy, gdy Wykonawca </w:t>
      </w:r>
      <w:r w:rsidRPr="00903EA5">
        <w:rPr>
          <w:rFonts w:ascii="Arial" w:eastAsia="MS Mincho" w:hAnsi="Arial" w:cs="Arial"/>
          <w:color w:val="000000" w:themeColor="text1"/>
          <w:sz w:val="22"/>
          <w:szCs w:val="22"/>
          <w:lang w:eastAsia="ar-SA"/>
        </w:rPr>
        <w:t xml:space="preserve">wykonywać będzie prace niezgodnie </w:t>
      </w:r>
      <w:r w:rsidRPr="00903EA5">
        <w:rPr>
          <w:rFonts w:ascii="Arial" w:eastAsia="MS Mincho" w:hAnsi="Arial" w:cs="Arial"/>
          <w:color w:val="000000" w:themeColor="text1"/>
          <w:sz w:val="22"/>
          <w:szCs w:val="22"/>
          <w:lang w:eastAsia="ar-SA"/>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rsidR="000B1F2D" w:rsidRPr="00903EA5" w:rsidRDefault="000B1F2D" w:rsidP="000B1F2D">
      <w:pPr>
        <w:numPr>
          <w:ilvl w:val="1"/>
          <w:numId w:val="21"/>
        </w:numPr>
        <w:suppressAutoHyphens/>
        <w:autoSpaceDE w:val="0"/>
        <w:ind w:left="709" w:hanging="284"/>
        <w:jc w:val="both"/>
        <w:rPr>
          <w:rFonts w:ascii="Arial" w:hAnsi="Arial" w:cs="Arial"/>
          <w:color w:val="000000" w:themeColor="text1"/>
          <w:sz w:val="22"/>
          <w:szCs w:val="22"/>
          <w:lang w:eastAsia="ar-SA"/>
        </w:rPr>
      </w:pPr>
      <w:r w:rsidRPr="00903EA5">
        <w:rPr>
          <w:rFonts w:ascii="Arial" w:eastAsia="MS Mincho" w:hAnsi="Arial" w:cs="Arial"/>
          <w:color w:val="000000" w:themeColor="text1"/>
          <w:sz w:val="22"/>
          <w:szCs w:val="22"/>
          <w:lang w:eastAsia="ar-SA"/>
        </w:rPr>
        <w:t>w innych przypadkach określonych w Kodeksie cywilnym i przepisach szczególnych.</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903EA5">
        <w:rPr>
          <w:rFonts w:ascii="Arial" w:hAnsi="Arial" w:cs="Arial"/>
          <w:color w:val="000000" w:themeColor="text1"/>
          <w:sz w:val="22"/>
          <w:szCs w:val="22"/>
          <w:lang w:eastAsia="ar-SA"/>
        </w:rPr>
        <w:br/>
        <w:t xml:space="preserve">w sposób zwyczajowo przyjęty dla potrzeb wykonania umowy, w stosunkach pomiędzy </w:t>
      </w:r>
      <w:r w:rsidRPr="00903EA5">
        <w:rPr>
          <w:rFonts w:ascii="Arial" w:hAnsi="Arial" w:cs="Arial"/>
          <w:color w:val="000000" w:themeColor="text1"/>
          <w:sz w:val="22"/>
          <w:szCs w:val="22"/>
          <w:lang w:eastAsia="ar-SA"/>
        </w:rPr>
        <w:lastRenderedPageBreak/>
        <w:t>Zamawiającym i Wykonawcą. W takim przypadku wykonawca może żądać wyłącznie wynagrodzenia należnego z tytułu wykonanej części przedmiotu umowy.</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będzie mógł odstąpić od umowy z przyczyn określonych w ust. 2 pkt 2–7 i niejszego paragrafu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903EA5">
        <w:rPr>
          <w:rFonts w:ascii="Arial" w:hAnsi="Arial" w:cs="Arial"/>
          <w:color w:val="000000" w:themeColor="text1"/>
          <w:sz w:val="22"/>
          <w:szCs w:val="22"/>
          <w:lang w:eastAsia="ar-SA"/>
        </w:rPr>
        <w:br/>
        <w:t xml:space="preserve">w stosunkach pomiędzy Zamawiającym i Wykonawcą.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Odstąpienie jest możliwe w całym okresie obowiązywania umowy.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wypadku odstąpienia od umowy Wykonawcę oraz Zamawiającego obciążają następujące obowiązki szczegółowe: </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zabezpieczy przerwane </w:t>
      </w:r>
      <w:bookmarkStart w:id="1" w:name="_Hlk83230743"/>
      <w:r w:rsidRPr="00903EA5">
        <w:rPr>
          <w:rFonts w:ascii="Arial" w:hAnsi="Arial" w:cs="Arial"/>
          <w:color w:val="000000" w:themeColor="text1"/>
          <w:sz w:val="22"/>
          <w:szCs w:val="22"/>
          <w:lang w:eastAsia="ar-SA"/>
        </w:rPr>
        <w:t>prace</w:t>
      </w:r>
      <w:bookmarkEnd w:id="1"/>
      <w:r w:rsidRPr="00903EA5">
        <w:rPr>
          <w:rFonts w:ascii="Arial" w:hAnsi="Arial" w:cs="Arial"/>
          <w:color w:val="000000" w:themeColor="text1"/>
          <w:sz w:val="22"/>
          <w:szCs w:val="22"/>
          <w:lang w:eastAsia="ar-SA"/>
        </w:rPr>
        <w:t xml:space="preserve"> i wykonania niezbędne prace zabezpieczające prac wykonanych w zakresie obustronnie uzgodnionym,</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Wykonawca zgłosi do odbioru prace przerwane i wykonane do dnia odstąpienia oraz - jeżeli odstąpienie od umowy nastąpiło z przyczyn leżących po stronie Zamawiającego - przedstawi udokumentowane koszty zakupu materiałów lub (i) urządzeń, które nie mogą być wykorzystane przez niego do realizacji innych prac (w uzgodnieniu z Zamawiającym) – celem dokonania wzajemnych rozliczeń z Zamawiającym,</w:t>
      </w:r>
    </w:p>
    <w:p w:rsidR="000B1F2D" w:rsidRPr="00903EA5" w:rsidRDefault="000B1F2D" w:rsidP="000B1F2D">
      <w:pPr>
        <w:numPr>
          <w:ilvl w:val="0"/>
          <w:numId w:val="22"/>
        </w:numPr>
        <w:suppressAutoHyphens/>
        <w:autoSpaceDE w:val="0"/>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Wykonawca na swój koszt, w terminie 7 dni od dnia odstąpienia usunie z terenu inwestycji urządzenia zaplecza przez niego dostarczone lub wzniesione.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Zamawiający przystąpi do odbioru zgłoszonych prac przerwanych i wykonanych do dnia odstąpienia i w przypadku dokonania odbioru zapłaci wynagrodzenie za te prace. W przypadku gdy odstąpienie od umowy nastąpiło z przyczyn leżących po stronie Zamawiającego, Zamawiający zwróci Wykonawcy udokumentowane koszty zakupu materiałów lub (i) urządzeń, które nie mogą być wykorzystane przez niego do realizacji innych prac. </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 przypadku odstąpienia od umowy z winy Wykonawcy, koszty inwentaryzacji, zabezpieczenia prac przerwanych i wykonania niezbędnych prac zabezpieczających prac wykonanych - obciążają Wykonawcę. W przypadku odmowy Wykonawcy ich wykonania lub nieprzystąpienia do ich wykonania w terminie 7 dni od daty doręczenia powiadomienia o odstąpieniu od umowy, Zamawiający wykona te czynności na koszt </w:t>
      </w:r>
      <w:r w:rsidRPr="00903EA5">
        <w:rPr>
          <w:rFonts w:ascii="Arial" w:hAnsi="Arial" w:cs="Arial"/>
          <w:color w:val="000000" w:themeColor="text1"/>
          <w:sz w:val="22"/>
          <w:szCs w:val="22"/>
          <w:lang w:eastAsia="ar-SA"/>
        </w:rPr>
        <w:br/>
        <w:t>i ryzyko Wykonawcy. Wykonawca pokryje w tym przypadku wszelkie szkody powstałe w pracach wykonanych, a niezabezpieczonych, które powstaną w wyniku braku odpowiedniego zabezpieczenia.</w:t>
      </w:r>
    </w:p>
    <w:p w:rsidR="000B1F2D" w:rsidRPr="00903EA5" w:rsidRDefault="000B1F2D" w:rsidP="000B1F2D">
      <w:pPr>
        <w:numPr>
          <w:ilvl w:val="0"/>
          <w:numId w:val="20"/>
        </w:numPr>
        <w:suppressAutoHyphens/>
        <w:autoSpaceDE w:val="0"/>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razie odstąpienia od umowy z przyczyn, za które Wykonawca nie odpowiada Zamawiający obowiązany jest do odbioru prac wykonanych do dnia odstąpienia od umowy oraz zapłaty wynagrodzenia za wykonane prace.</w:t>
      </w:r>
    </w:p>
    <w:p w:rsidR="000B1F2D" w:rsidRPr="00903EA5" w:rsidRDefault="000B1F2D" w:rsidP="000B1F2D">
      <w:pPr>
        <w:suppressAutoHyphens/>
        <w:autoSpaceDE w:val="0"/>
        <w:ind w:left="720"/>
        <w:jc w:val="both"/>
        <w:rPr>
          <w:rFonts w:ascii="Arial" w:hAnsi="Arial" w:cs="Arial"/>
          <w:color w:val="000000" w:themeColor="text1"/>
          <w:sz w:val="22"/>
          <w:szCs w:val="22"/>
          <w:lang w:eastAsia="ar-SA"/>
        </w:rPr>
      </w:pPr>
    </w:p>
    <w:p w:rsidR="000B1F2D" w:rsidRPr="00903EA5" w:rsidRDefault="0003202B" w:rsidP="000B1F2D">
      <w:pPr>
        <w:suppressAutoHyphens/>
        <w:jc w:val="center"/>
        <w:rPr>
          <w:rFonts w:ascii="Arial" w:eastAsia="MS Mincho" w:hAnsi="Arial" w:cs="Arial"/>
          <w:color w:val="000000" w:themeColor="text1"/>
          <w:sz w:val="22"/>
          <w:szCs w:val="22"/>
          <w:lang w:val="x-none" w:eastAsia="ar-SA"/>
        </w:rPr>
      </w:pPr>
      <w:r>
        <w:rPr>
          <w:rFonts w:ascii="Arial" w:eastAsia="MS Mincho" w:hAnsi="Arial" w:cs="Arial"/>
          <w:bCs/>
          <w:color w:val="000000" w:themeColor="text1"/>
          <w:sz w:val="22"/>
          <w:szCs w:val="22"/>
          <w:lang w:val="x-none" w:eastAsia="ar-SA"/>
        </w:rPr>
        <w:t>§ 16</w:t>
      </w:r>
    </w:p>
    <w:p w:rsidR="000B1F2D" w:rsidRPr="00903EA5" w:rsidRDefault="000B1F2D" w:rsidP="000B1F2D">
      <w:pPr>
        <w:numPr>
          <w:ilvl w:val="0"/>
          <w:numId w:val="23"/>
        </w:numPr>
        <w:suppressAutoHyphens/>
        <w:ind w:left="426" w:hanging="426"/>
        <w:jc w:val="both"/>
        <w:rPr>
          <w:rFonts w:ascii="Arial" w:eastAsia="MS Mincho"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Zmiana postanowień niniejszej umowy może nastąpić na podstawie i pod rygorami wskazanymi poniżej.</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val="x-none" w:eastAsia="ar-SA"/>
        </w:rPr>
      </w:pPr>
      <w:r w:rsidRPr="00903EA5">
        <w:rPr>
          <w:rFonts w:ascii="Arial" w:eastAsia="MS Mincho" w:hAnsi="Arial" w:cs="Arial"/>
          <w:color w:val="000000" w:themeColor="text1"/>
          <w:sz w:val="22"/>
          <w:szCs w:val="22"/>
          <w:lang w:val="x-none" w:eastAsia="ar-SA"/>
        </w:rPr>
        <w:t>Zamawiający przewiduje możliwość wprowadzenia istotnych zmian postanowień umowy</w:t>
      </w:r>
      <w:r w:rsidRPr="00903EA5">
        <w:rPr>
          <w:rFonts w:ascii="Arial" w:eastAsia="MS Mincho" w:hAnsi="Arial" w:cs="Arial"/>
          <w:color w:val="000000" w:themeColor="text1"/>
          <w:sz w:val="22"/>
          <w:szCs w:val="22"/>
          <w:lang w:eastAsia="ar-SA"/>
        </w:rPr>
        <w:t xml:space="preserve"> tj. zmianie kadry przewidzianej do realizacji umowy, zmianie terminu wykonania przedmiotu umowy, zmiana wynagrodzenia, zmiana zakresu świadczenia oraz sposobu spełnienia świadczenia </w:t>
      </w:r>
      <w:r w:rsidRPr="00903EA5">
        <w:rPr>
          <w:rFonts w:ascii="Arial" w:eastAsia="MS Mincho" w:hAnsi="Arial" w:cs="Arial"/>
          <w:color w:val="000000" w:themeColor="text1"/>
          <w:sz w:val="22"/>
          <w:szCs w:val="22"/>
          <w:lang w:val="x-none" w:eastAsia="ar-SA"/>
        </w:rPr>
        <w:t>na następujących warunkach:</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kadry przewidzianej do realizacji zamówienia może nastąpić pod warunkiem spełnienia przez nowe osoby warunków określonych w SWZ,</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wystąpienie konieczności przedłużenia terminu wykonania przedmiotu umowy </w:t>
      </w:r>
      <w:r w:rsidRPr="00903EA5">
        <w:rPr>
          <w:rFonts w:ascii="Arial" w:hAnsi="Arial" w:cs="Arial"/>
          <w:color w:val="000000" w:themeColor="text1"/>
          <w:sz w:val="22"/>
          <w:szCs w:val="22"/>
          <w:lang w:eastAsia="ar-SA"/>
        </w:rPr>
        <w:br/>
        <w:t>o czas opóźnienia, jeżeli takie opóźnienie jest lub będzie miało wpływ na wykonanie przedmiotu umowy w przypadku:</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zawieszenia prac przez organy nadzoru z przyczyn niezależnych od Wykonawcy,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szczególnie niesprzyjających warunków atmosferycznych uniemożliwiających prowadzenie prac, przeprowadzanie prób i sprawdzeń, dokonywanie odbiorów,</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siły wyższej, klęski żywiołowej,</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wykonania zamówienia dodatkowego, którego realizacja ma wpływ na termin wykonania umowy,</w:t>
      </w:r>
    </w:p>
    <w:p w:rsidR="000B1F2D" w:rsidRPr="00903EA5" w:rsidRDefault="000B1F2D" w:rsidP="000B1F2D">
      <w:pPr>
        <w:numPr>
          <w:ilvl w:val="2"/>
          <w:numId w:val="24"/>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zmiany harmonogramu z przyczyn, których nie można było przewidzieć w chwili zawarcia umowy.</w:t>
      </w:r>
    </w:p>
    <w:p w:rsidR="000B1F2D" w:rsidRPr="00903EA5" w:rsidRDefault="000B1F2D" w:rsidP="000B1F2D">
      <w:pPr>
        <w:numPr>
          <w:ilvl w:val="1"/>
          <w:numId w:val="24"/>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wystąpienia zmian będących następstwem okoliczności leżących po stronie Zamawiającego :</w:t>
      </w:r>
    </w:p>
    <w:p w:rsidR="000B1F2D" w:rsidRPr="00903EA5" w:rsidRDefault="000B1F2D" w:rsidP="000B1F2D">
      <w:pPr>
        <w:numPr>
          <w:ilvl w:val="0"/>
          <w:numId w:val="25"/>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wstrzymania prac przez  Zamawiającego,</w:t>
      </w:r>
    </w:p>
    <w:p w:rsidR="000B1F2D" w:rsidRPr="00903EA5" w:rsidRDefault="000B1F2D" w:rsidP="000B1F2D">
      <w:pPr>
        <w:numPr>
          <w:ilvl w:val="0"/>
          <w:numId w:val="25"/>
        </w:numPr>
        <w:suppressAutoHyphens/>
        <w:ind w:left="1134"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wprowadzenia zmian w dokumentacji.</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0B1F2D" w:rsidRPr="00903EA5" w:rsidRDefault="000B1F2D" w:rsidP="000B1F2D">
      <w:pPr>
        <w:numPr>
          <w:ilvl w:val="1"/>
          <w:numId w:val="24"/>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sytuacji, gdyby zastosowanie przewidzianych rozwiązań  groziłoby niewykonaniem lub wadliwym wykonaniem przedmiotu umowy,</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technicznej warunków skutkujące  niemożliwością  zrealizowania przedmiotu umowy przy pierwotnie przyjętych założeniach  technologicznych,</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0B1F2D" w:rsidRPr="00903EA5" w:rsidRDefault="000B1F2D" w:rsidP="000B1F2D">
      <w:pPr>
        <w:numPr>
          <w:ilvl w:val="0"/>
          <w:numId w:val="26"/>
        </w:numPr>
        <w:suppressAutoHyphens/>
        <w:ind w:left="993" w:hanging="285"/>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konieczności zrealizowania przedmiotu umowy przy zastosowaniu innych rozwiązań technicznych lub materiałowych ze względu na zmiany obowiązującego  prawa.</w:t>
      </w:r>
    </w:p>
    <w:p w:rsidR="000B1F2D" w:rsidRPr="00903EA5" w:rsidRDefault="000B1F2D" w:rsidP="000B1F2D">
      <w:pPr>
        <w:suppressAutoHyphens/>
        <w:ind w:left="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 z tym, że każda ze wskazanych w lit. a – e  zmian  może  być powiązana ze zmianą wynagrodzenia na zasadach określonych  poniżej. W takim przypadku Wykonawca wykona wycenę prac w formie kosztorysu sporządzonego metodą szczegółową, przy zastosowaniu następujących nośników cenotwórczych: </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stawka roboczogodziny R - średnia dla województwa zachodniopomorskiego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koszty pośrednie Kp (R+S) – śrerdnia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zysk kalkulacyjny Z (R+S+Kp) – średnia wg publikacji Sekocenbud aktualnego na dzień sporządzania kosztorysu,</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0B1F2D" w:rsidRPr="00903EA5" w:rsidRDefault="000B1F2D" w:rsidP="000B1F2D">
      <w:pPr>
        <w:numPr>
          <w:ilvl w:val="0"/>
          <w:numId w:val="27"/>
        </w:numPr>
        <w:suppressAutoHyphens/>
        <w:ind w:left="993"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nakłady rzeczowe – w oparciu o Katalogi Nakładów Rzeczowych KNR.  </w:t>
      </w:r>
    </w:p>
    <w:p w:rsidR="000B1F2D" w:rsidRPr="00903EA5" w:rsidRDefault="000B1F2D" w:rsidP="000B1F2D">
      <w:pPr>
        <w:numPr>
          <w:ilvl w:val="1"/>
          <w:numId w:val="24"/>
        </w:num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lastRenderedPageBreak/>
        <w:t xml:space="preserve">Zmiana wynagrodzenia w przypadku zmiany stawki podatku VAT powodującej zwiększenie lub zmniejszenie kosztów wykonania po stronie Wykonawcy, </w:t>
      </w:r>
    </w:p>
    <w:p w:rsidR="000B1F2D" w:rsidRPr="00903EA5" w:rsidRDefault="000B1F2D" w:rsidP="000B1F2D">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7)</w:t>
      </w:r>
      <w:r w:rsidRPr="00903EA5">
        <w:rPr>
          <w:rFonts w:ascii="Arial" w:hAnsi="Arial" w:cs="Arial"/>
          <w:color w:val="000000" w:themeColor="text1"/>
          <w:sz w:val="22"/>
          <w:szCs w:val="22"/>
          <w:lang w:eastAsia="ar-SA"/>
        </w:rPr>
        <w:tab/>
        <w:t xml:space="preserve">zmiana sposobu i zakresu spełnienia świadczenia, terminu realizacji </w:t>
      </w:r>
      <w:r w:rsidRPr="00903EA5">
        <w:rPr>
          <w:rFonts w:ascii="Arial" w:hAnsi="Arial" w:cs="Arial"/>
          <w:color w:val="000000" w:themeColor="text1"/>
          <w:sz w:val="22"/>
          <w:szCs w:val="22"/>
          <w:lang w:eastAsia="ar-SA"/>
        </w:rPr>
        <w:br/>
        <w:t xml:space="preserve">i wynagrodzenia w przypadku zaistnienia kolizji z planowanymi lub równolegle prowadzonymi przez inne podmioty inwestycjami – w takim przypadku zmiany </w:t>
      </w:r>
      <w:r w:rsidRPr="00903EA5">
        <w:rPr>
          <w:rFonts w:ascii="Arial" w:hAnsi="Arial" w:cs="Arial"/>
          <w:color w:val="000000" w:themeColor="text1"/>
          <w:sz w:val="22"/>
          <w:szCs w:val="22"/>
          <w:lang w:eastAsia="ar-SA"/>
        </w:rPr>
        <w:br/>
        <w:t>w umowie zostaną ograniczone do zmian koniecznych powodujących uniknięcie kolizji,</w:t>
      </w:r>
    </w:p>
    <w:p w:rsidR="000B1F2D" w:rsidRPr="00903EA5" w:rsidRDefault="000B1F2D" w:rsidP="000B1F2D">
      <w:pPr>
        <w:suppressAutoHyphens/>
        <w:ind w:left="709" w:hanging="283"/>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8)</w:t>
      </w:r>
      <w:r w:rsidRPr="00903EA5">
        <w:rPr>
          <w:rFonts w:ascii="Arial" w:hAnsi="Arial" w:cs="Arial"/>
          <w:color w:val="000000" w:themeColor="text1"/>
          <w:sz w:val="22"/>
          <w:szCs w:val="22"/>
          <w:lang w:eastAsia="ar-SA"/>
        </w:rPr>
        <w:tab/>
        <w:t xml:space="preserve">w przypadku innej okoliczności prawnej, ekonomicznej lub technicznej skutkującej niemożliwością wykonania lub nienależytym wykonaniem umowy zgodnie </w:t>
      </w:r>
      <w:r w:rsidRPr="00903EA5">
        <w:rPr>
          <w:rFonts w:ascii="Arial" w:hAnsi="Arial" w:cs="Arial"/>
          <w:color w:val="000000" w:themeColor="text1"/>
          <w:sz w:val="22"/>
          <w:szCs w:val="22"/>
          <w:lang w:eastAsia="ar-SA"/>
        </w:rPr>
        <w:br/>
        <w:t>z SWZ.</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Zmiana umowy nastąpić może z inicjatywy Zamawiającego albo Wykonawcy poprzez przedstawienie drugiej stronie propozycji zmian w formie pisemnej, które powinny zawierać: </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opis zmiany i jej charakter,</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uzasadnienie zmiany,</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koszt zmiany oraz jego wpływ na wysokość wynagrodzenia,</w:t>
      </w:r>
    </w:p>
    <w:p w:rsidR="000B1F2D" w:rsidRPr="00903EA5" w:rsidRDefault="000B1F2D" w:rsidP="000B1F2D">
      <w:pPr>
        <w:numPr>
          <w:ilvl w:val="0"/>
          <w:numId w:val="28"/>
        </w:numPr>
        <w:suppressAutoHyphens/>
        <w:ind w:left="709" w:hanging="284"/>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czas wykonania zmiany oraz wpływ zmiany na termin zakończenia umowy.</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Warunkiem wprowadzenia zmian do umowy będzie potwierdzenie powstałych okoliczności w formie opisowej i właściwie umotywowanej (protokół wraz </w:t>
      </w:r>
      <w:r w:rsidRPr="00903EA5">
        <w:rPr>
          <w:rFonts w:ascii="Arial" w:hAnsi="Arial" w:cs="Arial"/>
          <w:color w:val="000000" w:themeColor="text1"/>
          <w:sz w:val="22"/>
          <w:szCs w:val="22"/>
          <w:lang w:eastAsia="ar-SA"/>
        </w:rPr>
        <w:br/>
        <w:t xml:space="preserve">z uzasadnieniem) przez powołaną przez Zamawiającego komisję techniczną, </w:t>
      </w:r>
      <w:r w:rsidRPr="00903EA5">
        <w:rPr>
          <w:rFonts w:ascii="Arial" w:hAnsi="Arial" w:cs="Arial"/>
          <w:color w:val="000000" w:themeColor="text1"/>
          <w:sz w:val="22"/>
          <w:szCs w:val="22"/>
          <w:lang w:eastAsia="ar-SA"/>
        </w:rPr>
        <w:br/>
        <w:t>w składzie której będą m.in. przedstawiciel Zamawiającego i Wykonawcy.</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 przypadku, gdy Wykonawca wystąpi</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z</w:t>
      </w:r>
      <w:r w:rsidRPr="00903EA5">
        <w:rPr>
          <w:rFonts w:ascii="Arial" w:hAnsi="Arial" w:cs="Arial"/>
          <w:b/>
          <w:color w:val="000000" w:themeColor="text1"/>
          <w:sz w:val="22"/>
          <w:szCs w:val="22"/>
          <w:lang w:eastAsia="ar-SA"/>
        </w:rPr>
        <w:t xml:space="preserve"> </w:t>
      </w:r>
      <w:r w:rsidRPr="00903EA5">
        <w:rPr>
          <w:rFonts w:ascii="Arial" w:hAnsi="Arial" w:cs="Arial"/>
          <w:color w:val="000000" w:themeColor="text1"/>
          <w:sz w:val="22"/>
          <w:szCs w:val="22"/>
          <w:lang w:eastAsia="ar-SA"/>
        </w:rPr>
        <w:t xml:space="preserve">inicjatywą zmiany albo rezygnacji </w:t>
      </w:r>
      <w:r w:rsidRPr="00903EA5">
        <w:rPr>
          <w:rFonts w:ascii="Arial" w:hAnsi="Arial" w:cs="Arial"/>
          <w:color w:val="000000" w:themeColor="text1"/>
          <w:sz w:val="22"/>
          <w:szCs w:val="22"/>
          <w:lang w:eastAsia="ar-SA"/>
        </w:rPr>
        <w:br/>
        <w:t>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0B1F2D" w:rsidRPr="00903EA5" w:rsidRDefault="000B1F2D" w:rsidP="000B1F2D">
      <w:pPr>
        <w:numPr>
          <w:ilvl w:val="0"/>
          <w:numId w:val="23"/>
        </w:numPr>
        <w:suppressAutoHyphens/>
        <w:ind w:left="426" w:hanging="426"/>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Niezależnie od powyższego, Zamawiający i Wykonawca dopuszczają możliwość zmian redakcyjnych umowy oraz zmian będących następstwem zmian danych stron ujawnionych w rejestrach publicznych.</w:t>
      </w:r>
    </w:p>
    <w:p w:rsidR="000B1F2D" w:rsidRPr="00903EA5" w:rsidRDefault="000B1F2D" w:rsidP="000B1F2D">
      <w:pPr>
        <w:numPr>
          <w:ilvl w:val="0"/>
          <w:numId w:val="23"/>
        </w:numPr>
        <w:suppressAutoHyphens/>
        <w:ind w:left="426" w:hanging="426"/>
        <w:jc w:val="both"/>
        <w:rPr>
          <w:rFonts w:ascii="Arial" w:eastAsia="MS Mincho" w:hAnsi="Arial" w:cs="Arial"/>
          <w:bCs/>
          <w:color w:val="000000" w:themeColor="text1"/>
          <w:sz w:val="22"/>
          <w:szCs w:val="22"/>
          <w:lang w:val="x-none" w:eastAsia="ar-SA"/>
        </w:rPr>
      </w:pPr>
      <w:r w:rsidRPr="00903EA5">
        <w:rPr>
          <w:rFonts w:ascii="Arial" w:hAnsi="Arial" w:cs="Arial"/>
          <w:color w:val="000000" w:themeColor="text1"/>
          <w:sz w:val="22"/>
          <w:szCs w:val="22"/>
          <w:lang w:val="x-none" w:eastAsia="ar-SA"/>
        </w:rPr>
        <w:t xml:space="preserve">Zamawiający dopuszcza możliwość wprowadzenia </w:t>
      </w:r>
      <w:r w:rsidRPr="00903EA5">
        <w:rPr>
          <w:rFonts w:ascii="Arial" w:hAnsi="Arial" w:cs="Arial"/>
          <w:color w:val="000000" w:themeColor="text1"/>
          <w:sz w:val="22"/>
          <w:szCs w:val="22"/>
          <w:lang w:eastAsia="ar-SA"/>
        </w:rPr>
        <w:t xml:space="preserve"> prac </w:t>
      </w:r>
      <w:r w:rsidRPr="00903EA5">
        <w:rPr>
          <w:rFonts w:ascii="Arial" w:hAnsi="Arial" w:cs="Arial"/>
          <w:color w:val="000000" w:themeColor="text1"/>
          <w:sz w:val="22"/>
          <w:szCs w:val="22"/>
          <w:lang w:val="x-none" w:eastAsia="ar-SA"/>
        </w:rPr>
        <w:t xml:space="preserve">zamiennych, których wartość nie zwiększa wynagrodzenia umownego, o którym mowa w § </w:t>
      </w:r>
      <w:r w:rsidR="0095101D">
        <w:rPr>
          <w:rFonts w:ascii="Arial" w:hAnsi="Arial" w:cs="Arial"/>
          <w:color w:val="000000" w:themeColor="text1"/>
          <w:sz w:val="22"/>
          <w:szCs w:val="22"/>
          <w:lang w:eastAsia="ar-SA"/>
        </w:rPr>
        <w:t>9</w:t>
      </w:r>
      <w:r w:rsidRPr="00903EA5">
        <w:rPr>
          <w:rFonts w:ascii="Arial" w:hAnsi="Arial" w:cs="Arial"/>
          <w:color w:val="000000" w:themeColor="text1"/>
          <w:sz w:val="22"/>
          <w:szCs w:val="22"/>
          <w:lang w:val="x-none" w:eastAsia="ar-SA"/>
        </w:rPr>
        <w:t xml:space="preserve"> umowy. Podstawą wprowadzenia </w:t>
      </w:r>
      <w:r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będzie protokół konieczności </w:t>
      </w:r>
      <w:r w:rsidRPr="00903EA5">
        <w:rPr>
          <w:rFonts w:ascii="Arial" w:hAnsi="Arial" w:cs="Arial"/>
          <w:color w:val="000000" w:themeColor="text1"/>
          <w:sz w:val="22"/>
          <w:szCs w:val="22"/>
          <w:lang w:eastAsia="ar-SA"/>
        </w:rPr>
        <w:t xml:space="preserve">prac </w:t>
      </w:r>
      <w:r w:rsidRPr="00903EA5">
        <w:rPr>
          <w:rFonts w:ascii="Arial" w:hAnsi="Arial" w:cs="Arial"/>
          <w:color w:val="000000" w:themeColor="text1"/>
          <w:sz w:val="22"/>
          <w:szCs w:val="22"/>
          <w:lang w:val="x-none" w:eastAsia="ar-SA"/>
        </w:rPr>
        <w:t xml:space="preserve">zamiennych sporządzony przez </w:t>
      </w:r>
      <w:r w:rsidRPr="00903EA5">
        <w:rPr>
          <w:rFonts w:ascii="Arial" w:hAnsi="Arial" w:cs="Arial"/>
          <w:color w:val="000000" w:themeColor="text1"/>
          <w:sz w:val="22"/>
          <w:szCs w:val="22"/>
          <w:lang w:eastAsia="ar-SA"/>
        </w:rPr>
        <w:t xml:space="preserve">Przedstawiciela Zamawiającego </w:t>
      </w:r>
      <w:r w:rsidRPr="00903EA5">
        <w:rPr>
          <w:rFonts w:ascii="Arial" w:hAnsi="Arial" w:cs="Arial"/>
          <w:color w:val="000000" w:themeColor="text1"/>
          <w:sz w:val="22"/>
          <w:szCs w:val="22"/>
          <w:lang w:val="x-none" w:eastAsia="ar-SA"/>
        </w:rPr>
        <w:t xml:space="preserve">na zasadach określonych </w:t>
      </w:r>
      <w:r w:rsidRPr="00903EA5">
        <w:rPr>
          <w:rFonts w:ascii="Arial" w:hAnsi="Arial" w:cs="Arial"/>
          <w:color w:val="000000" w:themeColor="text1"/>
          <w:sz w:val="22"/>
          <w:szCs w:val="22"/>
          <w:lang w:val="x-none" w:eastAsia="ar-SA"/>
        </w:rPr>
        <w:br/>
        <w:t>w niniejszym paragrafie.</w:t>
      </w:r>
    </w:p>
    <w:p w:rsidR="000B1F2D" w:rsidRPr="00903EA5" w:rsidRDefault="000B1F2D" w:rsidP="000B1F2D">
      <w:pPr>
        <w:suppressAutoHyphens/>
        <w:overflowPunct w:val="0"/>
        <w:autoSpaceDE w:val="0"/>
        <w:ind w:left="-3"/>
        <w:jc w:val="both"/>
        <w:textAlignment w:val="baseline"/>
        <w:rPr>
          <w:rFonts w:ascii="Arial" w:eastAsia="MS Mincho" w:hAnsi="Arial" w:cs="Arial"/>
          <w:bCs/>
          <w:color w:val="000000" w:themeColor="text1"/>
          <w:sz w:val="22"/>
          <w:szCs w:val="22"/>
          <w:lang w:val="x-none" w:eastAsia="ar-SA"/>
        </w:rPr>
      </w:pPr>
    </w:p>
    <w:p w:rsidR="000B1F2D" w:rsidRPr="00903EA5" w:rsidRDefault="0003202B" w:rsidP="000B1F2D">
      <w:pPr>
        <w:suppressAutoHyphens/>
        <w:jc w:val="center"/>
        <w:rPr>
          <w:rFonts w:ascii="Arial" w:eastAsia="MS Mincho" w:hAnsi="Arial" w:cs="Arial"/>
          <w:bCs/>
          <w:color w:val="000000" w:themeColor="text1"/>
          <w:sz w:val="22"/>
          <w:szCs w:val="22"/>
          <w:lang w:val="x-none" w:eastAsia="ar-SA"/>
        </w:rPr>
      </w:pPr>
      <w:r>
        <w:rPr>
          <w:rFonts w:ascii="Arial" w:eastAsia="MS Mincho" w:hAnsi="Arial" w:cs="Arial"/>
          <w:bCs/>
          <w:color w:val="000000" w:themeColor="text1"/>
          <w:sz w:val="22"/>
          <w:szCs w:val="22"/>
          <w:lang w:val="x-none" w:eastAsia="ar-SA"/>
        </w:rPr>
        <w:t>§ 17</w:t>
      </w:r>
    </w:p>
    <w:p w:rsidR="000B1F2D" w:rsidRPr="00903EA5" w:rsidRDefault="000B1F2D" w:rsidP="000B1F2D">
      <w:pPr>
        <w:suppressAutoHyphens/>
        <w:jc w:val="both"/>
        <w:rPr>
          <w:rFonts w:ascii="Arial" w:eastAsia="MS Mincho" w:hAnsi="Arial" w:cs="Arial"/>
          <w:bCs/>
          <w:color w:val="000000" w:themeColor="text1"/>
          <w:sz w:val="22"/>
          <w:szCs w:val="22"/>
          <w:lang w:val="x-none" w:eastAsia="ar-SA"/>
        </w:rPr>
      </w:pPr>
      <w:r w:rsidRPr="00903EA5">
        <w:rPr>
          <w:rFonts w:ascii="Arial" w:eastAsia="MS Mincho" w:hAnsi="Arial" w:cs="Arial"/>
          <w:bCs/>
          <w:color w:val="000000" w:themeColor="text1"/>
          <w:sz w:val="22"/>
          <w:szCs w:val="22"/>
          <w:lang w:val="x-none" w:eastAsia="ar-SA"/>
        </w:rPr>
        <w:t>Przelew wierzytelności wynikających z niniejszej umowy jest niedopuszczalny bez uprzedniej zgody Zamawiającego.</w:t>
      </w:r>
    </w:p>
    <w:p w:rsidR="000B1F2D" w:rsidRPr="00903EA5" w:rsidRDefault="000B1F2D" w:rsidP="000B1F2D">
      <w:pPr>
        <w:suppressAutoHyphens/>
        <w:jc w:val="both"/>
        <w:rPr>
          <w:rFonts w:ascii="Arial" w:eastAsia="MS Mincho" w:hAnsi="Arial" w:cs="Arial"/>
          <w:bCs/>
          <w:color w:val="000000" w:themeColor="text1"/>
          <w:sz w:val="22"/>
          <w:szCs w:val="22"/>
          <w:lang w:val="x-none" w:eastAsia="ar-SA"/>
        </w:rPr>
      </w:pPr>
    </w:p>
    <w:p w:rsidR="000B1F2D" w:rsidRPr="00903EA5" w:rsidRDefault="0003202B" w:rsidP="000B1F2D">
      <w:pPr>
        <w:suppressAutoHyphens/>
        <w:jc w:val="center"/>
        <w:rPr>
          <w:rFonts w:ascii="Arial" w:eastAsia="MS Mincho" w:hAnsi="Arial" w:cs="Arial"/>
          <w:bCs/>
          <w:color w:val="000000" w:themeColor="text1"/>
          <w:sz w:val="22"/>
          <w:szCs w:val="22"/>
          <w:lang w:val="x-none" w:eastAsia="ar-SA"/>
        </w:rPr>
      </w:pPr>
      <w:r>
        <w:rPr>
          <w:rFonts w:ascii="Arial" w:eastAsia="MS Mincho" w:hAnsi="Arial" w:cs="Arial"/>
          <w:bCs/>
          <w:color w:val="000000" w:themeColor="text1"/>
          <w:sz w:val="22"/>
          <w:szCs w:val="22"/>
          <w:lang w:val="x-none" w:eastAsia="ar-SA"/>
        </w:rPr>
        <w:t>§ 18</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2"/>
          <w:sz w:val="22"/>
          <w:szCs w:val="22"/>
        </w:rPr>
      </w:pPr>
      <w:r w:rsidRPr="00903EA5">
        <w:rPr>
          <w:rFonts w:ascii="Arial" w:hAnsi="Arial" w:cs="Arial"/>
          <w:color w:val="000000" w:themeColor="text1"/>
          <w:sz w:val="22"/>
          <w:szCs w:val="22"/>
        </w:rPr>
        <w:t xml:space="preserve">1.  </w:t>
      </w:r>
      <w:r w:rsidRPr="00903EA5">
        <w:rPr>
          <w:rFonts w:ascii="Arial" w:hAnsi="Arial" w:cs="Arial"/>
          <w:color w:val="000000" w:themeColor="text1"/>
          <w:sz w:val="22"/>
          <w:szCs w:val="22"/>
        </w:rPr>
        <w:tab/>
        <w:t xml:space="preserve">Strony umowy dołożą wszelkich starań w celu rozstrzygnięcia ewentualnych sporów drogą </w:t>
      </w:r>
      <w:r w:rsidRPr="00903EA5">
        <w:rPr>
          <w:rFonts w:ascii="Arial" w:hAnsi="Arial" w:cs="Arial"/>
          <w:color w:val="000000" w:themeColor="text1"/>
          <w:spacing w:val="-2"/>
          <w:sz w:val="22"/>
          <w:szCs w:val="22"/>
        </w:rPr>
        <w:t>polubowną.</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6"/>
          <w:sz w:val="22"/>
          <w:szCs w:val="22"/>
        </w:rPr>
      </w:pPr>
      <w:r w:rsidRPr="00903EA5">
        <w:rPr>
          <w:rFonts w:ascii="Arial" w:hAnsi="Arial" w:cs="Arial"/>
          <w:color w:val="000000" w:themeColor="text1"/>
          <w:spacing w:val="6"/>
          <w:sz w:val="22"/>
          <w:szCs w:val="22"/>
        </w:rPr>
        <w:t xml:space="preserve">2. </w:t>
      </w:r>
      <w:r w:rsidRPr="00903EA5">
        <w:rPr>
          <w:rFonts w:ascii="Arial" w:hAnsi="Arial" w:cs="Arial"/>
          <w:color w:val="000000" w:themeColor="text1"/>
          <w:spacing w:val="6"/>
          <w:sz w:val="22"/>
          <w:szCs w:val="22"/>
        </w:rPr>
        <w:tab/>
        <w:t xml:space="preserve">W przypadku braku rozwiązań polubownych spory wynikłe na tle realizacji niniejszej </w:t>
      </w:r>
      <w:r w:rsidRPr="00903EA5">
        <w:rPr>
          <w:rFonts w:ascii="Arial" w:hAnsi="Arial" w:cs="Arial"/>
          <w:color w:val="000000" w:themeColor="text1"/>
          <w:spacing w:val="-1"/>
          <w:sz w:val="22"/>
          <w:szCs w:val="22"/>
        </w:rPr>
        <w:t>umowy będzie rozstrzygał właściwy rzeczowo sąd powszechny w Szczecinie.</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 xml:space="preserve">3. </w:t>
      </w:r>
      <w:r w:rsidRPr="00903EA5">
        <w:rPr>
          <w:rFonts w:ascii="Arial" w:hAnsi="Arial" w:cs="Arial"/>
          <w:color w:val="000000" w:themeColor="text1"/>
          <w:spacing w:val="-1"/>
          <w:sz w:val="22"/>
          <w:szCs w:val="22"/>
        </w:rPr>
        <w:tab/>
      </w:r>
      <w:r w:rsidRPr="00903EA5">
        <w:rPr>
          <w:rFonts w:ascii="Arial" w:hAnsi="Arial" w:cs="Arial"/>
          <w:color w:val="000000" w:themeColor="text1"/>
          <w:spacing w:val="5"/>
          <w:sz w:val="22"/>
          <w:szCs w:val="22"/>
        </w:rPr>
        <w:t xml:space="preserve">W sprawach nieuregulowanych niniejszą umową zastosowanie mają przepisy Kodeksu </w:t>
      </w:r>
      <w:r w:rsidRPr="00903EA5">
        <w:rPr>
          <w:rFonts w:ascii="Arial" w:hAnsi="Arial" w:cs="Arial"/>
          <w:color w:val="000000" w:themeColor="text1"/>
          <w:spacing w:val="-1"/>
          <w:sz w:val="22"/>
          <w:szCs w:val="22"/>
        </w:rPr>
        <w:t xml:space="preserve">cywilnego </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5"/>
          <w:sz w:val="22"/>
          <w:szCs w:val="22"/>
        </w:rPr>
        <w:t xml:space="preserve">4. </w:t>
      </w:r>
      <w:r w:rsidRPr="00903EA5">
        <w:rPr>
          <w:rFonts w:ascii="Arial" w:hAnsi="Arial" w:cs="Arial"/>
          <w:color w:val="000000" w:themeColor="text1"/>
          <w:spacing w:val="5"/>
          <w:sz w:val="22"/>
          <w:szCs w:val="22"/>
        </w:rPr>
        <w:tab/>
      </w:r>
      <w:r w:rsidRPr="00903EA5">
        <w:rPr>
          <w:rFonts w:ascii="Arial" w:hAnsi="Arial" w:cs="Arial"/>
          <w:color w:val="000000" w:themeColor="text1"/>
          <w:spacing w:val="-1"/>
          <w:sz w:val="22"/>
          <w:szCs w:val="22"/>
        </w:rPr>
        <w:t>Niniejszą u</w:t>
      </w:r>
      <w:r w:rsidRPr="00903EA5">
        <w:rPr>
          <w:rFonts w:ascii="Arial" w:hAnsi="Arial" w:cs="Arial"/>
          <w:color w:val="000000" w:themeColor="text1"/>
          <w:spacing w:val="4"/>
          <w:sz w:val="22"/>
          <w:szCs w:val="22"/>
        </w:rPr>
        <w:t xml:space="preserve">mowę sporządzono w trzech jednobrzmiących egzemplarzach, dwa egzemplarze dla </w:t>
      </w:r>
      <w:r w:rsidRPr="00903EA5">
        <w:rPr>
          <w:rFonts w:ascii="Arial" w:hAnsi="Arial" w:cs="Arial"/>
          <w:color w:val="000000" w:themeColor="text1"/>
          <w:spacing w:val="-1"/>
          <w:sz w:val="22"/>
          <w:szCs w:val="22"/>
        </w:rPr>
        <w:t>Zamawiającego i jeden egzemplarz dla Wykonawcy.</w:t>
      </w:r>
    </w:p>
    <w:p w:rsidR="000B1F2D" w:rsidRPr="00903EA5" w:rsidRDefault="000B1F2D" w:rsidP="000B1F2D">
      <w:pPr>
        <w:shd w:val="clear" w:color="auto" w:fill="FFFFFF"/>
        <w:spacing w:line="274" w:lineRule="exact"/>
        <w:ind w:left="426" w:right="14" w:hanging="426"/>
        <w:jc w:val="both"/>
        <w:rPr>
          <w:rFonts w:ascii="Arial" w:hAnsi="Arial" w:cs="Arial"/>
          <w:color w:val="000000" w:themeColor="text1"/>
          <w:spacing w:val="5"/>
          <w:sz w:val="22"/>
          <w:szCs w:val="22"/>
        </w:rPr>
      </w:pPr>
      <w:r w:rsidRPr="00903EA5">
        <w:rPr>
          <w:rFonts w:ascii="Arial" w:hAnsi="Arial" w:cs="Arial"/>
          <w:color w:val="000000" w:themeColor="text1"/>
          <w:spacing w:val="-1"/>
          <w:sz w:val="22"/>
          <w:szCs w:val="22"/>
        </w:rPr>
        <w:t>5. Integralną część umowy stanowią:</w:t>
      </w:r>
    </w:p>
    <w:p w:rsidR="000B1F2D" w:rsidRPr="00903EA5" w:rsidRDefault="000B1F2D" w:rsidP="000B1F2D">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1) Załącznik nr 1 – Oferta Wykonawcy</w:t>
      </w:r>
    </w:p>
    <w:p w:rsidR="000B1F2D" w:rsidRPr="00903EA5" w:rsidRDefault="000B1F2D" w:rsidP="000B1F2D">
      <w:pPr>
        <w:shd w:val="clear" w:color="auto" w:fill="FFFFFF"/>
        <w:ind w:left="851" w:right="14"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2) Załącznik nr 2 – Harmonogram realizacji i finansowania</w:t>
      </w:r>
    </w:p>
    <w:p w:rsidR="000B1F2D" w:rsidRPr="00903EA5" w:rsidRDefault="000B1F2D" w:rsidP="000B1F2D">
      <w:pPr>
        <w:shd w:val="clear" w:color="auto" w:fill="FFFFFF"/>
        <w:ind w:left="851" w:right="11" w:hanging="426"/>
        <w:jc w:val="both"/>
        <w:rPr>
          <w:rFonts w:ascii="Arial" w:hAnsi="Arial" w:cs="Arial"/>
          <w:color w:val="000000" w:themeColor="text1"/>
          <w:spacing w:val="-1"/>
          <w:sz w:val="22"/>
          <w:szCs w:val="22"/>
        </w:rPr>
      </w:pPr>
      <w:r w:rsidRPr="00903EA5">
        <w:rPr>
          <w:rFonts w:ascii="Arial" w:hAnsi="Arial" w:cs="Arial"/>
          <w:color w:val="000000" w:themeColor="text1"/>
          <w:spacing w:val="-1"/>
          <w:sz w:val="22"/>
          <w:szCs w:val="22"/>
        </w:rPr>
        <w:t>3) Załącznik nr 3 – klauzula RODO do umowy</w:t>
      </w:r>
    </w:p>
    <w:p w:rsidR="000B1F2D" w:rsidRPr="00903EA5" w:rsidRDefault="000B1F2D" w:rsidP="000B1F2D">
      <w:pPr>
        <w:suppressAutoHyphens/>
        <w:jc w:val="center"/>
        <w:rPr>
          <w:rFonts w:ascii="Arial" w:eastAsia="MS Mincho" w:hAnsi="Arial" w:cs="Arial"/>
          <w:bCs/>
          <w:color w:val="000000" w:themeColor="text1"/>
          <w:sz w:val="22"/>
          <w:szCs w:val="22"/>
          <w:lang w:val="x-none" w:eastAsia="ar-SA"/>
        </w:rPr>
      </w:pPr>
    </w:p>
    <w:p w:rsidR="000B1F2D" w:rsidRPr="00903EA5" w:rsidRDefault="000B1F2D" w:rsidP="000B1F2D">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0B1F2D" w:rsidRPr="00903EA5" w:rsidRDefault="000B1F2D" w:rsidP="000B1F2D">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rsidR="000B1F2D" w:rsidRPr="00903EA5" w:rsidRDefault="000B1F2D" w:rsidP="000B1F2D">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rsidR="000B1F2D" w:rsidRPr="00903EA5" w:rsidRDefault="000B1F2D" w:rsidP="000B1F2D">
      <w:pPr>
        <w:rPr>
          <w:rFonts w:ascii="Arial" w:hAnsi="Arial" w:cs="Arial"/>
          <w:color w:val="000000" w:themeColor="text1"/>
          <w:sz w:val="22"/>
          <w:szCs w:val="22"/>
        </w:rPr>
      </w:pPr>
    </w:p>
    <w:p w:rsidR="00EB15DA" w:rsidRPr="002B4F59" w:rsidRDefault="00EB15DA" w:rsidP="00EB15DA">
      <w:pPr>
        <w:suppressAutoHyphens/>
        <w:jc w:val="center"/>
        <w:rPr>
          <w:rFonts w:ascii="Arial" w:hAnsi="Arial" w:cs="Arial"/>
          <w:b/>
          <w:sz w:val="22"/>
          <w:szCs w:val="22"/>
          <w:lang w:eastAsia="ar-SA"/>
        </w:rPr>
      </w:pPr>
    </w:p>
    <w:sectPr w:rsidR="00EB15DA" w:rsidRPr="002B4F5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68" w:rsidRDefault="00350168" w:rsidP="00EB15DA">
      <w:r>
        <w:separator/>
      </w:r>
    </w:p>
  </w:endnote>
  <w:endnote w:type="continuationSeparator" w:id="0">
    <w:p w:rsidR="00350168" w:rsidRDefault="00350168"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38399"/>
      <w:docPartObj>
        <w:docPartGallery w:val="Page Numbers (Bottom of Page)"/>
        <w:docPartUnique/>
      </w:docPartObj>
    </w:sdtPr>
    <w:sdtEndPr/>
    <w:sdtContent>
      <w:p w:rsidR="00E2427E" w:rsidRDefault="00D138ED">
        <w:pPr>
          <w:pStyle w:val="Stopka"/>
          <w:jc w:val="center"/>
        </w:pPr>
        <w:r>
          <w:fldChar w:fldCharType="begin"/>
        </w:r>
        <w:r>
          <w:instrText>PAGE   \* MERGEFORMAT</w:instrText>
        </w:r>
        <w:r>
          <w:fldChar w:fldCharType="separate"/>
        </w:r>
        <w:r w:rsidR="00C05F93">
          <w:rPr>
            <w:noProof/>
          </w:rPr>
          <w:t>7</w:t>
        </w:r>
        <w:r>
          <w:fldChar w:fldCharType="end"/>
        </w:r>
      </w:p>
    </w:sdtContent>
  </w:sdt>
  <w:p w:rsidR="00E2427E" w:rsidRDefault="003501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68" w:rsidRDefault="00350168" w:rsidP="00EB15DA">
      <w:r>
        <w:separator/>
      </w:r>
    </w:p>
  </w:footnote>
  <w:footnote w:type="continuationSeparator" w:id="0">
    <w:p w:rsidR="00350168" w:rsidRDefault="00350168"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6E" w:rsidRDefault="00D138ED">
    <w:pPr>
      <w:pStyle w:val="Nagwek"/>
    </w:pPr>
    <w:r>
      <w:tab/>
    </w:r>
    <w:r>
      <w:tab/>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3"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353"/>
        </w:tabs>
        <w:ind w:left="1353"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6"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4"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8"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0"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2"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4"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B4255CB"/>
    <w:multiLevelType w:val="hybridMultilevel"/>
    <w:tmpl w:val="CE8EB90A"/>
    <w:lvl w:ilvl="0" w:tplc="B2785B52">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9"/>
  </w:num>
  <w:num w:numId="32">
    <w:abstractNumId w:val="36"/>
    <w:lvlOverride w:ilvl="0">
      <w:startOverride w:val="1"/>
    </w:lvlOverride>
  </w:num>
  <w:num w:numId="33">
    <w:abstractNumId w:val="3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3202B"/>
    <w:rsid w:val="00056F35"/>
    <w:rsid w:val="000B1F2D"/>
    <w:rsid w:val="00157F20"/>
    <w:rsid w:val="001B152C"/>
    <w:rsid w:val="001D0A07"/>
    <w:rsid w:val="002B4F59"/>
    <w:rsid w:val="002E0A86"/>
    <w:rsid w:val="002E507A"/>
    <w:rsid w:val="00350168"/>
    <w:rsid w:val="003551F1"/>
    <w:rsid w:val="004905D9"/>
    <w:rsid w:val="005067E8"/>
    <w:rsid w:val="00573BB9"/>
    <w:rsid w:val="005B2185"/>
    <w:rsid w:val="00654D05"/>
    <w:rsid w:val="0068362F"/>
    <w:rsid w:val="007401BC"/>
    <w:rsid w:val="00756E00"/>
    <w:rsid w:val="00793FA2"/>
    <w:rsid w:val="007C02CB"/>
    <w:rsid w:val="00817E8E"/>
    <w:rsid w:val="00826840"/>
    <w:rsid w:val="008337E3"/>
    <w:rsid w:val="0095101D"/>
    <w:rsid w:val="00975F99"/>
    <w:rsid w:val="00A57E8E"/>
    <w:rsid w:val="00AC222E"/>
    <w:rsid w:val="00B21A60"/>
    <w:rsid w:val="00B87A99"/>
    <w:rsid w:val="00BC13A0"/>
    <w:rsid w:val="00C05F93"/>
    <w:rsid w:val="00C524B8"/>
    <w:rsid w:val="00C81267"/>
    <w:rsid w:val="00CC1E95"/>
    <w:rsid w:val="00D10876"/>
    <w:rsid w:val="00D138ED"/>
    <w:rsid w:val="00D356DC"/>
    <w:rsid w:val="00DC3CED"/>
    <w:rsid w:val="00E543C7"/>
    <w:rsid w:val="00EB15DA"/>
    <w:rsid w:val="00F3605E"/>
    <w:rsid w:val="00F91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665D"/>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Tekstpodstawowy">
    <w:name w:val="Body Text"/>
    <w:basedOn w:val="Normalny"/>
    <w:link w:val="TekstpodstawowyZnak"/>
    <w:uiPriority w:val="99"/>
    <w:semiHidden/>
    <w:unhideWhenUsed/>
    <w:rsid w:val="00C81267"/>
    <w:pPr>
      <w:spacing w:after="120"/>
    </w:pPr>
  </w:style>
  <w:style w:type="character" w:customStyle="1" w:styleId="TekstpodstawowyZnak">
    <w:name w:val="Tekst podstawowy Znak"/>
    <w:basedOn w:val="Domylnaczcionkaakapitu"/>
    <w:link w:val="Tekstpodstawowy"/>
    <w:uiPriority w:val="99"/>
    <w:semiHidden/>
    <w:rsid w:val="00C812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0B1F2D"/>
    <w:pPr>
      <w:tabs>
        <w:tab w:val="center" w:pos="4536"/>
        <w:tab w:val="right" w:pos="9072"/>
      </w:tabs>
    </w:pPr>
  </w:style>
  <w:style w:type="character" w:customStyle="1" w:styleId="NagwekZnak">
    <w:name w:val="Nagłówek Znak"/>
    <w:basedOn w:val="Domylnaczcionkaakapitu"/>
    <w:link w:val="Nagwek"/>
    <w:uiPriority w:val="99"/>
    <w:rsid w:val="000B1F2D"/>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1F2D"/>
    <w:pPr>
      <w:tabs>
        <w:tab w:val="center" w:pos="4536"/>
        <w:tab w:val="right" w:pos="9072"/>
      </w:tabs>
    </w:pPr>
  </w:style>
  <w:style w:type="character" w:customStyle="1" w:styleId="StopkaZnak">
    <w:name w:val="Stopka Znak"/>
    <w:basedOn w:val="Domylnaczcionkaakapitu"/>
    <w:link w:val="Stopka"/>
    <w:uiPriority w:val="99"/>
    <w:rsid w:val="000B1F2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4715</Words>
  <Characters>28291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22</cp:revision>
  <cp:lastPrinted>2022-03-30T08:16:00Z</cp:lastPrinted>
  <dcterms:created xsi:type="dcterms:W3CDTF">2022-01-24T10:29:00Z</dcterms:created>
  <dcterms:modified xsi:type="dcterms:W3CDTF">2022-03-30T08:16:00Z</dcterms:modified>
</cp:coreProperties>
</file>