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BB9D38" w14:textId="77777777" w:rsidR="00550AAF" w:rsidRPr="00152088" w:rsidRDefault="00550AAF">
      <w:pPr>
        <w:tabs>
          <w:tab w:val="left" w:pos="6780"/>
        </w:tabs>
        <w:spacing w:after="0" w:line="240" w:lineRule="auto"/>
      </w:pPr>
    </w:p>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4AE1FB1F" w:rsidR="00550AAF" w:rsidRPr="00152088" w:rsidRDefault="00A04B44" w:rsidP="00DD77DE">
            <w:pPr>
              <w:spacing w:after="0" w:line="240" w:lineRule="auto"/>
              <w:jc w:val="center"/>
              <w:rPr>
                <w:rFonts w:eastAsia="Times New Roman"/>
                <w:lang w:eastAsia="pl-PL"/>
              </w:rPr>
            </w:pPr>
            <w:r w:rsidRPr="00152088">
              <w:rPr>
                <w:rFonts w:eastAsia="Times New Roman"/>
                <w:i/>
                <w:lang w:eastAsia="pl-PL"/>
              </w:rPr>
              <w:t xml:space="preserve">Sygnatura sprawy: </w:t>
            </w:r>
            <w:r w:rsidR="00C81CC7">
              <w:rPr>
                <w:rFonts w:eastAsia="Times New Roman"/>
                <w:b/>
                <w:lang w:eastAsia="pl-PL"/>
              </w:rPr>
              <w:t>2</w:t>
            </w:r>
            <w:r w:rsidR="00DD77DE">
              <w:rPr>
                <w:rFonts w:eastAsia="Times New Roman"/>
                <w:b/>
                <w:lang w:eastAsia="pl-PL"/>
              </w:rPr>
              <w:t>2</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152088"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34167716" w14:textId="5C00ADFC" w:rsidR="00550AAF" w:rsidRPr="00152088" w:rsidRDefault="00D37FA2" w:rsidP="00C81CC7">
            <w:pPr>
              <w:autoSpaceDE w:val="0"/>
              <w:spacing w:after="0" w:line="240" w:lineRule="auto"/>
              <w:jc w:val="center"/>
              <w:rPr>
                <w:rFonts w:eastAsia="Times New Roman"/>
                <w:b/>
                <w:smallCaps/>
                <w:color w:val="000000"/>
                <w:lang w:eastAsia="pl-PL"/>
              </w:rPr>
            </w:pPr>
            <w:r w:rsidRPr="00D37FA2">
              <w:rPr>
                <w:rFonts w:eastAsia="Times New Roman"/>
                <w:b/>
                <w:lang w:eastAsia="pl-PL"/>
              </w:rPr>
              <w:t>„</w:t>
            </w:r>
            <w:r w:rsidR="00C81CC7" w:rsidRPr="00C81CC7">
              <w:rPr>
                <w:rFonts w:eastAsia="Times New Roman"/>
                <w:b/>
                <w:lang w:eastAsia="pl-PL"/>
              </w:rPr>
              <w:t>Opracowanie i wdrożenie programu federalizacji</w:t>
            </w:r>
            <w:r w:rsidR="00C81CC7">
              <w:rPr>
                <w:rFonts w:eastAsia="Times New Roman"/>
                <w:b/>
                <w:lang w:eastAsia="pl-PL"/>
              </w:rPr>
              <w:t xml:space="preserve"> </w:t>
            </w:r>
            <w:r w:rsidR="00C81CC7" w:rsidRPr="00C81CC7">
              <w:rPr>
                <w:rFonts w:eastAsia="Times New Roman"/>
                <w:b/>
                <w:lang w:eastAsia="pl-PL"/>
              </w:rPr>
              <w:t>Akademii Marynarki Wojennej im. Bohaterów Westerplatte w Gdyni oraz Lotniczej Akademii Wojskowej w Dęblinie</w:t>
            </w:r>
            <w:r w:rsidRPr="00D37FA2">
              <w:rPr>
                <w:rFonts w:eastAsia="Times New Roman"/>
                <w:b/>
                <w:lang w:eastAsia="pl-PL"/>
              </w:rPr>
              <w:t>”.</w:t>
            </w:r>
            <w:r w:rsidR="00A04B44"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77777777" w:rsidR="00550AAF" w:rsidRPr="00152088" w:rsidRDefault="00A04B44">
            <w:pPr>
              <w:autoSpaceDE w:val="0"/>
              <w:spacing w:after="0" w:line="240" w:lineRule="auto"/>
              <w:jc w:val="center"/>
              <w:rPr>
                <w:rFonts w:eastAsia="Times New Roman"/>
                <w:lang w:eastAsia="pl-PL"/>
              </w:rPr>
            </w:pPr>
            <w:bookmarkStart w:id="1" w:name="OLE_LINK20"/>
            <w:r w:rsidRPr="00152088">
              <w:rPr>
                <w:lang w:eastAsia="pl-PL"/>
              </w:rPr>
              <w:t xml:space="preserve">(Dz. U. z 2019 r. poz. </w:t>
            </w:r>
            <w:bookmarkEnd w:id="1"/>
            <w:r w:rsidRPr="00152088">
              <w:rPr>
                <w:lang w:eastAsia="pl-PL"/>
              </w:rPr>
              <w:t xml:space="preserve">2019 z </w:t>
            </w:r>
            <w:proofErr w:type="spellStart"/>
            <w:r w:rsidRPr="00152088">
              <w:rPr>
                <w:lang w:eastAsia="pl-PL"/>
              </w:rPr>
              <w:t>późn</w:t>
            </w:r>
            <w:proofErr w:type="spellEnd"/>
            <w:r w:rsidRPr="00152088">
              <w:rPr>
                <w:lang w:eastAsia="pl-PL"/>
              </w:rPr>
              <w:t>. zm.)</w:t>
            </w:r>
          </w:p>
        </w:tc>
      </w:tr>
      <w:tr w:rsidR="00550AAF" w:rsidRPr="00152088" w14:paraId="23467783" w14:textId="77777777">
        <w:trPr>
          <w:trHeight w:val="255"/>
        </w:trPr>
        <w:tc>
          <w:tcPr>
            <w:tcW w:w="9286" w:type="dxa"/>
            <w:gridSpan w:val="3"/>
            <w:tcBorders>
              <w:top w:val="single" w:sz="4" w:space="0" w:color="000000"/>
              <w:bottom w:val="single" w:sz="4" w:space="0" w:color="000000"/>
            </w:tcBorders>
            <w:vAlign w:val="center"/>
          </w:tcPr>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4B2FA16A" w14:textId="42DB5A32"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CF1F48">
              <w:rPr>
                <w:rFonts w:eastAsia="Times New Roman"/>
                <w:b/>
                <w:color w:val="000000"/>
                <w:lang w:eastAsia="pl-PL"/>
              </w:rPr>
              <w:t xml:space="preserve">     k</w:t>
            </w:r>
            <w:r w:rsidR="007D00B0" w:rsidRPr="007D00B0">
              <w:rPr>
                <w:rFonts w:eastAsia="Times New Roman"/>
                <w:b/>
                <w:color w:val="000000"/>
                <w:lang w:eastAsia="pl-PL"/>
              </w:rPr>
              <w:t>ontradmirał prof. dr hab. Tomasz SZUBRYCHT</w:t>
            </w:r>
          </w:p>
          <w:p w14:paraId="7D504076" w14:textId="77777777" w:rsidR="00550AAF" w:rsidRPr="00152088"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AC5F0B9" w14:textId="419107F9" w:rsidR="00550AAF" w:rsidRPr="00152088" w:rsidRDefault="00550AAF">
            <w:pPr>
              <w:spacing w:after="0" w:line="240" w:lineRule="auto"/>
              <w:ind w:left="4248"/>
              <w:jc w:val="center"/>
              <w:rPr>
                <w:rFonts w:eastAsia="Times New Roman"/>
                <w:lang w:eastAsia="pl-PL"/>
              </w:rPr>
            </w:pPr>
          </w:p>
          <w:p w14:paraId="66B09470" w14:textId="77777777" w:rsidR="00550AAF" w:rsidRPr="00152088" w:rsidRDefault="00550AAF">
            <w:pPr>
              <w:spacing w:after="0" w:line="240" w:lineRule="auto"/>
              <w:rPr>
                <w:rFonts w:eastAsia="Times New Roman"/>
                <w:lang w:eastAsia="pl-PL"/>
              </w:rPr>
            </w:pPr>
          </w:p>
          <w:p w14:paraId="1F3B8579" w14:textId="77777777" w:rsidR="00550AAF" w:rsidRPr="00152088" w:rsidRDefault="00550AAF">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F7B8CB7" w14:textId="77777777" w:rsidR="00550AAF" w:rsidRPr="00152088" w:rsidRDefault="00550AAF">
            <w:pPr>
              <w:spacing w:after="0" w:line="240" w:lineRule="auto"/>
              <w:rPr>
                <w:rFonts w:eastAsia="Times New Roman"/>
                <w:lang w:eastAsia="pl-PL"/>
              </w:rPr>
            </w:pP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bl>
    <w:p w14:paraId="5D299B30" w14:textId="77777777" w:rsidR="00550AAF" w:rsidRPr="00152088"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152088" w14:paraId="08B9B3D8" w14:textId="77777777">
        <w:tc>
          <w:tcPr>
            <w:tcW w:w="3095" w:type="dxa"/>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tc>
          <w:tcPr>
            <w:tcW w:w="3095" w:type="dxa"/>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tc>
          <w:tcPr>
            <w:tcW w:w="3095" w:type="dxa"/>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tc>
          <w:tcPr>
            <w:tcW w:w="3095" w:type="dxa"/>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tc>
          <w:tcPr>
            <w:tcW w:w="3095" w:type="dxa"/>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tc>
          <w:tcPr>
            <w:tcW w:w="3095" w:type="dxa"/>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tc>
          <w:tcPr>
            <w:tcW w:w="3095" w:type="dxa"/>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tc>
          <w:tcPr>
            <w:tcW w:w="3095" w:type="dxa"/>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D76390">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tc>
          <w:tcPr>
            <w:tcW w:w="3095" w:type="dxa"/>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D76390">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tc>
          <w:tcPr>
            <w:tcW w:w="9211" w:type="dxa"/>
            <w:gridSpan w:val="2"/>
          </w:tcPr>
          <w:p w14:paraId="1448A712" w14:textId="77777777" w:rsidR="00550AAF" w:rsidRPr="00152088" w:rsidRDefault="00550AAF">
            <w:pPr>
              <w:snapToGrid w:val="0"/>
              <w:spacing w:after="0" w:line="240" w:lineRule="auto"/>
              <w:jc w:val="both"/>
              <w:rPr>
                <w:b/>
                <w:bCs/>
                <w:lang w:eastAsia="pl-PL"/>
              </w:rPr>
            </w:pPr>
          </w:p>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D76390">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7777777" w:rsidR="00550AAF" w:rsidRPr="00152088" w:rsidRDefault="00A04B44" w:rsidP="00A4209A">
      <w:pPr>
        <w:pStyle w:val="Akapitzlist"/>
        <w:numPr>
          <w:ilvl w:val="0"/>
          <w:numId w:val="30"/>
        </w:numPr>
        <w:tabs>
          <w:tab w:val="left" w:pos="-567"/>
        </w:tabs>
        <w:spacing w:before="60" w:after="0" w:line="240" w:lineRule="auto"/>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7C99D87" w14:textId="34AA4167" w:rsidR="008F6D0B" w:rsidRPr="00152088" w:rsidRDefault="008F6D0B" w:rsidP="00A04B44">
      <w:pPr>
        <w:pStyle w:val="Akapitzlist"/>
        <w:rPr>
          <w:rFonts w:ascii="Times New Roman" w:eastAsia="Times New Roman" w:hAnsi="Times New Roman" w:cs="Times New Roman"/>
          <w:b/>
          <w:i/>
          <w:lang w:eastAsia="pl-PL"/>
        </w:rPr>
      </w:pPr>
      <w:r w:rsidRPr="008F6D0B">
        <w:rPr>
          <w:rFonts w:ascii="Times New Roman" w:hAnsi="Times New Roman" w:cs="Times New Roman"/>
          <w:b/>
          <w:color w:val="000000"/>
          <w:lang w:eastAsia="pl-PL"/>
        </w:rPr>
        <w:t>79212000-3 - Usługi audytu</w:t>
      </w:r>
    </w:p>
    <w:p w14:paraId="451260B0" w14:textId="51D83F62" w:rsidR="00C917F4" w:rsidRPr="00152088" w:rsidRDefault="002A35F3" w:rsidP="00D76390">
      <w:pPr>
        <w:pStyle w:val="Akapitzlist"/>
        <w:numPr>
          <w:ilvl w:val="0"/>
          <w:numId w:val="30"/>
        </w:numPr>
        <w:tabs>
          <w:tab w:val="left" w:pos="0"/>
        </w:tabs>
        <w:autoSpaceDE w:val="0"/>
        <w:spacing w:before="60" w:after="0" w:line="240" w:lineRule="auto"/>
        <w:jc w:val="both"/>
        <w:rPr>
          <w:rFonts w:ascii="Times New Roman" w:hAnsi="Times New Roman" w:cs="Times New Roman"/>
        </w:rPr>
      </w:pPr>
      <w:r w:rsidRPr="002A35F3">
        <w:rPr>
          <w:rFonts w:ascii="Times New Roman" w:eastAsia="Times New Roman" w:hAnsi="Times New Roman" w:cs="Times New Roman"/>
          <w:lang w:eastAsia="pl-PL"/>
        </w:rPr>
        <w:t xml:space="preserve">Przedmiotem zamówienia </w:t>
      </w:r>
      <w:r w:rsidRPr="00AA2F03">
        <w:rPr>
          <w:rFonts w:ascii="Times New Roman" w:eastAsia="Times New Roman" w:hAnsi="Times New Roman" w:cs="Times New Roman"/>
          <w:lang w:eastAsia="pl-PL"/>
        </w:rPr>
        <w:t xml:space="preserve">w rozumieniu art. 99.1 Pzp </w:t>
      </w:r>
      <w:r>
        <w:rPr>
          <w:rFonts w:ascii="Times New Roman" w:eastAsia="Times New Roman" w:hAnsi="Times New Roman" w:cs="Times New Roman"/>
          <w:lang w:eastAsia="pl-PL"/>
        </w:rPr>
        <w:t>,</w:t>
      </w:r>
      <w:r w:rsidRPr="002A35F3">
        <w:rPr>
          <w:rFonts w:ascii="Times New Roman" w:eastAsia="Times New Roman" w:hAnsi="Times New Roman" w:cs="Times New Roman"/>
          <w:lang w:eastAsia="pl-PL"/>
        </w:rPr>
        <w:t xml:space="preserve">są usługi audytowo-doradcze w sektorze szkolnictwa wyższego, pod kątem wsparcia federalizacji Akademii Marynarki Wojennej </w:t>
      </w:r>
      <w:r w:rsidR="00D76390">
        <w:rPr>
          <w:rFonts w:ascii="Times New Roman" w:eastAsia="Times New Roman" w:hAnsi="Times New Roman" w:cs="Times New Roman"/>
          <w:lang w:eastAsia="pl-PL"/>
        </w:rPr>
        <w:t xml:space="preserve">im. Bohaterów Westerplatte </w:t>
      </w:r>
      <w:r w:rsidRPr="002A35F3">
        <w:rPr>
          <w:rFonts w:ascii="Times New Roman" w:eastAsia="Times New Roman" w:hAnsi="Times New Roman" w:cs="Times New Roman"/>
          <w:lang w:eastAsia="pl-PL"/>
        </w:rPr>
        <w:t xml:space="preserve">w Gdyni oraz Lotniczej Akademii Wojskowej w Dęblinie w ramach utworzenia Federacji Akademii Wojskowych. Projekt jest finansowany przez Ministerstwo Edukacji i Nauki ze środków ramach projektu pt. </w:t>
      </w:r>
      <w:r w:rsidRPr="00D76390">
        <w:rPr>
          <w:rFonts w:ascii="Times New Roman" w:eastAsia="Times New Roman" w:hAnsi="Times New Roman" w:cs="Times New Roman"/>
          <w:lang w:eastAsia="pl-PL"/>
        </w:rPr>
        <w:t xml:space="preserve">„Wspieranie procesów konsolidacji uczelni” wdrażanego </w:t>
      </w:r>
      <w:r w:rsidRPr="00D76390">
        <w:rPr>
          <w:rFonts w:ascii="Times New Roman" w:eastAsia="Times New Roman" w:hAnsi="Times New Roman" w:cs="Times New Roman"/>
          <w:b/>
          <w:lang w:eastAsia="pl-PL"/>
        </w:rPr>
        <w:t xml:space="preserve">w ramach Programu Operacyjnego Wiedza Edukacja Rozwój, współfinansowanego ze środków Europejskiego Funduszu Społecznego (nr wniosku </w:t>
      </w:r>
      <w:r w:rsidR="00D76390" w:rsidRPr="00D76390">
        <w:rPr>
          <w:rFonts w:ascii="Times New Roman" w:eastAsia="Times New Roman" w:hAnsi="Times New Roman" w:cs="Times New Roman"/>
          <w:b/>
          <w:lang w:eastAsia="pl-PL"/>
        </w:rPr>
        <w:br/>
      </w:r>
      <w:r w:rsidRPr="00D76390">
        <w:rPr>
          <w:rFonts w:ascii="Times New Roman" w:eastAsia="Times New Roman" w:hAnsi="Times New Roman" w:cs="Times New Roman"/>
          <w:b/>
          <w:lang w:eastAsia="pl-PL"/>
        </w:rPr>
        <w:t>o dofinansowanie POWR.03.04.00-00-P005/17)</w:t>
      </w:r>
      <w:r w:rsidR="00AA2F03" w:rsidRPr="00AA2F03">
        <w:rPr>
          <w:rFonts w:ascii="Times New Roman" w:eastAsia="Times New Roman" w:hAnsi="Times New Roman" w:cs="Times New Roman"/>
          <w:lang w:eastAsia="pl-PL"/>
        </w:rPr>
        <w:t xml:space="preserve"> </w:t>
      </w:r>
      <w:r w:rsidR="00A04B44" w:rsidRPr="00A2034D">
        <w:rPr>
          <w:rFonts w:ascii="Times New Roman" w:eastAsia="Times New Roman" w:hAnsi="Times New Roman" w:cs="Times New Roman"/>
          <w:b/>
          <w:lang w:eastAsia="pl-PL"/>
        </w:rPr>
        <w:t xml:space="preserve">(załącznik nr </w:t>
      </w:r>
      <w:r w:rsidR="0028195A" w:rsidRPr="00A2034D">
        <w:rPr>
          <w:rFonts w:ascii="Times New Roman" w:eastAsia="Times New Roman" w:hAnsi="Times New Roman" w:cs="Times New Roman"/>
          <w:b/>
          <w:lang w:eastAsia="pl-PL"/>
        </w:rPr>
        <w:t>2</w:t>
      </w:r>
      <w:r w:rsidR="00A04B44" w:rsidRPr="00A2034D">
        <w:rPr>
          <w:rFonts w:ascii="Times New Roman" w:eastAsia="Times New Roman" w:hAnsi="Times New Roman" w:cs="Times New Roman"/>
          <w:b/>
          <w:lang w:eastAsia="pl-PL"/>
        </w:rPr>
        <w:t xml:space="preserve"> do SWZ)</w:t>
      </w:r>
      <w:r w:rsidR="00A04B44" w:rsidRPr="00152088">
        <w:rPr>
          <w:rFonts w:ascii="Times New Roman" w:eastAsia="Times New Roman" w:hAnsi="Times New Roman" w:cs="Times New Roman"/>
          <w:lang w:eastAsia="pl-PL"/>
        </w:rPr>
        <w:t xml:space="preserve">. </w:t>
      </w:r>
    </w:p>
    <w:p w14:paraId="7C26E683" w14:textId="515D9634" w:rsidR="00550AAF" w:rsidRPr="00152088" w:rsidRDefault="00A04B44" w:rsidP="00A4209A">
      <w:pPr>
        <w:pStyle w:val="Akapitzlist"/>
        <w:numPr>
          <w:ilvl w:val="0"/>
          <w:numId w:val="32"/>
        </w:numPr>
        <w:tabs>
          <w:tab w:val="left" w:pos="-567"/>
        </w:tabs>
        <w:autoSpaceDE w:val="0"/>
        <w:spacing w:after="0" w:line="240" w:lineRule="auto"/>
        <w:jc w:val="both"/>
        <w:rPr>
          <w:rFonts w:ascii="Times New Roman" w:eastAsia="Times New Roman" w:hAnsi="Times New Roman" w:cs="Times New Roman"/>
          <w:lang w:eastAsia="pl-PL"/>
        </w:rPr>
      </w:pPr>
      <w:r w:rsidRPr="00D82D07">
        <w:rPr>
          <w:rFonts w:ascii="Times New Roman" w:hAnsi="Times New Roman" w:cs="Times New Roman"/>
          <w:b/>
        </w:rPr>
        <w:lastRenderedPageBreak/>
        <w:t xml:space="preserve">Zamawiający informuje, że podstawą do wstępu cudzoziemców na teren </w:t>
      </w:r>
      <w:r w:rsidR="00D82D07">
        <w:rPr>
          <w:rFonts w:ascii="Times New Roman" w:hAnsi="Times New Roman" w:cs="Times New Roman"/>
          <w:b/>
        </w:rPr>
        <w:t xml:space="preserve">obu </w:t>
      </w:r>
      <w:r w:rsidRPr="00D82D07">
        <w:rPr>
          <w:rFonts w:ascii="Times New Roman" w:hAnsi="Times New Roman" w:cs="Times New Roman"/>
          <w:b/>
        </w:rPr>
        <w:t xml:space="preserve">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w:t>
      </w:r>
      <w:r w:rsidRPr="00152088">
        <w:rPr>
          <w:rFonts w:ascii="Times New Roman" w:hAnsi="Times New Roman" w:cs="Times New Roman"/>
          <w:b/>
        </w:rPr>
        <w:t xml:space="preserve">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7B6632C9" w14:textId="77777777" w:rsidR="00550AAF" w:rsidRPr="00152088" w:rsidRDefault="00A04B44" w:rsidP="00152088">
      <w:pPr>
        <w:tabs>
          <w:tab w:val="left" w:pos="-567"/>
        </w:tabs>
        <w:autoSpaceDE w:val="0"/>
        <w:spacing w:after="0" w:line="240" w:lineRule="auto"/>
        <w:ind w:left="709"/>
        <w:jc w:val="both"/>
        <w:rPr>
          <w:rFonts w:eastAsia="Times New Roman"/>
          <w:lang w:eastAsia="pl-PL"/>
        </w:rPr>
      </w:pPr>
      <w:r w:rsidRPr="00152088">
        <w:rPr>
          <w:b/>
        </w:rPr>
        <w:t xml:space="preserve">Zamawiający zastrzega, że procedura wyrażenia zgody na realizację umowy przez pracowników nie posiadających obywatelstwa polskiego może potrwać około miesiąca. </w:t>
      </w:r>
      <w:r w:rsidRPr="00152088">
        <w:rPr>
          <w:b/>
        </w:rPr>
        <w:br/>
        <w:t xml:space="preserve">Z powyższego Wykonawcy nie przysługują żadne roszczenia związane ze zmianą terminu wykonania przedmiotu zamówienia. </w:t>
      </w:r>
    </w:p>
    <w:p w14:paraId="1AB74B53" w14:textId="5C219751" w:rsidR="00550AAF" w:rsidRPr="00AF5274" w:rsidRDefault="00A04B44" w:rsidP="00152088">
      <w:pPr>
        <w:tabs>
          <w:tab w:val="left" w:pos="-567"/>
        </w:tabs>
        <w:autoSpaceDE w:val="0"/>
        <w:spacing w:after="0" w:line="240" w:lineRule="auto"/>
        <w:ind w:left="709"/>
        <w:jc w:val="both"/>
        <w:rPr>
          <w:rFonts w:eastAsia="Times New Roman"/>
          <w:lang w:eastAsia="pl-PL"/>
        </w:rPr>
      </w:pPr>
      <w:r w:rsidRPr="00AF5274">
        <w:rPr>
          <w:b/>
        </w:rPr>
        <w:t xml:space="preserve">Wykonawca przed przystąpieniem do realizacji Umowy zapozna się z procedurami wstępu na teren </w:t>
      </w:r>
      <w:r w:rsidR="00D82D07">
        <w:rPr>
          <w:b/>
        </w:rPr>
        <w:t xml:space="preserve">obu </w:t>
      </w:r>
      <w:r w:rsidRPr="00AF5274">
        <w:rPr>
          <w:b/>
        </w:rPr>
        <w:t xml:space="preserve">Akademii. </w:t>
      </w:r>
    </w:p>
    <w:p w14:paraId="56C62FEF" w14:textId="77777777" w:rsidR="00550AAF" w:rsidRPr="00152088" w:rsidRDefault="00550AAF">
      <w:pPr>
        <w:tabs>
          <w:tab w:val="left" w:pos="-993"/>
          <w:tab w:val="left" w:pos="-426"/>
        </w:tabs>
        <w:autoSpaceDE w:val="0"/>
        <w:spacing w:before="60" w:after="60" w:line="240" w:lineRule="auto"/>
        <w:ind w:left="426"/>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BF4FE67" w14:textId="217662C0" w:rsidR="00550AAF" w:rsidRDefault="00A04B44" w:rsidP="00CF1F48">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sidR="00616BC4">
        <w:rPr>
          <w:rFonts w:ascii="Times New Roman" w:hAnsi="Times New Roman" w:cs="Times New Roman"/>
        </w:rPr>
        <w:t xml:space="preserve">przewidywany termin realizacji zamówienia </w:t>
      </w:r>
      <w:r w:rsidR="00AA2F03" w:rsidRPr="00D82D07">
        <w:rPr>
          <w:rFonts w:ascii="Times New Roman" w:hAnsi="Times New Roman" w:cs="Times New Roman"/>
          <w:b/>
        </w:rPr>
        <w:t>do dnia 31.10.2021 r.</w:t>
      </w:r>
    </w:p>
    <w:p w14:paraId="3ADCC3FB" w14:textId="77777777" w:rsidR="002A35F3" w:rsidRPr="00D82D07" w:rsidRDefault="002A35F3"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pPr>
        <w:numPr>
          <w:ilvl w:val="0"/>
          <w:numId w:val="6"/>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FE8E664"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p w14:paraId="269D424D" w14:textId="647A174D" w:rsidR="002A35F3" w:rsidRPr="00152088" w:rsidRDefault="002A35F3" w:rsidP="002A35F3">
      <w:pPr>
        <w:numPr>
          <w:ilvl w:val="0"/>
          <w:numId w:val="6"/>
        </w:numPr>
        <w:spacing w:after="0" w:line="240" w:lineRule="auto"/>
        <w:ind w:left="426"/>
        <w:jc w:val="both"/>
      </w:pPr>
      <w:r w:rsidRPr="002A35F3">
        <w:t xml:space="preserve">Strony przewidują możliwość dokonania zmiany niniejszej Umowy </w:t>
      </w:r>
      <w:r w:rsidRPr="00D76390">
        <w:rPr>
          <w:b/>
        </w:rPr>
        <w:t>poprzez przedłużenie terminu jej realizacji do dnia 31 października 2022 roku</w:t>
      </w:r>
      <w:r w:rsidRPr="002A35F3">
        <w:t xml:space="preserve"> w przypadku uzyskania przez Zamawiającego stosownej decyzji i podpisania aneksu wydłużającego termin realizacji umowy o powierzenie grantu. Niniejsza zmiana zostanie wprowadzona do Umowy mocą odrębnego aneksu</w:t>
      </w:r>
      <w:r>
        <w:t>.</w:t>
      </w:r>
    </w:p>
    <w:bookmarkEnd w:id="4"/>
    <w:p w14:paraId="03649957" w14:textId="77777777" w:rsidR="00550AAF" w:rsidRPr="00152088"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E0907">
      <w:pPr>
        <w:numPr>
          <w:ilvl w:val="1"/>
          <w:numId w:val="21"/>
        </w:numPr>
        <w:spacing w:after="0" w:line="240" w:lineRule="auto"/>
        <w:ind w:left="426" w:hanging="426"/>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DE0907">
      <w:pPr>
        <w:numPr>
          <w:ilvl w:val="1"/>
          <w:numId w:val="21"/>
        </w:numPr>
        <w:spacing w:after="0" w:line="240" w:lineRule="auto"/>
        <w:ind w:left="426" w:hanging="426"/>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E0907">
      <w:pPr>
        <w:numPr>
          <w:ilvl w:val="1"/>
          <w:numId w:val="21"/>
        </w:numPr>
        <w:spacing w:after="0" w:line="240" w:lineRule="auto"/>
        <w:ind w:left="426" w:hanging="426"/>
        <w:jc w:val="both"/>
      </w:pPr>
      <w:r w:rsidRPr="00152088">
        <w:t xml:space="preserve">zainstalowana dowolna przeglądarka internetowa, w przypadku Internet Explorer minimalnie wersja 10.0, </w:t>
      </w:r>
    </w:p>
    <w:p w14:paraId="536ECDA5" w14:textId="77777777" w:rsidR="00550AAF" w:rsidRPr="00152088" w:rsidRDefault="00A04B44" w:rsidP="00DE0907">
      <w:pPr>
        <w:numPr>
          <w:ilvl w:val="1"/>
          <w:numId w:val="21"/>
        </w:numPr>
        <w:spacing w:after="0" w:line="240" w:lineRule="auto"/>
        <w:ind w:left="426" w:hanging="426"/>
        <w:jc w:val="both"/>
      </w:pPr>
      <w:r w:rsidRPr="00152088">
        <w:t>włączona obsługa JavaScript,</w:t>
      </w:r>
    </w:p>
    <w:p w14:paraId="5CD407AF" w14:textId="77777777" w:rsidR="00550AAF" w:rsidRPr="00152088" w:rsidRDefault="00A04B44" w:rsidP="00DE0907">
      <w:pPr>
        <w:numPr>
          <w:ilvl w:val="1"/>
          <w:numId w:val="21"/>
        </w:numPr>
        <w:spacing w:after="0" w:line="240" w:lineRule="auto"/>
        <w:ind w:left="426" w:hanging="426"/>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DE0907">
      <w:pPr>
        <w:numPr>
          <w:ilvl w:val="1"/>
          <w:numId w:val="21"/>
        </w:numPr>
        <w:spacing w:after="0" w:line="240" w:lineRule="auto"/>
        <w:ind w:left="426" w:hanging="426"/>
        <w:jc w:val="both"/>
      </w:pPr>
      <w:r w:rsidRPr="00152088">
        <w:t>Platformazakupowa.pl działa według standardu przyjętego w komunikacji sieciowej - kodowanie UTF8,</w:t>
      </w:r>
    </w:p>
    <w:p w14:paraId="6C461D56" w14:textId="77777777" w:rsidR="00550AAF" w:rsidRPr="00152088" w:rsidRDefault="00A04B44" w:rsidP="00DE0907">
      <w:pPr>
        <w:numPr>
          <w:ilvl w:val="1"/>
          <w:numId w:val="21"/>
        </w:numPr>
        <w:spacing w:after="0" w:line="240" w:lineRule="auto"/>
        <w:ind w:left="426" w:hanging="426"/>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DE0907">
      <w:pPr>
        <w:numPr>
          <w:ilvl w:val="1"/>
          <w:numId w:val="21"/>
        </w:numPr>
        <w:spacing w:after="0" w:line="240" w:lineRule="auto"/>
        <w:ind w:left="426" w:hanging="426"/>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DE0907">
      <w:pPr>
        <w:numPr>
          <w:ilvl w:val="1"/>
          <w:numId w:val="21"/>
        </w:numPr>
        <w:spacing w:after="0" w:line="240" w:lineRule="auto"/>
        <w:ind w:left="426" w:hanging="426"/>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E0907">
      <w:pPr>
        <w:numPr>
          <w:ilvl w:val="0"/>
          <w:numId w:val="21"/>
        </w:numPr>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152088" w:rsidRDefault="00550AAF">
            <w:pPr>
              <w:snapToGrid w:val="0"/>
              <w:spacing w:after="0" w:line="240" w:lineRule="auto"/>
              <w:rPr>
                <w:rFonts w:eastAsia="Times New Roman"/>
                <w:b/>
                <w:bCs/>
                <w:color w:val="000000"/>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000A48F9" w:rsidR="00550AAF" w:rsidRPr="00AF5274" w:rsidRDefault="00A04B44" w:rsidP="00066465">
      <w:pPr>
        <w:pStyle w:val="Bezodstpw"/>
        <w:numPr>
          <w:ilvl w:val="6"/>
          <w:numId w:val="12"/>
        </w:numPr>
        <w:spacing w:before="60"/>
        <w:ind w:left="426" w:hanging="426"/>
        <w:jc w:val="both"/>
        <w:rPr>
          <w:rFonts w:ascii="Times New Roman" w:hAnsi="Times New Roman" w:cs="Times New Roman"/>
          <w:b/>
          <w:color w:val="C00000"/>
        </w:rPr>
      </w:pPr>
      <w:r w:rsidRPr="00152088">
        <w:rPr>
          <w:rFonts w:ascii="Times New Roman" w:hAnsi="Times New Roman" w:cs="Times New Roman"/>
        </w:rPr>
        <w:t xml:space="preserve">Wykonawca jest związany złożoną ofertą od dnia upływu terminu składania ofert do dnia </w:t>
      </w:r>
      <w:r w:rsidR="002A35F3" w:rsidRPr="00D76390">
        <w:rPr>
          <w:rFonts w:ascii="Times New Roman" w:hAnsi="Times New Roman" w:cs="Times New Roman"/>
          <w:b/>
          <w:shd w:val="clear" w:color="auto" w:fill="F7CAAC"/>
        </w:rPr>
        <w:t>28</w:t>
      </w:r>
      <w:r w:rsidR="00C72849" w:rsidRPr="00D76390">
        <w:rPr>
          <w:rFonts w:ascii="Times New Roman" w:hAnsi="Times New Roman" w:cs="Times New Roman"/>
          <w:b/>
          <w:shd w:val="clear" w:color="auto" w:fill="F7CAAC"/>
        </w:rPr>
        <w:t>.0</w:t>
      </w:r>
      <w:r w:rsidR="00B63921" w:rsidRPr="00D76390">
        <w:rPr>
          <w:rFonts w:ascii="Times New Roman" w:hAnsi="Times New Roman" w:cs="Times New Roman"/>
          <w:b/>
          <w:shd w:val="clear" w:color="auto" w:fill="F7CAAC"/>
        </w:rPr>
        <w:t>6</w:t>
      </w:r>
      <w:r w:rsidR="00C72849" w:rsidRPr="00D76390">
        <w:rPr>
          <w:rFonts w:ascii="Times New Roman" w:hAnsi="Times New Roman" w:cs="Times New Roman"/>
          <w:b/>
          <w:shd w:val="clear" w:color="auto" w:fill="F7CAAC"/>
        </w:rPr>
        <w:t>.</w:t>
      </w:r>
      <w:r w:rsidRPr="00D76390">
        <w:rPr>
          <w:rFonts w:ascii="Times New Roman" w:hAnsi="Times New Roman" w:cs="Times New Roman"/>
          <w:b/>
          <w:shd w:val="clear" w:color="auto" w:fill="F7CAAC"/>
        </w:rPr>
        <w:t>2021r.</w:t>
      </w:r>
      <w:r w:rsidRPr="00D76390">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066465">
      <w:pPr>
        <w:numPr>
          <w:ilvl w:val="1"/>
          <w:numId w:val="10"/>
        </w:numPr>
        <w:spacing w:after="0" w:line="240" w:lineRule="auto"/>
        <w:ind w:left="426" w:hanging="426"/>
        <w:jc w:val="both"/>
      </w:pPr>
      <w:r w:rsidRPr="00152088">
        <w:t>sporządzona na podstawie załączników niniejszej SWZ w języku polskim,</w:t>
      </w:r>
    </w:p>
    <w:p w14:paraId="570D4EFD" w14:textId="77777777" w:rsidR="00550AAF" w:rsidRPr="00152088" w:rsidRDefault="00A04B44" w:rsidP="00066465">
      <w:pPr>
        <w:numPr>
          <w:ilvl w:val="1"/>
          <w:numId w:val="10"/>
        </w:numPr>
        <w:spacing w:after="0" w:line="240" w:lineRule="auto"/>
        <w:ind w:left="426" w:hanging="426"/>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066465">
      <w:pPr>
        <w:numPr>
          <w:ilvl w:val="1"/>
          <w:numId w:val="10"/>
        </w:numPr>
        <w:spacing w:after="0" w:line="240" w:lineRule="auto"/>
        <w:ind w:left="426" w:hanging="426"/>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D76390">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Default="00DA790A" w:rsidP="00DA790A">
      <w:pPr>
        <w:pStyle w:val="Bezodstpw"/>
        <w:ind w:left="426"/>
        <w:jc w:val="both"/>
        <w:rPr>
          <w:rFonts w:ascii="Times New Roman" w:hAnsi="Times New Roman" w:cs="Times New Roman"/>
        </w:rPr>
      </w:pPr>
    </w:p>
    <w:p w14:paraId="7594383A" w14:textId="576FA482" w:rsidR="00550AAF" w:rsidRPr="00C72984" w:rsidRDefault="00A04B44">
      <w:pPr>
        <w:pStyle w:val="Bezodstpw"/>
        <w:numPr>
          <w:ilvl w:val="0"/>
          <w:numId w:val="5"/>
        </w:numPr>
        <w:ind w:left="426" w:hanging="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152088" w:rsidRDefault="00DA790A" w:rsidP="00DA790A">
      <w:pPr>
        <w:pStyle w:val="Bezodstpw"/>
        <w:ind w:left="426"/>
        <w:jc w:val="both"/>
        <w:rPr>
          <w:rFonts w:ascii="Times New Roman" w:hAnsi="Times New Roman" w:cs="Times New Roman"/>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5"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5"/>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12C703B1" w:rsid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 xml:space="preserve">Oświadczenie Wykonawcy o spełnianiu warunków udziału w postępowaniu                                       </w:t>
      </w:r>
      <w:r w:rsidRPr="00152088">
        <w:rPr>
          <w:rFonts w:ascii="Times New Roman" w:hAnsi="Times New Roman" w:cs="Times New Roman"/>
        </w:rPr>
        <w:t>– w przypadku wspólnego ubiegania się o zamówienia przez Wykonawców, oświadczenie                     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6733BD">
        <w:rPr>
          <w:rFonts w:ascii="Times New Roman" w:hAnsi="Times New Roman" w:cs="Times New Roman"/>
          <w:b/>
        </w:rPr>
        <w:t xml:space="preserve">załącznik nr </w:t>
      </w:r>
      <w:r w:rsidR="002D6B1B">
        <w:rPr>
          <w:rFonts w:ascii="Times New Roman" w:hAnsi="Times New Roman" w:cs="Times New Roman"/>
          <w:b/>
        </w:rPr>
        <w:t>6</w:t>
      </w:r>
      <w:r w:rsidR="005F5991">
        <w:rPr>
          <w:rFonts w:ascii="Times New Roman" w:hAnsi="Times New Roman" w:cs="Times New Roman"/>
          <w:b/>
        </w:rPr>
        <w:t>)</w:t>
      </w:r>
      <w:r w:rsidR="006733BD">
        <w:rPr>
          <w:rFonts w:ascii="Times New Roman" w:hAnsi="Times New Roman" w:cs="Times New Roman"/>
          <w:b/>
        </w:rPr>
        <w:t>.</w:t>
      </w:r>
    </w:p>
    <w:p w14:paraId="4A2F39DD" w14:textId="64FF7B9F" w:rsidR="005F5991" w:rsidRDefault="005F5991" w:rsidP="00A4209A">
      <w:pPr>
        <w:pStyle w:val="Bezodstpw"/>
        <w:numPr>
          <w:ilvl w:val="0"/>
          <w:numId w:val="31"/>
        </w:numPr>
        <w:jc w:val="both"/>
        <w:rPr>
          <w:rFonts w:ascii="Times New Roman" w:hAnsi="Times New Roman" w:cs="Times New Roman"/>
        </w:rPr>
      </w:pPr>
      <w:r w:rsidRPr="002D6B1B">
        <w:rPr>
          <w:rFonts w:ascii="Times New Roman" w:hAnsi="Times New Roman" w:cs="Times New Roman"/>
          <w:b/>
        </w:rPr>
        <w:t>Oświadczenie</w:t>
      </w:r>
      <w:r w:rsidRPr="00A762F0">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w:t>
      </w:r>
      <w:r w:rsidRPr="005F5991">
        <w:rPr>
          <w:rFonts w:ascii="Times New Roman" w:hAnsi="Times New Roman" w:cs="Times New Roman"/>
        </w:rPr>
        <w:t>- sporządzony według wzoru</w:t>
      </w:r>
      <w:r>
        <w:rPr>
          <w:rFonts w:ascii="Times New Roman" w:hAnsi="Times New Roman" w:cs="Times New Roman"/>
        </w:rPr>
        <w:t xml:space="preserve"> </w:t>
      </w:r>
      <w:r>
        <w:rPr>
          <w:rFonts w:ascii="Times New Roman" w:hAnsi="Times New Roman" w:cs="Times New Roman"/>
          <w:b/>
        </w:rPr>
        <w:t>(</w:t>
      </w:r>
      <w:r w:rsidRPr="006733BD">
        <w:rPr>
          <w:rFonts w:ascii="Times New Roman" w:hAnsi="Times New Roman" w:cs="Times New Roman"/>
          <w:b/>
        </w:rPr>
        <w:t xml:space="preserve">załącznik nr </w:t>
      </w:r>
      <w:r>
        <w:rPr>
          <w:rFonts w:ascii="Times New Roman" w:hAnsi="Times New Roman" w:cs="Times New Roman"/>
          <w:b/>
        </w:rPr>
        <w:t>7)</w:t>
      </w:r>
      <w:r w:rsidRPr="00152088">
        <w:rPr>
          <w:rFonts w:ascii="Times New Roman" w:hAnsi="Times New Roman" w:cs="Times New Roman"/>
        </w:rPr>
        <w:t>.</w:t>
      </w:r>
    </w:p>
    <w:p w14:paraId="183E2832" w14:textId="77777777"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21AF6DE4" w:rsidR="00915A67" w:rsidRPr="008E21C2"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2774FF">
        <w:rPr>
          <w:rFonts w:ascii="Times New Roman" w:hAnsi="Times New Roman" w:cs="Times New Roman"/>
          <w:b/>
        </w:rPr>
        <w:t>1</w:t>
      </w:r>
      <w:r w:rsidR="00461F0C">
        <w:rPr>
          <w:rFonts w:ascii="Times New Roman" w:hAnsi="Times New Roman" w:cs="Times New Roman"/>
          <w:b/>
        </w:rPr>
        <w:t>0</w:t>
      </w:r>
      <w:r w:rsidR="005F5991">
        <w:rPr>
          <w:rFonts w:ascii="Times New Roman" w:hAnsi="Times New Roman" w:cs="Times New Roman"/>
          <w:b/>
        </w:rPr>
        <w:t>)</w:t>
      </w:r>
      <w:r w:rsidR="005F5991" w:rsidRPr="00152088">
        <w:rPr>
          <w:rFonts w:ascii="Times New Roman" w:hAnsi="Times New Roman" w:cs="Times New Roman"/>
        </w:rPr>
        <w:t>.</w:t>
      </w:r>
    </w:p>
    <w:p w14:paraId="0B565CA1" w14:textId="219205A1" w:rsidR="008E21C2" w:rsidRDefault="008E21C2" w:rsidP="008E21C2">
      <w:pPr>
        <w:pStyle w:val="Bezodstpw"/>
        <w:numPr>
          <w:ilvl w:val="0"/>
          <w:numId w:val="31"/>
        </w:numPr>
        <w:jc w:val="both"/>
        <w:rPr>
          <w:rFonts w:ascii="Times New Roman" w:hAnsi="Times New Roman" w:cs="Times New Roman"/>
          <w:b/>
        </w:rPr>
      </w:pPr>
      <w:r w:rsidRPr="008E21C2">
        <w:rPr>
          <w:rFonts w:ascii="Times New Roman" w:hAnsi="Times New Roman" w:cs="Times New Roman"/>
          <w:b/>
        </w:rPr>
        <w:t>Wykonawca zobowiązany jest wraz z ofertą dołączyć wstępną, autorską koncepcję realizacji usługi „Opracowanie i wdrożenie programu federalizacji Akademii Marynarki Wojennej im. Bohaterów Westerplatte w Gdyni oraz Lotniczej Akademii Wojskowej w Dęblinie” w oparciu o opisany przedmiot zamówienia.</w:t>
      </w:r>
    </w:p>
    <w:p w14:paraId="4D22544E" w14:textId="69B2797A" w:rsidR="00720C58" w:rsidRPr="00720C58" w:rsidRDefault="00720C58" w:rsidP="008E21C2">
      <w:pPr>
        <w:pStyle w:val="Bezodstpw"/>
        <w:numPr>
          <w:ilvl w:val="0"/>
          <w:numId w:val="31"/>
        </w:numPr>
        <w:jc w:val="both"/>
        <w:rPr>
          <w:rFonts w:ascii="Times New Roman" w:hAnsi="Times New Roman" w:cs="Times New Roman"/>
          <w:b/>
        </w:rPr>
      </w:pPr>
      <w:r>
        <w:rPr>
          <w:rFonts w:ascii="Times New Roman" w:hAnsi="Times New Roman" w:cs="Times New Roman"/>
          <w:b/>
        </w:rPr>
        <w:t xml:space="preserve">Dowody </w:t>
      </w:r>
      <w:r w:rsidRPr="00720C58">
        <w:rPr>
          <w:rFonts w:ascii="Times New Roman" w:hAnsi="Times New Roman" w:cs="Times New Roman"/>
        </w:rPr>
        <w:t>realizacji przygotowanych aktów prawnych potwierdzające kryteria oceny</w:t>
      </w:r>
      <w:r>
        <w:rPr>
          <w:rFonts w:ascii="Times New Roman" w:hAnsi="Times New Roman" w:cs="Times New Roman"/>
        </w:rPr>
        <w:t>.</w:t>
      </w:r>
    </w:p>
    <w:p w14:paraId="6A8E21C5" w14:textId="2039EF99" w:rsidR="00720C58" w:rsidRPr="004550B1" w:rsidRDefault="00720C58" w:rsidP="008E21C2">
      <w:pPr>
        <w:pStyle w:val="Bezodstpw"/>
        <w:numPr>
          <w:ilvl w:val="0"/>
          <w:numId w:val="31"/>
        </w:numPr>
        <w:jc w:val="both"/>
        <w:rPr>
          <w:rFonts w:ascii="Times New Roman" w:hAnsi="Times New Roman" w:cs="Times New Roman"/>
          <w:b/>
        </w:rPr>
      </w:pPr>
      <w:r>
        <w:rPr>
          <w:rFonts w:ascii="Times New Roman" w:hAnsi="Times New Roman" w:cs="Times New Roman"/>
          <w:b/>
        </w:rPr>
        <w:t xml:space="preserve">Dowody </w:t>
      </w:r>
      <w:r>
        <w:rPr>
          <w:rFonts w:ascii="Times New Roman" w:hAnsi="Times New Roman" w:cs="Times New Roman"/>
        </w:rPr>
        <w:t xml:space="preserve">wykonanych usług przez ekspertów </w:t>
      </w:r>
      <w:r w:rsidRPr="00720C58">
        <w:rPr>
          <w:rFonts w:ascii="Times New Roman" w:hAnsi="Times New Roman" w:cs="Times New Roman"/>
        </w:rPr>
        <w:t>potwierdzające kryteria oceny</w:t>
      </w:r>
      <w:r>
        <w:rPr>
          <w:rFonts w:ascii="Times New Roman" w:hAnsi="Times New Roman" w:cs="Times New Roman"/>
        </w:rPr>
        <w:t>.</w:t>
      </w:r>
    </w:p>
    <w:p w14:paraId="6F664444" w14:textId="2B19A900" w:rsidR="004550B1" w:rsidRDefault="004550B1" w:rsidP="00B63921">
      <w:pPr>
        <w:pStyle w:val="Bezodstpw"/>
        <w:ind w:left="360"/>
        <w:jc w:val="both"/>
        <w:rPr>
          <w:rFonts w:ascii="Times New Roman" w:hAnsi="Times New Roman" w:cs="Times New Roman"/>
          <w:b/>
        </w:rPr>
      </w:pPr>
    </w:p>
    <w:p w14:paraId="2CE32D08" w14:textId="4E9F7F5B" w:rsidR="00DA790A" w:rsidRPr="00C72984" w:rsidRDefault="00DA790A" w:rsidP="00971942">
      <w:pPr>
        <w:pStyle w:val="Akapitzlist"/>
        <w:widowControl w:val="0"/>
        <w:numPr>
          <w:ilvl w:val="0"/>
          <w:numId w:val="41"/>
        </w:numPr>
        <w:tabs>
          <w:tab w:val="clear" w:pos="720"/>
          <w:tab w:val="num" w:pos="142"/>
        </w:tabs>
        <w:suppressAutoHyphens w:val="0"/>
        <w:spacing w:after="0" w:line="240" w:lineRule="auto"/>
        <w:ind w:hanging="720"/>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Default="00DA790A" w:rsidP="00DA790A">
      <w:pPr>
        <w:widowControl w:val="0"/>
        <w:suppressAutoHyphens w:val="0"/>
        <w:spacing w:after="0" w:line="240" w:lineRule="auto"/>
        <w:jc w:val="both"/>
        <w:rPr>
          <w:lang w:eastAsia="en-US"/>
        </w:rPr>
      </w:pPr>
    </w:p>
    <w:p w14:paraId="52888D00" w14:textId="3F9C7C0D" w:rsidR="00A2034D" w:rsidRDefault="00FC111B" w:rsidP="00971942">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Pr>
          <w:rFonts w:ascii="Times New Roman" w:hAnsi="Times New Roman" w:cs="Times New Roman"/>
        </w:rPr>
        <w:t xml:space="preserve">Oświadczenie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00343962">
        <w:rPr>
          <w:rFonts w:ascii="Times New Roman" w:hAnsi="Times New Roman" w:cs="Times New Roman"/>
          <w:b/>
        </w:rPr>
        <w:t>.</w:t>
      </w:r>
    </w:p>
    <w:p w14:paraId="27F5035B" w14:textId="30F6FB20" w:rsidR="00FC111B" w:rsidRPr="00461F0C" w:rsidRDefault="00FC111B" w:rsidP="00971942">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461F0C">
        <w:rPr>
          <w:rFonts w:ascii="Times New Roman" w:hAnsi="Times New Roman" w:cs="Times New Roman"/>
        </w:rPr>
        <w:t xml:space="preserve">Wykaz </w:t>
      </w:r>
      <w:r w:rsidR="004550B1" w:rsidRPr="00461F0C">
        <w:rPr>
          <w:rFonts w:ascii="Times New Roman" w:hAnsi="Times New Roman" w:cs="Times New Roman"/>
        </w:rPr>
        <w:t>usług</w:t>
      </w:r>
      <w:r w:rsidRPr="00461F0C">
        <w:rPr>
          <w:rFonts w:ascii="Times New Roman" w:hAnsi="Times New Roman" w:cs="Times New Roman"/>
          <w:b/>
        </w:rPr>
        <w:t xml:space="preserve"> </w:t>
      </w:r>
      <w:r w:rsidR="00244939" w:rsidRPr="00244939">
        <w:rPr>
          <w:rFonts w:ascii="Times New Roman" w:hAnsi="Times New Roman" w:cs="Times New Roman"/>
        </w:rPr>
        <w:t>wraz z</w:t>
      </w:r>
      <w:r w:rsidR="00244939">
        <w:rPr>
          <w:rFonts w:ascii="Times New Roman" w:hAnsi="Times New Roman" w:cs="Times New Roman"/>
          <w:b/>
        </w:rPr>
        <w:t xml:space="preserve"> </w:t>
      </w:r>
      <w:r w:rsidR="00244939" w:rsidRPr="00244939">
        <w:rPr>
          <w:rFonts w:ascii="Times New Roman" w:hAnsi="Times New Roman" w:cs="Times New Roman"/>
        </w:rPr>
        <w:t>dowodami</w:t>
      </w:r>
      <w:r w:rsidR="00244939">
        <w:rPr>
          <w:rFonts w:ascii="Times New Roman" w:hAnsi="Times New Roman" w:cs="Times New Roman"/>
          <w:b/>
        </w:rPr>
        <w:t xml:space="preserve"> </w:t>
      </w:r>
      <w:r w:rsidRPr="00461F0C">
        <w:rPr>
          <w:rFonts w:ascii="Times New Roman" w:hAnsi="Times New Roman" w:cs="Times New Roman"/>
          <w:b/>
        </w:rPr>
        <w:t xml:space="preserve">(załącznik nr </w:t>
      </w:r>
      <w:r w:rsidR="002774FF" w:rsidRPr="00461F0C">
        <w:rPr>
          <w:rFonts w:ascii="Times New Roman" w:hAnsi="Times New Roman" w:cs="Times New Roman"/>
          <w:b/>
        </w:rPr>
        <w:t>8</w:t>
      </w:r>
      <w:r w:rsidRPr="00461F0C">
        <w:rPr>
          <w:rFonts w:ascii="Times New Roman" w:hAnsi="Times New Roman" w:cs="Times New Roman"/>
          <w:b/>
        </w:rPr>
        <w:t>).</w:t>
      </w:r>
    </w:p>
    <w:p w14:paraId="6AA47BB9" w14:textId="4AA20F7C" w:rsidR="00FC111B" w:rsidRDefault="00FC111B" w:rsidP="00971942">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 xml:space="preserve">Wykaz </w:t>
      </w:r>
      <w:r w:rsidR="004550B1">
        <w:rPr>
          <w:rFonts w:ascii="Times New Roman" w:hAnsi="Times New Roman" w:cs="Times New Roman"/>
        </w:rPr>
        <w:t>osób</w:t>
      </w:r>
      <w:r w:rsidR="00244939" w:rsidRPr="00244939">
        <w:rPr>
          <w:rFonts w:ascii="Times New Roman" w:hAnsi="Times New Roman" w:cs="Times New Roman"/>
        </w:rPr>
        <w:t xml:space="preserve"> wraz z</w:t>
      </w:r>
      <w:r w:rsidR="00244939">
        <w:rPr>
          <w:rFonts w:ascii="Times New Roman" w:hAnsi="Times New Roman" w:cs="Times New Roman"/>
          <w:b/>
        </w:rPr>
        <w:t xml:space="preserve"> </w:t>
      </w:r>
      <w:r w:rsidR="00244939" w:rsidRPr="00244939">
        <w:rPr>
          <w:rFonts w:ascii="Times New Roman" w:hAnsi="Times New Roman" w:cs="Times New Roman"/>
        </w:rPr>
        <w:t>dowodami</w:t>
      </w:r>
      <w:r>
        <w:rPr>
          <w:rFonts w:ascii="Times New Roman" w:hAnsi="Times New Roman" w:cs="Times New Roman"/>
          <w:b/>
        </w:rPr>
        <w:t xml:space="preserve"> (załącznik nr </w:t>
      </w:r>
      <w:r w:rsidR="002774FF">
        <w:rPr>
          <w:rFonts w:ascii="Times New Roman" w:hAnsi="Times New Roman" w:cs="Times New Roman"/>
          <w:b/>
        </w:rPr>
        <w:t>9</w:t>
      </w:r>
      <w:r>
        <w:rPr>
          <w:rFonts w:ascii="Times New Roman" w:hAnsi="Times New Roman" w:cs="Times New Roman"/>
          <w:b/>
        </w:rPr>
        <w:t>).</w:t>
      </w:r>
    </w:p>
    <w:p w14:paraId="5545CF4B" w14:textId="600DC12E" w:rsidR="00244939" w:rsidRPr="00244939" w:rsidRDefault="00244939" w:rsidP="00971942">
      <w:pPr>
        <w:pStyle w:val="Akapitzlist"/>
        <w:numPr>
          <w:ilvl w:val="0"/>
          <w:numId w:val="42"/>
        </w:numPr>
        <w:rPr>
          <w:rFonts w:ascii="Times New Roman" w:hAnsi="Times New Roman" w:cs="Times New Roman"/>
          <w:lang w:eastAsia="en-US"/>
        </w:rPr>
      </w:pPr>
      <w:r w:rsidRPr="00244939">
        <w:rPr>
          <w:rFonts w:ascii="Times New Roman" w:hAnsi="Times New Roman" w:cs="Times New Roman"/>
          <w:lang w:eastAsia="en-US"/>
        </w:rPr>
        <w:t>CV osób delegowanych do realizacji zamówienia</w:t>
      </w:r>
      <w:r w:rsidR="00AF5274">
        <w:rPr>
          <w:rFonts w:ascii="Times New Roman" w:hAnsi="Times New Roman" w:cs="Times New Roman"/>
          <w:lang w:eastAsia="en-US"/>
        </w:rPr>
        <w:t>.</w:t>
      </w:r>
      <w:r w:rsidRPr="00244939">
        <w:rPr>
          <w:rFonts w:ascii="Times New Roman" w:hAnsi="Times New Roman" w:cs="Times New Roman"/>
          <w:lang w:eastAsia="en-US"/>
        </w:rPr>
        <w:t xml:space="preserve"> </w:t>
      </w:r>
    </w:p>
    <w:p w14:paraId="64D88E05" w14:textId="27ACF3E7" w:rsidR="001A05E4" w:rsidRPr="009407EF" w:rsidRDefault="001A05E4" w:rsidP="00971942">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540C3F">
        <w:rPr>
          <w:rFonts w:ascii="Times New Roman" w:hAnsi="Times New Roman" w:cs="Times New Roman"/>
        </w:rPr>
        <w:t>O</w:t>
      </w:r>
      <w:r w:rsidR="0017634C">
        <w:rPr>
          <w:rFonts w:ascii="Times New Roman" w:hAnsi="Times New Roman" w:cs="Times New Roman"/>
        </w:rPr>
        <w:t xml:space="preserve">dpis </w:t>
      </w:r>
      <w:r w:rsidRPr="00540C3F">
        <w:rPr>
          <w:rFonts w:ascii="Times New Roman" w:hAnsi="Times New Roman" w:cs="Times New Roman"/>
        </w:rPr>
        <w:t xml:space="preserve">z </w:t>
      </w:r>
      <w:r w:rsidR="0017634C">
        <w:rPr>
          <w:rFonts w:ascii="Times New Roman" w:hAnsi="Times New Roman" w:cs="Times New Roman"/>
        </w:rPr>
        <w:t>Krajowego Rejestru Sądowego lub informacja</w:t>
      </w:r>
      <w:r w:rsidR="0017634C" w:rsidRPr="00540C3F">
        <w:rPr>
          <w:rFonts w:ascii="Times New Roman" w:hAnsi="Times New Roman" w:cs="Times New Roman"/>
        </w:rPr>
        <w:t xml:space="preserve"> </w:t>
      </w:r>
      <w:r w:rsidRPr="00540C3F">
        <w:rPr>
          <w:rFonts w:ascii="Times New Roman" w:hAnsi="Times New Roman" w:cs="Times New Roman"/>
        </w:rPr>
        <w:t>z Centralnej Ewidencji i Informacji o Działalności Gospodarczej, w zakresie art. 109 ust. 1 pkt 4 ustawy</w:t>
      </w:r>
      <w:r w:rsidR="00BA75EF">
        <w:rPr>
          <w:rFonts w:ascii="Times New Roman" w:hAnsi="Times New Roman" w:cs="Times New Roman"/>
        </w:rPr>
        <w:t xml:space="preserve"> </w:t>
      </w:r>
      <w:proofErr w:type="spellStart"/>
      <w:r w:rsidR="00BA75EF" w:rsidRPr="00BA75EF">
        <w:rPr>
          <w:rFonts w:ascii="Times New Roman" w:hAnsi="Times New Roman" w:cs="Times New Roman"/>
        </w:rPr>
        <w:t>Pzp</w:t>
      </w:r>
      <w:proofErr w:type="spellEnd"/>
      <w:r w:rsidRPr="00540C3F">
        <w:rPr>
          <w:rFonts w:ascii="Times New Roman" w:hAnsi="Times New Roman" w:cs="Times New Roman"/>
        </w:rPr>
        <w:t>, sporządzonych nie wcześniej niż 3 miesiące przed jej złożeniem.</w:t>
      </w:r>
      <w:r w:rsidR="00761395" w:rsidRPr="00540C3F">
        <w:rPr>
          <w:rFonts w:ascii="Times New Roman" w:hAnsi="Times New Roman" w:cs="Times New Roman"/>
        </w:rPr>
        <w:t xml:space="preserve"> Jeżeli wykonawca ma siedzibę lub miejsce zamieszkania poza granicami Rzeczypospolitej Polskiej, zamiast</w:t>
      </w:r>
      <w:r w:rsidR="00540C3F" w:rsidRPr="00540C3F">
        <w:rPr>
          <w:rFonts w:ascii="Times New Roman" w:hAnsi="Times New Roman" w:cs="Times New Roman"/>
        </w:rPr>
        <w:t xml:space="preserve"> ww. dokumentów </w:t>
      </w:r>
      <w:r w:rsidR="00761395" w:rsidRPr="00540C3F">
        <w:rPr>
          <w:rFonts w:ascii="Times New Roman" w:hAnsi="Times New Roman" w:cs="Times New Roman"/>
        </w:rPr>
        <w:t xml:space="preserve"> </w:t>
      </w:r>
      <w:r w:rsidR="00540C3F" w:rsidRPr="00540C3F">
        <w:rPr>
          <w:rFonts w:ascii="Times New Roman" w:hAnsi="Times New Roman" w:cs="Times New Roman"/>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2CE6C4F" w14:textId="77777777" w:rsidR="00DA790A" w:rsidRDefault="00DA790A" w:rsidP="00915A67">
      <w:pPr>
        <w:pStyle w:val="Bezodstpw"/>
        <w:ind w:left="720"/>
        <w:jc w:val="both"/>
        <w:rPr>
          <w:rFonts w:ascii="Times New Roman" w:hAnsi="Times New Roman" w:cs="Times New Roman"/>
          <w:b/>
        </w:rPr>
      </w:pP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06646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06646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CA26052" w14:textId="33A6BC20" w:rsidR="00851F01" w:rsidRDefault="00851F01">
      <w:pPr>
        <w:pStyle w:val="Bezodstpw"/>
        <w:ind w:left="426"/>
        <w:jc w:val="both"/>
        <w:rPr>
          <w:rFonts w:ascii="Times New Roman" w:hAnsi="Times New Roman" w:cs="Times New Roman"/>
        </w:rPr>
      </w:pP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54ACFBDA" w:rsidR="00550AAF" w:rsidRPr="00D76390"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2A35F3" w:rsidRPr="00D76390">
        <w:rPr>
          <w:rFonts w:eastAsia="Times New Roman"/>
          <w:b/>
          <w:u w:val="single"/>
          <w:shd w:val="clear" w:color="auto" w:fill="F7CAAC"/>
          <w:lang w:eastAsia="pl-PL"/>
        </w:rPr>
        <w:t>28</w:t>
      </w:r>
      <w:r w:rsidR="00C72849" w:rsidRPr="00D76390">
        <w:rPr>
          <w:rFonts w:eastAsia="Times New Roman"/>
          <w:b/>
          <w:u w:val="single"/>
          <w:shd w:val="clear" w:color="auto" w:fill="F7CAAC"/>
          <w:lang w:eastAsia="pl-PL"/>
        </w:rPr>
        <w:t>.0</w:t>
      </w:r>
      <w:r w:rsidR="00B63921" w:rsidRPr="00D76390">
        <w:rPr>
          <w:rFonts w:eastAsia="Times New Roman"/>
          <w:b/>
          <w:u w:val="single"/>
          <w:shd w:val="clear" w:color="auto" w:fill="F7CAAC"/>
          <w:lang w:eastAsia="pl-PL"/>
        </w:rPr>
        <w:t>5</w:t>
      </w:r>
      <w:r w:rsidR="00C72849" w:rsidRPr="00D76390">
        <w:rPr>
          <w:rFonts w:eastAsia="Times New Roman"/>
          <w:b/>
          <w:u w:val="single"/>
          <w:shd w:val="clear" w:color="auto" w:fill="F7CAAC"/>
          <w:lang w:eastAsia="pl-PL"/>
        </w:rPr>
        <w:t>.</w:t>
      </w:r>
      <w:r w:rsidRPr="00D76390">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DE0907">
      <w:pPr>
        <w:numPr>
          <w:ilvl w:val="0"/>
          <w:numId w:val="25"/>
        </w:numPr>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718B4D28" w14:textId="77777777" w:rsidR="00915A67" w:rsidRPr="00152088" w:rsidRDefault="00915A67" w:rsidP="00915A67">
      <w:pPr>
        <w:spacing w:after="0" w:line="240" w:lineRule="auto"/>
        <w:ind w:left="426"/>
        <w:jc w:val="both"/>
      </w:pPr>
    </w:p>
    <w:p w14:paraId="5649B863"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3B1D070F" w:rsidR="00550AAF" w:rsidRPr="00D76390" w:rsidRDefault="00A04B44" w:rsidP="00DE0907">
      <w:pPr>
        <w:numPr>
          <w:ilvl w:val="2"/>
          <w:numId w:val="29"/>
        </w:numPr>
        <w:autoSpaceDE w:val="0"/>
        <w:spacing w:after="0" w:line="240" w:lineRule="auto"/>
        <w:jc w:val="both"/>
      </w:pPr>
      <w:r w:rsidRPr="00152088">
        <w:rPr>
          <w:rFonts w:eastAsia="Times New Roman"/>
          <w:lang w:eastAsia="pl-PL"/>
        </w:rPr>
        <w:t>Otwarcie ofert nastąpi niezwłocznie po upływie terminu składania ofert, tj</w:t>
      </w:r>
      <w:r w:rsidRPr="00D76390">
        <w:rPr>
          <w:rFonts w:eastAsia="Times New Roman"/>
          <w:lang w:eastAsia="pl-PL"/>
        </w:rPr>
        <w:t>.</w:t>
      </w:r>
      <w:r w:rsidRPr="00AF5274">
        <w:rPr>
          <w:rFonts w:eastAsia="Times New Roman"/>
          <w:color w:val="C00000"/>
          <w:lang w:eastAsia="pl-PL"/>
        </w:rPr>
        <w:t xml:space="preserve"> </w:t>
      </w:r>
      <w:r w:rsidR="002A35F3" w:rsidRPr="00D76390">
        <w:rPr>
          <w:rFonts w:eastAsia="Times New Roman"/>
          <w:b/>
          <w:u w:val="single"/>
          <w:shd w:val="clear" w:color="auto" w:fill="F7CAAC"/>
          <w:lang w:eastAsia="pl-PL"/>
        </w:rPr>
        <w:t>28</w:t>
      </w:r>
      <w:r w:rsidR="00C72849" w:rsidRPr="00D76390">
        <w:rPr>
          <w:rFonts w:eastAsia="Times New Roman"/>
          <w:b/>
          <w:u w:val="single"/>
          <w:shd w:val="clear" w:color="auto" w:fill="F7CAAC"/>
          <w:lang w:eastAsia="pl-PL"/>
        </w:rPr>
        <w:t>.0</w:t>
      </w:r>
      <w:r w:rsidR="00B63921" w:rsidRPr="00D76390">
        <w:rPr>
          <w:rFonts w:eastAsia="Times New Roman"/>
          <w:b/>
          <w:u w:val="single"/>
          <w:shd w:val="clear" w:color="auto" w:fill="F7CAAC"/>
          <w:lang w:eastAsia="pl-PL"/>
        </w:rPr>
        <w:t>5</w:t>
      </w:r>
      <w:r w:rsidR="00C72849" w:rsidRPr="00D76390">
        <w:rPr>
          <w:rFonts w:eastAsia="Times New Roman"/>
          <w:b/>
          <w:u w:val="single"/>
          <w:shd w:val="clear" w:color="auto" w:fill="F7CAAC"/>
          <w:lang w:eastAsia="pl-PL"/>
        </w:rPr>
        <w:t>.</w:t>
      </w:r>
      <w:r w:rsidRPr="00D76390">
        <w:rPr>
          <w:rFonts w:eastAsia="Times New Roman"/>
          <w:b/>
          <w:u w:val="single"/>
          <w:shd w:val="clear" w:color="auto" w:fill="F7CAAC"/>
          <w:lang w:eastAsia="pl-PL"/>
        </w:rPr>
        <w:t>2021r. o godz. 09:</w:t>
      </w:r>
      <w:r w:rsidR="00573419" w:rsidRPr="00D76390">
        <w:rPr>
          <w:rFonts w:eastAsia="Times New Roman"/>
          <w:b/>
          <w:u w:val="single"/>
          <w:shd w:val="clear" w:color="auto" w:fill="F7CAAC"/>
          <w:lang w:eastAsia="pl-PL"/>
        </w:rPr>
        <w:t>15</w:t>
      </w:r>
      <w:r w:rsidRPr="00D76390">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pPr>
        <w:spacing w:after="0" w:line="240" w:lineRule="auto"/>
        <w:ind w:left="1134"/>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pPr>
        <w:spacing w:after="0" w:line="240" w:lineRule="auto"/>
        <w:ind w:left="1134"/>
        <w:jc w:val="both"/>
        <w:rPr>
          <w:lang w:eastAsia="pl-PL"/>
        </w:rPr>
      </w:pPr>
      <w:r w:rsidRPr="00152088">
        <w:rPr>
          <w:lang w:eastAsia="pl-PL"/>
        </w:rPr>
        <w:t>2) cenach lub kosztach zawartych w ofertach.</w:t>
      </w:r>
    </w:p>
    <w:p w14:paraId="4AA1672F" w14:textId="77777777" w:rsidR="00550AAF" w:rsidRPr="00152088" w:rsidRDefault="00A04B44" w:rsidP="00DE0907">
      <w:pPr>
        <w:numPr>
          <w:ilvl w:val="0"/>
          <w:numId w:val="22"/>
        </w:numPr>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66C50E10" w:rsidR="00550AAF" w:rsidRPr="00A674BC" w:rsidRDefault="00A04B44" w:rsidP="00971942">
      <w:pPr>
        <w:pStyle w:val="Akapitzlist"/>
        <w:numPr>
          <w:ilvl w:val="0"/>
          <w:numId w:val="73"/>
        </w:numPr>
        <w:autoSpaceDE w:val="0"/>
        <w:spacing w:after="0" w:line="240" w:lineRule="auto"/>
        <w:ind w:left="714" w:hanging="357"/>
        <w:jc w:val="both"/>
        <w:rPr>
          <w:rFonts w:ascii="Times New Roman" w:hAnsi="Times New Roman" w:cs="Times New Roman"/>
        </w:rPr>
      </w:pPr>
      <w:r w:rsidRPr="00A674BC">
        <w:rPr>
          <w:rFonts w:ascii="Times New Roman" w:hAnsi="Times New Roman" w:cs="Times New Roman"/>
          <w:color w:val="000000"/>
          <w:lang w:eastAsia="pl-PL"/>
        </w:rPr>
        <w:t>Z postępowania o udzielenie zamó</w:t>
      </w:r>
      <w:r w:rsidRPr="00A674BC">
        <w:rPr>
          <w:rFonts w:ascii="Times New Roman" w:eastAsia="ArialMT;MS Gothic" w:hAnsi="Times New Roman" w:cs="Times New Roman"/>
          <w:color w:val="000000"/>
          <w:lang w:eastAsia="pl-PL"/>
        </w:rPr>
        <w:t>w</w:t>
      </w:r>
      <w:r w:rsidRPr="00A674BC">
        <w:rPr>
          <w:rFonts w:ascii="Times New Roman" w:hAnsi="Times New Roman" w:cs="Times New Roman"/>
          <w:color w:val="000000"/>
          <w:lang w:eastAsia="pl-PL"/>
        </w:rPr>
        <w:t>ienia wyklucza się z zastrzeżeniem art. 110 ust. 2 ustawy Prawo zamówień publicznych, Wykonawcę</w:t>
      </w:r>
      <w:r w:rsidRPr="00A674BC">
        <w:rPr>
          <w:rFonts w:ascii="Times New Roman" w:eastAsia="ArialMT;MS Gothic" w:hAnsi="Times New Roman" w:cs="Times New Roman"/>
          <w:color w:val="000000"/>
          <w:lang w:eastAsia="pl-PL"/>
        </w:rPr>
        <w:t>̨</w:t>
      </w:r>
      <w:r w:rsidRPr="00A674BC">
        <w:rPr>
          <w:rFonts w:ascii="Times New Roman" w:hAnsi="Times New Roman" w:cs="Times New Roman"/>
          <w:color w:val="000000"/>
          <w:lang w:eastAsia="pl-PL"/>
        </w:rPr>
        <w:t>:</w:t>
      </w:r>
    </w:p>
    <w:p w14:paraId="1B12497A" w14:textId="0A5E7C21" w:rsidR="00550AAF" w:rsidRPr="00A26334" w:rsidRDefault="00A04B44" w:rsidP="00971942">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971942">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y (</w:t>
      </w:r>
      <w:proofErr w:type="spellStart"/>
      <w:r w:rsidR="007932BC">
        <w:rPr>
          <w:rFonts w:ascii="Times New Roman" w:hAnsi="Times New Roman" w:cs="Times New Roman"/>
          <w:color w:val="000000"/>
          <w:lang w:eastAsia="pl-PL"/>
        </w:rPr>
        <w:t>t.j</w:t>
      </w:r>
      <w:proofErr w:type="spellEnd"/>
      <w:r w:rsidR="007932BC">
        <w:rPr>
          <w:rFonts w:ascii="Times New Roman" w:hAnsi="Times New Roman" w:cs="Times New Roman"/>
          <w:color w:val="000000"/>
          <w:lang w:eastAsia="pl-PL"/>
        </w:rPr>
        <w:t xml:space="preserve">. Dz.U. 2020.1444 z późn.zm.), </w:t>
      </w:r>
    </w:p>
    <w:p w14:paraId="47679E59" w14:textId="277C677D" w:rsidR="00550AAF" w:rsidRPr="00A26334" w:rsidRDefault="00A04B44" w:rsidP="00971942">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742101ED" w:rsidR="00550AAF" w:rsidRPr="00A26334" w:rsidRDefault="007932BC" w:rsidP="00971942">
      <w:pPr>
        <w:pStyle w:val="Akapitzlist"/>
        <w:numPr>
          <w:ilvl w:val="0"/>
          <w:numId w:val="37"/>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228–230a, art. 250a Kodeksu karnego lub w art. 46 lub art. 48 ustawy z dnia 25 czerwca 2010 r. o sporcie</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t.j</w:t>
      </w:r>
      <w:proofErr w:type="spellEnd"/>
      <w:r>
        <w:rPr>
          <w:rFonts w:ascii="Times New Roman" w:hAnsi="Times New Roman" w:cs="Times New Roman"/>
          <w:color w:val="000000"/>
          <w:lang w:eastAsia="pl-PL"/>
        </w:rPr>
        <w:t>.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971942">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971942">
      <w:pPr>
        <w:pStyle w:val="Akapitzlist"/>
        <w:numPr>
          <w:ilvl w:val="0"/>
          <w:numId w:val="37"/>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971942">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971942">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5B0D082E" w:rsidR="00550AAF" w:rsidRPr="00A26334" w:rsidRDefault="00A04B44" w:rsidP="00971942">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14:paraId="3E3BFA9F" w14:textId="1FA10D83" w:rsidR="00550AAF" w:rsidRPr="00A26334" w:rsidRDefault="00A04B44" w:rsidP="00971942">
      <w:pPr>
        <w:pStyle w:val="Akapitzlist"/>
        <w:numPr>
          <w:ilvl w:val="0"/>
          <w:numId w:val="7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971942">
      <w:pPr>
        <w:pStyle w:val="Akapitzlist"/>
        <w:numPr>
          <w:ilvl w:val="0"/>
          <w:numId w:val="7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971942">
      <w:pPr>
        <w:pStyle w:val="Akapitzlist"/>
        <w:numPr>
          <w:ilvl w:val="0"/>
          <w:numId w:val="7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61F757A4" w:rsidR="00550AAF" w:rsidRPr="00A26334" w:rsidRDefault="00A04B44" w:rsidP="00971942">
      <w:pPr>
        <w:pStyle w:val="Akapitzlist"/>
        <w:numPr>
          <w:ilvl w:val="0"/>
          <w:numId w:val="7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w:t>
      </w:r>
      <w:proofErr w:type="spellStart"/>
      <w:r w:rsidR="007932BC">
        <w:rPr>
          <w:rFonts w:ascii="Times New Roman" w:eastAsia="ArialMT;MS Gothic" w:hAnsi="Times New Roman" w:cs="Times New Roman"/>
          <w:color w:val="000000"/>
          <w:lang w:eastAsia="pl-PL"/>
        </w:rPr>
        <w:t>t.j</w:t>
      </w:r>
      <w:proofErr w:type="spellEnd"/>
      <w:r w:rsidR="007932BC">
        <w:rPr>
          <w:rFonts w:ascii="Times New Roman" w:eastAsia="ArialMT;MS Gothic" w:hAnsi="Times New Roman" w:cs="Times New Roman"/>
          <w:color w:val="000000"/>
          <w:lang w:eastAsia="pl-PL"/>
        </w:rPr>
        <w:t>.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614531F4" w:rsidR="00550AAF" w:rsidRPr="00A26334" w:rsidRDefault="00A04B44" w:rsidP="00971942">
      <w:pPr>
        <w:pStyle w:val="Akapitzlist"/>
        <w:numPr>
          <w:ilvl w:val="0"/>
          <w:numId w:val="7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2A35F3" w:rsidRDefault="00A04B44" w:rsidP="00971942">
      <w:pPr>
        <w:pStyle w:val="Akapitzlist"/>
        <w:numPr>
          <w:ilvl w:val="0"/>
          <w:numId w:val="73"/>
        </w:numPr>
        <w:autoSpaceDE w:val="0"/>
        <w:spacing w:after="0" w:line="240" w:lineRule="auto"/>
        <w:jc w:val="both"/>
        <w:rPr>
          <w:rFonts w:ascii="Times New Roman" w:hAnsi="Times New Roman" w:cs="Times New Roman"/>
        </w:rPr>
      </w:pPr>
      <w:r w:rsidRPr="00A674BC">
        <w:rPr>
          <w:rFonts w:ascii="Times New Roman" w:hAnsi="Times New Roman" w:cs="Times New Roman"/>
          <w:color w:val="000000"/>
          <w:lang w:eastAsia="pl-PL"/>
        </w:rPr>
        <w:t>Wykonawca moż</w:t>
      </w:r>
      <w:r w:rsidRPr="00A674BC">
        <w:rPr>
          <w:rFonts w:ascii="Times New Roman" w:eastAsia="ArialMT;MS Gothic" w:hAnsi="Times New Roman" w:cs="Times New Roman"/>
          <w:color w:val="000000"/>
          <w:lang w:eastAsia="pl-PL"/>
        </w:rPr>
        <w:t>e</w:t>
      </w:r>
      <w:r w:rsidRPr="00A674BC">
        <w:rPr>
          <w:rFonts w:ascii="Times New Roman" w:hAnsi="Times New Roman" w:cs="Times New Roman"/>
          <w:color w:val="000000"/>
          <w:lang w:eastAsia="pl-PL"/>
        </w:rPr>
        <w:t xml:space="preserve"> zostać</w:t>
      </w:r>
      <w:r w:rsidRPr="00A674BC">
        <w:rPr>
          <w:rFonts w:ascii="Times New Roman" w:eastAsia="ArialMT;MS Gothic" w:hAnsi="Times New Roman" w:cs="Times New Roman"/>
          <w:color w:val="000000"/>
          <w:lang w:eastAsia="pl-PL"/>
        </w:rPr>
        <w:t xml:space="preserve"> </w:t>
      </w:r>
      <w:r w:rsidRPr="00A674BC">
        <w:rPr>
          <w:rFonts w:ascii="Times New Roman" w:hAnsi="Times New Roman" w:cs="Times New Roman"/>
          <w:color w:val="000000"/>
          <w:lang w:eastAsia="pl-PL"/>
        </w:rPr>
        <w:t>wykluczony przez Zamawiają</w:t>
      </w:r>
      <w:r w:rsidRPr="00A674BC">
        <w:rPr>
          <w:rFonts w:ascii="Times New Roman" w:eastAsia="ArialMT;MS Gothic" w:hAnsi="Times New Roman" w:cs="Times New Roman"/>
          <w:color w:val="000000"/>
          <w:lang w:eastAsia="pl-PL"/>
        </w:rPr>
        <w:t>c</w:t>
      </w:r>
      <w:r w:rsidRPr="00A674BC">
        <w:rPr>
          <w:rFonts w:ascii="Times New Roman" w:hAnsi="Times New Roman" w:cs="Times New Roman"/>
          <w:color w:val="000000"/>
          <w:lang w:eastAsia="pl-PL"/>
        </w:rPr>
        <w:t>ego na każ</w:t>
      </w:r>
      <w:r w:rsidRPr="00A674BC">
        <w:rPr>
          <w:rFonts w:ascii="Times New Roman" w:eastAsia="ArialMT;MS Gothic" w:hAnsi="Times New Roman" w:cs="Times New Roman"/>
          <w:color w:val="000000"/>
          <w:lang w:eastAsia="pl-PL"/>
        </w:rPr>
        <w:t>d</w:t>
      </w:r>
      <w:r w:rsidRPr="00A674BC">
        <w:rPr>
          <w:rFonts w:ascii="Times New Roman" w:hAnsi="Times New Roman" w:cs="Times New Roman"/>
          <w:color w:val="000000"/>
          <w:lang w:eastAsia="pl-PL"/>
        </w:rPr>
        <w:t>ym etapie postę</w:t>
      </w:r>
      <w:r w:rsidRPr="00A674BC">
        <w:rPr>
          <w:rFonts w:ascii="Times New Roman" w:eastAsia="ArialMT;MS Gothic" w:hAnsi="Times New Roman" w:cs="Times New Roman"/>
          <w:color w:val="000000"/>
          <w:lang w:eastAsia="pl-PL"/>
        </w:rPr>
        <w:t>p</w:t>
      </w:r>
      <w:r w:rsidRPr="00A674BC">
        <w:rPr>
          <w:rFonts w:ascii="Times New Roman" w:hAnsi="Times New Roman" w:cs="Times New Roman"/>
          <w:color w:val="000000"/>
          <w:lang w:eastAsia="pl-PL"/>
        </w:rPr>
        <w:t>owania                     o udzielenie zamó</w:t>
      </w:r>
      <w:r w:rsidRPr="00A674BC">
        <w:rPr>
          <w:rFonts w:ascii="Times New Roman" w:eastAsia="ArialMT;MS Gothic" w:hAnsi="Times New Roman" w:cs="Times New Roman"/>
          <w:color w:val="000000"/>
          <w:lang w:eastAsia="pl-PL"/>
        </w:rPr>
        <w:t>w</w:t>
      </w:r>
      <w:r w:rsidRPr="00A674BC">
        <w:rPr>
          <w:rFonts w:ascii="Times New Roman" w:hAnsi="Times New Roman" w:cs="Times New Roman"/>
          <w:color w:val="000000"/>
          <w:lang w:eastAsia="pl-PL"/>
        </w:rPr>
        <w:t>ienia (art. 110 ust. 1 ustawy Prawo zamówień publicznych)</w:t>
      </w:r>
      <w:r w:rsidR="00A26334" w:rsidRPr="00A674BC">
        <w:rPr>
          <w:rFonts w:ascii="Times New Roman" w:hAnsi="Times New Roman" w:cs="Times New Roman"/>
          <w:color w:val="000000"/>
          <w:lang w:eastAsia="pl-PL"/>
        </w:rPr>
        <w:t>.</w:t>
      </w:r>
    </w:p>
    <w:p w14:paraId="7CC9641C" w14:textId="77777777" w:rsidR="002A35F3" w:rsidRDefault="002A35F3" w:rsidP="002A35F3">
      <w:pPr>
        <w:autoSpaceDE w:val="0"/>
        <w:spacing w:after="0" w:line="240" w:lineRule="auto"/>
        <w:jc w:val="both"/>
      </w:pPr>
    </w:p>
    <w:p w14:paraId="3938B10B" w14:textId="77777777" w:rsidR="002A35F3" w:rsidRPr="002A35F3" w:rsidRDefault="002A35F3" w:rsidP="002A35F3">
      <w:pPr>
        <w:autoSpaceDE w:val="0"/>
        <w:spacing w:after="0" w:line="240" w:lineRule="auto"/>
        <w:jc w:val="both"/>
      </w:pP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152088"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004EFB2" w14:textId="092FE39E" w:rsidR="00D95E05" w:rsidRDefault="00D95E05" w:rsidP="00D95E05">
      <w:pPr>
        <w:autoSpaceDE w:val="0"/>
        <w:spacing w:after="0" w:line="240" w:lineRule="auto"/>
        <w:ind w:left="426"/>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777"/>
        <w:gridCol w:w="1586"/>
      </w:tblGrid>
      <w:tr w:rsidR="00B63921" w:rsidRPr="00A63674" w14:paraId="6E097D3B" w14:textId="77777777" w:rsidTr="0012136A">
        <w:trPr>
          <w:trHeight w:val="429"/>
        </w:trPr>
        <w:tc>
          <w:tcPr>
            <w:tcW w:w="704" w:type="dxa"/>
            <w:vAlign w:val="center"/>
          </w:tcPr>
          <w:p w14:paraId="3AFEF466" w14:textId="77777777" w:rsidR="00B63921" w:rsidRPr="00A63674" w:rsidRDefault="00B63921" w:rsidP="0012136A">
            <w:pPr>
              <w:spacing w:after="0"/>
              <w:jc w:val="center"/>
              <w:rPr>
                <w:sz w:val="24"/>
                <w:szCs w:val="24"/>
              </w:rPr>
            </w:pPr>
            <w:r w:rsidRPr="00A63674">
              <w:rPr>
                <w:bCs/>
                <w:sz w:val="24"/>
                <w:szCs w:val="24"/>
              </w:rPr>
              <w:br w:type="page"/>
            </w:r>
            <w:r w:rsidRPr="00A63674">
              <w:rPr>
                <w:sz w:val="24"/>
                <w:szCs w:val="24"/>
              </w:rPr>
              <w:t>Lp.</w:t>
            </w:r>
          </w:p>
        </w:tc>
        <w:tc>
          <w:tcPr>
            <w:tcW w:w="6777" w:type="dxa"/>
            <w:vAlign w:val="center"/>
          </w:tcPr>
          <w:p w14:paraId="61F2BD9A" w14:textId="77777777" w:rsidR="00B63921" w:rsidRPr="00A63674" w:rsidRDefault="00B63921" w:rsidP="0012136A">
            <w:pPr>
              <w:spacing w:after="0"/>
              <w:jc w:val="center"/>
              <w:rPr>
                <w:sz w:val="24"/>
                <w:szCs w:val="24"/>
              </w:rPr>
            </w:pPr>
            <w:r w:rsidRPr="00A63674">
              <w:rPr>
                <w:b/>
                <w:sz w:val="24"/>
                <w:szCs w:val="24"/>
              </w:rPr>
              <w:t>Nazwa kryterium</w:t>
            </w:r>
          </w:p>
        </w:tc>
        <w:tc>
          <w:tcPr>
            <w:tcW w:w="1586" w:type="dxa"/>
            <w:vAlign w:val="center"/>
          </w:tcPr>
          <w:p w14:paraId="3860A0E7" w14:textId="77777777" w:rsidR="00B63921" w:rsidRPr="00A63674" w:rsidRDefault="00B63921" w:rsidP="0012136A">
            <w:pPr>
              <w:spacing w:after="0"/>
              <w:jc w:val="center"/>
              <w:rPr>
                <w:sz w:val="24"/>
                <w:szCs w:val="24"/>
              </w:rPr>
            </w:pPr>
            <w:r w:rsidRPr="00A63674">
              <w:rPr>
                <w:b/>
                <w:sz w:val="24"/>
                <w:szCs w:val="24"/>
              </w:rPr>
              <w:t>WAGA w %</w:t>
            </w:r>
          </w:p>
        </w:tc>
      </w:tr>
      <w:tr w:rsidR="00B63921" w:rsidRPr="00A63674" w14:paraId="31115154" w14:textId="77777777" w:rsidTr="0012136A">
        <w:trPr>
          <w:trHeight w:val="407"/>
        </w:trPr>
        <w:tc>
          <w:tcPr>
            <w:tcW w:w="704" w:type="dxa"/>
            <w:vAlign w:val="center"/>
          </w:tcPr>
          <w:p w14:paraId="7D162CED" w14:textId="77777777" w:rsidR="00B63921" w:rsidRPr="00A63674" w:rsidRDefault="00B63921" w:rsidP="0012136A">
            <w:pPr>
              <w:spacing w:after="0"/>
              <w:jc w:val="center"/>
              <w:rPr>
                <w:sz w:val="24"/>
                <w:szCs w:val="24"/>
              </w:rPr>
            </w:pPr>
            <w:r w:rsidRPr="00A63674">
              <w:rPr>
                <w:sz w:val="24"/>
                <w:szCs w:val="24"/>
              </w:rPr>
              <w:t>1</w:t>
            </w:r>
          </w:p>
        </w:tc>
        <w:tc>
          <w:tcPr>
            <w:tcW w:w="6777" w:type="dxa"/>
            <w:vAlign w:val="center"/>
          </w:tcPr>
          <w:p w14:paraId="56C680E6" w14:textId="77777777" w:rsidR="00B63921" w:rsidRPr="00A63674" w:rsidRDefault="00B63921" w:rsidP="0012136A">
            <w:pPr>
              <w:spacing w:after="0"/>
              <w:jc w:val="center"/>
              <w:rPr>
                <w:b/>
                <w:sz w:val="24"/>
                <w:szCs w:val="24"/>
              </w:rPr>
            </w:pPr>
            <w:r w:rsidRPr="00A63674">
              <w:rPr>
                <w:sz w:val="24"/>
                <w:szCs w:val="24"/>
              </w:rPr>
              <w:t>Cena brutto (C)</w:t>
            </w:r>
          </w:p>
        </w:tc>
        <w:tc>
          <w:tcPr>
            <w:tcW w:w="1586" w:type="dxa"/>
            <w:vAlign w:val="center"/>
          </w:tcPr>
          <w:p w14:paraId="184BDAB0" w14:textId="77777777" w:rsidR="00B63921" w:rsidRPr="00A63674" w:rsidRDefault="00B63921" w:rsidP="0012136A">
            <w:pPr>
              <w:spacing w:after="0"/>
              <w:jc w:val="center"/>
              <w:rPr>
                <w:sz w:val="24"/>
                <w:szCs w:val="24"/>
              </w:rPr>
            </w:pPr>
            <w:r w:rsidRPr="00A63674">
              <w:rPr>
                <w:sz w:val="24"/>
                <w:szCs w:val="24"/>
              </w:rPr>
              <w:t>60</w:t>
            </w:r>
          </w:p>
        </w:tc>
      </w:tr>
      <w:tr w:rsidR="00B63921" w:rsidRPr="00A63674" w14:paraId="1281725F" w14:textId="77777777" w:rsidTr="0012136A">
        <w:trPr>
          <w:trHeight w:val="407"/>
        </w:trPr>
        <w:tc>
          <w:tcPr>
            <w:tcW w:w="704" w:type="dxa"/>
            <w:vAlign w:val="center"/>
          </w:tcPr>
          <w:p w14:paraId="0069D09F" w14:textId="77777777" w:rsidR="00B63921" w:rsidRPr="00A63674" w:rsidRDefault="00B63921" w:rsidP="0012136A">
            <w:pPr>
              <w:spacing w:after="0"/>
              <w:jc w:val="center"/>
              <w:rPr>
                <w:sz w:val="24"/>
                <w:szCs w:val="24"/>
              </w:rPr>
            </w:pPr>
            <w:r w:rsidRPr="00A63674">
              <w:rPr>
                <w:sz w:val="24"/>
                <w:szCs w:val="24"/>
              </w:rPr>
              <w:t>2</w:t>
            </w:r>
          </w:p>
        </w:tc>
        <w:tc>
          <w:tcPr>
            <w:tcW w:w="6777" w:type="dxa"/>
            <w:vAlign w:val="center"/>
          </w:tcPr>
          <w:p w14:paraId="767513B6" w14:textId="77777777" w:rsidR="00B63921" w:rsidRPr="00A63674" w:rsidRDefault="00B63921" w:rsidP="0012136A">
            <w:pPr>
              <w:spacing w:after="0"/>
              <w:jc w:val="center"/>
              <w:rPr>
                <w:bCs/>
                <w:sz w:val="24"/>
                <w:szCs w:val="24"/>
              </w:rPr>
            </w:pPr>
            <w:r w:rsidRPr="00A63674">
              <w:rPr>
                <w:bCs/>
                <w:sz w:val="24"/>
                <w:szCs w:val="24"/>
              </w:rPr>
              <w:t>Liczba wewnętrznych aktów prawnych w uczelni wyższej przygotowanych przez ekspertów z zakresu prawa w okresie ostatnich 5 lat</w:t>
            </w:r>
          </w:p>
        </w:tc>
        <w:tc>
          <w:tcPr>
            <w:tcW w:w="1586" w:type="dxa"/>
            <w:vAlign w:val="center"/>
          </w:tcPr>
          <w:p w14:paraId="048236EA" w14:textId="77777777" w:rsidR="00B63921" w:rsidRPr="00A63674" w:rsidRDefault="00B63921" w:rsidP="0012136A">
            <w:pPr>
              <w:spacing w:after="0"/>
              <w:jc w:val="center"/>
              <w:rPr>
                <w:sz w:val="24"/>
                <w:szCs w:val="24"/>
              </w:rPr>
            </w:pPr>
            <w:r w:rsidRPr="00A63674">
              <w:rPr>
                <w:sz w:val="24"/>
                <w:szCs w:val="24"/>
              </w:rPr>
              <w:t>20</w:t>
            </w:r>
          </w:p>
        </w:tc>
      </w:tr>
      <w:tr w:rsidR="00B63921" w:rsidRPr="00A63674" w14:paraId="7547F428" w14:textId="77777777" w:rsidTr="0012136A">
        <w:trPr>
          <w:trHeight w:val="407"/>
        </w:trPr>
        <w:tc>
          <w:tcPr>
            <w:tcW w:w="704" w:type="dxa"/>
            <w:vAlign w:val="center"/>
          </w:tcPr>
          <w:p w14:paraId="0B0D654E" w14:textId="77777777" w:rsidR="00B63921" w:rsidRPr="00A63674" w:rsidRDefault="00B63921" w:rsidP="0012136A">
            <w:pPr>
              <w:spacing w:after="0"/>
              <w:jc w:val="center"/>
              <w:rPr>
                <w:sz w:val="24"/>
                <w:szCs w:val="24"/>
              </w:rPr>
            </w:pPr>
            <w:r w:rsidRPr="00A63674">
              <w:rPr>
                <w:sz w:val="24"/>
                <w:szCs w:val="24"/>
              </w:rPr>
              <w:t>3</w:t>
            </w:r>
          </w:p>
        </w:tc>
        <w:tc>
          <w:tcPr>
            <w:tcW w:w="6777" w:type="dxa"/>
            <w:vAlign w:val="center"/>
          </w:tcPr>
          <w:p w14:paraId="1BF41D0E" w14:textId="77777777" w:rsidR="00B63921" w:rsidRPr="00A63674" w:rsidRDefault="00B63921" w:rsidP="0012136A">
            <w:pPr>
              <w:spacing w:after="0"/>
              <w:jc w:val="center"/>
              <w:rPr>
                <w:bCs/>
                <w:sz w:val="24"/>
                <w:szCs w:val="24"/>
              </w:rPr>
            </w:pPr>
            <w:r w:rsidRPr="00A63674">
              <w:rPr>
                <w:bCs/>
                <w:sz w:val="24"/>
                <w:szCs w:val="24"/>
              </w:rPr>
              <w:t>Liczba wykonanych usług eksperckich / doradczych w obszarze ewaluacji działalności naukowej wykonanych przez eksperta z zakresu ewaluacji działalności naukowej w okresie ostatnich 5 lat</w:t>
            </w:r>
          </w:p>
        </w:tc>
        <w:tc>
          <w:tcPr>
            <w:tcW w:w="1586" w:type="dxa"/>
            <w:vAlign w:val="center"/>
          </w:tcPr>
          <w:p w14:paraId="7F0B7301" w14:textId="77777777" w:rsidR="00B63921" w:rsidRPr="00A63674" w:rsidRDefault="00B63921" w:rsidP="0012136A">
            <w:pPr>
              <w:spacing w:after="0"/>
              <w:jc w:val="center"/>
              <w:rPr>
                <w:sz w:val="24"/>
                <w:szCs w:val="24"/>
              </w:rPr>
            </w:pPr>
            <w:r w:rsidRPr="00A63674">
              <w:rPr>
                <w:sz w:val="24"/>
                <w:szCs w:val="24"/>
              </w:rPr>
              <w:t>20</w:t>
            </w:r>
          </w:p>
        </w:tc>
      </w:tr>
    </w:tbl>
    <w:p w14:paraId="0D3BD315" w14:textId="77777777" w:rsidR="008F5370" w:rsidRPr="00152088" w:rsidRDefault="008F5370" w:rsidP="00D95E05">
      <w:pPr>
        <w:autoSpaceDE w:val="0"/>
        <w:spacing w:after="0" w:line="240" w:lineRule="auto"/>
        <w:ind w:left="426"/>
        <w:jc w:val="both"/>
      </w:pPr>
    </w:p>
    <w:p w14:paraId="62054969" w14:textId="77777777" w:rsidR="008F5370" w:rsidRDefault="008F5370" w:rsidP="00CA10B0">
      <w:pPr>
        <w:tabs>
          <w:tab w:val="center" w:pos="4896"/>
          <w:tab w:val="right" w:pos="9432"/>
        </w:tabs>
        <w:suppressAutoHyphens w:val="0"/>
        <w:spacing w:after="0" w:line="240" w:lineRule="auto"/>
        <w:ind w:left="340"/>
        <w:rPr>
          <w:rFonts w:eastAsia="Times New Roman"/>
          <w:b/>
          <w:i/>
          <w:lang w:eastAsia="pl-PL"/>
        </w:rPr>
      </w:pPr>
    </w:p>
    <w:p w14:paraId="490D30C6" w14:textId="77777777" w:rsidR="00B63921" w:rsidRPr="00A63674" w:rsidRDefault="00B63921" w:rsidP="00B63921">
      <w:pPr>
        <w:pStyle w:val="Akapitzlist"/>
        <w:keepNext/>
        <w:spacing w:after="0" w:line="240" w:lineRule="auto"/>
        <w:ind w:left="567"/>
        <w:contextualSpacing w:val="0"/>
        <w:jc w:val="both"/>
        <w:rPr>
          <w:rFonts w:ascii="Times New Roman" w:hAnsi="Times New Roman" w:cs="Times New Roman"/>
          <w:sz w:val="24"/>
          <w:szCs w:val="24"/>
        </w:rPr>
      </w:pPr>
      <w:r w:rsidRPr="00A63674">
        <w:rPr>
          <w:rFonts w:ascii="Times New Roman" w:hAnsi="Times New Roman" w:cs="Times New Roman"/>
          <w:b/>
          <w:sz w:val="24"/>
          <w:szCs w:val="24"/>
        </w:rPr>
        <w:t>Kryterium „Cena”</w:t>
      </w:r>
      <w:r w:rsidRPr="00A63674">
        <w:rPr>
          <w:rFonts w:ascii="Times New Roman" w:hAnsi="Times New Roman" w:cs="Times New Roman"/>
          <w:sz w:val="24"/>
          <w:szCs w:val="24"/>
        </w:rPr>
        <w:t xml:space="preserve"> </w:t>
      </w:r>
      <w:r w:rsidRPr="00A63674">
        <w:rPr>
          <w:rFonts w:ascii="Times New Roman" w:hAnsi="Times New Roman" w:cs="Times New Roman"/>
          <w:b/>
          <w:sz w:val="24"/>
          <w:szCs w:val="24"/>
        </w:rPr>
        <w:t>- waga kryterium 60%</w:t>
      </w:r>
    </w:p>
    <w:p w14:paraId="1A14EA88" w14:textId="77777777" w:rsidR="00B63921" w:rsidRPr="00A63674" w:rsidRDefault="00B63921" w:rsidP="00B63921">
      <w:pPr>
        <w:spacing w:after="0"/>
        <w:jc w:val="both"/>
        <w:rPr>
          <w:sz w:val="24"/>
          <w:szCs w:val="24"/>
        </w:rPr>
      </w:pPr>
      <w:r w:rsidRPr="00A63674">
        <w:rPr>
          <w:sz w:val="24"/>
          <w:szCs w:val="24"/>
        </w:rPr>
        <w:t>Najwyższą liczbę punktów</w:t>
      </w:r>
      <w:r w:rsidRPr="00A63674">
        <w:rPr>
          <w:b/>
          <w:sz w:val="24"/>
          <w:szCs w:val="24"/>
        </w:rPr>
        <w:t xml:space="preserve"> (60)</w:t>
      </w:r>
      <w:r w:rsidRPr="00A63674">
        <w:rPr>
          <w:sz w:val="24"/>
          <w:szCs w:val="24"/>
        </w:rPr>
        <w:t xml:space="preserve"> otrzyma oferta z najniższą ceną za wykonanie usługi w zakresie Części I. </w:t>
      </w:r>
    </w:p>
    <w:p w14:paraId="2F762BA3" w14:textId="77777777" w:rsidR="00B63921" w:rsidRPr="00A63674" w:rsidRDefault="00B63921" w:rsidP="00B63921">
      <w:pPr>
        <w:spacing w:after="0"/>
        <w:jc w:val="center"/>
        <w:rPr>
          <w:sz w:val="24"/>
          <w:szCs w:val="24"/>
        </w:rPr>
      </w:pPr>
      <w:r w:rsidRPr="00A63674">
        <w:rPr>
          <w:sz w:val="24"/>
          <w:szCs w:val="24"/>
        </w:rPr>
        <w:t>Najniższa cena</w:t>
      </w:r>
    </w:p>
    <w:p w14:paraId="6374E9F3" w14:textId="77777777" w:rsidR="00B63921" w:rsidRPr="00A63674" w:rsidRDefault="00B63921" w:rsidP="00B63921">
      <w:pPr>
        <w:spacing w:after="0"/>
        <w:jc w:val="center"/>
        <w:rPr>
          <w:sz w:val="24"/>
          <w:szCs w:val="24"/>
        </w:rPr>
      </w:pPr>
      <w:r w:rsidRPr="00A63674">
        <w:rPr>
          <w:sz w:val="24"/>
          <w:szCs w:val="24"/>
        </w:rPr>
        <w:t>----------------------------- x 100 pkt x 60%</w:t>
      </w:r>
    </w:p>
    <w:p w14:paraId="173FF209" w14:textId="77777777" w:rsidR="00B63921" w:rsidRPr="00A63674" w:rsidRDefault="00B63921" w:rsidP="00B63921">
      <w:pPr>
        <w:spacing w:after="0"/>
        <w:jc w:val="center"/>
        <w:rPr>
          <w:sz w:val="24"/>
          <w:szCs w:val="24"/>
        </w:rPr>
      </w:pPr>
      <w:r w:rsidRPr="00A63674">
        <w:rPr>
          <w:sz w:val="24"/>
          <w:szCs w:val="24"/>
        </w:rPr>
        <w:t>Cena oferty badanej</w:t>
      </w:r>
    </w:p>
    <w:p w14:paraId="0B35062F" w14:textId="77777777" w:rsidR="00B63921" w:rsidRPr="00A63674" w:rsidRDefault="00B63921" w:rsidP="00B63921">
      <w:pPr>
        <w:widowControl w:val="0"/>
        <w:autoSpaceDE w:val="0"/>
        <w:autoSpaceDN w:val="0"/>
        <w:adjustRightInd w:val="0"/>
        <w:spacing w:line="240" w:lineRule="auto"/>
        <w:jc w:val="both"/>
        <w:rPr>
          <w:sz w:val="24"/>
          <w:szCs w:val="24"/>
        </w:rPr>
      </w:pPr>
    </w:p>
    <w:p w14:paraId="0C3AF46C" w14:textId="77777777" w:rsidR="00B63921" w:rsidRPr="00A63674" w:rsidRDefault="00B63921" w:rsidP="00B63921">
      <w:pPr>
        <w:pStyle w:val="Akapitzlist"/>
        <w:widowControl w:val="0"/>
        <w:autoSpaceDE w:val="0"/>
        <w:autoSpaceDN w:val="0"/>
        <w:adjustRightInd w:val="0"/>
        <w:spacing w:line="240" w:lineRule="auto"/>
        <w:ind w:left="567"/>
        <w:contextualSpacing w:val="0"/>
        <w:jc w:val="both"/>
        <w:rPr>
          <w:rFonts w:ascii="Times New Roman" w:hAnsi="Times New Roman" w:cs="Times New Roman"/>
          <w:b/>
          <w:sz w:val="24"/>
          <w:szCs w:val="24"/>
        </w:rPr>
      </w:pPr>
      <w:r w:rsidRPr="00A63674">
        <w:rPr>
          <w:rFonts w:ascii="Times New Roman" w:hAnsi="Times New Roman" w:cs="Times New Roman"/>
          <w:b/>
          <w:sz w:val="24"/>
          <w:szCs w:val="24"/>
        </w:rPr>
        <w:t>Kryterium „Liczba wewnętrznych aktów prawnych w uczelni wyższej przygotowanych przez ekspertów z zakresu prawa w okresie ostatnich 5 lat”– waga 20%</w:t>
      </w:r>
    </w:p>
    <w:p w14:paraId="4CBF8151" w14:textId="77777777" w:rsidR="00B63921" w:rsidRPr="00A63674" w:rsidRDefault="00B63921" w:rsidP="00B63921">
      <w:pPr>
        <w:widowControl w:val="0"/>
        <w:autoSpaceDE w:val="0"/>
        <w:autoSpaceDN w:val="0"/>
        <w:adjustRightInd w:val="0"/>
        <w:spacing w:line="240" w:lineRule="auto"/>
        <w:jc w:val="both"/>
        <w:rPr>
          <w:b/>
          <w:sz w:val="24"/>
          <w:szCs w:val="24"/>
        </w:rPr>
      </w:pPr>
      <w:r w:rsidRPr="00A63674">
        <w:rPr>
          <w:sz w:val="24"/>
          <w:szCs w:val="24"/>
        </w:rPr>
        <w:t xml:space="preserve">Maksymalna liczba punktów dla tego kryterium wynosi </w:t>
      </w:r>
      <w:r w:rsidRPr="00A63674">
        <w:rPr>
          <w:b/>
          <w:sz w:val="24"/>
          <w:szCs w:val="24"/>
        </w:rPr>
        <w:t>20 punktów.</w:t>
      </w:r>
    </w:p>
    <w:p w14:paraId="69D0CF19" w14:textId="77777777" w:rsidR="00B63921" w:rsidRPr="00A63674" w:rsidRDefault="00B63921" w:rsidP="00B63921">
      <w:pPr>
        <w:widowControl w:val="0"/>
        <w:autoSpaceDE w:val="0"/>
        <w:autoSpaceDN w:val="0"/>
        <w:adjustRightInd w:val="0"/>
        <w:spacing w:after="0" w:line="240" w:lineRule="auto"/>
        <w:jc w:val="both"/>
        <w:rPr>
          <w:sz w:val="24"/>
          <w:szCs w:val="24"/>
        </w:rPr>
      </w:pPr>
      <w:r w:rsidRPr="00A63674">
        <w:rPr>
          <w:sz w:val="24"/>
          <w:szCs w:val="24"/>
        </w:rPr>
        <w:t>Zamawiający dokona oceny tego kryterium w następujący sposób:</w:t>
      </w:r>
    </w:p>
    <w:p w14:paraId="0AA5E7A6" w14:textId="77777777" w:rsidR="00B63921" w:rsidRPr="00A63674" w:rsidRDefault="00B63921" w:rsidP="00B63921">
      <w:pPr>
        <w:widowControl w:val="0"/>
        <w:autoSpaceDE w:val="0"/>
        <w:autoSpaceDN w:val="0"/>
        <w:adjustRightInd w:val="0"/>
        <w:spacing w:after="0" w:line="240" w:lineRule="auto"/>
        <w:jc w:val="both"/>
        <w:rPr>
          <w:sz w:val="24"/>
          <w:szCs w:val="24"/>
        </w:rPr>
      </w:pPr>
    </w:p>
    <w:tbl>
      <w:tblPr>
        <w:tblStyle w:val="Tabela-Siatka"/>
        <w:tblW w:w="0" w:type="auto"/>
        <w:tblInd w:w="988" w:type="dxa"/>
        <w:tblLook w:val="04A0" w:firstRow="1" w:lastRow="0" w:firstColumn="1" w:lastColumn="0" w:noHBand="0" w:noVBand="1"/>
      </w:tblPr>
      <w:tblGrid>
        <w:gridCol w:w="3260"/>
        <w:gridCol w:w="1117"/>
      </w:tblGrid>
      <w:tr w:rsidR="00B63921" w:rsidRPr="00A63674" w14:paraId="7A8A823B" w14:textId="77777777" w:rsidTr="0012136A">
        <w:tc>
          <w:tcPr>
            <w:tcW w:w="3260" w:type="dxa"/>
            <w:shd w:val="clear" w:color="auto" w:fill="D9D9D9" w:themeFill="background1" w:themeFillShade="D9"/>
          </w:tcPr>
          <w:p w14:paraId="19B47E8F" w14:textId="77777777" w:rsidR="00B63921" w:rsidRPr="00A63674" w:rsidRDefault="00B63921" w:rsidP="0012136A">
            <w:pPr>
              <w:widowControl w:val="0"/>
              <w:autoSpaceDE w:val="0"/>
              <w:autoSpaceDN w:val="0"/>
              <w:adjustRightInd w:val="0"/>
              <w:rPr>
                <w:b/>
                <w:sz w:val="24"/>
                <w:szCs w:val="24"/>
              </w:rPr>
            </w:pPr>
            <w:r w:rsidRPr="00A63674">
              <w:rPr>
                <w:b/>
                <w:sz w:val="24"/>
                <w:szCs w:val="24"/>
              </w:rPr>
              <w:t>Liczba wewnętrznych aktów prawnych</w:t>
            </w:r>
          </w:p>
        </w:tc>
        <w:tc>
          <w:tcPr>
            <w:tcW w:w="1117" w:type="dxa"/>
            <w:shd w:val="clear" w:color="auto" w:fill="D9D9D9" w:themeFill="background1" w:themeFillShade="D9"/>
          </w:tcPr>
          <w:p w14:paraId="3C67F0B7" w14:textId="77777777" w:rsidR="00B63921" w:rsidRPr="00A63674" w:rsidRDefault="00B63921" w:rsidP="0012136A">
            <w:pPr>
              <w:widowControl w:val="0"/>
              <w:autoSpaceDE w:val="0"/>
              <w:autoSpaceDN w:val="0"/>
              <w:adjustRightInd w:val="0"/>
              <w:jc w:val="both"/>
              <w:rPr>
                <w:b/>
                <w:sz w:val="24"/>
                <w:szCs w:val="24"/>
              </w:rPr>
            </w:pPr>
            <w:r w:rsidRPr="00A63674">
              <w:rPr>
                <w:b/>
                <w:sz w:val="24"/>
                <w:szCs w:val="24"/>
              </w:rPr>
              <w:t>Punktacja</w:t>
            </w:r>
          </w:p>
        </w:tc>
      </w:tr>
      <w:tr w:rsidR="00B63921" w:rsidRPr="00A63674" w14:paraId="51504B50" w14:textId="77777777" w:rsidTr="0012136A">
        <w:trPr>
          <w:trHeight w:val="323"/>
        </w:trPr>
        <w:tc>
          <w:tcPr>
            <w:tcW w:w="3260" w:type="dxa"/>
          </w:tcPr>
          <w:p w14:paraId="2EB304E6"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10</w:t>
            </w:r>
          </w:p>
        </w:tc>
        <w:tc>
          <w:tcPr>
            <w:tcW w:w="1117" w:type="dxa"/>
          </w:tcPr>
          <w:p w14:paraId="24CFC1F3"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0 pkt</w:t>
            </w:r>
          </w:p>
        </w:tc>
      </w:tr>
      <w:tr w:rsidR="00B63921" w:rsidRPr="00A63674" w14:paraId="6C99662E" w14:textId="77777777" w:rsidTr="0012136A">
        <w:tc>
          <w:tcPr>
            <w:tcW w:w="3260" w:type="dxa"/>
          </w:tcPr>
          <w:p w14:paraId="10661335"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11-15</w:t>
            </w:r>
          </w:p>
        </w:tc>
        <w:tc>
          <w:tcPr>
            <w:tcW w:w="1117" w:type="dxa"/>
          </w:tcPr>
          <w:p w14:paraId="36FB953F"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5 pkt</w:t>
            </w:r>
          </w:p>
        </w:tc>
      </w:tr>
      <w:tr w:rsidR="00B63921" w:rsidRPr="00A63674" w14:paraId="5F94773A" w14:textId="77777777" w:rsidTr="0012136A">
        <w:tc>
          <w:tcPr>
            <w:tcW w:w="3260" w:type="dxa"/>
          </w:tcPr>
          <w:p w14:paraId="53F1D9D0"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16-20</w:t>
            </w:r>
          </w:p>
        </w:tc>
        <w:tc>
          <w:tcPr>
            <w:tcW w:w="1117" w:type="dxa"/>
          </w:tcPr>
          <w:p w14:paraId="003DD802"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10 pkt</w:t>
            </w:r>
          </w:p>
        </w:tc>
      </w:tr>
      <w:tr w:rsidR="00B63921" w:rsidRPr="00A63674" w14:paraId="0C200927" w14:textId="77777777" w:rsidTr="0012136A">
        <w:tc>
          <w:tcPr>
            <w:tcW w:w="3260" w:type="dxa"/>
          </w:tcPr>
          <w:p w14:paraId="5DAED63E"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 xml:space="preserve">21-25 i więcej </w:t>
            </w:r>
          </w:p>
        </w:tc>
        <w:tc>
          <w:tcPr>
            <w:tcW w:w="1117" w:type="dxa"/>
          </w:tcPr>
          <w:p w14:paraId="175DFF83"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20 pkt</w:t>
            </w:r>
          </w:p>
        </w:tc>
      </w:tr>
    </w:tbl>
    <w:p w14:paraId="440BD85D" w14:textId="77777777" w:rsidR="00B63921" w:rsidRPr="00A63674" w:rsidRDefault="00B63921" w:rsidP="00B63921">
      <w:pPr>
        <w:autoSpaceDE w:val="0"/>
        <w:autoSpaceDN w:val="0"/>
        <w:adjustRightInd w:val="0"/>
        <w:spacing w:after="0" w:line="240" w:lineRule="auto"/>
        <w:jc w:val="both"/>
        <w:rPr>
          <w:b/>
          <w:bCs/>
          <w:iCs/>
          <w:sz w:val="24"/>
          <w:szCs w:val="24"/>
          <w:u w:val="single"/>
        </w:rPr>
      </w:pPr>
    </w:p>
    <w:p w14:paraId="15782E4C" w14:textId="77777777" w:rsidR="00B63921" w:rsidRPr="00A63674" w:rsidRDefault="00B63921" w:rsidP="00B63921">
      <w:pPr>
        <w:autoSpaceDE w:val="0"/>
        <w:autoSpaceDN w:val="0"/>
        <w:adjustRightInd w:val="0"/>
        <w:spacing w:after="0" w:line="240" w:lineRule="auto"/>
        <w:jc w:val="both"/>
        <w:rPr>
          <w:bCs/>
          <w:iCs/>
          <w:sz w:val="24"/>
          <w:szCs w:val="24"/>
        </w:rPr>
      </w:pPr>
      <w:r w:rsidRPr="00A63674">
        <w:rPr>
          <w:bCs/>
          <w:iCs/>
          <w:sz w:val="24"/>
          <w:szCs w:val="24"/>
        </w:rPr>
        <w:t xml:space="preserve">Zamawiający żąda przedłożenia/okazania przez ekspertów dla wybranych usług dowodów ich realizacji w formie: m.in.  faktury, protokołów odbioru, umów, referencji jednoznacznie odnoszących się do wykazanego doświadczenia etc. </w:t>
      </w:r>
      <w:r w:rsidRPr="00A63674">
        <w:rPr>
          <w:sz w:val="24"/>
          <w:szCs w:val="24"/>
        </w:rPr>
        <w:t>a jeżeli z uzasadnionej przyczyny o obiektywnym charakterze Wykonawca nie jest w stanie uzyskać tych dokumentów – oświadczenie wykonawcy;</w:t>
      </w:r>
    </w:p>
    <w:p w14:paraId="3E94CA2A" w14:textId="77777777" w:rsidR="00B63921" w:rsidRPr="00A63674" w:rsidRDefault="00B63921" w:rsidP="00B63921">
      <w:pPr>
        <w:autoSpaceDE w:val="0"/>
        <w:autoSpaceDN w:val="0"/>
        <w:adjustRightInd w:val="0"/>
        <w:spacing w:after="0" w:line="240" w:lineRule="auto"/>
        <w:jc w:val="both"/>
        <w:rPr>
          <w:b/>
          <w:color w:val="000000" w:themeColor="text1"/>
          <w:sz w:val="24"/>
          <w:szCs w:val="24"/>
        </w:rPr>
      </w:pPr>
    </w:p>
    <w:p w14:paraId="6D1C7BB5" w14:textId="77777777" w:rsidR="00B63921" w:rsidRPr="00A63674" w:rsidRDefault="00B63921" w:rsidP="00B63921">
      <w:pPr>
        <w:pStyle w:val="Akapitzlist"/>
        <w:widowControl w:val="0"/>
        <w:autoSpaceDE w:val="0"/>
        <w:autoSpaceDN w:val="0"/>
        <w:adjustRightInd w:val="0"/>
        <w:spacing w:line="240" w:lineRule="auto"/>
        <w:ind w:left="567"/>
        <w:contextualSpacing w:val="0"/>
        <w:jc w:val="both"/>
        <w:rPr>
          <w:rFonts w:ascii="Times New Roman" w:hAnsi="Times New Roman" w:cs="Times New Roman"/>
          <w:b/>
          <w:sz w:val="24"/>
          <w:szCs w:val="24"/>
        </w:rPr>
      </w:pPr>
      <w:r w:rsidRPr="00A63674">
        <w:rPr>
          <w:rFonts w:ascii="Times New Roman" w:hAnsi="Times New Roman" w:cs="Times New Roman"/>
          <w:b/>
          <w:sz w:val="24"/>
          <w:szCs w:val="24"/>
        </w:rPr>
        <w:t>Kryterium „Liczba wykonanych usług eksperckich / doradczych w obszarze ewaluacji działalności naukowej wykonanych przez eksperta z zakresu ewaluacji działalności naukowej w okresie ostatnich 5 lat” – waga 20%</w:t>
      </w:r>
    </w:p>
    <w:p w14:paraId="78C2AF69" w14:textId="77777777" w:rsidR="00B63921" w:rsidRPr="00A63674" w:rsidRDefault="00B63921" w:rsidP="00B63921">
      <w:pPr>
        <w:widowControl w:val="0"/>
        <w:autoSpaceDE w:val="0"/>
        <w:autoSpaceDN w:val="0"/>
        <w:adjustRightInd w:val="0"/>
        <w:spacing w:line="240" w:lineRule="auto"/>
        <w:jc w:val="both"/>
        <w:rPr>
          <w:b/>
          <w:sz w:val="24"/>
          <w:szCs w:val="24"/>
        </w:rPr>
      </w:pPr>
      <w:r w:rsidRPr="00A63674">
        <w:rPr>
          <w:sz w:val="24"/>
          <w:szCs w:val="24"/>
        </w:rPr>
        <w:t xml:space="preserve">Maksymalna liczba punktów dla tego kryterium wynosi </w:t>
      </w:r>
      <w:r w:rsidRPr="00A63674">
        <w:rPr>
          <w:b/>
          <w:sz w:val="24"/>
          <w:szCs w:val="24"/>
        </w:rPr>
        <w:t>20 punktów.</w:t>
      </w:r>
    </w:p>
    <w:p w14:paraId="5FD03545" w14:textId="77777777" w:rsidR="00B63921" w:rsidRPr="00A63674" w:rsidRDefault="00B63921" w:rsidP="00B63921">
      <w:pPr>
        <w:widowControl w:val="0"/>
        <w:autoSpaceDE w:val="0"/>
        <w:autoSpaceDN w:val="0"/>
        <w:adjustRightInd w:val="0"/>
        <w:spacing w:after="0" w:line="240" w:lineRule="auto"/>
        <w:jc w:val="both"/>
        <w:rPr>
          <w:sz w:val="24"/>
          <w:szCs w:val="24"/>
        </w:rPr>
      </w:pPr>
      <w:r w:rsidRPr="00A63674">
        <w:rPr>
          <w:sz w:val="24"/>
          <w:szCs w:val="24"/>
        </w:rPr>
        <w:t>Zamawiający dokona oceny tego kryterium w następujący sposób:</w:t>
      </w:r>
    </w:p>
    <w:p w14:paraId="51988815" w14:textId="77777777" w:rsidR="00B63921" w:rsidRPr="00A63674" w:rsidRDefault="00B63921" w:rsidP="00B63921">
      <w:pPr>
        <w:widowControl w:val="0"/>
        <w:autoSpaceDE w:val="0"/>
        <w:autoSpaceDN w:val="0"/>
        <w:adjustRightInd w:val="0"/>
        <w:spacing w:after="0" w:line="240" w:lineRule="auto"/>
        <w:jc w:val="both"/>
        <w:rPr>
          <w:sz w:val="24"/>
          <w:szCs w:val="24"/>
        </w:rPr>
      </w:pPr>
    </w:p>
    <w:tbl>
      <w:tblPr>
        <w:tblStyle w:val="Tabela-Siatka"/>
        <w:tblW w:w="0" w:type="auto"/>
        <w:tblInd w:w="988" w:type="dxa"/>
        <w:tblLook w:val="04A0" w:firstRow="1" w:lastRow="0" w:firstColumn="1" w:lastColumn="0" w:noHBand="0" w:noVBand="1"/>
      </w:tblPr>
      <w:tblGrid>
        <w:gridCol w:w="3260"/>
        <w:gridCol w:w="1117"/>
      </w:tblGrid>
      <w:tr w:rsidR="00B63921" w:rsidRPr="00A63674" w14:paraId="19997127" w14:textId="77777777" w:rsidTr="0012136A">
        <w:tc>
          <w:tcPr>
            <w:tcW w:w="3260" w:type="dxa"/>
            <w:shd w:val="clear" w:color="auto" w:fill="D9D9D9" w:themeFill="background1" w:themeFillShade="D9"/>
          </w:tcPr>
          <w:p w14:paraId="63A97CAC" w14:textId="77777777" w:rsidR="00B63921" w:rsidRPr="00A63674" w:rsidRDefault="00B63921" w:rsidP="0012136A">
            <w:pPr>
              <w:widowControl w:val="0"/>
              <w:autoSpaceDE w:val="0"/>
              <w:autoSpaceDN w:val="0"/>
              <w:adjustRightInd w:val="0"/>
              <w:rPr>
                <w:b/>
                <w:sz w:val="24"/>
                <w:szCs w:val="24"/>
              </w:rPr>
            </w:pPr>
            <w:r w:rsidRPr="00A63674">
              <w:rPr>
                <w:b/>
                <w:sz w:val="24"/>
                <w:szCs w:val="24"/>
              </w:rPr>
              <w:t>Liczba wykonanych usług eksperckich / doradczych</w:t>
            </w:r>
          </w:p>
        </w:tc>
        <w:tc>
          <w:tcPr>
            <w:tcW w:w="1117" w:type="dxa"/>
            <w:shd w:val="clear" w:color="auto" w:fill="D9D9D9" w:themeFill="background1" w:themeFillShade="D9"/>
          </w:tcPr>
          <w:p w14:paraId="7820B3AA" w14:textId="77777777" w:rsidR="00B63921" w:rsidRPr="00A63674" w:rsidRDefault="00B63921" w:rsidP="0012136A">
            <w:pPr>
              <w:widowControl w:val="0"/>
              <w:autoSpaceDE w:val="0"/>
              <w:autoSpaceDN w:val="0"/>
              <w:adjustRightInd w:val="0"/>
              <w:jc w:val="both"/>
              <w:rPr>
                <w:b/>
                <w:sz w:val="24"/>
                <w:szCs w:val="24"/>
              </w:rPr>
            </w:pPr>
            <w:r w:rsidRPr="00A63674">
              <w:rPr>
                <w:b/>
                <w:sz w:val="24"/>
                <w:szCs w:val="24"/>
              </w:rPr>
              <w:t>Punktacja</w:t>
            </w:r>
          </w:p>
        </w:tc>
      </w:tr>
      <w:tr w:rsidR="00B63921" w:rsidRPr="00A63674" w14:paraId="5DC8D59F" w14:textId="77777777" w:rsidTr="0012136A">
        <w:trPr>
          <w:trHeight w:val="323"/>
        </w:trPr>
        <w:tc>
          <w:tcPr>
            <w:tcW w:w="3260" w:type="dxa"/>
          </w:tcPr>
          <w:p w14:paraId="2E96AA54"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2</w:t>
            </w:r>
          </w:p>
        </w:tc>
        <w:tc>
          <w:tcPr>
            <w:tcW w:w="1117" w:type="dxa"/>
          </w:tcPr>
          <w:p w14:paraId="65112517"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0 pkt</w:t>
            </w:r>
          </w:p>
        </w:tc>
      </w:tr>
      <w:tr w:rsidR="00B63921" w:rsidRPr="00A63674" w14:paraId="7A4C1FC0" w14:textId="77777777" w:rsidTr="0012136A">
        <w:tc>
          <w:tcPr>
            <w:tcW w:w="3260" w:type="dxa"/>
          </w:tcPr>
          <w:p w14:paraId="7CB80EAC"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3 - 4</w:t>
            </w:r>
          </w:p>
        </w:tc>
        <w:tc>
          <w:tcPr>
            <w:tcW w:w="1117" w:type="dxa"/>
          </w:tcPr>
          <w:p w14:paraId="3C17DB7D"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5 pkt</w:t>
            </w:r>
          </w:p>
        </w:tc>
      </w:tr>
      <w:tr w:rsidR="00B63921" w:rsidRPr="00A63674" w14:paraId="50DEE46D" w14:textId="77777777" w:rsidTr="0012136A">
        <w:tc>
          <w:tcPr>
            <w:tcW w:w="3260" w:type="dxa"/>
          </w:tcPr>
          <w:p w14:paraId="556B04AE"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5 - 6</w:t>
            </w:r>
          </w:p>
        </w:tc>
        <w:tc>
          <w:tcPr>
            <w:tcW w:w="1117" w:type="dxa"/>
          </w:tcPr>
          <w:p w14:paraId="059F71D6"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10 pkt</w:t>
            </w:r>
          </w:p>
        </w:tc>
      </w:tr>
      <w:tr w:rsidR="00B63921" w:rsidRPr="00A63674" w14:paraId="045B37F8" w14:textId="77777777" w:rsidTr="0012136A">
        <w:tc>
          <w:tcPr>
            <w:tcW w:w="3260" w:type="dxa"/>
          </w:tcPr>
          <w:p w14:paraId="11EE0098"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7 i więcej</w:t>
            </w:r>
          </w:p>
        </w:tc>
        <w:tc>
          <w:tcPr>
            <w:tcW w:w="1117" w:type="dxa"/>
          </w:tcPr>
          <w:p w14:paraId="72997645"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20 pkt</w:t>
            </w:r>
          </w:p>
        </w:tc>
      </w:tr>
    </w:tbl>
    <w:p w14:paraId="3A7EE528" w14:textId="77777777" w:rsidR="00B63921" w:rsidRPr="00A63674" w:rsidRDefault="00B63921" w:rsidP="00B63921">
      <w:pPr>
        <w:autoSpaceDE w:val="0"/>
        <w:autoSpaceDN w:val="0"/>
        <w:adjustRightInd w:val="0"/>
        <w:spacing w:after="0" w:line="240" w:lineRule="auto"/>
        <w:jc w:val="both"/>
        <w:rPr>
          <w:bCs/>
          <w:iCs/>
          <w:sz w:val="24"/>
          <w:szCs w:val="24"/>
        </w:rPr>
      </w:pPr>
    </w:p>
    <w:p w14:paraId="312A14FC" w14:textId="77777777" w:rsidR="00B63921" w:rsidRPr="00A63674" w:rsidRDefault="00B63921" w:rsidP="00B63921">
      <w:pPr>
        <w:autoSpaceDE w:val="0"/>
        <w:autoSpaceDN w:val="0"/>
        <w:adjustRightInd w:val="0"/>
        <w:spacing w:after="0" w:line="240" w:lineRule="auto"/>
        <w:jc w:val="both"/>
        <w:rPr>
          <w:bCs/>
          <w:iCs/>
          <w:strike/>
          <w:color w:val="FF0000"/>
          <w:sz w:val="24"/>
          <w:szCs w:val="24"/>
        </w:rPr>
      </w:pPr>
      <w:r w:rsidRPr="00A63674">
        <w:rPr>
          <w:bCs/>
          <w:iCs/>
          <w:sz w:val="24"/>
          <w:szCs w:val="24"/>
        </w:rPr>
        <w:t xml:space="preserve">Zamawiający żąda przedłożenia/okazania przez ekspertów dla wybranych usług dowodów ich realizacji w formie: m.in.  faktury, protokołów odbioru, umów, referencji jednoznacznie odnoszących się do wykazanego doświadczenia etc. </w:t>
      </w:r>
      <w:r w:rsidRPr="00A63674">
        <w:rPr>
          <w:sz w:val="24"/>
          <w:szCs w:val="24"/>
        </w:rPr>
        <w:t xml:space="preserve">a jeżeli z uzasadnionej przyczyny </w:t>
      </w:r>
      <w:r>
        <w:rPr>
          <w:sz w:val="24"/>
          <w:szCs w:val="24"/>
        </w:rPr>
        <w:t xml:space="preserve">                            </w:t>
      </w:r>
      <w:r w:rsidRPr="00A63674">
        <w:rPr>
          <w:sz w:val="24"/>
          <w:szCs w:val="24"/>
        </w:rPr>
        <w:t>o obiektywnym charakterze Wykonawca nie jest w stanie uzyskać tych dokumentów – oświadczenie wykonawcy</w:t>
      </w:r>
      <w:r>
        <w:rPr>
          <w:sz w:val="24"/>
          <w:szCs w:val="24"/>
        </w:rPr>
        <w:t>.</w:t>
      </w:r>
    </w:p>
    <w:p w14:paraId="460D1C25" w14:textId="77777777" w:rsidR="008554EB" w:rsidRDefault="008554EB" w:rsidP="008554EB">
      <w:pPr>
        <w:suppressAutoHyphens w:val="0"/>
        <w:spacing w:after="0" w:line="240" w:lineRule="auto"/>
        <w:rPr>
          <w:spacing w:val="-1"/>
          <w:lang w:eastAsia="x-none"/>
        </w:rPr>
      </w:pPr>
    </w:p>
    <w:p w14:paraId="20800080" w14:textId="77777777" w:rsidR="008554EB" w:rsidRPr="00FE4294" w:rsidRDefault="008554EB" w:rsidP="008554EB">
      <w:pPr>
        <w:suppressAutoHyphens w:val="0"/>
        <w:spacing w:after="0" w:line="240" w:lineRule="auto"/>
        <w:ind w:firstLine="567"/>
        <w:rPr>
          <w:spacing w:val="-1"/>
          <w:lang w:val="x-none" w:eastAsia="x-none"/>
        </w:rPr>
      </w:pPr>
      <w:r w:rsidRPr="00FE4294">
        <w:rPr>
          <w:spacing w:val="-1"/>
          <w:lang w:eastAsia="x-none"/>
        </w:rPr>
        <w:t>Zamawiający</w:t>
      </w:r>
      <w:r w:rsidRPr="00FE4294">
        <w:rPr>
          <w:spacing w:val="8"/>
          <w:lang w:val="x-none" w:eastAsia="x-none"/>
        </w:rPr>
        <w:t xml:space="preserve"> </w:t>
      </w:r>
      <w:r w:rsidRPr="00FE4294">
        <w:rPr>
          <w:lang w:val="x-none" w:eastAsia="x-none"/>
        </w:rPr>
        <w:t>oceni</w:t>
      </w:r>
      <w:r w:rsidRPr="00FE4294">
        <w:rPr>
          <w:spacing w:val="9"/>
          <w:lang w:val="x-none" w:eastAsia="x-none"/>
        </w:rPr>
        <w:t xml:space="preserve"> </w:t>
      </w:r>
      <w:r w:rsidRPr="00FE4294">
        <w:rPr>
          <w:lang w:val="x-none" w:eastAsia="x-none"/>
        </w:rPr>
        <w:t>oferty</w:t>
      </w:r>
      <w:r w:rsidRPr="00FE4294">
        <w:rPr>
          <w:spacing w:val="4"/>
          <w:lang w:val="x-none" w:eastAsia="x-none"/>
        </w:rPr>
        <w:t xml:space="preserve"> </w:t>
      </w:r>
      <w:r w:rsidRPr="00FE4294">
        <w:rPr>
          <w:spacing w:val="-1"/>
          <w:lang w:val="x-none" w:eastAsia="x-none"/>
        </w:rPr>
        <w:t>sumując</w:t>
      </w:r>
      <w:r w:rsidRPr="00FE4294">
        <w:rPr>
          <w:spacing w:val="7"/>
          <w:lang w:val="x-none" w:eastAsia="x-none"/>
        </w:rPr>
        <w:t xml:space="preserve"> </w:t>
      </w:r>
      <w:r w:rsidRPr="00FE4294">
        <w:rPr>
          <w:lang w:val="x-none" w:eastAsia="x-none"/>
        </w:rPr>
        <w:t>punkty</w:t>
      </w:r>
      <w:r w:rsidRPr="00FE4294">
        <w:rPr>
          <w:spacing w:val="6"/>
          <w:lang w:val="x-none" w:eastAsia="x-none"/>
        </w:rPr>
        <w:t xml:space="preserve"> </w:t>
      </w:r>
      <w:r w:rsidRPr="00FE4294">
        <w:rPr>
          <w:spacing w:val="-1"/>
          <w:lang w:val="x-none" w:eastAsia="x-none"/>
        </w:rPr>
        <w:t>uzyskane</w:t>
      </w:r>
      <w:r w:rsidRPr="00FE4294">
        <w:rPr>
          <w:spacing w:val="8"/>
          <w:lang w:val="x-none" w:eastAsia="x-none"/>
        </w:rPr>
        <w:t xml:space="preserve"> </w:t>
      </w:r>
      <w:r w:rsidRPr="00FE4294">
        <w:rPr>
          <w:lang w:val="x-none" w:eastAsia="x-none"/>
        </w:rPr>
        <w:t>z</w:t>
      </w:r>
      <w:r w:rsidRPr="00FE4294">
        <w:rPr>
          <w:spacing w:val="7"/>
          <w:lang w:val="x-none" w:eastAsia="x-none"/>
        </w:rPr>
        <w:t xml:space="preserve"> </w:t>
      </w:r>
      <w:r w:rsidRPr="00FE4294">
        <w:rPr>
          <w:spacing w:val="-1"/>
          <w:lang w:val="x-none" w:eastAsia="x-none"/>
        </w:rPr>
        <w:t>poszczególnych</w:t>
      </w:r>
      <w:r w:rsidRPr="00FE4294">
        <w:rPr>
          <w:spacing w:val="12"/>
          <w:lang w:val="x-none" w:eastAsia="x-none"/>
        </w:rPr>
        <w:t xml:space="preserve"> </w:t>
      </w:r>
      <w:r w:rsidRPr="00FE4294">
        <w:rPr>
          <w:spacing w:val="-1"/>
          <w:lang w:val="x-none" w:eastAsia="x-none"/>
        </w:rPr>
        <w:t>kryteriów</w:t>
      </w:r>
      <w:r w:rsidRPr="00FE4294">
        <w:rPr>
          <w:spacing w:val="-1"/>
          <w:lang w:eastAsia="x-none"/>
        </w:rPr>
        <w:t>.</w:t>
      </w:r>
    </w:p>
    <w:p w14:paraId="542BD50F" w14:textId="2D430AE0" w:rsidR="00550AAF" w:rsidRPr="00152088" w:rsidRDefault="00550AAF" w:rsidP="00D95E05">
      <w:pPr>
        <w:autoSpaceDE w:val="0"/>
        <w:spacing w:after="0" w:line="240" w:lineRule="auto"/>
        <w:ind w:left="426"/>
        <w:jc w:val="both"/>
      </w:pPr>
    </w:p>
    <w:p w14:paraId="30997798" w14:textId="77777777"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Ocenie będą podlegać wyłącznie oferty nie podlegające odrzuceniu.</w:t>
      </w:r>
    </w:p>
    <w:p w14:paraId="0A8DBF37" w14:textId="52AA3C4D"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 xml:space="preserve">Za najkorzystniejszą zostanie uznana oferta z </w:t>
      </w:r>
      <w:r w:rsidR="0016679C" w:rsidRPr="00152088">
        <w:rPr>
          <w:color w:val="000000"/>
          <w:lang w:eastAsia="pl-PL"/>
        </w:rPr>
        <w:t>najwyższą liczbą punktów</w:t>
      </w:r>
      <w:r w:rsidRPr="00152088">
        <w:rPr>
          <w:color w:val="000000"/>
          <w:lang w:eastAsia="pl-PL"/>
        </w:rPr>
        <w:t>.</w:t>
      </w:r>
    </w:p>
    <w:p w14:paraId="7AED4EE9" w14:textId="689A256A" w:rsidR="00550AAF" w:rsidRPr="00152088" w:rsidRDefault="00A04B44">
      <w:pPr>
        <w:numPr>
          <w:ilvl w:val="6"/>
          <w:numId w:val="7"/>
        </w:numPr>
        <w:autoSpaceDE w:val="0"/>
        <w:spacing w:after="0" w:line="240" w:lineRule="auto"/>
        <w:ind w:left="426" w:hanging="426"/>
        <w:jc w:val="both"/>
      </w:pPr>
      <w:r w:rsidRPr="00152088">
        <w:rPr>
          <w:color w:val="000000"/>
          <w:lang w:eastAsia="pl-PL"/>
        </w:rPr>
        <w:t xml:space="preserve">W sytuacji, gdy Zamawiający nie będzie mógł dokonać wyboru najkorzystniejszej oferty ze względu na to, że zostały złożone oferty o takiej samej </w:t>
      </w:r>
      <w:r w:rsidR="0016679C" w:rsidRPr="00152088">
        <w:rPr>
          <w:color w:val="000000"/>
          <w:lang w:eastAsia="pl-PL"/>
        </w:rPr>
        <w:t>ilości punktów</w:t>
      </w:r>
      <w:r w:rsidRPr="00152088">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152088" w:rsidRDefault="00A04B44">
      <w:pPr>
        <w:numPr>
          <w:ilvl w:val="6"/>
          <w:numId w:val="7"/>
        </w:numPr>
        <w:autoSpaceDE w:val="0"/>
        <w:spacing w:after="0" w:line="240" w:lineRule="auto"/>
        <w:ind w:left="426" w:hanging="426"/>
        <w:jc w:val="both"/>
      </w:pPr>
      <w:r w:rsidRPr="00152088">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410FDF3F" w:rsidR="00550AAF" w:rsidRPr="00152088" w:rsidRDefault="00A04B44">
      <w:pPr>
        <w:numPr>
          <w:ilvl w:val="6"/>
          <w:numId w:val="7"/>
        </w:numPr>
        <w:autoSpaceDE w:val="0"/>
        <w:spacing w:after="0" w:line="240" w:lineRule="auto"/>
        <w:ind w:left="426" w:hanging="426"/>
        <w:jc w:val="both"/>
      </w:pPr>
      <w:r w:rsidRPr="00152088">
        <w:rPr>
          <w:color w:val="000000"/>
          <w:lang w:eastAsia="pl-PL"/>
        </w:rPr>
        <w:t>Zamawiający wybiera najkorzystniejsza</w:t>
      </w:r>
      <w:r w:rsidRPr="00152088">
        <w:rPr>
          <w:rFonts w:eastAsia="ArialMT;MS Gothic"/>
          <w:color w:val="000000"/>
          <w:lang w:eastAsia="pl-PL"/>
        </w:rPr>
        <w:t xml:space="preserve">̨ </w:t>
      </w:r>
      <w:r w:rsidRPr="00152088">
        <w:rPr>
          <w:color w:val="000000"/>
          <w:lang w:eastAsia="pl-PL"/>
        </w:rPr>
        <w:t xml:space="preserve">ofertę </w:t>
      </w:r>
      <w:r w:rsidRPr="00152088">
        <w:rPr>
          <w:rFonts w:eastAsia="ArialMT;MS Gothic"/>
          <w:color w:val="000000"/>
          <w:lang w:eastAsia="pl-PL"/>
        </w:rPr>
        <w:t>w</w:t>
      </w:r>
      <w:r w:rsidRPr="00152088">
        <w:rPr>
          <w:color w:val="000000"/>
          <w:lang w:eastAsia="pl-PL"/>
        </w:rPr>
        <w:t xml:space="preserve"> terminie związania z oferta</w:t>
      </w:r>
      <w:r w:rsidRPr="00152088">
        <w:rPr>
          <w:rFonts w:eastAsia="ArialMT;MS Gothic"/>
          <w:color w:val="000000"/>
          <w:lang w:eastAsia="pl-PL"/>
        </w:rPr>
        <w:t xml:space="preserve">̨ </w:t>
      </w:r>
      <w:r w:rsidRPr="00152088">
        <w:rPr>
          <w:color w:val="000000"/>
          <w:lang w:eastAsia="pl-PL"/>
        </w:rPr>
        <w:t>okreś</w:t>
      </w:r>
      <w:r w:rsidRPr="00152088">
        <w:rPr>
          <w:rFonts w:eastAsia="ArialMT;MS Gothic"/>
          <w:color w:val="000000"/>
          <w:lang w:eastAsia="pl-PL"/>
        </w:rPr>
        <w:t>l</w:t>
      </w:r>
      <w:r w:rsidRPr="00152088">
        <w:rPr>
          <w:color w:val="000000"/>
          <w:lang w:eastAsia="pl-PL"/>
        </w:rPr>
        <w:t>onym                         w SWZ.</w:t>
      </w:r>
    </w:p>
    <w:p w14:paraId="4B2B1AF5" w14:textId="77777777" w:rsidR="00550AAF" w:rsidRPr="00152088" w:rsidRDefault="00A04B44" w:rsidP="00DE0907">
      <w:pPr>
        <w:numPr>
          <w:ilvl w:val="0"/>
          <w:numId w:val="24"/>
        </w:numPr>
        <w:autoSpaceDE w:val="0"/>
        <w:spacing w:after="0" w:line="240" w:lineRule="auto"/>
        <w:ind w:left="426" w:hanging="426"/>
        <w:jc w:val="both"/>
      </w:pPr>
      <w:r w:rsidRPr="00152088">
        <w:rPr>
          <w:color w:val="000000"/>
          <w:lang w:eastAsia="pl-PL"/>
        </w:rPr>
        <w:t>Jeż</w:t>
      </w:r>
      <w:r w:rsidRPr="00152088">
        <w:rPr>
          <w:rFonts w:eastAsia="ArialMT;MS Gothic"/>
          <w:color w:val="000000"/>
          <w:lang w:eastAsia="pl-PL"/>
        </w:rPr>
        <w:t>e</w:t>
      </w:r>
      <w:r w:rsidRPr="00152088">
        <w:rPr>
          <w:color w:val="000000"/>
          <w:lang w:eastAsia="pl-PL"/>
        </w:rPr>
        <w:t>li termin zwią</w:t>
      </w:r>
      <w:r w:rsidRPr="00152088">
        <w:rPr>
          <w:rFonts w:eastAsia="ArialMT;MS Gothic"/>
          <w:color w:val="000000"/>
          <w:lang w:eastAsia="pl-PL"/>
        </w:rPr>
        <w:t>z</w:t>
      </w:r>
      <w:r w:rsidRPr="00152088">
        <w:rPr>
          <w:color w:val="000000"/>
          <w:lang w:eastAsia="pl-PL"/>
        </w:rPr>
        <w:t>ania oferta</w:t>
      </w:r>
      <w:r w:rsidRPr="00152088">
        <w:rPr>
          <w:rFonts w:eastAsia="ArialMT;MS Gothic"/>
          <w:color w:val="000000"/>
          <w:lang w:eastAsia="pl-PL"/>
        </w:rPr>
        <w:t xml:space="preserve">̨ </w:t>
      </w:r>
      <w:r w:rsidRPr="00152088">
        <w:rPr>
          <w:color w:val="000000"/>
          <w:lang w:eastAsia="pl-PL"/>
        </w:rPr>
        <w:t>upłynie przed wyborem najkorzystniejszej oferty, Zamawiający wezwie Wykonawcę</w:t>
      </w:r>
      <w:r w:rsidRPr="00152088">
        <w:rPr>
          <w:rFonts w:eastAsia="ArialMT;MS Gothic"/>
          <w:color w:val="000000"/>
          <w:lang w:eastAsia="pl-PL"/>
        </w:rPr>
        <w:t>̨</w:t>
      </w:r>
      <w:r w:rsidRPr="00152088">
        <w:rPr>
          <w:color w:val="000000"/>
          <w:lang w:eastAsia="pl-PL"/>
        </w:rPr>
        <w:t>, któ</w:t>
      </w:r>
      <w:r w:rsidRPr="00152088">
        <w:rPr>
          <w:rFonts w:eastAsia="ArialMT;MS Gothic"/>
          <w:color w:val="000000"/>
          <w:lang w:eastAsia="pl-PL"/>
        </w:rPr>
        <w:t>r</w:t>
      </w:r>
      <w:r w:rsidRPr="00152088">
        <w:rPr>
          <w:color w:val="000000"/>
          <w:lang w:eastAsia="pl-PL"/>
        </w:rPr>
        <w:t>ego oferta otrzymała najwyż</w:t>
      </w:r>
      <w:r w:rsidRPr="00152088">
        <w:rPr>
          <w:rFonts w:eastAsia="ArialMT;MS Gothic"/>
          <w:color w:val="000000"/>
          <w:lang w:eastAsia="pl-PL"/>
        </w:rPr>
        <w:t>s</w:t>
      </w:r>
      <w:r w:rsidRPr="00152088">
        <w:rPr>
          <w:color w:val="000000"/>
          <w:lang w:eastAsia="pl-PL"/>
        </w:rPr>
        <w:t>za</w:t>
      </w:r>
      <w:r w:rsidRPr="00152088">
        <w:rPr>
          <w:rFonts w:eastAsia="ArialMT;MS Gothic"/>
          <w:color w:val="000000"/>
          <w:lang w:eastAsia="pl-PL"/>
        </w:rPr>
        <w:t xml:space="preserve">̨ </w:t>
      </w:r>
      <w:r w:rsidRPr="00152088">
        <w:rPr>
          <w:color w:val="000000"/>
          <w:lang w:eastAsia="pl-PL"/>
        </w:rPr>
        <w:t>ocenę</w:t>
      </w:r>
      <w:r w:rsidRPr="00152088">
        <w:rPr>
          <w:rFonts w:eastAsia="ArialMT;MS Gothic"/>
          <w:color w:val="000000"/>
          <w:lang w:eastAsia="pl-PL"/>
        </w:rPr>
        <w:t>̨</w:t>
      </w:r>
      <w:r w:rsidRPr="00152088">
        <w:rPr>
          <w:color w:val="000000"/>
          <w:lang w:eastAsia="pl-PL"/>
        </w:rPr>
        <w:t>, do wyraż</w:t>
      </w:r>
      <w:r w:rsidRPr="00152088">
        <w:rPr>
          <w:rFonts w:eastAsia="ArialMT;MS Gothic"/>
          <w:color w:val="000000"/>
          <w:lang w:eastAsia="pl-PL"/>
        </w:rPr>
        <w:t>e</w:t>
      </w:r>
      <w:r w:rsidRPr="00152088">
        <w:rPr>
          <w:color w:val="000000"/>
          <w:lang w:eastAsia="pl-PL"/>
        </w:rPr>
        <w:t>nia, w wyznaczonym przez Zamawiają</w:t>
      </w:r>
      <w:r w:rsidRPr="00152088">
        <w:rPr>
          <w:rFonts w:eastAsia="ArialMT;MS Gothic"/>
          <w:color w:val="000000"/>
          <w:lang w:eastAsia="pl-PL"/>
        </w:rPr>
        <w:t>c</w:t>
      </w:r>
      <w:r w:rsidRPr="00152088">
        <w:rPr>
          <w:color w:val="000000"/>
          <w:lang w:eastAsia="pl-PL"/>
        </w:rPr>
        <w:t>ego terminie, pisemnej zgody na wybó</w:t>
      </w:r>
      <w:r w:rsidRPr="00152088">
        <w:rPr>
          <w:rFonts w:eastAsia="ArialMT;MS Gothic"/>
          <w:color w:val="000000"/>
          <w:lang w:eastAsia="pl-PL"/>
        </w:rPr>
        <w:t>r</w:t>
      </w:r>
      <w:r w:rsidRPr="00152088">
        <w:rPr>
          <w:color w:val="000000"/>
          <w:lang w:eastAsia="pl-PL"/>
        </w:rPr>
        <w:t xml:space="preserve"> jego oferty.</w:t>
      </w:r>
    </w:p>
    <w:p w14:paraId="4FB5F3DB" w14:textId="12626614" w:rsidR="00550AAF" w:rsidRPr="00AF5274" w:rsidRDefault="00A04B44" w:rsidP="00DE0907">
      <w:pPr>
        <w:numPr>
          <w:ilvl w:val="0"/>
          <w:numId w:val="24"/>
        </w:numPr>
        <w:autoSpaceDE w:val="0"/>
        <w:spacing w:after="0" w:line="240" w:lineRule="auto"/>
        <w:ind w:left="426" w:hanging="426"/>
        <w:jc w:val="both"/>
      </w:pPr>
      <w:r w:rsidRPr="00152088">
        <w:rPr>
          <w:color w:val="000000"/>
          <w:lang w:eastAsia="pl-PL"/>
        </w:rPr>
        <w:t>W przypadku braku zgody, o któ</w:t>
      </w:r>
      <w:r w:rsidRPr="00152088">
        <w:rPr>
          <w:rFonts w:eastAsia="ArialMT;MS Gothic"/>
          <w:color w:val="000000"/>
          <w:lang w:eastAsia="pl-PL"/>
        </w:rPr>
        <w:t>r</w:t>
      </w:r>
      <w:r w:rsidRPr="00152088">
        <w:rPr>
          <w:color w:val="000000"/>
          <w:lang w:eastAsia="pl-PL"/>
        </w:rPr>
        <w:t>ej mowa w ust. 7, oferta podlega odrzuceniu, a Zamawiający zwraca się</w:t>
      </w:r>
      <w:r w:rsidRPr="00152088">
        <w:rPr>
          <w:rFonts w:eastAsia="ArialMT;MS Gothic"/>
          <w:color w:val="000000"/>
          <w:lang w:eastAsia="pl-PL"/>
        </w:rPr>
        <w:t xml:space="preserve"> </w:t>
      </w:r>
      <w:r w:rsidRPr="00152088">
        <w:rPr>
          <w:color w:val="000000"/>
          <w:lang w:eastAsia="pl-PL"/>
        </w:rPr>
        <w:t>o wyraż</w:t>
      </w:r>
      <w:r w:rsidRPr="00152088">
        <w:rPr>
          <w:rFonts w:eastAsia="ArialMT;MS Gothic"/>
          <w:color w:val="000000"/>
          <w:lang w:eastAsia="pl-PL"/>
        </w:rPr>
        <w:t>e</w:t>
      </w:r>
      <w:r w:rsidRPr="00152088">
        <w:rPr>
          <w:color w:val="000000"/>
          <w:lang w:eastAsia="pl-PL"/>
        </w:rPr>
        <w:t>nie takiej zgody do kolejnego Wykonawcy, któ</w:t>
      </w:r>
      <w:r w:rsidRPr="00152088">
        <w:rPr>
          <w:rFonts w:eastAsia="ArialMT;MS Gothic"/>
          <w:color w:val="000000"/>
          <w:lang w:eastAsia="pl-PL"/>
        </w:rPr>
        <w:t>r</w:t>
      </w:r>
      <w:r w:rsidRPr="00152088">
        <w:rPr>
          <w:color w:val="000000"/>
          <w:lang w:eastAsia="pl-PL"/>
        </w:rPr>
        <w:t>ego oferta została najwyż</w:t>
      </w:r>
      <w:r w:rsidRPr="00152088">
        <w:rPr>
          <w:rFonts w:eastAsia="ArialMT;MS Gothic"/>
          <w:color w:val="000000"/>
          <w:lang w:eastAsia="pl-PL"/>
        </w:rPr>
        <w:t>e</w:t>
      </w:r>
      <w:r w:rsidRPr="00152088">
        <w:rPr>
          <w:color w:val="000000"/>
          <w:lang w:eastAsia="pl-PL"/>
        </w:rPr>
        <w:t>j oceniona, chyba ż</w:t>
      </w:r>
      <w:r w:rsidRPr="00152088">
        <w:rPr>
          <w:rFonts w:eastAsia="ArialMT;MS Gothic"/>
          <w:color w:val="000000"/>
          <w:lang w:eastAsia="pl-PL"/>
        </w:rPr>
        <w:t>e</w:t>
      </w:r>
      <w:r w:rsidRPr="00152088">
        <w:rPr>
          <w:color w:val="000000"/>
          <w:lang w:eastAsia="pl-PL"/>
        </w:rPr>
        <w:t xml:space="preserve"> zachodzą</w:t>
      </w:r>
      <w:r w:rsidRPr="00152088">
        <w:rPr>
          <w:rFonts w:eastAsia="ArialMT;MS Gothic"/>
          <w:color w:val="000000"/>
          <w:lang w:eastAsia="pl-PL"/>
        </w:rPr>
        <w:t xml:space="preserve">̨ </w:t>
      </w:r>
      <w:r w:rsidRPr="00152088">
        <w:rPr>
          <w:color w:val="000000"/>
          <w:lang w:eastAsia="pl-PL"/>
        </w:rPr>
        <w:t>przesłanki do unieważ</w:t>
      </w:r>
      <w:r w:rsidRPr="00152088">
        <w:rPr>
          <w:rFonts w:eastAsia="ArialMT;MS Gothic"/>
          <w:color w:val="000000"/>
          <w:lang w:eastAsia="pl-PL"/>
        </w:rPr>
        <w:t>n</w:t>
      </w:r>
      <w:r w:rsidRPr="00152088">
        <w:rPr>
          <w:color w:val="000000"/>
          <w:lang w:eastAsia="pl-PL"/>
        </w:rPr>
        <w:t>ienia postę</w:t>
      </w:r>
      <w:r w:rsidRPr="00152088">
        <w:rPr>
          <w:rFonts w:eastAsia="ArialMT;MS Gothic"/>
          <w:color w:val="000000"/>
          <w:lang w:eastAsia="pl-PL"/>
        </w:rPr>
        <w:t>p</w:t>
      </w:r>
      <w:r w:rsidRPr="00152088">
        <w:rPr>
          <w:color w:val="000000"/>
          <w:lang w:eastAsia="pl-PL"/>
        </w:rPr>
        <w:t>owania.</w:t>
      </w:r>
    </w:p>
    <w:p w14:paraId="63F2CF33" w14:textId="07506AC5" w:rsidR="00AF5274" w:rsidRDefault="00AF5274" w:rsidP="00AF5274">
      <w:pPr>
        <w:autoSpaceDE w:val="0"/>
        <w:spacing w:after="0" w:line="240" w:lineRule="auto"/>
        <w:ind w:left="426"/>
        <w:jc w:val="both"/>
        <w:rPr>
          <w:color w:val="000000"/>
          <w:lang w:eastAsia="pl-PL"/>
        </w:rPr>
      </w:pP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152088">
        <w:rPr>
          <w:spacing w:val="-1"/>
          <w:lang w:eastAsia="pl-PL"/>
        </w:rPr>
        <w:t>pzp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pPr>
        <w:spacing w:after="0" w:line="240" w:lineRule="auto"/>
        <w:ind w:left="426"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pPr>
        <w:spacing w:after="0" w:line="240" w:lineRule="auto"/>
        <w:ind w:left="426"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pPr>
        <w:spacing w:after="0" w:line="240" w:lineRule="auto"/>
        <w:ind w:left="426"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7DD3597A" w14:textId="751C21AB"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rPr>
        <w:t>przewiduje</w:t>
      </w:r>
      <w:r w:rsidRPr="00152088">
        <w:rPr>
          <w:rFonts w:ascii="Times New Roman" w:hAnsi="Times New Roman" w:cs="Times New Roman"/>
        </w:rPr>
        <w:t xml:space="preserve"> podstaw</w:t>
      </w:r>
      <w:r w:rsidR="00A01895" w:rsidRPr="00152088">
        <w:rPr>
          <w:rFonts w:ascii="Times New Roman" w:hAnsi="Times New Roman" w:cs="Times New Roman"/>
        </w:rPr>
        <w:t>y</w:t>
      </w:r>
      <w:r w:rsidRPr="00152088">
        <w:rPr>
          <w:rFonts w:ascii="Times New Roman" w:hAnsi="Times New Roman" w:cs="Times New Roman"/>
        </w:rPr>
        <w:t xml:space="preserve"> wykluczenia, o których mowa w art. 109 ust. 1 ustawy Prawo zamówień publicznych. </w:t>
      </w:r>
    </w:p>
    <w:p w14:paraId="1126C5CD" w14:textId="374B0B8A" w:rsidR="005D5431" w:rsidRPr="005D5431" w:rsidRDefault="005D5431" w:rsidP="00DA790A">
      <w:pPr>
        <w:widowControl w:val="0"/>
        <w:numPr>
          <w:ilvl w:val="6"/>
          <w:numId w:val="5"/>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 xml:space="preserve">Stosownie do treści art. 109 ust. 2 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Pr="005D5431">
        <w:rPr>
          <w:rFonts w:cs="Calibri"/>
          <w:lang w:eastAsia="en-US"/>
        </w:rPr>
        <w:t>, Zamawiający wykluczy z postępowania Wykonawcę:</w:t>
      </w:r>
    </w:p>
    <w:p w14:paraId="177F08A4" w14:textId="550687DF" w:rsidR="005D5431" w:rsidRPr="005D5431" w:rsidRDefault="005D5431" w:rsidP="00971942">
      <w:pPr>
        <w:widowControl w:val="0"/>
        <w:numPr>
          <w:ilvl w:val="0"/>
          <w:numId w:val="38"/>
        </w:numPr>
        <w:suppressAutoHyphens w:val="0"/>
        <w:spacing w:after="0" w:line="240" w:lineRule="auto"/>
        <w:contextualSpacing/>
        <w:jc w:val="both"/>
        <w:rPr>
          <w:lang w:eastAsia="en-US"/>
        </w:rPr>
      </w:pPr>
      <w:r w:rsidRPr="005D5431">
        <w:rPr>
          <w:lang w:eastAsia="en-US"/>
        </w:rPr>
        <w:t xml:space="preserve">który naruszył obowiązki dotyczące płatności podatków, opłat lub składek na ubezpieczenia społeczne lub zdrowotne, z wyjątkiem przypadku, o którym mowa w art. 108 ust. 1 pkt 3 ustawy PZP, chyba że </w:t>
      </w:r>
      <w:r w:rsidR="00BF42C1">
        <w:rPr>
          <w:lang w:eastAsia="en-US"/>
        </w:rPr>
        <w:t>W</w:t>
      </w:r>
      <w:r w:rsidRPr="005D5431">
        <w:rPr>
          <w:lang w:eastAsia="en-US"/>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7F7B33C5" w14:textId="77777777" w:rsidR="005D5431" w:rsidRPr="005D5431" w:rsidRDefault="005D5431" w:rsidP="00971942">
      <w:pPr>
        <w:widowControl w:val="0"/>
        <w:numPr>
          <w:ilvl w:val="0"/>
          <w:numId w:val="38"/>
        </w:numPr>
        <w:suppressAutoHyphens w:val="0"/>
        <w:spacing w:after="0" w:line="240" w:lineRule="auto"/>
        <w:contextualSpacing/>
        <w:jc w:val="both"/>
        <w:rPr>
          <w:lang w:eastAsia="en-US"/>
        </w:rPr>
      </w:pPr>
      <w:r w:rsidRPr="005D5431">
        <w:rPr>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7E159C" w14:textId="25AE5211" w:rsidR="005D5431" w:rsidRPr="005D5431" w:rsidRDefault="005D5431" w:rsidP="00971942">
      <w:pPr>
        <w:widowControl w:val="0"/>
        <w:numPr>
          <w:ilvl w:val="0"/>
          <w:numId w:val="38"/>
        </w:numPr>
        <w:suppressAutoHyphens w:val="0"/>
        <w:spacing w:after="0" w:line="240" w:lineRule="auto"/>
        <w:contextualSpacing/>
        <w:jc w:val="both"/>
        <w:rPr>
          <w:lang w:eastAsia="en-US"/>
        </w:rPr>
      </w:pPr>
      <w:r w:rsidRPr="005D5431">
        <w:rPr>
          <w:lang w:eastAsia="en-US"/>
        </w:rPr>
        <w:t xml:space="preserve">który w sposób zawiniony poważnie naruszył obowiązki zawodowe, co podważa jego uczciwość, w szczególności gdy </w:t>
      </w:r>
      <w:r w:rsidR="00BF42C1">
        <w:rPr>
          <w:lang w:eastAsia="en-US"/>
        </w:rPr>
        <w:t>W</w:t>
      </w:r>
      <w:r w:rsidRPr="005D5431">
        <w:rPr>
          <w:lang w:eastAsia="en-US"/>
        </w:rPr>
        <w:t xml:space="preserve">ykonawca w wyniku zamierzonego działania lub rażącego niedbalstwa nie wykonał lub nienależycie wykonał zamówienie, co </w:t>
      </w:r>
      <w:r w:rsidR="00BF42C1">
        <w:rPr>
          <w:lang w:eastAsia="en-US"/>
        </w:rPr>
        <w:t>Z</w:t>
      </w:r>
      <w:r w:rsidRPr="005D5431">
        <w:rPr>
          <w:lang w:eastAsia="en-US"/>
        </w:rPr>
        <w:t>amawiający jest w stanie wykazać za pomocą stosownych dowodów;</w:t>
      </w:r>
    </w:p>
    <w:p w14:paraId="640FE40D" w14:textId="77777777" w:rsidR="005D5431" w:rsidRPr="005D5431" w:rsidRDefault="005D5431" w:rsidP="00971942">
      <w:pPr>
        <w:widowControl w:val="0"/>
        <w:numPr>
          <w:ilvl w:val="0"/>
          <w:numId w:val="38"/>
        </w:numPr>
        <w:suppressAutoHyphens w:val="0"/>
        <w:spacing w:after="0" w:line="240" w:lineRule="auto"/>
        <w:contextualSpacing/>
        <w:jc w:val="both"/>
        <w:rPr>
          <w:lang w:eastAsia="en-US"/>
        </w:rPr>
      </w:pPr>
      <w:r w:rsidRPr="005D5431">
        <w:rPr>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ACB385" w14:textId="2E23A748" w:rsidR="005D5431" w:rsidRPr="005D5431" w:rsidRDefault="005D5431" w:rsidP="00971942">
      <w:pPr>
        <w:widowControl w:val="0"/>
        <w:numPr>
          <w:ilvl w:val="0"/>
          <w:numId w:val="38"/>
        </w:numPr>
        <w:suppressAutoHyphens w:val="0"/>
        <w:spacing w:after="0" w:line="240" w:lineRule="auto"/>
        <w:contextualSpacing/>
        <w:jc w:val="both"/>
        <w:rPr>
          <w:lang w:eastAsia="en-US"/>
        </w:rPr>
      </w:pPr>
      <w:r w:rsidRPr="005D5431">
        <w:rPr>
          <w:lang w:eastAsia="en-US"/>
        </w:rPr>
        <w:t xml:space="preserve">który w wyniku zamierzonego działania lub rażącego niedbalstwa wprowadził </w:t>
      </w:r>
      <w:r w:rsidR="00BF42C1">
        <w:rPr>
          <w:lang w:eastAsia="en-US"/>
        </w:rPr>
        <w:t>Z</w:t>
      </w:r>
      <w:r w:rsidRPr="005D5431">
        <w:rPr>
          <w:lang w:eastAsia="en-US"/>
        </w:rPr>
        <w:t xml:space="preserve">amawiającego w błąd przy przedstawianiu informacji, że nie podlega wykluczeniu, spełnia warunki udziału w postępowaniu lub kryteria selekcji, co mogło mieć istotny wpływ na decyzje podejmowane przez </w:t>
      </w:r>
      <w:r w:rsidR="00BF42C1">
        <w:rPr>
          <w:lang w:eastAsia="en-US"/>
        </w:rPr>
        <w:t>Z</w:t>
      </w:r>
      <w:r w:rsidRPr="005D5431">
        <w:rPr>
          <w:lang w:eastAsia="en-US"/>
        </w:rPr>
        <w:t xml:space="preserve">amawiającego w postępowaniu o udzielenie zamówienia, lub który zataił te informacje lub nie jest w stanie przedstawić wymaganych podmiotowych środków dowodowych; </w:t>
      </w:r>
    </w:p>
    <w:p w14:paraId="0C6FC545" w14:textId="77777777" w:rsidR="005D5431" w:rsidRPr="005D5431" w:rsidRDefault="005D5431" w:rsidP="00971942">
      <w:pPr>
        <w:widowControl w:val="0"/>
        <w:numPr>
          <w:ilvl w:val="0"/>
          <w:numId w:val="38"/>
        </w:numPr>
        <w:suppressAutoHyphens w:val="0"/>
        <w:spacing w:after="0" w:line="240" w:lineRule="auto"/>
        <w:contextualSpacing/>
        <w:jc w:val="both"/>
        <w:rPr>
          <w:lang w:eastAsia="en-US"/>
        </w:rPr>
      </w:pPr>
      <w:r w:rsidRPr="005D5431">
        <w:rPr>
          <w:lang w:eastAsia="en-US"/>
        </w:rPr>
        <w:t xml:space="preserve">który bezprawnie wpływał lub próbował wpływać na czynności zamawiającego lub próbował pozyskać lub pozyskał informacje poufne, mogące dać mu przewagę w postępowaniu o udzielenie zamówienia; </w:t>
      </w:r>
    </w:p>
    <w:p w14:paraId="36EF9446" w14:textId="28D5524B" w:rsidR="005D5431" w:rsidRPr="005D5431" w:rsidRDefault="005D5431" w:rsidP="00971942">
      <w:pPr>
        <w:widowControl w:val="0"/>
        <w:numPr>
          <w:ilvl w:val="0"/>
          <w:numId w:val="38"/>
        </w:numPr>
        <w:suppressAutoHyphens w:val="0"/>
        <w:spacing w:after="0" w:line="240" w:lineRule="auto"/>
        <w:contextualSpacing/>
        <w:jc w:val="both"/>
        <w:rPr>
          <w:lang w:eastAsia="en-US"/>
        </w:rPr>
      </w:pPr>
      <w:r w:rsidRPr="005D5431">
        <w:rPr>
          <w:lang w:eastAsia="en-US"/>
        </w:rPr>
        <w:t xml:space="preserve">który w wyniku lekkomyślności lub niedbalstwa przedstawił informacje wprowadzające w błąd, co mogło mieć istotny wpływ na decyzje podejmowane przez </w:t>
      </w:r>
      <w:r w:rsidR="00BF42C1">
        <w:rPr>
          <w:lang w:eastAsia="en-US"/>
        </w:rPr>
        <w:t>Z</w:t>
      </w:r>
      <w:r w:rsidRPr="005D5431">
        <w:rPr>
          <w:lang w:eastAsia="en-US"/>
        </w:rPr>
        <w:t>amawiającego w postępowaniu o udzielenie zamówienia.</w:t>
      </w:r>
    </w:p>
    <w:p w14:paraId="201821B7" w14:textId="1AC2D89F" w:rsidR="005D5431" w:rsidRDefault="005D5431" w:rsidP="00DA790A">
      <w:pPr>
        <w:widowControl w:val="0"/>
        <w:numPr>
          <w:ilvl w:val="6"/>
          <w:numId w:val="5"/>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 xml:space="preserve">W przypadkach, o których mowa w ust. 2 pkt 1–4, </w:t>
      </w:r>
      <w:r w:rsidR="00BF42C1">
        <w:rPr>
          <w:rFonts w:cs="Calibri"/>
          <w:lang w:eastAsia="en-US"/>
        </w:rPr>
        <w:t>Z</w:t>
      </w:r>
      <w:r w:rsidRPr="005D5431">
        <w:rPr>
          <w:rFonts w:cs="Calibri"/>
          <w:lang w:eastAsia="en-US"/>
        </w:rPr>
        <w:t>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DE0907">
      <w:pPr>
        <w:keepNext/>
        <w:numPr>
          <w:ilvl w:val="0"/>
          <w:numId w:val="19"/>
        </w:numPr>
        <w:spacing w:after="0" w:line="240" w:lineRule="auto"/>
        <w:ind w:left="426" w:hanging="426"/>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971942">
      <w:pPr>
        <w:pStyle w:val="Akapitzlist"/>
        <w:numPr>
          <w:ilvl w:val="0"/>
          <w:numId w:val="39"/>
        </w:numPr>
        <w:tabs>
          <w:tab w:val="right" w:pos="-426"/>
        </w:tabs>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5D5431">
      <w:pPr>
        <w:tabs>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F6B051D" w14:textId="3FFD0947" w:rsidR="00550AAF" w:rsidRPr="00152088" w:rsidRDefault="00761395" w:rsidP="005D5431">
      <w:pPr>
        <w:tabs>
          <w:tab w:val="right" w:pos="-426"/>
        </w:tabs>
        <w:spacing w:before="60" w:after="0" w:line="240" w:lineRule="auto"/>
        <w:ind w:left="709"/>
        <w:jc w:val="both"/>
        <w:rPr>
          <w:rFonts w:eastAsia="Times New Roman"/>
          <w:lang w:eastAsia="pl-PL"/>
        </w:rPr>
      </w:pPr>
      <w:r>
        <w:rPr>
          <w:rFonts w:eastAsia="Times New Roman"/>
          <w:lang w:eastAsia="pl-PL"/>
        </w:rPr>
        <w:t>Wykonawca musi posiadać zdolność do występowania w obrocie gospodarczym tj</w:t>
      </w:r>
      <w:r w:rsidR="00A04B44" w:rsidRPr="00152088">
        <w:rPr>
          <w:rFonts w:eastAsia="Times New Roman"/>
          <w:lang w:eastAsia="pl-PL"/>
        </w:rPr>
        <w:t>.</w:t>
      </w:r>
      <w:r>
        <w:rPr>
          <w:rFonts w:eastAsia="Times New Roman"/>
          <w:lang w:eastAsia="pl-PL"/>
        </w:rPr>
        <w:t xml:space="preserve"> być wpisanym do </w:t>
      </w:r>
      <w:r>
        <w:t>Krajowego Rejestru Sądowego lub Centralnej Ewidencji i Informacji o Działalności Gospodarczej w zakresie art. 109 ust. 1 pkt 4 ustawy</w:t>
      </w:r>
      <w:r w:rsidR="00242E28">
        <w:t xml:space="preserve"> </w:t>
      </w:r>
      <w:r w:rsidR="00242E28" w:rsidRPr="00152088">
        <w:rPr>
          <w:color w:val="000000"/>
          <w:lang w:eastAsia="pl-PL"/>
        </w:rPr>
        <w:t>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p>
    <w:p w14:paraId="2A669E8B" w14:textId="0D59B49C" w:rsidR="00550AAF" w:rsidRPr="005D5431" w:rsidRDefault="00A04B44" w:rsidP="00971942">
      <w:pPr>
        <w:pStyle w:val="Akapitzlist"/>
        <w:numPr>
          <w:ilvl w:val="0"/>
          <w:numId w:val="39"/>
        </w:numPr>
        <w:tabs>
          <w:tab w:val="right" w:pos="-426"/>
        </w:tabs>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5D5431">
      <w:pPr>
        <w:spacing w:after="0" w:line="240" w:lineRule="auto"/>
        <w:ind w:left="709"/>
        <w:jc w:val="both"/>
        <w:rPr>
          <w:rFonts w:eastAsia="Times New Roman"/>
          <w:u w:val="single"/>
          <w:lang w:eastAsia="pl-PL"/>
        </w:rPr>
      </w:pPr>
      <w:r w:rsidRPr="00152088">
        <w:rPr>
          <w:rFonts w:eastAsia="Times New Roman"/>
          <w:u w:val="single"/>
          <w:lang w:eastAsia="pl-PL"/>
        </w:rPr>
        <w:t xml:space="preserve">Opis spełnienia warunku: </w:t>
      </w:r>
    </w:p>
    <w:p w14:paraId="33691F91" w14:textId="77777777" w:rsidR="00915A67" w:rsidRPr="00152088" w:rsidRDefault="00915A67" w:rsidP="005D5431">
      <w:pPr>
        <w:tabs>
          <w:tab w:val="right" w:pos="-426"/>
        </w:tabs>
        <w:spacing w:before="60" w:after="0" w:line="240" w:lineRule="auto"/>
        <w:ind w:left="709"/>
        <w:jc w:val="both"/>
        <w:rPr>
          <w:rFonts w:eastAsia="Times New Roman"/>
          <w:lang w:eastAsia="pl-PL"/>
        </w:rPr>
      </w:pPr>
      <w:r w:rsidRPr="00152088">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5D5431" w:rsidRDefault="00A04B44" w:rsidP="00971942">
      <w:pPr>
        <w:pStyle w:val="Akapitzlist"/>
        <w:keepNext/>
        <w:keepLines/>
        <w:numPr>
          <w:ilvl w:val="0"/>
          <w:numId w:val="39"/>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5D5431">
      <w:pPr>
        <w:tabs>
          <w:tab w:val="left" w:pos="-993"/>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77539E9" w14:textId="4CF8B7D6" w:rsidR="008554EB" w:rsidRDefault="008554EB" w:rsidP="005D5431">
      <w:pPr>
        <w:tabs>
          <w:tab w:val="left" w:pos="-993"/>
          <w:tab w:val="right" w:pos="-426"/>
        </w:tabs>
        <w:spacing w:after="0" w:line="240" w:lineRule="auto"/>
        <w:ind w:left="709"/>
        <w:jc w:val="both"/>
        <w:rPr>
          <w:rFonts w:eastAsia="Times New Roman"/>
          <w:lang w:eastAsia="pl-PL"/>
        </w:rPr>
      </w:pPr>
      <w:r w:rsidRPr="008554EB">
        <w:rPr>
          <w:iCs/>
          <w:kern w:val="2"/>
          <w:lang w:eastAsia="ar-SA"/>
        </w:rPr>
        <w:t>Zamawiający odstępuje od opisu sposobu dokonywania oceny spełnienia warunków w tym zakresie. Zamawiający nie dokona oceny spełnienia warunków udziału w postępowaniu</w:t>
      </w:r>
    </w:p>
    <w:p w14:paraId="1033AF14" w14:textId="4CCED6C9" w:rsidR="00550AAF" w:rsidRPr="005D5431" w:rsidRDefault="00A04B44" w:rsidP="00971942">
      <w:pPr>
        <w:pStyle w:val="Akapitzlist"/>
        <w:numPr>
          <w:ilvl w:val="0"/>
          <w:numId w:val="39"/>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4892576E" w14:textId="48D2F965" w:rsidR="00ED61A3" w:rsidRPr="003B6950" w:rsidRDefault="008F5370" w:rsidP="003B6950">
      <w:pPr>
        <w:pStyle w:val="Akapitzlist"/>
        <w:numPr>
          <w:ilvl w:val="3"/>
          <w:numId w:val="33"/>
        </w:numPr>
        <w:spacing w:after="0" w:line="240" w:lineRule="auto"/>
        <w:ind w:left="1134"/>
        <w:jc w:val="both"/>
      </w:pPr>
      <w:r>
        <w:rPr>
          <w:rFonts w:ascii="Times New Roman" w:hAnsi="Times New Roman" w:cs="Times New Roman"/>
        </w:rPr>
        <w:t>W</w:t>
      </w:r>
      <w:r w:rsidR="00573419">
        <w:rPr>
          <w:rFonts w:ascii="Times New Roman" w:hAnsi="Times New Roman" w:cs="Times New Roman"/>
        </w:rPr>
        <w:t xml:space="preserve">ykonawca musi posiadać doświadczenie w wykonaniu usług </w:t>
      </w:r>
      <w:r w:rsidR="00573419" w:rsidRPr="00ED6973">
        <w:rPr>
          <w:rFonts w:ascii="Times New Roman" w:hAnsi="Times New Roman" w:cs="Times New Roman"/>
          <w:b/>
        </w:rPr>
        <w:t xml:space="preserve">(załącznik nr </w:t>
      </w:r>
      <w:r w:rsidR="00573419">
        <w:rPr>
          <w:rFonts w:ascii="Times New Roman" w:hAnsi="Times New Roman" w:cs="Times New Roman"/>
          <w:b/>
        </w:rPr>
        <w:t>8</w:t>
      </w:r>
      <w:r w:rsidR="00573419" w:rsidRPr="00ED6973">
        <w:rPr>
          <w:rFonts w:ascii="Times New Roman" w:hAnsi="Times New Roman" w:cs="Times New Roman"/>
          <w:b/>
        </w:rPr>
        <w:t>)</w:t>
      </w:r>
      <w:r w:rsidR="005E61C6" w:rsidRPr="005E61C6">
        <w:rPr>
          <w:rFonts w:ascii="Times New Roman" w:hAnsi="Times New Roman" w:cs="Times New Roman"/>
        </w:rPr>
        <w:t xml:space="preserve">,  w okresie ostatnich </w:t>
      </w:r>
      <w:r w:rsidR="0012136A">
        <w:rPr>
          <w:rFonts w:ascii="Times New Roman" w:hAnsi="Times New Roman" w:cs="Times New Roman"/>
        </w:rPr>
        <w:t>5</w:t>
      </w:r>
      <w:r w:rsidR="005E61C6" w:rsidRPr="005E61C6">
        <w:rPr>
          <w:rFonts w:ascii="Times New Roman" w:hAnsi="Times New Roman" w:cs="Times New Roman"/>
        </w:rPr>
        <w:t xml:space="preserve"> lat</w:t>
      </w:r>
      <w:r w:rsidR="0012136A">
        <w:rPr>
          <w:rFonts w:ascii="Times New Roman" w:hAnsi="Times New Roman" w:cs="Times New Roman"/>
        </w:rPr>
        <w:t xml:space="preserve"> (zgodnie z Rozporządzeniem Ministra Rozwoju , Pracy i Technologii z dnia </w:t>
      </w:r>
      <w:r w:rsidR="0012136A" w:rsidRPr="003B6950">
        <w:rPr>
          <w:rFonts w:ascii="Times New Roman" w:hAnsi="Times New Roman" w:cs="Times New Roman"/>
        </w:rPr>
        <w:t>23 grudnia 2020 r.</w:t>
      </w:r>
      <w:r w:rsidR="00847BE0" w:rsidRPr="003B6950">
        <w:rPr>
          <w:rFonts w:ascii="Times New Roman" w:hAnsi="Times New Roman" w:cs="Times New Roman"/>
        </w:rPr>
        <w:t xml:space="preserve"> </w:t>
      </w:r>
      <w:r w:rsidR="003B6950" w:rsidRPr="003B6950">
        <w:rPr>
          <w:rFonts w:ascii="Times New Roman" w:hAnsi="Times New Roman" w:cs="Times New Roman"/>
          <w:bCs/>
        </w:rPr>
        <w:t>§ 9 ust. 4 pkt 2</w:t>
      </w:r>
      <w:r w:rsidR="003B6950" w:rsidRPr="003B6950">
        <w:rPr>
          <w:bCs/>
        </w:rPr>
        <w:t>)</w:t>
      </w:r>
      <w:r w:rsidR="0012136A" w:rsidRPr="003B6950">
        <w:rPr>
          <w:rFonts w:ascii="Times New Roman" w:hAnsi="Times New Roman" w:cs="Times New Roman"/>
        </w:rPr>
        <w:t xml:space="preserve"> </w:t>
      </w:r>
      <w:r w:rsidR="005E61C6" w:rsidRPr="003B6950">
        <w:rPr>
          <w:rFonts w:ascii="Times New Roman" w:hAnsi="Times New Roman" w:cs="Times New Roman"/>
        </w:rPr>
        <w:t xml:space="preserve">, a jeżeli okres prowadzenia działalności jest krótszy – w tym okresie,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w:t>
      </w:r>
      <w:r w:rsidR="0017634C" w:rsidRPr="003B6950">
        <w:rPr>
          <w:rFonts w:ascii="Times New Roman" w:hAnsi="Times New Roman" w:cs="Times New Roman"/>
        </w:rPr>
        <w:t>się lub ciągłych nadal wykonywa</w:t>
      </w:r>
      <w:r w:rsidR="005E61C6" w:rsidRPr="003B6950">
        <w:rPr>
          <w:rFonts w:ascii="Times New Roman" w:hAnsi="Times New Roman" w:cs="Times New Roman"/>
        </w:rPr>
        <w:t>nych referencje bądź inne dokumenty potwierdzające ich należyte wykonywanie powinny być wystawione</w:t>
      </w:r>
      <w:r w:rsidR="000266E7" w:rsidRPr="003B6950">
        <w:rPr>
          <w:rFonts w:ascii="Times New Roman" w:hAnsi="Times New Roman" w:cs="Times New Roman"/>
        </w:rPr>
        <w:t xml:space="preserve"> w okresie ostatnich 3 miesięcy.</w:t>
      </w:r>
    </w:p>
    <w:p w14:paraId="32BFD0DD" w14:textId="7A7FB4D6" w:rsidR="00461F0C" w:rsidRDefault="008554EB" w:rsidP="00ED61A3">
      <w:pPr>
        <w:pStyle w:val="Akapitzlist"/>
        <w:spacing w:after="0" w:line="240" w:lineRule="auto"/>
        <w:ind w:left="1134"/>
        <w:jc w:val="both"/>
        <w:rPr>
          <w:rFonts w:ascii="Times New Roman" w:eastAsia="Times New Roman" w:hAnsi="Times New Roman" w:cs="Times New Roman"/>
          <w:lang w:eastAsia="pl-PL"/>
        </w:rPr>
      </w:pPr>
      <w:r w:rsidRPr="008554EB">
        <w:rPr>
          <w:rFonts w:ascii="Times New Roman" w:eastAsia="Times New Roman" w:hAnsi="Times New Roman" w:cs="Times New Roman"/>
          <w:lang w:eastAsia="pl-PL"/>
        </w:rPr>
        <w:t>Za spełnienie tego warunku Zamawiający uzna</w:t>
      </w:r>
      <w:r w:rsidR="00461F0C">
        <w:rPr>
          <w:rFonts w:ascii="Times New Roman" w:eastAsia="Times New Roman" w:hAnsi="Times New Roman" w:cs="Times New Roman"/>
          <w:lang w:eastAsia="pl-PL"/>
        </w:rPr>
        <w:t xml:space="preserve"> wykonanie:</w:t>
      </w:r>
    </w:p>
    <w:p w14:paraId="588F344D" w14:textId="131DD4F7" w:rsidR="00367E23" w:rsidRDefault="00461F0C" w:rsidP="00971942">
      <w:pPr>
        <w:pStyle w:val="Akapitzlist"/>
        <w:numPr>
          <w:ilvl w:val="0"/>
          <w:numId w:val="65"/>
        </w:numPr>
        <w:spacing w:after="0" w:line="240" w:lineRule="auto"/>
        <w:jc w:val="both"/>
        <w:rPr>
          <w:rFonts w:ascii="Times New Roman" w:hAnsi="Times New Roman" w:cs="Times New Roman"/>
          <w:bCs/>
        </w:rPr>
      </w:pPr>
      <w:r w:rsidRPr="00461F0C">
        <w:rPr>
          <w:rFonts w:ascii="Times New Roman" w:hAnsi="Times New Roman" w:cs="Times New Roman"/>
          <w:bCs/>
        </w:rPr>
        <w:t>minimum trzech usług polegających na wdrożeniu programów restrukturyzacyjnych w obszarze szkolnictwa wyższego, związanych z wdrażaniem nowych regulacji w uczelniach, opracowywaniem nowych procedur, usprawnieniem funkcjonowania uczelni.</w:t>
      </w:r>
    </w:p>
    <w:p w14:paraId="10495CEC" w14:textId="4A470D98" w:rsidR="00461F0C" w:rsidRDefault="00461F0C" w:rsidP="00971942">
      <w:pPr>
        <w:pStyle w:val="Akapitzlist"/>
        <w:numPr>
          <w:ilvl w:val="0"/>
          <w:numId w:val="65"/>
        </w:numPr>
        <w:spacing w:after="0" w:line="240" w:lineRule="auto"/>
        <w:jc w:val="both"/>
        <w:rPr>
          <w:rFonts w:ascii="Times New Roman" w:hAnsi="Times New Roman" w:cs="Times New Roman"/>
          <w:bCs/>
        </w:rPr>
      </w:pPr>
      <w:r w:rsidRPr="00461F0C">
        <w:rPr>
          <w:rFonts w:ascii="Times New Roman" w:hAnsi="Times New Roman" w:cs="Times New Roman"/>
          <w:bCs/>
        </w:rPr>
        <w:t>minimum jednej usługi polegającej na opracowaniu dokumentu o charakterze strategicznym dla szkoły wyższej („dokument o charakterze strategicznym” rozumiany jest jako dokument, który zawiera co najmniej: analizę stanu wyjściowego, wyniki konsultacji wewnętrznych oraz rekomendacje, programy restrukturyzacyjne),</w:t>
      </w:r>
    </w:p>
    <w:p w14:paraId="22E15650" w14:textId="4E66D6D4" w:rsidR="00461F0C" w:rsidRDefault="00461F0C" w:rsidP="00971942">
      <w:pPr>
        <w:pStyle w:val="Akapitzlist"/>
        <w:numPr>
          <w:ilvl w:val="0"/>
          <w:numId w:val="65"/>
        </w:numPr>
        <w:spacing w:after="0" w:line="240" w:lineRule="auto"/>
        <w:jc w:val="both"/>
        <w:rPr>
          <w:rFonts w:ascii="Times New Roman" w:hAnsi="Times New Roman" w:cs="Times New Roman"/>
          <w:bCs/>
        </w:rPr>
      </w:pPr>
      <w:r w:rsidRPr="00461F0C">
        <w:rPr>
          <w:rFonts w:ascii="Times New Roman" w:hAnsi="Times New Roman" w:cs="Times New Roman"/>
          <w:bCs/>
        </w:rPr>
        <w:t>minimum trzech zrealizowanych usług uwzględniających audyt organizacyjny/zarządzania w szkole wyższej lub innej jednostce, której obszary działania są zbieżne z działalnością uczelni wyższej</w:t>
      </w:r>
      <w:r>
        <w:rPr>
          <w:rFonts w:ascii="Times New Roman" w:hAnsi="Times New Roman" w:cs="Times New Roman"/>
          <w:bCs/>
        </w:rPr>
        <w:t>.</w:t>
      </w:r>
    </w:p>
    <w:p w14:paraId="2342A2A8" w14:textId="5C3AB572" w:rsidR="00461F0C" w:rsidRDefault="00461F0C" w:rsidP="00971942">
      <w:pPr>
        <w:pStyle w:val="Akapitzlist"/>
        <w:numPr>
          <w:ilvl w:val="0"/>
          <w:numId w:val="65"/>
        </w:numPr>
        <w:spacing w:after="0" w:line="240" w:lineRule="auto"/>
        <w:jc w:val="both"/>
        <w:rPr>
          <w:rFonts w:ascii="Times New Roman" w:hAnsi="Times New Roman" w:cs="Times New Roman"/>
          <w:bCs/>
        </w:rPr>
      </w:pPr>
      <w:r w:rsidRPr="00461F0C">
        <w:rPr>
          <w:rFonts w:ascii="Times New Roman" w:hAnsi="Times New Roman" w:cs="Times New Roman"/>
          <w:bCs/>
        </w:rPr>
        <w:t>minimum trzech usług doradztwa prawno-organizacyjnego w obszarze szkolnictwa wyższego, związanych z wdrażaniem regulacji ustawowych w uczelniach, usprawnieniem funkcjonowania uczelni w obszarach objętych niniejszym zapytaniem tj. badania naukowe, współpraca krajowa i międzynarodowa, organizacja i zarządzanie (uczelnia 2.0. i inne różne)</w:t>
      </w:r>
      <w:r>
        <w:rPr>
          <w:rFonts w:ascii="Times New Roman" w:hAnsi="Times New Roman" w:cs="Times New Roman"/>
          <w:bCs/>
        </w:rPr>
        <w:t>.</w:t>
      </w:r>
    </w:p>
    <w:p w14:paraId="16FF53B3" w14:textId="373F363A" w:rsidR="00461F0C" w:rsidRDefault="00461F0C" w:rsidP="00971942">
      <w:pPr>
        <w:pStyle w:val="Akapitzlist"/>
        <w:numPr>
          <w:ilvl w:val="0"/>
          <w:numId w:val="65"/>
        </w:numPr>
        <w:spacing w:after="0" w:line="240" w:lineRule="auto"/>
        <w:jc w:val="both"/>
        <w:rPr>
          <w:rFonts w:ascii="Times New Roman" w:hAnsi="Times New Roman" w:cs="Times New Roman"/>
          <w:bCs/>
        </w:rPr>
      </w:pPr>
      <w:r w:rsidRPr="00461F0C">
        <w:rPr>
          <w:rFonts w:ascii="Times New Roman" w:hAnsi="Times New Roman" w:cs="Times New Roman"/>
          <w:bCs/>
        </w:rPr>
        <w:t>minimum trzech zrealizowanych usług polegających na opracowaniu projektów wewnętrznych aktów prawnych w uczelni</w:t>
      </w:r>
    </w:p>
    <w:p w14:paraId="0F102D69" w14:textId="1B809C06" w:rsidR="00461F0C" w:rsidRDefault="00461F0C" w:rsidP="00971942">
      <w:pPr>
        <w:pStyle w:val="Akapitzlist"/>
        <w:numPr>
          <w:ilvl w:val="0"/>
          <w:numId w:val="65"/>
        </w:numPr>
        <w:spacing w:after="0" w:line="240" w:lineRule="auto"/>
        <w:jc w:val="both"/>
        <w:rPr>
          <w:rFonts w:ascii="Times New Roman" w:hAnsi="Times New Roman" w:cs="Times New Roman"/>
          <w:bCs/>
        </w:rPr>
      </w:pPr>
      <w:r w:rsidRPr="00461F0C">
        <w:rPr>
          <w:rFonts w:ascii="Times New Roman" w:hAnsi="Times New Roman" w:cs="Times New Roman"/>
          <w:bCs/>
        </w:rPr>
        <w:t xml:space="preserve">minimum 100 godzin szkoleń/warsztatów/konsultacji w ramach zagadnień </w:t>
      </w:r>
      <w:proofErr w:type="spellStart"/>
      <w:r w:rsidRPr="00461F0C">
        <w:rPr>
          <w:rFonts w:ascii="Times New Roman" w:hAnsi="Times New Roman" w:cs="Times New Roman"/>
          <w:bCs/>
        </w:rPr>
        <w:t>prawno</w:t>
      </w:r>
      <w:proofErr w:type="spellEnd"/>
      <w:r w:rsidRPr="00461F0C">
        <w:rPr>
          <w:rFonts w:ascii="Times New Roman" w:hAnsi="Times New Roman" w:cs="Times New Roman"/>
          <w:bCs/>
        </w:rPr>
        <w:t>–organizacyjnych związanych z funkcjonowaniem szkoły wyższej zrealizowanych dla kadry kierowniczej oraz pracowników administracji uczelnianej</w:t>
      </w:r>
      <w:r>
        <w:rPr>
          <w:rFonts w:ascii="Times New Roman" w:hAnsi="Times New Roman" w:cs="Times New Roman"/>
          <w:bCs/>
        </w:rPr>
        <w:t>.</w:t>
      </w:r>
    </w:p>
    <w:p w14:paraId="2EBC6FD4" w14:textId="77777777" w:rsidR="008554EB" w:rsidRPr="005E61C6" w:rsidRDefault="008554EB" w:rsidP="00ED61A3">
      <w:pPr>
        <w:pStyle w:val="Akapitzlist"/>
        <w:spacing w:after="0" w:line="240" w:lineRule="auto"/>
        <w:ind w:left="1134"/>
        <w:jc w:val="both"/>
        <w:rPr>
          <w:rFonts w:ascii="Times New Roman" w:hAnsi="Times New Roman" w:cs="Times New Roman"/>
          <w:bCs/>
        </w:rPr>
      </w:pPr>
    </w:p>
    <w:p w14:paraId="7A9EC211" w14:textId="43123503" w:rsidR="00367E23" w:rsidRPr="00461F0C" w:rsidRDefault="000266E7" w:rsidP="00A4209A">
      <w:pPr>
        <w:pStyle w:val="Akapitzlist"/>
        <w:numPr>
          <w:ilvl w:val="0"/>
          <w:numId w:val="33"/>
        </w:numPr>
        <w:spacing w:after="0" w:line="240" w:lineRule="auto"/>
        <w:jc w:val="both"/>
        <w:rPr>
          <w:rFonts w:ascii="Times New Roman" w:hAnsi="Times New Roman" w:cs="Times New Roman"/>
          <w:bCs/>
        </w:rPr>
      </w:pPr>
      <w:bookmarkStart w:id="6" w:name="_Hlk63697233"/>
      <w:r>
        <w:rPr>
          <w:rFonts w:ascii="Times New Roman" w:hAnsi="Times New Roman" w:cs="Times New Roman"/>
        </w:rPr>
        <w:t>Wykonawca musi dysponować oso</w:t>
      </w:r>
      <w:r w:rsidR="00ED61A3" w:rsidRPr="00ED61A3">
        <w:rPr>
          <w:rFonts w:ascii="Times New Roman" w:hAnsi="Times New Roman" w:cs="Times New Roman"/>
        </w:rPr>
        <w:t>b</w:t>
      </w:r>
      <w:r>
        <w:rPr>
          <w:rFonts w:ascii="Times New Roman" w:hAnsi="Times New Roman" w:cs="Times New Roman"/>
        </w:rPr>
        <w:t>ami</w:t>
      </w:r>
      <w:r w:rsidR="00ED61A3" w:rsidRPr="00ED61A3">
        <w:rPr>
          <w:rFonts w:ascii="Times New Roman" w:hAnsi="Times New Roman" w:cs="Times New Roman"/>
        </w:rPr>
        <w:t>,</w:t>
      </w:r>
      <w:r w:rsidR="001B2F72" w:rsidRPr="001B2F72">
        <w:rPr>
          <w:rFonts w:ascii="Times New Roman" w:hAnsi="Times New Roman" w:cs="Times New Roman"/>
        </w:rPr>
        <w:t xml:space="preserve"> </w:t>
      </w:r>
      <w:bookmarkStart w:id="7" w:name="_Hlk63781256"/>
      <w:r w:rsidR="001B2F72" w:rsidRPr="001B2F72">
        <w:rPr>
          <w:rFonts w:ascii="Times New Roman" w:hAnsi="Times New Roman" w:cs="Times New Roman"/>
          <w:b/>
        </w:rPr>
        <w:t xml:space="preserve">(załącznik nr </w:t>
      </w:r>
      <w:r w:rsidR="008554EB">
        <w:rPr>
          <w:rFonts w:ascii="Times New Roman" w:hAnsi="Times New Roman" w:cs="Times New Roman"/>
          <w:b/>
        </w:rPr>
        <w:t>9</w:t>
      </w:r>
      <w:r w:rsidR="001B2F72" w:rsidRPr="001B2F72">
        <w:rPr>
          <w:rFonts w:ascii="Times New Roman" w:hAnsi="Times New Roman" w:cs="Times New Roman"/>
          <w:b/>
        </w:rPr>
        <w:t>)</w:t>
      </w:r>
      <w:r w:rsidR="00ED61A3" w:rsidRPr="00ED61A3">
        <w:rPr>
          <w:rFonts w:ascii="Times New Roman" w:hAnsi="Times New Roman" w:cs="Times New Roman"/>
        </w:rPr>
        <w:t xml:space="preserve"> </w:t>
      </w:r>
      <w:bookmarkEnd w:id="7"/>
      <w:r w:rsidR="00ED61A3" w:rsidRPr="00ED61A3">
        <w:rPr>
          <w:rFonts w:ascii="Times New Roman" w:hAnsi="Times New Roman" w:cs="Times New Roman"/>
        </w:rPr>
        <w:t>skierowany</w:t>
      </w:r>
      <w:r>
        <w:rPr>
          <w:rFonts w:ascii="Times New Roman" w:hAnsi="Times New Roman" w:cs="Times New Roman"/>
        </w:rPr>
        <w:t>mi</w:t>
      </w:r>
      <w:r w:rsidR="00ED61A3" w:rsidRPr="00ED61A3">
        <w:rPr>
          <w:rFonts w:ascii="Times New Roman" w:hAnsi="Times New Roman" w:cs="Times New Roman"/>
        </w:rPr>
        <w:t xml:space="preserve"> do realizacji zamówienia publicznego, w szczególności odpowiedzialny</w:t>
      </w:r>
      <w:r>
        <w:rPr>
          <w:rFonts w:ascii="Times New Roman" w:hAnsi="Times New Roman" w:cs="Times New Roman"/>
        </w:rPr>
        <w:t>mi</w:t>
      </w:r>
      <w:r w:rsidR="00ED61A3" w:rsidRPr="00ED61A3">
        <w:rPr>
          <w:rFonts w:ascii="Times New Roman" w:hAnsi="Times New Roman" w:cs="Times New Roman"/>
        </w:rPr>
        <w:t xml:space="preserve">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367E23" w:rsidRPr="00367E23">
        <w:rPr>
          <w:rFonts w:ascii="Times New Roman" w:hAnsi="Times New Roman" w:cs="Times New Roman"/>
        </w:rPr>
        <w:t>.</w:t>
      </w:r>
    </w:p>
    <w:p w14:paraId="39A8426A" w14:textId="32F75A5C" w:rsidR="00461F0C" w:rsidRPr="00461F0C" w:rsidRDefault="00461F0C" w:rsidP="00461F0C">
      <w:pPr>
        <w:pStyle w:val="Akapitzlist"/>
        <w:spacing w:after="0" w:line="240" w:lineRule="auto"/>
        <w:ind w:left="1146"/>
        <w:jc w:val="both"/>
        <w:rPr>
          <w:rFonts w:ascii="Times New Roman" w:hAnsi="Times New Roman" w:cs="Times New Roman"/>
          <w:bCs/>
        </w:rPr>
      </w:pPr>
      <w:r w:rsidRPr="00461F0C">
        <w:rPr>
          <w:rFonts w:ascii="Times New Roman" w:hAnsi="Times New Roman" w:cs="Times New Roman"/>
          <w:bCs/>
        </w:rPr>
        <w:t>Za spełnienie tego warunku zamawiający uzna dysponowanie zespołem eksperckim:</w:t>
      </w:r>
    </w:p>
    <w:p w14:paraId="4F5B49AC" w14:textId="77777777" w:rsidR="00461F0C" w:rsidRPr="00754979" w:rsidRDefault="00461F0C" w:rsidP="00971942">
      <w:pPr>
        <w:pStyle w:val="Akapitzlist"/>
        <w:numPr>
          <w:ilvl w:val="0"/>
          <w:numId w:val="66"/>
        </w:numPr>
        <w:suppressAutoHyphens w:val="0"/>
        <w:spacing w:after="0" w:line="240" w:lineRule="auto"/>
        <w:rPr>
          <w:rFonts w:ascii="Times New Roman" w:hAnsi="Times New Roman" w:cs="Times New Roman"/>
        </w:rPr>
      </w:pPr>
      <w:r w:rsidRPr="00754979">
        <w:rPr>
          <w:rFonts w:ascii="Times New Roman" w:hAnsi="Times New Roman" w:cs="Times New Roman"/>
        </w:rPr>
        <w:t xml:space="preserve">2 ekspertów z zakresu prawa, posiadających wykształcenie prawnicze i minimum 2-letnie doświadczenie we współpracy z uczelniami wyższymi lub w pracy na uczelniach wyższych, w obszarze prawnym, </w:t>
      </w:r>
    </w:p>
    <w:p w14:paraId="7C262A31" w14:textId="77777777" w:rsidR="00461F0C" w:rsidRPr="00754979" w:rsidRDefault="00461F0C" w:rsidP="00971942">
      <w:pPr>
        <w:pStyle w:val="Akapitzlist"/>
        <w:numPr>
          <w:ilvl w:val="0"/>
          <w:numId w:val="66"/>
        </w:numPr>
        <w:suppressAutoHyphens w:val="0"/>
        <w:spacing w:after="0" w:line="240" w:lineRule="auto"/>
        <w:rPr>
          <w:rFonts w:ascii="Times New Roman" w:hAnsi="Times New Roman" w:cs="Times New Roman"/>
        </w:rPr>
      </w:pPr>
      <w:r w:rsidRPr="00754979">
        <w:rPr>
          <w:rFonts w:ascii="Times New Roman" w:hAnsi="Times New Roman" w:cs="Times New Roman"/>
        </w:rPr>
        <w:t xml:space="preserve">1 ekspert z zakresu ewaluacji działalności naukowej w uczelni wyższej, posiadający wykształcenie wyższe i minimum 2-letnie doświadczenie we współpracy z uczelniami wyższymi lub w pracy na uczelniach wyższych, w obszarze ewaluacji działalności naukowej, </w:t>
      </w:r>
    </w:p>
    <w:p w14:paraId="5F2D8A6B" w14:textId="77777777" w:rsidR="00461F0C" w:rsidRPr="00754979" w:rsidRDefault="00461F0C" w:rsidP="00971942">
      <w:pPr>
        <w:pStyle w:val="Akapitzlist"/>
        <w:numPr>
          <w:ilvl w:val="0"/>
          <w:numId w:val="66"/>
        </w:numPr>
        <w:suppressAutoHyphens w:val="0"/>
        <w:spacing w:after="0" w:line="240" w:lineRule="auto"/>
        <w:rPr>
          <w:rFonts w:ascii="Times New Roman" w:hAnsi="Times New Roman" w:cs="Times New Roman"/>
        </w:rPr>
      </w:pPr>
      <w:r w:rsidRPr="00754979">
        <w:rPr>
          <w:rFonts w:ascii="Times New Roman" w:hAnsi="Times New Roman" w:cs="Times New Roman"/>
        </w:rPr>
        <w:t xml:space="preserve">1 ekspert z zakresu organizacji i zarządzania, posiadający wykształcenie wyższe i minimum 5-letnie doświadczenie w zakresie implementacji działań o charakterze strategicznym i wdrażania zmian kultury organizacyjnej w organizacjach, w tym w uczelniach wyższych. </w:t>
      </w:r>
    </w:p>
    <w:p w14:paraId="71240502" w14:textId="77777777" w:rsidR="00461F0C" w:rsidRPr="00754979" w:rsidRDefault="00461F0C" w:rsidP="00971942">
      <w:pPr>
        <w:pStyle w:val="Akapitzlist"/>
        <w:numPr>
          <w:ilvl w:val="0"/>
          <w:numId w:val="66"/>
        </w:numPr>
        <w:suppressAutoHyphens w:val="0"/>
        <w:spacing w:after="0" w:line="240" w:lineRule="auto"/>
        <w:rPr>
          <w:rFonts w:ascii="Times New Roman" w:hAnsi="Times New Roman" w:cs="Times New Roman"/>
        </w:rPr>
      </w:pPr>
      <w:r w:rsidRPr="00754979">
        <w:rPr>
          <w:rFonts w:ascii="Times New Roman" w:hAnsi="Times New Roman" w:cs="Times New Roman"/>
        </w:rPr>
        <w:t xml:space="preserve">1 ekspert z zakresu szkół doktorskich w uczelni wyższej, posiadający wykształcenie wyższe i minimum 2-letnie doświadczenie we współpracy z uczelniami wyższymi lub w pracy na uczelniach wyższych, w obszarze kształcenia doktorantów, </w:t>
      </w:r>
    </w:p>
    <w:p w14:paraId="0DE10B46" w14:textId="77777777" w:rsidR="00461F0C" w:rsidRPr="00754979" w:rsidRDefault="00461F0C" w:rsidP="00971942">
      <w:pPr>
        <w:pStyle w:val="Akapitzlist"/>
        <w:numPr>
          <w:ilvl w:val="0"/>
          <w:numId w:val="66"/>
        </w:numPr>
        <w:suppressAutoHyphens w:val="0"/>
        <w:spacing w:after="0" w:line="240" w:lineRule="auto"/>
        <w:rPr>
          <w:rFonts w:ascii="Times New Roman" w:hAnsi="Times New Roman" w:cs="Times New Roman"/>
        </w:rPr>
      </w:pPr>
      <w:r w:rsidRPr="00754979">
        <w:rPr>
          <w:rFonts w:ascii="Times New Roman" w:hAnsi="Times New Roman" w:cs="Times New Roman"/>
        </w:rPr>
        <w:t xml:space="preserve">1 ekspert z zakresu spraw pracowniczych w szkole wyższej, posiadający wykształcenie wyższe i minimum 2-letnie doświadczenie we współpracy z uczelniami wyższymi lub w pracy na uczelniach wyższych, w obszarze spraw pracowniczych, </w:t>
      </w:r>
    </w:p>
    <w:p w14:paraId="6B54EA2C" w14:textId="77777777" w:rsidR="00461F0C" w:rsidRPr="00754979" w:rsidRDefault="00461F0C" w:rsidP="00461F0C">
      <w:pPr>
        <w:pStyle w:val="Akapitzlist"/>
        <w:spacing w:after="0" w:line="240" w:lineRule="auto"/>
        <w:ind w:left="1146"/>
        <w:jc w:val="both"/>
        <w:rPr>
          <w:rFonts w:ascii="Times New Roman" w:hAnsi="Times New Roman" w:cs="Times New Roman"/>
          <w:bCs/>
        </w:rPr>
      </w:pPr>
      <w:r w:rsidRPr="00754979">
        <w:rPr>
          <w:rFonts w:ascii="Times New Roman" w:hAnsi="Times New Roman" w:cs="Times New Roman"/>
          <w:bCs/>
        </w:rPr>
        <w:t xml:space="preserve">Zamawiający wymaga przedstawienia przez ekspertów dla wykazanych usług dowodów ich realizacji w formie: faktury, protokołów odbioru, umów, referencji jednoznacznie odnoszących się do wykazanego doświadczenia etc. </w:t>
      </w:r>
    </w:p>
    <w:p w14:paraId="10AE1835" w14:textId="33A87DB7" w:rsidR="00461F0C" w:rsidRPr="00754979" w:rsidRDefault="00461F0C" w:rsidP="00461F0C">
      <w:pPr>
        <w:pStyle w:val="Akapitzlist"/>
        <w:spacing w:after="0" w:line="240" w:lineRule="auto"/>
        <w:ind w:left="1146"/>
        <w:jc w:val="both"/>
        <w:rPr>
          <w:rFonts w:ascii="Times New Roman" w:hAnsi="Times New Roman" w:cs="Times New Roman"/>
          <w:bCs/>
        </w:rPr>
      </w:pPr>
      <w:r w:rsidRPr="00754979">
        <w:rPr>
          <w:rFonts w:ascii="Times New Roman" w:hAnsi="Times New Roman" w:cs="Times New Roman"/>
          <w:bCs/>
        </w:rPr>
        <w:t>Zamawiający dopuszcza możliwość występowania jednej osoby w roli więcej niż jednego eksperta, pod warunkiem posiadania kwalifikacji i doświadczenia opisanego poniżej dla poszczególnych ekspertów, ale nie więcej niż w 2 obszarach.</w:t>
      </w:r>
    </w:p>
    <w:bookmarkEnd w:id="6"/>
    <w:p w14:paraId="2C43FA4B" w14:textId="47834C92" w:rsidR="00540C3F" w:rsidRDefault="00540C3F" w:rsidP="00461F0C">
      <w:pPr>
        <w:spacing w:after="0" w:line="240" w:lineRule="auto"/>
        <w:ind w:left="1134"/>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540C3F" w:rsidRDefault="00C72984" w:rsidP="00540C3F">
      <w:pPr>
        <w:spacing w:after="0" w:line="240" w:lineRule="auto"/>
        <w:ind w:left="708"/>
        <w:jc w:val="both"/>
        <w:rPr>
          <w:b/>
          <w:color w:val="000000"/>
        </w:rPr>
      </w:pPr>
    </w:p>
    <w:p w14:paraId="07ACD3BA" w14:textId="77777777" w:rsidR="00550AAF" w:rsidRPr="00152088" w:rsidRDefault="00A04B44" w:rsidP="00DE0907">
      <w:pPr>
        <w:numPr>
          <w:ilvl w:val="0"/>
          <w:numId w:val="19"/>
        </w:numPr>
        <w:tabs>
          <w:tab w:val="right" w:pos="-426"/>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DE0907">
      <w:pPr>
        <w:numPr>
          <w:ilvl w:val="0"/>
          <w:numId w:val="1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DE0907">
      <w:pPr>
        <w:numPr>
          <w:ilvl w:val="0"/>
          <w:numId w:val="1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DE0907">
      <w:pPr>
        <w:numPr>
          <w:ilvl w:val="0"/>
          <w:numId w:val="1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pPr>
        <w:numPr>
          <w:ilvl w:val="0"/>
          <w:numId w:val="2"/>
        </w:numPr>
        <w:tabs>
          <w:tab w:val="right" w:pos="-426"/>
        </w:tabs>
        <w:spacing w:after="0" w:line="240" w:lineRule="auto"/>
        <w:ind w:left="426" w:hanging="426"/>
        <w:jc w:val="both"/>
      </w:pPr>
      <w:r w:rsidRPr="00152088">
        <w:t xml:space="preserve">zakres dostępnych Wykonawcy zasobów podmiotu udostępniającego zasoby; </w:t>
      </w:r>
    </w:p>
    <w:p w14:paraId="183FF3C2" w14:textId="77777777" w:rsidR="00550AAF" w:rsidRPr="00152088" w:rsidRDefault="00A04B44">
      <w:pPr>
        <w:numPr>
          <w:ilvl w:val="0"/>
          <w:numId w:val="2"/>
        </w:numPr>
        <w:tabs>
          <w:tab w:val="right" w:pos="-426"/>
        </w:tabs>
        <w:spacing w:after="0" w:line="240" w:lineRule="auto"/>
        <w:ind w:left="426" w:hanging="426"/>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pPr>
        <w:numPr>
          <w:ilvl w:val="0"/>
          <w:numId w:val="2"/>
        </w:numPr>
        <w:tabs>
          <w:tab w:val="right" w:pos="-426"/>
        </w:tabs>
        <w:spacing w:after="0" w:line="240" w:lineRule="auto"/>
        <w:ind w:left="426" w:hanging="426"/>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3F9FD067" w14:textId="77777777" w:rsidR="00A674BC" w:rsidRDefault="00A674BC" w:rsidP="00971942">
      <w:pPr>
        <w:pStyle w:val="Akapitzlist"/>
        <w:numPr>
          <w:ilvl w:val="0"/>
          <w:numId w:val="40"/>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Pr="00A762F0">
        <w:rPr>
          <w:rFonts w:ascii="Times New Roman" w:hAnsi="Times New Roman" w:cs="Times New Roman"/>
          <w:b/>
        </w:rPr>
        <w:t>do oferty</w:t>
      </w:r>
      <w:r w:rsidRPr="00A762F0">
        <w:rPr>
          <w:rFonts w:ascii="Times New Roman" w:hAnsi="Times New Roman" w:cs="Times New Roman"/>
        </w:rPr>
        <w:t xml:space="preserve"> </w:t>
      </w:r>
      <w:r>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 </w:t>
      </w:r>
    </w:p>
    <w:p w14:paraId="5B366985" w14:textId="34476A1E" w:rsidR="00550AAF" w:rsidRPr="00A762F0" w:rsidRDefault="00A762F0" w:rsidP="00971942">
      <w:pPr>
        <w:pStyle w:val="Akapitzlist"/>
        <w:numPr>
          <w:ilvl w:val="0"/>
          <w:numId w:val="40"/>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77777777" w:rsidR="00550AAF" w:rsidRPr="00152088"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77777777"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nie</w:t>
      </w:r>
      <w:r w:rsidRPr="00152088">
        <w:rPr>
          <w:u w:val="single"/>
          <w:lang w:eastAsia="pl-PL"/>
        </w:rPr>
        <w:t xml:space="preserve"> </w:t>
      </w:r>
      <w:r w:rsidRPr="00152088">
        <w:rPr>
          <w:b/>
          <w:u w:val="single"/>
          <w:lang w:eastAsia="pl-PL"/>
        </w:rPr>
        <w:t>dopuszcza</w:t>
      </w:r>
      <w:r w:rsidRPr="00152088">
        <w:rPr>
          <w:lang w:eastAsia="pl-PL"/>
        </w:rPr>
        <w:t xml:space="preserve"> możliwoś</w:t>
      </w:r>
      <w:r w:rsidR="00BF42C1">
        <w:rPr>
          <w:lang w:eastAsia="pl-PL"/>
        </w:rPr>
        <w:t>ci</w:t>
      </w:r>
      <w:r w:rsidRPr="00152088">
        <w:rPr>
          <w:lang w:eastAsia="pl-PL"/>
        </w:rPr>
        <w:t xml:space="preserve"> składania ofert częściowych.</w:t>
      </w:r>
    </w:p>
    <w:p w14:paraId="684580ED" w14:textId="57154762" w:rsidR="009407EF" w:rsidRPr="004B6256" w:rsidRDefault="009407EF" w:rsidP="009407EF">
      <w:pPr>
        <w:shd w:val="clear" w:color="auto" w:fill="FFFFFF"/>
        <w:spacing w:after="0" w:line="240" w:lineRule="auto"/>
        <w:jc w:val="both"/>
        <w:outlineLvl w:val="0"/>
        <w:rPr>
          <w:rFonts w:eastAsia="Times New Roman"/>
          <w:b/>
          <w:kern w:val="36"/>
          <w:lang w:eastAsia="pl-PL"/>
        </w:rPr>
      </w:pPr>
      <w:r w:rsidRPr="004B6256">
        <w:rPr>
          <w:rFonts w:eastAsia="Times New Roman"/>
          <w:b/>
          <w:kern w:val="36"/>
          <w:lang w:eastAsia="pl-PL"/>
        </w:rPr>
        <w:t>Uzasadnienie niedokonania podziału zamówienia na części.</w:t>
      </w:r>
    </w:p>
    <w:p w14:paraId="69F084C4" w14:textId="1632E244" w:rsidR="00550AAF" w:rsidRPr="00152088" w:rsidRDefault="004B6256">
      <w:pPr>
        <w:pStyle w:val="Bezodstpw"/>
        <w:spacing w:before="60"/>
        <w:jc w:val="both"/>
        <w:rPr>
          <w:rFonts w:ascii="Times New Roman" w:hAnsi="Times New Roman" w:cs="Times New Roman"/>
          <w:b/>
          <w:lang w:eastAsia="pl-PL"/>
        </w:rPr>
      </w:pPr>
      <w:r w:rsidRPr="004B6256">
        <w:rPr>
          <w:rStyle w:val="Uwydatnienie"/>
          <w:rFonts w:ascii="Times New Roman" w:eastAsia="Times New Roman" w:hAnsi="Times New Roman" w:cs="Times New Roman"/>
          <w:i w:val="0"/>
          <w:lang w:eastAsia="pl-PL"/>
        </w:rPr>
        <w:t>Postępowanie na usługę audytowo-doradczą w sektorze szkolnictwa wyższego, pod kątem wsparcia federalizacji Akademii Marynarki Wojennej im. Bohaterów Westerplatte w Gdyni oraz Lotniczej Akademii Wojskowej w Dęblinie w ramach utworzenia Federacji Akademii Wojskowych zostanie przeprowadzone bez podziału na części ze względu na specyfikę zadania. Usługę ze względu na jej złożoność oraz kolejność wykonanych działań musi wykonać jeden podmiot</w:t>
      </w: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Nie dotyczy.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3EAA8436" w:rsidR="00550AAF" w:rsidRPr="00152088"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209C877" w14:textId="23753035" w:rsidR="004B6256" w:rsidRPr="00932004" w:rsidRDefault="009F3386" w:rsidP="004B6256">
      <w:pPr>
        <w:suppressAutoHyphens w:val="0"/>
        <w:spacing w:after="0" w:line="240" w:lineRule="auto"/>
        <w:jc w:val="both"/>
      </w:pPr>
      <w:r w:rsidRPr="00932004">
        <w:rPr>
          <w:rFonts w:eastAsia="Times New Roman"/>
          <w:lang w:eastAsia="pl-PL"/>
        </w:rPr>
        <w:t xml:space="preserve">Zamawiający </w:t>
      </w:r>
      <w:r w:rsidR="004B6256" w:rsidRPr="00D76390">
        <w:rPr>
          <w:rFonts w:eastAsia="Times New Roman"/>
          <w:b/>
          <w:lang w:eastAsia="pl-PL"/>
        </w:rPr>
        <w:t>nie</w:t>
      </w:r>
      <w:r w:rsidR="004B6256">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4B6256">
        <w:rPr>
          <w:rFonts w:eastAsia="Times New Roman"/>
          <w:lang w:eastAsia="pl-PL"/>
        </w:rPr>
        <w:t>.</w:t>
      </w:r>
    </w:p>
    <w:p w14:paraId="6D4AB9D1" w14:textId="2127D65A" w:rsidR="00550AAF" w:rsidRPr="00932004" w:rsidRDefault="00550AAF"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769D4F54" w:rsidR="004F1428" w:rsidRDefault="00A04B44">
      <w:pPr>
        <w:spacing w:before="60" w:after="0" w:line="240" w:lineRule="auto"/>
        <w:jc w:val="both"/>
        <w:rPr>
          <w:lang w:eastAsia="pl-PL"/>
        </w:rPr>
      </w:pPr>
      <w:r w:rsidRPr="00152088">
        <w:rPr>
          <w:lang w:eastAsia="pl-PL"/>
        </w:rPr>
        <w:t xml:space="preserve">Zamawiający </w:t>
      </w:r>
      <w:r w:rsidR="00516C32">
        <w:rPr>
          <w:lang w:eastAsia="pl-PL"/>
        </w:rPr>
        <w:t xml:space="preserve"> </w:t>
      </w:r>
      <w:r w:rsidR="00516C32" w:rsidRPr="00516C32">
        <w:rPr>
          <w:b/>
          <w:u w:val="single"/>
          <w:lang w:eastAsia="pl-PL"/>
        </w:rPr>
        <w:t>nie</w:t>
      </w:r>
      <w:r w:rsidR="00516C32">
        <w:rPr>
          <w:lang w:eastAsia="pl-PL"/>
        </w:rPr>
        <w:t xml:space="preserv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6D10A432"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516C32" w:rsidRPr="00516C32">
        <w:rPr>
          <w:b/>
          <w:bCs/>
          <w:i/>
        </w:rPr>
        <w:t>2</w:t>
      </w:r>
      <w:r w:rsidR="002A35F3">
        <w:rPr>
          <w:b/>
          <w:bCs/>
          <w:i/>
        </w:rPr>
        <w:t>2</w:t>
      </w:r>
      <w:r w:rsidRPr="00152088">
        <w:rPr>
          <w:b/>
          <w:bCs/>
        </w:rPr>
        <w:t>/</w:t>
      </w:r>
      <w:r w:rsidRPr="00152088">
        <w:rPr>
          <w:b/>
          <w:i/>
        </w:rPr>
        <w:t xml:space="preserve">ZP/21 </w:t>
      </w:r>
      <w:r w:rsidRPr="00152088">
        <w:t xml:space="preserve">prowadzonym w trybie </w:t>
      </w:r>
      <w:r w:rsidRPr="00152088">
        <w:rPr>
          <w:b/>
        </w:rPr>
        <w:t xml:space="preserve">podstawowym (z art. 275 ust. 1 </w:t>
      </w:r>
      <w:proofErr w:type="spellStart"/>
      <w:r w:rsidRPr="00152088">
        <w:rPr>
          <w:b/>
        </w:rPr>
        <w:t>Pzp</w:t>
      </w:r>
      <w:proofErr w:type="spellEnd"/>
      <w:r w:rsidRPr="00152088">
        <w:rPr>
          <w:b/>
        </w:rPr>
        <w:t>)</w:t>
      </w:r>
    </w:p>
    <w:p w14:paraId="693848BA" w14:textId="7BDDBEA9" w:rsidR="00550AAF" w:rsidRPr="00754979" w:rsidRDefault="00A04B44" w:rsidP="00066465">
      <w:pPr>
        <w:numPr>
          <w:ilvl w:val="0"/>
          <w:numId w:val="9"/>
        </w:numPr>
        <w:spacing w:after="160" w:line="240" w:lineRule="auto"/>
        <w:ind w:left="426" w:hanging="426"/>
        <w:contextualSpacing/>
        <w:jc w:val="both"/>
        <w:rPr>
          <w:rFonts w:eastAsia="Times New Roman"/>
          <w:color w:val="C00000"/>
          <w:lang w:eastAsia="pl-PL"/>
        </w:rPr>
      </w:pPr>
      <w:r w:rsidRPr="00152088">
        <w:rPr>
          <w:rFonts w:eastAsia="Times New Roman"/>
          <w:lang w:eastAsia="pl-PL"/>
        </w:rPr>
        <w:t xml:space="preserve">odbiorcami Pani/Pana danych osobowych będą osoby lub podmioty, którym udostępniona zostanie </w:t>
      </w:r>
      <w:r w:rsidR="00A674BC">
        <w:rPr>
          <w:lang w:eastAsia="pl-PL"/>
        </w:rPr>
        <w:t xml:space="preserve">dokumentacja postępowania w oparciu o art. 16 oraz 18 ust.3 Ustawa z dnia 11.09.2019 r. - Prawo zamówień publicznych (Dz. U. z 2019 r. poz. 2019 z </w:t>
      </w:r>
      <w:proofErr w:type="spellStart"/>
      <w:r w:rsidR="00A674BC">
        <w:rPr>
          <w:lang w:eastAsia="pl-PL"/>
        </w:rPr>
        <w:t>późn</w:t>
      </w:r>
      <w:proofErr w:type="spellEnd"/>
      <w:r w:rsidR="00A674BC">
        <w:rPr>
          <w:lang w:eastAsia="pl-PL"/>
        </w:rPr>
        <w:t xml:space="preserve">. zm.), dalej „ustawa </w:t>
      </w:r>
      <w:proofErr w:type="spellStart"/>
      <w:r w:rsidR="00A674BC">
        <w:rPr>
          <w:lang w:eastAsia="pl-PL"/>
        </w:rPr>
        <w:t>Pzp</w:t>
      </w:r>
      <w:proofErr w:type="spellEnd"/>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97 ust. 1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152088"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152088">
        <w:rPr>
          <w:rFonts w:eastAsia="Times New Roman"/>
          <w:lang w:eastAsia="pl-PL"/>
        </w:rPr>
        <w:t>na podstawie art. 15 RODO prawo dostępu do danych osobowych Pani/Pana dotyczących;</w:t>
      </w:r>
    </w:p>
    <w:p w14:paraId="37D31B85" w14:textId="77777777" w:rsidR="00550AAF" w:rsidRPr="00152088" w:rsidRDefault="00A04B44" w:rsidP="00066465">
      <w:pPr>
        <w:numPr>
          <w:ilvl w:val="0"/>
          <w:numId w:val="8"/>
        </w:numPr>
        <w:spacing w:after="160" w:line="240" w:lineRule="auto"/>
        <w:ind w:left="709" w:hanging="283"/>
        <w:contextualSpacing/>
        <w:jc w:val="both"/>
      </w:pPr>
      <w:r w:rsidRPr="00152088">
        <w:rPr>
          <w:rFonts w:eastAsia="Times New Roman"/>
          <w:lang w:eastAsia="pl-PL"/>
        </w:rPr>
        <w:t xml:space="preserve">na podstawie art. 16 RODO prawo do sprostowania Pani/Pana danych osobowych </w:t>
      </w:r>
      <w:r w:rsidRPr="00152088">
        <w:rPr>
          <w:rFonts w:eastAsia="Times New Roman"/>
          <w:b/>
          <w:vertAlign w:val="superscript"/>
          <w:lang w:eastAsia="pl-PL"/>
        </w:rPr>
        <w:t>**</w:t>
      </w:r>
      <w:r w:rsidRPr="00152088">
        <w:rPr>
          <w:rFonts w:eastAsia="Times New Roman"/>
          <w:lang w:eastAsia="pl-PL"/>
        </w:rPr>
        <w:t>;</w:t>
      </w:r>
    </w:p>
    <w:p w14:paraId="38D38938" w14:textId="77777777" w:rsidR="00550AAF" w:rsidRPr="00152088" w:rsidRDefault="00A04B44" w:rsidP="00066465">
      <w:pPr>
        <w:numPr>
          <w:ilvl w:val="0"/>
          <w:numId w:val="8"/>
        </w:numPr>
        <w:spacing w:after="160" w:line="240" w:lineRule="auto"/>
        <w:ind w:left="709" w:hanging="283"/>
        <w:contextualSpacing/>
        <w:jc w:val="both"/>
        <w:rPr>
          <w:rFonts w:eastAsia="Times New Roman"/>
          <w:lang w:eastAsia="pl-PL"/>
        </w:rPr>
      </w:pPr>
      <w:r w:rsidRPr="00152088">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152088"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152088" w:rsidRDefault="00A04B44" w:rsidP="00066465">
      <w:pPr>
        <w:numPr>
          <w:ilvl w:val="0"/>
          <w:numId w:val="9"/>
        </w:numPr>
        <w:spacing w:after="160" w:line="240" w:lineRule="auto"/>
        <w:ind w:left="426" w:hanging="426"/>
        <w:contextualSpacing/>
        <w:jc w:val="both"/>
        <w:rPr>
          <w:rFonts w:eastAsia="Times New Roman"/>
          <w:i/>
          <w:color w:val="00B0F0"/>
          <w:lang w:eastAsia="pl-PL"/>
        </w:rPr>
      </w:pPr>
      <w:r w:rsidRPr="00152088">
        <w:rPr>
          <w:rFonts w:eastAsia="Times New Roman"/>
          <w:lang w:eastAsia="pl-PL"/>
        </w:rPr>
        <w:t>nie przysługuje Pani/Panu:</w:t>
      </w:r>
    </w:p>
    <w:p w14:paraId="50EC29AB" w14:textId="77777777" w:rsidR="00550AAF" w:rsidRPr="00152088"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w związku z art. 17 ust. 3 lit. b, d lub e RODO prawo do usunięcia danych osobowych;</w:t>
      </w:r>
    </w:p>
    <w:p w14:paraId="0F0753B9" w14:textId="77777777" w:rsidR="00550AAF" w:rsidRPr="00152088" w:rsidRDefault="00A04B44" w:rsidP="00DE0907">
      <w:pPr>
        <w:numPr>
          <w:ilvl w:val="0"/>
          <w:numId w:val="15"/>
        </w:numPr>
        <w:spacing w:after="160" w:line="240" w:lineRule="auto"/>
        <w:ind w:left="709" w:hanging="283"/>
        <w:contextualSpacing/>
        <w:jc w:val="both"/>
        <w:rPr>
          <w:rFonts w:eastAsia="Times New Roman"/>
          <w:b/>
          <w:i/>
          <w:lang w:eastAsia="pl-PL"/>
        </w:rPr>
      </w:pPr>
      <w:r w:rsidRPr="00152088">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932004">
        <w:rPr>
          <w:rFonts w:eastAsia="Times New Roman"/>
          <w:b/>
          <w:lang w:eastAsia="pl-PL"/>
        </w:rPr>
        <w:t>na podstawie art. 21 RODO prawo sprzeciwu, wobec przetwarzania danych osobowych, gdyż podstawą prawną przetwarzania Pani/Pana danych osobowych jest art. 6 ust. 1 lit. c RODO</w:t>
      </w:r>
      <w:r w:rsidRPr="00932004">
        <w:rPr>
          <w:rFonts w:eastAsia="Times New Roman"/>
          <w:lang w:eastAsia="pl-PL"/>
        </w:rPr>
        <w:t>.</w:t>
      </w:r>
      <w:r w:rsidRPr="00932004">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BB5C34" w14:textId="13B494F8" w:rsidR="009268EC" w:rsidRDefault="009268EC">
      <w:pPr>
        <w:spacing w:after="0" w:line="240" w:lineRule="auto"/>
        <w:contextualSpacing/>
        <w:jc w:val="both"/>
      </w:pPr>
    </w:p>
    <w:p w14:paraId="75F4980B" w14:textId="77777777" w:rsidR="00754979" w:rsidRPr="00152088" w:rsidRDefault="0075497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4C5EB73C" w:rsidR="00701B91" w:rsidRPr="001108D2" w:rsidRDefault="00701B91" w:rsidP="00AB5F36">
      <w:pPr>
        <w:pStyle w:val="Akapitzlist"/>
        <w:spacing w:after="0" w:line="240" w:lineRule="auto"/>
        <w:ind w:left="426"/>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429673D"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5A405A3E"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46070F91"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15651D15" w:rsidR="001108D2" w:rsidRPr="001108D2" w:rsidRDefault="001108D2" w:rsidP="00AB5F36">
      <w:pPr>
        <w:pStyle w:val="Akapitzlist"/>
        <w:spacing w:after="0" w:line="240" w:lineRule="auto"/>
        <w:ind w:left="2127" w:hanging="1701"/>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br/>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 xml:space="preserve">z postępowania Ustawy </w:t>
      </w:r>
      <w:proofErr w:type="spellStart"/>
      <w:r w:rsidRPr="001108D2">
        <w:rPr>
          <w:rFonts w:ascii="Times New Roman" w:eastAsia="Times New Roman" w:hAnsi="Times New Roman" w:cs="Times New Roman"/>
          <w:lang w:eastAsia="pl-PL"/>
        </w:rPr>
        <w:t>Pzp</w:t>
      </w:r>
      <w:proofErr w:type="spellEnd"/>
    </w:p>
    <w:p w14:paraId="09E59A51" w14:textId="7F9CF5A3"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2B1F5DED" w14:textId="173B9B78" w:rsidR="001108D2" w:rsidRPr="001108D2" w:rsidRDefault="00AB5F36" w:rsidP="00AB5F36">
      <w:pPr>
        <w:pStyle w:val="Akapitzlist"/>
        <w:spacing w:after="0" w:line="240" w:lineRule="auto"/>
        <w:ind w:left="42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1108D2" w:rsidRPr="001108D2">
        <w:rPr>
          <w:rFonts w:ascii="Times New Roman" w:eastAsia="Times New Roman" w:hAnsi="Times New Roman" w:cs="Times New Roman"/>
          <w:lang w:eastAsia="pl-PL"/>
        </w:rPr>
        <w:t>Oświadczenie o poleganiu na innych podmiotach</w:t>
      </w:r>
    </w:p>
    <w:p w14:paraId="68DB2482" w14:textId="496BD33E"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004123C9" w:rsidRPr="001108D2">
        <w:rPr>
          <w:rFonts w:ascii="Times New Roman" w:hAnsi="Times New Roman" w:cs="Times New Roman"/>
        </w:rPr>
        <w:t>Wykaz usług</w:t>
      </w:r>
    </w:p>
    <w:p w14:paraId="10E5F2D3" w14:textId="3E3E995D"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9  </w:t>
      </w:r>
      <w:r w:rsidR="004123C9">
        <w:rPr>
          <w:rFonts w:ascii="Times New Roman" w:hAnsi="Times New Roman" w:cs="Times New Roman"/>
          <w:b/>
        </w:rPr>
        <w:t xml:space="preserve">     </w:t>
      </w:r>
      <w:r w:rsidR="004123C9" w:rsidRPr="001108D2">
        <w:rPr>
          <w:rFonts w:ascii="Times New Roman" w:hAnsi="Times New Roman" w:cs="Times New Roman"/>
        </w:rPr>
        <w:t>Wykaz osób</w:t>
      </w:r>
    </w:p>
    <w:p w14:paraId="3EA47673" w14:textId="7DFA5D0F" w:rsidR="004123C9" w:rsidRPr="001108D2" w:rsidRDefault="00516C32" w:rsidP="004123C9">
      <w:pPr>
        <w:pStyle w:val="Akapitzlist"/>
        <w:spacing w:after="0" w:line="240" w:lineRule="auto"/>
        <w:ind w:left="426"/>
        <w:rPr>
          <w:rFonts w:ascii="Times New Roman" w:eastAsia="Times New Roman" w:hAnsi="Times New Roman" w:cs="Times New Roman"/>
          <w:b/>
          <w:lang w:eastAsia="pl-PL"/>
        </w:rPr>
      </w:pPr>
      <w:r>
        <w:rPr>
          <w:rFonts w:ascii="Times New Roman" w:hAnsi="Times New Roman" w:cs="Times New Roman"/>
          <w:b/>
        </w:rPr>
        <w:t xml:space="preserve">Załącznik nr </w:t>
      </w:r>
      <w:r w:rsidR="004123C9">
        <w:rPr>
          <w:rFonts w:ascii="Times New Roman" w:hAnsi="Times New Roman" w:cs="Times New Roman"/>
          <w:b/>
        </w:rPr>
        <w:t>1</w:t>
      </w:r>
      <w:r>
        <w:rPr>
          <w:rFonts w:ascii="Times New Roman" w:hAnsi="Times New Roman" w:cs="Times New Roman"/>
          <w:b/>
        </w:rPr>
        <w:t>0</w:t>
      </w:r>
      <w:r w:rsidR="00851F01">
        <w:rPr>
          <w:rFonts w:ascii="Times New Roman" w:hAnsi="Times New Roman" w:cs="Times New Roman"/>
          <w:b/>
        </w:rPr>
        <w:t xml:space="preserve">      </w:t>
      </w:r>
      <w:r w:rsidR="004123C9" w:rsidRPr="001108D2">
        <w:rPr>
          <w:rFonts w:ascii="Times New Roman" w:eastAsia="Times New Roman" w:hAnsi="Times New Roman" w:cs="Times New Roman"/>
          <w:lang w:eastAsia="pl-PL"/>
        </w:rPr>
        <w:t>Oświadczenie RODO</w:t>
      </w:r>
    </w:p>
    <w:p w14:paraId="5AFCF6DD" w14:textId="2612C4D1" w:rsidR="001108D2" w:rsidRDefault="00851F01" w:rsidP="00AB5F36">
      <w:pPr>
        <w:pStyle w:val="Akapitzlist"/>
        <w:spacing w:after="0" w:line="240" w:lineRule="auto"/>
        <w:ind w:left="426"/>
        <w:rPr>
          <w:rFonts w:ascii="Times New Roman" w:hAnsi="Times New Roman" w:cs="Times New Roman"/>
        </w:rPr>
      </w:pPr>
      <w:r>
        <w:rPr>
          <w:rFonts w:ascii="Times New Roman" w:hAnsi="Times New Roman" w:cs="Times New Roman"/>
          <w:b/>
        </w:rPr>
        <w:t xml:space="preserve"> </w:t>
      </w:r>
    </w:p>
    <w:p w14:paraId="576E425C" w14:textId="4064CFFD" w:rsidR="00701B91" w:rsidRDefault="00701B91" w:rsidP="001108D2">
      <w:pPr>
        <w:spacing w:after="0" w:line="240" w:lineRule="auto"/>
        <w:jc w:val="both"/>
        <w:rPr>
          <w:rFonts w:eastAsia="Times New Roman"/>
          <w:lang w:eastAsia="pl-PL"/>
        </w:rPr>
      </w:pPr>
    </w:p>
    <w:p w14:paraId="6EBB02CC" w14:textId="77777777" w:rsidR="00183550" w:rsidRDefault="00183550" w:rsidP="001108D2">
      <w:pPr>
        <w:spacing w:after="0" w:line="240" w:lineRule="auto"/>
        <w:jc w:val="both"/>
        <w:rPr>
          <w:rFonts w:eastAsia="Times New Roman"/>
          <w:lang w:eastAsia="pl-PL"/>
        </w:rPr>
      </w:pPr>
    </w:p>
    <w:p w14:paraId="49E8BF43" w14:textId="1A1951F7" w:rsidR="00183550" w:rsidRPr="00552B59" w:rsidRDefault="00183550" w:rsidP="00183550">
      <w:pPr>
        <w:spacing w:after="0" w:line="240" w:lineRule="auto"/>
        <w:jc w:val="both"/>
      </w:pPr>
      <w:r w:rsidRPr="00552B59">
        <w:rPr>
          <w:u w:val="single"/>
        </w:rPr>
        <w:t>Gdynia, …...0</w:t>
      </w:r>
      <w:r w:rsidR="00516C32">
        <w:rPr>
          <w:u w:val="single"/>
        </w:rPr>
        <w:t>5</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0A3A13B2" w14:textId="311DDE55" w:rsidR="00183550" w:rsidRPr="00516C32" w:rsidRDefault="00183550" w:rsidP="00183550">
      <w:pPr>
        <w:spacing w:after="0" w:line="240" w:lineRule="auto"/>
        <w:ind w:right="-1805"/>
        <w:jc w:val="both"/>
        <w:rPr>
          <w:b/>
          <w:bCs/>
          <w:lang w:val="de-DE"/>
        </w:rPr>
      </w:pPr>
      <w:r w:rsidRPr="00552B59">
        <w:t>_________________</w:t>
      </w:r>
      <w:r w:rsidRPr="00552B59">
        <w:cr/>
        <w:t xml:space="preserve"> </w:t>
      </w:r>
      <w:r w:rsidR="00516C32">
        <w:t xml:space="preserve">Marek </w:t>
      </w:r>
      <w:r w:rsidR="00516C32">
        <w:rPr>
          <w:b/>
        </w:rPr>
        <w:t>DRYGAS</w:t>
      </w:r>
    </w:p>
    <w:p w14:paraId="71125406" w14:textId="77777777" w:rsidR="00183550" w:rsidRPr="00552B59" w:rsidRDefault="00183550" w:rsidP="00183550">
      <w:pPr>
        <w:spacing w:after="0" w:line="240" w:lineRule="auto"/>
        <w:jc w:val="both"/>
        <w:rPr>
          <w:b/>
        </w:rPr>
      </w:pPr>
    </w:p>
    <w:p w14:paraId="672E6B81" w14:textId="77777777" w:rsidR="00183550" w:rsidRPr="00552B59" w:rsidRDefault="00183550" w:rsidP="00183550">
      <w:pPr>
        <w:spacing w:after="0" w:line="240" w:lineRule="auto"/>
        <w:jc w:val="both"/>
        <w:rPr>
          <w:b/>
        </w:rPr>
      </w:pPr>
    </w:p>
    <w:p w14:paraId="7ADF217B" w14:textId="77777777"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77777777" w:rsidR="00183550" w:rsidRPr="00552B59" w:rsidRDefault="00183550" w:rsidP="00183550">
      <w:pPr>
        <w:spacing w:after="0" w:line="240" w:lineRule="auto"/>
        <w:jc w:val="both"/>
      </w:pPr>
    </w:p>
    <w:p w14:paraId="21519564" w14:textId="77777777" w:rsidR="00183550" w:rsidRPr="00552B59" w:rsidRDefault="00183550" w:rsidP="00183550">
      <w:pPr>
        <w:spacing w:after="0" w:line="240" w:lineRule="auto"/>
        <w:jc w:val="both"/>
      </w:pPr>
      <w:r w:rsidRPr="00552B59">
        <w:t>___________________</w:t>
      </w:r>
    </w:p>
    <w:p w14:paraId="51DCD7FF" w14:textId="77777777" w:rsidR="00183550" w:rsidRPr="00552B59" w:rsidRDefault="00183550" w:rsidP="00183550">
      <w:pPr>
        <w:spacing w:after="0" w:line="240" w:lineRule="auto"/>
        <w:jc w:val="both"/>
        <w:rPr>
          <w:b/>
          <w:bCs/>
        </w:rPr>
      </w:pPr>
      <w:r w:rsidRPr="00552B59">
        <w:t xml:space="preserve">Anna </w:t>
      </w:r>
      <w:r w:rsidRPr="00552B59">
        <w:rPr>
          <w:b/>
        </w:rPr>
        <w:t>PARASIŃSKA</w:t>
      </w:r>
    </w:p>
    <w:p w14:paraId="20573418" w14:textId="77777777" w:rsidR="00183550" w:rsidRPr="00552B59" w:rsidRDefault="00183550" w:rsidP="00183550">
      <w:pPr>
        <w:spacing w:after="0" w:line="240" w:lineRule="auto"/>
        <w:jc w:val="both"/>
      </w:pPr>
    </w:p>
    <w:p w14:paraId="4C764A1F" w14:textId="77777777" w:rsidR="00183550" w:rsidRPr="00552B59" w:rsidRDefault="00183550" w:rsidP="00183550">
      <w:pPr>
        <w:spacing w:after="0" w:line="240" w:lineRule="auto"/>
        <w:jc w:val="both"/>
      </w:pPr>
    </w:p>
    <w:p w14:paraId="71065316" w14:textId="77777777"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77777777" w:rsidR="00183550" w:rsidRPr="00552B59" w:rsidRDefault="00183550" w:rsidP="00183550">
      <w:pPr>
        <w:spacing w:after="0" w:line="240" w:lineRule="auto"/>
        <w:jc w:val="both"/>
      </w:pPr>
    </w:p>
    <w:p w14:paraId="2EA422D0" w14:textId="77777777" w:rsidR="00183550" w:rsidRPr="00552B59" w:rsidRDefault="00183550" w:rsidP="00183550">
      <w:pPr>
        <w:spacing w:after="0" w:line="240" w:lineRule="auto"/>
        <w:jc w:val="both"/>
      </w:pPr>
      <w:r w:rsidRPr="00552B59">
        <w:t>___________________</w:t>
      </w:r>
    </w:p>
    <w:p w14:paraId="69D862C5" w14:textId="77777777" w:rsidR="00183550" w:rsidRDefault="00183550" w:rsidP="00183550">
      <w:pPr>
        <w:spacing w:after="0" w:line="240" w:lineRule="auto"/>
        <w:jc w:val="both"/>
        <w:rPr>
          <w:b/>
          <w:bCs/>
        </w:rPr>
      </w:pPr>
      <w:r>
        <w:rPr>
          <w:bCs/>
        </w:rPr>
        <w:t xml:space="preserve">Marek </w:t>
      </w:r>
      <w:r>
        <w:rPr>
          <w:b/>
          <w:bCs/>
        </w:rPr>
        <w:t>DRYGAS</w:t>
      </w:r>
    </w:p>
    <w:p w14:paraId="17674F9D" w14:textId="77777777" w:rsidR="00183550" w:rsidRDefault="00183550" w:rsidP="001108D2">
      <w:pPr>
        <w:spacing w:after="0" w:line="240" w:lineRule="auto"/>
        <w:jc w:val="both"/>
        <w:rPr>
          <w:rFonts w:eastAsia="Times New Roman"/>
          <w:lang w:eastAsia="pl-PL"/>
        </w:rPr>
      </w:pPr>
    </w:p>
    <w:p w14:paraId="7165E51E" w14:textId="77777777" w:rsidR="00183550" w:rsidRDefault="00183550" w:rsidP="001108D2">
      <w:pPr>
        <w:spacing w:after="0" w:line="240" w:lineRule="auto"/>
        <w:jc w:val="both"/>
        <w:rPr>
          <w:rFonts w:eastAsia="Times New Roman"/>
          <w:lang w:eastAsia="pl-PL"/>
        </w:rPr>
      </w:pPr>
    </w:p>
    <w:p w14:paraId="6D139ABE" w14:textId="77777777" w:rsidR="00183550" w:rsidRDefault="00183550" w:rsidP="001108D2">
      <w:pPr>
        <w:spacing w:after="0" w:line="240" w:lineRule="auto"/>
        <w:jc w:val="both"/>
        <w:rPr>
          <w:rFonts w:eastAsia="Times New Roman"/>
          <w:lang w:eastAsia="pl-PL"/>
        </w:rPr>
      </w:pPr>
    </w:p>
    <w:p w14:paraId="24246C20" w14:textId="77777777" w:rsidR="00183550" w:rsidRDefault="00183550" w:rsidP="001108D2">
      <w:pPr>
        <w:spacing w:after="0" w:line="240" w:lineRule="auto"/>
        <w:jc w:val="both"/>
        <w:rPr>
          <w:rFonts w:eastAsia="Times New Roman"/>
          <w:lang w:eastAsia="pl-PL"/>
        </w:rPr>
      </w:pPr>
    </w:p>
    <w:p w14:paraId="2454E044" w14:textId="77777777" w:rsidR="00183550" w:rsidRDefault="00183550" w:rsidP="001108D2">
      <w:pPr>
        <w:spacing w:after="0" w:line="240" w:lineRule="auto"/>
        <w:jc w:val="both"/>
        <w:rPr>
          <w:rFonts w:eastAsia="Times New Roman"/>
          <w:lang w:eastAsia="pl-PL"/>
        </w:rPr>
      </w:pPr>
    </w:p>
    <w:p w14:paraId="672C65F8" w14:textId="77777777" w:rsidR="00183550" w:rsidRDefault="00183550" w:rsidP="001108D2">
      <w:pPr>
        <w:spacing w:after="0" w:line="240" w:lineRule="auto"/>
        <w:jc w:val="both"/>
        <w:rPr>
          <w:rFonts w:eastAsia="Times New Roman"/>
          <w:lang w:eastAsia="pl-PL"/>
        </w:rPr>
      </w:pPr>
    </w:p>
    <w:p w14:paraId="2D50D00F" w14:textId="77777777" w:rsidR="00183550" w:rsidRDefault="00183550" w:rsidP="001108D2">
      <w:pPr>
        <w:spacing w:after="0" w:line="240" w:lineRule="auto"/>
        <w:jc w:val="both"/>
        <w:rPr>
          <w:rFonts w:eastAsia="Times New Roman"/>
          <w:lang w:eastAsia="pl-PL"/>
        </w:rPr>
      </w:pPr>
    </w:p>
    <w:p w14:paraId="104A97AF" w14:textId="77777777" w:rsidR="00183550" w:rsidRDefault="00183550" w:rsidP="001108D2">
      <w:pPr>
        <w:spacing w:after="0" w:line="240" w:lineRule="auto"/>
        <w:jc w:val="both"/>
        <w:rPr>
          <w:rFonts w:eastAsia="Times New Roman"/>
          <w:lang w:eastAsia="pl-PL"/>
        </w:rPr>
      </w:pPr>
    </w:p>
    <w:p w14:paraId="18A9CBF3" w14:textId="77777777" w:rsidR="00183550" w:rsidRDefault="00183550" w:rsidP="001108D2">
      <w:pPr>
        <w:spacing w:after="0" w:line="240" w:lineRule="auto"/>
        <w:jc w:val="both"/>
        <w:rPr>
          <w:rFonts w:eastAsia="Times New Roman"/>
          <w:lang w:eastAsia="pl-PL"/>
        </w:rPr>
      </w:pPr>
    </w:p>
    <w:p w14:paraId="2F286696" w14:textId="77777777" w:rsidR="00D82D07" w:rsidRDefault="00D82D07" w:rsidP="001108D2">
      <w:pPr>
        <w:spacing w:after="0" w:line="240" w:lineRule="auto"/>
        <w:jc w:val="both"/>
        <w:rPr>
          <w:rFonts w:eastAsia="Times New Roman"/>
          <w:lang w:eastAsia="pl-PL"/>
        </w:rPr>
      </w:pPr>
    </w:p>
    <w:p w14:paraId="13688792" w14:textId="0F4E27F5" w:rsidR="00AB5F36" w:rsidRDefault="00AB5F36" w:rsidP="00932004">
      <w:pPr>
        <w:spacing w:after="0" w:line="240" w:lineRule="auto"/>
        <w:jc w:val="both"/>
        <w:rPr>
          <w:rFonts w:eastAsia="Times New Roman"/>
          <w:b/>
          <w:lang w:eastAsia="pl-PL"/>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58FFBB9D"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32004">
        <w:rPr>
          <w:i/>
          <w:color w:val="000000"/>
        </w:rPr>
        <w:t>wypełniony formularz winien być pierwszą stroną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345FCD">
        <w:rPr>
          <w:rFonts w:eastAsia="Times New Roman"/>
          <w:i/>
          <w:iCs/>
          <w:lang w:eastAsia="pl-PL"/>
        </w:rPr>
        <w:t>należy wybrać z listy</w:t>
      </w:r>
      <w:r w:rsidR="00345FCD" w:rsidRPr="00345FCD">
        <w:rPr>
          <w:rFonts w:eastAsia="Times New Roman"/>
          <w:lang w:eastAsia="pl-PL"/>
        </w:rPr>
        <w:t xml:space="preserve">) </w:t>
      </w:r>
    </w:p>
    <w:p w14:paraId="537E378F" w14:textId="77777777" w:rsidR="00345FCD" w:rsidRPr="00345FCD" w:rsidRDefault="00345FCD" w:rsidP="00971942">
      <w:pPr>
        <w:widowControl w:val="0"/>
        <w:numPr>
          <w:ilvl w:val="0"/>
          <w:numId w:val="43"/>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971942">
      <w:pPr>
        <w:widowControl w:val="0"/>
        <w:numPr>
          <w:ilvl w:val="0"/>
          <w:numId w:val="4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971942">
      <w:pPr>
        <w:widowControl w:val="0"/>
        <w:numPr>
          <w:ilvl w:val="0"/>
          <w:numId w:val="4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971942">
      <w:pPr>
        <w:widowControl w:val="0"/>
        <w:numPr>
          <w:ilvl w:val="0"/>
          <w:numId w:val="4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971942">
      <w:pPr>
        <w:widowControl w:val="0"/>
        <w:numPr>
          <w:ilvl w:val="0"/>
          <w:numId w:val="4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971942">
      <w:pPr>
        <w:widowControl w:val="0"/>
        <w:numPr>
          <w:ilvl w:val="0"/>
          <w:numId w:val="4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932004" w:rsidRDefault="00AB5F36"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2D2B56DF" w14:textId="6DAF1395" w:rsidR="00AB5F36" w:rsidRPr="00932004" w:rsidRDefault="00183550" w:rsidP="00AB5F36">
      <w:pPr>
        <w:spacing w:after="0" w:line="240" w:lineRule="auto"/>
        <w:jc w:val="both"/>
        <w:rPr>
          <w:bCs/>
          <w:iCs/>
          <w:u w:val="single"/>
        </w:rPr>
      </w:pPr>
      <w:r w:rsidRPr="00183550">
        <w:rPr>
          <w:b/>
          <w:bCs/>
          <w:iCs/>
          <w:lang w:eastAsia="ar-SA"/>
        </w:rPr>
        <w:t>„</w:t>
      </w:r>
      <w:r w:rsidR="00516C32">
        <w:rPr>
          <w:b/>
          <w:bCs/>
          <w:iCs/>
          <w:lang w:eastAsia="ar-SA"/>
        </w:rPr>
        <w:t>U</w:t>
      </w:r>
      <w:r w:rsidR="00244939">
        <w:rPr>
          <w:b/>
          <w:bCs/>
          <w:iCs/>
          <w:lang w:eastAsia="ar-SA"/>
        </w:rPr>
        <w:t>sługę</w:t>
      </w:r>
      <w:r w:rsidR="00516C32" w:rsidRPr="00516C32">
        <w:rPr>
          <w:b/>
          <w:bCs/>
          <w:iCs/>
          <w:lang w:eastAsia="ar-SA"/>
        </w:rPr>
        <w:t xml:space="preserve"> audytowo-doradcz</w:t>
      </w:r>
      <w:r w:rsidR="00244939">
        <w:rPr>
          <w:b/>
          <w:bCs/>
          <w:iCs/>
          <w:lang w:eastAsia="ar-SA"/>
        </w:rPr>
        <w:t>ą</w:t>
      </w:r>
      <w:r w:rsidR="00516C32" w:rsidRPr="00516C32">
        <w:rPr>
          <w:b/>
          <w:bCs/>
          <w:iCs/>
          <w:lang w:eastAsia="ar-SA"/>
        </w:rPr>
        <w:t xml:space="preserve"> w sektorze szkolnictwa wyższego, pod kątem wsparcia federalizacji Akademii Marynarki Wojennej im. Bohaterów Westerplatte w Gdyni oraz Lotniczej Akademii Wojskowej w Dęblinie w ramach utworzenia Federacji Akademii Wojskowych</w:t>
      </w:r>
      <w:r w:rsidRPr="00183550">
        <w:rPr>
          <w:b/>
          <w:bCs/>
          <w:iCs/>
          <w:lang w:eastAsia="ar-SA"/>
        </w:rPr>
        <w:t xml:space="preserve">” </w:t>
      </w:r>
      <w:r w:rsidR="00AB5F36" w:rsidRPr="00932004">
        <w:rPr>
          <w:i/>
        </w:rPr>
        <w:t>(</w:t>
      </w:r>
      <w:r w:rsidR="00516C32">
        <w:rPr>
          <w:i/>
        </w:rPr>
        <w:t>2</w:t>
      </w:r>
      <w:r w:rsidR="0077432E">
        <w:rPr>
          <w:i/>
        </w:rPr>
        <w:t>2</w:t>
      </w:r>
      <w:r w:rsidR="00AB5F36" w:rsidRPr="00932004">
        <w:rPr>
          <w:i/>
        </w:rPr>
        <w:t>/ZP/21)</w:t>
      </w:r>
    </w:p>
    <w:p w14:paraId="72B065ED" w14:textId="77777777" w:rsidR="00AB5F36" w:rsidRPr="00932004" w:rsidRDefault="00AB5F36" w:rsidP="00AB5F36">
      <w:pPr>
        <w:spacing w:after="0" w:line="240" w:lineRule="auto"/>
        <w:rPr>
          <w:bCs/>
          <w:iCs/>
          <w:u w:val="single"/>
        </w:rPr>
      </w:pPr>
    </w:p>
    <w:p w14:paraId="744328C9" w14:textId="77777777" w:rsidR="00AB5F36" w:rsidRPr="00932004" w:rsidRDefault="00AB5F36" w:rsidP="00AB5F36">
      <w:pPr>
        <w:spacing w:after="0" w:line="240" w:lineRule="auto"/>
        <w:rPr>
          <w:u w:val="single"/>
        </w:rPr>
      </w:pPr>
      <w:r w:rsidRPr="00932004">
        <w:rPr>
          <w:bCs/>
          <w:iCs/>
          <w:u w:val="single"/>
        </w:rPr>
        <w:t>z</w:t>
      </w:r>
      <w:r w:rsidRPr="00932004">
        <w:rPr>
          <w:u w:val="single"/>
        </w:rPr>
        <w:t>obowiązuję się wykonać przedmiot zamówienia za cenę:</w:t>
      </w:r>
    </w:p>
    <w:p w14:paraId="4F80923E" w14:textId="77777777" w:rsidR="00AB5F36" w:rsidRPr="00932004" w:rsidRDefault="00AB5F36" w:rsidP="00AB5F36">
      <w:pPr>
        <w:spacing w:after="0" w:line="240" w:lineRule="auto"/>
        <w:rPr>
          <w:u w:val="single"/>
        </w:rPr>
      </w:pPr>
    </w:p>
    <w:p w14:paraId="12772BAB" w14:textId="77777777" w:rsidR="00AB5F36" w:rsidRPr="00932004" w:rsidRDefault="00AB5F36" w:rsidP="00AB5F36">
      <w:pPr>
        <w:spacing w:after="0" w:line="240" w:lineRule="auto"/>
      </w:pPr>
      <w:r w:rsidRPr="00932004">
        <w:t xml:space="preserve">cena </w:t>
      </w:r>
    </w:p>
    <w:p w14:paraId="00D2FC1E" w14:textId="77777777" w:rsidR="00AB5F36" w:rsidRPr="00932004" w:rsidRDefault="00AB5F36" w:rsidP="00AB5F36">
      <w:pPr>
        <w:spacing w:after="0" w:line="240" w:lineRule="auto"/>
      </w:pPr>
      <w:r w:rsidRPr="00932004">
        <w:t xml:space="preserve">netto.......................................................................................................................................PLN </w:t>
      </w:r>
      <w:r w:rsidRPr="00932004">
        <w:cr/>
      </w:r>
    </w:p>
    <w:p w14:paraId="391EB8D5" w14:textId="77777777" w:rsidR="00AB5F36" w:rsidRPr="00932004" w:rsidRDefault="00AB5F36" w:rsidP="00AB5F36">
      <w:pPr>
        <w:spacing w:after="0" w:line="240" w:lineRule="auto"/>
      </w:pPr>
      <w:r w:rsidRPr="00932004">
        <w:t>(słownie: .....................................................................................................................................)</w:t>
      </w:r>
    </w:p>
    <w:p w14:paraId="6AA5841E" w14:textId="77777777" w:rsidR="00AB5F36" w:rsidRPr="00932004" w:rsidRDefault="00AB5F36" w:rsidP="00AB5F36">
      <w:pPr>
        <w:spacing w:after="0" w:line="240" w:lineRule="auto"/>
      </w:pPr>
    </w:p>
    <w:p w14:paraId="6ACA55CD" w14:textId="77777777" w:rsidR="00AB5F36" w:rsidRPr="00932004" w:rsidRDefault="00AB5F36" w:rsidP="00AB5F36">
      <w:pPr>
        <w:spacing w:after="0" w:line="240" w:lineRule="auto"/>
      </w:pPr>
      <w:r w:rsidRPr="00932004">
        <w:t>podatek VAT...........................................PLN</w:t>
      </w:r>
      <w:r w:rsidRPr="00932004">
        <w:cr/>
      </w:r>
    </w:p>
    <w:p w14:paraId="6F4A90AE" w14:textId="77777777" w:rsidR="00AB5F36" w:rsidRPr="00932004" w:rsidRDefault="00AB5F36" w:rsidP="00AB5F36">
      <w:pPr>
        <w:spacing w:after="0" w:line="240" w:lineRule="auto"/>
      </w:pPr>
      <w:r w:rsidRPr="00932004">
        <w:rPr>
          <w:b/>
        </w:rPr>
        <w:t>cena brutto</w:t>
      </w:r>
      <w:r w:rsidRPr="00932004">
        <w:t>....................................................................................................................................PLN</w:t>
      </w:r>
    </w:p>
    <w:p w14:paraId="0C138E15" w14:textId="77777777" w:rsidR="00AB5F36" w:rsidRDefault="00AB5F36" w:rsidP="00701B91">
      <w:pPr>
        <w:spacing w:after="0" w:line="240" w:lineRule="auto"/>
        <w:jc w:val="both"/>
      </w:pPr>
    </w:p>
    <w:p w14:paraId="2773B5A1" w14:textId="717762BB" w:rsidR="00701B91" w:rsidRPr="00932004" w:rsidRDefault="00701B91" w:rsidP="00701B91">
      <w:pPr>
        <w:spacing w:after="0" w:line="240" w:lineRule="auto"/>
        <w:jc w:val="both"/>
        <w:rPr>
          <w:b/>
        </w:rPr>
      </w:pPr>
      <w:r w:rsidRPr="00932004">
        <w:t>(słownie: .....................................................................................................................................)</w:t>
      </w:r>
    </w:p>
    <w:p w14:paraId="1A919BE6" w14:textId="2886F096" w:rsidR="00701B91" w:rsidRDefault="00701B91" w:rsidP="00932004">
      <w:pPr>
        <w:spacing w:after="0" w:line="240" w:lineRule="auto"/>
        <w:jc w:val="both"/>
        <w:rPr>
          <w:rFonts w:eastAsia="Times New Roman"/>
          <w:b/>
          <w:lang w:eastAsia="pl-PL"/>
        </w:rPr>
      </w:pPr>
    </w:p>
    <w:p w14:paraId="684ACD22" w14:textId="7DEBCC52" w:rsidR="00183550" w:rsidRPr="00D82D07" w:rsidRDefault="00D82D07" w:rsidP="00183550">
      <w:pPr>
        <w:rPr>
          <w:u w:val="single"/>
        </w:rPr>
      </w:pPr>
      <w:r w:rsidRPr="00D82D07">
        <w:rPr>
          <w:b/>
          <w:u w:val="single"/>
        </w:rPr>
        <w:t>Liczba aktów prawnych……….</w:t>
      </w:r>
      <w:r w:rsidR="00183550" w:rsidRPr="00D82D07">
        <w:rPr>
          <w:b/>
          <w:u w:val="single"/>
        </w:rPr>
        <w:t>.</w:t>
      </w:r>
    </w:p>
    <w:p w14:paraId="2EE5CB6F" w14:textId="4BC3C473" w:rsidR="00183550" w:rsidRPr="00D82D07" w:rsidRDefault="00D82D07" w:rsidP="00183550">
      <w:pPr>
        <w:rPr>
          <w:u w:val="single"/>
        </w:rPr>
      </w:pPr>
      <w:r w:rsidRPr="00D82D07">
        <w:rPr>
          <w:b/>
          <w:u w:val="single"/>
        </w:rPr>
        <w:t>Liczba wykonanych usług eksperckich…………</w:t>
      </w:r>
    </w:p>
    <w:p w14:paraId="48B4EDE7" w14:textId="660E587D" w:rsidR="00345FCD" w:rsidRPr="00345FCD" w:rsidRDefault="00345FCD" w:rsidP="00971942">
      <w:pPr>
        <w:pStyle w:val="Akapitzlist"/>
        <w:widowControl w:val="0"/>
        <w:numPr>
          <w:ilvl w:val="0"/>
          <w:numId w:val="45"/>
        </w:numPr>
        <w:suppressAutoHyphens w:val="0"/>
        <w:spacing w:after="0" w:line="240" w:lineRule="auto"/>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77777777" w:rsidR="00345FCD" w:rsidRPr="00345FCD" w:rsidRDefault="00345FCD" w:rsidP="00971942">
      <w:pPr>
        <w:widowControl w:val="0"/>
        <w:numPr>
          <w:ilvl w:val="0"/>
          <w:numId w:val="44"/>
        </w:numPr>
        <w:tabs>
          <w:tab w:val="left" w:pos="851"/>
        </w:tabs>
        <w:suppressAutoHyphens w:val="0"/>
        <w:spacing w:after="0" w:line="240" w:lineRule="auto"/>
        <w:ind w:left="851" w:hanging="425"/>
        <w:jc w:val="both"/>
        <w:rPr>
          <w:rFonts w:eastAsia="Times New Roman"/>
          <w:lang w:eastAsia="pl-PL"/>
        </w:rPr>
      </w:pPr>
      <w:r w:rsidRPr="00345FCD">
        <w:rPr>
          <w:rFonts w:eastAsia="Times New Roman"/>
          <w:lang w:eastAsia="pl-PL"/>
        </w:rPr>
        <w:t>nie będzie prowadził do powstania u Zamawiającego obowiązku podatkowego zgodnie z przepisami o podatku od towarów i usług.</w:t>
      </w:r>
    </w:p>
    <w:p w14:paraId="01B1E451" w14:textId="77777777" w:rsidR="00345FCD" w:rsidRPr="00345FCD" w:rsidRDefault="00345FCD" w:rsidP="00971942">
      <w:pPr>
        <w:widowControl w:val="0"/>
        <w:numPr>
          <w:ilvl w:val="0"/>
          <w:numId w:val="44"/>
        </w:numPr>
        <w:tabs>
          <w:tab w:val="left" w:pos="851"/>
        </w:tabs>
        <w:suppressAutoHyphens w:val="0"/>
        <w:spacing w:after="0" w:line="240" w:lineRule="auto"/>
        <w:ind w:left="851" w:hanging="425"/>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z przepisami o podatku od towarów i usług. Powyższy obowiązek podatkowy będzie dotyczył ……………………………………… (</w:t>
      </w:r>
      <w:r w:rsidRPr="00345FCD">
        <w:rPr>
          <w:rFonts w:eastAsia="Times New Roman"/>
          <w:i/>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971942">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B5D760B" w14:textId="77777777" w:rsidR="00345FCD" w:rsidRPr="00345FCD" w:rsidRDefault="00345FCD" w:rsidP="00971942">
      <w:pPr>
        <w:numPr>
          <w:ilvl w:val="0"/>
          <w:numId w:val="45"/>
        </w:numPr>
        <w:tabs>
          <w:tab w:val="num" w:pos="426"/>
        </w:tabs>
        <w:suppressAutoHyphens w:val="0"/>
        <w:spacing w:after="0"/>
        <w:contextualSpacing/>
        <w:jc w:val="both"/>
      </w:pPr>
      <w:r w:rsidRPr="00345FCD">
        <w:t xml:space="preserve">oferta liczy </w:t>
      </w:r>
      <w:r w:rsidRPr="00345FCD">
        <w:rPr>
          <w:b/>
          <w:u w:val="single"/>
        </w:rPr>
        <w:t>........................</w:t>
      </w:r>
      <w:r w:rsidRPr="00345FCD">
        <w:t xml:space="preserve"> kolejno ponumerowanych kart,</w:t>
      </w:r>
    </w:p>
    <w:p w14:paraId="7B8678F5" w14:textId="77777777" w:rsidR="00345FCD" w:rsidRPr="00345FCD" w:rsidRDefault="00345FCD" w:rsidP="00345FCD">
      <w:pPr>
        <w:ind w:left="6372"/>
        <w:jc w:val="right"/>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415BA9FE" w14:textId="77777777" w:rsidR="00345FCD" w:rsidRDefault="00345FCD" w:rsidP="00AF6E6F">
      <w:pPr>
        <w:ind w:left="6372"/>
        <w:jc w:val="right"/>
        <w:rPr>
          <w:b/>
          <w:i/>
          <w:u w:val="single"/>
        </w:rPr>
      </w:pPr>
    </w:p>
    <w:p w14:paraId="274C359C" w14:textId="06BD2D1D" w:rsidR="00345FCD" w:rsidRDefault="00345FCD" w:rsidP="00AF6E6F">
      <w:pPr>
        <w:ind w:left="6372"/>
        <w:jc w:val="right"/>
        <w:rPr>
          <w:b/>
          <w:i/>
          <w:u w:val="single"/>
        </w:rPr>
      </w:pPr>
    </w:p>
    <w:p w14:paraId="2278726D" w14:textId="7D088F58" w:rsidR="008F5370" w:rsidRDefault="008F5370" w:rsidP="00AF6E6F">
      <w:pPr>
        <w:ind w:left="6372"/>
        <w:jc w:val="right"/>
        <w:rPr>
          <w:b/>
          <w:i/>
          <w:u w:val="single"/>
        </w:rPr>
      </w:pPr>
    </w:p>
    <w:p w14:paraId="4C702C63" w14:textId="25637066" w:rsidR="008F5370" w:rsidRDefault="008F5370" w:rsidP="00AF6E6F">
      <w:pPr>
        <w:ind w:left="6372"/>
        <w:jc w:val="right"/>
        <w:rPr>
          <w:b/>
          <w:i/>
          <w:u w:val="single"/>
        </w:rPr>
      </w:pPr>
    </w:p>
    <w:p w14:paraId="72DBC99A" w14:textId="765805E6" w:rsidR="008F5370" w:rsidRDefault="008F5370" w:rsidP="00AF6E6F">
      <w:pPr>
        <w:ind w:left="6372"/>
        <w:jc w:val="right"/>
        <w:rPr>
          <w:b/>
          <w:i/>
          <w:u w:val="single"/>
        </w:rPr>
      </w:pPr>
    </w:p>
    <w:p w14:paraId="29E7519A" w14:textId="7539B85C" w:rsidR="008F5370" w:rsidRDefault="008F5370" w:rsidP="00AF6E6F">
      <w:pPr>
        <w:ind w:left="6372"/>
        <w:jc w:val="right"/>
        <w:rPr>
          <w:b/>
          <w:i/>
          <w:u w:val="single"/>
        </w:rPr>
      </w:pPr>
    </w:p>
    <w:p w14:paraId="42629377" w14:textId="525C42CA" w:rsidR="008F5370" w:rsidRDefault="008F5370" w:rsidP="00AF6E6F">
      <w:pPr>
        <w:ind w:left="6372"/>
        <w:jc w:val="right"/>
        <w:rPr>
          <w:b/>
          <w:i/>
          <w:u w:val="single"/>
        </w:rPr>
      </w:pPr>
    </w:p>
    <w:p w14:paraId="387B122E" w14:textId="7C50DA01" w:rsidR="008F5370" w:rsidRDefault="008F5370" w:rsidP="00AF6E6F">
      <w:pPr>
        <w:ind w:left="6372"/>
        <w:jc w:val="right"/>
        <w:rPr>
          <w:b/>
          <w:i/>
          <w:u w:val="single"/>
        </w:rPr>
      </w:pPr>
    </w:p>
    <w:p w14:paraId="44C85738" w14:textId="50745278" w:rsidR="008F5370" w:rsidRDefault="008F5370" w:rsidP="00AF6E6F">
      <w:pPr>
        <w:ind w:left="6372"/>
        <w:jc w:val="right"/>
        <w:rPr>
          <w:b/>
          <w:i/>
          <w:u w:val="single"/>
        </w:rPr>
      </w:pPr>
    </w:p>
    <w:p w14:paraId="198CA009" w14:textId="56A6911E" w:rsidR="008F5370" w:rsidRDefault="008F5370" w:rsidP="00AF6E6F">
      <w:pPr>
        <w:ind w:left="6372"/>
        <w:jc w:val="right"/>
        <w:rPr>
          <w:b/>
          <w:i/>
          <w:u w:val="single"/>
        </w:rPr>
      </w:pPr>
    </w:p>
    <w:p w14:paraId="4F1A08F5" w14:textId="515FBB88" w:rsidR="008F5370" w:rsidRDefault="008F5370" w:rsidP="00AF6E6F">
      <w:pPr>
        <w:ind w:left="6372"/>
        <w:jc w:val="right"/>
        <w:rPr>
          <w:b/>
          <w:i/>
          <w:u w:val="single"/>
        </w:rPr>
      </w:pPr>
    </w:p>
    <w:p w14:paraId="60AA2560" w14:textId="3B8EC4C7" w:rsidR="00754979" w:rsidRDefault="00754979" w:rsidP="00AF6E6F">
      <w:pPr>
        <w:ind w:left="6372"/>
        <w:jc w:val="right"/>
        <w:rPr>
          <w:b/>
          <w:i/>
          <w:u w:val="single"/>
        </w:rPr>
      </w:pPr>
    </w:p>
    <w:p w14:paraId="6F1FEBF8" w14:textId="77777777" w:rsidR="00754979" w:rsidRDefault="00754979" w:rsidP="00AF6E6F">
      <w:pPr>
        <w:ind w:left="6372"/>
        <w:jc w:val="right"/>
        <w:rPr>
          <w:b/>
          <w:i/>
          <w:u w:val="single"/>
        </w:rPr>
      </w:pPr>
    </w:p>
    <w:p w14:paraId="08328175" w14:textId="243AFAF1" w:rsidR="008F5370" w:rsidRDefault="008F5370" w:rsidP="00AF6E6F">
      <w:pPr>
        <w:ind w:left="6372"/>
        <w:jc w:val="right"/>
        <w:rPr>
          <w:b/>
          <w:i/>
          <w:u w:val="single"/>
        </w:rPr>
      </w:pPr>
    </w:p>
    <w:p w14:paraId="708F2380" w14:textId="77777777" w:rsidR="0077432E" w:rsidRDefault="0077432E" w:rsidP="00AF6E6F">
      <w:pPr>
        <w:ind w:left="6372"/>
        <w:jc w:val="right"/>
        <w:rPr>
          <w:b/>
          <w:i/>
          <w:u w:val="single"/>
        </w:rPr>
      </w:pPr>
    </w:p>
    <w:p w14:paraId="3E51E6C0" w14:textId="71D4E105" w:rsidR="0077432E" w:rsidRDefault="0077432E" w:rsidP="00AF6E6F">
      <w:pPr>
        <w:ind w:left="6372"/>
        <w:jc w:val="right"/>
        <w:rPr>
          <w:b/>
          <w:i/>
          <w:u w:val="single"/>
        </w:rPr>
      </w:pPr>
    </w:p>
    <w:p w14:paraId="0EC96EB6" w14:textId="2EAF7433" w:rsidR="00D76390" w:rsidRDefault="00D76390" w:rsidP="00AF6E6F">
      <w:pPr>
        <w:ind w:left="6372"/>
        <w:jc w:val="right"/>
        <w:rPr>
          <w:b/>
          <w:i/>
          <w:u w:val="single"/>
        </w:rPr>
      </w:pPr>
    </w:p>
    <w:p w14:paraId="1C099DB9" w14:textId="77777777" w:rsidR="00D76390" w:rsidRDefault="00D76390" w:rsidP="00AF6E6F">
      <w:pPr>
        <w:ind w:left="6372"/>
        <w:jc w:val="right"/>
        <w:rPr>
          <w:b/>
          <w:i/>
          <w:u w:val="single"/>
        </w:rPr>
      </w:pPr>
    </w:p>
    <w:p w14:paraId="05B9B34A" w14:textId="6BD21772" w:rsidR="008F5370" w:rsidRDefault="008F5370" w:rsidP="00AF6E6F">
      <w:pPr>
        <w:ind w:left="6372"/>
        <w:jc w:val="right"/>
        <w:rPr>
          <w:b/>
          <w:i/>
          <w:u w:val="single"/>
        </w:rPr>
      </w:pPr>
    </w:p>
    <w:p w14:paraId="26CE828B" w14:textId="27CB4FE6" w:rsidR="00AF6E6F" w:rsidRDefault="00AF6E6F" w:rsidP="00AF6E6F">
      <w:pPr>
        <w:ind w:left="6372"/>
        <w:jc w:val="right"/>
        <w:rPr>
          <w:b/>
          <w:i/>
          <w:u w:val="single"/>
        </w:rPr>
      </w:pPr>
      <w:r w:rsidRPr="00CF7419">
        <w:rPr>
          <w:b/>
          <w:i/>
          <w:u w:val="single"/>
        </w:rPr>
        <w:t xml:space="preserve">ZAŁĄCZNIK NR </w:t>
      </w:r>
      <w:r>
        <w:rPr>
          <w:b/>
          <w:i/>
          <w:u w:val="single"/>
        </w:rPr>
        <w:t>2</w:t>
      </w:r>
    </w:p>
    <w:p w14:paraId="089E46F2" w14:textId="77777777" w:rsidR="00516C32" w:rsidRPr="00754979" w:rsidRDefault="00516C32" w:rsidP="00F60429">
      <w:pPr>
        <w:numPr>
          <w:ilvl w:val="0"/>
          <w:numId w:val="67"/>
        </w:numPr>
        <w:suppressAutoHyphens w:val="0"/>
        <w:spacing w:after="0" w:line="240" w:lineRule="auto"/>
        <w:contextualSpacing/>
        <w:jc w:val="both"/>
        <w:rPr>
          <w:lang w:eastAsia="en-US"/>
        </w:rPr>
      </w:pPr>
      <w:r w:rsidRPr="00754979">
        <w:rPr>
          <w:lang w:eastAsia="en-US"/>
        </w:rPr>
        <w:t>Opis Przedmiotu zamówienia.</w:t>
      </w:r>
    </w:p>
    <w:p w14:paraId="3B147A4C" w14:textId="77777777" w:rsidR="00516C32" w:rsidRPr="00754979" w:rsidRDefault="00516C32" w:rsidP="00F60429">
      <w:pPr>
        <w:suppressAutoHyphens w:val="0"/>
        <w:spacing w:after="0" w:line="240" w:lineRule="auto"/>
        <w:jc w:val="both"/>
        <w:rPr>
          <w:lang w:eastAsia="en-US"/>
        </w:rPr>
      </w:pPr>
    </w:p>
    <w:p w14:paraId="1BA47AEC" w14:textId="77777777" w:rsidR="00516C32" w:rsidRPr="00D76390" w:rsidRDefault="00516C32" w:rsidP="00F60429">
      <w:pPr>
        <w:suppressAutoHyphens w:val="0"/>
        <w:spacing w:after="0" w:line="240" w:lineRule="auto"/>
        <w:jc w:val="both"/>
        <w:rPr>
          <w:b/>
          <w:lang w:eastAsia="en-US"/>
        </w:rPr>
      </w:pPr>
      <w:r w:rsidRPr="00754979">
        <w:rPr>
          <w:lang w:eastAsia="en-US"/>
        </w:rPr>
        <w:t xml:space="preserve">Przedmiotem zamówienia są usługi audytowo-doradcze w sektorze szkolnictwa wyższego, pod kątem wsparcia federalizacji Akademii Marynarki Wojennej im. Bohaterów Westerplatte w Gdyni oraz Lotniczej Akademii Wojskowej w Dęblinie w ramach utworzenia Federacji Akademii Wojskowych. Projekt jest finansowany przez Ministerstwo Edukacji i Nauki ze środków ramach projektu pt. „Wspieranie procesów konsolidacji uczelni” wdrażanego </w:t>
      </w:r>
      <w:r w:rsidRPr="00D76390">
        <w:rPr>
          <w:b/>
          <w:lang w:eastAsia="en-US"/>
        </w:rPr>
        <w:t>w ramach Programu Operacyjnego Wiedza Edukacja Rozwój, współfinansowanego ze środków Europejskiego Funduszu Społecznego (nr wniosku o dofinansowanie POWR.03.04.00-00-P005/17).</w:t>
      </w:r>
    </w:p>
    <w:p w14:paraId="100C63E3" w14:textId="77777777" w:rsidR="00516C32" w:rsidRPr="00754979" w:rsidRDefault="00516C32" w:rsidP="00F60429">
      <w:pPr>
        <w:suppressAutoHyphens w:val="0"/>
        <w:spacing w:after="0" w:line="240" w:lineRule="auto"/>
        <w:jc w:val="both"/>
        <w:rPr>
          <w:lang w:eastAsia="en-US"/>
        </w:rPr>
      </w:pPr>
    </w:p>
    <w:p w14:paraId="4660BF20" w14:textId="77777777" w:rsidR="00516C32" w:rsidRPr="00754979" w:rsidRDefault="00516C32" w:rsidP="00F60429">
      <w:pPr>
        <w:suppressAutoHyphens w:val="0"/>
        <w:spacing w:after="0" w:line="240" w:lineRule="auto"/>
        <w:jc w:val="both"/>
        <w:rPr>
          <w:lang w:eastAsia="en-US"/>
        </w:rPr>
      </w:pPr>
      <w:r w:rsidRPr="00754979">
        <w:rPr>
          <w:lang w:eastAsia="en-US"/>
        </w:rPr>
        <w:t>Działania audytowo-doradcze w zakresie niniejszego projektu obejmują obszar zarządzania uczelniami i dotyczą wsparcia uporządkowania struktur organizacyjnych oraz kwestii prawno-ustrojowych uczelni uczestniczących i tworzonej Federacji Akademii Wojskowych poprzez opracowanie i wdrożenie działań umożliwiających bardziej efektywne wykorzystanie zasobów uczelni uczestniczących do sprawnego funkcjonowania w Federacji, oraz działań podnoszących skuteczność sprawowanego nadzoru i efektywność realizacji celów strategicznych.</w:t>
      </w:r>
    </w:p>
    <w:p w14:paraId="0891094B" w14:textId="77777777" w:rsidR="00516C32" w:rsidRPr="00754979" w:rsidRDefault="00516C32" w:rsidP="00F60429">
      <w:pPr>
        <w:suppressAutoHyphens w:val="0"/>
        <w:spacing w:after="0" w:line="240" w:lineRule="auto"/>
        <w:jc w:val="both"/>
        <w:rPr>
          <w:lang w:eastAsia="en-US"/>
        </w:rPr>
      </w:pPr>
      <w:r w:rsidRPr="00754979">
        <w:rPr>
          <w:lang w:eastAsia="en-US"/>
        </w:rPr>
        <w:t>W zakres prac wchodzi przeprowadzenie audytów w kilku obszarach i wsparcie doradcze. Zamawiający planuje realizację zamówienia w ramach poszczególnych zadań:</w:t>
      </w:r>
    </w:p>
    <w:p w14:paraId="3F1E2D7B" w14:textId="77777777" w:rsidR="00516C32" w:rsidRPr="00754979" w:rsidRDefault="00516C32" w:rsidP="00F60429">
      <w:pPr>
        <w:suppressAutoHyphens w:val="0"/>
        <w:spacing w:after="0" w:line="240" w:lineRule="auto"/>
        <w:jc w:val="both"/>
        <w:rPr>
          <w:lang w:eastAsia="en-US"/>
        </w:rPr>
      </w:pPr>
    </w:p>
    <w:p w14:paraId="03C39A1C" w14:textId="77777777" w:rsidR="00516C32" w:rsidRPr="00754979" w:rsidRDefault="00516C32" w:rsidP="00F60429">
      <w:pPr>
        <w:suppressAutoHyphens w:val="0"/>
        <w:spacing w:after="0" w:line="240" w:lineRule="auto"/>
        <w:jc w:val="both"/>
        <w:rPr>
          <w:b/>
          <w:lang w:eastAsia="en-US"/>
        </w:rPr>
      </w:pPr>
      <w:r w:rsidRPr="00754979">
        <w:rPr>
          <w:b/>
          <w:lang w:eastAsia="en-US"/>
        </w:rPr>
        <w:t>ZADANIE 1. PRZEPROWADZENIE WSTĘPNYCH AUDYTÓW I DORADZTWA PRAWNO-ORGANIZACYJNEGO DLA PRZYGOTOWANIA PROGRAMU FEDERALIZACJI</w:t>
      </w:r>
    </w:p>
    <w:p w14:paraId="01FBD029" w14:textId="77777777" w:rsidR="00516C32" w:rsidRPr="00754979" w:rsidRDefault="00516C32" w:rsidP="00F60429">
      <w:pPr>
        <w:suppressAutoHyphens w:val="0"/>
        <w:spacing w:after="0" w:line="240" w:lineRule="auto"/>
        <w:jc w:val="both"/>
        <w:rPr>
          <w:lang w:eastAsia="en-US"/>
        </w:rPr>
      </w:pPr>
    </w:p>
    <w:p w14:paraId="346D59E9" w14:textId="77777777" w:rsidR="00516C32" w:rsidRPr="00754979" w:rsidRDefault="00516C32" w:rsidP="00F60429">
      <w:pPr>
        <w:suppressAutoHyphens w:val="0"/>
        <w:spacing w:after="0" w:line="240" w:lineRule="auto"/>
        <w:jc w:val="both"/>
        <w:rPr>
          <w:lang w:eastAsia="en-US"/>
        </w:rPr>
      </w:pPr>
      <w:r w:rsidRPr="00754979">
        <w:rPr>
          <w:lang w:eastAsia="en-US"/>
        </w:rPr>
        <w:t>Zadaniem pierwszym w projekcie jest przeprowadzenie trzech audytów wstępnych w obszarze prawno-organizacyjnym i naukowym jednostek uczestniczących oraz następujące po nich konsultacje prawno-organizacyjne:</w:t>
      </w:r>
    </w:p>
    <w:p w14:paraId="621F0F25" w14:textId="77777777" w:rsidR="00516C32" w:rsidRPr="00754979" w:rsidRDefault="00516C32" w:rsidP="00F60429">
      <w:pPr>
        <w:suppressAutoHyphens w:val="0"/>
        <w:spacing w:after="0" w:line="240" w:lineRule="auto"/>
        <w:jc w:val="both"/>
        <w:rPr>
          <w:lang w:eastAsia="en-US"/>
        </w:rPr>
      </w:pPr>
    </w:p>
    <w:p w14:paraId="5C94E491" w14:textId="77777777" w:rsidR="00516C32" w:rsidRPr="00754979" w:rsidRDefault="00516C32" w:rsidP="00F60429">
      <w:pPr>
        <w:numPr>
          <w:ilvl w:val="0"/>
          <w:numId w:val="69"/>
        </w:numPr>
        <w:suppressAutoHyphens w:val="0"/>
        <w:spacing w:after="0" w:line="240" w:lineRule="auto"/>
        <w:contextualSpacing/>
        <w:jc w:val="both"/>
        <w:rPr>
          <w:lang w:eastAsia="en-US"/>
        </w:rPr>
      </w:pPr>
      <w:r w:rsidRPr="00754979">
        <w:rPr>
          <w:lang w:eastAsia="en-US"/>
        </w:rPr>
        <w:t>Audyt wewnętrznych aktów normatywnych jednostek uczestniczących związanych z polityką personalną, obejmujący:</w:t>
      </w:r>
    </w:p>
    <w:p w14:paraId="57117E9E" w14:textId="77777777" w:rsidR="00516C32" w:rsidRPr="00754979" w:rsidRDefault="00516C32" w:rsidP="00F60429">
      <w:pPr>
        <w:numPr>
          <w:ilvl w:val="0"/>
          <w:numId w:val="68"/>
        </w:numPr>
        <w:suppressAutoHyphens w:val="0"/>
        <w:spacing w:after="0" w:line="240" w:lineRule="auto"/>
        <w:contextualSpacing/>
        <w:jc w:val="both"/>
        <w:rPr>
          <w:lang w:eastAsia="en-US"/>
        </w:rPr>
      </w:pPr>
      <w:r w:rsidRPr="00754979">
        <w:rPr>
          <w:lang w:eastAsia="en-US"/>
        </w:rPr>
        <w:t xml:space="preserve">regulaminu wynagrodzeń, </w:t>
      </w:r>
    </w:p>
    <w:p w14:paraId="55335B79" w14:textId="77777777" w:rsidR="00516C32" w:rsidRPr="00754979" w:rsidRDefault="00516C32" w:rsidP="00F60429">
      <w:pPr>
        <w:numPr>
          <w:ilvl w:val="0"/>
          <w:numId w:val="68"/>
        </w:numPr>
        <w:suppressAutoHyphens w:val="0"/>
        <w:spacing w:after="0" w:line="240" w:lineRule="auto"/>
        <w:contextualSpacing/>
        <w:jc w:val="both"/>
        <w:rPr>
          <w:lang w:eastAsia="en-US"/>
        </w:rPr>
      </w:pPr>
      <w:r w:rsidRPr="00754979">
        <w:rPr>
          <w:lang w:eastAsia="en-US"/>
        </w:rPr>
        <w:t>regulaminu pracy,</w:t>
      </w:r>
    </w:p>
    <w:p w14:paraId="2E491643" w14:textId="77777777" w:rsidR="00516C32" w:rsidRPr="00754979" w:rsidRDefault="00516C32" w:rsidP="00F60429">
      <w:pPr>
        <w:numPr>
          <w:ilvl w:val="0"/>
          <w:numId w:val="68"/>
        </w:numPr>
        <w:suppressAutoHyphens w:val="0"/>
        <w:spacing w:after="0" w:line="240" w:lineRule="auto"/>
        <w:contextualSpacing/>
        <w:jc w:val="both"/>
        <w:rPr>
          <w:lang w:eastAsia="en-US"/>
        </w:rPr>
      </w:pPr>
      <w:r w:rsidRPr="00754979">
        <w:rPr>
          <w:lang w:eastAsia="en-US"/>
        </w:rPr>
        <w:t xml:space="preserve">regulaminu organizacyjnego </w:t>
      </w:r>
    </w:p>
    <w:p w14:paraId="44E7D1FF" w14:textId="77777777" w:rsidR="00516C32" w:rsidRPr="00754979" w:rsidRDefault="00516C32" w:rsidP="00F60429">
      <w:pPr>
        <w:suppressAutoHyphens w:val="0"/>
        <w:spacing w:after="0" w:line="240" w:lineRule="auto"/>
        <w:ind w:left="360"/>
        <w:jc w:val="both"/>
        <w:rPr>
          <w:lang w:eastAsia="en-US"/>
        </w:rPr>
      </w:pPr>
      <w:r w:rsidRPr="00754979">
        <w:rPr>
          <w:lang w:eastAsia="en-US"/>
        </w:rPr>
        <w:t xml:space="preserve">- pod kątem docelowej integracji w ramach działań </w:t>
      </w:r>
      <w:proofErr w:type="spellStart"/>
      <w:r w:rsidRPr="00754979">
        <w:rPr>
          <w:lang w:eastAsia="en-US"/>
        </w:rPr>
        <w:t>federalizacyjnych</w:t>
      </w:r>
      <w:proofErr w:type="spellEnd"/>
      <w:r w:rsidRPr="00754979">
        <w:rPr>
          <w:lang w:eastAsia="en-US"/>
        </w:rPr>
        <w:t>.</w:t>
      </w:r>
    </w:p>
    <w:p w14:paraId="0C6FEC52" w14:textId="77777777" w:rsidR="00516C32" w:rsidRPr="00754979" w:rsidRDefault="00516C32" w:rsidP="00F60429">
      <w:pPr>
        <w:suppressAutoHyphens w:val="0"/>
        <w:spacing w:after="0" w:line="240" w:lineRule="auto"/>
        <w:jc w:val="both"/>
        <w:rPr>
          <w:lang w:eastAsia="en-US"/>
        </w:rPr>
      </w:pPr>
      <w:r w:rsidRPr="00754979">
        <w:rPr>
          <w:lang w:eastAsia="en-US"/>
        </w:rPr>
        <w:t>2. Audyt administracji naukowej jednostek uczestniczących, obejmujący diagnozę kultury organizacyjnej i jej adekwatności do realizacji celów Federacji, w celu ustalenia docelowego, optymalnego modelu harmonizacji prac administracji Federacji i jej jednostek uczestniczących.</w:t>
      </w:r>
    </w:p>
    <w:p w14:paraId="3CC9C09C" w14:textId="77777777" w:rsidR="00516C32" w:rsidRPr="00754979" w:rsidRDefault="00516C32" w:rsidP="00F60429">
      <w:pPr>
        <w:suppressAutoHyphens w:val="0"/>
        <w:spacing w:after="0" w:line="240" w:lineRule="auto"/>
        <w:jc w:val="both"/>
        <w:rPr>
          <w:lang w:eastAsia="en-US"/>
        </w:rPr>
      </w:pPr>
      <w:r w:rsidRPr="00754979">
        <w:rPr>
          <w:lang w:eastAsia="en-US"/>
        </w:rPr>
        <w:t xml:space="preserve">3. Audyt </w:t>
      </w:r>
      <w:proofErr w:type="spellStart"/>
      <w:r w:rsidRPr="00754979">
        <w:rPr>
          <w:lang w:eastAsia="en-US"/>
        </w:rPr>
        <w:t>bibliometryczny</w:t>
      </w:r>
      <w:proofErr w:type="spellEnd"/>
      <w:r w:rsidRPr="00754979">
        <w:rPr>
          <w:lang w:eastAsia="en-US"/>
        </w:rPr>
        <w:t xml:space="preserve"> dyscyplin naukowych jednostek uczestniczących (dyscypliny: inżynieria mechaniczna, inżynieria lądowa i transport, nauki o bezpieczeństwie, automatyka, elektronika  i elektrotechnika, pedagogika), polegający na analizie przypisania pracowników badawczych i badawczo-dydaktycznych do dyscyplin naukowych oraz analizie dorobku naukowego jednostek uczestniczących, prowadzonych w oparciu o obowiązujące kryteria ewaluacji jakości działalności naukowej, pod kątem wypracowania optymalnego modelu zarządzania procesem badawczym w Federacji.</w:t>
      </w:r>
    </w:p>
    <w:p w14:paraId="22EEEAB4" w14:textId="77777777" w:rsidR="00516C32" w:rsidRPr="00754979" w:rsidRDefault="00516C32" w:rsidP="00F60429">
      <w:pPr>
        <w:suppressAutoHyphens w:val="0"/>
        <w:spacing w:after="0" w:line="240" w:lineRule="auto"/>
        <w:jc w:val="both"/>
        <w:rPr>
          <w:lang w:eastAsia="en-US"/>
        </w:rPr>
      </w:pPr>
      <w:r w:rsidRPr="00754979">
        <w:rPr>
          <w:lang w:eastAsia="en-US"/>
        </w:rPr>
        <w:t>Wynikiem poszczególnych audytów w tym zadaniu mają być raporty cząstkowe uwzględniające:</w:t>
      </w:r>
    </w:p>
    <w:p w14:paraId="42AEC08D" w14:textId="77777777" w:rsidR="00516C32" w:rsidRPr="00754979" w:rsidRDefault="00516C32" w:rsidP="00F60429">
      <w:pPr>
        <w:suppressAutoHyphens w:val="0"/>
        <w:spacing w:after="0" w:line="240" w:lineRule="auto"/>
        <w:jc w:val="both"/>
        <w:rPr>
          <w:lang w:eastAsia="en-US"/>
        </w:rPr>
      </w:pPr>
      <w:r w:rsidRPr="00754979">
        <w:rPr>
          <w:lang w:eastAsia="en-US"/>
        </w:rPr>
        <w:t>• syntetyczne omówienie badanego stanu faktycznego,</w:t>
      </w:r>
    </w:p>
    <w:p w14:paraId="451DADCD" w14:textId="77777777" w:rsidR="00516C32" w:rsidRPr="00754979" w:rsidRDefault="00516C32" w:rsidP="00F60429">
      <w:pPr>
        <w:suppressAutoHyphens w:val="0"/>
        <w:spacing w:after="0" w:line="240" w:lineRule="auto"/>
        <w:jc w:val="both"/>
        <w:rPr>
          <w:lang w:eastAsia="en-US"/>
        </w:rPr>
      </w:pPr>
      <w:r w:rsidRPr="00754979">
        <w:rPr>
          <w:lang w:eastAsia="en-US"/>
        </w:rPr>
        <w:t>• przedstawienie stanu postulowanego z punktu widzenia efektywnego zarządzania Federacją,</w:t>
      </w:r>
    </w:p>
    <w:p w14:paraId="1EA15D61" w14:textId="77777777" w:rsidR="00516C32" w:rsidRPr="00754979" w:rsidRDefault="00516C32" w:rsidP="00F60429">
      <w:pPr>
        <w:suppressAutoHyphens w:val="0"/>
        <w:spacing w:after="0" w:line="240" w:lineRule="auto"/>
        <w:jc w:val="both"/>
        <w:rPr>
          <w:lang w:eastAsia="en-US"/>
        </w:rPr>
      </w:pPr>
      <w:r w:rsidRPr="00754979">
        <w:rPr>
          <w:lang w:eastAsia="en-US"/>
        </w:rPr>
        <w:t>• wskazanie rekomendacji działań do podjęcia w ramach federalizacji ze względu na zmiany organizacyjne i prawne;</w:t>
      </w:r>
    </w:p>
    <w:p w14:paraId="2F8805CA" w14:textId="77777777" w:rsidR="00516C32" w:rsidRPr="00754979" w:rsidRDefault="00516C32" w:rsidP="00F60429">
      <w:pPr>
        <w:suppressAutoHyphens w:val="0"/>
        <w:spacing w:after="0" w:line="240" w:lineRule="auto"/>
        <w:rPr>
          <w:lang w:eastAsia="en-US"/>
        </w:rPr>
      </w:pPr>
      <w:r w:rsidRPr="00754979">
        <w:rPr>
          <w:lang w:eastAsia="en-US"/>
        </w:rPr>
        <w:t>• różnice i ewentualne punkty sporne, w tym kwestia uzgodnień ze związkami zawodowymi –                 w odniesieniu do audytu nr 1.</w:t>
      </w:r>
    </w:p>
    <w:p w14:paraId="1052EF07" w14:textId="77777777" w:rsidR="00516C32" w:rsidRPr="00754979" w:rsidRDefault="00516C32" w:rsidP="00F60429">
      <w:pPr>
        <w:suppressAutoHyphens w:val="0"/>
        <w:spacing w:after="0" w:line="240" w:lineRule="auto"/>
        <w:jc w:val="both"/>
        <w:rPr>
          <w:lang w:eastAsia="en-US"/>
        </w:rPr>
      </w:pPr>
      <w:r w:rsidRPr="00754979">
        <w:rPr>
          <w:lang w:eastAsia="en-US"/>
        </w:rPr>
        <w:t xml:space="preserve">W ramach zadania 1 przewidziane są spotkania konsultacyjne przedstawicieli jednostek uczestniczących Federacji dotyczące podstaw ustrojowo-funkcjonalnych aspektów prowadzenia działalności przez Federację, w celu zaprojektowania ustroju Federacji w sposób optymalnie wykorzystujący pełny potencjał jednostek uczestniczących i przy zachowaniu poprawności formalno-prawnej. </w:t>
      </w:r>
    </w:p>
    <w:p w14:paraId="58A88E72" w14:textId="77777777" w:rsidR="00516C32" w:rsidRPr="00754979" w:rsidRDefault="00516C32" w:rsidP="00F60429">
      <w:pPr>
        <w:suppressAutoHyphens w:val="0"/>
        <w:spacing w:after="0" w:line="240" w:lineRule="auto"/>
        <w:jc w:val="both"/>
        <w:rPr>
          <w:lang w:eastAsia="en-US"/>
        </w:rPr>
      </w:pPr>
      <w:r w:rsidRPr="00754979">
        <w:rPr>
          <w:lang w:eastAsia="en-US"/>
        </w:rPr>
        <w:t>Konsultacje będą odbywać się z powołanym międzyuczelnianym zespołem do spraw federalizacji (po stronie Zamawiającego) i ekspertem lub ekspertami o kompetencjach i doświadczeniu w zakresie prawno-ustrojowych aspektów funkcjonowania szkół wyższych lub federacji (po stronie Wykonawcy).</w:t>
      </w:r>
    </w:p>
    <w:p w14:paraId="556DA060" w14:textId="515776DD" w:rsidR="00516C32" w:rsidRPr="00754979" w:rsidRDefault="00516C32" w:rsidP="00F60429">
      <w:pPr>
        <w:suppressAutoHyphens w:val="0"/>
        <w:spacing w:after="0" w:line="240" w:lineRule="auto"/>
        <w:rPr>
          <w:lang w:eastAsia="en-US"/>
        </w:rPr>
      </w:pPr>
      <w:r w:rsidRPr="00754979">
        <w:rPr>
          <w:lang w:eastAsia="en-US"/>
        </w:rPr>
        <w:t xml:space="preserve">Konsultacje w łącznej liczbie 30 godzin zegarowych (nie więcej niż 5 spotkań) odbędą się                  w siedzibie Zamawiającego lub zdalnie, z wykorzystaniem narzędzi do komunikacji na odległość. Konsultacje polegać będą na przeprowadzeniu przez eksperta lub ekspertów moderowanych spotkań </w:t>
      </w:r>
      <w:r w:rsidR="00F60429">
        <w:rPr>
          <w:lang w:eastAsia="en-US"/>
        </w:rPr>
        <w:br/>
      </w:r>
      <w:r w:rsidRPr="00754979">
        <w:rPr>
          <w:lang w:eastAsia="en-US"/>
        </w:rPr>
        <w:t>z wydelegowanymi przedstawicielami Zamawiającego, podczas których zostaną ustalone ramy ustrojowe i funkcjonalne Federacji.</w:t>
      </w:r>
    </w:p>
    <w:p w14:paraId="69AE7178" w14:textId="77777777" w:rsidR="00516C32" w:rsidRPr="00754979" w:rsidRDefault="00516C32" w:rsidP="00F60429">
      <w:pPr>
        <w:suppressAutoHyphens w:val="0"/>
        <w:spacing w:after="0" w:line="240" w:lineRule="auto"/>
        <w:jc w:val="both"/>
        <w:rPr>
          <w:lang w:eastAsia="en-US"/>
        </w:rPr>
      </w:pPr>
      <w:r w:rsidRPr="00754979">
        <w:rPr>
          <w:lang w:eastAsia="en-US"/>
        </w:rPr>
        <w:t>Wynikiem całości spotkań konsultacyjnych będzie syntetyczny raport podsumowujący terminy, uczestników i kluczowe ustalenia z poszczególnych spotkań.</w:t>
      </w:r>
    </w:p>
    <w:p w14:paraId="6443E654" w14:textId="77777777" w:rsidR="00516C32" w:rsidRPr="00971942" w:rsidRDefault="00516C32" w:rsidP="00F60429">
      <w:pPr>
        <w:suppressAutoHyphens w:val="0"/>
        <w:spacing w:after="0" w:line="240" w:lineRule="auto"/>
        <w:jc w:val="both"/>
        <w:rPr>
          <w:b/>
          <w:lang w:eastAsia="en-US"/>
        </w:rPr>
      </w:pPr>
      <w:r w:rsidRPr="00971942">
        <w:rPr>
          <w:b/>
          <w:lang w:eastAsia="en-US"/>
        </w:rPr>
        <w:t>Szacowany czas trwania Zadania 1 od dnia zawarcia umowy – 2 miesiące</w:t>
      </w:r>
    </w:p>
    <w:p w14:paraId="1BE80746" w14:textId="77777777" w:rsidR="00516C32" w:rsidRPr="00754979" w:rsidRDefault="00516C32" w:rsidP="00F60429">
      <w:pPr>
        <w:suppressAutoHyphens w:val="0"/>
        <w:spacing w:after="0" w:line="240" w:lineRule="auto"/>
        <w:jc w:val="both"/>
        <w:rPr>
          <w:lang w:eastAsia="en-US"/>
        </w:rPr>
      </w:pPr>
      <w:r w:rsidRPr="00754979">
        <w:rPr>
          <w:lang w:eastAsia="en-US"/>
        </w:rPr>
        <w:t xml:space="preserve">Efektem zadania 1 będzie opracowanie programu federalizacji, w którego przygotowanie, wdrożenie i ewaluację będzie zaangażowany podmiot zewnętrzny (ekspert lub eksperci zewnętrzni) oraz pracownicy Zamawiającego (lub jednostek uczestniczących Federacji). Przez program federalizacji rozumie się wykaz działań niezbędnych lub rekomendowanych do podjęcia wraz ze wskazaniem ich priorytetu oraz rekomendowanego terminu prowadzenia odpowiednich prac. </w:t>
      </w:r>
    </w:p>
    <w:p w14:paraId="2F6BCB58" w14:textId="77777777" w:rsidR="00516C32" w:rsidRPr="00754979" w:rsidRDefault="00516C32" w:rsidP="00F60429">
      <w:pPr>
        <w:suppressAutoHyphens w:val="0"/>
        <w:spacing w:after="0" w:line="240" w:lineRule="auto"/>
        <w:jc w:val="both"/>
        <w:rPr>
          <w:lang w:eastAsia="en-US"/>
        </w:rPr>
      </w:pPr>
      <w:r w:rsidRPr="00754979">
        <w:rPr>
          <w:lang w:eastAsia="en-US"/>
        </w:rPr>
        <w:t>Wszystkie opracowania i dokumenty wytworzone w ramach zadania 1 zostaną przekazane Zamawiającemu w wersji papierowej i elektronicznej w edytowalnych plikach, do końca trwania zadania 1.</w:t>
      </w:r>
    </w:p>
    <w:p w14:paraId="5564AA50" w14:textId="77777777" w:rsidR="00516C32" w:rsidRPr="00754979" w:rsidRDefault="00516C32" w:rsidP="00F60429">
      <w:pPr>
        <w:suppressAutoHyphens w:val="0"/>
        <w:spacing w:after="0" w:line="240" w:lineRule="auto"/>
        <w:jc w:val="both"/>
        <w:rPr>
          <w:lang w:eastAsia="en-US"/>
        </w:rPr>
      </w:pPr>
    </w:p>
    <w:p w14:paraId="11E69383" w14:textId="77777777" w:rsidR="00516C32" w:rsidRPr="00754979" w:rsidRDefault="00516C32" w:rsidP="00F60429">
      <w:pPr>
        <w:suppressAutoHyphens w:val="0"/>
        <w:spacing w:after="0" w:line="240" w:lineRule="auto"/>
        <w:jc w:val="both"/>
        <w:rPr>
          <w:lang w:eastAsia="en-US"/>
        </w:rPr>
      </w:pPr>
      <w:r w:rsidRPr="00754979">
        <w:rPr>
          <w:lang w:eastAsia="en-US"/>
        </w:rPr>
        <w:t> </w:t>
      </w:r>
    </w:p>
    <w:p w14:paraId="55B5B0E6" w14:textId="77777777" w:rsidR="00516C32" w:rsidRPr="00754979" w:rsidRDefault="00516C32" w:rsidP="00F60429">
      <w:pPr>
        <w:suppressAutoHyphens w:val="0"/>
        <w:spacing w:after="0" w:line="240" w:lineRule="auto"/>
        <w:jc w:val="both"/>
        <w:rPr>
          <w:b/>
          <w:lang w:eastAsia="en-US"/>
        </w:rPr>
      </w:pPr>
      <w:r w:rsidRPr="00754979">
        <w:rPr>
          <w:b/>
          <w:lang w:eastAsia="en-US"/>
        </w:rPr>
        <w:t>ZADANIE 2. DZIAŁANIA DORADCZE DLA ZAINICJOWANIA DZIAŁANIA FEDERACJI</w:t>
      </w:r>
    </w:p>
    <w:p w14:paraId="36505D1E" w14:textId="77777777" w:rsidR="00516C32" w:rsidRPr="00754979" w:rsidRDefault="00516C32" w:rsidP="00F60429">
      <w:pPr>
        <w:suppressAutoHyphens w:val="0"/>
        <w:spacing w:after="0" w:line="240" w:lineRule="auto"/>
        <w:jc w:val="both"/>
        <w:rPr>
          <w:lang w:eastAsia="en-US"/>
        </w:rPr>
      </w:pPr>
    </w:p>
    <w:p w14:paraId="44112183" w14:textId="77777777" w:rsidR="00516C32" w:rsidRPr="00754979" w:rsidRDefault="00516C32" w:rsidP="00F60429">
      <w:pPr>
        <w:suppressAutoHyphens w:val="0"/>
        <w:spacing w:after="0" w:line="240" w:lineRule="auto"/>
        <w:jc w:val="both"/>
        <w:rPr>
          <w:lang w:eastAsia="en-US"/>
        </w:rPr>
      </w:pPr>
      <w:r w:rsidRPr="00754979">
        <w:rPr>
          <w:lang w:eastAsia="en-US"/>
        </w:rPr>
        <w:t xml:space="preserve">Zadanie drugie obejmuje wsparcie przeprowadzenia działań </w:t>
      </w:r>
      <w:proofErr w:type="spellStart"/>
      <w:r w:rsidRPr="00754979">
        <w:rPr>
          <w:lang w:eastAsia="en-US"/>
        </w:rPr>
        <w:t>federalizacyjnych</w:t>
      </w:r>
      <w:proofErr w:type="spellEnd"/>
      <w:r w:rsidRPr="00754979">
        <w:rPr>
          <w:lang w:eastAsia="en-US"/>
        </w:rPr>
        <w:t xml:space="preserve"> związanych </w:t>
      </w:r>
    </w:p>
    <w:p w14:paraId="603F81B8" w14:textId="77777777" w:rsidR="00516C32" w:rsidRPr="00754979" w:rsidRDefault="00516C32" w:rsidP="00F60429">
      <w:pPr>
        <w:suppressAutoHyphens w:val="0"/>
        <w:spacing w:after="0" w:line="240" w:lineRule="auto"/>
        <w:jc w:val="both"/>
        <w:rPr>
          <w:lang w:eastAsia="en-US"/>
        </w:rPr>
      </w:pPr>
      <w:r w:rsidRPr="00754979">
        <w:rPr>
          <w:lang w:eastAsia="en-US"/>
        </w:rPr>
        <w:t>z opracowaniem kluczowych polityk, regulacji prawnych i procesów wymaganych przez obowiązujące przepisy oraz stanowiących podstawę efektywnej realizacji celów Federacji, tj. opracowanie projektów wewnętrznych aktów prawnych oraz procesów i nowej struktury organizacyjnej:</w:t>
      </w:r>
    </w:p>
    <w:p w14:paraId="7F605598" w14:textId="77777777" w:rsidR="00516C32" w:rsidRPr="00754979" w:rsidRDefault="00516C32" w:rsidP="00F60429">
      <w:pPr>
        <w:suppressAutoHyphens w:val="0"/>
        <w:spacing w:after="0" w:line="240" w:lineRule="auto"/>
        <w:jc w:val="both"/>
        <w:rPr>
          <w:lang w:eastAsia="en-US"/>
        </w:rPr>
      </w:pPr>
      <w:r w:rsidRPr="00754979">
        <w:rPr>
          <w:lang w:eastAsia="en-US"/>
        </w:rPr>
        <w:t>Obszar 1 - Polityki rozwojowe Federacji:</w:t>
      </w:r>
    </w:p>
    <w:p w14:paraId="2DC09BAF" w14:textId="77777777" w:rsidR="00516C32" w:rsidRPr="00754979" w:rsidRDefault="00516C32" w:rsidP="00F60429">
      <w:pPr>
        <w:suppressAutoHyphens w:val="0"/>
        <w:spacing w:after="0" w:line="240" w:lineRule="auto"/>
        <w:jc w:val="both"/>
        <w:rPr>
          <w:lang w:eastAsia="en-US"/>
        </w:rPr>
      </w:pPr>
      <w:r w:rsidRPr="00754979">
        <w:rPr>
          <w:lang w:eastAsia="en-US"/>
        </w:rPr>
        <w:t>Pisemne opracowanie kluczowych polityk rozwojowych Federacji:</w:t>
      </w:r>
    </w:p>
    <w:p w14:paraId="51215EF7" w14:textId="77777777" w:rsidR="00516C32" w:rsidRPr="00754979" w:rsidRDefault="00516C32" w:rsidP="00F60429">
      <w:pPr>
        <w:suppressAutoHyphens w:val="0"/>
        <w:spacing w:after="0" w:line="240" w:lineRule="auto"/>
        <w:jc w:val="both"/>
        <w:rPr>
          <w:lang w:eastAsia="en-US"/>
        </w:rPr>
      </w:pPr>
      <w:r w:rsidRPr="00754979">
        <w:rPr>
          <w:lang w:eastAsia="en-US"/>
        </w:rPr>
        <w:t>1)</w:t>
      </w:r>
      <w:r w:rsidRPr="00754979">
        <w:rPr>
          <w:lang w:eastAsia="en-US"/>
        </w:rPr>
        <w:tab/>
        <w:t xml:space="preserve">polityki rozwoju kadr </w:t>
      </w:r>
    </w:p>
    <w:p w14:paraId="08451422" w14:textId="77777777" w:rsidR="00516C32" w:rsidRPr="00754979" w:rsidRDefault="00516C32" w:rsidP="00F60429">
      <w:pPr>
        <w:suppressAutoHyphens w:val="0"/>
        <w:spacing w:after="0" w:line="240" w:lineRule="auto"/>
        <w:jc w:val="both"/>
        <w:rPr>
          <w:lang w:eastAsia="en-US"/>
        </w:rPr>
      </w:pPr>
      <w:r w:rsidRPr="00754979">
        <w:rPr>
          <w:lang w:eastAsia="en-US"/>
        </w:rPr>
        <w:t>2)</w:t>
      </w:r>
      <w:r w:rsidRPr="00754979">
        <w:rPr>
          <w:lang w:eastAsia="en-US"/>
        </w:rPr>
        <w:tab/>
        <w:t>polityki kształcenia doktorantów</w:t>
      </w:r>
    </w:p>
    <w:p w14:paraId="5D220D21" w14:textId="77777777" w:rsidR="00516C32" w:rsidRPr="00754979" w:rsidRDefault="00516C32" w:rsidP="00F60429">
      <w:pPr>
        <w:suppressAutoHyphens w:val="0"/>
        <w:spacing w:after="0" w:line="240" w:lineRule="auto"/>
        <w:jc w:val="both"/>
        <w:rPr>
          <w:lang w:eastAsia="en-US"/>
        </w:rPr>
      </w:pPr>
      <w:r w:rsidRPr="00754979">
        <w:rPr>
          <w:lang w:eastAsia="en-US"/>
        </w:rPr>
        <w:t>3)</w:t>
      </w:r>
      <w:r w:rsidRPr="00754979">
        <w:rPr>
          <w:lang w:eastAsia="en-US"/>
        </w:rPr>
        <w:tab/>
        <w:t>polityki rozwoju naukowego</w:t>
      </w:r>
    </w:p>
    <w:p w14:paraId="7E5E8E57" w14:textId="77777777" w:rsidR="00516C32" w:rsidRPr="00754979" w:rsidRDefault="00516C32" w:rsidP="00F60429">
      <w:pPr>
        <w:suppressAutoHyphens w:val="0"/>
        <w:spacing w:after="0" w:line="240" w:lineRule="auto"/>
        <w:jc w:val="both"/>
        <w:rPr>
          <w:lang w:eastAsia="en-US"/>
        </w:rPr>
      </w:pPr>
      <w:r w:rsidRPr="00754979">
        <w:rPr>
          <w:lang w:eastAsia="en-US"/>
        </w:rPr>
        <w:t>4)</w:t>
      </w:r>
      <w:r w:rsidRPr="00754979">
        <w:rPr>
          <w:lang w:eastAsia="en-US"/>
        </w:rPr>
        <w:tab/>
        <w:t>polityki umiędzynarodowienia</w:t>
      </w:r>
    </w:p>
    <w:p w14:paraId="0C879A44" w14:textId="77777777" w:rsidR="00516C32" w:rsidRPr="00754979" w:rsidRDefault="00516C32" w:rsidP="00F60429">
      <w:pPr>
        <w:suppressAutoHyphens w:val="0"/>
        <w:spacing w:after="0" w:line="240" w:lineRule="auto"/>
        <w:jc w:val="both"/>
        <w:rPr>
          <w:lang w:eastAsia="en-US"/>
        </w:rPr>
      </w:pPr>
      <w:r w:rsidRPr="00754979">
        <w:rPr>
          <w:lang w:eastAsia="en-US"/>
        </w:rPr>
        <w:t>Obszar 2 - Wewnętrzne akty normatywne Federacji:</w:t>
      </w:r>
    </w:p>
    <w:p w14:paraId="4935E384" w14:textId="77777777" w:rsidR="00516C32" w:rsidRPr="00754979" w:rsidRDefault="00516C32" w:rsidP="00F60429">
      <w:pPr>
        <w:suppressAutoHyphens w:val="0"/>
        <w:spacing w:after="0" w:line="240" w:lineRule="auto"/>
        <w:jc w:val="both"/>
        <w:rPr>
          <w:lang w:eastAsia="en-US"/>
        </w:rPr>
      </w:pPr>
      <w:r w:rsidRPr="00754979">
        <w:rPr>
          <w:lang w:eastAsia="en-US"/>
        </w:rPr>
        <w:t>Opracowanie niezbędnych aktów normatywnych Federacji, obejmujących opracowanie:</w:t>
      </w:r>
    </w:p>
    <w:p w14:paraId="33661D5D" w14:textId="77777777" w:rsidR="00516C32" w:rsidRPr="00754979" w:rsidRDefault="00516C32" w:rsidP="00F60429">
      <w:pPr>
        <w:suppressAutoHyphens w:val="0"/>
        <w:spacing w:after="0" w:line="240" w:lineRule="auto"/>
        <w:jc w:val="both"/>
        <w:rPr>
          <w:lang w:eastAsia="en-US"/>
        </w:rPr>
      </w:pPr>
      <w:r w:rsidRPr="00754979">
        <w:rPr>
          <w:lang w:eastAsia="en-US"/>
        </w:rPr>
        <w:t>1)</w:t>
      </w:r>
      <w:r w:rsidRPr="00754979">
        <w:rPr>
          <w:lang w:eastAsia="en-US"/>
        </w:rPr>
        <w:tab/>
        <w:t xml:space="preserve">regulaminu organizacyjnego, </w:t>
      </w:r>
    </w:p>
    <w:p w14:paraId="6F814D87" w14:textId="77777777" w:rsidR="00516C32" w:rsidRPr="00754979" w:rsidRDefault="00516C32" w:rsidP="00F60429">
      <w:pPr>
        <w:suppressAutoHyphens w:val="0"/>
        <w:spacing w:after="0" w:line="240" w:lineRule="auto"/>
        <w:jc w:val="both"/>
        <w:rPr>
          <w:lang w:eastAsia="en-US"/>
        </w:rPr>
      </w:pPr>
      <w:r w:rsidRPr="00754979">
        <w:rPr>
          <w:lang w:eastAsia="en-US"/>
        </w:rPr>
        <w:t>2)</w:t>
      </w:r>
      <w:r w:rsidRPr="00754979">
        <w:rPr>
          <w:lang w:eastAsia="en-US"/>
        </w:rPr>
        <w:tab/>
        <w:t xml:space="preserve">regulaminu pracy, </w:t>
      </w:r>
    </w:p>
    <w:p w14:paraId="4E881E97" w14:textId="77777777" w:rsidR="00516C32" w:rsidRPr="00754979" w:rsidRDefault="00516C32" w:rsidP="00F60429">
      <w:pPr>
        <w:suppressAutoHyphens w:val="0"/>
        <w:spacing w:after="0" w:line="240" w:lineRule="auto"/>
        <w:jc w:val="both"/>
        <w:rPr>
          <w:lang w:eastAsia="en-US"/>
        </w:rPr>
      </w:pPr>
      <w:r w:rsidRPr="00754979">
        <w:rPr>
          <w:lang w:eastAsia="en-US"/>
        </w:rPr>
        <w:t>3)</w:t>
      </w:r>
      <w:r w:rsidRPr="00754979">
        <w:rPr>
          <w:lang w:eastAsia="en-US"/>
        </w:rPr>
        <w:tab/>
        <w:t xml:space="preserve">regulaminu wynagradzania, </w:t>
      </w:r>
    </w:p>
    <w:p w14:paraId="570A6C15" w14:textId="77777777" w:rsidR="00516C32" w:rsidRPr="00754979" w:rsidRDefault="00516C32" w:rsidP="00F60429">
      <w:pPr>
        <w:suppressAutoHyphens w:val="0"/>
        <w:spacing w:after="0" w:line="240" w:lineRule="auto"/>
        <w:jc w:val="both"/>
        <w:rPr>
          <w:lang w:eastAsia="en-US"/>
        </w:rPr>
      </w:pPr>
      <w:r w:rsidRPr="00754979">
        <w:rPr>
          <w:lang w:eastAsia="en-US"/>
        </w:rPr>
        <w:t>4)</w:t>
      </w:r>
      <w:r w:rsidRPr="00754979">
        <w:rPr>
          <w:lang w:eastAsia="en-US"/>
        </w:rPr>
        <w:tab/>
        <w:t xml:space="preserve">regulaminu zarządzania prawami autorskimi, </w:t>
      </w:r>
    </w:p>
    <w:p w14:paraId="45E14AAE" w14:textId="77777777" w:rsidR="00516C32" w:rsidRPr="00754979" w:rsidRDefault="00516C32" w:rsidP="00F60429">
      <w:pPr>
        <w:suppressAutoHyphens w:val="0"/>
        <w:spacing w:after="0" w:line="240" w:lineRule="auto"/>
        <w:jc w:val="both"/>
        <w:rPr>
          <w:lang w:eastAsia="en-US"/>
        </w:rPr>
      </w:pPr>
      <w:r w:rsidRPr="00754979">
        <w:rPr>
          <w:lang w:eastAsia="en-US"/>
        </w:rPr>
        <w:t>5)</w:t>
      </w:r>
      <w:r w:rsidRPr="00754979">
        <w:rPr>
          <w:lang w:eastAsia="en-US"/>
        </w:rPr>
        <w:tab/>
        <w:t xml:space="preserve">regulaminu zarządzania infrastrukturą badawczą, </w:t>
      </w:r>
    </w:p>
    <w:p w14:paraId="6EFAC203" w14:textId="77777777" w:rsidR="00516C32" w:rsidRPr="00754979" w:rsidRDefault="00516C32" w:rsidP="00F60429">
      <w:pPr>
        <w:suppressAutoHyphens w:val="0"/>
        <w:spacing w:after="0" w:line="240" w:lineRule="auto"/>
        <w:jc w:val="both"/>
        <w:rPr>
          <w:lang w:eastAsia="en-US"/>
        </w:rPr>
      </w:pPr>
      <w:r w:rsidRPr="00754979">
        <w:rPr>
          <w:lang w:eastAsia="en-US"/>
        </w:rPr>
        <w:t>6)</w:t>
      </w:r>
      <w:r w:rsidRPr="00754979">
        <w:rPr>
          <w:lang w:eastAsia="en-US"/>
        </w:rPr>
        <w:tab/>
        <w:t xml:space="preserve">uchwały rekrutacyjnej szkoły doktorskiej, </w:t>
      </w:r>
    </w:p>
    <w:p w14:paraId="24F1CDE6" w14:textId="77777777" w:rsidR="00516C32" w:rsidRPr="00754979" w:rsidRDefault="00516C32" w:rsidP="00F60429">
      <w:pPr>
        <w:suppressAutoHyphens w:val="0"/>
        <w:spacing w:after="0" w:line="240" w:lineRule="auto"/>
        <w:jc w:val="both"/>
        <w:rPr>
          <w:lang w:eastAsia="en-US"/>
        </w:rPr>
      </w:pPr>
      <w:r w:rsidRPr="00754979">
        <w:rPr>
          <w:lang w:eastAsia="en-US"/>
        </w:rPr>
        <w:t>7)</w:t>
      </w:r>
      <w:r w:rsidRPr="00754979">
        <w:rPr>
          <w:lang w:eastAsia="en-US"/>
        </w:rPr>
        <w:tab/>
        <w:t>regulaminu nadawania stopnia doktora</w:t>
      </w:r>
    </w:p>
    <w:p w14:paraId="6B74BE1A" w14:textId="77777777" w:rsidR="00516C32" w:rsidRPr="00754979" w:rsidRDefault="00516C32" w:rsidP="00F60429">
      <w:pPr>
        <w:suppressAutoHyphens w:val="0"/>
        <w:spacing w:after="0" w:line="240" w:lineRule="auto"/>
        <w:jc w:val="both"/>
        <w:rPr>
          <w:lang w:eastAsia="en-US"/>
        </w:rPr>
      </w:pPr>
      <w:r w:rsidRPr="00754979">
        <w:rPr>
          <w:lang w:eastAsia="en-US"/>
        </w:rPr>
        <w:t>- i ich weryfikacja.</w:t>
      </w:r>
    </w:p>
    <w:p w14:paraId="78ADEB92" w14:textId="77777777" w:rsidR="00516C32" w:rsidRPr="00754979" w:rsidRDefault="00516C32" w:rsidP="00F60429">
      <w:pPr>
        <w:suppressAutoHyphens w:val="0"/>
        <w:spacing w:after="0" w:line="240" w:lineRule="auto"/>
        <w:jc w:val="both"/>
        <w:rPr>
          <w:lang w:eastAsia="en-US"/>
        </w:rPr>
      </w:pPr>
      <w:r w:rsidRPr="00754979">
        <w:rPr>
          <w:lang w:eastAsia="en-US"/>
        </w:rPr>
        <w:t>Obszar 3 - Kluczowe procesy i procedury Federacji:</w:t>
      </w:r>
    </w:p>
    <w:p w14:paraId="43333141" w14:textId="77777777" w:rsidR="00516C32" w:rsidRPr="00754979" w:rsidRDefault="00516C32" w:rsidP="00F60429">
      <w:pPr>
        <w:suppressAutoHyphens w:val="0"/>
        <w:spacing w:after="0" w:line="240" w:lineRule="auto"/>
        <w:jc w:val="both"/>
        <w:rPr>
          <w:lang w:eastAsia="en-US"/>
        </w:rPr>
      </w:pPr>
      <w:r w:rsidRPr="00754979">
        <w:rPr>
          <w:lang w:eastAsia="en-US"/>
        </w:rPr>
        <w:t xml:space="preserve">Opracowanie kluczowych procesów w zakresie: </w:t>
      </w:r>
    </w:p>
    <w:p w14:paraId="1DF57623" w14:textId="77777777" w:rsidR="00516C32" w:rsidRPr="00754979" w:rsidRDefault="00516C32" w:rsidP="00F60429">
      <w:pPr>
        <w:suppressAutoHyphens w:val="0"/>
        <w:spacing w:after="0" w:line="240" w:lineRule="auto"/>
        <w:jc w:val="both"/>
        <w:rPr>
          <w:lang w:eastAsia="en-US"/>
        </w:rPr>
      </w:pPr>
      <w:r w:rsidRPr="00754979">
        <w:rPr>
          <w:lang w:eastAsia="en-US"/>
        </w:rPr>
        <w:t>1)</w:t>
      </w:r>
      <w:r w:rsidRPr="00754979">
        <w:rPr>
          <w:lang w:eastAsia="en-US"/>
        </w:rPr>
        <w:tab/>
        <w:t>zarzadzania badaniami,</w:t>
      </w:r>
    </w:p>
    <w:p w14:paraId="6CC1E94A" w14:textId="77777777" w:rsidR="00516C32" w:rsidRPr="00754979" w:rsidRDefault="00516C32" w:rsidP="00F60429">
      <w:pPr>
        <w:suppressAutoHyphens w:val="0"/>
        <w:spacing w:after="0" w:line="240" w:lineRule="auto"/>
        <w:jc w:val="both"/>
        <w:rPr>
          <w:lang w:eastAsia="en-US"/>
        </w:rPr>
      </w:pPr>
      <w:r w:rsidRPr="00754979">
        <w:rPr>
          <w:lang w:eastAsia="en-US"/>
        </w:rPr>
        <w:t>2)</w:t>
      </w:r>
      <w:r w:rsidRPr="00754979">
        <w:rPr>
          <w:lang w:eastAsia="en-US"/>
        </w:rPr>
        <w:tab/>
        <w:t>realizacji projektów badawczych,</w:t>
      </w:r>
    </w:p>
    <w:p w14:paraId="661FAE25" w14:textId="77777777" w:rsidR="00516C32" w:rsidRPr="00754979" w:rsidRDefault="00516C32" w:rsidP="00F60429">
      <w:pPr>
        <w:suppressAutoHyphens w:val="0"/>
        <w:spacing w:after="0" w:line="240" w:lineRule="auto"/>
        <w:jc w:val="both"/>
        <w:rPr>
          <w:lang w:eastAsia="en-US"/>
        </w:rPr>
      </w:pPr>
      <w:r w:rsidRPr="00754979">
        <w:rPr>
          <w:lang w:eastAsia="en-US"/>
        </w:rPr>
        <w:t>3)</w:t>
      </w:r>
      <w:r w:rsidRPr="00754979">
        <w:rPr>
          <w:lang w:eastAsia="en-US"/>
        </w:rPr>
        <w:tab/>
        <w:t>komercjalizacji wyników działalności naukowej,</w:t>
      </w:r>
    </w:p>
    <w:p w14:paraId="6868C1CB" w14:textId="77777777" w:rsidR="00516C32" w:rsidRPr="00754979" w:rsidRDefault="00516C32" w:rsidP="00F60429">
      <w:pPr>
        <w:suppressAutoHyphens w:val="0"/>
        <w:spacing w:after="0" w:line="240" w:lineRule="auto"/>
        <w:jc w:val="both"/>
        <w:rPr>
          <w:lang w:eastAsia="en-US"/>
        </w:rPr>
      </w:pPr>
      <w:r w:rsidRPr="00754979">
        <w:rPr>
          <w:lang w:eastAsia="en-US"/>
        </w:rPr>
        <w:t>4)</w:t>
      </w:r>
      <w:r w:rsidRPr="00754979">
        <w:rPr>
          <w:lang w:eastAsia="en-US"/>
        </w:rPr>
        <w:tab/>
        <w:t>promowania osiągnięć naukowych,</w:t>
      </w:r>
    </w:p>
    <w:p w14:paraId="15DF685C" w14:textId="77777777" w:rsidR="00516C32" w:rsidRPr="00754979" w:rsidRDefault="00516C32" w:rsidP="00F60429">
      <w:pPr>
        <w:suppressAutoHyphens w:val="0"/>
        <w:spacing w:after="0" w:line="240" w:lineRule="auto"/>
        <w:jc w:val="both"/>
        <w:rPr>
          <w:lang w:eastAsia="en-US"/>
        </w:rPr>
      </w:pPr>
      <w:r w:rsidRPr="00754979">
        <w:rPr>
          <w:lang w:eastAsia="en-US"/>
        </w:rPr>
        <w:t>5)</w:t>
      </w:r>
      <w:r w:rsidRPr="00754979">
        <w:rPr>
          <w:lang w:eastAsia="en-US"/>
        </w:rPr>
        <w:tab/>
        <w:t>prowadzenia kształcenia młodych kadr,</w:t>
      </w:r>
    </w:p>
    <w:p w14:paraId="36B33C35" w14:textId="77777777" w:rsidR="00516C32" w:rsidRPr="00754979" w:rsidRDefault="00516C32" w:rsidP="00F60429">
      <w:pPr>
        <w:suppressAutoHyphens w:val="0"/>
        <w:spacing w:after="0" w:line="240" w:lineRule="auto"/>
        <w:jc w:val="both"/>
        <w:rPr>
          <w:lang w:eastAsia="en-US"/>
        </w:rPr>
      </w:pPr>
      <w:r w:rsidRPr="00754979">
        <w:rPr>
          <w:lang w:eastAsia="en-US"/>
        </w:rPr>
        <w:t>6)</w:t>
      </w:r>
      <w:r w:rsidRPr="00754979">
        <w:rPr>
          <w:lang w:eastAsia="en-US"/>
        </w:rPr>
        <w:tab/>
        <w:t>nadawania stopni naukowych</w:t>
      </w:r>
    </w:p>
    <w:p w14:paraId="15198C3B" w14:textId="77777777" w:rsidR="00516C32" w:rsidRPr="00754979" w:rsidRDefault="00516C32" w:rsidP="00F60429">
      <w:pPr>
        <w:suppressAutoHyphens w:val="0"/>
        <w:spacing w:after="0" w:line="240" w:lineRule="auto"/>
        <w:jc w:val="both"/>
        <w:rPr>
          <w:lang w:eastAsia="en-US"/>
        </w:rPr>
      </w:pPr>
      <w:r w:rsidRPr="00754979">
        <w:rPr>
          <w:lang w:eastAsia="en-US"/>
        </w:rPr>
        <w:t>- w postaci odpowiednich procedur albo odpowiadających im regulaminów.</w:t>
      </w:r>
    </w:p>
    <w:p w14:paraId="10257825" w14:textId="77777777" w:rsidR="00516C32" w:rsidRPr="00754979" w:rsidRDefault="00516C32" w:rsidP="00F60429">
      <w:pPr>
        <w:suppressAutoHyphens w:val="0"/>
        <w:spacing w:after="0" w:line="240" w:lineRule="auto"/>
        <w:jc w:val="both"/>
        <w:rPr>
          <w:lang w:eastAsia="en-US"/>
        </w:rPr>
      </w:pPr>
      <w:r w:rsidRPr="00754979">
        <w:rPr>
          <w:lang w:eastAsia="en-US"/>
        </w:rPr>
        <w:t>Prace w poszczególnych obszarach polegać będą na:</w:t>
      </w:r>
    </w:p>
    <w:p w14:paraId="087EEC93" w14:textId="77777777" w:rsidR="00516C32" w:rsidRPr="00754979" w:rsidRDefault="00516C32" w:rsidP="00F60429">
      <w:pPr>
        <w:suppressAutoHyphens w:val="0"/>
        <w:spacing w:after="0" w:line="240" w:lineRule="auto"/>
        <w:jc w:val="both"/>
        <w:rPr>
          <w:lang w:eastAsia="en-US"/>
        </w:rPr>
      </w:pPr>
      <w:r w:rsidRPr="00754979">
        <w:rPr>
          <w:lang w:eastAsia="en-US"/>
        </w:rPr>
        <w:t>1)</w:t>
      </w:r>
      <w:r w:rsidRPr="00754979">
        <w:rPr>
          <w:lang w:eastAsia="en-US"/>
        </w:rPr>
        <w:tab/>
        <w:t>przeprowadzeniu konsultacji w łącznej liczbie 180 godzin zegarowych (nie więcej niż 30 spotkań), które odbędą się w siedzibie Zamawiającego lub zdalnie, z wykorzystaniem narzędzi do komunikacji na odległość. Konsultacje polegać będą na przeprowadzeniu przez eksperta lub ekspertów moderowanych spotkań z wydelegowanymi przedstawicielami Zamawiającego, podczas których zostaną ustalone kierunki merytoryczne poszczególnych projektów polityk, regulaminów lub procesów;</w:t>
      </w:r>
    </w:p>
    <w:p w14:paraId="084681AC" w14:textId="77777777" w:rsidR="00516C32" w:rsidRPr="00754979" w:rsidRDefault="00516C32" w:rsidP="00F60429">
      <w:pPr>
        <w:suppressAutoHyphens w:val="0"/>
        <w:spacing w:after="0" w:line="240" w:lineRule="auto"/>
        <w:jc w:val="both"/>
        <w:rPr>
          <w:lang w:eastAsia="en-US"/>
        </w:rPr>
      </w:pPr>
      <w:r w:rsidRPr="00754979">
        <w:rPr>
          <w:lang w:eastAsia="en-US"/>
        </w:rPr>
        <w:t>2)</w:t>
      </w:r>
      <w:r w:rsidRPr="00754979">
        <w:rPr>
          <w:lang w:eastAsia="en-US"/>
        </w:rPr>
        <w:tab/>
        <w:t>pisemnym opracowaniu projektów w/w aktów polityk, regulaminów i procesów, w wersji edytowalnej;</w:t>
      </w:r>
    </w:p>
    <w:p w14:paraId="13E954CA" w14:textId="77777777" w:rsidR="00516C32" w:rsidRPr="00754979" w:rsidRDefault="00516C32" w:rsidP="00F60429">
      <w:pPr>
        <w:suppressAutoHyphens w:val="0"/>
        <w:spacing w:after="0" w:line="240" w:lineRule="auto"/>
        <w:jc w:val="both"/>
        <w:rPr>
          <w:lang w:eastAsia="en-US"/>
        </w:rPr>
      </w:pPr>
      <w:r w:rsidRPr="00754979">
        <w:rPr>
          <w:lang w:eastAsia="en-US"/>
        </w:rPr>
        <w:t>3)</w:t>
      </w:r>
      <w:r w:rsidRPr="00754979">
        <w:rPr>
          <w:lang w:eastAsia="en-US"/>
        </w:rPr>
        <w:tab/>
        <w:t>przeprowadzeniu testów legislacyjnych przygotowanych projektów regulaminów – poprzez ich weryfikację przez dodatkowego eksperta lub ekspertów, pod kątem:</w:t>
      </w:r>
    </w:p>
    <w:p w14:paraId="796690C9" w14:textId="77777777" w:rsidR="00516C32" w:rsidRPr="00754979" w:rsidRDefault="00516C32" w:rsidP="00F60429">
      <w:pPr>
        <w:numPr>
          <w:ilvl w:val="0"/>
          <w:numId w:val="70"/>
        </w:numPr>
        <w:suppressAutoHyphens w:val="0"/>
        <w:spacing w:after="0" w:line="240" w:lineRule="auto"/>
        <w:contextualSpacing/>
        <w:jc w:val="both"/>
        <w:rPr>
          <w:lang w:eastAsia="en-US"/>
        </w:rPr>
      </w:pPr>
      <w:r w:rsidRPr="00754979">
        <w:rPr>
          <w:lang w:eastAsia="en-US"/>
        </w:rPr>
        <w:t>zgodności z przepisami prawa powszechnie obowiązującego,</w:t>
      </w:r>
    </w:p>
    <w:p w14:paraId="6ECD7331" w14:textId="77777777" w:rsidR="00516C32" w:rsidRPr="00754979" w:rsidRDefault="00516C32" w:rsidP="00F60429">
      <w:pPr>
        <w:numPr>
          <w:ilvl w:val="0"/>
          <w:numId w:val="70"/>
        </w:numPr>
        <w:suppressAutoHyphens w:val="0"/>
        <w:spacing w:after="0" w:line="240" w:lineRule="auto"/>
        <w:contextualSpacing/>
        <w:jc w:val="both"/>
        <w:rPr>
          <w:lang w:eastAsia="en-US"/>
        </w:rPr>
      </w:pPr>
      <w:r w:rsidRPr="00754979">
        <w:rPr>
          <w:lang w:eastAsia="en-US"/>
        </w:rPr>
        <w:t>spójności wewnętrznej poszczególnych aktów prawnych,</w:t>
      </w:r>
    </w:p>
    <w:p w14:paraId="5AC90886" w14:textId="77777777" w:rsidR="00516C32" w:rsidRPr="00754979" w:rsidRDefault="00516C32" w:rsidP="00F60429">
      <w:pPr>
        <w:numPr>
          <w:ilvl w:val="0"/>
          <w:numId w:val="70"/>
        </w:numPr>
        <w:suppressAutoHyphens w:val="0"/>
        <w:spacing w:after="0" w:line="240" w:lineRule="auto"/>
        <w:contextualSpacing/>
        <w:jc w:val="both"/>
        <w:rPr>
          <w:lang w:eastAsia="en-US"/>
        </w:rPr>
      </w:pPr>
      <w:r w:rsidRPr="00754979">
        <w:rPr>
          <w:lang w:eastAsia="en-US"/>
        </w:rPr>
        <w:t>spójności opracowanych aktów z założeniami kierunkowymi i strategicznymi Federacji,</w:t>
      </w:r>
    </w:p>
    <w:p w14:paraId="6D58E1E8" w14:textId="77777777" w:rsidR="00516C32" w:rsidRPr="00754979" w:rsidRDefault="00516C32" w:rsidP="00F60429">
      <w:pPr>
        <w:suppressAutoHyphens w:val="0"/>
        <w:spacing w:after="0" w:line="240" w:lineRule="auto"/>
        <w:jc w:val="both"/>
        <w:rPr>
          <w:lang w:eastAsia="en-US"/>
        </w:rPr>
      </w:pPr>
      <w:r w:rsidRPr="00754979">
        <w:rPr>
          <w:lang w:eastAsia="en-US"/>
        </w:rPr>
        <w:t>której efektem będzie syntetyczny raport podsumowujący weryfikację ze wskazaniem ewentualnych niezbędnych poprawek legislacyjnych lub merytorycznych;</w:t>
      </w:r>
    </w:p>
    <w:p w14:paraId="05DF6A56" w14:textId="77777777" w:rsidR="00516C32" w:rsidRPr="00754979" w:rsidRDefault="00516C32" w:rsidP="00F60429">
      <w:pPr>
        <w:suppressAutoHyphens w:val="0"/>
        <w:spacing w:after="0" w:line="240" w:lineRule="auto"/>
        <w:jc w:val="both"/>
        <w:rPr>
          <w:lang w:eastAsia="en-US"/>
        </w:rPr>
      </w:pPr>
      <w:r w:rsidRPr="00754979">
        <w:rPr>
          <w:lang w:eastAsia="en-US"/>
        </w:rPr>
        <w:t>4)</w:t>
      </w:r>
      <w:r w:rsidRPr="00754979">
        <w:rPr>
          <w:lang w:eastAsia="en-US"/>
        </w:rPr>
        <w:tab/>
        <w:t>skorygowaniu w/w projektów regulaminów w oparciu o raport podsumowujący etap weryfikacyjny.</w:t>
      </w:r>
    </w:p>
    <w:p w14:paraId="66FF0BD4" w14:textId="77777777" w:rsidR="00516C32" w:rsidRPr="00754979" w:rsidRDefault="00516C32" w:rsidP="00F60429">
      <w:pPr>
        <w:suppressAutoHyphens w:val="0"/>
        <w:spacing w:after="0" w:line="240" w:lineRule="auto"/>
        <w:jc w:val="both"/>
        <w:rPr>
          <w:lang w:eastAsia="en-US"/>
        </w:rPr>
      </w:pPr>
      <w:r w:rsidRPr="00754979">
        <w:rPr>
          <w:lang w:eastAsia="en-US"/>
        </w:rPr>
        <w:t>W ramach zadania 2 należy także przeprowadzić ocenę planów naukowych, która zakłada przeprowadzenie zewnętrznej oceny eksperckiej planów działalności naukowej Federacji, opracowanych przez jej przedstawicieli, dla dyscyplin:</w:t>
      </w:r>
    </w:p>
    <w:p w14:paraId="6175B2C2" w14:textId="77777777" w:rsidR="00516C32" w:rsidRPr="00754979" w:rsidRDefault="00516C32" w:rsidP="00F60429">
      <w:pPr>
        <w:suppressAutoHyphens w:val="0"/>
        <w:spacing w:after="0" w:line="240" w:lineRule="auto"/>
        <w:jc w:val="both"/>
        <w:rPr>
          <w:lang w:eastAsia="en-US"/>
        </w:rPr>
      </w:pPr>
      <w:r w:rsidRPr="00754979">
        <w:rPr>
          <w:lang w:eastAsia="en-US"/>
        </w:rPr>
        <w:t>1.</w:t>
      </w:r>
      <w:r w:rsidRPr="00754979">
        <w:rPr>
          <w:lang w:eastAsia="en-US"/>
        </w:rPr>
        <w:tab/>
        <w:t>inżynieria mechaniczna,</w:t>
      </w:r>
    </w:p>
    <w:p w14:paraId="7B57A825" w14:textId="77777777" w:rsidR="00516C32" w:rsidRPr="00754979" w:rsidRDefault="00516C32" w:rsidP="00F60429">
      <w:pPr>
        <w:suppressAutoHyphens w:val="0"/>
        <w:spacing w:after="0" w:line="240" w:lineRule="auto"/>
        <w:jc w:val="both"/>
        <w:rPr>
          <w:lang w:eastAsia="en-US"/>
        </w:rPr>
      </w:pPr>
      <w:r w:rsidRPr="00754979">
        <w:rPr>
          <w:lang w:eastAsia="en-US"/>
        </w:rPr>
        <w:t>2.</w:t>
      </w:r>
      <w:r w:rsidRPr="00754979">
        <w:rPr>
          <w:lang w:eastAsia="en-US"/>
        </w:rPr>
        <w:tab/>
        <w:t>inżynieria lądowa i transport,</w:t>
      </w:r>
    </w:p>
    <w:p w14:paraId="6CDA9451" w14:textId="77777777" w:rsidR="00516C32" w:rsidRPr="00754979" w:rsidRDefault="00516C32" w:rsidP="00F60429">
      <w:pPr>
        <w:suppressAutoHyphens w:val="0"/>
        <w:spacing w:after="0" w:line="240" w:lineRule="auto"/>
        <w:jc w:val="both"/>
        <w:rPr>
          <w:lang w:eastAsia="en-US"/>
        </w:rPr>
      </w:pPr>
      <w:r w:rsidRPr="00754979">
        <w:rPr>
          <w:lang w:eastAsia="en-US"/>
        </w:rPr>
        <w:t>3.</w:t>
      </w:r>
      <w:r w:rsidRPr="00754979">
        <w:rPr>
          <w:lang w:eastAsia="en-US"/>
        </w:rPr>
        <w:tab/>
        <w:t>nauki o bezpieczeństwie,</w:t>
      </w:r>
    </w:p>
    <w:p w14:paraId="1878D174" w14:textId="77777777" w:rsidR="00516C32" w:rsidRPr="00754979" w:rsidRDefault="00516C32" w:rsidP="00F60429">
      <w:pPr>
        <w:suppressAutoHyphens w:val="0"/>
        <w:spacing w:after="0" w:line="240" w:lineRule="auto"/>
        <w:jc w:val="both"/>
        <w:rPr>
          <w:lang w:eastAsia="en-US"/>
        </w:rPr>
      </w:pPr>
      <w:r w:rsidRPr="00754979">
        <w:rPr>
          <w:lang w:eastAsia="en-US"/>
        </w:rPr>
        <w:t>4.</w:t>
      </w:r>
      <w:r w:rsidRPr="00754979">
        <w:rPr>
          <w:lang w:eastAsia="en-US"/>
        </w:rPr>
        <w:tab/>
        <w:t>automatyka, elektronika i elektrotechnika,</w:t>
      </w:r>
    </w:p>
    <w:p w14:paraId="6E080383" w14:textId="77777777" w:rsidR="00516C32" w:rsidRPr="00754979" w:rsidRDefault="00516C32" w:rsidP="00F60429">
      <w:pPr>
        <w:suppressAutoHyphens w:val="0"/>
        <w:spacing w:after="0" w:line="240" w:lineRule="auto"/>
        <w:jc w:val="both"/>
        <w:rPr>
          <w:lang w:eastAsia="en-US"/>
        </w:rPr>
      </w:pPr>
      <w:r w:rsidRPr="00754979">
        <w:rPr>
          <w:lang w:eastAsia="en-US"/>
        </w:rPr>
        <w:t>5.</w:t>
      </w:r>
      <w:r w:rsidRPr="00754979">
        <w:rPr>
          <w:lang w:eastAsia="en-US"/>
        </w:rPr>
        <w:tab/>
        <w:t>pedagogika.</w:t>
      </w:r>
    </w:p>
    <w:p w14:paraId="447BB785" w14:textId="2377EC88" w:rsidR="00516C32" w:rsidRPr="00754979" w:rsidRDefault="00516C32" w:rsidP="00F60429">
      <w:pPr>
        <w:suppressAutoHyphens w:val="0"/>
        <w:spacing w:after="0" w:line="240" w:lineRule="auto"/>
        <w:jc w:val="both"/>
        <w:rPr>
          <w:lang w:eastAsia="en-US"/>
        </w:rPr>
      </w:pPr>
      <w:r w:rsidRPr="00754979">
        <w:rPr>
          <w:lang w:eastAsia="en-US"/>
        </w:rPr>
        <w:t xml:space="preserve">Przeprowadzenie oceny planów naukowych w w/w dyscyplinach polega na dokonaniu rzetelnego przeglądu i weryfikacji przedłożonych planów przez eksperta posiadającego odpowiednie kompetencje </w:t>
      </w:r>
      <w:r w:rsidR="00F60429">
        <w:rPr>
          <w:lang w:eastAsia="en-US"/>
        </w:rPr>
        <w:br/>
      </w:r>
      <w:r w:rsidRPr="00754979">
        <w:rPr>
          <w:lang w:eastAsia="en-US"/>
        </w:rPr>
        <w:t>i doświadczenie, pod kątem ich kompleksowości, spójności i adekwatności do potrzeb długofalowego rozwoju naukowego Federacji. Wynikiem przeprowadzonej oceny będzie opracowany raport podsumowujący ocenę, zawierający:</w:t>
      </w:r>
    </w:p>
    <w:p w14:paraId="593C37C4" w14:textId="77777777" w:rsidR="00516C32" w:rsidRPr="00754979" w:rsidRDefault="00516C32" w:rsidP="00F60429">
      <w:pPr>
        <w:numPr>
          <w:ilvl w:val="0"/>
          <w:numId w:val="71"/>
        </w:numPr>
        <w:suppressAutoHyphens w:val="0"/>
        <w:spacing w:after="0" w:line="240" w:lineRule="auto"/>
        <w:contextualSpacing/>
        <w:jc w:val="both"/>
        <w:rPr>
          <w:lang w:eastAsia="en-US"/>
        </w:rPr>
      </w:pPr>
      <w:r w:rsidRPr="00754979">
        <w:rPr>
          <w:lang w:eastAsia="en-US"/>
        </w:rPr>
        <w:t>syntetyczne omówienie badanego stanu faktycznego,</w:t>
      </w:r>
    </w:p>
    <w:p w14:paraId="76343ADC" w14:textId="77777777" w:rsidR="00516C32" w:rsidRPr="00754979" w:rsidRDefault="00516C32" w:rsidP="00F60429">
      <w:pPr>
        <w:numPr>
          <w:ilvl w:val="0"/>
          <w:numId w:val="71"/>
        </w:numPr>
        <w:suppressAutoHyphens w:val="0"/>
        <w:spacing w:after="0" w:line="240" w:lineRule="auto"/>
        <w:contextualSpacing/>
        <w:jc w:val="both"/>
        <w:rPr>
          <w:lang w:eastAsia="en-US"/>
        </w:rPr>
      </w:pPr>
      <w:r w:rsidRPr="00754979">
        <w:rPr>
          <w:lang w:eastAsia="en-US"/>
        </w:rPr>
        <w:t>przedstawienie stanu postulowanego z punktu widzenia efektywnego zarządzania działalnością naukową Federacji,</w:t>
      </w:r>
    </w:p>
    <w:p w14:paraId="4CC2EFE6" w14:textId="77777777" w:rsidR="00516C32" w:rsidRPr="00754979" w:rsidRDefault="00516C32" w:rsidP="00F60429">
      <w:pPr>
        <w:numPr>
          <w:ilvl w:val="0"/>
          <w:numId w:val="71"/>
        </w:numPr>
        <w:suppressAutoHyphens w:val="0"/>
        <w:spacing w:after="0" w:line="240" w:lineRule="auto"/>
        <w:contextualSpacing/>
        <w:jc w:val="both"/>
        <w:rPr>
          <w:lang w:eastAsia="en-US"/>
        </w:rPr>
      </w:pPr>
      <w:r w:rsidRPr="00754979">
        <w:rPr>
          <w:lang w:eastAsia="en-US"/>
        </w:rPr>
        <w:t>wskazanie rekomendacji doskonalących ocenione plany naukowe.</w:t>
      </w:r>
    </w:p>
    <w:p w14:paraId="6D7A2CA2" w14:textId="77777777" w:rsidR="00516C32" w:rsidRPr="00754979" w:rsidRDefault="00516C32" w:rsidP="00F60429">
      <w:pPr>
        <w:suppressAutoHyphens w:val="0"/>
        <w:spacing w:after="0" w:line="240" w:lineRule="auto"/>
        <w:jc w:val="both"/>
        <w:rPr>
          <w:lang w:eastAsia="en-US"/>
        </w:rPr>
      </w:pPr>
      <w:r w:rsidRPr="00754979">
        <w:rPr>
          <w:lang w:eastAsia="en-US"/>
        </w:rPr>
        <w:t>W przypadku sformułowania rekomendacji doskonalących, Wykonawca będzie zobowiązany do dokonania ponownej oceny planów w zakresie zmian wprowadzonych przez Zamawiającego na podstawie tych rekomendacji.</w:t>
      </w:r>
    </w:p>
    <w:p w14:paraId="030F3A24" w14:textId="4CF5F4AB" w:rsidR="00516C32" w:rsidRPr="00971942" w:rsidRDefault="00516C32" w:rsidP="00F60429">
      <w:pPr>
        <w:suppressAutoHyphens w:val="0"/>
        <w:spacing w:after="0" w:line="240" w:lineRule="auto"/>
        <w:jc w:val="both"/>
        <w:rPr>
          <w:b/>
          <w:lang w:eastAsia="en-US"/>
        </w:rPr>
      </w:pPr>
      <w:r w:rsidRPr="00971942">
        <w:rPr>
          <w:b/>
          <w:lang w:eastAsia="en-US"/>
        </w:rPr>
        <w:t xml:space="preserve">Szacowany czas trwania Zadania 2 od dnia zawarcia umowy – </w:t>
      </w:r>
      <w:r w:rsidR="00971942">
        <w:rPr>
          <w:b/>
          <w:lang w:eastAsia="en-US"/>
        </w:rPr>
        <w:t>do dnia 15 października 2021 r.</w:t>
      </w:r>
    </w:p>
    <w:p w14:paraId="7A363125" w14:textId="77777777" w:rsidR="00516C32" w:rsidRPr="00754979" w:rsidRDefault="00516C32" w:rsidP="00F60429">
      <w:pPr>
        <w:suppressAutoHyphens w:val="0"/>
        <w:spacing w:after="0" w:line="240" w:lineRule="auto"/>
        <w:jc w:val="both"/>
        <w:rPr>
          <w:lang w:eastAsia="en-US"/>
        </w:rPr>
      </w:pPr>
      <w:r w:rsidRPr="00754979">
        <w:rPr>
          <w:lang w:eastAsia="en-US"/>
        </w:rPr>
        <w:t>Efektem zadania 2 będzie opracowanie dokumentacji o charakterze planistyczno-strategicznym (polityki), pozwalającej na prawidłowe funkcjonowanie Federacji Akademii Wojskowych w perspektywie co najmniej 3 lat. Ponadto opracowane zostaną projekty wewnętrznych aktów normatywnych dostosowanych do przepisów ustawy – Prawo o szkolnictwie wyższym i nauce i jej aktów wykonawczych, w formie umożliwiającej uchwalenie lub przyjęcie przez właściwe organy Federacji. Uzupełnieniem będzie dokumentacja organizacyjno-proceduralna (procesy, procedury), która ułatwi i usprawni funkcjonowanie Federacji, szczególnie na pierwszych etapach jej funkcjonowania.</w:t>
      </w:r>
    </w:p>
    <w:p w14:paraId="0C084FE2" w14:textId="77777777" w:rsidR="00516C32" w:rsidRPr="00754979" w:rsidRDefault="00516C32" w:rsidP="00F60429">
      <w:pPr>
        <w:suppressAutoHyphens w:val="0"/>
        <w:spacing w:after="0" w:line="240" w:lineRule="auto"/>
        <w:jc w:val="both"/>
        <w:rPr>
          <w:lang w:eastAsia="en-US"/>
        </w:rPr>
      </w:pPr>
      <w:r w:rsidRPr="00754979">
        <w:rPr>
          <w:lang w:eastAsia="en-US"/>
        </w:rPr>
        <w:t>Wszystkie opracowania i dokumenty wytworzone w ramach zadania 2 zostaną przekazane Zamawiającemu w wersji papierowej i elektronicznej w edytowalnych plikach, w terminie do końca trwania zadania 2.</w:t>
      </w:r>
    </w:p>
    <w:p w14:paraId="35ED49D3" w14:textId="77777777" w:rsidR="00516C32" w:rsidRPr="00754979" w:rsidRDefault="00516C32" w:rsidP="00F60429">
      <w:pPr>
        <w:suppressAutoHyphens w:val="0"/>
        <w:spacing w:after="0" w:line="240" w:lineRule="auto"/>
        <w:jc w:val="both"/>
        <w:rPr>
          <w:lang w:eastAsia="en-US"/>
        </w:rPr>
      </w:pPr>
    </w:p>
    <w:p w14:paraId="6B35EA62" w14:textId="77777777" w:rsidR="00516C32" w:rsidRPr="00754979" w:rsidRDefault="00516C32" w:rsidP="00F60429">
      <w:pPr>
        <w:suppressAutoHyphens w:val="0"/>
        <w:spacing w:after="0" w:line="240" w:lineRule="auto"/>
        <w:jc w:val="both"/>
        <w:rPr>
          <w:b/>
          <w:lang w:eastAsia="en-US"/>
        </w:rPr>
      </w:pPr>
      <w:r w:rsidRPr="00754979">
        <w:rPr>
          <w:b/>
          <w:lang w:eastAsia="en-US"/>
        </w:rPr>
        <w:t>ZADANIE 3. PRZEPROWADZENIE AUDYTÓW EWALUACYJNYCH I DORADZTWA W ZAKRESIE DOSKONALENIA DZIAŁANIA FEDERACJI</w:t>
      </w:r>
    </w:p>
    <w:p w14:paraId="0E6D9D6D" w14:textId="77777777" w:rsidR="00516C32" w:rsidRPr="00754979" w:rsidRDefault="00516C32" w:rsidP="00F60429">
      <w:pPr>
        <w:suppressAutoHyphens w:val="0"/>
        <w:spacing w:after="0" w:line="240" w:lineRule="auto"/>
        <w:jc w:val="both"/>
        <w:rPr>
          <w:lang w:eastAsia="en-US"/>
        </w:rPr>
      </w:pPr>
    </w:p>
    <w:p w14:paraId="1E3D20C3" w14:textId="77777777" w:rsidR="00516C32" w:rsidRPr="00754979" w:rsidRDefault="00516C32" w:rsidP="00F60429">
      <w:pPr>
        <w:suppressAutoHyphens w:val="0"/>
        <w:spacing w:after="0" w:line="240" w:lineRule="auto"/>
        <w:jc w:val="both"/>
        <w:rPr>
          <w:lang w:eastAsia="en-US"/>
        </w:rPr>
      </w:pPr>
      <w:r w:rsidRPr="00754979">
        <w:rPr>
          <w:lang w:eastAsia="en-US"/>
        </w:rPr>
        <w:t>Zadanie trzecie obejmuje wsparcie przeprowadzenia działań doradczych i ewaluacyjnych, których celem jest doskonalenie i usprawnienie funkcjonowania Federacji oraz rozwój jej działalności na kolejnym etapie działania. Zadanie trzecie obejmuje w tym zakresie usługi doradcze w ramach dwóch obszarów merytorycznych (usprawniające procesy i procedury; kształcenie doktorantów), monitorowanie wdrażania strategii Federacji, audyt organizacyjny oraz system szkoleń wdrożeniowych dla kadr Federacji.</w:t>
      </w:r>
    </w:p>
    <w:p w14:paraId="2A1E9B3A" w14:textId="77777777" w:rsidR="00516C32" w:rsidRPr="00754979" w:rsidRDefault="00516C32" w:rsidP="00F60429">
      <w:pPr>
        <w:suppressAutoHyphens w:val="0"/>
        <w:spacing w:after="0" w:line="240" w:lineRule="auto"/>
        <w:jc w:val="both"/>
        <w:rPr>
          <w:lang w:eastAsia="en-US"/>
        </w:rPr>
      </w:pPr>
      <w:r w:rsidRPr="00754979">
        <w:rPr>
          <w:lang w:eastAsia="en-US"/>
        </w:rPr>
        <w:t>Obszar 1 – Opracowanie usprawniających procesów, procedur i strategii</w:t>
      </w:r>
    </w:p>
    <w:p w14:paraId="7335D75C" w14:textId="77777777" w:rsidR="00516C32" w:rsidRPr="00754979" w:rsidRDefault="00516C32" w:rsidP="00F60429">
      <w:pPr>
        <w:suppressAutoHyphens w:val="0"/>
        <w:spacing w:after="0" w:line="240" w:lineRule="auto"/>
        <w:jc w:val="both"/>
        <w:rPr>
          <w:lang w:eastAsia="en-US"/>
        </w:rPr>
      </w:pPr>
      <w:r w:rsidRPr="00754979">
        <w:rPr>
          <w:lang w:eastAsia="en-US"/>
        </w:rPr>
        <w:t>W ramach obszaru 1 zadaniem Wykonawcy będzie:</w:t>
      </w:r>
    </w:p>
    <w:p w14:paraId="7393D5B6" w14:textId="4AB9D4A1" w:rsidR="00516C32" w:rsidRPr="00754979" w:rsidRDefault="00516C32" w:rsidP="00F60429">
      <w:pPr>
        <w:suppressAutoHyphens w:val="0"/>
        <w:spacing w:after="0" w:line="240" w:lineRule="auto"/>
        <w:jc w:val="both"/>
        <w:rPr>
          <w:lang w:eastAsia="en-US"/>
        </w:rPr>
      </w:pPr>
      <w:r w:rsidRPr="00754979">
        <w:rPr>
          <w:lang w:eastAsia="en-US"/>
        </w:rPr>
        <w:t xml:space="preserve">1) opracowanie i wdrożenie koncepcji współpracy z otoczeniem społeczno-gospodarczym                       </w:t>
      </w:r>
      <w:r w:rsidR="00F60429">
        <w:rPr>
          <w:lang w:eastAsia="en-US"/>
        </w:rPr>
        <w:br/>
      </w:r>
      <w:r w:rsidRPr="00754979">
        <w:rPr>
          <w:lang w:eastAsia="en-US"/>
        </w:rPr>
        <w:t xml:space="preserve"> w zakresie komercjalizacji wyników działalności naukowej,</w:t>
      </w:r>
    </w:p>
    <w:p w14:paraId="097A9989" w14:textId="77777777" w:rsidR="00516C32" w:rsidRPr="00754979" w:rsidRDefault="00516C32" w:rsidP="00F60429">
      <w:pPr>
        <w:suppressAutoHyphens w:val="0"/>
        <w:spacing w:after="0" w:line="240" w:lineRule="auto"/>
        <w:jc w:val="both"/>
        <w:rPr>
          <w:lang w:eastAsia="en-US"/>
        </w:rPr>
      </w:pPr>
      <w:r w:rsidRPr="00754979">
        <w:rPr>
          <w:lang w:eastAsia="en-US"/>
        </w:rPr>
        <w:t>2) wypracowanie wewnętrznego procesu oceny działalności naukowej, w tym wypracowanie wzorów raportów wykorzystywanych w procesie oceny tej działalności,</w:t>
      </w:r>
    </w:p>
    <w:p w14:paraId="3F60DE55" w14:textId="77777777" w:rsidR="00516C32" w:rsidRPr="00754979" w:rsidRDefault="00516C32" w:rsidP="00F60429">
      <w:pPr>
        <w:suppressAutoHyphens w:val="0"/>
        <w:spacing w:after="0" w:line="240" w:lineRule="auto"/>
        <w:jc w:val="both"/>
        <w:rPr>
          <w:lang w:eastAsia="en-US"/>
        </w:rPr>
      </w:pPr>
      <w:r w:rsidRPr="00754979">
        <w:rPr>
          <w:lang w:eastAsia="en-US"/>
        </w:rPr>
        <w:t>3) opracowanie i wdrożenie systemu motywacyjnego dla kadr prowadzących działalność naukową,</w:t>
      </w:r>
    </w:p>
    <w:p w14:paraId="023E3A40" w14:textId="77777777" w:rsidR="00516C32" w:rsidRPr="00754979" w:rsidRDefault="00516C32" w:rsidP="00F60429">
      <w:pPr>
        <w:suppressAutoHyphens w:val="0"/>
        <w:spacing w:after="0" w:line="240" w:lineRule="auto"/>
        <w:jc w:val="both"/>
        <w:rPr>
          <w:lang w:eastAsia="en-US"/>
        </w:rPr>
      </w:pPr>
      <w:r w:rsidRPr="00754979">
        <w:rPr>
          <w:lang w:eastAsia="en-US"/>
        </w:rPr>
        <w:t>4) stworzenie strategii promowania dorobku naukowego jej pracowników naukowych.</w:t>
      </w:r>
    </w:p>
    <w:p w14:paraId="284D54C9" w14:textId="77777777" w:rsidR="00516C32" w:rsidRPr="00754979" w:rsidRDefault="00516C32" w:rsidP="00F60429">
      <w:pPr>
        <w:suppressAutoHyphens w:val="0"/>
        <w:spacing w:after="0" w:line="240" w:lineRule="auto"/>
        <w:jc w:val="both"/>
        <w:rPr>
          <w:lang w:eastAsia="en-US"/>
        </w:rPr>
      </w:pPr>
      <w:r w:rsidRPr="00754979">
        <w:rPr>
          <w:lang w:eastAsia="en-US"/>
        </w:rPr>
        <w:t>Prace w ramach obszaru 1 będą polegać na:</w:t>
      </w:r>
    </w:p>
    <w:p w14:paraId="39BA6AF4" w14:textId="77777777" w:rsidR="00516C32" w:rsidRPr="00754979" w:rsidRDefault="00516C32" w:rsidP="00F60429">
      <w:pPr>
        <w:suppressAutoHyphens w:val="0"/>
        <w:spacing w:after="0" w:line="240" w:lineRule="auto"/>
        <w:jc w:val="both"/>
        <w:rPr>
          <w:lang w:eastAsia="en-US"/>
        </w:rPr>
      </w:pPr>
      <w:r w:rsidRPr="00754979">
        <w:rPr>
          <w:lang w:eastAsia="en-US"/>
        </w:rPr>
        <w:t>1) przeprowadzeniu konsultacji w łącznej liczbie 60 godzin zegarowych (nie więcej niż 10 spotkań), które odbędą się w siedzibie Zamawiającego lub zdalnie, z wykorzystaniem narzędzi do komunikacji na odległość. Konsultacje polegać będą na przeprowadzeniu przez eksperta lub ekspertów moderowanych spotkań z wydelegowanymi przedstawicielami Zamawiającego, podczas których zostaną ustalone kierunki merytoryczne poszczególnych koncepcji, projektów procesów, systemów lub strategii;</w:t>
      </w:r>
    </w:p>
    <w:p w14:paraId="3FA5EB82" w14:textId="77777777" w:rsidR="00516C32" w:rsidRPr="00754979" w:rsidRDefault="00516C32" w:rsidP="00F60429">
      <w:pPr>
        <w:suppressAutoHyphens w:val="0"/>
        <w:spacing w:after="0" w:line="240" w:lineRule="auto"/>
        <w:jc w:val="both"/>
        <w:rPr>
          <w:lang w:eastAsia="en-US"/>
        </w:rPr>
      </w:pPr>
      <w:r w:rsidRPr="00754979">
        <w:rPr>
          <w:lang w:eastAsia="en-US"/>
        </w:rPr>
        <w:t>2) pisemnym opracowaniu w/w koncepcji, procesów, strategii lub systemu definiowanego jako powiązany ze sobą zestaw procedur.</w:t>
      </w:r>
    </w:p>
    <w:p w14:paraId="5B489E09" w14:textId="77777777" w:rsidR="00516C32" w:rsidRPr="00754979" w:rsidRDefault="00516C32" w:rsidP="00F60429">
      <w:pPr>
        <w:suppressAutoHyphens w:val="0"/>
        <w:spacing w:after="0" w:line="240" w:lineRule="auto"/>
        <w:jc w:val="both"/>
        <w:rPr>
          <w:lang w:eastAsia="en-US"/>
        </w:rPr>
      </w:pPr>
    </w:p>
    <w:p w14:paraId="0BE3A7DF" w14:textId="77777777" w:rsidR="00516C32" w:rsidRPr="00754979" w:rsidRDefault="00516C32" w:rsidP="00F60429">
      <w:pPr>
        <w:suppressAutoHyphens w:val="0"/>
        <w:spacing w:after="0" w:line="240" w:lineRule="auto"/>
        <w:jc w:val="both"/>
        <w:rPr>
          <w:lang w:eastAsia="en-US"/>
        </w:rPr>
      </w:pPr>
      <w:r w:rsidRPr="00754979">
        <w:rPr>
          <w:lang w:eastAsia="en-US"/>
        </w:rPr>
        <w:t>Obszar 2 – Kształcenie doktorantów</w:t>
      </w:r>
    </w:p>
    <w:p w14:paraId="37ABDF5E" w14:textId="77777777" w:rsidR="00516C32" w:rsidRPr="00754979" w:rsidRDefault="00516C32" w:rsidP="00F60429">
      <w:pPr>
        <w:suppressAutoHyphens w:val="0"/>
        <w:spacing w:after="0" w:line="240" w:lineRule="auto"/>
        <w:jc w:val="both"/>
        <w:rPr>
          <w:lang w:eastAsia="en-US"/>
        </w:rPr>
      </w:pPr>
      <w:r w:rsidRPr="00754979">
        <w:rPr>
          <w:lang w:eastAsia="en-US"/>
        </w:rPr>
        <w:t>W ramach obszaru 2 zadaniem Wykonawcy będzie:</w:t>
      </w:r>
    </w:p>
    <w:p w14:paraId="57A4EC51" w14:textId="77777777" w:rsidR="00516C32" w:rsidRPr="00754979" w:rsidRDefault="00516C32" w:rsidP="00F60429">
      <w:pPr>
        <w:suppressAutoHyphens w:val="0"/>
        <w:spacing w:after="0" w:line="240" w:lineRule="auto"/>
        <w:jc w:val="both"/>
        <w:rPr>
          <w:lang w:eastAsia="en-US"/>
        </w:rPr>
      </w:pPr>
      <w:r w:rsidRPr="00754979">
        <w:rPr>
          <w:lang w:eastAsia="en-US"/>
        </w:rPr>
        <w:t>1) wypracowanie koncepcji funkcjonowania szkoły doktorskiej w ramach Federacji;</w:t>
      </w:r>
    </w:p>
    <w:p w14:paraId="6D0AD117" w14:textId="77777777" w:rsidR="00516C32" w:rsidRPr="00754979" w:rsidRDefault="00516C32" w:rsidP="00F60429">
      <w:pPr>
        <w:suppressAutoHyphens w:val="0"/>
        <w:spacing w:after="0" w:line="240" w:lineRule="auto"/>
        <w:jc w:val="both"/>
        <w:rPr>
          <w:lang w:eastAsia="en-US"/>
        </w:rPr>
      </w:pPr>
      <w:r w:rsidRPr="00754979">
        <w:rPr>
          <w:lang w:eastAsia="en-US"/>
        </w:rPr>
        <w:t>2) opracowanie regulaminu szkoły doktorskiej.</w:t>
      </w:r>
    </w:p>
    <w:p w14:paraId="53044E40" w14:textId="77777777" w:rsidR="00516C32" w:rsidRPr="00754979" w:rsidRDefault="00516C32" w:rsidP="00F60429">
      <w:pPr>
        <w:suppressAutoHyphens w:val="0"/>
        <w:spacing w:after="0" w:line="240" w:lineRule="auto"/>
        <w:jc w:val="both"/>
        <w:rPr>
          <w:lang w:eastAsia="en-US"/>
        </w:rPr>
      </w:pPr>
      <w:r w:rsidRPr="00754979">
        <w:rPr>
          <w:lang w:eastAsia="en-US"/>
        </w:rPr>
        <w:t>Prace w ramach obszaru 2 będą polegać na:</w:t>
      </w:r>
    </w:p>
    <w:p w14:paraId="673AC07E" w14:textId="77777777" w:rsidR="00516C32" w:rsidRPr="00754979" w:rsidRDefault="00516C32" w:rsidP="00F60429">
      <w:pPr>
        <w:suppressAutoHyphens w:val="0"/>
        <w:spacing w:after="0" w:line="240" w:lineRule="auto"/>
        <w:jc w:val="both"/>
        <w:rPr>
          <w:lang w:eastAsia="en-US"/>
        </w:rPr>
      </w:pPr>
      <w:r w:rsidRPr="00754979">
        <w:rPr>
          <w:lang w:eastAsia="en-US"/>
        </w:rPr>
        <w:t>1) przeprowadzeniu konsultacji w łącznej liczbie 20 godzin zegarowych (nie więcej niż 3 spotkania), które odbędą się w siedzibie Zamawiającego lub zdalnie, z wykorzystaniem narzędzi do komunikacji na odległość. Konsultacje polegać będą na przeprowadzeniu przez eksperta lub ekspertów moderowanych spotkań z wydelegowanymi przedstawicielami Zamawiającego, podczas których zostaną ustalone kierunki merytoryczne poszczególnych koncepcji, projektów procesów lub systemów;</w:t>
      </w:r>
    </w:p>
    <w:p w14:paraId="53F79A68" w14:textId="77777777" w:rsidR="00516C32" w:rsidRPr="00754979" w:rsidRDefault="00516C32" w:rsidP="00F60429">
      <w:pPr>
        <w:suppressAutoHyphens w:val="0"/>
        <w:spacing w:after="0" w:line="240" w:lineRule="auto"/>
        <w:jc w:val="both"/>
        <w:rPr>
          <w:lang w:eastAsia="en-US"/>
        </w:rPr>
      </w:pPr>
      <w:r w:rsidRPr="00754979">
        <w:rPr>
          <w:lang w:eastAsia="en-US"/>
        </w:rPr>
        <w:t>2) pisemnym opracowaniu w/w koncepcji i projektu regulaminu;</w:t>
      </w:r>
    </w:p>
    <w:p w14:paraId="5CEB728D" w14:textId="77777777" w:rsidR="00516C32" w:rsidRPr="00754979" w:rsidRDefault="00516C32" w:rsidP="00F60429">
      <w:pPr>
        <w:suppressAutoHyphens w:val="0"/>
        <w:spacing w:after="0" w:line="240" w:lineRule="auto"/>
        <w:jc w:val="both"/>
        <w:rPr>
          <w:lang w:eastAsia="en-US"/>
        </w:rPr>
      </w:pPr>
      <w:r w:rsidRPr="00754979">
        <w:rPr>
          <w:lang w:eastAsia="en-US"/>
        </w:rPr>
        <w:t>3) przeprowadzeniu testów legislacyjnych przygotowanego projektu regulaminu – poprzez jego weryfikację przez dodatkowego eksperta lub ekspertów, pod kątem:</w:t>
      </w:r>
    </w:p>
    <w:p w14:paraId="4F968535" w14:textId="77777777" w:rsidR="00516C32" w:rsidRPr="00754979" w:rsidRDefault="00516C32" w:rsidP="00F60429">
      <w:pPr>
        <w:numPr>
          <w:ilvl w:val="0"/>
          <w:numId w:val="72"/>
        </w:numPr>
        <w:suppressAutoHyphens w:val="0"/>
        <w:spacing w:after="0" w:line="240" w:lineRule="auto"/>
        <w:contextualSpacing/>
        <w:jc w:val="both"/>
        <w:rPr>
          <w:lang w:eastAsia="en-US"/>
        </w:rPr>
      </w:pPr>
      <w:r w:rsidRPr="00754979">
        <w:rPr>
          <w:lang w:eastAsia="en-US"/>
        </w:rPr>
        <w:t>zgodności z przepisami prawa powszechnie obowiązującego,</w:t>
      </w:r>
    </w:p>
    <w:p w14:paraId="5C811101" w14:textId="77777777" w:rsidR="00516C32" w:rsidRPr="00754979" w:rsidRDefault="00516C32" w:rsidP="00F60429">
      <w:pPr>
        <w:numPr>
          <w:ilvl w:val="0"/>
          <w:numId w:val="72"/>
        </w:numPr>
        <w:suppressAutoHyphens w:val="0"/>
        <w:spacing w:after="0" w:line="240" w:lineRule="auto"/>
        <w:contextualSpacing/>
        <w:jc w:val="both"/>
        <w:rPr>
          <w:lang w:eastAsia="en-US"/>
        </w:rPr>
      </w:pPr>
      <w:r w:rsidRPr="00754979">
        <w:rPr>
          <w:lang w:eastAsia="en-US"/>
        </w:rPr>
        <w:t>spójności wewnętrznej poszczególnych aktów prawnych,</w:t>
      </w:r>
    </w:p>
    <w:p w14:paraId="5E762987" w14:textId="77777777" w:rsidR="00516C32" w:rsidRPr="00754979" w:rsidRDefault="00516C32" w:rsidP="00F60429">
      <w:pPr>
        <w:numPr>
          <w:ilvl w:val="0"/>
          <w:numId w:val="72"/>
        </w:numPr>
        <w:suppressAutoHyphens w:val="0"/>
        <w:spacing w:after="0" w:line="240" w:lineRule="auto"/>
        <w:contextualSpacing/>
        <w:jc w:val="both"/>
        <w:rPr>
          <w:lang w:eastAsia="en-US"/>
        </w:rPr>
      </w:pPr>
      <w:r w:rsidRPr="00754979">
        <w:rPr>
          <w:lang w:eastAsia="en-US"/>
        </w:rPr>
        <w:t>spójności opracowanych aktów z założeniami kierunkowymi i strategicznymi Federacji,</w:t>
      </w:r>
    </w:p>
    <w:p w14:paraId="76241BE5" w14:textId="77777777" w:rsidR="00516C32" w:rsidRPr="00754979" w:rsidRDefault="00516C32" w:rsidP="00F60429">
      <w:pPr>
        <w:suppressAutoHyphens w:val="0"/>
        <w:spacing w:after="0" w:line="240" w:lineRule="auto"/>
        <w:jc w:val="both"/>
        <w:rPr>
          <w:lang w:eastAsia="en-US"/>
        </w:rPr>
      </w:pPr>
      <w:r w:rsidRPr="00754979">
        <w:rPr>
          <w:lang w:eastAsia="en-US"/>
        </w:rPr>
        <w:t>której efektem będzie syntetyczny raport podsumowujący weryfikację ze wskazaniem ewentualnych niezbędnych poprawek legislacyjnych lub merytorycznych;</w:t>
      </w:r>
    </w:p>
    <w:p w14:paraId="624F2A0F" w14:textId="77777777" w:rsidR="00516C32" w:rsidRPr="00754979" w:rsidRDefault="00516C32" w:rsidP="00F60429">
      <w:pPr>
        <w:suppressAutoHyphens w:val="0"/>
        <w:spacing w:after="0" w:line="240" w:lineRule="auto"/>
        <w:jc w:val="both"/>
        <w:rPr>
          <w:lang w:eastAsia="en-US"/>
        </w:rPr>
      </w:pPr>
      <w:r w:rsidRPr="00754979">
        <w:rPr>
          <w:lang w:eastAsia="en-US"/>
        </w:rPr>
        <w:t>4) skorygowaniu w/w projektu regulaminu w oparciu o raport podsumowujący etap weryfikacyjny.</w:t>
      </w:r>
    </w:p>
    <w:p w14:paraId="120D63AF" w14:textId="77777777" w:rsidR="00516C32" w:rsidRPr="00754979" w:rsidRDefault="00516C32" w:rsidP="00F60429">
      <w:pPr>
        <w:suppressAutoHyphens w:val="0"/>
        <w:spacing w:after="0" w:line="240" w:lineRule="auto"/>
        <w:jc w:val="both"/>
        <w:rPr>
          <w:lang w:eastAsia="en-US"/>
        </w:rPr>
      </w:pPr>
      <w:r w:rsidRPr="00754979">
        <w:rPr>
          <w:lang w:eastAsia="en-US"/>
        </w:rPr>
        <w:t>Audyt organizacyjny</w:t>
      </w:r>
    </w:p>
    <w:p w14:paraId="26B5E912" w14:textId="77777777" w:rsidR="00516C32" w:rsidRPr="00754979" w:rsidRDefault="00516C32" w:rsidP="00F60429">
      <w:pPr>
        <w:suppressAutoHyphens w:val="0"/>
        <w:spacing w:after="0" w:line="240" w:lineRule="auto"/>
        <w:jc w:val="both"/>
        <w:rPr>
          <w:lang w:eastAsia="en-US"/>
        </w:rPr>
      </w:pPr>
      <w:r w:rsidRPr="00754979">
        <w:rPr>
          <w:lang w:eastAsia="en-US"/>
        </w:rPr>
        <w:t>W ramach zadania trzeciego, Wykonawca będzie zobowiązany do przeprowadzenia audytu organizacyjnego funkcjonowania Federacji w odniesieniu do obszarów:</w:t>
      </w:r>
    </w:p>
    <w:p w14:paraId="2BBB2FBB" w14:textId="77777777" w:rsidR="00516C32" w:rsidRPr="00754979" w:rsidRDefault="00516C32" w:rsidP="00F60429">
      <w:pPr>
        <w:suppressAutoHyphens w:val="0"/>
        <w:spacing w:after="0" w:line="240" w:lineRule="auto"/>
        <w:jc w:val="both"/>
        <w:rPr>
          <w:lang w:eastAsia="en-US"/>
        </w:rPr>
      </w:pPr>
      <w:r w:rsidRPr="00754979">
        <w:rPr>
          <w:lang w:eastAsia="en-US"/>
        </w:rPr>
        <w:t>1)</w:t>
      </w:r>
      <w:r w:rsidRPr="00754979">
        <w:rPr>
          <w:lang w:eastAsia="en-US"/>
        </w:rPr>
        <w:tab/>
        <w:t>administracji Federacji,</w:t>
      </w:r>
    </w:p>
    <w:p w14:paraId="4722EAC1" w14:textId="77777777" w:rsidR="00516C32" w:rsidRPr="00754979" w:rsidRDefault="00516C32" w:rsidP="00F60429">
      <w:pPr>
        <w:suppressAutoHyphens w:val="0"/>
        <w:spacing w:after="0" w:line="240" w:lineRule="auto"/>
        <w:jc w:val="both"/>
        <w:rPr>
          <w:lang w:eastAsia="en-US"/>
        </w:rPr>
      </w:pPr>
      <w:r w:rsidRPr="00754979">
        <w:rPr>
          <w:lang w:eastAsia="en-US"/>
        </w:rPr>
        <w:t>2)</w:t>
      </w:r>
      <w:r w:rsidRPr="00754979">
        <w:rPr>
          <w:lang w:eastAsia="en-US"/>
        </w:rPr>
        <w:tab/>
        <w:t>zarządzania działalnością naukową Federacji,</w:t>
      </w:r>
    </w:p>
    <w:p w14:paraId="2194D571" w14:textId="77777777" w:rsidR="00516C32" w:rsidRPr="00754979" w:rsidRDefault="00516C32" w:rsidP="00F60429">
      <w:pPr>
        <w:suppressAutoHyphens w:val="0"/>
        <w:spacing w:after="0" w:line="240" w:lineRule="auto"/>
        <w:jc w:val="both"/>
        <w:rPr>
          <w:lang w:eastAsia="en-US"/>
        </w:rPr>
      </w:pPr>
      <w:r w:rsidRPr="00754979">
        <w:rPr>
          <w:lang w:eastAsia="en-US"/>
        </w:rPr>
        <w:t>3)</w:t>
      </w:r>
      <w:r w:rsidRPr="00754979">
        <w:rPr>
          <w:lang w:eastAsia="en-US"/>
        </w:rPr>
        <w:tab/>
        <w:t>zarządzania kształceniem doktorantów Federacji,</w:t>
      </w:r>
    </w:p>
    <w:p w14:paraId="65CD1608" w14:textId="77777777" w:rsidR="00516C32" w:rsidRPr="00754979" w:rsidRDefault="00516C32" w:rsidP="00F60429">
      <w:pPr>
        <w:suppressAutoHyphens w:val="0"/>
        <w:spacing w:after="0" w:line="240" w:lineRule="auto"/>
        <w:jc w:val="both"/>
        <w:rPr>
          <w:lang w:eastAsia="en-US"/>
        </w:rPr>
      </w:pPr>
      <w:r w:rsidRPr="00754979">
        <w:rPr>
          <w:lang w:eastAsia="en-US"/>
        </w:rPr>
        <w:t>4)</w:t>
      </w:r>
      <w:r w:rsidRPr="00754979">
        <w:rPr>
          <w:lang w:eastAsia="en-US"/>
        </w:rPr>
        <w:tab/>
        <w:t>zarządzania relacjami z otoczeniem społeczno-gospodarczym Federacji</w:t>
      </w:r>
    </w:p>
    <w:p w14:paraId="07D323C6" w14:textId="77777777" w:rsidR="00516C32" w:rsidRPr="00754979" w:rsidRDefault="00516C32" w:rsidP="00F60429">
      <w:pPr>
        <w:suppressAutoHyphens w:val="0"/>
        <w:spacing w:after="0" w:line="240" w:lineRule="auto"/>
        <w:jc w:val="both"/>
        <w:rPr>
          <w:lang w:eastAsia="en-US"/>
        </w:rPr>
      </w:pPr>
      <w:r w:rsidRPr="00754979">
        <w:rPr>
          <w:lang w:eastAsia="en-US"/>
        </w:rPr>
        <w:t>- w celu ustalenia sprawności zarządzania Federacją w jej kluczowych obszarach merytorycznej działalności oraz umożliwienia zidentyfikowania ewentualnych nieprawidłowości w tym zakresie.</w:t>
      </w:r>
    </w:p>
    <w:p w14:paraId="4A1027DD" w14:textId="77777777" w:rsidR="00516C32" w:rsidRPr="00754979" w:rsidRDefault="00516C32" w:rsidP="00F60429">
      <w:pPr>
        <w:suppressAutoHyphens w:val="0"/>
        <w:spacing w:after="0" w:line="240" w:lineRule="auto"/>
        <w:jc w:val="both"/>
        <w:rPr>
          <w:lang w:eastAsia="en-US"/>
        </w:rPr>
      </w:pPr>
      <w:r w:rsidRPr="00754979">
        <w:rPr>
          <w:lang w:eastAsia="en-US"/>
        </w:rPr>
        <w:t>Prace w ramach audytu będą polegać na:</w:t>
      </w:r>
    </w:p>
    <w:p w14:paraId="68D62751" w14:textId="77777777" w:rsidR="00516C32" w:rsidRPr="00754979" w:rsidRDefault="00516C32" w:rsidP="00F60429">
      <w:pPr>
        <w:suppressAutoHyphens w:val="0"/>
        <w:spacing w:after="0" w:line="240" w:lineRule="auto"/>
        <w:jc w:val="both"/>
        <w:rPr>
          <w:lang w:eastAsia="en-US"/>
        </w:rPr>
      </w:pPr>
      <w:r w:rsidRPr="00754979">
        <w:rPr>
          <w:lang w:eastAsia="en-US"/>
        </w:rPr>
        <w:t>1)</w:t>
      </w:r>
      <w:r w:rsidRPr="00754979">
        <w:rPr>
          <w:lang w:eastAsia="en-US"/>
        </w:rPr>
        <w:tab/>
        <w:t>przeprowadzeniu działań audytowo-ewaluacyjnych, obejmujących:</w:t>
      </w:r>
    </w:p>
    <w:p w14:paraId="7AAF4D0D" w14:textId="77777777" w:rsidR="00516C32" w:rsidRPr="00754979" w:rsidRDefault="00516C32" w:rsidP="00F60429">
      <w:pPr>
        <w:suppressAutoHyphens w:val="0"/>
        <w:spacing w:after="0" w:line="240" w:lineRule="auto"/>
        <w:jc w:val="both"/>
        <w:rPr>
          <w:lang w:eastAsia="en-US"/>
        </w:rPr>
      </w:pPr>
      <w:r w:rsidRPr="00754979">
        <w:rPr>
          <w:lang w:eastAsia="en-US"/>
        </w:rPr>
        <w:t>a) rozpoznanie i ocenę modelu oraz praktyki zarządzania Federacją w w/w obszarach, w tym ocenie efektywności aktualnie obowiązujących procedur wewnętrznych tj.:</w:t>
      </w:r>
    </w:p>
    <w:p w14:paraId="322BEAE1" w14:textId="77777777" w:rsidR="00516C32" w:rsidRPr="00754979" w:rsidRDefault="00516C32" w:rsidP="00F60429">
      <w:pPr>
        <w:numPr>
          <w:ilvl w:val="1"/>
          <w:numId w:val="69"/>
        </w:numPr>
        <w:suppressAutoHyphens w:val="0"/>
        <w:spacing w:after="0" w:line="240" w:lineRule="auto"/>
        <w:ind w:left="993" w:hanging="273"/>
        <w:contextualSpacing/>
        <w:jc w:val="both"/>
        <w:rPr>
          <w:lang w:eastAsia="en-US"/>
        </w:rPr>
      </w:pPr>
      <w:r w:rsidRPr="00754979">
        <w:rPr>
          <w:lang w:eastAsia="en-US"/>
        </w:rPr>
        <w:t>analizę wewnętrznych procedur zarządzania w w/w obszarach (formalny aspekt procedur),</w:t>
      </w:r>
    </w:p>
    <w:p w14:paraId="59DE76A7" w14:textId="77777777" w:rsidR="00516C32" w:rsidRPr="00754979" w:rsidRDefault="00516C32" w:rsidP="00F60429">
      <w:pPr>
        <w:numPr>
          <w:ilvl w:val="1"/>
          <w:numId w:val="69"/>
        </w:numPr>
        <w:suppressAutoHyphens w:val="0"/>
        <w:spacing w:after="0" w:line="240" w:lineRule="auto"/>
        <w:ind w:left="993" w:hanging="273"/>
        <w:contextualSpacing/>
        <w:jc w:val="both"/>
        <w:rPr>
          <w:lang w:eastAsia="en-US"/>
        </w:rPr>
      </w:pPr>
      <w:r w:rsidRPr="00754979">
        <w:rPr>
          <w:lang w:eastAsia="en-US"/>
        </w:rPr>
        <w:t>analizę faktycznego przebiegu kluczowych procesów w w/w obszarach (praktyczny aspekt procedur),</w:t>
      </w:r>
    </w:p>
    <w:p w14:paraId="467AD85B" w14:textId="77777777" w:rsidR="00516C32" w:rsidRPr="00754979" w:rsidRDefault="00516C32" w:rsidP="00F60429">
      <w:pPr>
        <w:numPr>
          <w:ilvl w:val="1"/>
          <w:numId w:val="69"/>
        </w:numPr>
        <w:suppressAutoHyphens w:val="0"/>
        <w:spacing w:after="0" w:line="240" w:lineRule="auto"/>
        <w:ind w:left="993" w:hanging="273"/>
        <w:contextualSpacing/>
        <w:jc w:val="both"/>
        <w:rPr>
          <w:lang w:eastAsia="en-US"/>
        </w:rPr>
      </w:pPr>
      <w:r w:rsidRPr="00754979">
        <w:rPr>
          <w:lang w:eastAsia="en-US"/>
        </w:rPr>
        <w:t>ocenę efektywności istniejących (sformalizowanych i nieformalnych) procedur w w/w obszarach,</w:t>
      </w:r>
    </w:p>
    <w:p w14:paraId="71CB0647" w14:textId="77777777" w:rsidR="00516C32" w:rsidRPr="00754979" w:rsidRDefault="00516C32" w:rsidP="00F60429">
      <w:pPr>
        <w:suppressAutoHyphens w:val="0"/>
        <w:spacing w:after="0" w:line="240" w:lineRule="auto"/>
        <w:jc w:val="both"/>
        <w:rPr>
          <w:lang w:eastAsia="en-US"/>
        </w:rPr>
      </w:pPr>
      <w:r w:rsidRPr="00754979">
        <w:rPr>
          <w:lang w:eastAsia="en-US"/>
        </w:rPr>
        <w:t>b) ocenę istniejących w Federacji kluczowych procesów w ww. obszarach pod kątem zgodności  z obowiązującymi przepisami prawnymi, w szczególności przepisami ustawy z dnia 20 lipca 2018 r. - Prawo o szkolnictwie wyższym i nauce;</w:t>
      </w:r>
    </w:p>
    <w:p w14:paraId="14BCCF3A" w14:textId="77777777" w:rsidR="00516C32" w:rsidRPr="00754979" w:rsidRDefault="00516C32" w:rsidP="00F60429">
      <w:pPr>
        <w:suppressAutoHyphens w:val="0"/>
        <w:spacing w:after="0" w:line="240" w:lineRule="auto"/>
        <w:jc w:val="both"/>
        <w:rPr>
          <w:lang w:eastAsia="en-US"/>
        </w:rPr>
      </w:pPr>
      <w:r w:rsidRPr="00754979">
        <w:rPr>
          <w:lang w:eastAsia="en-US"/>
        </w:rPr>
        <w:t>c) ocenę konieczności wprowadzenia zmian w zarządzaniu w/w obszarami;</w:t>
      </w:r>
    </w:p>
    <w:p w14:paraId="2A669A3F" w14:textId="77777777" w:rsidR="00516C32" w:rsidRPr="00754979" w:rsidRDefault="00516C32" w:rsidP="00F60429">
      <w:pPr>
        <w:suppressAutoHyphens w:val="0"/>
        <w:spacing w:after="0" w:line="240" w:lineRule="auto"/>
        <w:jc w:val="both"/>
        <w:rPr>
          <w:lang w:eastAsia="en-US"/>
        </w:rPr>
      </w:pPr>
      <w:r w:rsidRPr="00754979">
        <w:rPr>
          <w:lang w:eastAsia="en-US"/>
        </w:rPr>
        <w:t>d) rozpoznanie i ocenę wartości dostarczanych przez administrację odpowiednim interesariuszom wewnętrznym Federacji;</w:t>
      </w:r>
    </w:p>
    <w:p w14:paraId="3D3822E0" w14:textId="77777777" w:rsidR="00516C32" w:rsidRPr="00754979" w:rsidRDefault="00516C32" w:rsidP="00F60429">
      <w:pPr>
        <w:suppressAutoHyphens w:val="0"/>
        <w:spacing w:after="0" w:line="240" w:lineRule="auto"/>
        <w:jc w:val="both"/>
        <w:rPr>
          <w:lang w:eastAsia="en-US"/>
        </w:rPr>
      </w:pPr>
      <w:r w:rsidRPr="00754979">
        <w:rPr>
          <w:lang w:eastAsia="en-US"/>
        </w:rPr>
        <w:t>e) rozpoznanie i ocenę struktury, sposobu funkcjonowania oraz kompetencji administracji;</w:t>
      </w:r>
    </w:p>
    <w:p w14:paraId="2D9EC9DC" w14:textId="77777777" w:rsidR="00516C32" w:rsidRPr="00754979" w:rsidRDefault="00516C32" w:rsidP="00F60429">
      <w:pPr>
        <w:suppressAutoHyphens w:val="0"/>
        <w:spacing w:after="0" w:line="240" w:lineRule="auto"/>
        <w:jc w:val="both"/>
        <w:rPr>
          <w:lang w:eastAsia="en-US"/>
        </w:rPr>
      </w:pPr>
      <w:r w:rsidRPr="00754979">
        <w:rPr>
          <w:lang w:eastAsia="en-US"/>
        </w:rPr>
        <w:t>f) ocenę stosowanych w Federacji praktyk (spisanych i niespisanych) zarządzania zespołami administracji,</w:t>
      </w:r>
    </w:p>
    <w:p w14:paraId="3FB2D8A2" w14:textId="77777777" w:rsidR="00516C32" w:rsidRPr="00754979" w:rsidRDefault="00516C32" w:rsidP="00F60429">
      <w:pPr>
        <w:suppressAutoHyphens w:val="0"/>
        <w:spacing w:after="0" w:line="240" w:lineRule="auto"/>
        <w:jc w:val="both"/>
        <w:rPr>
          <w:lang w:eastAsia="en-US"/>
        </w:rPr>
      </w:pPr>
      <w:r w:rsidRPr="00754979">
        <w:rPr>
          <w:lang w:eastAsia="en-US"/>
        </w:rPr>
        <w:t>- przy czym powyższe działania mogą być zrealizowane m.in. poprzez: analizę obowiązującej                         w Federacji dokumentacji regulującej kluczowe procesy w obszarach podlegających ocenie; analizę „jakości” informacji powstających w wyniku stosowanych procesów oraz ich rezultatów (kluczowe procesy w obszarach podlegających ocenie); wywiady z osobami odpowiedzianymi za inicjowanie   i nadzór nad kluczowymi procesami w obszarach podlegających ocenie; wywiady z reprezentatywną grupą pracowników (szczególnie osób zarządzających) administracji Federacji; badania ankietowe wśród kluczowych grup interesariuszy.</w:t>
      </w:r>
    </w:p>
    <w:p w14:paraId="4B2DA547" w14:textId="77777777" w:rsidR="00516C32" w:rsidRPr="00754979" w:rsidRDefault="00516C32" w:rsidP="00F60429">
      <w:pPr>
        <w:suppressAutoHyphens w:val="0"/>
        <w:spacing w:after="0" w:line="240" w:lineRule="auto"/>
        <w:jc w:val="both"/>
        <w:rPr>
          <w:lang w:eastAsia="en-US"/>
        </w:rPr>
      </w:pPr>
      <w:r w:rsidRPr="00754979">
        <w:rPr>
          <w:lang w:eastAsia="en-US"/>
        </w:rPr>
        <w:t>2) opracowaniu pisemnego raportu podsumowującego przeprowadzony audyt, zawierającego cztery części odpowiadające w/w obszarom audytu:</w:t>
      </w:r>
    </w:p>
    <w:p w14:paraId="312A7A3F" w14:textId="77777777" w:rsidR="00516C32" w:rsidRPr="00754979" w:rsidRDefault="00516C32" w:rsidP="00F60429">
      <w:pPr>
        <w:suppressAutoHyphens w:val="0"/>
        <w:spacing w:after="0" w:line="240" w:lineRule="auto"/>
        <w:jc w:val="both"/>
        <w:rPr>
          <w:lang w:eastAsia="en-US"/>
        </w:rPr>
      </w:pPr>
      <w:r w:rsidRPr="00754979">
        <w:rPr>
          <w:lang w:eastAsia="en-US"/>
        </w:rPr>
        <w:t>a) Część 1- Zarządzanie w obszarze kształcenia doktorantów i młodych kadr</w:t>
      </w:r>
    </w:p>
    <w:p w14:paraId="45A09A7A" w14:textId="77777777" w:rsidR="00516C32" w:rsidRPr="00754979" w:rsidRDefault="00516C32" w:rsidP="00F60429">
      <w:pPr>
        <w:suppressAutoHyphens w:val="0"/>
        <w:spacing w:after="0" w:line="240" w:lineRule="auto"/>
        <w:jc w:val="both"/>
        <w:rPr>
          <w:lang w:eastAsia="en-US"/>
        </w:rPr>
      </w:pPr>
      <w:r w:rsidRPr="00754979">
        <w:rPr>
          <w:lang w:eastAsia="en-US"/>
        </w:rPr>
        <w:t>b) Część 2- Zarządzanie w obszarze badań naukowych</w:t>
      </w:r>
    </w:p>
    <w:p w14:paraId="3D53211F" w14:textId="77777777" w:rsidR="00516C32" w:rsidRPr="00754979" w:rsidRDefault="00516C32" w:rsidP="00F60429">
      <w:pPr>
        <w:suppressAutoHyphens w:val="0"/>
        <w:spacing w:after="0" w:line="240" w:lineRule="auto"/>
        <w:jc w:val="both"/>
        <w:rPr>
          <w:lang w:eastAsia="en-US"/>
        </w:rPr>
      </w:pPr>
      <w:r w:rsidRPr="00754979">
        <w:rPr>
          <w:lang w:eastAsia="en-US"/>
        </w:rPr>
        <w:t>c) Część 3- Zarządzanie w obszarze relacji z otoczeniem</w:t>
      </w:r>
    </w:p>
    <w:p w14:paraId="392A8432" w14:textId="77777777" w:rsidR="00516C32" w:rsidRPr="00754979" w:rsidRDefault="00516C32" w:rsidP="00F60429">
      <w:pPr>
        <w:suppressAutoHyphens w:val="0"/>
        <w:spacing w:after="0" w:line="240" w:lineRule="auto"/>
        <w:jc w:val="both"/>
        <w:rPr>
          <w:lang w:eastAsia="en-US"/>
        </w:rPr>
      </w:pPr>
      <w:r w:rsidRPr="00754979">
        <w:rPr>
          <w:lang w:eastAsia="en-US"/>
        </w:rPr>
        <w:t>d) Część 4 - Funkcjonowanie administracji Federacji</w:t>
      </w:r>
    </w:p>
    <w:p w14:paraId="2F1E3527" w14:textId="77777777" w:rsidR="00516C32" w:rsidRPr="00754979" w:rsidRDefault="00516C32" w:rsidP="00F60429">
      <w:pPr>
        <w:suppressAutoHyphens w:val="0"/>
        <w:spacing w:after="0" w:line="240" w:lineRule="auto"/>
        <w:jc w:val="both"/>
        <w:rPr>
          <w:lang w:eastAsia="en-US"/>
        </w:rPr>
      </w:pPr>
      <w:r w:rsidRPr="00754979">
        <w:rPr>
          <w:lang w:eastAsia="en-US"/>
        </w:rPr>
        <w:t>- przy czym części 1-3 obejmować będą: wprowadzenie, opis i diagnozę zarządzania obszarem, wskazanie mocnych i słabych stron oraz ewentualnych rekomendacji, natomiast część 4 obejmować będzie dodatkowo: ogólną charakterystykę administracji oraz ocenę administracji z perspektywy interesariuszy.</w:t>
      </w:r>
    </w:p>
    <w:p w14:paraId="34E9DB7B" w14:textId="77777777" w:rsidR="00516C32" w:rsidRPr="00754979" w:rsidRDefault="00516C32" w:rsidP="00F60429">
      <w:pPr>
        <w:suppressAutoHyphens w:val="0"/>
        <w:spacing w:after="0" w:line="240" w:lineRule="auto"/>
        <w:jc w:val="both"/>
        <w:rPr>
          <w:lang w:eastAsia="en-US"/>
        </w:rPr>
      </w:pPr>
      <w:r w:rsidRPr="00754979">
        <w:rPr>
          <w:lang w:eastAsia="en-US"/>
        </w:rPr>
        <w:t>Monitoring wdrażania strategii</w:t>
      </w:r>
    </w:p>
    <w:p w14:paraId="0A95CE03" w14:textId="77777777" w:rsidR="00516C32" w:rsidRPr="00754979" w:rsidRDefault="00516C32" w:rsidP="00F60429">
      <w:pPr>
        <w:suppressAutoHyphens w:val="0"/>
        <w:spacing w:after="0" w:line="240" w:lineRule="auto"/>
        <w:jc w:val="both"/>
        <w:rPr>
          <w:lang w:eastAsia="en-US"/>
        </w:rPr>
      </w:pPr>
      <w:r w:rsidRPr="00754979">
        <w:rPr>
          <w:lang w:eastAsia="en-US"/>
        </w:rPr>
        <w:t xml:space="preserve">W ramach zadania trzeciego zadaniem Wykonawcy będzie przeprowadzenie monitoringu wdrażania strategii Federacji w cyklu kwartalnym. </w:t>
      </w:r>
    </w:p>
    <w:p w14:paraId="300CF1C7" w14:textId="77777777" w:rsidR="00516C32" w:rsidRPr="00754979" w:rsidRDefault="00516C32" w:rsidP="00F60429">
      <w:pPr>
        <w:suppressAutoHyphens w:val="0"/>
        <w:spacing w:after="0" w:line="240" w:lineRule="auto"/>
        <w:jc w:val="both"/>
        <w:rPr>
          <w:lang w:eastAsia="en-US"/>
        </w:rPr>
      </w:pPr>
      <w:r w:rsidRPr="00754979">
        <w:rPr>
          <w:lang w:eastAsia="en-US"/>
        </w:rPr>
        <w:t>Prace nad monitorowaniem strategii będą polegać na:</w:t>
      </w:r>
    </w:p>
    <w:p w14:paraId="7BA42AF8" w14:textId="77777777" w:rsidR="00516C32" w:rsidRPr="00754979" w:rsidRDefault="00516C32" w:rsidP="00F60429">
      <w:pPr>
        <w:suppressAutoHyphens w:val="0"/>
        <w:spacing w:after="0" w:line="240" w:lineRule="auto"/>
        <w:jc w:val="both"/>
        <w:rPr>
          <w:lang w:eastAsia="en-US"/>
        </w:rPr>
      </w:pPr>
      <w:r w:rsidRPr="00754979">
        <w:rPr>
          <w:lang w:eastAsia="en-US"/>
        </w:rPr>
        <w:t>1) przeprowadzeniu 4 konsultacji warsztatowych dotyczących monitorowania wdrożenia strategii Federacji (warsztaty jednodniowe do 6 godzin zegarowych każde) dla zespołu ds. strategii oraz osób odpowiedzialnych za realizację poszczególnych celów strategicznych, które odbędą się w siedzibie Zamawiającego lub zdalnie, z wykorzystaniem narzędzi do komunikacji na odległość;</w:t>
      </w:r>
    </w:p>
    <w:p w14:paraId="64115777" w14:textId="77777777" w:rsidR="00516C32" w:rsidRPr="00754979" w:rsidRDefault="00516C32" w:rsidP="00F60429">
      <w:pPr>
        <w:suppressAutoHyphens w:val="0"/>
        <w:spacing w:after="0" w:line="240" w:lineRule="auto"/>
        <w:jc w:val="both"/>
        <w:rPr>
          <w:lang w:eastAsia="en-US"/>
        </w:rPr>
      </w:pPr>
      <w:r w:rsidRPr="00754979">
        <w:rPr>
          <w:lang w:eastAsia="en-US"/>
        </w:rPr>
        <w:t>2) ocenie, w ramach w/w konsultacji warsztatowych, stopnia realizowania poszczególnych elementów strategii Federacji przez wyznaczone do tego osoby lub gremia, szczególnie poprzez:</w:t>
      </w:r>
    </w:p>
    <w:p w14:paraId="08555550" w14:textId="77777777" w:rsidR="00516C32" w:rsidRPr="00754979" w:rsidRDefault="00516C32" w:rsidP="00F60429">
      <w:pPr>
        <w:suppressAutoHyphens w:val="0"/>
        <w:spacing w:after="0" w:line="240" w:lineRule="auto"/>
        <w:jc w:val="both"/>
        <w:rPr>
          <w:lang w:eastAsia="en-US"/>
        </w:rPr>
      </w:pPr>
      <w:r w:rsidRPr="00754979">
        <w:rPr>
          <w:lang w:eastAsia="en-US"/>
        </w:rPr>
        <w:t>a) analizę i ocenę wskazanych przez władze Federacji lub zespół ds. strategii inicjatyw (działania, projekty, programy, zmiany, praktyki) służących realizacji celów strategicznych,</w:t>
      </w:r>
    </w:p>
    <w:p w14:paraId="4CB692D0" w14:textId="77777777" w:rsidR="00516C32" w:rsidRPr="00754979" w:rsidRDefault="00516C32" w:rsidP="00F60429">
      <w:pPr>
        <w:suppressAutoHyphens w:val="0"/>
        <w:spacing w:after="0" w:line="240" w:lineRule="auto"/>
        <w:jc w:val="both"/>
        <w:rPr>
          <w:lang w:eastAsia="en-US"/>
        </w:rPr>
      </w:pPr>
      <w:r w:rsidRPr="00754979">
        <w:rPr>
          <w:lang w:eastAsia="en-US"/>
        </w:rPr>
        <w:t>b) analizę i ocenę informacji zwrotnej od osób (podmiotów) odpowiedzialnych za wdrożenie poszczególnych zmian umożliwiające cząstkowe ewaluacje i monitorowanie stopnia wdrożenia,</w:t>
      </w:r>
    </w:p>
    <w:p w14:paraId="132B0A9C" w14:textId="77777777" w:rsidR="00516C32" w:rsidRPr="00754979" w:rsidRDefault="00516C32" w:rsidP="00F60429">
      <w:pPr>
        <w:suppressAutoHyphens w:val="0"/>
        <w:spacing w:after="0" w:line="240" w:lineRule="auto"/>
        <w:jc w:val="both"/>
        <w:rPr>
          <w:lang w:eastAsia="en-US"/>
        </w:rPr>
      </w:pPr>
      <w:r w:rsidRPr="00754979">
        <w:rPr>
          <w:lang w:eastAsia="en-US"/>
        </w:rPr>
        <w:t>3) opracowaniu pisemnych rekomendacji dotyczących wdrożenia strategii, po każdych konsultacjach,</w:t>
      </w:r>
    </w:p>
    <w:p w14:paraId="7542BC5D" w14:textId="77777777" w:rsidR="00516C32" w:rsidRPr="00754979" w:rsidRDefault="00516C32" w:rsidP="00F60429">
      <w:pPr>
        <w:suppressAutoHyphens w:val="0"/>
        <w:spacing w:after="0" w:line="240" w:lineRule="auto"/>
        <w:jc w:val="both"/>
        <w:rPr>
          <w:lang w:eastAsia="en-US"/>
        </w:rPr>
      </w:pPr>
      <w:r w:rsidRPr="00754979">
        <w:rPr>
          <w:lang w:eastAsia="en-US"/>
        </w:rPr>
        <w:t>4) opracowaniu końcowego raportu podsumowującego informacje zwrotne i ocenę postępów realizacji wdrożenia strategii Federacji opracowywany przyrostowo, w czterech etapach, po każdych konsultacjach.</w:t>
      </w:r>
    </w:p>
    <w:p w14:paraId="1C4136BF" w14:textId="77777777" w:rsidR="00516C32" w:rsidRPr="00754979" w:rsidRDefault="00516C32" w:rsidP="00F60429">
      <w:pPr>
        <w:suppressAutoHyphens w:val="0"/>
        <w:spacing w:after="0" w:line="240" w:lineRule="auto"/>
        <w:jc w:val="both"/>
        <w:rPr>
          <w:lang w:eastAsia="en-US"/>
        </w:rPr>
      </w:pPr>
      <w:r w:rsidRPr="00754979">
        <w:rPr>
          <w:lang w:eastAsia="en-US"/>
        </w:rPr>
        <w:t>Szkolenia</w:t>
      </w:r>
    </w:p>
    <w:p w14:paraId="0CDDF3B7" w14:textId="77777777" w:rsidR="00516C32" w:rsidRPr="00754979" w:rsidRDefault="00516C32" w:rsidP="00F60429">
      <w:pPr>
        <w:suppressAutoHyphens w:val="0"/>
        <w:spacing w:after="0" w:line="240" w:lineRule="auto"/>
        <w:jc w:val="both"/>
        <w:rPr>
          <w:lang w:eastAsia="en-US"/>
        </w:rPr>
      </w:pPr>
      <w:r w:rsidRPr="00754979">
        <w:rPr>
          <w:lang w:eastAsia="en-US"/>
        </w:rPr>
        <w:t>W ramach zadania trzeciego, Wykonawca przeprowadzi szkolenia dla kadry kierowniczej oraz pracowników administracji obsługującej procesy zachodzące w Federacji. Szkolenia będą przeprowadzone przez osoby dysponujące odpowiednim poziomem kompetencji i doświadczenia zawodowego w zakresie zbieżnym z przedmiotem szkolenia, oraz doświadczeniem w prowadzeniu szkoleń z danej tematyki.</w:t>
      </w:r>
    </w:p>
    <w:p w14:paraId="39DB5B0B" w14:textId="77777777" w:rsidR="00516C32" w:rsidRPr="00754979" w:rsidRDefault="00516C32" w:rsidP="00F60429">
      <w:pPr>
        <w:suppressAutoHyphens w:val="0"/>
        <w:spacing w:after="0" w:line="240" w:lineRule="auto"/>
        <w:jc w:val="both"/>
        <w:rPr>
          <w:lang w:eastAsia="en-US"/>
        </w:rPr>
      </w:pPr>
      <w:r w:rsidRPr="00754979">
        <w:rPr>
          <w:lang w:eastAsia="en-US"/>
        </w:rPr>
        <w:t>Tematy szkoleń obejmują:</w:t>
      </w:r>
    </w:p>
    <w:p w14:paraId="2F408B3D" w14:textId="77777777" w:rsidR="00516C32" w:rsidRPr="00754979" w:rsidRDefault="00516C32" w:rsidP="00F60429">
      <w:pPr>
        <w:suppressAutoHyphens w:val="0"/>
        <w:spacing w:after="0" w:line="240" w:lineRule="auto"/>
        <w:jc w:val="both"/>
        <w:rPr>
          <w:lang w:eastAsia="en-US"/>
        </w:rPr>
      </w:pPr>
      <w:r w:rsidRPr="00754979">
        <w:rPr>
          <w:lang w:eastAsia="en-US"/>
        </w:rPr>
        <w:t>1) Prawno-ustrojowe podstawy funkcjonowania Federacji (8 godzin szkoleniowych),</w:t>
      </w:r>
    </w:p>
    <w:p w14:paraId="5A2A7F9F" w14:textId="77777777" w:rsidR="00516C32" w:rsidRPr="00754979" w:rsidRDefault="00516C32" w:rsidP="00F60429">
      <w:pPr>
        <w:suppressAutoHyphens w:val="0"/>
        <w:spacing w:after="0" w:line="240" w:lineRule="auto"/>
        <w:jc w:val="both"/>
        <w:rPr>
          <w:lang w:eastAsia="en-US"/>
        </w:rPr>
      </w:pPr>
      <w:r w:rsidRPr="00754979">
        <w:rPr>
          <w:lang w:eastAsia="en-US"/>
        </w:rPr>
        <w:t>2) Zasady nadawania stopni naukowych (8 godzin szkoleniowych),</w:t>
      </w:r>
    </w:p>
    <w:p w14:paraId="2B6ED626" w14:textId="77777777" w:rsidR="00516C32" w:rsidRPr="00754979" w:rsidRDefault="00516C32" w:rsidP="00F60429">
      <w:pPr>
        <w:suppressAutoHyphens w:val="0"/>
        <w:spacing w:after="0" w:line="240" w:lineRule="auto"/>
        <w:jc w:val="both"/>
        <w:rPr>
          <w:lang w:eastAsia="en-US"/>
        </w:rPr>
      </w:pPr>
      <w:r w:rsidRPr="00754979">
        <w:rPr>
          <w:lang w:eastAsia="en-US"/>
        </w:rPr>
        <w:t>3) Zasady prowadzenia szkół doktorskich (8 godzin szkoleniowych),</w:t>
      </w:r>
    </w:p>
    <w:p w14:paraId="561A2C0C" w14:textId="77777777" w:rsidR="00516C32" w:rsidRPr="00754979" w:rsidRDefault="00516C32" w:rsidP="00F60429">
      <w:pPr>
        <w:suppressAutoHyphens w:val="0"/>
        <w:spacing w:after="0" w:line="240" w:lineRule="auto"/>
        <w:jc w:val="both"/>
        <w:rPr>
          <w:lang w:eastAsia="en-US"/>
        </w:rPr>
      </w:pPr>
      <w:r w:rsidRPr="00754979">
        <w:rPr>
          <w:lang w:eastAsia="en-US"/>
        </w:rPr>
        <w:t>4) Przywództwo strategiczne (8 godzin szkoleniowych),</w:t>
      </w:r>
    </w:p>
    <w:p w14:paraId="4518A3B2" w14:textId="77777777" w:rsidR="00516C32" w:rsidRPr="00754979" w:rsidRDefault="00516C32" w:rsidP="00F60429">
      <w:pPr>
        <w:suppressAutoHyphens w:val="0"/>
        <w:spacing w:after="0" w:line="240" w:lineRule="auto"/>
        <w:jc w:val="both"/>
        <w:rPr>
          <w:lang w:eastAsia="en-US"/>
        </w:rPr>
      </w:pPr>
      <w:r w:rsidRPr="00754979">
        <w:rPr>
          <w:lang w:eastAsia="en-US"/>
        </w:rPr>
        <w:t>5) Zasady przeprowadzania ewaluacji jakości działalności naukowej - szkolenie dla kadry kierowniczej (8 godzin szkoleniowych),</w:t>
      </w:r>
    </w:p>
    <w:p w14:paraId="5D4CCD9C" w14:textId="561EF94E" w:rsidR="00516C32" w:rsidRPr="00754979" w:rsidRDefault="00516C32" w:rsidP="00F60429">
      <w:pPr>
        <w:suppressAutoHyphens w:val="0"/>
        <w:spacing w:after="0" w:line="240" w:lineRule="auto"/>
        <w:jc w:val="both"/>
        <w:rPr>
          <w:lang w:eastAsia="en-US"/>
        </w:rPr>
      </w:pPr>
      <w:r w:rsidRPr="00754979">
        <w:rPr>
          <w:lang w:eastAsia="en-US"/>
        </w:rPr>
        <w:t xml:space="preserve">6) Zasady przeprowadzania ewaluacji jakości działalności naukowej - szkolenie dla pracowników </w:t>
      </w:r>
      <w:r w:rsidR="00F60429">
        <w:rPr>
          <w:lang w:eastAsia="en-US"/>
        </w:rPr>
        <w:br/>
      </w:r>
      <w:r w:rsidRPr="00754979">
        <w:rPr>
          <w:lang w:eastAsia="en-US"/>
        </w:rPr>
        <w:t>(8 godzin szkoleniowych),</w:t>
      </w:r>
    </w:p>
    <w:p w14:paraId="6678D3BA" w14:textId="77777777" w:rsidR="00516C32" w:rsidRPr="00754979" w:rsidRDefault="00516C32" w:rsidP="00F60429">
      <w:pPr>
        <w:suppressAutoHyphens w:val="0"/>
        <w:spacing w:after="0" w:line="240" w:lineRule="auto"/>
        <w:jc w:val="both"/>
        <w:rPr>
          <w:lang w:eastAsia="en-US"/>
        </w:rPr>
      </w:pPr>
      <w:r w:rsidRPr="00754979">
        <w:rPr>
          <w:lang w:eastAsia="en-US"/>
        </w:rPr>
        <w:t>7) Umiędzynarodowienie w działalności Federacji (8 godzin szkoleniowych),</w:t>
      </w:r>
    </w:p>
    <w:p w14:paraId="445F82A7" w14:textId="77777777" w:rsidR="00516C32" w:rsidRPr="00754979" w:rsidRDefault="00516C32" w:rsidP="00F60429">
      <w:pPr>
        <w:suppressAutoHyphens w:val="0"/>
        <w:spacing w:after="0" w:line="240" w:lineRule="auto"/>
        <w:jc w:val="both"/>
        <w:rPr>
          <w:lang w:eastAsia="en-US"/>
        </w:rPr>
      </w:pPr>
      <w:r w:rsidRPr="00754979">
        <w:rPr>
          <w:lang w:eastAsia="en-US"/>
        </w:rPr>
        <w:t>8) Skuteczne przywództwo i komunikacja (8 godzin szkoleniowych),</w:t>
      </w:r>
    </w:p>
    <w:p w14:paraId="1F2412B7" w14:textId="7D4F16D9" w:rsidR="00516C32" w:rsidRPr="00754979" w:rsidRDefault="00516C32" w:rsidP="00F60429">
      <w:pPr>
        <w:suppressAutoHyphens w:val="0"/>
        <w:spacing w:after="0" w:line="240" w:lineRule="auto"/>
        <w:jc w:val="both"/>
        <w:rPr>
          <w:lang w:eastAsia="en-US"/>
        </w:rPr>
      </w:pPr>
      <w:r w:rsidRPr="00754979">
        <w:rPr>
          <w:lang w:eastAsia="en-US"/>
        </w:rPr>
        <w:t xml:space="preserve">9) Zasady realizacji projektów badawczych i zarządzania infrastrukturą badawczą w Federacji              </w:t>
      </w:r>
      <w:r w:rsidR="00F60429">
        <w:rPr>
          <w:lang w:eastAsia="en-US"/>
        </w:rPr>
        <w:br/>
      </w:r>
      <w:r w:rsidRPr="00754979">
        <w:rPr>
          <w:lang w:eastAsia="en-US"/>
        </w:rPr>
        <w:t>(8 godzin szkoleniowych),</w:t>
      </w:r>
    </w:p>
    <w:p w14:paraId="45EECC59" w14:textId="77777777" w:rsidR="00516C32" w:rsidRPr="00754979" w:rsidRDefault="00516C32" w:rsidP="00F60429">
      <w:pPr>
        <w:suppressAutoHyphens w:val="0"/>
        <w:spacing w:after="0" w:line="240" w:lineRule="auto"/>
        <w:jc w:val="both"/>
        <w:rPr>
          <w:lang w:eastAsia="en-US"/>
        </w:rPr>
      </w:pPr>
      <w:r w:rsidRPr="00754979">
        <w:rPr>
          <w:lang w:eastAsia="en-US"/>
        </w:rPr>
        <w:t>10) Komercjalizacja wyników działalności naukowej – szkolenie dla kadry kierowniczej (8 godzin szkoleniowych),</w:t>
      </w:r>
    </w:p>
    <w:p w14:paraId="75225250" w14:textId="77777777" w:rsidR="00516C32" w:rsidRPr="00754979" w:rsidRDefault="00516C32" w:rsidP="00F60429">
      <w:pPr>
        <w:suppressAutoHyphens w:val="0"/>
        <w:spacing w:after="0" w:line="240" w:lineRule="auto"/>
        <w:jc w:val="both"/>
        <w:rPr>
          <w:lang w:eastAsia="en-US"/>
        </w:rPr>
      </w:pPr>
      <w:r w:rsidRPr="00754979">
        <w:rPr>
          <w:lang w:eastAsia="en-US"/>
        </w:rPr>
        <w:t>11) Komercjalizacja wyników działalności naukowej – szkolenie dla pracowników (8 godzin szkoleniowych),</w:t>
      </w:r>
    </w:p>
    <w:p w14:paraId="40BCBB0D" w14:textId="77777777" w:rsidR="00516C32" w:rsidRPr="00754979" w:rsidRDefault="00516C32" w:rsidP="00F60429">
      <w:pPr>
        <w:suppressAutoHyphens w:val="0"/>
        <w:spacing w:after="0" w:line="240" w:lineRule="auto"/>
        <w:jc w:val="both"/>
        <w:rPr>
          <w:lang w:eastAsia="en-US"/>
        </w:rPr>
      </w:pPr>
      <w:r w:rsidRPr="00754979">
        <w:rPr>
          <w:lang w:eastAsia="en-US"/>
        </w:rPr>
        <w:t>12) Promowania osiągnięć naukowych (8 godzin szkoleniowych),</w:t>
      </w:r>
    </w:p>
    <w:p w14:paraId="2360C275" w14:textId="77777777" w:rsidR="00516C32" w:rsidRPr="00754979" w:rsidRDefault="00516C32" w:rsidP="00F60429">
      <w:pPr>
        <w:suppressAutoHyphens w:val="0"/>
        <w:spacing w:after="0" w:line="240" w:lineRule="auto"/>
        <w:jc w:val="both"/>
        <w:rPr>
          <w:lang w:eastAsia="en-US"/>
        </w:rPr>
      </w:pPr>
      <w:r w:rsidRPr="00754979">
        <w:rPr>
          <w:lang w:eastAsia="en-US"/>
        </w:rPr>
        <w:t>13) Zarządzania prawami autorskimi – szkolenie dla kadry kierowniczej (8 godzin szkoleniowych),</w:t>
      </w:r>
    </w:p>
    <w:p w14:paraId="5210C916" w14:textId="77777777" w:rsidR="00516C32" w:rsidRPr="00754979" w:rsidRDefault="00516C32" w:rsidP="00F60429">
      <w:pPr>
        <w:suppressAutoHyphens w:val="0"/>
        <w:spacing w:after="0" w:line="240" w:lineRule="auto"/>
        <w:jc w:val="both"/>
        <w:rPr>
          <w:lang w:eastAsia="en-US"/>
        </w:rPr>
      </w:pPr>
      <w:r w:rsidRPr="00754979">
        <w:rPr>
          <w:lang w:eastAsia="en-US"/>
        </w:rPr>
        <w:t>14) Zarządzania prawami autorskimi – szkolenie dla pracowników (8 godzin szkoleniowych).</w:t>
      </w:r>
    </w:p>
    <w:p w14:paraId="68FF2EE0" w14:textId="77777777" w:rsidR="00516C32" w:rsidRPr="00754979" w:rsidRDefault="00516C32" w:rsidP="00F60429">
      <w:pPr>
        <w:suppressAutoHyphens w:val="0"/>
        <w:spacing w:after="0" w:line="240" w:lineRule="auto"/>
        <w:jc w:val="both"/>
        <w:rPr>
          <w:lang w:eastAsia="en-US"/>
        </w:rPr>
      </w:pPr>
      <w:r w:rsidRPr="00754979">
        <w:rPr>
          <w:lang w:eastAsia="en-US"/>
        </w:rPr>
        <w:t>W ramach realizacji w/w działań:</w:t>
      </w:r>
    </w:p>
    <w:p w14:paraId="20B63812" w14:textId="5E2C8A27" w:rsidR="00516C32" w:rsidRPr="00754979" w:rsidRDefault="00516C32" w:rsidP="00F60429">
      <w:pPr>
        <w:suppressAutoHyphens w:val="0"/>
        <w:spacing w:after="0" w:line="240" w:lineRule="auto"/>
        <w:jc w:val="both"/>
        <w:rPr>
          <w:lang w:eastAsia="en-US"/>
        </w:rPr>
      </w:pPr>
      <w:r w:rsidRPr="00754979">
        <w:rPr>
          <w:lang w:eastAsia="en-US"/>
        </w:rPr>
        <w:t xml:space="preserve">1) szkolenia zostaną przeprowadzone stacjonarnie w siedzibie Zamawiającego albo zdalnie,                     </w:t>
      </w:r>
      <w:r w:rsidR="00F60429">
        <w:rPr>
          <w:lang w:eastAsia="en-US"/>
        </w:rPr>
        <w:br/>
      </w:r>
      <w:r w:rsidRPr="00754979">
        <w:rPr>
          <w:lang w:eastAsia="en-US"/>
        </w:rPr>
        <w:t>z wykorzystaniem narzędzi do komunikacji na odległość umożliwiających czynny udział uczestników szkoleń poprzez możliwość zadawania pytań prowadzącym szkolenia;</w:t>
      </w:r>
    </w:p>
    <w:p w14:paraId="0991C536" w14:textId="77777777" w:rsidR="00516C32" w:rsidRPr="00754979" w:rsidRDefault="00516C32" w:rsidP="00F60429">
      <w:pPr>
        <w:suppressAutoHyphens w:val="0"/>
        <w:spacing w:after="0" w:line="240" w:lineRule="auto"/>
        <w:jc w:val="both"/>
        <w:rPr>
          <w:lang w:eastAsia="en-US"/>
        </w:rPr>
      </w:pPr>
      <w:r w:rsidRPr="00754979">
        <w:rPr>
          <w:lang w:eastAsia="en-US"/>
        </w:rPr>
        <w:t>2) po każdym szkoleniu uczestnicy otrzymają papierowe certyfikaty ukończenia szkolenia;</w:t>
      </w:r>
    </w:p>
    <w:p w14:paraId="384764B6" w14:textId="77777777" w:rsidR="00516C32" w:rsidRPr="00754979" w:rsidRDefault="00516C32" w:rsidP="00F60429">
      <w:pPr>
        <w:suppressAutoHyphens w:val="0"/>
        <w:spacing w:after="0" w:line="240" w:lineRule="auto"/>
        <w:jc w:val="both"/>
        <w:rPr>
          <w:lang w:eastAsia="en-US"/>
        </w:rPr>
      </w:pPr>
      <w:r w:rsidRPr="00754979">
        <w:rPr>
          <w:lang w:eastAsia="en-US"/>
        </w:rPr>
        <w:t>3) po każdym szkoleniu zostanie przeprowadzona ankieta oceny jakości szkolenia, której opracowane wyniki zostaną przedstawione Zamawiającemu w terminie 7 dni od dnia zakończenia szkolenia;</w:t>
      </w:r>
    </w:p>
    <w:p w14:paraId="25EF6785" w14:textId="77777777" w:rsidR="00516C32" w:rsidRPr="00754979" w:rsidRDefault="00516C32" w:rsidP="00F60429">
      <w:pPr>
        <w:suppressAutoHyphens w:val="0"/>
        <w:spacing w:after="0" w:line="240" w:lineRule="auto"/>
        <w:jc w:val="both"/>
        <w:rPr>
          <w:lang w:eastAsia="en-US"/>
        </w:rPr>
      </w:pPr>
      <w:r w:rsidRPr="00754979">
        <w:rPr>
          <w:lang w:eastAsia="en-US"/>
        </w:rPr>
        <w:t>4) Wykonawca opracuje raport podsumowujący, uwzględniający:</w:t>
      </w:r>
    </w:p>
    <w:p w14:paraId="6C632524" w14:textId="77777777" w:rsidR="00516C32" w:rsidRPr="00754979" w:rsidRDefault="00516C32" w:rsidP="00F60429">
      <w:pPr>
        <w:suppressAutoHyphens w:val="0"/>
        <w:spacing w:after="0" w:line="240" w:lineRule="auto"/>
        <w:jc w:val="both"/>
        <w:rPr>
          <w:lang w:eastAsia="en-US"/>
        </w:rPr>
      </w:pPr>
      <w:r w:rsidRPr="00754979">
        <w:rPr>
          <w:lang w:eastAsia="en-US"/>
        </w:rPr>
        <w:t>a) harmonogram przeprowadzonych szkoleń,</w:t>
      </w:r>
    </w:p>
    <w:p w14:paraId="3294CF63" w14:textId="77777777" w:rsidR="00516C32" w:rsidRPr="00754979" w:rsidRDefault="00516C32" w:rsidP="00F60429">
      <w:pPr>
        <w:suppressAutoHyphens w:val="0"/>
        <w:spacing w:after="0" w:line="240" w:lineRule="auto"/>
        <w:jc w:val="both"/>
        <w:rPr>
          <w:lang w:eastAsia="en-US"/>
        </w:rPr>
      </w:pPr>
      <w:r w:rsidRPr="00754979">
        <w:rPr>
          <w:lang w:eastAsia="en-US"/>
        </w:rPr>
        <w:t>b) wykaz uczestników poszczególnych szkoleń,</w:t>
      </w:r>
    </w:p>
    <w:p w14:paraId="11E4E5CE" w14:textId="77777777" w:rsidR="00516C32" w:rsidRPr="00754979" w:rsidRDefault="00516C32" w:rsidP="00F60429">
      <w:pPr>
        <w:suppressAutoHyphens w:val="0"/>
        <w:spacing w:after="0" w:line="240" w:lineRule="auto"/>
        <w:jc w:val="both"/>
        <w:rPr>
          <w:lang w:eastAsia="en-US"/>
        </w:rPr>
      </w:pPr>
      <w:r w:rsidRPr="00754979">
        <w:rPr>
          <w:lang w:eastAsia="en-US"/>
        </w:rPr>
        <w:t>c) zbiorcze wyniki ankiet oceny jakości wszystkich przeprowadzonych szkoleń.</w:t>
      </w:r>
    </w:p>
    <w:p w14:paraId="65477D2E" w14:textId="77777777" w:rsidR="00971942" w:rsidRPr="00971942" w:rsidRDefault="00516C32" w:rsidP="00F60429">
      <w:pPr>
        <w:suppressAutoHyphens w:val="0"/>
        <w:spacing w:after="0" w:line="240" w:lineRule="auto"/>
        <w:jc w:val="both"/>
        <w:rPr>
          <w:b/>
          <w:lang w:eastAsia="en-US"/>
        </w:rPr>
      </w:pPr>
      <w:r w:rsidRPr="00971942">
        <w:rPr>
          <w:b/>
          <w:lang w:eastAsia="en-US"/>
        </w:rPr>
        <w:t xml:space="preserve">Szacowany czas trwania Zadania 3 od dnia zawarcia umowy – </w:t>
      </w:r>
      <w:r w:rsidR="00971942">
        <w:rPr>
          <w:b/>
          <w:lang w:eastAsia="en-US"/>
        </w:rPr>
        <w:t>do dnia 15 października 2021 r.</w:t>
      </w:r>
    </w:p>
    <w:p w14:paraId="56AF423E" w14:textId="77777777" w:rsidR="00516C32" w:rsidRPr="00754979" w:rsidRDefault="00516C32" w:rsidP="00F60429">
      <w:pPr>
        <w:suppressAutoHyphens w:val="0"/>
        <w:spacing w:after="0" w:line="240" w:lineRule="auto"/>
        <w:jc w:val="both"/>
        <w:rPr>
          <w:lang w:eastAsia="en-US"/>
        </w:rPr>
      </w:pPr>
      <w:r w:rsidRPr="00754979">
        <w:rPr>
          <w:lang w:eastAsia="en-US"/>
        </w:rPr>
        <w:t>Efektem zadania 3 będzie:</w:t>
      </w:r>
    </w:p>
    <w:p w14:paraId="1C8D21BD" w14:textId="77777777" w:rsidR="00516C32" w:rsidRPr="00754979" w:rsidRDefault="00516C32" w:rsidP="00F60429">
      <w:pPr>
        <w:suppressAutoHyphens w:val="0"/>
        <w:spacing w:after="0" w:line="240" w:lineRule="auto"/>
        <w:jc w:val="both"/>
        <w:rPr>
          <w:lang w:eastAsia="en-US"/>
        </w:rPr>
      </w:pPr>
      <w:r w:rsidRPr="00754979">
        <w:rPr>
          <w:lang w:eastAsia="en-US"/>
        </w:rPr>
        <w:t>1) opracowanie uzupełniającej dokumentacji o charakterze planistyczno-strategicznym (koncepcje, procesy i strategie), usprawniającej działanie Federacji, i formalno-prawnej (regulamin) pozwalającej na prawidłowe prowadzenie kształcenia doktorantów w zgodzie                    z obowiązującymi przepisami,</w:t>
      </w:r>
    </w:p>
    <w:p w14:paraId="6D5401A3" w14:textId="77777777" w:rsidR="00516C32" w:rsidRPr="00754979" w:rsidRDefault="00516C32" w:rsidP="00F60429">
      <w:pPr>
        <w:suppressAutoHyphens w:val="0"/>
        <w:spacing w:after="0" w:line="240" w:lineRule="auto"/>
        <w:jc w:val="both"/>
        <w:rPr>
          <w:lang w:eastAsia="en-US"/>
        </w:rPr>
      </w:pPr>
      <w:r w:rsidRPr="00754979">
        <w:rPr>
          <w:lang w:eastAsia="en-US"/>
        </w:rPr>
        <w:t>2) zapewnienie prawidłowości wdrażania strategii Federacji poprzez właściwy monitoring postępów wdrażania i dostarczanie rekomendacji co usprawnienia tego procesu,</w:t>
      </w:r>
    </w:p>
    <w:p w14:paraId="4ACFA9F9" w14:textId="77777777" w:rsidR="00516C32" w:rsidRPr="00754979" w:rsidRDefault="00516C32" w:rsidP="00F60429">
      <w:pPr>
        <w:suppressAutoHyphens w:val="0"/>
        <w:spacing w:after="0" w:line="240" w:lineRule="auto"/>
        <w:jc w:val="both"/>
        <w:rPr>
          <w:lang w:eastAsia="en-US"/>
        </w:rPr>
      </w:pPr>
      <w:r w:rsidRPr="00754979">
        <w:rPr>
          <w:lang w:eastAsia="en-US"/>
        </w:rPr>
        <w:t>3) ocena efektywności zarządzania Federacją i sformułowanie rekomendacji umożliwiających podniesienie poziomu tej efektywności w odniesieniu do kluczowych obszarów działania Federacji;</w:t>
      </w:r>
    </w:p>
    <w:p w14:paraId="1BB894B2" w14:textId="77777777" w:rsidR="00516C32" w:rsidRPr="00754979" w:rsidRDefault="00516C32" w:rsidP="00F60429">
      <w:pPr>
        <w:suppressAutoHyphens w:val="0"/>
        <w:spacing w:after="0" w:line="240" w:lineRule="auto"/>
        <w:jc w:val="both"/>
        <w:rPr>
          <w:lang w:eastAsia="en-US"/>
        </w:rPr>
      </w:pPr>
      <w:r w:rsidRPr="00754979">
        <w:rPr>
          <w:lang w:eastAsia="en-US"/>
        </w:rPr>
        <w:t>4) podniesienie kompetencji kadry kierowniczej oraz pracowników administracji obsługującej procesy zachodzące w Federacji.</w:t>
      </w:r>
    </w:p>
    <w:p w14:paraId="132D1EF9" w14:textId="77777777" w:rsidR="00516C32" w:rsidRPr="00754979" w:rsidRDefault="00516C32" w:rsidP="00F60429">
      <w:pPr>
        <w:suppressAutoHyphens w:val="0"/>
        <w:spacing w:after="0" w:line="240" w:lineRule="auto"/>
        <w:jc w:val="both"/>
        <w:rPr>
          <w:lang w:eastAsia="en-US"/>
        </w:rPr>
      </w:pPr>
    </w:p>
    <w:p w14:paraId="4509F3AC" w14:textId="77777777" w:rsidR="00516C32" w:rsidRPr="00754979" w:rsidRDefault="00516C32" w:rsidP="00F60429">
      <w:pPr>
        <w:suppressAutoHyphens w:val="0"/>
        <w:spacing w:after="0" w:line="240" w:lineRule="auto"/>
        <w:jc w:val="both"/>
        <w:rPr>
          <w:lang w:eastAsia="en-US"/>
        </w:rPr>
      </w:pPr>
      <w:r w:rsidRPr="00754979">
        <w:rPr>
          <w:lang w:eastAsia="en-US"/>
        </w:rPr>
        <w:t>Wszystkie opracowania i dokumenty wytworzone w ramach zadania 3 zostaną przekazane Zamawiającemu w wersji papierowej i elektronicznej w edytowalnych plikach, w terminie do końca trwania zadania 3.</w:t>
      </w:r>
    </w:p>
    <w:p w14:paraId="29D5F6AF" w14:textId="77777777" w:rsidR="00516C32" w:rsidRPr="00754979" w:rsidRDefault="00516C32" w:rsidP="00F60429">
      <w:pPr>
        <w:suppressAutoHyphens w:val="0"/>
        <w:spacing w:after="0" w:line="240" w:lineRule="auto"/>
        <w:jc w:val="both"/>
        <w:rPr>
          <w:lang w:eastAsia="en-US"/>
        </w:rPr>
      </w:pPr>
      <w:r w:rsidRPr="00754979">
        <w:rPr>
          <w:lang w:eastAsia="en-US"/>
        </w:rPr>
        <w:t xml:space="preserve"> </w:t>
      </w:r>
    </w:p>
    <w:p w14:paraId="10657251" w14:textId="77777777" w:rsidR="00516C32" w:rsidRPr="00754979" w:rsidRDefault="00516C32" w:rsidP="00F60429">
      <w:pPr>
        <w:suppressAutoHyphens w:val="0"/>
        <w:spacing w:after="0" w:line="240" w:lineRule="auto"/>
        <w:jc w:val="both"/>
        <w:rPr>
          <w:b/>
          <w:lang w:eastAsia="en-US"/>
        </w:rPr>
      </w:pPr>
      <w:r w:rsidRPr="00754979">
        <w:rPr>
          <w:b/>
          <w:lang w:eastAsia="en-US"/>
        </w:rPr>
        <w:t xml:space="preserve">ZADANIE 4. DZIAŁANIA DORADCZE WSPIERAJĄCE </w:t>
      </w:r>
    </w:p>
    <w:p w14:paraId="1EDF3FA1" w14:textId="77777777" w:rsidR="00516C32" w:rsidRPr="00754979" w:rsidRDefault="00516C32" w:rsidP="00F60429">
      <w:pPr>
        <w:suppressAutoHyphens w:val="0"/>
        <w:spacing w:after="0" w:line="240" w:lineRule="auto"/>
        <w:jc w:val="both"/>
        <w:rPr>
          <w:lang w:eastAsia="en-US"/>
        </w:rPr>
      </w:pPr>
    </w:p>
    <w:p w14:paraId="7598D1C9" w14:textId="77777777" w:rsidR="00516C32" w:rsidRPr="00754979" w:rsidRDefault="00516C32" w:rsidP="00F60429">
      <w:pPr>
        <w:suppressAutoHyphens w:val="0"/>
        <w:spacing w:after="0" w:line="240" w:lineRule="auto"/>
        <w:jc w:val="both"/>
        <w:rPr>
          <w:lang w:eastAsia="en-US"/>
        </w:rPr>
      </w:pPr>
      <w:r w:rsidRPr="00754979">
        <w:rPr>
          <w:lang w:eastAsia="en-US"/>
        </w:rPr>
        <w:t>Przez cały okres trwania projektu, Wykonawca będzie świadczył na rzecz Zamawiającego usługi doradcze wspierające proces wdrożenia programu federalizacji i utrwalenia jego efektów, oraz pozwalające na stałe doskonalenie funkcjonowania Federacji, ze szczególnym uwzględnieniem efektywnego przywództwa i zarządzania, świadomego kształtowania dobrej kultury organizacyjnej oraz prawidłowej komunikacji wewnętrznej i zewnętrznej:</w:t>
      </w:r>
    </w:p>
    <w:p w14:paraId="02B5051C" w14:textId="77777777" w:rsidR="00516C32" w:rsidRPr="00754979" w:rsidRDefault="00516C32" w:rsidP="00F60429">
      <w:pPr>
        <w:suppressAutoHyphens w:val="0"/>
        <w:spacing w:after="0" w:line="240" w:lineRule="auto"/>
        <w:jc w:val="both"/>
        <w:rPr>
          <w:lang w:eastAsia="en-US"/>
        </w:rPr>
      </w:pPr>
    </w:p>
    <w:p w14:paraId="7591A4A9" w14:textId="77777777" w:rsidR="00516C32" w:rsidRPr="00754979" w:rsidRDefault="00516C32" w:rsidP="00F60429">
      <w:pPr>
        <w:suppressAutoHyphens w:val="0"/>
        <w:spacing w:after="0" w:line="240" w:lineRule="auto"/>
        <w:jc w:val="both"/>
        <w:rPr>
          <w:lang w:eastAsia="en-US"/>
        </w:rPr>
      </w:pPr>
      <w:r w:rsidRPr="00754979">
        <w:rPr>
          <w:lang w:eastAsia="en-US"/>
        </w:rPr>
        <w:t>Obszar 1 - Wsparcie w zakresie zarządzania zmianą</w:t>
      </w:r>
    </w:p>
    <w:p w14:paraId="6F66EF04" w14:textId="77777777" w:rsidR="00516C32" w:rsidRPr="00754979" w:rsidRDefault="00516C32" w:rsidP="00F60429">
      <w:pPr>
        <w:suppressAutoHyphens w:val="0"/>
        <w:spacing w:after="0" w:line="240" w:lineRule="auto"/>
        <w:jc w:val="both"/>
        <w:rPr>
          <w:lang w:eastAsia="en-US"/>
        </w:rPr>
      </w:pPr>
      <w:r w:rsidRPr="00754979">
        <w:rPr>
          <w:lang w:eastAsia="en-US"/>
        </w:rPr>
        <w:t>W ramach obszaru 1 Wykonawca:</w:t>
      </w:r>
    </w:p>
    <w:p w14:paraId="5AEC5487" w14:textId="6DBCD5CE" w:rsidR="00516C32" w:rsidRPr="00754979" w:rsidRDefault="00516C32" w:rsidP="00F60429">
      <w:pPr>
        <w:suppressAutoHyphens w:val="0"/>
        <w:spacing w:after="0" w:line="240" w:lineRule="auto"/>
        <w:jc w:val="both"/>
        <w:rPr>
          <w:lang w:eastAsia="en-US"/>
        </w:rPr>
      </w:pPr>
      <w:r w:rsidRPr="00754979">
        <w:rPr>
          <w:lang w:eastAsia="en-US"/>
        </w:rPr>
        <w:t xml:space="preserve">1) przeprowadzi warsztaty dla władz Federacji i jednostek uczestniczących podnoszące kompetencje </w:t>
      </w:r>
      <w:r w:rsidR="00F60429">
        <w:rPr>
          <w:lang w:eastAsia="en-US"/>
        </w:rPr>
        <w:br/>
      </w:r>
      <w:r w:rsidRPr="00754979">
        <w:rPr>
          <w:lang w:eastAsia="en-US"/>
        </w:rPr>
        <w:t>z zakresu zarządzania zmianą w organizacji;</w:t>
      </w:r>
    </w:p>
    <w:p w14:paraId="3773A46C" w14:textId="77777777" w:rsidR="00516C32" w:rsidRPr="00754979" w:rsidRDefault="00516C32" w:rsidP="00F60429">
      <w:pPr>
        <w:suppressAutoHyphens w:val="0"/>
        <w:spacing w:after="0" w:line="240" w:lineRule="auto"/>
        <w:jc w:val="both"/>
        <w:rPr>
          <w:lang w:eastAsia="en-US"/>
        </w:rPr>
      </w:pPr>
      <w:r w:rsidRPr="00754979">
        <w:rPr>
          <w:lang w:eastAsia="en-US"/>
        </w:rPr>
        <w:t>2) przygotuje model prowadzenia konsultacji i komunikacji wewnętrznej przy wdrażaniu zmian.</w:t>
      </w:r>
    </w:p>
    <w:p w14:paraId="6A7793DB" w14:textId="77777777" w:rsidR="00516C32" w:rsidRPr="00754979" w:rsidRDefault="00516C32" w:rsidP="00F60429">
      <w:pPr>
        <w:suppressAutoHyphens w:val="0"/>
        <w:spacing w:after="0" w:line="240" w:lineRule="auto"/>
        <w:jc w:val="both"/>
        <w:rPr>
          <w:lang w:eastAsia="en-US"/>
        </w:rPr>
      </w:pPr>
      <w:r w:rsidRPr="00754979">
        <w:rPr>
          <w:lang w:eastAsia="en-US"/>
        </w:rPr>
        <w:t>Działania w ramach obszaru 1 będą polegać na:</w:t>
      </w:r>
    </w:p>
    <w:p w14:paraId="0870237C" w14:textId="77777777" w:rsidR="00516C32" w:rsidRPr="00754979" w:rsidRDefault="00516C32" w:rsidP="00F60429">
      <w:pPr>
        <w:suppressAutoHyphens w:val="0"/>
        <w:spacing w:after="0" w:line="240" w:lineRule="auto"/>
        <w:jc w:val="both"/>
        <w:rPr>
          <w:lang w:eastAsia="en-US"/>
        </w:rPr>
      </w:pPr>
      <w:r w:rsidRPr="00754979">
        <w:rPr>
          <w:lang w:eastAsia="en-US"/>
        </w:rPr>
        <w:t>1) przeprowadzeniu warsztatów z w/w tematyki w wymiarze 16 godzin szkoleniowych (2 dni szkoleniowe) dla grupy nie więcej niż 12 przedstawicieli wydelegowanych przez Zamawiającego, przy czym warsztaty zostaną przeprowadzone stacjonarnie w siedzibie Zamawiającego albo zdalnie, z wykorzystaniem narzędzi do komunikacji na odległość umożliwiających czynny udział uczestników warsztatów poprzez możliwość zadawania pytań prowadzącym;</w:t>
      </w:r>
    </w:p>
    <w:p w14:paraId="510E073D" w14:textId="77777777" w:rsidR="00516C32" w:rsidRPr="00754979" w:rsidRDefault="00516C32" w:rsidP="00F60429">
      <w:pPr>
        <w:suppressAutoHyphens w:val="0"/>
        <w:spacing w:after="0" w:line="240" w:lineRule="auto"/>
        <w:jc w:val="both"/>
        <w:rPr>
          <w:lang w:eastAsia="en-US"/>
        </w:rPr>
      </w:pPr>
      <w:r w:rsidRPr="00754979">
        <w:rPr>
          <w:lang w:eastAsia="en-US"/>
        </w:rPr>
        <w:t>2) pisemnym opracowaniu w/w modelu prowadzenia konsultacji i komunikacji wewnętrznej przy wdrażaniu zmian, w szczególności z uwzględnieniem spostrzeżeń i dyskusji w ramach przeprowadzonego warsztatu, który posłuży w przyszłości do prawidłowego prowadzenia wewnętrznej komunikacji zmian oraz odpowiedniego i ustrukturyzowanego pozyskiwania informacji zwrotnych od interesariuszy.</w:t>
      </w:r>
    </w:p>
    <w:p w14:paraId="22389C08" w14:textId="77777777" w:rsidR="00516C32" w:rsidRPr="00754979" w:rsidRDefault="00516C32" w:rsidP="00F60429">
      <w:pPr>
        <w:suppressAutoHyphens w:val="0"/>
        <w:spacing w:after="0" w:line="240" w:lineRule="auto"/>
        <w:jc w:val="both"/>
        <w:rPr>
          <w:lang w:eastAsia="en-US"/>
        </w:rPr>
      </w:pPr>
      <w:r w:rsidRPr="00754979">
        <w:rPr>
          <w:lang w:eastAsia="en-US"/>
        </w:rPr>
        <w:t>Obszar 2 – Komunikacja i promocja</w:t>
      </w:r>
    </w:p>
    <w:p w14:paraId="70C6B5D2" w14:textId="77777777" w:rsidR="00516C32" w:rsidRPr="00754979" w:rsidRDefault="00516C32" w:rsidP="00F60429">
      <w:pPr>
        <w:suppressAutoHyphens w:val="0"/>
        <w:spacing w:after="0" w:line="240" w:lineRule="auto"/>
        <w:jc w:val="both"/>
        <w:rPr>
          <w:lang w:eastAsia="en-US"/>
        </w:rPr>
      </w:pPr>
      <w:r w:rsidRPr="00754979">
        <w:rPr>
          <w:lang w:eastAsia="en-US"/>
        </w:rPr>
        <w:t>W ramach obszaru 2 Wykonawca:</w:t>
      </w:r>
    </w:p>
    <w:p w14:paraId="123A2E1B" w14:textId="77777777" w:rsidR="00516C32" w:rsidRPr="00754979" w:rsidRDefault="00516C32" w:rsidP="00F60429">
      <w:pPr>
        <w:suppressAutoHyphens w:val="0"/>
        <w:spacing w:after="0" w:line="240" w:lineRule="auto"/>
        <w:jc w:val="both"/>
        <w:rPr>
          <w:lang w:eastAsia="en-US"/>
        </w:rPr>
      </w:pPr>
      <w:r w:rsidRPr="00754979">
        <w:rPr>
          <w:lang w:eastAsia="en-US"/>
        </w:rPr>
        <w:t>1) udzieli wsparcia konsultacyjnego w przygotowaniu komunikacji na spotkania inaugurujące start Federacji oraz spotkania pracowników naukowych w ramach kluczowych dyscyplin;</w:t>
      </w:r>
    </w:p>
    <w:p w14:paraId="5D077C2D" w14:textId="77777777" w:rsidR="00516C32" w:rsidRPr="00754979" w:rsidRDefault="00516C32" w:rsidP="00F60429">
      <w:pPr>
        <w:suppressAutoHyphens w:val="0"/>
        <w:spacing w:after="0" w:line="240" w:lineRule="auto"/>
        <w:jc w:val="both"/>
        <w:rPr>
          <w:lang w:eastAsia="en-US"/>
        </w:rPr>
      </w:pPr>
      <w:r w:rsidRPr="00754979">
        <w:rPr>
          <w:lang w:eastAsia="en-US"/>
        </w:rPr>
        <w:t>2) opracuje strategię promowania Federacji oraz przygotuje zestaw skutecznych narzędzi realizacji tej strategii.</w:t>
      </w:r>
    </w:p>
    <w:p w14:paraId="0333B74C" w14:textId="77777777" w:rsidR="00516C32" w:rsidRPr="00754979" w:rsidRDefault="00516C32" w:rsidP="00F60429">
      <w:pPr>
        <w:suppressAutoHyphens w:val="0"/>
        <w:spacing w:after="0" w:line="240" w:lineRule="auto"/>
        <w:jc w:val="both"/>
        <w:rPr>
          <w:lang w:eastAsia="en-US"/>
        </w:rPr>
      </w:pPr>
      <w:r w:rsidRPr="00754979">
        <w:rPr>
          <w:lang w:eastAsia="en-US"/>
        </w:rPr>
        <w:t>Działania w ramach obszaru 2 będą polegać na:</w:t>
      </w:r>
    </w:p>
    <w:p w14:paraId="720B9621" w14:textId="77777777" w:rsidR="00516C32" w:rsidRPr="00754979" w:rsidRDefault="00516C32" w:rsidP="00F60429">
      <w:pPr>
        <w:suppressAutoHyphens w:val="0"/>
        <w:spacing w:after="0" w:line="240" w:lineRule="auto"/>
        <w:jc w:val="both"/>
        <w:rPr>
          <w:lang w:eastAsia="en-US"/>
        </w:rPr>
      </w:pPr>
      <w:r w:rsidRPr="00754979">
        <w:rPr>
          <w:lang w:eastAsia="en-US"/>
        </w:rPr>
        <w:t>1) przeprowadzeniu konsultacji eksperckich z przedstawicielami Zamawiającego, w wymiarze 24 godzin zegarowych, realizowanych w siedzibie Zamawiającego albo zdalnie, z wykorzystaniem narzędzi do komunikacji na odległość, przy czym konsultacje po stronie Wykonawcy będą realizowane przez eksperta posiadającego odpowiednie kompetencje i doświadczenie zawodowe z zakresu komunikacji wewnętrznej w organizacjach,</w:t>
      </w:r>
    </w:p>
    <w:p w14:paraId="418B60AF" w14:textId="77777777" w:rsidR="00516C32" w:rsidRPr="00754979" w:rsidRDefault="00516C32" w:rsidP="00F60429">
      <w:pPr>
        <w:suppressAutoHyphens w:val="0"/>
        <w:spacing w:after="0" w:line="240" w:lineRule="auto"/>
        <w:jc w:val="both"/>
        <w:rPr>
          <w:lang w:eastAsia="en-US"/>
        </w:rPr>
      </w:pPr>
      <w:r w:rsidRPr="00754979">
        <w:rPr>
          <w:lang w:eastAsia="en-US"/>
        </w:rPr>
        <w:t>2) pisemnym opracowaniu projektu w/w strategii oraz przyporządkowanych jej narzędzi realizacyjnych, w oparciu o ustalenia z Zamawiającym w ramach konsultacji dodatkowych o wymiarze nie większym niż 12 godzin zegarowych.</w:t>
      </w:r>
    </w:p>
    <w:p w14:paraId="1B08EB53" w14:textId="77777777" w:rsidR="00516C32" w:rsidRPr="00754979" w:rsidRDefault="00516C32" w:rsidP="00F60429">
      <w:pPr>
        <w:suppressAutoHyphens w:val="0"/>
        <w:spacing w:after="0" w:line="240" w:lineRule="auto"/>
        <w:jc w:val="both"/>
        <w:rPr>
          <w:lang w:eastAsia="en-US"/>
        </w:rPr>
      </w:pPr>
      <w:r w:rsidRPr="00754979">
        <w:rPr>
          <w:lang w:eastAsia="en-US"/>
        </w:rPr>
        <w:t>Obszar 3 – Kultura organizacyjna</w:t>
      </w:r>
    </w:p>
    <w:p w14:paraId="40388926" w14:textId="77777777" w:rsidR="00516C32" w:rsidRPr="00754979" w:rsidRDefault="00516C32" w:rsidP="00F60429">
      <w:pPr>
        <w:suppressAutoHyphens w:val="0"/>
        <w:spacing w:after="0" w:line="240" w:lineRule="auto"/>
        <w:jc w:val="both"/>
        <w:rPr>
          <w:lang w:eastAsia="en-US"/>
        </w:rPr>
      </w:pPr>
      <w:r w:rsidRPr="00754979">
        <w:rPr>
          <w:lang w:eastAsia="en-US"/>
        </w:rPr>
        <w:t>W ramach obszaru 3 Wykonawca wspólnie z przedstawicielami Zamawiającego opracuje założenia niezbędnych zmian w zakresie kultury organizacyjnej Federacji oraz zaplanuje proces wdrożenia tych zmian. W ramach realizacji działań w obszarze 3 zadania czwartego, Wykonawca uwzględni wyniki działań audytowych i monitoringowych uzyskane w ramach realizacji zadania trzeciego.</w:t>
      </w:r>
    </w:p>
    <w:p w14:paraId="53F240E8" w14:textId="77777777" w:rsidR="00516C32" w:rsidRPr="00754979" w:rsidRDefault="00516C32" w:rsidP="00F60429">
      <w:pPr>
        <w:suppressAutoHyphens w:val="0"/>
        <w:spacing w:after="0" w:line="240" w:lineRule="auto"/>
        <w:jc w:val="both"/>
        <w:rPr>
          <w:lang w:eastAsia="en-US"/>
        </w:rPr>
      </w:pPr>
      <w:r w:rsidRPr="00754979">
        <w:rPr>
          <w:lang w:eastAsia="en-US"/>
        </w:rPr>
        <w:t xml:space="preserve"> Działania w ramach obszaru 3 będą polegać na:</w:t>
      </w:r>
    </w:p>
    <w:p w14:paraId="0FB0F6C6" w14:textId="77777777" w:rsidR="00516C32" w:rsidRPr="00754979" w:rsidRDefault="00516C32" w:rsidP="00F60429">
      <w:pPr>
        <w:suppressAutoHyphens w:val="0"/>
        <w:spacing w:after="0" w:line="240" w:lineRule="auto"/>
        <w:jc w:val="both"/>
        <w:rPr>
          <w:lang w:eastAsia="en-US"/>
        </w:rPr>
      </w:pPr>
      <w:r w:rsidRPr="00754979">
        <w:rPr>
          <w:lang w:eastAsia="en-US"/>
        </w:rPr>
        <w:t>1) przeprowadzeniu konsultacji eksperckich z przedstawicielami Zamawiającego, w wymiarze 12 godzin zegarowych, realizowanych w siedzibie Zamawiającego albo zdalnie, z wykorzystaniem narzędzi do komunikacji na odległość, przy czym konsultacje po stronie Wykonawcy będą realizowane przez eksperta posiadającego odpowiednie kompetencje i doświadczenie zawodowe z zakresu kształtowania kultur organizacyjnych,</w:t>
      </w:r>
    </w:p>
    <w:p w14:paraId="12F7D263" w14:textId="77777777" w:rsidR="00516C32" w:rsidRPr="00754979" w:rsidRDefault="00516C32" w:rsidP="00F60429">
      <w:pPr>
        <w:suppressAutoHyphens w:val="0"/>
        <w:spacing w:after="0" w:line="240" w:lineRule="auto"/>
        <w:jc w:val="both"/>
        <w:rPr>
          <w:lang w:eastAsia="en-US"/>
        </w:rPr>
      </w:pPr>
      <w:r w:rsidRPr="00754979">
        <w:rPr>
          <w:lang w:eastAsia="en-US"/>
        </w:rPr>
        <w:t xml:space="preserve">2) pisemnym opracowaniu projektu w/w założeń oraz planu ich wdrożenia rozumianego jako wykaz działań niezbędnych lub rekomendowanych do podjęcia wraz ze wskazaniem ich priorytetu oraz rekomendowanego terminu prowadzenia odpowiednich prac. </w:t>
      </w:r>
    </w:p>
    <w:p w14:paraId="484EEC3E" w14:textId="77777777" w:rsidR="00516C32" w:rsidRPr="00754979" w:rsidRDefault="00516C32" w:rsidP="00F60429">
      <w:pPr>
        <w:suppressAutoHyphens w:val="0"/>
        <w:spacing w:after="0" w:line="240" w:lineRule="auto"/>
        <w:jc w:val="both"/>
        <w:rPr>
          <w:lang w:eastAsia="en-US"/>
        </w:rPr>
      </w:pPr>
      <w:r w:rsidRPr="00754979">
        <w:rPr>
          <w:lang w:eastAsia="en-US"/>
        </w:rPr>
        <w:t>3) udzieleniu wsparcia konsultacyjnego w wymiarze 12 godzin zegarowych na etapie wdrażania w/w planu, realizowanego zdalnie, z wykorzystaniem narzędzi do komunikacji na odległość,</w:t>
      </w:r>
    </w:p>
    <w:p w14:paraId="16C9DCEB" w14:textId="77777777" w:rsidR="00516C32" w:rsidRPr="00754979" w:rsidRDefault="00516C32" w:rsidP="00F60429">
      <w:pPr>
        <w:suppressAutoHyphens w:val="0"/>
        <w:spacing w:after="0" w:line="240" w:lineRule="auto"/>
        <w:jc w:val="both"/>
        <w:rPr>
          <w:lang w:eastAsia="en-US"/>
        </w:rPr>
      </w:pPr>
      <w:r w:rsidRPr="00754979">
        <w:rPr>
          <w:lang w:eastAsia="en-US"/>
        </w:rPr>
        <w:t>4) opracowaniu pisemnego podsumowania wsparcia konsultacyjnego, o którym mowa w pkt 3, ze wskazaniem harmonogramu i wymiaru godzinowego konsultacji oraz osób uczestniczących.</w:t>
      </w:r>
    </w:p>
    <w:p w14:paraId="7147C2BC" w14:textId="77777777" w:rsidR="00971942" w:rsidRPr="00971942" w:rsidRDefault="00516C32" w:rsidP="00F60429">
      <w:pPr>
        <w:suppressAutoHyphens w:val="0"/>
        <w:spacing w:after="0" w:line="240" w:lineRule="auto"/>
        <w:jc w:val="both"/>
        <w:rPr>
          <w:b/>
          <w:lang w:eastAsia="en-US"/>
        </w:rPr>
      </w:pPr>
      <w:r w:rsidRPr="00971942">
        <w:rPr>
          <w:b/>
          <w:lang w:eastAsia="en-US"/>
        </w:rPr>
        <w:t xml:space="preserve">Szacowany czas trwania Zadania 4 od dnia zawarcia umowy – </w:t>
      </w:r>
      <w:r w:rsidR="00971942">
        <w:rPr>
          <w:b/>
          <w:lang w:eastAsia="en-US"/>
        </w:rPr>
        <w:t>do dnia 15 października 2021 r.</w:t>
      </w:r>
    </w:p>
    <w:p w14:paraId="2AB657ED" w14:textId="77777777" w:rsidR="00516C32" w:rsidRPr="00754979" w:rsidRDefault="00516C32" w:rsidP="00F60429">
      <w:pPr>
        <w:suppressAutoHyphens w:val="0"/>
        <w:spacing w:after="0" w:line="240" w:lineRule="auto"/>
        <w:jc w:val="both"/>
        <w:rPr>
          <w:lang w:eastAsia="en-US"/>
        </w:rPr>
      </w:pPr>
      <w:r w:rsidRPr="00754979">
        <w:rPr>
          <w:lang w:eastAsia="en-US"/>
        </w:rPr>
        <w:t>Efektem zadania 4 będzie:</w:t>
      </w:r>
    </w:p>
    <w:p w14:paraId="3057DC17" w14:textId="77777777" w:rsidR="00516C32" w:rsidRPr="00754979" w:rsidRDefault="00516C32" w:rsidP="00F60429">
      <w:pPr>
        <w:suppressAutoHyphens w:val="0"/>
        <w:spacing w:after="0" w:line="240" w:lineRule="auto"/>
        <w:jc w:val="both"/>
        <w:rPr>
          <w:lang w:eastAsia="en-US"/>
        </w:rPr>
      </w:pPr>
      <w:r w:rsidRPr="00754979">
        <w:rPr>
          <w:lang w:eastAsia="en-US"/>
        </w:rPr>
        <w:t>1) utrwalenie zmian wynikających z wdrożenia programu federalizacji;</w:t>
      </w:r>
    </w:p>
    <w:p w14:paraId="35A332A7" w14:textId="77777777" w:rsidR="00516C32" w:rsidRPr="00754979" w:rsidRDefault="00516C32" w:rsidP="00F60429">
      <w:pPr>
        <w:suppressAutoHyphens w:val="0"/>
        <w:spacing w:after="0" w:line="240" w:lineRule="auto"/>
        <w:jc w:val="both"/>
        <w:rPr>
          <w:lang w:eastAsia="en-US"/>
        </w:rPr>
      </w:pPr>
      <w:r w:rsidRPr="00754979">
        <w:rPr>
          <w:lang w:eastAsia="en-US"/>
        </w:rPr>
        <w:t>2) zapewnienie prawidłowej komunikacji wewnętrznej w Federacji i jej jednostkach uczestniczących, w zakresie funkcjonowania Federacji i zmian wynikających z jej utworzenia;</w:t>
      </w:r>
    </w:p>
    <w:p w14:paraId="50DAF168" w14:textId="77777777" w:rsidR="00516C32" w:rsidRPr="00754979" w:rsidRDefault="00516C32" w:rsidP="00F60429">
      <w:pPr>
        <w:suppressAutoHyphens w:val="0"/>
        <w:spacing w:after="0" w:line="240" w:lineRule="auto"/>
        <w:jc w:val="both"/>
        <w:rPr>
          <w:lang w:eastAsia="en-US"/>
        </w:rPr>
      </w:pPr>
      <w:r w:rsidRPr="00754979">
        <w:rPr>
          <w:lang w:eastAsia="en-US"/>
        </w:rPr>
        <w:t>3) zaplanowanie i wsparcie we wdrożeniu odpowiednich zmian organizacyjnych, w tym                                w zakresie kultury organizacyjnej.</w:t>
      </w:r>
    </w:p>
    <w:p w14:paraId="7516E550" w14:textId="7A6BFA38" w:rsidR="00AF6E6F" w:rsidRDefault="00516C32" w:rsidP="00F60429">
      <w:pPr>
        <w:jc w:val="both"/>
        <w:rPr>
          <w:lang w:eastAsia="en-US"/>
        </w:rPr>
      </w:pPr>
      <w:r w:rsidRPr="00754979">
        <w:rPr>
          <w:lang w:eastAsia="en-US"/>
        </w:rPr>
        <w:t>Wszystkie opracowania i dokumenty wytworzone w ramach zadania 4 zostaną przekazane Zamawiającemu w wersji papierowej i elektronicznej w edytowalnych plikach, w terminie do końca trwania zadania 4</w:t>
      </w:r>
    </w:p>
    <w:p w14:paraId="00631F4C" w14:textId="77777777" w:rsidR="00F60429" w:rsidRPr="00754979" w:rsidRDefault="00F60429" w:rsidP="00F60429">
      <w:pPr>
        <w:jc w:val="both"/>
      </w:pPr>
    </w:p>
    <w:p w14:paraId="7F20013A" w14:textId="02F26D1E" w:rsidR="00AF6E6F" w:rsidRDefault="00AF6E6F" w:rsidP="00AB0831">
      <w:pPr>
        <w:ind w:left="6381" w:firstLine="709"/>
        <w:jc w:val="both"/>
        <w:rPr>
          <w:b/>
          <w:i/>
          <w:u w:val="single"/>
        </w:rPr>
      </w:pPr>
      <w:r w:rsidRPr="00AF6E6F">
        <w:rPr>
          <w:b/>
          <w:i/>
          <w:u w:val="single"/>
        </w:rPr>
        <w:t>ZAŁĄCZNIK NR 3</w:t>
      </w:r>
    </w:p>
    <w:p w14:paraId="0BFA76BC" w14:textId="77777777" w:rsidR="0077432E" w:rsidRDefault="0077432E" w:rsidP="0077432E">
      <w:pPr>
        <w:jc w:val="center"/>
        <w:rPr>
          <w:rFonts w:eastAsia="Garamond"/>
          <w:b/>
          <w:szCs w:val="24"/>
        </w:rPr>
      </w:pPr>
    </w:p>
    <w:p w14:paraId="22A9B7DB" w14:textId="12D384CC" w:rsidR="0077432E" w:rsidRPr="00EE385F" w:rsidRDefault="0077432E" w:rsidP="0077432E">
      <w:pPr>
        <w:jc w:val="center"/>
        <w:rPr>
          <w:szCs w:val="24"/>
        </w:rPr>
      </w:pPr>
      <w:r w:rsidRPr="00EE385F">
        <w:rPr>
          <w:rFonts w:eastAsia="Garamond"/>
          <w:b/>
          <w:szCs w:val="24"/>
        </w:rPr>
        <w:t xml:space="preserve"> </w:t>
      </w:r>
      <w:r w:rsidRPr="00EE385F">
        <w:rPr>
          <w:b/>
          <w:szCs w:val="24"/>
        </w:rPr>
        <w:t>UMOWA O ŚWIADCZENIE USŁUG N</w:t>
      </w:r>
      <w:r>
        <w:rPr>
          <w:b/>
          <w:szCs w:val="24"/>
        </w:rPr>
        <w:t>R</w:t>
      </w:r>
      <w:r w:rsidRPr="00EE385F">
        <w:rPr>
          <w:b/>
          <w:szCs w:val="24"/>
        </w:rPr>
        <w:t xml:space="preserve"> </w:t>
      </w:r>
      <w:r>
        <w:rPr>
          <w:b/>
          <w:szCs w:val="24"/>
        </w:rPr>
        <w:t>……./</w:t>
      </w:r>
      <w:r w:rsidRPr="00EE385F">
        <w:rPr>
          <w:b/>
          <w:szCs w:val="24"/>
        </w:rPr>
        <w:t>20</w:t>
      </w:r>
      <w:r>
        <w:rPr>
          <w:b/>
          <w:szCs w:val="24"/>
        </w:rPr>
        <w:t>21</w:t>
      </w:r>
      <w:r w:rsidR="00D76390">
        <w:rPr>
          <w:b/>
          <w:szCs w:val="24"/>
        </w:rPr>
        <w:t xml:space="preserve"> (projekt)</w:t>
      </w:r>
    </w:p>
    <w:p w14:paraId="63FF10D1" w14:textId="77777777" w:rsidR="0077432E" w:rsidRPr="00EE385F" w:rsidRDefault="0077432E" w:rsidP="0077432E">
      <w:pPr>
        <w:jc w:val="center"/>
        <w:rPr>
          <w:szCs w:val="24"/>
        </w:rPr>
      </w:pPr>
      <w:r w:rsidRPr="00EE385F">
        <w:rPr>
          <w:szCs w:val="24"/>
        </w:rPr>
        <w:t>zawarta w Gdyni w dniu ……………….. r. (zwana dalej „</w:t>
      </w:r>
      <w:r w:rsidRPr="00EE385F">
        <w:rPr>
          <w:b/>
          <w:bCs/>
          <w:szCs w:val="24"/>
        </w:rPr>
        <w:t>Umową</w:t>
      </w:r>
      <w:r w:rsidRPr="00EE385F">
        <w:rPr>
          <w:szCs w:val="24"/>
        </w:rPr>
        <w:t>”) pomiędzy:</w:t>
      </w:r>
    </w:p>
    <w:p w14:paraId="4B350DF9" w14:textId="77777777" w:rsidR="0077432E" w:rsidRPr="00EE385F" w:rsidRDefault="0077432E" w:rsidP="0077432E">
      <w:pPr>
        <w:jc w:val="center"/>
        <w:rPr>
          <w:szCs w:val="24"/>
        </w:rPr>
      </w:pPr>
    </w:p>
    <w:p w14:paraId="4D65E073" w14:textId="77777777" w:rsidR="0077432E" w:rsidRPr="00EE385F" w:rsidRDefault="0077432E" w:rsidP="0077432E">
      <w:pPr>
        <w:jc w:val="both"/>
        <w:rPr>
          <w:szCs w:val="24"/>
        </w:rPr>
      </w:pPr>
      <w:r w:rsidRPr="00EE385F">
        <w:rPr>
          <w:b/>
          <w:szCs w:val="24"/>
        </w:rPr>
        <w:t xml:space="preserve">Akademią Marynarki Wojennej im. Bohaterów Westerplatte </w:t>
      </w:r>
      <w:r w:rsidRPr="00EE385F">
        <w:rPr>
          <w:szCs w:val="24"/>
        </w:rPr>
        <w:t xml:space="preserve">z siedzibą w Gdyni, (adres: 81-127 Gdynia, ulica Śmidowicza 69), posiadającej NIP </w:t>
      </w:r>
      <w:r w:rsidRPr="00EE385F">
        <w:rPr>
          <w:color w:val="222222"/>
          <w:szCs w:val="24"/>
          <w:shd w:val="clear" w:color="auto" w:fill="FFFFFF"/>
        </w:rPr>
        <w:t>586-010-46-93</w:t>
      </w:r>
      <w:r w:rsidRPr="00EE385F">
        <w:rPr>
          <w:szCs w:val="24"/>
        </w:rPr>
        <w:t xml:space="preserve"> oraz REGON </w:t>
      </w:r>
      <w:r w:rsidRPr="00EE385F">
        <w:rPr>
          <w:color w:val="222222"/>
          <w:szCs w:val="24"/>
          <w:shd w:val="clear" w:color="auto" w:fill="FFFFFF"/>
        </w:rPr>
        <w:t>190064136,</w:t>
      </w:r>
    </w:p>
    <w:p w14:paraId="58607132" w14:textId="77777777" w:rsidR="0077432E" w:rsidRPr="00EE385F" w:rsidRDefault="0077432E" w:rsidP="0077432E">
      <w:pPr>
        <w:jc w:val="both"/>
        <w:rPr>
          <w:szCs w:val="24"/>
        </w:rPr>
      </w:pPr>
      <w:r w:rsidRPr="00EE385F">
        <w:rPr>
          <w:color w:val="222222"/>
          <w:szCs w:val="24"/>
          <w:shd w:val="clear" w:color="auto" w:fill="FFFFFF"/>
        </w:rPr>
        <w:t>reprezentowaną przez:</w:t>
      </w:r>
    </w:p>
    <w:p w14:paraId="06E367B4" w14:textId="77777777" w:rsidR="0077432E" w:rsidRPr="00EE385F" w:rsidRDefault="0077432E" w:rsidP="0077432E">
      <w:pPr>
        <w:rPr>
          <w:szCs w:val="24"/>
        </w:rPr>
      </w:pPr>
      <w:r w:rsidRPr="00EE385F">
        <w:rPr>
          <w:b/>
          <w:color w:val="222222"/>
          <w:szCs w:val="24"/>
          <w:shd w:val="clear" w:color="auto" w:fill="FFFFFF"/>
        </w:rPr>
        <w:t xml:space="preserve">Rektora - Komendanta  - kontradmirała prof. dr hab. Tomasza </w:t>
      </w:r>
      <w:proofErr w:type="spellStart"/>
      <w:r w:rsidRPr="00EE385F">
        <w:rPr>
          <w:b/>
          <w:color w:val="222222"/>
          <w:szCs w:val="24"/>
          <w:shd w:val="clear" w:color="auto" w:fill="FFFFFF"/>
          <w:lang w:eastAsia="en-US"/>
        </w:rPr>
        <w:t>Szubrychta</w:t>
      </w:r>
      <w:proofErr w:type="spellEnd"/>
      <w:r w:rsidRPr="00EE385F">
        <w:rPr>
          <w:b/>
          <w:color w:val="222222"/>
          <w:szCs w:val="24"/>
          <w:shd w:val="clear" w:color="auto" w:fill="FFFFFF"/>
          <w:lang w:eastAsia="en-US"/>
        </w:rPr>
        <w:t>,</w:t>
      </w:r>
    </w:p>
    <w:p w14:paraId="5D0E2461" w14:textId="77777777" w:rsidR="0077432E" w:rsidRPr="00EE385F" w:rsidRDefault="0077432E" w:rsidP="0077432E">
      <w:pPr>
        <w:jc w:val="both"/>
        <w:rPr>
          <w:szCs w:val="24"/>
        </w:rPr>
      </w:pPr>
      <w:r w:rsidRPr="00EE385F">
        <w:rPr>
          <w:szCs w:val="24"/>
        </w:rPr>
        <w:t>zwanej dalej „</w:t>
      </w:r>
      <w:r w:rsidRPr="00EE385F">
        <w:rPr>
          <w:b/>
          <w:bCs/>
          <w:szCs w:val="24"/>
        </w:rPr>
        <w:t>Zamawiającym</w:t>
      </w:r>
      <w:r w:rsidRPr="00EE385F">
        <w:rPr>
          <w:szCs w:val="24"/>
        </w:rPr>
        <w:t>”,</w:t>
      </w:r>
    </w:p>
    <w:p w14:paraId="621543EB" w14:textId="77777777" w:rsidR="0077432E" w:rsidRPr="00EE385F" w:rsidRDefault="0077432E" w:rsidP="0077432E">
      <w:pPr>
        <w:jc w:val="both"/>
        <w:rPr>
          <w:szCs w:val="24"/>
        </w:rPr>
      </w:pPr>
      <w:r w:rsidRPr="00EE385F">
        <w:rPr>
          <w:b/>
          <w:bCs/>
          <w:szCs w:val="24"/>
        </w:rPr>
        <w:t>a</w:t>
      </w:r>
    </w:p>
    <w:p w14:paraId="521CB291" w14:textId="77777777" w:rsidR="0077432E" w:rsidRPr="00EE385F" w:rsidRDefault="0077432E" w:rsidP="0077432E">
      <w:pPr>
        <w:jc w:val="both"/>
        <w:rPr>
          <w:szCs w:val="24"/>
        </w:rPr>
      </w:pPr>
      <w:r w:rsidRPr="00EE385F">
        <w:rPr>
          <w:szCs w:val="24"/>
        </w:rPr>
        <w:t>…………………………………………………………………………………………………………. z siedzibą w :………………………………………………………………………………………,</w:t>
      </w:r>
    </w:p>
    <w:p w14:paraId="31FB3334" w14:textId="77777777" w:rsidR="0077432E" w:rsidRPr="00EE385F" w:rsidRDefault="0077432E" w:rsidP="0077432E">
      <w:pPr>
        <w:jc w:val="both"/>
        <w:rPr>
          <w:szCs w:val="24"/>
        </w:rPr>
      </w:pPr>
      <w:r w:rsidRPr="00EE385F">
        <w:rPr>
          <w:szCs w:val="24"/>
        </w:rPr>
        <w:t>zwanym dalej „</w:t>
      </w:r>
      <w:r w:rsidRPr="00EE385F">
        <w:rPr>
          <w:b/>
          <w:bCs/>
          <w:szCs w:val="24"/>
        </w:rPr>
        <w:t>Wykonawcą</w:t>
      </w:r>
      <w:r w:rsidRPr="00EE385F">
        <w:rPr>
          <w:szCs w:val="24"/>
        </w:rPr>
        <w:t xml:space="preserve">”, </w:t>
      </w:r>
    </w:p>
    <w:p w14:paraId="0CE81328" w14:textId="77777777" w:rsidR="0077432E" w:rsidRPr="00EE385F" w:rsidRDefault="0077432E" w:rsidP="0077432E">
      <w:pPr>
        <w:jc w:val="both"/>
        <w:rPr>
          <w:szCs w:val="24"/>
        </w:rPr>
      </w:pPr>
    </w:p>
    <w:p w14:paraId="3E33A106" w14:textId="77777777" w:rsidR="0077432E" w:rsidRPr="00EE385F" w:rsidRDefault="0077432E" w:rsidP="0077432E">
      <w:pPr>
        <w:jc w:val="both"/>
        <w:rPr>
          <w:szCs w:val="24"/>
        </w:rPr>
      </w:pPr>
      <w:r w:rsidRPr="00EE385F">
        <w:rPr>
          <w:szCs w:val="24"/>
        </w:rPr>
        <w:t>zwanymi dalej łącznie „</w:t>
      </w:r>
      <w:r w:rsidRPr="00EE385F">
        <w:rPr>
          <w:b/>
          <w:bCs/>
          <w:szCs w:val="24"/>
        </w:rPr>
        <w:t>Stronami</w:t>
      </w:r>
      <w:r w:rsidRPr="00EE385F">
        <w:rPr>
          <w:szCs w:val="24"/>
        </w:rPr>
        <w:t>”, a każdy indywidualnie „</w:t>
      </w:r>
      <w:r w:rsidRPr="00EE385F">
        <w:rPr>
          <w:b/>
          <w:szCs w:val="24"/>
        </w:rPr>
        <w:t>Stroną</w:t>
      </w:r>
      <w:r w:rsidRPr="00EE385F">
        <w:rPr>
          <w:szCs w:val="24"/>
        </w:rPr>
        <w:t xml:space="preserve">”. </w:t>
      </w:r>
    </w:p>
    <w:p w14:paraId="5DB5458F" w14:textId="77777777" w:rsidR="0077432E" w:rsidRPr="00EE385F" w:rsidRDefault="0077432E" w:rsidP="0077432E">
      <w:pPr>
        <w:jc w:val="both"/>
        <w:rPr>
          <w:szCs w:val="24"/>
        </w:rPr>
      </w:pPr>
    </w:p>
    <w:p w14:paraId="0E3A6BC0" w14:textId="77777777" w:rsidR="0077432E" w:rsidRPr="00EE385F" w:rsidRDefault="0077432E" w:rsidP="0077432E">
      <w:pPr>
        <w:jc w:val="both"/>
        <w:rPr>
          <w:szCs w:val="24"/>
        </w:rPr>
      </w:pPr>
      <w:r w:rsidRPr="00EE385F">
        <w:rPr>
          <w:szCs w:val="24"/>
        </w:rPr>
        <w:t xml:space="preserve">W wyniku postępowania o udzielenie zamówienia publicznego na </w:t>
      </w:r>
      <w:r w:rsidRPr="00EE385F">
        <w:rPr>
          <w:i/>
          <w:iCs/>
          <w:szCs w:val="24"/>
        </w:rPr>
        <w:t xml:space="preserve">Opracowanie i wdrożenie programu federalizacji Akademii Marynarki Wojennej im. Bohaterów Westerplatte w Gdyni  oraz Lotniczej Akademii Wojskowej w Dęblinie, </w:t>
      </w:r>
      <w:r w:rsidRPr="00EE385F">
        <w:rPr>
          <w:szCs w:val="24"/>
        </w:rPr>
        <w:t xml:space="preserve">prowadzonego w trybie podstawowym zgodnie z art. 275 pkt 1 Ustawy z dnia 11 września 2019 roku Prawo zamówień publicznych  (Dz.U. z 2019 r. poz. 2019 z </w:t>
      </w:r>
      <w:proofErr w:type="spellStart"/>
      <w:r w:rsidRPr="00EE385F">
        <w:rPr>
          <w:szCs w:val="24"/>
        </w:rPr>
        <w:t>późn</w:t>
      </w:r>
      <w:proofErr w:type="spellEnd"/>
      <w:r w:rsidRPr="00EE385F">
        <w:rPr>
          <w:szCs w:val="24"/>
        </w:rPr>
        <w:t>. zm.), została zawarta Umowa o następującej treści:</w:t>
      </w:r>
    </w:p>
    <w:p w14:paraId="417E0BD0" w14:textId="77777777" w:rsidR="0077432E" w:rsidRPr="00EE385F" w:rsidRDefault="0077432E" w:rsidP="0077432E">
      <w:pPr>
        <w:jc w:val="center"/>
        <w:rPr>
          <w:szCs w:val="24"/>
        </w:rPr>
      </w:pPr>
      <w:r w:rsidRPr="00EE385F">
        <w:rPr>
          <w:b/>
          <w:bCs/>
          <w:szCs w:val="24"/>
        </w:rPr>
        <w:t>§ 1</w:t>
      </w:r>
    </w:p>
    <w:p w14:paraId="1B980AFF" w14:textId="77777777" w:rsidR="0077432E" w:rsidRPr="00EE385F" w:rsidRDefault="0077432E" w:rsidP="0077432E">
      <w:pPr>
        <w:jc w:val="center"/>
        <w:rPr>
          <w:szCs w:val="24"/>
        </w:rPr>
      </w:pPr>
      <w:r w:rsidRPr="00EE385F">
        <w:rPr>
          <w:b/>
          <w:bCs/>
          <w:szCs w:val="24"/>
        </w:rPr>
        <w:t>Przedmiot Umowy</w:t>
      </w:r>
    </w:p>
    <w:p w14:paraId="32EAA9B6" w14:textId="77777777" w:rsidR="0077432E" w:rsidRPr="00EE385F" w:rsidRDefault="0077432E" w:rsidP="0077432E">
      <w:pPr>
        <w:numPr>
          <w:ilvl w:val="0"/>
          <w:numId w:val="85"/>
        </w:numPr>
        <w:overflowPunct w:val="0"/>
        <w:autoSpaceDE w:val="0"/>
        <w:spacing w:after="0" w:line="240" w:lineRule="auto"/>
        <w:jc w:val="both"/>
        <w:textAlignment w:val="baseline"/>
        <w:rPr>
          <w:szCs w:val="24"/>
        </w:rPr>
      </w:pPr>
      <w:r w:rsidRPr="00EE385F">
        <w:rPr>
          <w:szCs w:val="24"/>
        </w:rPr>
        <w:t xml:space="preserve">Przedmiotem Umowy jest świadczenie usług audytowo-doradczych związanych ze wsparciem federalizacji Akademii Marynarki Wojennej im. Bohaterów Westerplatte </w:t>
      </w:r>
      <w:r>
        <w:rPr>
          <w:szCs w:val="24"/>
        </w:rPr>
        <w:t xml:space="preserve">               </w:t>
      </w:r>
      <w:r w:rsidRPr="00EE385F">
        <w:rPr>
          <w:szCs w:val="24"/>
        </w:rPr>
        <w:t xml:space="preserve">w Gdyni (dalej jako: „AMW”) oraz Lotniczej Akademii Wojskowej </w:t>
      </w:r>
      <w:r>
        <w:rPr>
          <w:szCs w:val="24"/>
        </w:rPr>
        <w:t xml:space="preserve">w Dęblinie (dalej jako: „LAW”), </w:t>
      </w:r>
      <w:r w:rsidRPr="00EE385F">
        <w:rPr>
          <w:szCs w:val="24"/>
        </w:rPr>
        <w:t>łącznie j</w:t>
      </w:r>
      <w:r>
        <w:rPr>
          <w:szCs w:val="24"/>
        </w:rPr>
        <w:t xml:space="preserve">ako: „jednostki uczestniczące”, </w:t>
      </w:r>
      <w:r w:rsidRPr="00EE385F">
        <w:rPr>
          <w:szCs w:val="24"/>
        </w:rPr>
        <w:t>w ramach utworzenia Federacji Akademii Wojskowych.</w:t>
      </w:r>
    </w:p>
    <w:p w14:paraId="6F7D731F" w14:textId="77777777" w:rsidR="0077432E" w:rsidRPr="00EE385F" w:rsidRDefault="0077432E" w:rsidP="0077432E">
      <w:pPr>
        <w:numPr>
          <w:ilvl w:val="0"/>
          <w:numId w:val="85"/>
        </w:numPr>
        <w:overflowPunct w:val="0"/>
        <w:autoSpaceDE w:val="0"/>
        <w:spacing w:after="0" w:line="240" w:lineRule="auto"/>
        <w:jc w:val="both"/>
        <w:textAlignment w:val="baseline"/>
        <w:rPr>
          <w:szCs w:val="24"/>
        </w:rPr>
      </w:pPr>
      <w:r w:rsidRPr="00EE385F">
        <w:rPr>
          <w:szCs w:val="24"/>
        </w:rPr>
        <w:t>Przedmiot Umowy obejmuje następujące Zadania:</w:t>
      </w:r>
    </w:p>
    <w:p w14:paraId="3AB65B75" w14:textId="77777777" w:rsidR="0077432E" w:rsidRPr="00EE385F" w:rsidRDefault="0077432E" w:rsidP="0077432E">
      <w:pPr>
        <w:numPr>
          <w:ilvl w:val="1"/>
          <w:numId w:val="85"/>
        </w:numPr>
        <w:overflowPunct w:val="0"/>
        <w:autoSpaceDE w:val="0"/>
        <w:spacing w:after="0" w:line="240" w:lineRule="auto"/>
        <w:jc w:val="both"/>
        <w:textAlignment w:val="baseline"/>
        <w:rPr>
          <w:szCs w:val="24"/>
        </w:rPr>
      </w:pPr>
      <w:r w:rsidRPr="00EE385F">
        <w:rPr>
          <w:szCs w:val="24"/>
        </w:rPr>
        <w:t>PRZEPROWADZENIE WSTĘPNYCH AUDYTÓW I DORADZTWA PRAWNO-ORGANIZACYJNEGO</w:t>
      </w:r>
      <w:r>
        <w:rPr>
          <w:szCs w:val="24"/>
        </w:rPr>
        <w:t xml:space="preserve"> </w:t>
      </w:r>
      <w:r w:rsidRPr="00EE385F">
        <w:rPr>
          <w:szCs w:val="24"/>
        </w:rPr>
        <w:t>DLA PRZY</w:t>
      </w:r>
      <w:r>
        <w:rPr>
          <w:szCs w:val="24"/>
        </w:rPr>
        <w:t xml:space="preserve">GOTOWANIA PROGRAMU </w:t>
      </w:r>
      <w:r w:rsidRPr="00EE385F">
        <w:rPr>
          <w:szCs w:val="24"/>
        </w:rPr>
        <w:t xml:space="preserve">FEDERALIZACJI, w </w:t>
      </w:r>
      <w:r w:rsidRPr="00EB2D7E">
        <w:rPr>
          <w:szCs w:val="24"/>
        </w:rPr>
        <w:t>terminie</w:t>
      </w:r>
      <w:r>
        <w:rPr>
          <w:szCs w:val="24"/>
        </w:rPr>
        <w:t xml:space="preserve"> 2 </w:t>
      </w:r>
      <w:r w:rsidRPr="00EB2D7E">
        <w:rPr>
          <w:szCs w:val="24"/>
        </w:rPr>
        <w:t>miesięcy od podpisania Umowy</w:t>
      </w:r>
      <w:r w:rsidRPr="00EE385F">
        <w:rPr>
          <w:szCs w:val="24"/>
        </w:rPr>
        <w:t xml:space="preserve"> w tym:</w:t>
      </w:r>
    </w:p>
    <w:p w14:paraId="00DF6043" w14:textId="77777777" w:rsidR="0077432E" w:rsidRPr="00EE385F" w:rsidRDefault="0077432E" w:rsidP="0077432E">
      <w:pPr>
        <w:numPr>
          <w:ilvl w:val="2"/>
          <w:numId w:val="85"/>
        </w:numPr>
        <w:overflowPunct w:val="0"/>
        <w:autoSpaceDE w:val="0"/>
        <w:spacing w:after="0" w:line="240" w:lineRule="auto"/>
        <w:jc w:val="both"/>
        <w:textAlignment w:val="baseline"/>
        <w:rPr>
          <w:szCs w:val="24"/>
        </w:rPr>
      </w:pPr>
      <w:r w:rsidRPr="00EE385F">
        <w:rPr>
          <w:szCs w:val="24"/>
        </w:rPr>
        <w:t>audyt wewnętrznych aktów normatywnych jednostek uczestniczących,</w:t>
      </w:r>
    </w:p>
    <w:p w14:paraId="147CAC21" w14:textId="77777777" w:rsidR="0077432E" w:rsidRPr="00EE385F" w:rsidRDefault="0077432E" w:rsidP="0077432E">
      <w:pPr>
        <w:numPr>
          <w:ilvl w:val="2"/>
          <w:numId w:val="85"/>
        </w:numPr>
        <w:overflowPunct w:val="0"/>
        <w:autoSpaceDE w:val="0"/>
        <w:spacing w:after="0" w:line="240" w:lineRule="auto"/>
        <w:jc w:val="both"/>
        <w:textAlignment w:val="baseline"/>
        <w:rPr>
          <w:szCs w:val="24"/>
        </w:rPr>
      </w:pPr>
      <w:r w:rsidRPr="00EE385F">
        <w:rPr>
          <w:szCs w:val="24"/>
        </w:rPr>
        <w:t>audyt administracji naukowej jednostek uczestniczących,</w:t>
      </w:r>
    </w:p>
    <w:p w14:paraId="0DE433E7" w14:textId="77777777" w:rsidR="0077432E" w:rsidRPr="00EE385F" w:rsidRDefault="0077432E" w:rsidP="0077432E">
      <w:pPr>
        <w:numPr>
          <w:ilvl w:val="2"/>
          <w:numId w:val="85"/>
        </w:numPr>
        <w:overflowPunct w:val="0"/>
        <w:autoSpaceDE w:val="0"/>
        <w:spacing w:after="0" w:line="240" w:lineRule="auto"/>
        <w:jc w:val="both"/>
        <w:textAlignment w:val="baseline"/>
        <w:rPr>
          <w:szCs w:val="24"/>
        </w:rPr>
      </w:pPr>
      <w:r w:rsidRPr="00EE385F">
        <w:rPr>
          <w:szCs w:val="24"/>
        </w:rPr>
        <w:t xml:space="preserve">audyt </w:t>
      </w:r>
      <w:proofErr w:type="spellStart"/>
      <w:r w:rsidRPr="00EE385F">
        <w:rPr>
          <w:szCs w:val="24"/>
        </w:rPr>
        <w:t>bibliometryczny</w:t>
      </w:r>
      <w:proofErr w:type="spellEnd"/>
      <w:r w:rsidRPr="00EE385F">
        <w:rPr>
          <w:szCs w:val="24"/>
        </w:rPr>
        <w:t xml:space="preserve"> dyscyplin naukowych jednostek uczestniczących,</w:t>
      </w:r>
    </w:p>
    <w:p w14:paraId="06A7CF98" w14:textId="77777777" w:rsidR="0077432E" w:rsidRPr="00EE385F" w:rsidRDefault="0077432E" w:rsidP="0077432E">
      <w:pPr>
        <w:numPr>
          <w:ilvl w:val="2"/>
          <w:numId w:val="85"/>
        </w:numPr>
        <w:overflowPunct w:val="0"/>
        <w:autoSpaceDE w:val="0"/>
        <w:spacing w:after="0" w:line="240" w:lineRule="auto"/>
        <w:jc w:val="both"/>
        <w:textAlignment w:val="baseline"/>
        <w:rPr>
          <w:szCs w:val="24"/>
        </w:rPr>
      </w:pPr>
      <w:r w:rsidRPr="00EE385F">
        <w:rPr>
          <w:szCs w:val="24"/>
        </w:rPr>
        <w:t xml:space="preserve">przeprowadzenie konsultacji w ramach wyżej wymienionych czynności, których wynikiem będzie syntetyczny raport podsumowujący terminy, uczestników </w:t>
      </w:r>
      <w:r>
        <w:rPr>
          <w:szCs w:val="24"/>
        </w:rPr>
        <w:t xml:space="preserve">                     </w:t>
      </w:r>
      <w:r w:rsidRPr="00EE385F">
        <w:rPr>
          <w:szCs w:val="24"/>
        </w:rPr>
        <w:t>i kluczowe ustalenia z poszczególnych spotkań,</w:t>
      </w:r>
    </w:p>
    <w:p w14:paraId="6ED3AB8E" w14:textId="77777777" w:rsidR="0077432E" w:rsidRPr="00EE385F" w:rsidRDefault="0077432E" w:rsidP="0077432E">
      <w:pPr>
        <w:numPr>
          <w:ilvl w:val="2"/>
          <w:numId w:val="85"/>
        </w:numPr>
        <w:overflowPunct w:val="0"/>
        <w:autoSpaceDE w:val="0"/>
        <w:spacing w:after="0" w:line="240" w:lineRule="auto"/>
        <w:jc w:val="both"/>
        <w:textAlignment w:val="baseline"/>
        <w:rPr>
          <w:szCs w:val="24"/>
        </w:rPr>
      </w:pPr>
      <w:r w:rsidRPr="00EE385F">
        <w:rPr>
          <w:szCs w:val="24"/>
        </w:rPr>
        <w:t>opracowanie programu federalizacji,</w:t>
      </w:r>
    </w:p>
    <w:p w14:paraId="49696B05" w14:textId="77777777" w:rsidR="0077432E" w:rsidRPr="00EE385F" w:rsidRDefault="0077432E" w:rsidP="0077432E">
      <w:pPr>
        <w:ind w:left="1800"/>
        <w:jc w:val="both"/>
        <w:rPr>
          <w:szCs w:val="24"/>
        </w:rPr>
      </w:pPr>
    </w:p>
    <w:p w14:paraId="6C3B8DC8" w14:textId="77777777" w:rsidR="0077432E" w:rsidRPr="00EE385F" w:rsidRDefault="0077432E" w:rsidP="0077432E">
      <w:pPr>
        <w:numPr>
          <w:ilvl w:val="1"/>
          <w:numId w:val="85"/>
        </w:numPr>
        <w:overflowPunct w:val="0"/>
        <w:autoSpaceDE w:val="0"/>
        <w:spacing w:after="0" w:line="240" w:lineRule="auto"/>
        <w:jc w:val="both"/>
        <w:textAlignment w:val="baseline"/>
        <w:rPr>
          <w:szCs w:val="24"/>
        </w:rPr>
      </w:pPr>
      <w:r w:rsidRPr="00EE385F">
        <w:rPr>
          <w:szCs w:val="24"/>
        </w:rPr>
        <w:t xml:space="preserve">DZIAŁANIA DORADCZE DLA ZAINICJOWANIA DZIAŁANIA FEDERACJI, </w:t>
      </w:r>
      <w:r>
        <w:rPr>
          <w:szCs w:val="24"/>
        </w:rPr>
        <w:t xml:space="preserve">            </w:t>
      </w:r>
      <w:r w:rsidRPr="009F58DD">
        <w:rPr>
          <w:szCs w:val="24"/>
        </w:rPr>
        <w:t>w t</w:t>
      </w:r>
      <w:r>
        <w:rPr>
          <w:szCs w:val="24"/>
        </w:rPr>
        <w:t xml:space="preserve">erminie do dnia 15 października 2021 roku, </w:t>
      </w:r>
      <w:r w:rsidRPr="00EE385F">
        <w:rPr>
          <w:szCs w:val="24"/>
        </w:rPr>
        <w:t>w tym:</w:t>
      </w:r>
    </w:p>
    <w:p w14:paraId="43BB323C" w14:textId="77777777" w:rsidR="0077432E" w:rsidRPr="00EE385F" w:rsidRDefault="0077432E" w:rsidP="0077432E">
      <w:pPr>
        <w:numPr>
          <w:ilvl w:val="2"/>
          <w:numId w:val="85"/>
        </w:numPr>
        <w:overflowPunct w:val="0"/>
        <w:autoSpaceDE w:val="0"/>
        <w:spacing w:after="0" w:line="240" w:lineRule="auto"/>
        <w:jc w:val="both"/>
        <w:textAlignment w:val="baseline"/>
        <w:rPr>
          <w:szCs w:val="24"/>
        </w:rPr>
      </w:pPr>
      <w:r w:rsidRPr="00EE385F">
        <w:rPr>
          <w:szCs w:val="24"/>
        </w:rPr>
        <w:t>opracowanie projektów polityki rozwojowych Federacji,</w:t>
      </w:r>
    </w:p>
    <w:p w14:paraId="7F82F5F2" w14:textId="77777777" w:rsidR="0077432E" w:rsidRPr="00EE385F" w:rsidRDefault="0077432E" w:rsidP="0077432E">
      <w:pPr>
        <w:numPr>
          <w:ilvl w:val="2"/>
          <w:numId w:val="85"/>
        </w:numPr>
        <w:overflowPunct w:val="0"/>
        <w:autoSpaceDE w:val="0"/>
        <w:spacing w:after="0" w:line="240" w:lineRule="auto"/>
        <w:jc w:val="both"/>
        <w:textAlignment w:val="baseline"/>
        <w:rPr>
          <w:szCs w:val="24"/>
        </w:rPr>
      </w:pPr>
      <w:r w:rsidRPr="00EE385F">
        <w:rPr>
          <w:szCs w:val="24"/>
        </w:rPr>
        <w:t>opracowanie wewnętrznych aktów normatywnych Federacji,</w:t>
      </w:r>
    </w:p>
    <w:p w14:paraId="5E22300F" w14:textId="77777777" w:rsidR="0077432E" w:rsidRPr="00EE385F" w:rsidRDefault="0077432E" w:rsidP="0077432E">
      <w:pPr>
        <w:numPr>
          <w:ilvl w:val="2"/>
          <w:numId w:val="85"/>
        </w:numPr>
        <w:overflowPunct w:val="0"/>
        <w:autoSpaceDE w:val="0"/>
        <w:spacing w:after="0" w:line="240" w:lineRule="auto"/>
        <w:jc w:val="both"/>
        <w:textAlignment w:val="baseline"/>
        <w:rPr>
          <w:szCs w:val="24"/>
        </w:rPr>
      </w:pPr>
      <w:r w:rsidRPr="00EE385F">
        <w:rPr>
          <w:szCs w:val="24"/>
        </w:rPr>
        <w:t xml:space="preserve">opracowanie kluczowych </w:t>
      </w:r>
      <w:r>
        <w:rPr>
          <w:szCs w:val="24"/>
        </w:rPr>
        <w:t xml:space="preserve">procesów i </w:t>
      </w:r>
      <w:r w:rsidRPr="00EE385F">
        <w:rPr>
          <w:szCs w:val="24"/>
        </w:rPr>
        <w:t>procedur Federacji,</w:t>
      </w:r>
    </w:p>
    <w:p w14:paraId="609AA60F" w14:textId="77777777" w:rsidR="0077432E" w:rsidRPr="00EE385F" w:rsidRDefault="0077432E" w:rsidP="0077432E">
      <w:pPr>
        <w:numPr>
          <w:ilvl w:val="2"/>
          <w:numId w:val="85"/>
        </w:numPr>
        <w:overflowPunct w:val="0"/>
        <w:autoSpaceDE w:val="0"/>
        <w:spacing w:after="0" w:line="240" w:lineRule="auto"/>
        <w:jc w:val="both"/>
        <w:textAlignment w:val="baseline"/>
        <w:rPr>
          <w:szCs w:val="24"/>
        </w:rPr>
      </w:pPr>
      <w:r w:rsidRPr="00EE385F">
        <w:rPr>
          <w:szCs w:val="24"/>
        </w:rPr>
        <w:t>przeprowadzenie konsultacji, testów legislacyjnych i oceny planów naukowych,</w:t>
      </w:r>
    </w:p>
    <w:p w14:paraId="27E17BE5" w14:textId="77777777" w:rsidR="0077432E" w:rsidRPr="00EE385F" w:rsidRDefault="0077432E" w:rsidP="0077432E">
      <w:pPr>
        <w:numPr>
          <w:ilvl w:val="2"/>
          <w:numId w:val="85"/>
        </w:numPr>
        <w:overflowPunct w:val="0"/>
        <w:autoSpaceDE w:val="0"/>
        <w:spacing w:after="0" w:line="240" w:lineRule="auto"/>
        <w:jc w:val="both"/>
        <w:textAlignment w:val="baseline"/>
        <w:rPr>
          <w:szCs w:val="24"/>
        </w:rPr>
      </w:pPr>
      <w:r w:rsidRPr="00EE385F">
        <w:rPr>
          <w:szCs w:val="24"/>
        </w:rPr>
        <w:t>opracowanie dokumentacji o charakterze planistyczno-strategicznym (polityki), pozwalającej na prawidłowe funkcjonowanie Federacji w perspektywie co najmniej 3 lat.</w:t>
      </w:r>
    </w:p>
    <w:p w14:paraId="105ACFFE" w14:textId="77777777" w:rsidR="0077432E" w:rsidRPr="00EE385F" w:rsidRDefault="0077432E" w:rsidP="0077432E">
      <w:pPr>
        <w:ind w:left="1800"/>
        <w:jc w:val="both"/>
        <w:rPr>
          <w:szCs w:val="24"/>
        </w:rPr>
      </w:pPr>
    </w:p>
    <w:p w14:paraId="06EA07E9" w14:textId="77777777" w:rsidR="0077432E" w:rsidRDefault="0077432E" w:rsidP="0077432E">
      <w:pPr>
        <w:numPr>
          <w:ilvl w:val="1"/>
          <w:numId w:val="85"/>
        </w:numPr>
        <w:overflowPunct w:val="0"/>
        <w:autoSpaceDE w:val="0"/>
        <w:spacing w:after="0" w:line="240" w:lineRule="auto"/>
        <w:jc w:val="both"/>
        <w:textAlignment w:val="baseline"/>
        <w:rPr>
          <w:szCs w:val="24"/>
        </w:rPr>
      </w:pPr>
      <w:r w:rsidRPr="00EE385F">
        <w:rPr>
          <w:szCs w:val="24"/>
        </w:rPr>
        <w:t xml:space="preserve">PRZEPROWADZENIE AUDYTÓW EWALUACYJNYCH I DORADZTWA </w:t>
      </w:r>
      <w:r>
        <w:rPr>
          <w:szCs w:val="24"/>
        </w:rPr>
        <w:t xml:space="preserve">              </w:t>
      </w:r>
      <w:r w:rsidRPr="00EE385F">
        <w:rPr>
          <w:szCs w:val="24"/>
        </w:rPr>
        <w:t xml:space="preserve">W ZAKRESIE DOSKONALENIA DZIAŁANIA FEDERACJI, </w:t>
      </w:r>
      <w:r>
        <w:rPr>
          <w:szCs w:val="24"/>
        </w:rPr>
        <w:t xml:space="preserve">w terminie do dnia 15 października 2021 roku, </w:t>
      </w:r>
      <w:r w:rsidRPr="00EE385F">
        <w:rPr>
          <w:szCs w:val="24"/>
        </w:rPr>
        <w:t>w tym:</w:t>
      </w:r>
    </w:p>
    <w:p w14:paraId="5B3E37CE" w14:textId="77777777" w:rsidR="0077432E" w:rsidRDefault="0077432E" w:rsidP="0077432E">
      <w:pPr>
        <w:numPr>
          <w:ilvl w:val="2"/>
          <w:numId w:val="87"/>
        </w:numPr>
        <w:overflowPunct w:val="0"/>
        <w:autoSpaceDE w:val="0"/>
        <w:spacing w:after="0" w:line="240" w:lineRule="auto"/>
        <w:ind w:left="1134" w:hanging="425"/>
        <w:jc w:val="both"/>
        <w:textAlignment w:val="baseline"/>
        <w:rPr>
          <w:szCs w:val="24"/>
        </w:rPr>
      </w:pPr>
      <w:r>
        <w:rPr>
          <w:szCs w:val="24"/>
        </w:rPr>
        <w:t>opracowanie</w:t>
      </w:r>
      <w:r w:rsidRPr="00286A15">
        <w:rPr>
          <w:szCs w:val="24"/>
        </w:rPr>
        <w:t xml:space="preserve"> usprawniających procesów, procedur i strategii,</w:t>
      </w:r>
    </w:p>
    <w:p w14:paraId="7CEFC295" w14:textId="77777777" w:rsidR="0077432E" w:rsidRDefault="0077432E" w:rsidP="0077432E">
      <w:pPr>
        <w:numPr>
          <w:ilvl w:val="2"/>
          <w:numId w:val="87"/>
        </w:numPr>
        <w:overflowPunct w:val="0"/>
        <w:autoSpaceDE w:val="0"/>
        <w:spacing w:after="0" w:line="240" w:lineRule="auto"/>
        <w:ind w:left="1134" w:hanging="425"/>
        <w:jc w:val="both"/>
        <w:textAlignment w:val="baseline"/>
        <w:rPr>
          <w:szCs w:val="24"/>
        </w:rPr>
      </w:pPr>
      <w:r>
        <w:rPr>
          <w:szCs w:val="24"/>
        </w:rPr>
        <w:t xml:space="preserve">usługi doradcze w obszarze </w:t>
      </w:r>
      <w:r w:rsidRPr="00286A15">
        <w:rPr>
          <w:szCs w:val="24"/>
        </w:rPr>
        <w:t>kształcenia doktorantów,</w:t>
      </w:r>
    </w:p>
    <w:p w14:paraId="1508CBC9" w14:textId="77777777" w:rsidR="0077432E" w:rsidRDefault="0077432E" w:rsidP="0077432E">
      <w:pPr>
        <w:numPr>
          <w:ilvl w:val="2"/>
          <w:numId w:val="87"/>
        </w:numPr>
        <w:overflowPunct w:val="0"/>
        <w:autoSpaceDE w:val="0"/>
        <w:spacing w:after="0" w:line="240" w:lineRule="auto"/>
        <w:ind w:left="1134" w:hanging="425"/>
        <w:jc w:val="both"/>
        <w:textAlignment w:val="baseline"/>
        <w:rPr>
          <w:szCs w:val="24"/>
        </w:rPr>
      </w:pPr>
      <w:r>
        <w:rPr>
          <w:szCs w:val="24"/>
        </w:rPr>
        <w:t xml:space="preserve">przeprowadzenie </w:t>
      </w:r>
      <w:r w:rsidRPr="00286A15">
        <w:rPr>
          <w:szCs w:val="24"/>
        </w:rPr>
        <w:t>audyt</w:t>
      </w:r>
      <w:r>
        <w:rPr>
          <w:szCs w:val="24"/>
        </w:rPr>
        <w:t>u</w:t>
      </w:r>
      <w:r w:rsidRPr="00286A15">
        <w:rPr>
          <w:szCs w:val="24"/>
        </w:rPr>
        <w:t xml:space="preserve"> organizacyjn</w:t>
      </w:r>
      <w:r>
        <w:rPr>
          <w:szCs w:val="24"/>
        </w:rPr>
        <w:t>ego</w:t>
      </w:r>
      <w:r w:rsidRPr="00286A15">
        <w:rPr>
          <w:szCs w:val="24"/>
        </w:rPr>
        <w:t>,</w:t>
      </w:r>
    </w:p>
    <w:p w14:paraId="0D7EA907" w14:textId="77777777" w:rsidR="0077432E" w:rsidRDefault="0077432E" w:rsidP="0077432E">
      <w:pPr>
        <w:numPr>
          <w:ilvl w:val="2"/>
          <w:numId w:val="87"/>
        </w:numPr>
        <w:overflowPunct w:val="0"/>
        <w:autoSpaceDE w:val="0"/>
        <w:spacing w:after="0" w:line="240" w:lineRule="auto"/>
        <w:ind w:left="1134" w:hanging="425"/>
        <w:jc w:val="both"/>
        <w:textAlignment w:val="baseline"/>
        <w:rPr>
          <w:szCs w:val="24"/>
        </w:rPr>
      </w:pPr>
      <w:r>
        <w:rPr>
          <w:szCs w:val="24"/>
        </w:rPr>
        <w:t xml:space="preserve">przeprowadzenie monitoringu wdrażania strategii Federacji w cyklu kwartalnym, </w:t>
      </w:r>
    </w:p>
    <w:p w14:paraId="4F271E33" w14:textId="77777777" w:rsidR="0077432E" w:rsidRDefault="0077432E" w:rsidP="0077432E">
      <w:pPr>
        <w:numPr>
          <w:ilvl w:val="2"/>
          <w:numId w:val="87"/>
        </w:numPr>
        <w:overflowPunct w:val="0"/>
        <w:autoSpaceDE w:val="0"/>
        <w:spacing w:after="0" w:line="240" w:lineRule="auto"/>
        <w:ind w:left="1134" w:hanging="425"/>
        <w:jc w:val="both"/>
        <w:textAlignment w:val="baseline"/>
        <w:rPr>
          <w:szCs w:val="24"/>
        </w:rPr>
      </w:pPr>
      <w:r>
        <w:rPr>
          <w:szCs w:val="24"/>
        </w:rPr>
        <w:t xml:space="preserve">przeprowadzenie </w:t>
      </w:r>
      <w:r w:rsidRPr="00286A15">
        <w:rPr>
          <w:szCs w:val="24"/>
        </w:rPr>
        <w:t>odpowiednich szkoleń dla kadry kierowniczej oraz pracowników administracji obsługującej procesy zachodzące w Federacji,</w:t>
      </w:r>
    </w:p>
    <w:p w14:paraId="2ABE6E42" w14:textId="77777777" w:rsidR="0077432E" w:rsidRDefault="0077432E" w:rsidP="0077432E">
      <w:pPr>
        <w:numPr>
          <w:ilvl w:val="2"/>
          <w:numId w:val="87"/>
        </w:numPr>
        <w:overflowPunct w:val="0"/>
        <w:autoSpaceDE w:val="0"/>
        <w:spacing w:after="0" w:line="240" w:lineRule="auto"/>
        <w:ind w:left="1134" w:hanging="425"/>
        <w:jc w:val="both"/>
        <w:textAlignment w:val="baseline"/>
        <w:rPr>
          <w:szCs w:val="24"/>
        </w:rPr>
      </w:pPr>
      <w:r w:rsidRPr="00286A15">
        <w:rPr>
          <w:szCs w:val="24"/>
        </w:rPr>
        <w:t>zgodnie ze szczegółowym opisem Przedmiotu Zamówienia określonym w złożonej ofercie oraz opisem przedmiotu zamówienia, które stanowią integralną część Umowy   i nie mogą być od niej odłączone czy zmienione w jakikolwiek inny sposób niż przewidziany dla zmiany samej Umowy.</w:t>
      </w:r>
    </w:p>
    <w:p w14:paraId="6698AABF" w14:textId="77777777" w:rsidR="0077432E" w:rsidRDefault="0077432E" w:rsidP="0077432E">
      <w:pPr>
        <w:ind w:left="1134"/>
        <w:jc w:val="both"/>
        <w:rPr>
          <w:szCs w:val="24"/>
        </w:rPr>
      </w:pPr>
    </w:p>
    <w:p w14:paraId="09DB5A40" w14:textId="77777777" w:rsidR="0077432E" w:rsidRDefault="0077432E" w:rsidP="0077432E">
      <w:pPr>
        <w:numPr>
          <w:ilvl w:val="1"/>
          <w:numId w:val="85"/>
        </w:numPr>
        <w:overflowPunct w:val="0"/>
        <w:autoSpaceDE w:val="0"/>
        <w:spacing w:after="0" w:line="240" w:lineRule="auto"/>
        <w:jc w:val="both"/>
        <w:textAlignment w:val="baseline"/>
        <w:rPr>
          <w:szCs w:val="24"/>
        </w:rPr>
      </w:pPr>
      <w:r>
        <w:rPr>
          <w:szCs w:val="24"/>
        </w:rPr>
        <w:t>DZIAŁANIA DORADCZE WSPIERAJĄCE</w:t>
      </w:r>
      <w:r w:rsidRPr="00EE385F">
        <w:rPr>
          <w:szCs w:val="24"/>
        </w:rPr>
        <w:t xml:space="preserve">, </w:t>
      </w:r>
      <w:r>
        <w:rPr>
          <w:szCs w:val="24"/>
        </w:rPr>
        <w:t xml:space="preserve">w terminie do dnia 15 października 2021 roku, </w:t>
      </w:r>
      <w:r w:rsidRPr="00EE385F">
        <w:rPr>
          <w:szCs w:val="24"/>
        </w:rPr>
        <w:t>w tym:</w:t>
      </w:r>
    </w:p>
    <w:p w14:paraId="3F21FC34" w14:textId="77777777" w:rsidR="0077432E" w:rsidRDefault="0077432E" w:rsidP="0077432E">
      <w:pPr>
        <w:numPr>
          <w:ilvl w:val="0"/>
          <w:numId w:val="88"/>
        </w:numPr>
        <w:overflowPunct w:val="0"/>
        <w:autoSpaceDE w:val="0"/>
        <w:spacing w:after="0" w:line="240" w:lineRule="auto"/>
        <w:jc w:val="both"/>
        <w:textAlignment w:val="baseline"/>
        <w:rPr>
          <w:szCs w:val="24"/>
        </w:rPr>
      </w:pPr>
      <w:r>
        <w:rPr>
          <w:szCs w:val="24"/>
        </w:rPr>
        <w:t xml:space="preserve">wsparcie w zakresie zarządzania zmianą, </w:t>
      </w:r>
    </w:p>
    <w:p w14:paraId="15D51E26" w14:textId="77777777" w:rsidR="0077432E" w:rsidRDefault="0077432E" w:rsidP="0077432E">
      <w:pPr>
        <w:numPr>
          <w:ilvl w:val="0"/>
          <w:numId w:val="88"/>
        </w:numPr>
        <w:overflowPunct w:val="0"/>
        <w:autoSpaceDE w:val="0"/>
        <w:spacing w:after="0" w:line="240" w:lineRule="auto"/>
        <w:jc w:val="both"/>
        <w:textAlignment w:val="baseline"/>
        <w:rPr>
          <w:szCs w:val="24"/>
        </w:rPr>
      </w:pPr>
      <w:r>
        <w:rPr>
          <w:szCs w:val="24"/>
        </w:rPr>
        <w:t xml:space="preserve">wsparcie konsultacyjne w przygotowaniu komunikacji na spotkania inaugurujące, </w:t>
      </w:r>
    </w:p>
    <w:p w14:paraId="2BF267AE" w14:textId="77777777" w:rsidR="0077432E" w:rsidRDefault="0077432E" w:rsidP="0077432E">
      <w:pPr>
        <w:numPr>
          <w:ilvl w:val="0"/>
          <w:numId w:val="88"/>
        </w:numPr>
        <w:overflowPunct w:val="0"/>
        <w:autoSpaceDE w:val="0"/>
        <w:spacing w:after="0" w:line="240" w:lineRule="auto"/>
        <w:jc w:val="both"/>
        <w:textAlignment w:val="baseline"/>
        <w:rPr>
          <w:szCs w:val="24"/>
        </w:rPr>
      </w:pPr>
      <w:r>
        <w:rPr>
          <w:szCs w:val="24"/>
        </w:rPr>
        <w:t xml:space="preserve">opracowanie strategii promowania Federacji oraz przygotowanie zestawu skutecznych narzędzi realizacji tej strategii, </w:t>
      </w:r>
    </w:p>
    <w:p w14:paraId="0D8049D1" w14:textId="77777777" w:rsidR="0077432E" w:rsidRDefault="0077432E" w:rsidP="0077432E">
      <w:pPr>
        <w:numPr>
          <w:ilvl w:val="0"/>
          <w:numId w:val="88"/>
        </w:numPr>
        <w:overflowPunct w:val="0"/>
        <w:autoSpaceDE w:val="0"/>
        <w:spacing w:after="0" w:line="240" w:lineRule="auto"/>
        <w:jc w:val="both"/>
        <w:textAlignment w:val="baseline"/>
        <w:rPr>
          <w:szCs w:val="24"/>
        </w:rPr>
      </w:pPr>
      <w:r>
        <w:rPr>
          <w:szCs w:val="24"/>
        </w:rPr>
        <w:t xml:space="preserve">opracowanie założeń niezbędnych zmian w zakresie kultury organizacyjnej Federacji, </w:t>
      </w:r>
    </w:p>
    <w:p w14:paraId="0D9C94F8" w14:textId="77777777" w:rsidR="0077432E" w:rsidRPr="006A102A" w:rsidRDefault="0077432E" w:rsidP="0077432E">
      <w:pPr>
        <w:numPr>
          <w:ilvl w:val="0"/>
          <w:numId w:val="88"/>
        </w:numPr>
        <w:overflowPunct w:val="0"/>
        <w:autoSpaceDE w:val="0"/>
        <w:spacing w:after="0" w:line="240" w:lineRule="auto"/>
        <w:jc w:val="both"/>
        <w:textAlignment w:val="baseline"/>
        <w:rPr>
          <w:szCs w:val="24"/>
        </w:rPr>
      </w:pPr>
      <w:r>
        <w:rPr>
          <w:szCs w:val="24"/>
        </w:rPr>
        <w:t xml:space="preserve">zaplanowanie procesu wdrożenia powyższych zmian. </w:t>
      </w:r>
    </w:p>
    <w:p w14:paraId="4B0BB0DB" w14:textId="77777777" w:rsidR="0077432E" w:rsidRDefault="0077432E" w:rsidP="0077432E">
      <w:pPr>
        <w:numPr>
          <w:ilvl w:val="0"/>
          <w:numId w:val="85"/>
        </w:numPr>
        <w:overflowPunct w:val="0"/>
        <w:autoSpaceDE w:val="0"/>
        <w:spacing w:after="0" w:line="240" w:lineRule="auto"/>
        <w:jc w:val="both"/>
        <w:textAlignment w:val="baseline"/>
        <w:rPr>
          <w:szCs w:val="24"/>
        </w:rPr>
      </w:pPr>
      <w:r w:rsidRPr="00EE385F">
        <w:rPr>
          <w:szCs w:val="24"/>
        </w:rPr>
        <w:t>Konsultacje o których mowa w ust. 2 powyżej odbędą się w siedzibie Zamawiającego lub zdalnie, z wykorzystaniem narzędzi do komunikacji na odległość, zgodnie z decyzją Zamawiającego podjętą z uwzględnieniem sytuacji epidemicznej w kraju oraz obowiązujących przepisów.</w:t>
      </w:r>
    </w:p>
    <w:p w14:paraId="1A8C9555" w14:textId="77777777" w:rsidR="0077432E" w:rsidRPr="000E42D2" w:rsidRDefault="0077432E" w:rsidP="0077432E">
      <w:pPr>
        <w:pStyle w:val="Akapitzlist"/>
        <w:widowControl w:val="0"/>
        <w:numPr>
          <w:ilvl w:val="0"/>
          <w:numId w:val="85"/>
        </w:numPr>
        <w:pBdr>
          <w:top w:val="nil"/>
          <w:left w:val="nil"/>
          <w:bottom w:val="nil"/>
          <w:right w:val="nil"/>
          <w:between w:val="nil"/>
          <w:bar w:val="nil"/>
        </w:pBdr>
        <w:spacing w:after="0" w:line="288" w:lineRule="auto"/>
        <w:ind w:right="108"/>
        <w:contextualSpacing w:val="0"/>
        <w:jc w:val="both"/>
        <w:rPr>
          <w:rFonts w:ascii="Times New Roman" w:hAnsi="Times New Roman" w:cs="Times New Roman"/>
          <w:sz w:val="24"/>
          <w:szCs w:val="24"/>
        </w:rPr>
      </w:pPr>
      <w:r w:rsidRPr="000E42D2">
        <w:rPr>
          <w:rFonts w:ascii="Times New Roman" w:hAnsi="Times New Roman" w:cs="Times New Roman"/>
          <w:sz w:val="24"/>
          <w:szCs w:val="24"/>
        </w:rPr>
        <w:t xml:space="preserve">Terminy, o których mowa w niniejszym paragrafie oznaczają planowane terminy wykonania poszczególnych Zadań zgodnie z art. 436 pkt 1 </w:t>
      </w:r>
      <w:proofErr w:type="spellStart"/>
      <w:r w:rsidRPr="000E42D2">
        <w:rPr>
          <w:rFonts w:ascii="Times New Roman" w:hAnsi="Times New Roman" w:cs="Times New Roman"/>
          <w:sz w:val="24"/>
          <w:szCs w:val="24"/>
        </w:rPr>
        <w:t>Pzp</w:t>
      </w:r>
      <w:proofErr w:type="spellEnd"/>
      <w:r w:rsidRPr="000E42D2">
        <w:rPr>
          <w:rFonts w:ascii="Times New Roman" w:hAnsi="Times New Roman" w:cs="Times New Roman"/>
          <w:sz w:val="24"/>
          <w:szCs w:val="24"/>
        </w:rPr>
        <w:t>.</w:t>
      </w:r>
    </w:p>
    <w:p w14:paraId="2061C386" w14:textId="77777777" w:rsidR="0077432E" w:rsidRDefault="0077432E" w:rsidP="0077432E">
      <w:pPr>
        <w:ind w:left="340" w:hanging="340"/>
        <w:jc w:val="center"/>
        <w:rPr>
          <w:b/>
          <w:bCs/>
          <w:szCs w:val="24"/>
        </w:rPr>
      </w:pPr>
    </w:p>
    <w:p w14:paraId="07C75CD2" w14:textId="77777777" w:rsidR="0077432E" w:rsidRPr="00EE385F" w:rsidRDefault="0077432E" w:rsidP="0077432E">
      <w:pPr>
        <w:ind w:left="340" w:hanging="340"/>
        <w:jc w:val="center"/>
        <w:rPr>
          <w:szCs w:val="24"/>
        </w:rPr>
      </w:pPr>
      <w:r w:rsidRPr="00EE385F">
        <w:rPr>
          <w:b/>
          <w:bCs/>
          <w:szCs w:val="24"/>
        </w:rPr>
        <w:t>§ 2</w:t>
      </w:r>
    </w:p>
    <w:p w14:paraId="0640942C" w14:textId="77777777" w:rsidR="0077432E" w:rsidRPr="00EE385F" w:rsidRDefault="0077432E" w:rsidP="0077432E">
      <w:pPr>
        <w:jc w:val="center"/>
        <w:rPr>
          <w:szCs w:val="24"/>
        </w:rPr>
      </w:pPr>
      <w:r w:rsidRPr="00EE385F">
        <w:rPr>
          <w:b/>
          <w:szCs w:val="24"/>
        </w:rPr>
        <w:t>Oświadczenia Stron</w:t>
      </w:r>
    </w:p>
    <w:p w14:paraId="76811214" w14:textId="77777777" w:rsidR="0077432E" w:rsidRPr="00EE385F" w:rsidRDefault="0077432E" w:rsidP="0077432E">
      <w:pPr>
        <w:numPr>
          <w:ilvl w:val="0"/>
          <w:numId w:val="75"/>
        </w:numPr>
        <w:tabs>
          <w:tab w:val="clear" w:pos="720"/>
          <w:tab w:val="num" w:pos="363"/>
        </w:tabs>
        <w:overflowPunct w:val="0"/>
        <w:autoSpaceDE w:val="0"/>
        <w:spacing w:after="0" w:line="240" w:lineRule="auto"/>
        <w:ind w:left="340" w:hanging="340"/>
        <w:jc w:val="both"/>
        <w:textAlignment w:val="baseline"/>
        <w:rPr>
          <w:szCs w:val="24"/>
        </w:rPr>
      </w:pPr>
      <w:r w:rsidRPr="00EE385F">
        <w:rPr>
          <w:szCs w:val="24"/>
        </w:rPr>
        <w:t>Wykonawca zapewnia, że posiada pełne prawo zawarcia Umowy, zaś jej podpisanie oraz wykonanie nie będzie stanowiło naruszenia żadnej umowy, zobowiązania, decyzji administracyjnej, wyroku sądowego ani wyroku sądu arbitrażowego wiążącego dla Wykonawcy.</w:t>
      </w:r>
    </w:p>
    <w:p w14:paraId="509F8F03" w14:textId="77777777" w:rsidR="0077432E" w:rsidRPr="00EE385F" w:rsidRDefault="0077432E" w:rsidP="0077432E">
      <w:pPr>
        <w:numPr>
          <w:ilvl w:val="0"/>
          <w:numId w:val="75"/>
        </w:numPr>
        <w:tabs>
          <w:tab w:val="clear" w:pos="720"/>
          <w:tab w:val="num" w:pos="363"/>
        </w:tabs>
        <w:overflowPunct w:val="0"/>
        <w:autoSpaceDE w:val="0"/>
        <w:spacing w:after="0" w:line="240" w:lineRule="auto"/>
        <w:ind w:left="340" w:hanging="340"/>
        <w:jc w:val="both"/>
        <w:textAlignment w:val="baseline"/>
        <w:rPr>
          <w:szCs w:val="24"/>
        </w:rPr>
      </w:pPr>
      <w:r w:rsidRPr="00EE385F">
        <w:rPr>
          <w:szCs w:val="24"/>
        </w:rPr>
        <w:t>Wykonawca zapewnia, że posiada odpowiednią wiedzę, kwalifikacje i doświadczenie zawodowe, a także dysponuje narzędziami i środkami niezbędnymi dla wykonania Umowy przy zachowaniu należytej staranności.</w:t>
      </w:r>
    </w:p>
    <w:p w14:paraId="347A8FE0" w14:textId="77777777" w:rsidR="0077432E" w:rsidRPr="00EE385F" w:rsidRDefault="0077432E" w:rsidP="0077432E">
      <w:pPr>
        <w:jc w:val="center"/>
        <w:rPr>
          <w:szCs w:val="24"/>
        </w:rPr>
      </w:pPr>
      <w:r w:rsidRPr="00EE385F">
        <w:rPr>
          <w:b/>
          <w:szCs w:val="24"/>
        </w:rPr>
        <w:t>§ 3</w:t>
      </w:r>
    </w:p>
    <w:p w14:paraId="5CEE43D6" w14:textId="77777777" w:rsidR="0077432E" w:rsidRPr="00EE385F" w:rsidRDefault="0077432E" w:rsidP="0077432E">
      <w:pPr>
        <w:jc w:val="center"/>
        <w:rPr>
          <w:szCs w:val="24"/>
        </w:rPr>
      </w:pPr>
      <w:r>
        <w:rPr>
          <w:b/>
          <w:szCs w:val="24"/>
        </w:rPr>
        <w:t>Wykonanie U</w:t>
      </w:r>
      <w:r w:rsidRPr="00EE385F">
        <w:rPr>
          <w:b/>
          <w:szCs w:val="24"/>
        </w:rPr>
        <w:t>mowy</w:t>
      </w:r>
    </w:p>
    <w:p w14:paraId="3BAD632D" w14:textId="77777777" w:rsidR="0077432E" w:rsidRPr="00EE385F" w:rsidRDefault="0077432E" w:rsidP="0077432E">
      <w:pPr>
        <w:numPr>
          <w:ilvl w:val="0"/>
          <w:numId w:val="76"/>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Wykonawca zobowiązuje się do wykonania Przedmiotu Umowy z zachowaniem należytej staranności w terminach wskazanych w §1 Umowy.</w:t>
      </w:r>
    </w:p>
    <w:p w14:paraId="05C2878C" w14:textId="77777777" w:rsidR="0077432E" w:rsidRPr="00EE385F" w:rsidRDefault="0077432E" w:rsidP="0077432E">
      <w:pPr>
        <w:numPr>
          <w:ilvl w:val="0"/>
          <w:numId w:val="76"/>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Strony zgodnie ustalają, że Wykonawca nie może powierzyć wykonania jakichkolwiek części zobowiązań objętych Umową innej osobie bez uzyskania uprzedniej zgody Zamawiającego w formie pisemnej. W przypadku powierzenia przez Wykonawcę na rzecz osoby trzeciej realizacji któregokolwiek ze zobowiązań objętych Umową Wykonawca ponosi odpowiedzialność za działania lub zaniechania takiej osoby trzeciej jak za własne działania lub zaniechania.</w:t>
      </w:r>
    </w:p>
    <w:p w14:paraId="12D6C34E" w14:textId="77777777" w:rsidR="0077432E" w:rsidRPr="00EE385F" w:rsidRDefault="0077432E" w:rsidP="0077432E">
      <w:pPr>
        <w:numPr>
          <w:ilvl w:val="0"/>
          <w:numId w:val="76"/>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Wykonawca zobowiązuje się do uwzględniania przy realizacji Przedmiotu Umowy wszelkich uwag, wskazówek lub rekomendacji Zamawiającego. Podstawę realizacji Przedmiotu Umowy mogą stanowić również informacje, materiały lub narzędzia przekazane przez Zamawiającego lub osoby z Zamawiającym współpracujące (dalej łącznie „</w:t>
      </w:r>
      <w:r w:rsidRPr="00EE385F">
        <w:rPr>
          <w:b/>
          <w:szCs w:val="24"/>
        </w:rPr>
        <w:t>Materiały Zamawiającego</w:t>
      </w:r>
      <w:r w:rsidRPr="00EE385F">
        <w:rPr>
          <w:szCs w:val="24"/>
        </w:rPr>
        <w:t>”), które Wykonawca obowiązany jest uwzględnić przy jego realizacji. Umowa nie skutkuje przejściem na Wykonawcę jakichkolwiek praw własności intelektualnej ani uzyskaniem jakichkolwiek innych uprawnień do Materiałów Zamawiającego innych niż wykorzystanie Materiałów Zamawiającego w celu realizacji Umowy w okresie jej trwania.</w:t>
      </w:r>
    </w:p>
    <w:p w14:paraId="540F38B6" w14:textId="77777777" w:rsidR="0077432E" w:rsidRPr="00EE385F" w:rsidRDefault="0077432E" w:rsidP="0077432E">
      <w:pPr>
        <w:numPr>
          <w:ilvl w:val="0"/>
          <w:numId w:val="76"/>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Wykonawca zobowiązuje się w czasie wykonywania Przedmiotu Umowy do udzielenia Zamawiającemu wszelkich wyjaśnień oraz ściśle stosować się do jego wskazówek i wytycznych.</w:t>
      </w:r>
    </w:p>
    <w:p w14:paraId="66FF92DA" w14:textId="77777777" w:rsidR="0077432E" w:rsidRPr="00EE385F" w:rsidRDefault="0077432E" w:rsidP="0077432E">
      <w:pPr>
        <w:numPr>
          <w:ilvl w:val="0"/>
          <w:numId w:val="76"/>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 xml:space="preserve">Zamawiający </w:t>
      </w:r>
      <w:r>
        <w:rPr>
          <w:szCs w:val="24"/>
        </w:rPr>
        <w:t>jest uprawniony do rozwiązania U</w:t>
      </w:r>
      <w:r w:rsidRPr="00EE385F">
        <w:rPr>
          <w:szCs w:val="24"/>
        </w:rPr>
        <w:t xml:space="preserve">mowy ze skutkiem natychmiastowym </w:t>
      </w:r>
      <w:r>
        <w:rPr>
          <w:szCs w:val="24"/>
        </w:rPr>
        <w:t xml:space="preserve">                 </w:t>
      </w:r>
      <w:r w:rsidRPr="00EE385F">
        <w:rPr>
          <w:szCs w:val="24"/>
        </w:rPr>
        <w:t xml:space="preserve">w przypadku zawinionego podjęcia przez Wykonawcę działań sprzecznych </w:t>
      </w:r>
      <w:r>
        <w:rPr>
          <w:szCs w:val="24"/>
        </w:rPr>
        <w:t xml:space="preserve">                                </w:t>
      </w:r>
      <w:r w:rsidRPr="00EE385F">
        <w:rPr>
          <w:szCs w:val="24"/>
        </w:rPr>
        <w:t>z postanowieniami Umowy lub sprzecznych z powszechnie obowiązującym prawem, czy zasadami współżycia społecznego.</w:t>
      </w:r>
    </w:p>
    <w:p w14:paraId="75B1B53F" w14:textId="77777777" w:rsidR="0077432E" w:rsidRPr="00EE385F" w:rsidRDefault="0077432E" w:rsidP="0077432E">
      <w:pPr>
        <w:numPr>
          <w:ilvl w:val="0"/>
          <w:numId w:val="76"/>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 xml:space="preserve">Wykonawca wykonuje Przedmiot Umowy przy współpracy z Zamawiającym. </w:t>
      </w:r>
      <w:r>
        <w:rPr>
          <w:szCs w:val="24"/>
        </w:rPr>
        <w:t xml:space="preserve">                        </w:t>
      </w:r>
      <w:r w:rsidRPr="00EE385F">
        <w:rPr>
          <w:szCs w:val="24"/>
        </w:rPr>
        <w:t>W przypadku zgłoszenia przez Zamawiającego zastrzeżeń Wykonawca zobowiązuje się wprowadzić stosowne poprawki lub zmiany, zgodnie ze zgłoszonymi zastrzeżeniami Zamawiającego, w wyznaczonym przez niego terminie licząc od zgłoszenia zastrzeżeń. Zastrzeżenia mogą być zgłaszane przez Zamawiającego w formie pisemnej lub e-mailowej. Wykonywanie poprawek lub zmian zgodnie z powyższymi postanowieniami nie uprawnia Wykonawcę do dodatkowego wynagrodzenia.</w:t>
      </w:r>
    </w:p>
    <w:p w14:paraId="69D5742D" w14:textId="77777777" w:rsidR="0077432E" w:rsidRPr="00EE385F" w:rsidRDefault="0077432E" w:rsidP="0077432E">
      <w:pPr>
        <w:jc w:val="center"/>
        <w:rPr>
          <w:szCs w:val="24"/>
        </w:rPr>
      </w:pPr>
      <w:r w:rsidRPr="00EE385F">
        <w:rPr>
          <w:b/>
          <w:szCs w:val="24"/>
        </w:rPr>
        <w:t>§ 4</w:t>
      </w:r>
    </w:p>
    <w:p w14:paraId="3CD6D630" w14:textId="77777777" w:rsidR="0077432E" w:rsidRPr="000B655D" w:rsidRDefault="0077432E" w:rsidP="0077432E">
      <w:pPr>
        <w:jc w:val="center"/>
        <w:rPr>
          <w:b/>
          <w:szCs w:val="24"/>
        </w:rPr>
      </w:pPr>
      <w:r w:rsidRPr="00EE385F">
        <w:rPr>
          <w:b/>
          <w:szCs w:val="24"/>
        </w:rPr>
        <w:t>Wynagrodzenie</w:t>
      </w:r>
    </w:p>
    <w:p w14:paraId="18E3C23C" w14:textId="77777777" w:rsidR="0077432E" w:rsidRPr="00027E34" w:rsidRDefault="0077432E" w:rsidP="0077432E">
      <w:pPr>
        <w:numPr>
          <w:ilvl w:val="0"/>
          <w:numId w:val="89"/>
        </w:numPr>
        <w:overflowPunct w:val="0"/>
        <w:autoSpaceDE w:val="0"/>
        <w:spacing w:after="0" w:line="240" w:lineRule="auto"/>
        <w:jc w:val="both"/>
        <w:textAlignment w:val="baseline"/>
        <w:rPr>
          <w:szCs w:val="24"/>
        </w:rPr>
      </w:pPr>
      <w:r w:rsidRPr="00027E34">
        <w:rPr>
          <w:szCs w:val="24"/>
        </w:rPr>
        <w:t xml:space="preserve">Zamawiający zobowiązuje się zapłacić Wykonawcy z tytułu realizacji Przedmiotu Umowy łączną kwotę wynagrodzenia w wysokości .................... złotych brutto (dalej „Wynagrodzenie”). Wynagrodzenie to płatne będzie w następujących częściach: </w:t>
      </w:r>
    </w:p>
    <w:p w14:paraId="749F469E" w14:textId="77777777" w:rsidR="0077432E" w:rsidRPr="00027E34" w:rsidRDefault="0077432E" w:rsidP="0077432E">
      <w:pPr>
        <w:numPr>
          <w:ilvl w:val="0"/>
          <w:numId w:val="90"/>
        </w:numPr>
        <w:overflowPunct w:val="0"/>
        <w:autoSpaceDE w:val="0"/>
        <w:spacing w:after="0" w:line="240" w:lineRule="auto"/>
        <w:jc w:val="both"/>
        <w:textAlignment w:val="baseline"/>
        <w:rPr>
          <w:szCs w:val="24"/>
        </w:rPr>
      </w:pPr>
      <w:r w:rsidRPr="00027E34">
        <w:rPr>
          <w:szCs w:val="24"/>
        </w:rPr>
        <w:t>część I – stanowiąca 25 % wynagrodzenia, o którym mowa w niniejszym ustępie, po wykonaniu Zadania, o którym mowa w § 1 ust. 2 lit. a) Umowy;</w:t>
      </w:r>
    </w:p>
    <w:p w14:paraId="1D651EE6" w14:textId="77777777" w:rsidR="0077432E" w:rsidRPr="00027E34" w:rsidRDefault="0077432E" w:rsidP="0077432E">
      <w:pPr>
        <w:numPr>
          <w:ilvl w:val="0"/>
          <w:numId w:val="90"/>
        </w:numPr>
        <w:overflowPunct w:val="0"/>
        <w:autoSpaceDE w:val="0"/>
        <w:spacing w:after="0" w:line="240" w:lineRule="auto"/>
        <w:jc w:val="both"/>
        <w:textAlignment w:val="baseline"/>
        <w:rPr>
          <w:szCs w:val="24"/>
        </w:rPr>
      </w:pPr>
      <w:r w:rsidRPr="00027E34">
        <w:rPr>
          <w:szCs w:val="24"/>
        </w:rPr>
        <w:t>część II – stanowiąca 25 % wynagrodzenia, o którym mowa w niniejszym ustępie, po wykonaniu Zadania, o którym mowa w § 1 ust. 2 lit. b) Umowy;</w:t>
      </w:r>
    </w:p>
    <w:p w14:paraId="4B5F2F00" w14:textId="77777777" w:rsidR="0077432E" w:rsidRPr="00027E34" w:rsidRDefault="0077432E" w:rsidP="0077432E">
      <w:pPr>
        <w:numPr>
          <w:ilvl w:val="0"/>
          <w:numId w:val="90"/>
        </w:numPr>
        <w:overflowPunct w:val="0"/>
        <w:autoSpaceDE w:val="0"/>
        <w:spacing w:after="0" w:line="240" w:lineRule="auto"/>
        <w:jc w:val="both"/>
        <w:textAlignment w:val="baseline"/>
        <w:rPr>
          <w:szCs w:val="24"/>
        </w:rPr>
      </w:pPr>
      <w:r w:rsidRPr="00027E34">
        <w:rPr>
          <w:szCs w:val="24"/>
        </w:rPr>
        <w:t xml:space="preserve">część III- stanowiąca 25 % wynagrodzenia, o którym mowa w niniejszym ustępie, po wykonaniu Zadania, o którym mowa w § 1 ust. 2 lit. c) Umowy; </w:t>
      </w:r>
    </w:p>
    <w:p w14:paraId="1D9AFDDA" w14:textId="77777777" w:rsidR="0077432E" w:rsidRPr="00027E34" w:rsidRDefault="0077432E" w:rsidP="0077432E">
      <w:pPr>
        <w:numPr>
          <w:ilvl w:val="0"/>
          <w:numId w:val="90"/>
        </w:numPr>
        <w:overflowPunct w:val="0"/>
        <w:autoSpaceDE w:val="0"/>
        <w:spacing w:after="0" w:line="240" w:lineRule="auto"/>
        <w:jc w:val="both"/>
        <w:textAlignment w:val="baseline"/>
        <w:rPr>
          <w:szCs w:val="24"/>
        </w:rPr>
      </w:pPr>
      <w:r w:rsidRPr="00027E34">
        <w:rPr>
          <w:szCs w:val="24"/>
        </w:rPr>
        <w:t>cześć IV – stanowiąca 25% wynagrodzenia, o którym mowa w niniejszym ustępie, po wykonaniu Zadania, o którym mowa w § 1 ust. 2 lit. d) Umowy.</w:t>
      </w:r>
    </w:p>
    <w:p w14:paraId="5E09486B" w14:textId="77777777" w:rsidR="0077432E" w:rsidRPr="00027E34" w:rsidRDefault="0077432E" w:rsidP="0077432E">
      <w:pPr>
        <w:numPr>
          <w:ilvl w:val="0"/>
          <w:numId w:val="89"/>
        </w:numPr>
        <w:overflowPunct w:val="0"/>
        <w:autoSpaceDE w:val="0"/>
        <w:spacing w:after="0" w:line="240" w:lineRule="auto"/>
        <w:jc w:val="both"/>
        <w:textAlignment w:val="baseline"/>
        <w:rPr>
          <w:szCs w:val="24"/>
        </w:rPr>
      </w:pPr>
      <w:r w:rsidRPr="00027E34">
        <w:rPr>
          <w:szCs w:val="24"/>
        </w:rPr>
        <w:t xml:space="preserve">Wynagrodzenie, o którym mowa w ust. 1 płatne będzie każdorazowo w terminie 30 dni od doręczenia Zamawiającemu faktur za świadczone usługi w odniesieniu do poszczególnych Zadań. </w:t>
      </w:r>
    </w:p>
    <w:p w14:paraId="252C21DD" w14:textId="77777777" w:rsidR="0077432E" w:rsidRPr="00027E34" w:rsidRDefault="0077432E" w:rsidP="0077432E">
      <w:pPr>
        <w:numPr>
          <w:ilvl w:val="0"/>
          <w:numId w:val="89"/>
        </w:numPr>
        <w:overflowPunct w:val="0"/>
        <w:autoSpaceDE w:val="0"/>
        <w:spacing w:after="0" w:line="240" w:lineRule="auto"/>
        <w:jc w:val="both"/>
        <w:textAlignment w:val="baseline"/>
        <w:rPr>
          <w:szCs w:val="24"/>
        </w:rPr>
      </w:pPr>
      <w:r w:rsidRPr="00027E34">
        <w:rPr>
          <w:szCs w:val="24"/>
        </w:rPr>
        <w:t xml:space="preserve">Wynagrodzenie Wykonawcy ustalone w Umowie obejmuje wykonanie całości zobowiązań objętych Umową, a także kosztów z tym związanych, zaś Wykonawcy </w:t>
      </w:r>
      <w:r>
        <w:rPr>
          <w:szCs w:val="24"/>
        </w:rPr>
        <w:t xml:space="preserve">                    </w:t>
      </w:r>
      <w:r w:rsidRPr="00027E34">
        <w:rPr>
          <w:szCs w:val="24"/>
        </w:rPr>
        <w:t xml:space="preserve">z tytułu zawarcia oraz wykonania Umowy nie będzie przysługiwać żadne dodatkowe Wynagrodzenie. </w:t>
      </w:r>
    </w:p>
    <w:p w14:paraId="291BF1D4" w14:textId="77777777" w:rsidR="0077432E" w:rsidRPr="00C92E88" w:rsidRDefault="0077432E" w:rsidP="0077432E">
      <w:pPr>
        <w:numPr>
          <w:ilvl w:val="0"/>
          <w:numId w:val="89"/>
        </w:numPr>
        <w:overflowPunct w:val="0"/>
        <w:autoSpaceDE w:val="0"/>
        <w:spacing w:after="0" w:line="240" w:lineRule="auto"/>
        <w:jc w:val="both"/>
        <w:textAlignment w:val="baseline"/>
        <w:rPr>
          <w:szCs w:val="24"/>
        </w:rPr>
      </w:pPr>
      <w:r w:rsidRPr="00027E34">
        <w:rPr>
          <w:szCs w:val="24"/>
        </w:rPr>
        <w:t xml:space="preserve">Za datę płatności uznaje się dzień obciążania rachunku Zamawiającego. Podstawę </w:t>
      </w:r>
      <w:r w:rsidRPr="00C92E88">
        <w:rPr>
          <w:szCs w:val="24"/>
        </w:rPr>
        <w:t>płatności stanowi prawidłowo wystawiona i doręczona Zamawiającemu faktura.</w:t>
      </w:r>
    </w:p>
    <w:p w14:paraId="301923FD" w14:textId="77777777" w:rsidR="0077432E" w:rsidRPr="000E42D2" w:rsidRDefault="0077432E" w:rsidP="0077432E">
      <w:pPr>
        <w:numPr>
          <w:ilvl w:val="0"/>
          <w:numId w:val="89"/>
        </w:numPr>
        <w:overflowPunct w:val="0"/>
        <w:autoSpaceDE w:val="0"/>
        <w:spacing w:after="0" w:line="240" w:lineRule="auto"/>
        <w:jc w:val="both"/>
        <w:textAlignment w:val="baseline"/>
        <w:rPr>
          <w:szCs w:val="24"/>
        </w:rPr>
      </w:pPr>
      <w:r w:rsidRPr="000E42D2">
        <w:rPr>
          <w:szCs w:val="24"/>
        </w:rPr>
        <w:t>W przypadku wydłużenia terminu realizacji Umowy zgodnie z § 8 ust. 8, jeżeli w tym okresie ceny materiałów lub kosztów związanych z realizacją zamówienia ulegną zmianie o 10 % w stosunku do ceny lub kosztów przyjętych w celu ustalenia wynagrodzenia Wykonawcy zawartego w ofercie, każdej ze Stron przysługuje żądanie odpowiedniej zmiany wysokości wynagrodzenia należnego Wykonawcy.</w:t>
      </w:r>
    </w:p>
    <w:p w14:paraId="4F866FCF" w14:textId="77777777" w:rsidR="0077432E" w:rsidRPr="000E42D2" w:rsidRDefault="0077432E" w:rsidP="0077432E">
      <w:pPr>
        <w:numPr>
          <w:ilvl w:val="0"/>
          <w:numId w:val="89"/>
        </w:numPr>
        <w:overflowPunct w:val="0"/>
        <w:autoSpaceDE w:val="0"/>
        <w:spacing w:after="0" w:line="240" w:lineRule="auto"/>
        <w:jc w:val="both"/>
        <w:textAlignment w:val="baseline"/>
        <w:rPr>
          <w:szCs w:val="24"/>
        </w:rPr>
      </w:pPr>
      <w:r w:rsidRPr="000E42D2">
        <w:rPr>
          <w:szCs w:val="24"/>
        </w:rPr>
        <w:t xml:space="preserve">Zmianę wynagrodzenia, o której mowa w ust. 5 powyżej ustala się z użyciem odesłania do wskaźnika zmiany ceny materiałów lub kosztów, w szczególności wskaźnika ogłaszanego w komunikacie Prezesa Głównego Urzędu Statystycznego. </w:t>
      </w:r>
    </w:p>
    <w:p w14:paraId="737C3C4D" w14:textId="77777777" w:rsidR="0077432E" w:rsidRPr="000E42D2" w:rsidRDefault="0077432E" w:rsidP="0077432E">
      <w:pPr>
        <w:numPr>
          <w:ilvl w:val="0"/>
          <w:numId w:val="89"/>
        </w:numPr>
        <w:overflowPunct w:val="0"/>
        <w:autoSpaceDE w:val="0"/>
        <w:spacing w:after="0" w:line="240" w:lineRule="auto"/>
        <w:jc w:val="both"/>
        <w:textAlignment w:val="baseline"/>
        <w:rPr>
          <w:szCs w:val="24"/>
        </w:rPr>
      </w:pPr>
      <w:r w:rsidRPr="000E42D2">
        <w:t xml:space="preserve">Wpływ zmiany ceny materiałów lub kosztów na koszt wykonania zamówienia może nastąpić poprzez jego zwiększenie lub zmniejszenie, w zależności od zmiany, o której mowa w ust. 6.  </w:t>
      </w:r>
    </w:p>
    <w:p w14:paraId="00224997" w14:textId="77777777" w:rsidR="0077432E" w:rsidRPr="000E42D2" w:rsidRDefault="0077432E" w:rsidP="0077432E">
      <w:pPr>
        <w:numPr>
          <w:ilvl w:val="0"/>
          <w:numId w:val="89"/>
        </w:numPr>
        <w:overflowPunct w:val="0"/>
        <w:autoSpaceDE w:val="0"/>
        <w:spacing w:after="0" w:line="240" w:lineRule="auto"/>
        <w:jc w:val="both"/>
        <w:textAlignment w:val="baseline"/>
        <w:rPr>
          <w:szCs w:val="24"/>
        </w:rPr>
      </w:pPr>
      <w:r w:rsidRPr="000E42D2">
        <w:t xml:space="preserve">Maksymalna wartość zmiany wynagrodzenia Wykonawcy dokonanej na podstawie ust. 5 i 6 powyżej wynosi: 3%. Zmiana wynagrodzenia Wykonawcy na tej podstawie nie może następować częściej niż raz na 12 miesięcy. </w:t>
      </w:r>
    </w:p>
    <w:p w14:paraId="3E6DE3D2" w14:textId="77777777" w:rsidR="0077432E" w:rsidRPr="000E42D2" w:rsidRDefault="0077432E" w:rsidP="0077432E">
      <w:pPr>
        <w:numPr>
          <w:ilvl w:val="0"/>
          <w:numId w:val="89"/>
        </w:numPr>
        <w:overflowPunct w:val="0"/>
        <w:autoSpaceDE w:val="0"/>
        <w:spacing w:after="0" w:line="240" w:lineRule="auto"/>
        <w:jc w:val="both"/>
        <w:textAlignment w:val="baseline"/>
        <w:rPr>
          <w:szCs w:val="24"/>
        </w:rPr>
      </w:pPr>
      <w:r w:rsidRPr="000E42D2">
        <w:t>Strony przewidują możliwość zmiany wysokości wynagrodzenia w przypadku zmiany:</w:t>
      </w:r>
    </w:p>
    <w:p w14:paraId="18C9D173" w14:textId="77777777" w:rsidR="0077432E" w:rsidRPr="000E42D2" w:rsidRDefault="0077432E" w:rsidP="0077432E">
      <w:pPr>
        <w:pStyle w:val="Tekstpodstawowy"/>
        <w:widowControl w:val="0"/>
        <w:numPr>
          <w:ilvl w:val="1"/>
          <w:numId w:val="89"/>
        </w:numPr>
        <w:pBdr>
          <w:top w:val="nil"/>
          <w:left w:val="nil"/>
          <w:bottom w:val="nil"/>
          <w:right w:val="nil"/>
          <w:between w:val="nil"/>
          <w:bar w:val="nil"/>
        </w:pBdr>
        <w:jc w:val="both"/>
      </w:pPr>
      <w:r w:rsidRPr="000E42D2">
        <w:t xml:space="preserve">stawki podatku od towarów i usług oraz podatku akcyzowego; </w:t>
      </w:r>
    </w:p>
    <w:p w14:paraId="1174E8B2" w14:textId="77777777" w:rsidR="0077432E" w:rsidRPr="000E42D2" w:rsidRDefault="0077432E" w:rsidP="0077432E">
      <w:pPr>
        <w:pStyle w:val="Tekstpodstawowy"/>
        <w:widowControl w:val="0"/>
        <w:numPr>
          <w:ilvl w:val="1"/>
          <w:numId w:val="89"/>
        </w:numPr>
        <w:pBdr>
          <w:top w:val="nil"/>
          <w:left w:val="nil"/>
          <w:bottom w:val="nil"/>
          <w:right w:val="nil"/>
          <w:between w:val="nil"/>
          <w:bar w:val="nil"/>
        </w:pBdr>
        <w:jc w:val="both"/>
      </w:pPr>
      <w:r w:rsidRPr="000E42D2">
        <w:t xml:space="preserve">wysokości minimalnego wynagrodzenia za pracę albo wysokości minimalnej stawki godzinowej, ustalonych na podstawie ustawy z dnia 10 października 2002 r. o minimalnym wynagrodzeniu za pracę; </w:t>
      </w:r>
    </w:p>
    <w:p w14:paraId="4D0FA5D1" w14:textId="77777777" w:rsidR="0077432E" w:rsidRPr="000E42D2" w:rsidRDefault="0077432E" w:rsidP="0077432E">
      <w:pPr>
        <w:pStyle w:val="Tekstpodstawowy"/>
        <w:widowControl w:val="0"/>
        <w:numPr>
          <w:ilvl w:val="1"/>
          <w:numId w:val="89"/>
        </w:numPr>
        <w:pBdr>
          <w:top w:val="nil"/>
          <w:left w:val="nil"/>
          <w:bottom w:val="nil"/>
          <w:right w:val="nil"/>
          <w:between w:val="nil"/>
          <w:bar w:val="nil"/>
        </w:pBdr>
        <w:jc w:val="both"/>
      </w:pPr>
      <w:r w:rsidRPr="000E42D2">
        <w:t xml:space="preserve">zasad podlegania ubezpieczeniom społecznym lub ubezpieczeniu zdrowotnemu lub wysokości stawki składki na ubezpieczenia społeczne lub ubezpieczenie zdrowotne; </w:t>
      </w:r>
    </w:p>
    <w:p w14:paraId="6C5922C2" w14:textId="77777777" w:rsidR="0077432E" w:rsidRPr="000E42D2" w:rsidRDefault="0077432E" w:rsidP="0077432E">
      <w:pPr>
        <w:pStyle w:val="Tekstpodstawowy"/>
        <w:widowControl w:val="0"/>
        <w:numPr>
          <w:ilvl w:val="1"/>
          <w:numId w:val="89"/>
        </w:numPr>
        <w:pBdr>
          <w:top w:val="nil"/>
          <w:left w:val="nil"/>
          <w:bottom w:val="nil"/>
          <w:right w:val="nil"/>
          <w:between w:val="nil"/>
          <w:bar w:val="nil"/>
        </w:pBdr>
        <w:jc w:val="both"/>
      </w:pPr>
      <w:r w:rsidRPr="000E42D2">
        <w:t>zasad gromadzenia i wysokości wpłat do pracowniczych planów kapitałowych, o których mowa w ustawie z dnia 4 października 2018 r. o pracowniczych planach kapitałowych (Dz. U. poz. 2215 oraz z 2019 r. poz. 1074 i 1572)</w:t>
      </w:r>
    </w:p>
    <w:p w14:paraId="32975288" w14:textId="77777777" w:rsidR="0077432E" w:rsidRPr="000E42D2" w:rsidRDefault="0077432E" w:rsidP="0077432E">
      <w:pPr>
        <w:pStyle w:val="Tekstpodstawowy"/>
        <w:widowControl w:val="0"/>
        <w:pBdr>
          <w:top w:val="nil"/>
          <w:left w:val="nil"/>
          <w:bottom w:val="nil"/>
          <w:right w:val="nil"/>
          <w:between w:val="nil"/>
          <w:bar w:val="nil"/>
        </w:pBdr>
        <w:ind w:left="870"/>
        <w:jc w:val="both"/>
      </w:pPr>
      <w:r w:rsidRPr="000E42D2">
        <w:t xml:space="preserve">- jeżeli zmiany te będą miały wpływ na koszty wykonania </w:t>
      </w:r>
      <w:r w:rsidRPr="00D76390">
        <w:t>zamówienia</w:t>
      </w:r>
      <w:r w:rsidRPr="000E42D2">
        <w:t xml:space="preserve"> przez Wykonawcę.</w:t>
      </w:r>
    </w:p>
    <w:p w14:paraId="7245EE2A" w14:textId="77777777" w:rsidR="0077432E" w:rsidRPr="000E42D2" w:rsidRDefault="0077432E" w:rsidP="0077432E">
      <w:pPr>
        <w:numPr>
          <w:ilvl w:val="0"/>
          <w:numId w:val="89"/>
        </w:numPr>
        <w:overflowPunct w:val="0"/>
        <w:autoSpaceDE w:val="0"/>
        <w:spacing w:after="0" w:line="240" w:lineRule="auto"/>
        <w:jc w:val="both"/>
        <w:textAlignment w:val="baseline"/>
        <w:rPr>
          <w:szCs w:val="24"/>
        </w:rPr>
      </w:pPr>
      <w:r w:rsidRPr="000E42D2">
        <w:rPr>
          <w:szCs w:val="24"/>
        </w:rPr>
        <w:t xml:space="preserve">Zmiany wysokości wynagrodzenia, w przypadkach o których mowa w ust. 9 powyżej, zostaną wprowadzone do niniejszej Umowy aneksem. </w:t>
      </w:r>
    </w:p>
    <w:p w14:paraId="223E8AC5" w14:textId="77777777" w:rsidR="0077432E" w:rsidRPr="00EE385F" w:rsidRDefault="0077432E" w:rsidP="0077432E">
      <w:pPr>
        <w:jc w:val="center"/>
        <w:rPr>
          <w:szCs w:val="24"/>
        </w:rPr>
      </w:pPr>
      <w:r w:rsidRPr="00EE385F">
        <w:rPr>
          <w:b/>
          <w:bCs/>
          <w:szCs w:val="24"/>
        </w:rPr>
        <w:t>§ 5</w:t>
      </w:r>
    </w:p>
    <w:p w14:paraId="545E5D70" w14:textId="77777777" w:rsidR="0077432E" w:rsidRPr="000B655D" w:rsidRDefault="0077432E" w:rsidP="0077432E">
      <w:pPr>
        <w:jc w:val="center"/>
        <w:rPr>
          <w:b/>
          <w:bCs/>
          <w:szCs w:val="24"/>
        </w:rPr>
      </w:pPr>
      <w:r>
        <w:rPr>
          <w:b/>
          <w:bCs/>
          <w:szCs w:val="24"/>
        </w:rPr>
        <w:t>Prawa</w:t>
      </w:r>
      <w:r w:rsidRPr="00EE385F">
        <w:rPr>
          <w:b/>
          <w:bCs/>
          <w:szCs w:val="24"/>
        </w:rPr>
        <w:t xml:space="preserve"> autorskie</w:t>
      </w:r>
    </w:p>
    <w:p w14:paraId="43338288" w14:textId="119CAAD6" w:rsidR="0077432E" w:rsidRPr="00EE385F" w:rsidRDefault="0077432E" w:rsidP="004042DB">
      <w:pPr>
        <w:numPr>
          <w:ilvl w:val="0"/>
          <w:numId w:val="82"/>
        </w:numPr>
        <w:tabs>
          <w:tab w:val="clear" w:pos="0"/>
        </w:tabs>
        <w:overflowPunct w:val="0"/>
        <w:autoSpaceDE w:val="0"/>
        <w:spacing w:after="0" w:line="240" w:lineRule="auto"/>
        <w:ind w:left="340" w:hanging="340"/>
        <w:jc w:val="both"/>
        <w:textAlignment w:val="baseline"/>
        <w:rPr>
          <w:szCs w:val="24"/>
        </w:rPr>
      </w:pPr>
      <w:r w:rsidRPr="00EE385F">
        <w:rPr>
          <w:szCs w:val="24"/>
        </w:rPr>
        <w:t>W ramach wykonywania Umowy (także</w:t>
      </w:r>
      <w:r>
        <w:rPr>
          <w:szCs w:val="24"/>
        </w:rPr>
        <w:t xml:space="preserve"> jakiejkolwiek jej</w:t>
      </w:r>
      <w:r w:rsidRPr="00EE385F">
        <w:rPr>
          <w:szCs w:val="24"/>
        </w:rPr>
        <w:t xml:space="preserve"> części) powstaną utwory </w:t>
      </w:r>
      <w:r>
        <w:rPr>
          <w:szCs w:val="24"/>
        </w:rPr>
        <w:t xml:space="preserve">  </w:t>
      </w:r>
      <w:r w:rsidRPr="00EE385F">
        <w:rPr>
          <w:szCs w:val="24"/>
        </w:rPr>
        <w:t>w rozumieniu ustawy z dnia 4 lutego 1994 roku o prawie autorskim i prawach pokrewnych</w:t>
      </w:r>
      <w:r>
        <w:rPr>
          <w:szCs w:val="24"/>
        </w:rPr>
        <w:t xml:space="preserve"> (</w:t>
      </w:r>
      <w:proofErr w:type="spellStart"/>
      <w:r>
        <w:rPr>
          <w:szCs w:val="24"/>
        </w:rPr>
        <w:t>t.j</w:t>
      </w:r>
      <w:proofErr w:type="spellEnd"/>
      <w:r>
        <w:rPr>
          <w:szCs w:val="24"/>
        </w:rPr>
        <w:t xml:space="preserve">. </w:t>
      </w:r>
      <w:r w:rsidRPr="00EE385F">
        <w:rPr>
          <w:szCs w:val="24"/>
        </w:rPr>
        <w:t xml:space="preserve">Dz.U. z 2019 r. poz. 1231 z </w:t>
      </w:r>
      <w:proofErr w:type="spellStart"/>
      <w:r w:rsidRPr="00EE385F">
        <w:rPr>
          <w:szCs w:val="24"/>
        </w:rPr>
        <w:t>późn</w:t>
      </w:r>
      <w:proofErr w:type="spellEnd"/>
      <w:r w:rsidRPr="00EE385F">
        <w:rPr>
          <w:szCs w:val="24"/>
        </w:rPr>
        <w:t>. zm.)</w:t>
      </w:r>
      <w:r w:rsidRPr="00EE385F">
        <w:rPr>
          <w:bCs/>
          <w:szCs w:val="24"/>
        </w:rPr>
        <w:t xml:space="preserve"> (dalej „</w:t>
      </w:r>
      <w:r w:rsidRPr="00EE385F">
        <w:rPr>
          <w:b/>
          <w:bCs/>
          <w:szCs w:val="24"/>
        </w:rPr>
        <w:t>Ustawa</w:t>
      </w:r>
      <w:r w:rsidRPr="00EE385F">
        <w:rPr>
          <w:bCs/>
          <w:szCs w:val="24"/>
        </w:rPr>
        <w:t>”), tj.:</w:t>
      </w:r>
    </w:p>
    <w:p w14:paraId="2A236403" w14:textId="77777777" w:rsidR="0077432E" w:rsidRPr="00EE385F" w:rsidRDefault="0077432E" w:rsidP="004042DB">
      <w:pPr>
        <w:numPr>
          <w:ilvl w:val="1"/>
          <w:numId w:val="82"/>
        </w:numPr>
        <w:tabs>
          <w:tab w:val="clear" w:pos="0"/>
        </w:tabs>
        <w:overflowPunct w:val="0"/>
        <w:autoSpaceDE w:val="0"/>
        <w:spacing w:after="0" w:line="240" w:lineRule="auto"/>
        <w:ind w:left="720" w:hanging="360"/>
        <w:jc w:val="both"/>
        <w:textAlignment w:val="baseline"/>
        <w:rPr>
          <w:szCs w:val="24"/>
        </w:rPr>
      </w:pPr>
      <w:r w:rsidRPr="00EE385F">
        <w:rPr>
          <w:bCs/>
          <w:szCs w:val="24"/>
        </w:rPr>
        <w:t xml:space="preserve">raporty powstałe w wyniku przeprowadzenia przewidzianych Umową audytów, </w:t>
      </w:r>
    </w:p>
    <w:p w14:paraId="2AC0A14E" w14:textId="3318A225" w:rsidR="0077432E" w:rsidRPr="00EE385F" w:rsidRDefault="0077432E" w:rsidP="004042DB">
      <w:pPr>
        <w:numPr>
          <w:ilvl w:val="1"/>
          <w:numId w:val="82"/>
        </w:numPr>
        <w:tabs>
          <w:tab w:val="clear" w:pos="0"/>
        </w:tabs>
        <w:overflowPunct w:val="0"/>
        <w:autoSpaceDE w:val="0"/>
        <w:spacing w:after="0" w:line="240" w:lineRule="auto"/>
        <w:ind w:left="720" w:hanging="360"/>
        <w:jc w:val="both"/>
        <w:textAlignment w:val="baseline"/>
        <w:rPr>
          <w:szCs w:val="24"/>
        </w:rPr>
      </w:pPr>
      <w:r w:rsidRPr="00EE385F">
        <w:rPr>
          <w:bCs/>
          <w:szCs w:val="24"/>
        </w:rPr>
        <w:t xml:space="preserve">opracowania, dokumenty i materiały </w:t>
      </w:r>
      <w:r w:rsidR="004042DB">
        <w:rPr>
          <w:bCs/>
          <w:szCs w:val="24"/>
        </w:rPr>
        <w:t>powstałe w ramach przygotowania</w:t>
      </w:r>
      <w:r>
        <w:rPr>
          <w:bCs/>
          <w:szCs w:val="24"/>
        </w:rPr>
        <w:t xml:space="preserve">  </w:t>
      </w:r>
      <w:r w:rsidRPr="00EE385F">
        <w:rPr>
          <w:bCs/>
          <w:szCs w:val="24"/>
        </w:rPr>
        <w:t xml:space="preserve">i przeprowadzenia szkoleń przewidzianych w Umowie, </w:t>
      </w:r>
    </w:p>
    <w:p w14:paraId="3AF8FB7D" w14:textId="77777777" w:rsidR="0077432E" w:rsidRPr="00EE385F" w:rsidRDefault="0077432E" w:rsidP="004042DB">
      <w:pPr>
        <w:numPr>
          <w:ilvl w:val="1"/>
          <w:numId w:val="82"/>
        </w:numPr>
        <w:tabs>
          <w:tab w:val="clear" w:pos="0"/>
        </w:tabs>
        <w:overflowPunct w:val="0"/>
        <w:autoSpaceDE w:val="0"/>
        <w:spacing w:after="0" w:line="240" w:lineRule="auto"/>
        <w:ind w:left="720" w:hanging="360"/>
        <w:jc w:val="both"/>
        <w:textAlignment w:val="baseline"/>
        <w:rPr>
          <w:szCs w:val="24"/>
        </w:rPr>
      </w:pPr>
      <w:r w:rsidRPr="00EE385F">
        <w:rPr>
          <w:bCs/>
          <w:szCs w:val="24"/>
        </w:rPr>
        <w:t xml:space="preserve">program federalizacji sporządzony zgodnie z Umową, </w:t>
      </w:r>
    </w:p>
    <w:p w14:paraId="7CD4AF31" w14:textId="77777777" w:rsidR="0077432E" w:rsidRPr="00EE385F" w:rsidRDefault="0077432E" w:rsidP="004042DB">
      <w:pPr>
        <w:numPr>
          <w:ilvl w:val="1"/>
          <w:numId w:val="82"/>
        </w:numPr>
        <w:tabs>
          <w:tab w:val="clear" w:pos="0"/>
        </w:tabs>
        <w:overflowPunct w:val="0"/>
        <w:autoSpaceDE w:val="0"/>
        <w:spacing w:after="0" w:line="240" w:lineRule="auto"/>
        <w:ind w:left="720" w:hanging="360"/>
        <w:jc w:val="both"/>
        <w:textAlignment w:val="baseline"/>
        <w:rPr>
          <w:szCs w:val="24"/>
        </w:rPr>
      </w:pPr>
      <w:r w:rsidRPr="00EE385F">
        <w:rPr>
          <w:bCs/>
          <w:szCs w:val="24"/>
        </w:rPr>
        <w:t>polityki, regulaminy, procesy i procedury sporządzone zgodnie z Umową,</w:t>
      </w:r>
    </w:p>
    <w:p w14:paraId="0651E144" w14:textId="77777777" w:rsidR="0077432E" w:rsidRPr="00EE385F" w:rsidRDefault="0077432E" w:rsidP="004042DB">
      <w:pPr>
        <w:numPr>
          <w:ilvl w:val="1"/>
          <w:numId w:val="82"/>
        </w:numPr>
        <w:tabs>
          <w:tab w:val="clear" w:pos="0"/>
        </w:tabs>
        <w:overflowPunct w:val="0"/>
        <w:autoSpaceDE w:val="0"/>
        <w:spacing w:after="0" w:line="240" w:lineRule="auto"/>
        <w:ind w:left="720" w:hanging="360"/>
        <w:jc w:val="both"/>
        <w:textAlignment w:val="baseline"/>
        <w:rPr>
          <w:szCs w:val="24"/>
        </w:rPr>
      </w:pPr>
      <w:r w:rsidRPr="00EE385F">
        <w:rPr>
          <w:szCs w:val="24"/>
        </w:rPr>
        <w:t>koncepcja współpracy z otoczeniem społeczno-gospodarczym, system motywacyjny dla kadr, strategia promowania dorobku naukowego i pracowników naukowych,</w:t>
      </w:r>
    </w:p>
    <w:p w14:paraId="0E3BA7ED" w14:textId="77777777" w:rsidR="0077432E" w:rsidRPr="00EE385F" w:rsidRDefault="0077432E" w:rsidP="004042DB">
      <w:pPr>
        <w:ind w:left="360"/>
        <w:jc w:val="both"/>
        <w:rPr>
          <w:szCs w:val="24"/>
        </w:rPr>
      </w:pPr>
      <w:r w:rsidRPr="00EE385F">
        <w:rPr>
          <w:szCs w:val="24"/>
        </w:rPr>
        <w:t>(dalej łącznie jako: „Utwór”)</w:t>
      </w:r>
      <w:r>
        <w:rPr>
          <w:szCs w:val="24"/>
        </w:rPr>
        <w:t xml:space="preserve">. </w:t>
      </w:r>
    </w:p>
    <w:p w14:paraId="21A5E7BF" w14:textId="47FED009" w:rsidR="0077432E" w:rsidRPr="00EE385F" w:rsidRDefault="0077432E" w:rsidP="004042DB">
      <w:pPr>
        <w:numPr>
          <w:ilvl w:val="0"/>
          <w:numId w:val="82"/>
        </w:numPr>
        <w:tabs>
          <w:tab w:val="clear" w:pos="0"/>
        </w:tabs>
        <w:overflowPunct w:val="0"/>
        <w:autoSpaceDE w:val="0"/>
        <w:spacing w:after="0" w:line="240" w:lineRule="auto"/>
        <w:ind w:left="340" w:hanging="340"/>
        <w:jc w:val="both"/>
        <w:textAlignment w:val="baseline"/>
        <w:rPr>
          <w:szCs w:val="24"/>
        </w:rPr>
      </w:pPr>
      <w:r w:rsidRPr="00EE385F">
        <w:rPr>
          <w:bCs/>
          <w:szCs w:val="24"/>
        </w:rPr>
        <w:t xml:space="preserve">Z chwilą stworzenia w ramach wykonania Umowy Utworu Wykonawca przenosi na Zamawiającego autorskie prawa majątkowe, </w:t>
      </w:r>
      <w:r w:rsidR="004042DB">
        <w:rPr>
          <w:bCs/>
          <w:szCs w:val="24"/>
        </w:rPr>
        <w:t>a także prawa zależne do Utworu</w:t>
      </w:r>
      <w:r>
        <w:rPr>
          <w:bCs/>
          <w:szCs w:val="24"/>
        </w:rPr>
        <w:t xml:space="preserve"> </w:t>
      </w:r>
      <w:r w:rsidRPr="00EE385F">
        <w:rPr>
          <w:bCs/>
          <w:szCs w:val="24"/>
        </w:rPr>
        <w:t>i wszystkich jego części, bez ograniczeń czasowych i terytorialnych, tj. na terytorium całego świata, na następujących polach eksploatacji:</w:t>
      </w:r>
    </w:p>
    <w:p w14:paraId="74B84A26" w14:textId="77777777" w:rsidR="0077432E" w:rsidRPr="00EE385F" w:rsidRDefault="0077432E" w:rsidP="004042DB">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określonych w art. 50 Ustawy, </w:t>
      </w:r>
    </w:p>
    <w:p w14:paraId="5D0183BF" w14:textId="77777777" w:rsidR="0077432E" w:rsidRPr="00EE385F" w:rsidRDefault="0077432E" w:rsidP="004042DB">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trwałe lub czasowe utrwalanie lub zwielokrotnianie w całości lub w części Utworu, jakimikolwiek środkami i w jakiejkolwiek formie, niezależnie od formatu, systemu lub standardu, w szczególności w zakresie utrwalania i zwielokrotniania Utworu lub jego części – wytwarzanie każdą techniką, w tym techniką drukarską, reprograficzną, zapisu magnetycznego oraz techniką cyfrową, </w:t>
      </w:r>
    </w:p>
    <w:p w14:paraId="1E281E9D" w14:textId="77777777" w:rsidR="0077432E" w:rsidRPr="00EE385F" w:rsidRDefault="0077432E" w:rsidP="0077432E">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wprowadzanie Utworu do pamięci komputera lub innego urządzenia elektronicznego w całości lub w części, czasowe utrwalanie lub zwielokrotnianie takich zapisów, włączając w to sporządzanie ich kopii oraz dowolne korzystanie i rozporządzanie tymi kopiami, </w:t>
      </w:r>
    </w:p>
    <w:p w14:paraId="042B39EA" w14:textId="77777777" w:rsidR="0077432E" w:rsidRPr="00EE385F" w:rsidRDefault="0077432E" w:rsidP="0077432E">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stosowanie, uruchamianie, wyświetlanie, przekazywanie i przechowywanie niezależnie od formatu, systemu lub standardu oraz uzyskiwanie dostępu do Utworu lub jego części, </w:t>
      </w:r>
    </w:p>
    <w:p w14:paraId="0959876D" w14:textId="05B4CC78" w:rsidR="0077432E" w:rsidRPr="00EE385F" w:rsidRDefault="0077432E" w:rsidP="0077432E">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publiczne rozpowszechnianie, w szczególności udostępnianie w sposób, aby każdy mógł mieć do niego dostęp w miejscu i czasie przez siebie wybranym, w tym elektroniczne udostępnianie na żądanie, w szczególności rozpowszechnianie w Internecie oraz w sieciach zamkniętych, niezależnie od metody połączenia tych sieci, </w:t>
      </w:r>
    </w:p>
    <w:p w14:paraId="4AAD03AA" w14:textId="77777777" w:rsidR="0077432E" w:rsidRPr="00EE385F" w:rsidRDefault="0077432E" w:rsidP="0077432E">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publiczne wystawianie, wyświetlanie i odtwarzanie Utworu lub nośnika, na jakim utrwalono Utwór, </w:t>
      </w:r>
    </w:p>
    <w:p w14:paraId="6A726AE5" w14:textId="77777777" w:rsidR="0077432E" w:rsidRPr="00EE385F" w:rsidRDefault="0077432E" w:rsidP="0077432E">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użyczanie egzemplarza lub oryginału Utworu lub nośnika, na jakim utrwalono Utwór, </w:t>
      </w:r>
    </w:p>
    <w:p w14:paraId="427BC0BD" w14:textId="33A3E251" w:rsidR="0077432E" w:rsidRPr="00EE385F" w:rsidRDefault="0077432E" w:rsidP="0077432E">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w zakresie obrotu oryginałem albo egzemplarzami, na których Utwór lub jego część utrwalono – wprowadzanie do obrotu, użyczenie lub najem oryginału albo egzemplarzy, a także udzielanie licencji, sublicencji, użytkowania, dzierżawy lub </w:t>
      </w:r>
      <w:r>
        <w:rPr>
          <w:bCs/>
          <w:szCs w:val="24"/>
        </w:rPr>
        <w:t xml:space="preserve"> </w:t>
      </w:r>
      <w:r w:rsidRPr="00EE385F">
        <w:rPr>
          <w:bCs/>
          <w:szCs w:val="24"/>
        </w:rPr>
        <w:t xml:space="preserve">w inny sposób udzielanie praw do korzystania z Utworu na wszystkich lub wybranych polach eksploatacji, </w:t>
      </w:r>
    </w:p>
    <w:p w14:paraId="209DDB91" w14:textId="7212068C" w:rsidR="0077432E" w:rsidRPr="00EE385F" w:rsidRDefault="0077432E" w:rsidP="0077432E">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tworzenie nowych wersji i adaptacji, w szczególności tłumaczenie, przystosowywanie, zmiana układu lub dokonywanie jakichkolwiek innych zmian lub przeróbek </w:t>
      </w:r>
      <w:r>
        <w:rPr>
          <w:bCs/>
          <w:szCs w:val="24"/>
        </w:rPr>
        <w:t xml:space="preserve">  </w:t>
      </w:r>
      <w:r w:rsidRPr="00EE385F">
        <w:rPr>
          <w:bCs/>
          <w:szCs w:val="24"/>
        </w:rPr>
        <w:t xml:space="preserve">w Utworze, w najszerszym dopuszczalnym prawnie zakresie, a także dokonywanie przedruków całości albo części, oraz rozporządzanie i korzystanie z takich opracowań na wszystkich lub wybranych polach eksploatacji, jak też eksploatację Utworu </w:t>
      </w:r>
      <w:r>
        <w:rPr>
          <w:bCs/>
          <w:szCs w:val="24"/>
        </w:rPr>
        <w:t xml:space="preserve"> </w:t>
      </w:r>
      <w:r w:rsidRPr="00EE385F">
        <w:rPr>
          <w:bCs/>
          <w:szCs w:val="24"/>
        </w:rPr>
        <w:t xml:space="preserve">z innymi utworami, wybranymi przez Zamawiającego (prawa zależne), </w:t>
      </w:r>
    </w:p>
    <w:p w14:paraId="62FD1966" w14:textId="13C680D9" w:rsidR="0077432E" w:rsidRPr="00EE385F" w:rsidRDefault="0077432E" w:rsidP="0077432E">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wykorzystywanie Utworu do celów marketingowych lub promocji, w tym reklamy, sponsoringu, promocji sprzedaży, a także do oznaczenia lub identyfikacji produktów </w:t>
      </w:r>
      <w:r>
        <w:rPr>
          <w:bCs/>
          <w:szCs w:val="24"/>
        </w:rPr>
        <w:t xml:space="preserve">   </w:t>
      </w:r>
      <w:r w:rsidRPr="00EE385F">
        <w:rPr>
          <w:bCs/>
          <w:szCs w:val="24"/>
        </w:rPr>
        <w:t>i usług oraz innych przejawów działalności, a także dla celów edukacyjnych lub szkoleniowych.</w:t>
      </w:r>
    </w:p>
    <w:p w14:paraId="22C44216" w14:textId="77777777" w:rsidR="0077432E" w:rsidRPr="00EE385F" w:rsidRDefault="0077432E" w:rsidP="0077432E">
      <w:pPr>
        <w:numPr>
          <w:ilvl w:val="0"/>
          <w:numId w:val="82"/>
        </w:numPr>
        <w:tabs>
          <w:tab w:val="clear" w:pos="0"/>
        </w:tabs>
        <w:overflowPunct w:val="0"/>
        <w:autoSpaceDE w:val="0"/>
        <w:spacing w:after="0" w:line="240" w:lineRule="auto"/>
        <w:ind w:left="340" w:hanging="340"/>
        <w:jc w:val="both"/>
        <w:textAlignment w:val="baseline"/>
        <w:rPr>
          <w:szCs w:val="24"/>
        </w:rPr>
      </w:pPr>
      <w:r w:rsidRPr="00EE385F">
        <w:rPr>
          <w:bCs/>
          <w:szCs w:val="24"/>
        </w:rPr>
        <w:t xml:space="preserve">Wykonawca udziela na rzecz Zamawiającego upoważnienia – z prawem do udzielania dalszych upoważnień – do wykonywania praw osobistych Wykonawcy, w tym: </w:t>
      </w:r>
    </w:p>
    <w:p w14:paraId="5E280C46" w14:textId="77777777" w:rsidR="0077432E" w:rsidRPr="00EE385F" w:rsidRDefault="0077432E" w:rsidP="0077432E">
      <w:pPr>
        <w:numPr>
          <w:ilvl w:val="0"/>
          <w:numId w:val="84"/>
        </w:numPr>
        <w:tabs>
          <w:tab w:val="num" w:pos="720"/>
        </w:tabs>
        <w:overflowPunct w:val="0"/>
        <w:autoSpaceDE w:val="0"/>
        <w:spacing w:after="0" w:line="240" w:lineRule="auto"/>
        <w:ind w:left="737" w:hanging="340"/>
        <w:jc w:val="both"/>
        <w:textAlignment w:val="baseline"/>
        <w:rPr>
          <w:szCs w:val="24"/>
        </w:rPr>
      </w:pPr>
      <w:r w:rsidRPr="00EE385F">
        <w:rPr>
          <w:bCs/>
          <w:szCs w:val="24"/>
        </w:rPr>
        <w:t xml:space="preserve">decydowania, czy, kiedy oraz w jakim zakresie rozpowszechniać Utwór, a także decydowania o pierwszym udostępnieniu Utworu publiczności, </w:t>
      </w:r>
    </w:p>
    <w:p w14:paraId="416BC1CE" w14:textId="77777777" w:rsidR="0077432E" w:rsidRPr="00EE385F" w:rsidRDefault="0077432E" w:rsidP="0077432E">
      <w:pPr>
        <w:numPr>
          <w:ilvl w:val="0"/>
          <w:numId w:val="84"/>
        </w:numPr>
        <w:tabs>
          <w:tab w:val="num" w:pos="720"/>
        </w:tabs>
        <w:overflowPunct w:val="0"/>
        <w:autoSpaceDE w:val="0"/>
        <w:spacing w:after="0" w:line="240" w:lineRule="auto"/>
        <w:ind w:left="737" w:hanging="340"/>
        <w:jc w:val="both"/>
        <w:textAlignment w:val="baseline"/>
        <w:rPr>
          <w:szCs w:val="24"/>
        </w:rPr>
      </w:pPr>
      <w:r w:rsidRPr="00EE385F">
        <w:rPr>
          <w:bCs/>
          <w:szCs w:val="24"/>
        </w:rPr>
        <w:t xml:space="preserve">dokonywania zmian oraz modyfikacji w zakresie objętym prawem do integralności Utworu, w tym łączenia z innymi utworami lub materiałami, </w:t>
      </w:r>
    </w:p>
    <w:p w14:paraId="5DF6D6A6" w14:textId="77777777" w:rsidR="0077432E" w:rsidRPr="00EE385F" w:rsidRDefault="0077432E" w:rsidP="0077432E">
      <w:pPr>
        <w:numPr>
          <w:ilvl w:val="0"/>
          <w:numId w:val="84"/>
        </w:numPr>
        <w:tabs>
          <w:tab w:val="num" w:pos="720"/>
        </w:tabs>
        <w:overflowPunct w:val="0"/>
        <w:autoSpaceDE w:val="0"/>
        <w:spacing w:after="0" w:line="240" w:lineRule="auto"/>
        <w:ind w:left="737" w:hanging="340"/>
        <w:jc w:val="both"/>
        <w:textAlignment w:val="baseline"/>
        <w:rPr>
          <w:szCs w:val="24"/>
        </w:rPr>
      </w:pPr>
      <w:r w:rsidRPr="00EE385F">
        <w:rPr>
          <w:bCs/>
          <w:szCs w:val="24"/>
        </w:rPr>
        <w:t>oznaczania Utworu samodzielnie lub w połączeniu z innymi utworami oraz materiałami, w tym wskazywania, że całość praw przysługuje na rzecz Zamawiającego lub z pominięciem autorstwa Wykonawcy.</w:t>
      </w:r>
    </w:p>
    <w:p w14:paraId="61957DD6" w14:textId="77777777" w:rsidR="0077432E" w:rsidRPr="00EE385F" w:rsidRDefault="0077432E" w:rsidP="0077432E">
      <w:pPr>
        <w:numPr>
          <w:ilvl w:val="0"/>
          <w:numId w:val="82"/>
        </w:numPr>
        <w:tabs>
          <w:tab w:val="clear" w:pos="0"/>
        </w:tabs>
        <w:overflowPunct w:val="0"/>
        <w:autoSpaceDE w:val="0"/>
        <w:spacing w:after="0" w:line="240" w:lineRule="auto"/>
        <w:ind w:left="340" w:hanging="340"/>
        <w:jc w:val="both"/>
        <w:textAlignment w:val="baseline"/>
        <w:rPr>
          <w:szCs w:val="24"/>
        </w:rPr>
      </w:pPr>
      <w:r w:rsidRPr="00EE385F">
        <w:rPr>
          <w:szCs w:val="24"/>
        </w:rPr>
        <w:t>Wykonawca zapewnia, że przed przeniesieniem praw autorskich majątkowych i innych praw określonych w Umowie prawa takie przysługiwały wyłącznie na jego rzecz, jak też nie były obciążone jakimikolwiek prawami osób trzecich.</w:t>
      </w:r>
      <w:r w:rsidRPr="00EE385F">
        <w:rPr>
          <w:b/>
          <w:bCs/>
          <w:szCs w:val="24"/>
        </w:rPr>
        <w:t xml:space="preserve"> </w:t>
      </w:r>
      <w:r w:rsidRPr="00EE385F">
        <w:rPr>
          <w:szCs w:val="24"/>
        </w:rPr>
        <w:t>W przypadku gdy Wykonawca posługiwał się przy realizacji Przedmiotu Umowy osobami trzecimi, Wykonawca zapewnia, że uzyskał od tych osób prawa oraz upoważnienia niezbędne do wykonania zobowiązań przyjętych w Umowie.</w:t>
      </w:r>
    </w:p>
    <w:p w14:paraId="3F096B49" w14:textId="77777777" w:rsidR="0077432E" w:rsidRPr="00EE385F" w:rsidRDefault="0077432E" w:rsidP="0077432E">
      <w:pPr>
        <w:numPr>
          <w:ilvl w:val="0"/>
          <w:numId w:val="82"/>
        </w:numPr>
        <w:tabs>
          <w:tab w:val="clear" w:pos="0"/>
        </w:tabs>
        <w:overflowPunct w:val="0"/>
        <w:autoSpaceDE w:val="0"/>
        <w:spacing w:after="0" w:line="240" w:lineRule="auto"/>
        <w:ind w:left="340" w:hanging="340"/>
        <w:jc w:val="both"/>
        <w:textAlignment w:val="baseline"/>
        <w:rPr>
          <w:szCs w:val="24"/>
        </w:rPr>
      </w:pPr>
      <w:r w:rsidRPr="00EE385F">
        <w:rPr>
          <w:szCs w:val="24"/>
        </w:rPr>
        <w:t>Wynagrodzenie za przeniesienie</w:t>
      </w:r>
      <w:r>
        <w:rPr>
          <w:szCs w:val="24"/>
        </w:rPr>
        <w:t xml:space="preserve"> praw autorskich zawiera się w W</w:t>
      </w:r>
      <w:r w:rsidRPr="00EE385F">
        <w:rPr>
          <w:szCs w:val="24"/>
        </w:rPr>
        <w:t>ynagrodzeniu określonym w §4 Umowy, a Wykonawca oświadcza, że nie będą mu przysługiwały z tego tytułu żadne inne roszczenia.</w:t>
      </w:r>
    </w:p>
    <w:p w14:paraId="411C4BBC" w14:textId="77777777" w:rsidR="0077432E" w:rsidRPr="00EE385F" w:rsidRDefault="0077432E" w:rsidP="0077432E">
      <w:pPr>
        <w:jc w:val="center"/>
        <w:rPr>
          <w:szCs w:val="24"/>
        </w:rPr>
      </w:pPr>
      <w:r w:rsidRPr="00EE385F">
        <w:rPr>
          <w:b/>
          <w:szCs w:val="24"/>
        </w:rPr>
        <w:t>§ 6</w:t>
      </w:r>
    </w:p>
    <w:p w14:paraId="759237F2" w14:textId="77777777" w:rsidR="0077432E" w:rsidRPr="00EE385F" w:rsidRDefault="0077432E" w:rsidP="0077432E">
      <w:pPr>
        <w:jc w:val="center"/>
        <w:rPr>
          <w:szCs w:val="24"/>
        </w:rPr>
      </w:pPr>
      <w:r w:rsidRPr="00EE385F">
        <w:rPr>
          <w:b/>
          <w:szCs w:val="24"/>
        </w:rPr>
        <w:t>Odpowiedzialność</w:t>
      </w:r>
    </w:p>
    <w:p w14:paraId="05793827" w14:textId="77777777" w:rsidR="0077432E" w:rsidRPr="00EE385F" w:rsidRDefault="0077432E" w:rsidP="0077432E">
      <w:pPr>
        <w:numPr>
          <w:ilvl w:val="0"/>
          <w:numId w:val="78"/>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Strony ponoszą odpowiedzialność na zasadach ogólnych Kodeksu cywilnego, chyba że Umowa stanowi inaczej.</w:t>
      </w:r>
    </w:p>
    <w:p w14:paraId="166BDFC0" w14:textId="77777777" w:rsidR="0077432E" w:rsidRPr="00EE385F" w:rsidRDefault="0077432E" w:rsidP="0077432E">
      <w:pPr>
        <w:numPr>
          <w:ilvl w:val="0"/>
          <w:numId w:val="78"/>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 xml:space="preserve">W przypadku gdy osoba trzecia zgłosi przeciwko Zamawiającemu jakiekolwiek roszczenia dotyczące Przedmiotu Umowy, Wykonawca zobowiązuje się: </w:t>
      </w:r>
    </w:p>
    <w:p w14:paraId="43738957" w14:textId="77777777" w:rsidR="0077432E" w:rsidRPr="00EE385F" w:rsidRDefault="0077432E" w:rsidP="0077432E">
      <w:pPr>
        <w:numPr>
          <w:ilvl w:val="0"/>
          <w:numId w:val="79"/>
        </w:numPr>
        <w:overflowPunct w:val="0"/>
        <w:autoSpaceDE w:val="0"/>
        <w:spacing w:after="0" w:line="240" w:lineRule="auto"/>
        <w:ind w:left="907" w:hanging="340"/>
        <w:jc w:val="both"/>
        <w:textAlignment w:val="baseline"/>
        <w:rPr>
          <w:szCs w:val="24"/>
        </w:rPr>
      </w:pPr>
      <w:r w:rsidRPr="00EE385F">
        <w:rPr>
          <w:szCs w:val="24"/>
        </w:rPr>
        <w:t>zwolnić Zamawiającego z odpowiedzialności wobec tych osób,</w:t>
      </w:r>
    </w:p>
    <w:p w14:paraId="4268981C" w14:textId="77777777" w:rsidR="0077432E" w:rsidRPr="00EE385F" w:rsidRDefault="0077432E" w:rsidP="0077432E">
      <w:pPr>
        <w:numPr>
          <w:ilvl w:val="0"/>
          <w:numId w:val="79"/>
        </w:numPr>
        <w:overflowPunct w:val="0"/>
        <w:autoSpaceDE w:val="0"/>
        <w:spacing w:after="0" w:line="240" w:lineRule="auto"/>
        <w:ind w:left="907" w:hanging="340"/>
        <w:jc w:val="both"/>
        <w:textAlignment w:val="baseline"/>
        <w:rPr>
          <w:szCs w:val="24"/>
        </w:rPr>
      </w:pPr>
      <w:r w:rsidRPr="00EE385F">
        <w:rPr>
          <w:szCs w:val="24"/>
        </w:rPr>
        <w:t xml:space="preserve">przejąć ewentualne zobowiązania Zamawiającego oraz wstąpić w miejsce Zamawiającego do postępowania sądowego wszczętego przeciwko Zamawiającemu (o ile takie wstąpienie jest dopuszczalne), </w:t>
      </w:r>
    </w:p>
    <w:p w14:paraId="41A04B47" w14:textId="77777777" w:rsidR="0077432E" w:rsidRPr="00EE385F" w:rsidRDefault="0077432E" w:rsidP="0077432E">
      <w:pPr>
        <w:numPr>
          <w:ilvl w:val="0"/>
          <w:numId w:val="79"/>
        </w:numPr>
        <w:overflowPunct w:val="0"/>
        <w:autoSpaceDE w:val="0"/>
        <w:spacing w:after="0" w:line="240" w:lineRule="auto"/>
        <w:ind w:left="907" w:hanging="340"/>
        <w:jc w:val="both"/>
        <w:textAlignment w:val="baseline"/>
        <w:rPr>
          <w:szCs w:val="24"/>
        </w:rPr>
      </w:pPr>
      <w:r w:rsidRPr="00EE385F">
        <w:rPr>
          <w:szCs w:val="24"/>
        </w:rPr>
        <w:t>pokryć wszelkie koszty oraz szkody Zamawiającego związane z ww. roszczeniami, w szczególności w zakresie odszkodowań, kar, ugód, wyroków sądowych, kosztów zastępstwa procesowego, kosztów sądowych lub kosztów polubownego załatwienia sprawy, w terminie 7 dni od wezwania przez Zamawiającego. Wykonawca zobowiązany jest również bezzwłocznie przekazać Zamawiającemu wszelkie dokumenty i informacje związane z ww. roszczeniami.</w:t>
      </w:r>
    </w:p>
    <w:p w14:paraId="3D74CC38" w14:textId="77777777" w:rsidR="0077432E" w:rsidRPr="00EE385F" w:rsidRDefault="0077432E" w:rsidP="0077432E">
      <w:pPr>
        <w:numPr>
          <w:ilvl w:val="0"/>
          <w:numId w:val="78"/>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W przypadku zwłoki</w:t>
      </w:r>
      <w:r>
        <w:rPr>
          <w:szCs w:val="24"/>
        </w:rPr>
        <w:t xml:space="preserve"> w świadczeniu poszczególnych Z</w:t>
      </w:r>
      <w:r w:rsidRPr="00EE385F">
        <w:rPr>
          <w:szCs w:val="24"/>
        </w:rPr>
        <w:t>adań określonych w §1 ust. 2 pkt. a), b), c) lub całości Umowy</w:t>
      </w:r>
      <w:r>
        <w:rPr>
          <w:szCs w:val="24"/>
        </w:rPr>
        <w:t xml:space="preserve">, </w:t>
      </w:r>
      <w:r w:rsidRPr="00EE385F">
        <w:rPr>
          <w:szCs w:val="24"/>
        </w:rPr>
        <w:t xml:space="preserve">Zamawiającemu </w:t>
      </w:r>
      <w:bookmarkStart w:id="8" w:name="_Hlk70593427"/>
      <w:r w:rsidRPr="00EE385F">
        <w:rPr>
          <w:szCs w:val="24"/>
        </w:rPr>
        <w:t>przysługuje prawo do naliczenia względem Wykonawcy kary umownej w wysok</w:t>
      </w:r>
      <w:r>
        <w:rPr>
          <w:szCs w:val="24"/>
        </w:rPr>
        <w:t>ości 0,5% wysokości ustalonego W</w:t>
      </w:r>
      <w:r w:rsidRPr="00EE385F">
        <w:rPr>
          <w:szCs w:val="24"/>
        </w:rPr>
        <w:t xml:space="preserve">ynagrodzenia </w:t>
      </w:r>
      <w:bookmarkEnd w:id="8"/>
      <w:r w:rsidRPr="00EE385F">
        <w:rPr>
          <w:szCs w:val="24"/>
        </w:rPr>
        <w:t>za każdy dzień zwłoki, nie więcej jedna</w:t>
      </w:r>
      <w:r>
        <w:rPr>
          <w:szCs w:val="24"/>
        </w:rPr>
        <w:t>k niż 15% wysokości ustalonego Wy</w:t>
      </w:r>
      <w:r w:rsidRPr="00EE385F">
        <w:rPr>
          <w:szCs w:val="24"/>
        </w:rPr>
        <w:t>nagrodzenia, płatnej w terminie 7 dni od wezwania.</w:t>
      </w:r>
    </w:p>
    <w:p w14:paraId="44CB49A0" w14:textId="77777777" w:rsidR="0077432E" w:rsidRPr="00EE385F" w:rsidRDefault="0077432E" w:rsidP="0077432E">
      <w:pPr>
        <w:numPr>
          <w:ilvl w:val="0"/>
          <w:numId w:val="78"/>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Jeśli zwłoka w wykonaniu Przedmiotu Umowy lub któregokolwiek z Zadań łącznie przekroczy 30 dni, Zamawiający może wypowiedzieć Umowę ze skutkiem natychmiastowym, przy czym wypowiedzenie to nie powoduje utraty możliwości dochodzenia przez Zamawiającego odszkodowania z tytułu niewykonania lub nienależytego wykonania Umowy na zasadach ogólnych, a także dochodzenia roszczeń przewyższających kary umowne.</w:t>
      </w:r>
    </w:p>
    <w:p w14:paraId="45D44B54" w14:textId="6E0B10DB" w:rsidR="0077432E" w:rsidRDefault="0077432E" w:rsidP="0077432E">
      <w:pPr>
        <w:numPr>
          <w:ilvl w:val="0"/>
          <w:numId w:val="78"/>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 xml:space="preserve">Zamawiający zastrzega możliwość potrącenia należnych mu kar umownych </w:t>
      </w:r>
      <w:r>
        <w:rPr>
          <w:szCs w:val="24"/>
        </w:rPr>
        <w:t xml:space="preserve"> z W</w:t>
      </w:r>
      <w:r w:rsidRPr="00EE385F">
        <w:rPr>
          <w:szCs w:val="24"/>
        </w:rPr>
        <w:t>ynagrodzenia przysługującego Wykonawcy, a także możliwość dochodzenia roszczeń przewyższających ustalone kary umowne na zasadach ogólnych.</w:t>
      </w:r>
    </w:p>
    <w:p w14:paraId="3C7679B5" w14:textId="77777777" w:rsidR="0077432E" w:rsidRPr="00EE385F" w:rsidRDefault="0077432E" w:rsidP="0077432E">
      <w:pPr>
        <w:ind w:left="340" w:hanging="340"/>
        <w:jc w:val="center"/>
        <w:rPr>
          <w:szCs w:val="24"/>
        </w:rPr>
      </w:pPr>
      <w:r w:rsidRPr="00EE385F">
        <w:rPr>
          <w:b/>
          <w:bCs/>
          <w:szCs w:val="24"/>
        </w:rPr>
        <w:t>§ 7</w:t>
      </w:r>
    </w:p>
    <w:p w14:paraId="2827EB99" w14:textId="77777777" w:rsidR="0077432E" w:rsidRPr="00EE385F" w:rsidRDefault="0077432E" w:rsidP="0077432E">
      <w:pPr>
        <w:ind w:left="340" w:hanging="340"/>
        <w:jc w:val="center"/>
        <w:rPr>
          <w:szCs w:val="24"/>
        </w:rPr>
      </w:pPr>
      <w:r w:rsidRPr="00EE385F">
        <w:rPr>
          <w:b/>
          <w:bCs/>
          <w:szCs w:val="24"/>
        </w:rPr>
        <w:t>Poufność</w:t>
      </w:r>
    </w:p>
    <w:p w14:paraId="1E861411" w14:textId="77777777" w:rsidR="0077432E" w:rsidRPr="00EE385F" w:rsidRDefault="0077432E" w:rsidP="0077432E">
      <w:pPr>
        <w:numPr>
          <w:ilvl w:val="0"/>
          <w:numId w:val="80"/>
        </w:numPr>
        <w:tabs>
          <w:tab w:val="clear" w:pos="0"/>
          <w:tab w:val="num" w:pos="426"/>
        </w:tabs>
        <w:overflowPunct w:val="0"/>
        <w:autoSpaceDE w:val="0"/>
        <w:spacing w:after="0" w:line="240" w:lineRule="auto"/>
        <w:ind w:left="426" w:hanging="426"/>
        <w:jc w:val="both"/>
        <w:textAlignment w:val="baseline"/>
        <w:rPr>
          <w:szCs w:val="24"/>
        </w:rPr>
      </w:pPr>
      <w:r w:rsidRPr="00EE385F">
        <w:rPr>
          <w:szCs w:val="24"/>
        </w:rPr>
        <w:t>Strony oświadczają, że postanowienia niniejszego paragrafu odnoszą się do wszelkich informacji, w szczególności technicznych, technologicznych, ekonomicznych, finansowych, handlowych, prawnych, organizacyjnych, danych osobowych,</w:t>
      </w:r>
      <w:r>
        <w:rPr>
          <w:szCs w:val="24"/>
        </w:rPr>
        <w:t xml:space="preserve"> klientów, realizowanych z</w:t>
      </w:r>
      <w:r w:rsidRPr="00EE385F">
        <w:rPr>
          <w:szCs w:val="24"/>
        </w:rPr>
        <w:t>amówień i innych otrzymanych lub powierzonych bądź pozyskanych do przetwarzania w związku z zawarciem lub realizacją niniejszej Umowy, niezależnie od ich formy, źródła, sposobu pozyskania, wyrażenia lub utrwalenia (dalej „</w:t>
      </w:r>
      <w:r w:rsidRPr="00EE385F">
        <w:rPr>
          <w:b/>
          <w:szCs w:val="24"/>
        </w:rPr>
        <w:t>Informacje Poufne</w:t>
      </w:r>
      <w:r w:rsidRPr="00EE385F">
        <w:rPr>
          <w:szCs w:val="24"/>
        </w:rPr>
        <w:t>”).</w:t>
      </w:r>
    </w:p>
    <w:p w14:paraId="18BC8E98" w14:textId="77777777" w:rsidR="0077432E" w:rsidRPr="00EE385F" w:rsidRDefault="0077432E" w:rsidP="0077432E">
      <w:pPr>
        <w:numPr>
          <w:ilvl w:val="0"/>
          <w:numId w:val="80"/>
        </w:numPr>
        <w:tabs>
          <w:tab w:val="clear" w:pos="0"/>
          <w:tab w:val="num" w:pos="426"/>
        </w:tabs>
        <w:overflowPunct w:val="0"/>
        <w:autoSpaceDE w:val="0"/>
        <w:spacing w:after="0" w:line="240" w:lineRule="auto"/>
        <w:ind w:left="426" w:hanging="426"/>
        <w:jc w:val="both"/>
        <w:textAlignment w:val="baseline"/>
        <w:rPr>
          <w:szCs w:val="24"/>
        </w:rPr>
      </w:pPr>
      <w:r w:rsidRPr="00EE385F">
        <w:rPr>
          <w:szCs w:val="24"/>
        </w:rPr>
        <w:t xml:space="preserve">Wykonawca zobowiązuje się, zarówno w czasie wykonywania Umowy, jak i po upływie tego czasu: </w:t>
      </w:r>
    </w:p>
    <w:p w14:paraId="14B71C76" w14:textId="77777777" w:rsidR="0077432E" w:rsidRPr="00EE385F" w:rsidRDefault="0077432E" w:rsidP="0077432E">
      <w:pPr>
        <w:numPr>
          <w:ilvl w:val="0"/>
          <w:numId w:val="86"/>
        </w:numPr>
        <w:tabs>
          <w:tab w:val="clear" w:pos="0"/>
        </w:tabs>
        <w:overflowPunct w:val="0"/>
        <w:autoSpaceDE w:val="0"/>
        <w:spacing w:after="0" w:line="240" w:lineRule="auto"/>
        <w:ind w:left="709" w:hanging="283"/>
        <w:jc w:val="both"/>
        <w:textAlignment w:val="baseline"/>
        <w:rPr>
          <w:szCs w:val="24"/>
        </w:rPr>
      </w:pPr>
      <w:r w:rsidRPr="00EE385F">
        <w:rPr>
          <w:szCs w:val="24"/>
        </w:rPr>
        <w:t xml:space="preserve">chronić, nie publikować i nie ujawniać Informacji Poufnych bez uprzedniej pisemnej zgody Zamawiającego, chyba że obowiązek ich ujawnienia wynika z powszechnie obowiązujących przepisów prawa, o czym bezzwłocznie poinformuje Zamawiającego, </w:t>
      </w:r>
    </w:p>
    <w:p w14:paraId="4FCB9A08" w14:textId="77777777" w:rsidR="0077432E" w:rsidRPr="00EE385F" w:rsidRDefault="0077432E" w:rsidP="0077432E">
      <w:pPr>
        <w:numPr>
          <w:ilvl w:val="0"/>
          <w:numId w:val="86"/>
        </w:numPr>
        <w:tabs>
          <w:tab w:val="clear" w:pos="0"/>
        </w:tabs>
        <w:overflowPunct w:val="0"/>
        <w:autoSpaceDE w:val="0"/>
        <w:spacing w:after="0" w:line="240" w:lineRule="auto"/>
        <w:ind w:left="709" w:hanging="283"/>
        <w:jc w:val="both"/>
        <w:textAlignment w:val="baseline"/>
        <w:rPr>
          <w:szCs w:val="24"/>
        </w:rPr>
      </w:pPr>
      <w:r w:rsidRPr="00EE385F">
        <w:rPr>
          <w:szCs w:val="24"/>
        </w:rPr>
        <w:t xml:space="preserve">wykorzystywać Informacje Poufne wyłącznie dla celów realizacji Umowy oraz </w:t>
      </w:r>
    </w:p>
    <w:p w14:paraId="50E10377" w14:textId="77777777" w:rsidR="0077432E" w:rsidRPr="00EE385F" w:rsidRDefault="0077432E" w:rsidP="0077432E">
      <w:pPr>
        <w:numPr>
          <w:ilvl w:val="0"/>
          <w:numId w:val="86"/>
        </w:numPr>
        <w:tabs>
          <w:tab w:val="clear" w:pos="0"/>
        </w:tabs>
        <w:overflowPunct w:val="0"/>
        <w:autoSpaceDE w:val="0"/>
        <w:spacing w:after="0" w:line="240" w:lineRule="auto"/>
        <w:ind w:left="709" w:hanging="283"/>
        <w:jc w:val="both"/>
        <w:textAlignment w:val="baseline"/>
        <w:rPr>
          <w:szCs w:val="24"/>
        </w:rPr>
      </w:pPr>
      <w:r w:rsidRPr="00EE385F">
        <w:rPr>
          <w:szCs w:val="24"/>
        </w:rPr>
        <w:t>powstrzymać się od kopiowania, powielania bądź jakiegokolwiek rozpowszechniania Informacji Poufnych lub ich części, za wyjątkiem przypadków, gdy jest to niezbędne do realizacji Umowy.</w:t>
      </w:r>
    </w:p>
    <w:p w14:paraId="634ECEE9" w14:textId="77777777" w:rsidR="0077432E" w:rsidRPr="00EE385F" w:rsidRDefault="0077432E" w:rsidP="0077432E">
      <w:pPr>
        <w:numPr>
          <w:ilvl w:val="0"/>
          <w:numId w:val="80"/>
        </w:numPr>
        <w:tabs>
          <w:tab w:val="clear" w:pos="0"/>
          <w:tab w:val="num" w:pos="426"/>
        </w:tabs>
        <w:overflowPunct w:val="0"/>
        <w:autoSpaceDE w:val="0"/>
        <w:spacing w:after="0" w:line="240" w:lineRule="auto"/>
        <w:ind w:left="426" w:hanging="426"/>
        <w:jc w:val="both"/>
        <w:textAlignment w:val="baseline"/>
        <w:rPr>
          <w:szCs w:val="24"/>
        </w:rPr>
      </w:pPr>
      <w:r w:rsidRPr="00EE385F">
        <w:rPr>
          <w:szCs w:val="24"/>
        </w:rPr>
        <w:t xml:space="preserve">Do wszystkich praw własności intelektualnej przekazanych lub udostępnionych przez Zamawiającego na rzecz Wykonawcy w toku wykonywania Umowy, w tym utworów </w:t>
      </w:r>
      <w:r>
        <w:rPr>
          <w:szCs w:val="24"/>
        </w:rPr>
        <w:t xml:space="preserve">              </w:t>
      </w:r>
      <w:r w:rsidRPr="00EE385F">
        <w:rPr>
          <w:szCs w:val="24"/>
        </w:rPr>
        <w:t>w rozumieniu Ustawy, informacji, materiałów, znaków towarowych i know-how, uprawniony jest wyłącznie Zamawiający, zaś Wykonawca może dokonywać ich eksploatacji wyłącznie w zakresie niezbędnym do wykonania Przedmiotu Umowy.</w:t>
      </w:r>
    </w:p>
    <w:p w14:paraId="6164A2F3" w14:textId="77777777" w:rsidR="0077432E" w:rsidRPr="00EE385F" w:rsidRDefault="0077432E" w:rsidP="0077432E">
      <w:pPr>
        <w:numPr>
          <w:ilvl w:val="0"/>
          <w:numId w:val="80"/>
        </w:numPr>
        <w:tabs>
          <w:tab w:val="clear" w:pos="0"/>
          <w:tab w:val="num" w:pos="426"/>
        </w:tabs>
        <w:overflowPunct w:val="0"/>
        <w:autoSpaceDE w:val="0"/>
        <w:spacing w:after="0" w:line="240" w:lineRule="auto"/>
        <w:ind w:left="426" w:hanging="426"/>
        <w:jc w:val="both"/>
        <w:textAlignment w:val="baseline"/>
        <w:rPr>
          <w:szCs w:val="24"/>
        </w:rPr>
      </w:pPr>
      <w:r w:rsidRPr="00EE385F">
        <w:rPr>
          <w:szCs w:val="24"/>
        </w:rPr>
        <w:t>Strony niniejszym ustalają, że w wypadku naruszenia przez Wykonawcę zobowiązań wynikających z niniejszego paragrafu, Zamawiający może naliczyć Wykonawcy otrzymującej karę umowną w wysokości 15% kwoty Wynagrodzenia za każdy przypadek naruszenia zobowiązania do zachowania poufności. Kara pieniężna będzie płatna we wskazanym terminie (nie krótszym niż czternaście dni od dnia otrzymania pisemnego żądania Zamawiającego) na rachunek bankowy wskazany przez AMW na piśmie. Zastrzeżona kara umowna nie wyłącza możliwości dochodzenia odszkodowania przenoszącego wysokość kary umownej na zasadach ogólnych.</w:t>
      </w:r>
    </w:p>
    <w:p w14:paraId="6CCC2A1A" w14:textId="77777777" w:rsidR="0077432E" w:rsidRPr="00EE385F" w:rsidRDefault="0077432E" w:rsidP="0077432E">
      <w:pPr>
        <w:jc w:val="both"/>
        <w:rPr>
          <w:szCs w:val="24"/>
        </w:rPr>
      </w:pPr>
    </w:p>
    <w:p w14:paraId="6F7821E0" w14:textId="77777777" w:rsidR="0077432E" w:rsidRPr="00EE385F" w:rsidRDefault="0077432E" w:rsidP="0077432E">
      <w:pPr>
        <w:jc w:val="center"/>
        <w:rPr>
          <w:szCs w:val="24"/>
        </w:rPr>
      </w:pPr>
      <w:r w:rsidRPr="00EE385F">
        <w:rPr>
          <w:b/>
          <w:szCs w:val="24"/>
        </w:rPr>
        <w:t>§ 8</w:t>
      </w:r>
    </w:p>
    <w:p w14:paraId="6EB88715" w14:textId="77777777" w:rsidR="0077432E" w:rsidRPr="00EE385F" w:rsidRDefault="0077432E" w:rsidP="0077432E">
      <w:pPr>
        <w:jc w:val="center"/>
        <w:rPr>
          <w:szCs w:val="24"/>
        </w:rPr>
      </w:pPr>
      <w:r w:rsidRPr="00EE385F">
        <w:rPr>
          <w:b/>
          <w:szCs w:val="24"/>
        </w:rPr>
        <w:t>Postanowienia końcowe</w:t>
      </w:r>
    </w:p>
    <w:p w14:paraId="38232272" w14:textId="77777777" w:rsidR="0077432E" w:rsidRPr="00EE385F" w:rsidRDefault="0077432E" w:rsidP="0077432E">
      <w:pPr>
        <w:numPr>
          <w:ilvl w:val="0"/>
          <w:numId w:val="81"/>
        </w:numPr>
        <w:overflowPunct w:val="0"/>
        <w:autoSpaceDE w:val="0"/>
        <w:spacing w:after="0" w:line="240" w:lineRule="auto"/>
        <w:ind w:left="340" w:hanging="340"/>
        <w:jc w:val="both"/>
        <w:textAlignment w:val="baseline"/>
        <w:rPr>
          <w:szCs w:val="24"/>
        </w:rPr>
      </w:pPr>
      <w:r w:rsidRPr="00EE385F">
        <w:rPr>
          <w:szCs w:val="24"/>
        </w:rPr>
        <w:t xml:space="preserve">Umowa zawarta jest na czas określony, tj. </w:t>
      </w:r>
      <w:r>
        <w:rPr>
          <w:szCs w:val="24"/>
        </w:rPr>
        <w:t xml:space="preserve">do dnia </w:t>
      </w:r>
      <w:r w:rsidRPr="005B10E4">
        <w:rPr>
          <w:szCs w:val="24"/>
        </w:rPr>
        <w:t>31.10.2021r.</w:t>
      </w:r>
    </w:p>
    <w:p w14:paraId="36ED45F5" w14:textId="77777777" w:rsidR="0077432E" w:rsidRDefault="0077432E" w:rsidP="0077432E">
      <w:pPr>
        <w:numPr>
          <w:ilvl w:val="0"/>
          <w:numId w:val="81"/>
        </w:numPr>
        <w:pBdr>
          <w:top w:val="nil"/>
          <w:left w:val="nil"/>
          <w:bottom w:val="nil"/>
          <w:right w:val="nil"/>
          <w:between w:val="nil"/>
          <w:bar w:val="nil"/>
        </w:pBdr>
        <w:spacing w:after="0" w:line="240" w:lineRule="auto"/>
        <w:ind w:left="357" w:hanging="357"/>
        <w:jc w:val="both"/>
        <w:rPr>
          <w:rFonts w:eastAsia="Arial Unicode MS"/>
          <w:szCs w:val="24"/>
          <w:bdr w:val="nil"/>
          <w:lang w:eastAsia="pl-PL"/>
        </w:rPr>
      </w:pPr>
      <w:r>
        <w:rPr>
          <w:rFonts w:eastAsia="Arial Unicode MS"/>
          <w:szCs w:val="24"/>
          <w:bdr w:val="nil"/>
          <w:lang w:eastAsia="pl-PL"/>
        </w:rPr>
        <w:t>Zamawiający może odstąpić od U</w:t>
      </w:r>
      <w:r w:rsidRPr="005E4277">
        <w:rPr>
          <w:rFonts w:eastAsia="Arial Unicode MS"/>
          <w:szCs w:val="24"/>
          <w:bdr w:val="nil"/>
          <w:lang w:eastAsia="pl-PL"/>
        </w:rPr>
        <w:t>mowy:</w:t>
      </w:r>
    </w:p>
    <w:p w14:paraId="27B74B5B" w14:textId="40F5D4C8" w:rsidR="004042DB" w:rsidRPr="004042DB" w:rsidRDefault="0077432E" w:rsidP="004042DB">
      <w:pPr>
        <w:pStyle w:val="Akapitzlist"/>
        <w:numPr>
          <w:ilvl w:val="1"/>
          <w:numId w:val="83"/>
        </w:numPr>
        <w:pBdr>
          <w:top w:val="nil"/>
          <w:left w:val="nil"/>
          <w:bottom w:val="nil"/>
          <w:right w:val="nil"/>
          <w:between w:val="nil"/>
          <w:bar w:val="nil"/>
        </w:pBdr>
        <w:spacing w:after="0" w:line="240" w:lineRule="auto"/>
        <w:ind w:left="567" w:hanging="283"/>
        <w:jc w:val="both"/>
        <w:rPr>
          <w:rFonts w:ascii="Times New Roman" w:hAnsi="Times New Roman" w:cs="Times New Roman"/>
          <w:bdr w:val="nil"/>
          <w:lang w:eastAsia="pl-PL"/>
        </w:rPr>
      </w:pPr>
      <w:r w:rsidRPr="004042DB">
        <w:rPr>
          <w:rFonts w:ascii="Times New Roman" w:eastAsia="Arial Unicode MS" w:hAnsi="Times New Roman" w:cs="Times New Roman"/>
          <w:szCs w:val="24"/>
          <w:bdr w:val="nil"/>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D9CDAB9" w14:textId="5EC40A4B" w:rsidR="0077432E" w:rsidRPr="004042DB" w:rsidRDefault="004042DB" w:rsidP="004042DB">
      <w:pPr>
        <w:pBdr>
          <w:top w:val="nil"/>
          <w:left w:val="nil"/>
          <w:bottom w:val="nil"/>
          <w:right w:val="nil"/>
          <w:between w:val="nil"/>
          <w:bar w:val="nil"/>
        </w:pBdr>
        <w:spacing w:after="0" w:line="240" w:lineRule="auto"/>
        <w:ind w:left="284"/>
        <w:jc w:val="both"/>
        <w:rPr>
          <w:bdr w:val="nil"/>
          <w:lang w:eastAsia="pl-PL"/>
        </w:rPr>
      </w:pPr>
      <w:r>
        <w:rPr>
          <w:bdr w:val="nil"/>
          <w:lang w:eastAsia="pl-PL"/>
        </w:rPr>
        <w:t xml:space="preserve">2) </w:t>
      </w:r>
      <w:r w:rsidR="0077432E" w:rsidRPr="004042DB">
        <w:rPr>
          <w:bdr w:val="nil"/>
          <w:lang w:eastAsia="pl-PL"/>
        </w:rPr>
        <w:t>jeżeli zachodzi co najmniej jedna z następujących okoliczności:</w:t>
      </w:r>
    </w:p>
    <w:p w14:paraId="17DCAB21" w14:textId="77777777" w:rsidR="004042DB" w:rsidRPr="004042DB" w:rsidRDefault="004042DB" w:rsidP="004042DB">
      <w:pPr>
        <w:spacing w:after="0" w:line="240" w:lineRule="auto"/>
        <w:ind w:left="567"/>
        <w:rPr>
          <w:bdr w:val="nil"/>
          <w:lang w:eastAsia="pl-PL"/>
        </w:rPr>
      </w:pPr>
      <w:r w:rsidRPr="004042DB">
        <w:rPr>
          <w:bdr w:val="nil"/>
          <w:lang w:eastAsia="pl-PL"/>
        </w:rPr>
        <w:t xml:space="preserve">a) </w:t>
      </w:r>
      <w:r w:rsidR="0077432E" w:rsidRPr="004042DB">
        <w:rPr>
          <w:bdr w:val="nil"/>
          <w:lang w:eastAsia="pl-PL"/>
        </w:rPr>
        <w:t xml:space="preserve">dokonano zmiany Umowy z naruszeniem art. 454 i art. 455 </w:t>
      </w:r>
      <w:proofErr w:type="spellStart"/>
      <w:r w:rsidR="0077432E" w:rsidRPr="004042DB">
        <w:rPr>
          <w:bdr w:val="nil"/>
          <w:lang w:eastAsia="pl-PL"/>
        </w:rPr>
        <w:t>Pzp,</w:t>
      </w:r>
      <w:proofErr w:type="spellEnd"/>
    </w:p>
    <w:p w14:paraId="2D813F88" w14:textId="2EFA2A51" w:rsidR="0077432E" w:rsidRPr="004042DB" w:rsidRDefault="004042DB" w:rsidP="004042DB">
      <w:pPr>
        <w:spacing w:after="0" w:line="240" w:lineRule="auto"/>
        <w:ind w:left="360"/>
        <w:rPr>
          <w:rFonts w:eastAsia="Arial Unicode MS"/>
          <w:szCs w:val="24"/>
          <w:bdr w:val="nil"/>
          <w:lang w:eastAsia="pl-PL"/>
        </w:rPr>
      </w:pPr>
      <w:r>
        <w:rPr>
          <w:rFonts w:eastAsia="Arial Unicode MS"/>
          <w:szCs w:val="24"/>
          <w:bdr w:val="nil"/>
          <w:lang w:eastAsia="pl-PL"/>
        </w:rPr>
        <w:t xml:space="preserve">    b) </w:t>
      </w:r>
      <w:r w:rsidR="0077432E" w:rsidRPr="004042DB">
        <w:rPr>
          <w:rFonts w:eastAsia="Arial Unicode MS"/>
          <w:szCs w:val="24"/>
          <w:bdr w:val="nil"/>
          <w:lang w:eastAsia="pl-PL"/>
        </w:rPr>
        <w:t xml:space="preserve">Wykonawca w chwili zawarcia Umowy podlegał wykluczeniu na podstawie art. 108 </w:t>
      </w:r>
      <w:proofErr w:type="spellStart"/>
      <w:r w:rsidR="0077432E" w:rsidRPr="004042DB">
        <w:rPr>
          <w:rFonts w:eastAsia="Arial Unicode MS"/>
          <w:szCs w:val="24"/>
          <w:bdr w:val="nil"/>
          <w:lang w:eastAsia="pl-PL"/>
        </w:rPr>
        <w:t>Pzp</w:t>
      </w:r>
      <w:proofErr w:type="spellEnd"/>
      <w:r w:rsidR="0077432E" w:rsidRPr="004042DB">
        <w:rPr>
          <w:rFonts w:eastAsia="Arial Unicode MS"/>
          <w:szCs w:val="24"/>
          <w:bdr w:val="nil"/>
          <w:lang w:eastAsia="pl-PL"/>
        </w:rPr>
        <w:t>,</w:t>
      </w:r>
    </w:p>
    <w:p w14:paraId="526F024C" w14:textId="1D3353BD" w:rsidR="0077432E" w:rsidRPr="004042DB" w:rsidRDefault="004042DB" w:rsidP="004042DB">
      <w:pPr>
        <w:pBdr>
          <w:top w:val="nil"/>
          <w:left w:val="nil"/>
          <w:bottom w:val="nil"/>
          <w:right w:val="nil"/>
          <w:between w:val="nil"/>
          <w:bar w:val="nil"/>
        </w:pBdr>
        <w:spacing w:after="0" w:line="240" w:lineRule="auto"/>
        <w:ind w:left="567"/>
        <w:jc w:val="both"/>
        <w:rPr>
          <w:rFonts w:eastAsia="Arial Unicode MS"/>
          <w:szCs w:val="24"/>
          <w:bdr w:val="nil"/>
          <w:lang w:eastAsia="pl-PL"/>
        </w:rPr>
      </w:pPr>
      <w:r>
        <w:rPr>
          <w:rFonts w:eastAsia="Arial Unicode MS"/>
          <w:szCs w:val="24"/>
          <w:bdr w:val="nil"/>
          <w:lang w:eastAsia="pl-PL"/>
        </w:rPr>
        <w:t xml:space="preserve">c) </w:t>
      </w:r>
      <w:r w:rsidR="0077432E" w:rsidRPr="004042DB">
        <w:rPr>
          <w:rFonts w:eastAsia="Arial Unicode MS"/>
          <w:szCs w:val="24"/>
          <w:bdr w:val="ni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w:t>
      </w:r>
      <w:r w:rsidR="00D76390" w:rsidRPr="004042DB">
        <w:rPr>
          <w:rFonts w:eastAsia="Arial Unicode MS"/>
          <w:szCs w:val="24"/>
          <w:bdr w:val="nil"/>
          <w:lang w:eastAsia="pl-PL"/>
        </w:rPr>
        <w:t>dzielił zamówienia</w:t>
      </w:r>
      <w:r w:rsidR="0077432E" w:rsidRPr="004042DB">
        <w:rPr>
          <w:rFonts w:eastAsia="Arial Unicode MS"/>
          <w:szCs w:val="24"/>
          <w:bdr w:val="nil"/>
          <w:lang w:eastAsia="pl-PL"/>
        </w:rPr>
        <w:t xml:space="preserve">  z naruszeniem prawa Unii Europejskiej.</w:t>
      </w:r>
    </w:p>
    <w:p w14:paraId="07B7F8CD" w14:textId="4D35CEAA" w:rsidR="0077432E" w:rsidRDefault="0077432E" w:rsidP="0077432E">
      <w:pPr>
        <w:numPr>
          <w:ilvl w:val="0"/>
          <w:numId w:val="81"/>
        </w:numPr>
        <w:overflowPunct w:val="0"/>
        <w:autoSpaceDE w:val="0"/>
        <w:spacing w:after="0" w:line="240" w:lineRule="auto"/>
        <w:ind w:left="357" w:hanging="357"/>
        <w:jc w:val="both"/>
        <w:textAlignment w:val="baseline"/>
        <w:rPr>
          <w:szCs w:val="24"/>
        </w:rPr>
      </w:pPr>
      <w:r w:rsidRPr="00EE385F">
        <w:rPr>
          <w:szCs w:val="24"/>
        </w:rPr>
        <w:t>Zamawiającemu przysługuje prawo do odstąpienia od Umowy w terminie 3 miesięcy od jej podpisania na wypadek zawinionego niewywiązy</w:t>
      </w:r>
      <w:r>
        <w:rPr>
          <w:szCs w:val="24"/>
        </w:rPr>
        <w:t>wania się przez</w:t>
      </w:r>
      <w:r w:rsidR="004042DB">
        <w:rPr>
          <w:szCs w:val="24"/>
        </w:rPr>
        <w:t xml:space="preserve"> Wykonawcę</w:t>
      </w:r>
      <w:r>
        <w:rPr>
          <w:szCs w:val="24"/>
        </w:rPr>
        <w:t xml:space="preserve"> z zobo</w:t>
      </w:r>
      <w:r w:rsidRPr="00EE385F">
        <w:rPr>
          <w:szCs w:val="24"/>
        </w:rPr>
        <w:t>wiązań wynikających z Umowy. Prawo to wykonywa się przez oświadczenie złożone dr</w:t>
      </w:r>
      <w:r>
        <w:rPr>
          <w:szCs w:val="24"/>
        </w:rPr>
        <w:t>ugiej S</w:t>
      </w:r>
      <w:r w:rsidRPr="00EE385F">
        <w:rPr>
          <w:szCs w:val="24"/>
        </w:rPr>
        <w:t>tronie. W takiej sytuacji Zamawiającemu przysługuje prawo do naliczenia względem Wykonawcy kary umownej w wysokości 5</w:t>
      </w:r>
      <w:r>
        <w:rPr>
          <w:szCs w:val="24"/>
        </w:rPr>
        <w:t>% wysokości ustalonego W</w:t>
      </w:r>
      <w:r w:rsidRPr="00EE385F">
        <w:rPr>
          <w:szCs w:val="24"/>
        </w:rPr>
        <w:t>ynagrodzenia, natomiast Wykonawcy nie przysługuje roszczenie o wynagrodzenie za świadczone usługi. Prawo to nie powoduje utraty możliwości dochodzenia przez Zamawiającego odszkodowania z tytułu niewykonania lub nienależytego wykonania Umowy na zasadach ogólnych, a także dochodzenia roszczeń przewyższających karę umowną.</w:t>
      </w:r>
    </w:p>
    <w:p w14:paraId="37D0861F" w14:textId="77777777" w:rsidR="0077432E" w:rsidRPr="006C2A67" w:rsidRDefault="0077432E" w:rsidP="0077432E">
      <w:pPr>
        <w:numPr>
          <w:ilvl w:val="0"/>
          <w:numId w:val="81"/>
        </w:numPr>
        <w:pBdr>
          <w:top w:val="nil"/>
          <w:left w:val="nil"/>
          <w:bottom w:val="nil"/>
          <w:right w:val="nil"/>
          <w:between w:val="nil"/>
          <w:bar w:val="nil"/>
        </w:pBdr>
        <w:spacing w:after="0" w:line="240" w:lineRule="auto"/>
        <w:ind w:left="357" w:hanging="357"/>
        <w:jc w:val="both"/>
        <w:rPr>
          <w:szCs w:val="24"/>
          <w:u w:color="000000"/>
          <w:bdr w:val="nil"/>
          <w:lang w:eastAsia="pl-PL"/>
        </w:rPr>
      </w:pPr>
      <w:r w:rsidRPr="006C2A67">
        <w:rPr>
          <w:szCs w:val="24"/>
          <w:u w:color="000000"/>
          <w:bdr w:val="nil"/>
          <w:lang w:eastAsia="pl-PL"/>
        </w:rPr>
        <w:t xml:space="preserve">Z zastrzeżeniem przepisów odrębnych, Umowa jest nieważna w przypadku naruszenia postanowienia art. 457 ustawy z dnia 11.09.2019 r. - Prawo zamówień publicznych (Dz. U. z 2019 r., poz. 2019 z </w:t>
      </w:r>
      <w:proofErr w:type="spellStart"/>
      <w:r w:rsidRPr="006C2A67">
        <w:rPr>
          <w:szCs w:val="24"/>
          <w:u w:color="000000"/>
          <w:bdr w:val="nil"/>
          <w:lang w:eastAsia="pl-PL"/>
        </w:rPr>
        <w:t>późn</w:t>
      </w:r>
      <w:proofErr w:type="spellEnd"/>
      <w:r w:rsidRPr="006C2A67">
        <w:rPr>
          <w:szCs w:val="24"/>
          <w:u w:color="000000"/>
          <w:bdr w:val="nil"/>
          <w:lang w:eastAsia="pl-PL"/>
        </w:rPr>
        <w:t>. zm.).</w:t>
      </w:r>
    </w:p>
    <w:p w14:paraId="55B62F33" w14:textId="77777777" w:rsidR="0077432E" w:rsidRPr="005E4277" w:rsidRDefault="0077432E" w:rsidP="0077432E">
      <w:pPr>
        <w:numPr>
          <w:ilvl w:val="0"/>
          <w:numId w:val="81"/>
        </w:numPr>
        <w:pBdr>
          <w:top w:val="nil"/>
          <w:left w:val="nil"/>
          <w:bottom w:val="nil"/>
          <w:right w:val="nil"/>
          <w:between w:val="nil"/>
          <w:bar w:val="nil"/>
        </w:pBdr>
        <w:spacing w:after="0" w:line="240" w:lineRule="auto"/>
        <w:ind w:left="357" w:hanging="357"/>
        <w:jc w:val="both"/>
        <w:rPr>
          <w:rFonts w:eastAsia="Arial Unicode MS"/>
          <w:szCs w:val="24"/>
          <w:bdr w:val="nil"/>
          <w:lang w:eastAsia="pl-PL"/>
        </w:rPr>
      </w:pPr>
      <w:r w:rsidRPr="005E4277">
        <w:rPr>
          <w:szCs w:val="24"/>
          <w:u w:color="000000"/>
          <w:bdr w:val="nil"/>
          <w:lang w:eastAsia="pl-PL"/>
        </w:rPr>
        <w:t>Strony zgodnie oświadczają, że tryb przewidziany w ustawie z dnia 11.09.2019</w:t>
      </w:r>
      <w:r>
        <w:rPr>
          <w:szCs w:val="24"/>
          <w:u w:color="000000"/>
          <w:bdr w:val="nil"/>
          <w:lang w:eastAsia="pl-PL"/>
        </w:rPr>
        <w:t xml:space="preserve"> r.- Prawo zamówień publicznych </w:t>
      </w:r>
      <w:r w:rsidRPr="005E4277">
        <w:rPr>
          <w:szCs w:val="24"/>
          <w:u w:color="000000"/>
          <w:bdr w:val="nil"/>
          <w:lang w:eastAsia="pl-PL"/>
        </w:rPr>
        <w:t>i aktach wykonawczych do tej ustawy został zachowany.</w:t>
      </w:r>
    </w:p>
    <w:p w14:paraId="493D8C7F" w14:textId="77777777" w:rsidR="0077432E" w:rsidRPr="00CC4CAB" w:rsidRDefault="0077432E" w:rsidP="0077432E">
      <w:pPr>
        <w:numPr>
          <w:ilvl w:val="0"/>
          <w:numId w:val="81"/>
        </w:numPr>
        <w:pBdr>
          <w:top w:val="nil"/>
          <w:left w:val="nil"/>
          <w:bottom w:val="nil"/>
          <w:right w:val="nil"/>
          <w:between w:val="nil"/>
          <w:bar w:val="nil"/>
        </w:pBdr>
        <w:spacing w:after="0" w:line="240" w:lineRule="auto"/>
        <w:ind w:left="357" w:hanging="357"/>
        <w:jc w:val="both"/>
        <w:rPr>
          <w:szCs w:val="24"/>
          <w:u w:color="000000"/>
          <w:bdr w:val="nil"/>
          <w:lang w:eastAsia="pl-PL"/>
        </w:rPr>
      </w:pPr>
      <w:r w:rsidRPr="00CC4CAB">
        <w:rPr>
          <w:szCs w:val="24"/>
          <w:u w:color="000000"/>
          <w:bdr w:val="nil"/>
          <w:lang w:eastAsia="pl-PL"/>
        </w:rPr>
        <w:t>Zakres świadczenia Wykonawcy wynikający z Umowy jest tożsamy z jego zobowiązaniem zawartym w ofercie.</w:t>
      </w:r>
    </w:p>
    <w:p w14:paraId="5943BD3A" w14:textId="77777777" w:rsidR="0077432E" w:rsidRPr="000E42D2" w:rsidRDefault="0077432E" w:rsidP="0077432E">
      <w:pPr>
        <w:numPr>
          <w:ilvl w:val="0"/>
          <w:numId w:val="81"/>
        </w:numPr>
        <w:pBdr>
          <w:top w:val="nil"/>
          <w:left w:val="nil"/>
          <w:bottom w:val="nil"/>
          <w:right w:val="nil"/>
          <w:between w:val="nil"/>
          <w:bar w:val="nil"/>
        </w:pBdr>
        <w:spacing w:after="0" w:line="240" w:lineRule="auto"/>
        <w:ind w:left="357" w:hanging="357"/>
        <w:jc w:val="both"/>
        <w:rPr>
          <w:szCs w:val="24"/>
          <w:u w:color="000000"/>
          <w:bdr w:val="nil"/>
          <w:lang w:eastAsia="pl-PL"/>
        </w:rPr>
      </w:pPr>
      <w:r w:rsidRPr="000E42D2">
        <w:rPr>
          <w:szCs w:val="24"/>
          <w:u w:color="000000"/>
          <w:bdr w:val="nil"/>
          <w:lang w:eastAsia="pl-PL"/>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16BF32CA" w14:textId="77777777" w:rsidR="0077432E" w:rsidRPr="000E42D2" w:rsidRDefault="0077432E" w:rsidP="0077432E">
      <w:pPr>
        <w:numPr>
          <w:ilvl w:val="0"/>
          <w:numId w:val="81"/>
        </w:numPr>
        <w:pBdr>
          <w:top w:val="nil"/>
          <w:left w:val="nil"/>
          <w:bottom w:val="nil"/>
          <w:right w:val="nil"/>
          <w:between w:val="nil"/>
          <w:bar w:val="nil"/>
        </w:pBdr>
        <w:spacing w:after="0" w:line="240" w:lineRule="auto"/>
        <w:ind w:left="357" w:hanging="357"/>
        <w:jc w:val="both"/>
        <w:rPr>
          <w:szCs w:val="24"/>
          <w:u w:color="000000"/>
          <w:bdr w:val="nil"/>
          <w:lang w:eastAsia="pl-PL"/>
        </w:rPr>
      </w:pPr>
      <w:bookmarkStart w:id="9" w:name="_Hlk72151544"/>
      <w:r w:rsidRPr="004042DB">
        <w:rPr>
          <w:b/>
          <w:szCs w:val="24"/>
          <w:u w:color="000000"/>
          <w:bdr w:val="nil"/>
          <w:lang w:eastAsia="pl-PL"/>
        </w:rPr>
        <w:t xml:space="preserve">Strony przewidują możliwość dokonania zmiany niniejszej Umowy poprzez przedłużenie terminu jej realizacji do dnia 31 października 2022 roku </w:t>
      </w:r>
      <w:r w:rsidRPr="004042DB">
        <w:rPr>
          <w:b/>
          <w:szCs w:val="24"/>
          <w:lang w:eastAsia="pl-PL"/>
        </w:rPr>
        <w:t xml:space="preserve">w przypadku uzyskania przez Zamawiającego stosownej decyzji i podpisania aneksu wydłużającego termin realizacji </w:t>
      </w:r>
      <w:r w:rsidRPr="004042DB">
        <w:rPr>
          <w:b/>
          <w:szCs w:val="24"/>
        </w:rPr>
        <w:t>umowy o powierzenie grantu.</w:t>
      </w:r>
      <w:r w:rsidRPr="000E42D2">
        <w:rPr>
          <w:szCs w:val="24"/>
        </w:rPr>
        <w:t xml:space="preserve"> </w:t>
      </w:r>
      <w:r w:rsidRPr="000E42D2">
        <w:rPr>
          <w:szCs w:val="24"/>
          <w:lang w:eastAsia="pl-PL"/>
        </w:rPr>
        <w:t xml:space="preserve">Niniejsza zmiana zostanie wprowadzona do Umowy mocą odrębnego aneksu. </w:t>
      </w:r>
    </w:p>
    <w:bookmarkEnd w:id="9"/>
    <w:p w14:paraId="400C2542" w14:textId="77777777" w:rsidR="0077432E" w:rsidRPr="000E42D2" w:rsidRDefault="0077432E" w:rsidP="0077432E">
      <w:pPr>
        <w:numPr>
          <w:ilvl w:val="0"/>
          <w:numId w:val="81"/>
        </w:numPr>
        <w:pBdr>
          <w:top w:val="nil"/>
          <w:left w:val="nil"/>
          <w:bottom w:val="nil"/>
          <w:right w:val="nil"/>
          <w:between w:val="nil"/>
          <w:bar w:val="nil"/>
        </w:pBdr>
        <w:spacing w:after="0" w:line="240" w:lineRule="auto"/>
        <w:ind w:left="357" w:hanging="357"/>
        <w:jc w:val="both"/>
        <w:rPr>
          <w:szCs w:val="24"/>
          <w:u w:color="000000"/>
          <w:bdr w:val="nil"/>
          <w:lang w:eastAsia="pl-PL"/>
        </w:rPr>
      </w:pPr>
      <w:r w:rsidRPr="000E42D2">
        <w:rPr>
          <w:szCs w:val="24"/>
        </w:rPr>
        <w:t xml:space="preserve">Wszelkie zmiany lub uzupełnienia Umowy, w tym jej </w:t>
      </w:r>
      <w:bookmarkStart w:id="10" w:name="WKP_AL_730"/>
      <w:r w:rsidRPr="000E42D2">
        <w:rPr>
          <w:szCs w:val="24"/>
        </w:rPr>
        <w:t>załączników</w:t>
      </w:r>
      <w:bookmarkEnd w:id="10"/>
      <w:r w:rsidRPr="000E42D2">
        <w:rPr>
          <w:szCs w:val="24"/>
        </w:rPr>
        <w:t xml:space="preserve"> stanowiących integralną część Umowy, wymagają formy pisemnej pod rygorem nieważności.</w:t>
      </w:r>
    </w:p>
    <w:p w14:paraId="2CFE1F75" w14:textId="77777777" w:rsidR="0077432E" w:rsidRPr="00CC4CAB" w:rsidRDefault="0077432E" w:rsidP="0077432E">
      <w:pPr>
        <w:numPr>
          <w:ilvl w:val="0"/>
          <w:numId w:val="81"/>
        </w:numPr>
        <w:overflowPunct w:val="0"/>
        <w:autoSpaceDE w:val="0"/>
        <w:spacing w:after="0" w:line="240" w:lineRule="auto"/>
        <w:ind w:left="357" w:hanging="357"/>
        <w:jc w:val="both"/>
        <w:textAlignment w:val="baseline"/>
        <w:rPr>
          <w:szCs w:val="24"/>
        </w:rPr>
      </w:pPr>
      <w:r w:rsidRPr="00CC4CAB">
        <w:rPr>
          <w:szCs w:val="24"/>
        </w:rPr>
        <w:t>Łączna wysokość kar umownych naliczonych zgodnie z postanowieniami Umowy, których może dochodzić każda ze Stron, nie może przekroczyć kwoty 30% Wynagrodzenia określonego w §4 ust. 1 Umowy.</w:t>
      </w:r>
    </w:p>
    <w:p w14:paraId="2C09941C" w14:textId="77777777" w:rsidR="0077432E" w:rsidRPr="00EE385F" w:rsidRDefault="0077432E" w:rsidP="0077432E">
      <w:pPr>
        <w:numPr>
          <w:ilvl w:val="0"/>
          <w:numId w:val="81"/>
        </w:numPr>
        <w:overflowPunct w:val="0"/>
        <w:autoSpaceDE w:val="0"/>
        <w:spacing w:after="0" w:line="240" w:lineRule="auto"/>
        <w:ind w:left="340" w:hanging="340"/>
        <w:jc w:val="both"/>
        <w:textAlignment w:val="baseline"/>
        <w:rPr>
          <w:szCs w:val="24"/>
        </w:rPr>
      </w:pPr>
      <w:r w:rsidRPr="00CC4CAB">
        <w:rPr>
          <w:szCs w:val="24"/>
        </w:rPr>
        <w:t>Wszelkie spory powstałe między Stronami</w:t>
      </w:r>
      <w:r w:rsidRPr="00EE385F">
        <w:rPr>
          <w:szCs w:val="24"/>
        </w:rPr>
        <w:t xml:space="preserve"> na tle niniejszej Umowy będą rozstrzygane przez sądy powszechne właściwe miejscowo według siedziby Zamawiającego.</w:t>
      </w:r>
    </w:p>
    <w:p w14:paraId="0683D064" w14:textId="746E0C1C" w:rsidR="0077432E" w:rsidRPr="00EE385F" w:rsidRDefault="0077432E" w:rsidP="0077432E">
      <w:pPr>
        <w:numPr>
          <w:ilvl w:val="0"/>
          <w:numId w:val="81"/>
        </w:numPr>
        <w:overflowPunct w:val="0"/>
        <w:autoSpaceDE w:val="0"/>
        <w:spacing w:after="0" w:line="240" w:lineRule="auto"/>
        <w:ind w:left="340" w:hanging="340"/>
        <w:jc w:val="both"/>
        <w:textAlignment w:val="baseline"/>
        <w:rPr>
          <w:szCs w:val="24"/>
        </w:rPr>
      </w:pPr>
      <w:r w:rsidRPr="00EE385F">
        <w:rPr>
          <w:szCs w:val="24"/>
        </w:rPr>
        <w:t>Wszystkie postanowienia niniejszej Umowy zos</w:t>
      </w:r>
      <w:r w:rsidR="004042DB">
        <w:rPr>
          <w:szCs w:val="24"/>
        </w:rPr>
        <w:t>tały ustalone pomiędzy Stronami</w:t>
      </w:r>
      <w:r>
        <w:rPr>
          <w:szCs w:val="24"/>
        </w:rPr>
        <w:t xml:space="preserve"> </w:t>
      </w:r>
      <w:r w:rsidRPr="00EE385F">
        <w:rPr>
          <w:szCs w:val="24"/>
        </w:rPr>
        <w:t>w sposób indywidualny. Strony nie mogą powoływać się na warunki ustalone ustnie.</w:t>
      </w:r>
    </w:p>
    <w:p w14:paraId="09DE341E" w14:textId="4963FEFB" w:rsidR="0077432E" w:rsidRPr="00EE385F" w:rsidRDefault="0077432E" w:rsidP="0077432E">
      <w:pPr>
        <w:numPr>
          <w:ilvl w:val="0"/>
          <w:numId w:val="81"/>
        </w:numPr>
        <w:overflowPunct w:val="0"/>
        <w:autoSpaceDE w:val="0"/>
        <w:spacing w:after="0" w:line="240" w:lineRule="auto"/>
        <w:ind w:left="340" w:hanging="340"/>
        <w:jc w:val="both"/>
        <w:textAlignment w:val="baseline"/>
        <w:rPr>
          <w:szCs w:val="24"/>
        </w:rPr>
      </w:pPr>
      <w:r w:rsidRPr="00EE385F">
        <w:rPr>
          <w:szCs w:val="24"/>
        </w:rPr>
        <w:t>Wykonawca nie jest uprawniony do przeniesienia praw lub obowiązków wynikających z Umowy ani powierzenia jej wykonania osobie trzeciej bez uprzedniej pisemnej zgody Zamawiającego.</w:t>
      </w:r>
    </w:p>
    <w:p w14:paraId="2C8227AF" w14:textId="77777777" w:rsidR="0077432E" w:rsidRPr="008A21C3" w:rsidRDefault="0077432E" w:rsidP="0077432E">
      <w:pPr>
        <w:numPr>
          <w:ilvl w:val="0"/>
          <w:numId w:val="81"/>
        </w:numPr>
        <w:overflowPunct w:val="0"/>
        <w:autoSpaceDE w:val="0"/>
        <w:spacing w:after="0" w:line="240" w:lineRule="auto"/>
        <w:ind w:left="340" w:hanging="340"/>
        <w:jc w:val="both"/>
        <w:textAlignment w:val="baseline"/>
        <w:rPr>
          <w:szCs w:val="24"/>
        </w:rPr>
      </w:pPr>
      <w:r w:rsidRPr="00EE385F">
        <w:rPr>
          <w:szCs w:val="24"/>
        </w:rPr>
        <w:t xml:space="preserve">W zakresie nieuregulowanym Umową zastosowanie znajdą </w:t>
      </w:r>
      <w:r>
        <w:rPr>
          <w:szCs w:val="24"/>
        </w:rPr>
        <w:t xml:space="preserve">odpowiednie przepisy prawa </w:t>
      </w:r>
      <w:r w:rsidRPr="00EE385F">
        <w:rPr>
          <w:szCs w:val="24"/>
        </w:rPr>
        <w:t xml:space="preserve">powszechnie obowiązującego. </w:t>
      </w:r>
    </w:p>
    <w:p w14:paraId="183934AD" w14:textId="77777777" w:rsidR="0077432E" w:rsidRPr="00EE385F" w:rsidRDefault="0077432E" w:rsidP="0077432E">
      <w:pPr>
        <w:numPr>
          <w:ilvl w:val="0"/>
          <w:numId w:val="81"/>
        </w:numPr>
        <w:overflowPunct w:val="0"/>
        <w:autoSpaceDE w:val="0"/>
        <w:spacing w:after="0" w:line="240" w:lineRule="auto"/>
        <w:ind w:left="340" w:hanging="340"/>
        <w:jc w:val="both"/>
        <w:textAlignment w:val="baseline"/>
        <w:rPr>
          <w:szCs w:val="24"/>
        </w:rPr>
      </w:pPr>
      <w:r w:rsidRPr="00EE385F">
        <w:rPr>
          <w:szCs w:val="24"/>
        </w:rPr>
        <w:t xml:space="preserve">Umowę sporządzono w </w:t>
      </w:r>
      <w:r>
        <w:rPr>
          <w:szCs w:val="24"/>
        </w:rPr>
        <w:t>3 (</w:t>
      </w:r>
      <w:r w:rsidRPr="00EE385F">
        <w:rPr>
          <w:szCs w:val="24"/>
        </w:rPr>
        <w:t>trzech</w:t>
      </w:r>
      <w:r>
        <w:rPr>
          <w:szCs w:val="24"/>
        </w:rPr>
        <w:t>)</w:t>
      </w:r>
      <w:r w:rsidRPr="00EE385F">
        <w:rPr>
          <w:szCs w:val="24"/>
        </w:rPr>
        <w:t xml:space="preserve"> jednobrzmiących egzemplarzach, po </w:t>
      </w:r>
      <w:r>
        <w:rPr>
          <w:szCs w:val="24"/>
        </w:rPr>
        <w:t>1 (</w:t>
      </w:r>
      <w:r w:rsidRPr="00EE385F">
        <w:rPr>
          <w:szCs w:val="24"/>
        </w:rPr>
        <w:t>jednym</w:t>
      </w:r>
      <w:r>
        <w:rPr>
          <w:szCs w:val="24"/>
        </w:rPr>
        <w:t>)</w:t>
      </w:r>
      <w:r w:rsidRPr="00EE385F">
        <w:rPr>
          <w:szCs w:val="24"/>
        </w:rPr>
        <w:t xml:space="preserve"> dla każdej ze Stron oraz </w:t>
      </w:r>
      <w:r>
        <w:rPr>
          <w:szCs w:val="24"/>
        </w:rPr>
        <w:t>1 (</w:t>
      </w:r>
      <w:r w:rsidRPr="00EE385F">
        <w:rPr>
          <w:szCs w:val="24"/>
        </w:rPr>
        <w:t>jeden</w:t>
      </w:r>
      <w:r>
        <w:rPr>
          <w:szCs w:val="24"/>
        </w:rPr>
        <w:t>)</w:t>
      </w:r>
      <w:r w:rsidRPr="00EE385F">
        <w:rPr>
          <w:szCs w:val="24"/>
        </w:rPr>
        <w:t xml:space="preserve"> egzemplarz dla Kwestury Akademii Marynarki Wojennej im. Bohaterów Westerplatte w Gdyni.</w:t>
      </w:r>
    </w:p>
    <w:p w14:paraId="65A68AFD" w14:textId="77777777" w:rsidR="0077432E" w:rsidRDefault="0077432E" w:rsidP="0077432E">
      <w:pPr>
        <w:spacing w:after="240"/>
        <w:jc w:val="both"/>
        <w:rPr>
          <w:szCs w:val="24"/>
        </w:rPr>
      </w:pPr>
    </w:p>
    <w:p w14:paraId="412F0A50" w14:textId="77777777" w:rsidR="0077432E" w:rsidRPr="00EE385F" w:rsidRDefault="0077432E" w:rsidP="0077432E">
      <w:pPr>
        <w:spacing w:after="240"/>
        <w:jc w:val="both"/>
        <w:rPr>
          <w:szCs w:val="24"/>
        </w:rPr>
      </w:pPr>
    </w:p>
    <w:p w14:paraId="44AB8950" w14:textId="77777777" w:rsidR="0077432E" w:rsidRPr="00EE385F" w:rsidRDefault="0077432E" w:rsidP="0077432E">
      <w:pPr>
        <w:ind w:right="-20"/>
        <w:rPr>
          <w:szCs w:val="24"/>
        </w:rPr>
      </w:pPr>
      <w:r w:rsidRPr="00EE385F">
        <w:rPr>
          <w:rFonts w:eastAsia="Garamond"/>
          <w:szCs w:val="24"/>
        </w:rPr>
        <w:t xml:space="preserve">  </w:t>
      </w:r>
      <w:r w:rsidRPr="00EE385F">
        <w:rPr>
          <w:szCs w:val="24"/>
        </w:rPr>
        <w:t xml:space="preserve">……………………………….                              </w:t>
      </w:r>
      <w:r w:rsidRPr="00EE385F">
        <w:rPr>
          <w:szCs w:val="24"/>
        </w:rPr>
        <w:tab/>
      </w:r>
      <w:r w:rsidRPr="00EE385F">
        <w:rPr>
          <w:szCs w:val="24"/>
        </w:rPr>
        <w:tab/>
        <w:t xml:space="preserve">  ………………………………</w:t>
      </w:r>
    </w:p>
    <w:p w14:paraId="03BF8B45" w14:textId="77777777" w:rsidR="0077432E" w:rsidRPr="00EE385F" w:rsidRDefault="0077432E" w:rsidP="0077432E">
      <w:pPr>
        <w:ind w:right="-20"/>
        <w:rPr>
          <w:szCs w:val="24"/>
        </w:rPr>
      </w:pPr>
      <w:r w:rsidRPr="00EE385F">
        <w:rPr>
          <w:rFonts w:eastAsia="Garamond"/>
          <w:szCs w:val="24"/>
        </w:rPr>
        <w:t xml:space="preserve">        </w:t>
      </w:r>
      <w:r w:rsidRPr="00EE385F">
        <w:rPr>
          <w:szCs w:val="24"/>
        </w:rPr>
        <w:t xml:space="preserve">(podpis </w:t>
      </w:r>
      <w:r>
        <w:rPr>
          <w:szCs w:val="24"/>
        </w:rPr>
        <w:t>Zamawiającego</w:t>
      </w:r>
      <w:r w:rsidRPr="00EE385F">
        <w:rPr>
          <w:szCs w:val="24"/>
        </w:rPr>
        <w:t xml:space="preserve">)                                                         </w:t>
      </w:r>
      <w:r>
        <w:rPr>
          <w:szCs w:val="24"/>
        </w:rPr>
        <w:t xml:space="preserve">  (podpis Wykonawcy</w:t>
      </w:r>
      <w:r w:rsidRPr="00EE385F">
        <w:rPr>
          <w:szCs w:val="24"/>
        </w:rPr>
        <w:t>)</w:t>
      </w:r>
    </w:p>
    <w:p w14:paraId="664E9B4C" w14:textId="77777777" w:rsidR="0077432E" w:rsidRPr="00EE385F" w:rsidRDefault="0077432E" w:rsidP="0077432E">
      <w:pPr>
        <w:ind w:left="4838" w:right="-20"/>
        <w:jc w:val="center"/>
        <w:rPr>
          <w:szCs w:val="24"/>
        </w:rPr>
      </w:pPr>
    </w:p>
    <w:p w14:paraId="6F6ABC73" w14:textId="77777777" w:rsidR="00D82D07" w:rsidRPr="00EE385F" w:rsidRDefault="00D82D07" w:rsidP="00D82D07">
      <w:pPr>
        <w:ind w:left="4838" w:right="-20"/>
        <w:jc w:val="center"/>
        <w:rPr>
          <w:szCs w:val="24"/>
        </w:rPr>
      </w:pPr>
    </w:p>
    <w:p w14:paraId="40890969" w14:textId="60D42A16" w:rsidR="00AF6E6F" w:rsidRDefault="00AF6E6F" w:rsidP="00AF6E6F">
      <w:pPr>
        <w:ind w:left="5672" w:firstLine="709"/>
        <w:jc w:val="both"/>
        <w:rPr>
          <w:b/>
          <w:i/>
          <w:u w:val="single"/>
        </w:rPr>
      </w:pPr>
    </w:p>
    <w:p w14:paraId="75431E3D" w14:textId="77777777" w:rsidR="008F5370" w:rsidRDefault="008F5370" w:rsidP="00F2449B">
      <w:pPr>
        <w:ind w:left="6807" w:firstLine="283"/>
        <w:jc w:val="both"/>
        <w:rPr>
          <w:b/>
          <w:i/>
          <w:u w:val="single"/>
        </w:rPr>
      </w:pPr>
    </w:p>
    <w:p w14:paraId="4E4605EE" w14:textId="77777777" w:rsidR="008F5370" w:rsidRDefault="008F5370" w:rsidP="00F2449B">
      <w:pPr>
        <w:ind w:left="6807" w:firstLine="283"/>
        <w:jc w:val="both"/>
        <w:rPr>
          <w:b/>
          <w:i/>
          <w:u w:val="single"/>
        </w:rPr>
      </w:pPr>
    </w:p>
    <w:p w14:paraId="2277FEC7" w14:textId="77777777" w:rsidR="008F5370" w:rsidRDefault="008F5370" w:rsidP="00F2449B">
      <w:pPr>
        <w:ind w:left="6807" w:firstLine="283"/>
        <w:jc w:val="both"/>
        <w:rPr>
          <w:b/>
          <w:i/>
          <w:u w:val="single"/>
        </w:rPr>
      </w:pPr>
    </w:p>
    <w:p w14:paraId="7A55A1AB" w14:textId="77777777" w:rsidR="008F5370" w:rsidRDefault="008F5370" w:rsidP="00F2449B">
      <w:pPr>
        <w:ind w:left="6807" w:firstLine="283"/>
        <w:jc w:val="both"/>
        <w:rPr>
          <w:b/>
          <w:i/>
          <w:u w:val="single"/>
        </w:rPr>
      </w:pPr>
    </w:p>
    <w:p w14:paraId="7D95942E" w14:textId="77777777" w:rsidR="008F5370" w:rsidRDefault="008F5370" w:rsidP="00F2449B">
      <w:pPr>
        <w:ind w:left="6807" w:firstLine="283"/>
        <w:jc w:val="both"/>
        <w:rPr>
          <w:b/>
          <w:i/>
          <w:u w:val="single"/>
        </w:rPr>
      </w:pPr>
    </w:p>
    <w:p w14:paraId="67C673E7" w14:textId="77777777" w:rsidR="008F5370" w:rsidRDefault="008F5370" w:rsidP="00F2449B">
      <w:pPr>
        <w:ind w:left="6807" w:firstLine="283"/>
        <w:jc w:val="both"/>
        <w:rPr>
          <w:b/>
          <w:i/>
          <w:u w:val="single"/>
        </w:rPr>
      </w:pPr>
    </w:p>
    <w:p w14:paraId="084CA239" w14:textId="77777777" w:rsidR="008F5370" w:rsidRDefault="008F5370" w:rsidP="00F2449B">
      <w:pPr>
        <w:ind w:left="6807" w:firstLine="283"/>
        <w:jc w:val="both"/>
        <w:rPr>
          <w:b/>
          <w:i/>
          <w:u w:val="single"/>
        </w:rPr>
      </w:pPr>
    </w:p>
    <w:p w14:paraId="39929E3D" w14:textId="77777777" w:rsidR="0077432E" w:rsidRDefault="0077432E" w:rsidP="00F2449B">
      <w:pPr>
        <w:ind w:left="6807" w:firstLine="283"/>
        <w:jc w:val="both"/>
        <w:rPr>
          <w:b/>
          <w:i/>
          <w:u w:val="single"/>
        </w:rPr>
      </w:pPr>
    </w:p>
    <w:p w14:paraId="48CD6D97" w14:textId="77777777" w:rsidR="0077432E" w:rsidRDefault="0077432E" w:rsidP="00F2449B">
      <w:pPr>
        <w:ind w:left="6807" w:firstLine="283"/>
        <w:jc w:val="both"/>
        <w:rPr>
          <w:b/>
          <w:i/>
          <w:u w:val="single"/>
        </w:rPr>
      </w:pPr>
    </w:p>
    <w:p w14:paraId="0BF2151F" w14:textId="77777777" w:rsidR="0077432E" w:rsidRDefault="0077432E" w:rsidP="00F2449B">
      <w:pPr>
        <w:ind w:left="6807" w:firstLine="283"/>
        <w:jc w:val="both"/>
        <w:rPr>
          <w:b/>
          <w:i/>
          <w:u w:val="single"/>
        </w:rPr>
      </w:pPr>
    </w:p>
    <w:p w14:paraId="612102E1" w14:textId="77777777" w:rsidR="0077432E" w:rsidRDefault="0077432E" w:rsidP="00F2449B">
      <w:pPr>
        <w:ind w:left="6807" w:firstLine="283"/>
        <w:jc w:val="both"/>
        <w:rPr>
          <w:b/>
          <w:i/>
          <w:u w:val="single"/>
        </w:rPr>
      </w:pPr>
    </w:p>
    <w:p w14:paraId="5E5EFEF3" w14:textId="77777777" w:rsidR="00E00E31" w:rsidRDefault="00E00E31" w:rsidP="00F2449B">
      <w:pPr>
        <w:ind w:left="6807" w:firstLine="283"/>
        <w:jc w:val="both"/>
        <w:rPr>
          <w:b/>
          <w:i/>
          <w:u w:val="single"/>
        </w:rPr>
      </w:pPr>
    </w:p>
    <w:p w14:paraId="7D6797D3" w14:textId="77777777" w:rsidR="00E00E31" w:rsidRDefault="00E00E31" w:rsidP="00F2449B">
      <w:pPr>
        <w:ind w:left="6807" w:firstLine="283"/>
        <w:jc w:val="both"/>
        <w:rPr>
          <w:b/>
          <w:i/>
          <w:u w:val="single"/>
        </w:rPr>
      </w:pPr>
    </w:p>
    <w:p w14:paraId="69DE1584" w14:textId="67F4828D" w:rsidR="008F5370" w:rsidRDefault="008F5370" w:rsidP="00F2449B">
      <w:pPr>
        <w:ind w:left="6807" w:firstLine="283"/>
        <w:jc w:val="both"/>
        <w:rPr>
          <w:b/>
          <w:i/>
          <w:u w:val="single"/>
        </w:rPr>
      </w:pPr>
    </w:p>
    <w:p w14:paraId="2A415475" w14:textId="6AAAA187" w:rsidR="004042DB" w:rsidRDefault="004042DB" w:rsidP="00F2449B">
      <w:pPr>
        <w:ind w:left="6807" w:firstLine="283"/>
        <w:jc w:val="both"/>
        <w:rPr>
          <w:b/>
          <w:i/>
          <w:u w:val="single"/>
        </w:rPr>
      </w:pPr>
    </w:p>
    <w:p w14:paraId="2F03B76C" w14:textId="526DC79B" w:rsidR="004042DB" w:rsidRDefault="004042DB" w:rsidP="00F2449B">
      <w:pPr>
        <w:ind w:left="6807" w:firstLine="283"/>
        <w:jc w:val="both"/>
        <w:rPr>
          <w:b/>
          <w:i/>
          <w:u w:val="single"/>
        </w:rPr>
      </w:pPr>
    </w:p>
    <w:p w14:paraId="588F7181" w14:textId="498EE41C" w:rsidR="004042DB" w:rsidRDefault="004042DB" w:rsidP="00F2449B">
      <w:pPr>
        <w:ind w:left="6807" w:firstLine="283"/>
        <w:jc w:val="both"/>
        <w:rPr>
          <w:b/>
          <w:i/>
          <w:u w:val="single"/>
        </w:rPr>
      </w:pPr>
    </w:p>
    <w:p w14:paraId="09D1D753" w14:textId="21332232" w:rsidR="004042DB" w:rsidRDefault="004042DB" w:rsidP="00F2449B">
      <w:pPr>
        <w:ind w:left="6807" w:firstLine="283"/>
        <w:jc w:val="both"/>
        <w:rPr>
          <w:b/>
          <w:i/>
          <w:u w:val="single"/>
        </w:rPr>
      </w:pPr>
    </w:p>
    <w:p w14:paraId="41B3A2B8" w14:textId="77777777" w:rsidR="004042DB" w:rsidRDefault="004042DB" w:rsidP="00F2449B">
      <w:pPr>
        <w:ind w:left="6807" w:firstLine="283"/>
        <w:jc w:val="both"/>
        <w:rPr>
          <w:b/>
          <w:i/>
          <w:u w:val="single"/>
        </w:rPr>
      </w:pPr>
      <w:bookmarkStart w:id="11" w:name="_GoBack"/>
      <w:bookmarkEnd w:id="11"/>
    </w:p>
    <w:p w14:paraId="3D60039B" w14:textId="0B42ED41" w:rsidR="00F2449B" w:rsidRPr="004F1428" w:rsidRDefault="00F2449B" w:rsidP="00F2449B">
      <w:pPr>
        <w:ind w:left="6807" w:firstLine="283"/>
        <w:jc w:val="both"/>
        <w:rPr>
          <w:b/>
          <w:i/>
          <w:u w:val="single"/>
        </w:rPr>
      </w:pPr>
      <w:r w:rsidRPr="004F1428">
        <w:rPr>
          <w:b/>
          <w:i/>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34AB32A8"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w:t>
      </w:r>
      <w:r w:rsidR="00F60429">
        <w:rPr>
          <w:rFonts w:eastAsiaTheme="minorHAnsi"/>
          <w:b/>
          <w:lang w:eastAsia="en-US"/>
        </w:rPr>
        <w:t>W</w:t>
      </w:r>
      <w:r w:rsidRPr="004F1428">
        <w:rPr>
          <w:rFonts w:eastAsiaTheme="minorHAnsi"/>
          <w:b/>
          <w:lang w:eastAsia="en-US"/>
        </w:rPr>
        <w:t xml:space="preserve">OEJ </w:t>
      </w:r>
    </w:p>
    <w:p w14:paraId="5843C215" w14:textId="03AAA1EF"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publicznego</w:t>
      </w:r>
      <w:r w:rsidRPr="004F1428">
        <w:rPr>
          <w:rFonts w:eastAsiaTheme="minorHAnsi"/>
          <w:lang w:eastAsia="en-US"/>
        </w:rPr>
        <w:br/>
        <w:t xml:space="preserve">pn. </w:t>
      </w:r>
      <w:r w:rsidR="008513C3" w:rsidRPr="008513C3">
        <w:rPr>
          <w:rFonts w:eastAsiaTheme="minorHAnsi"/>
          <w:b/>
          <w:i/>
          <w:lang w:eastAsia="en-US"/>
        </w:rPr>
        <w:t>„</w:t>
      </w:r>
      <w:r w:rsidR="00244939" w:rsidRPr="00244939">
        <w:rPr>
          <w:rFonts w:eastAsiaTheme="minorHAnsi"/>
          <w:b/>
          <w:i/>
          <w:lang w:eastAsia="en-US"/>
        </w:rPr>
        <w:t>Usług</w:t>
      </w:r>
      <w:r w:rsidR="00244939">
        <w:rPr>
          <w:rFonts w:eastAsiaTheme="minorHAnsi"/>
          <w:b/>
          <w:i/>
          <w:lang w:eastAsia="en-US"/>
        </w:rPr>
        <w:t>a</w:t>
      </w:r>
      <w:r w:rsidR="00244939" w:rsidRPr="00244939">
        <w:rPr>
          <w:rFonts w:eastAsiaTheme="minorHAnsi"/>
          <w:b/>
          <w:i/>
          <w:lang w:eastAsia="en-US"/>
        </w:rPr>
        <w:t xml:space="preserve"> audytowo-doradcz</w:t>
      </w:r>
      <w:r w:rsidR="00244939">
        <w:rPr>
          <w:rFonts w:eastAsiaTheme="minorHAnsi"/>
          <w:b/>
          <w:i/>
          <w:lang w:eastAsia="en-US"/>
        </w:rPr>
        <w:t>a</w:t>
      </w:r>
      <w:r w:rsidR="00244939" w:rsidRPr="00244939">
        <w:rPr>
          <w:rFonts w:eastAsiaTheme="minorHAnsi"/>
          <w:b/>
          <w:i/>
          <w:lang w:eastAsia="en-US"/>
        </w:rPr>
        <w:t xml:space="preserve"> w sektorze szkolnictwa wyższego, pod kątem wsparcia federalizacji Akademii Marynarki Wojennej im. Bohaterów Westerplatte w Gdyni oraz Lotniczej Akademii Wojskowej w Dęblinie w ramach utworzenia Federacji Akademii Wojskowych</w:t>
      </w:r>
      <w:r w:rsidR="008513C3" w:rsidRPr="008513C3">
        <w:rPr>
          <w:rFonts w:eastAsiaTheme="minorHAnsi"/>
          <w:b/>
          <w:i/>
          <w:lang w:eastAsia="en-US"/>
        </w:rPr>
        <w:t>”.</w:t>
      </w:r>
      <w:r w:rsidR="008513C3">
        <w:rPr>
          <w:rFonts w:eastAsiaTheme="minorHAnsi"/>
          <w:b/>
          <w:i/>
          <w:lang w:eastAsia="en-US"/>
        </w:rPr>
        <w:t xml:space="preserve"> </w:t>
      </w:r>
      <w:r w:rsidRPr="004F1428">
        <w:rPr>
          <w:rFonts w:eastAsiaTheme="minorHAnsi"/>
          <w:b/>
          <w:i/>
          <w:lang w:eastAsia="en-US"/>
        </w:rPr>
        <w:t xml:space="preserve">numer referencyjny: </w:t>
      </w:r>
      <w:r w:rsidR="00244939">
        <w:rPr>
          <w:rFonts w:eastAsiaTheme="minorHAnsi"/>
          <w:b/>
          <w:i/>
          <w:lang w:eastAsia="en-US"/>
        </w:rPr>
        <w:t>2</w:t>
      </w:r>
      <w:r w:rsidR="0077432E">
        <w:rPr>
          <w:rFonts w:eastAsiaTheme="minorHAnsi"/>
          <w:b/>
          <w:i/>
          <w:lang w:eastAsia="en-US"/>
        </w:rPr>
        <w:t>2</w:t>
      </w:r>
      <w:r w:rsidRPr="004F1428">
        <w:rPr>
          <w:rFonts w:eastAsiaTheme="minorHAnsi"/>
          <w:b/>
          <w:i/>
          <w:lang w:eastAsia="en-US"/>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639F352A"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186D7EAF"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Pr="004F1428" w:rsidRDefault="002D6B1B" w:rsidP="00F2449B">
      <w:pPr>
        <w:ind w:left="6807" w:firstLine="283"/>
        <w:jc w:val="both"/>
        <w:rPr>
          <w:b/>
          <w:i/>
          <w:u w:val="single"/>
        </w:rPr>
      </w:pPr>
    </w:p>
    <w:p w14:paraId="63366E13" w14:textId="3C83E466" w:rsidR="00007814" w:rsidRDefault="00007814" w:rsidP="00F2449B">
      <w:pPr>
        <w:ind w:left="6807" w:firstLine="283"/>
        <w:jc w:val="both"/>
        <w:rPr>
          <w:b/>
          <w:i/>
          <w:u w:val="single"/>
        </w:rPr>
      </w:pPr>
    </w:p>
    <w:p w14:paraId="2ADDFD44" w14:textId="77777777" w:rsidR="00754979" w:rsidRDefault="00754979"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t>ZAŁĄCZNIK NR 5</w:t>
      </w:r>
    </w:p>
    <w:p w14:paraId="78F844C1" w14:textId="77777777" w:rsidR="00F2449B" w:rsidRPr="004F1428" w:rsidRDefault="00F2449B" w:rsidP="00F2449B">
      <w:pPr>
        <w:suppressAutoHyphens w:val="0"/>
        <w:snapToGrid w:val="0"/>
        <w:spacing w:after="160"/>
        <w:jc w:val="both"/>
        <w:rPr>
          <w:rFonts w:eastAsiaTheme="minorHAnsi"/>
          <w:lang w:eastAsia="en-US"/>
        </w:rPr>
      </w:pP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2781E005" w:rsidR="004F1428" w:rsidRP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244939">
        <w:rPr>
          <w:rFonts w:eastAsia="Times New Roman"/>
          <w:lang w:eastAsia="pl-PL"/>
        </w:rPr>
        <w:t>2</w:t>
      </w:r>
      <w:r w:rsidR="0077432E">
        <w:rPr>
          <w:rFonts w:eastAsia="Times New Roman"/>
          <w:lang w:eastAsia="pl-PL"/>
        </w:rPr>
        <w:t>2</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10EE0BD5" w14:textId="2233FD4C" w:rsidR="00F2449B" w:rsidRPr="004F1428" w:rsidRDefault="008513C3" w:rsidP="00F2449B">
      <w:pPr>
        <w:tabs>
          <w:tab w:val="center" w:pos="4536"/>
          <w:tab w:val="right" w:pos="9072"/>
        </w:tabs>
        <w:suppressAutoHyphens w:val="0"/>
        <w:spacing w:after="0" w:line="240" w:lineRule="auto"/>
        <w:jc w:val="both"/>
        <w:rPr>
          <w:rFonts w:eastAsia="Times New Roman"/>
          <w:highlight w:val="yellow"/>
          <w:lang w:eastAsia="pl-PL"/>
        </w:rPr>
      </w:pPr>
      <w:r w:rsidRPr="008513C3">
        <w:rPr>
          <w:rFonts w:eastAsia="Times New Roman"/>
          <w:b/>
          <w:i/>
          <w:u w:val="single"/>
          <w:lang w:eastAsia="pl-PL"/>
        </w:rPr>
        <w:t>„</w:t>
      </w:r>
      <w:r w:rsidR="00244939" w:rsidRPr="00244939">
        <w:rPr>
          <w:rFonts w:eastAsia="Times New Roman"/>
          <w:b/>
          <w:i/>
          <w:u w:val="single"/>
          <w:lang w:eastAsia="pl-PL"/>
        </w:rPr>
        <w:t>Usług</w:t>
      </w:r>
      <w:r w:rsidR="00244939">
        <w:rPr>
          <w:rFonts w:eastAsia="Times New Roman"/>
          <w:b/>
          <w:i/>
          <w:u w:val="single"/>
          <w:lang w:eastAsia="pl-PL"/>
        </w:rPr>
        <w:t>a</w:t>
      </w:r>
      <w:r w:rsidR="00244939" w:rsidRPr="00244939">
        <w:rPr>
          <w:rFonts w:eastAsia="Times New Roman"/>
          <w:b/>
          <w:i/>
          <w:u w:val="single"/>
          <w:lang w:eastAsia="pl-PL"/>
        </w:rPr>
        <w:t xml:space="preserve"> audytowo-doradcz</w:t>
      </w:r>
      <w:r w:rsidR="00244939">
        <w:rPr>
          <w:rFonts w:eastAsia="Times New Roman"/>
          <w:b/>
          <w:i/>
          <w:u w:val="single"/>
          <w:lang w:eastAsia="pl-PL"/>
        </w:rPr>
        <w:t>a</w:t>
      </w:r>
      <w:r w:rsidR="00244939" w:rsidRPr="00244939">
        <w:rPr>
          <w:rFonts w:eastAsia="Times New Roman"/>
          <w:b/>
          <w:i/>
          <w:u w:val="single"/>
          <w:lang w:eastAsia="pl-PL"/>
        </w:rPr>
        <w:t xml:space="preserve"> w sektorze szkolnictwa wyższego, pod kątem wsparcia federalizacji Akademii Marynarki Wojennej im. Bohaterów Westerplatte w Gdyni oraz Lotniczej Akademii Wojskowej w Dęblinie w ramach utworzenia Federacji Akademii Wojskowych</w:t>
      </w:r>
      <w:r w:rsidRPr="008513C3">
        <w:rPr>
          <w:rFonts w:eastAsia="Times New Roman"/>
          <w:b/>
          <w:i/>
          <w:u w:val="single"/>
          <w:lang w:eastAsia="pl-PL"/>
        </w:rPr>
        <w:t>”.</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A4209A">
      <w:pPr>
        <w:widowControl w:val="0"/>
        <w:numPr>
          <w:ilvl w:val="0"/>
          <w:numId w:val="34"/>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A4209A">
      <w:pPr>
        <w:widowControl w:val="0"/>
        <w:numPr>
          <w:ilvl w:val="0"/>
          <w:numId w:val="34"/>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77777777" w:rsidR="00F2449B" w:rsidRPr="004F1428" w:rsidRDefault="00F2449B" w:rsidP="00F2449B">
      <w:pPr>
        <w:suppressAutoHyphens w:val="0"/>
        <w:spacing w:after="0" w:line="240" w:lineRule="auto"/>
        <w:jc w:val="both"/>
        <w:rPr>
          <w:rFonts w:eastAsia="Times New Roman"/>
          <w:i/>
          <w:highlight w:val="yellow"/>
          <w:lang w:eastAsia="pl-PL"/>
        </w:rPr>
      </w:pPr>
    </w:p>
    <w:p w14:paraId="39C2C42F"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PODMIOTU, NA KTÓREGO ZASOBY POWOŁUJE SIĘ WYKONAWCA*</w:t>
      </w:r>
    </w:p>
    <w:p w14:paraId="7FED1503" w14:textId="77777777" w:rsidR="00F2449B" w:rsidRPr="004F1428" w:rsidRDefault="00F2449B" w:rsidP="00F2449B">
      <w:pPr>
        <w:widowControl w:val="0"/>
        <w:spacing w:after="0"/>
        <w:jc w:val="both"/>
        <w:rPr>
          <w:rFonts w:eastAsia="Times New Roman"/>
          <w:lang w:eastAsia="pl-PL"/>
        </w:rPr>
      </w:pPr>
    </w:p>
    <w:p w14:paraId="454C2168"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na którego/</w:t>
      </w:r>
      <w:proofErr w:type="spellStart"/>
      <w:r w:rsidRPr="004F1428">
        <w:rPr>
          <w:rFonts w:eastAsia="Times New Roman"/>
          <w:lang w:eastAsia="pl-PL"/>
        </w:rPr>
        <w:t>ych</w:t>
      </w:r>
      <w:proofErr w:type="spellEnd"/>
      <w:r w:rsidRPr="004F1428">
        <w:rPr>
          <w:rFonts w:eastAsia="Times New Roman"/>
          <w:lang w:eastAsia="pl-PL"/>
        </w:rPr>
        <w:t xml:space="preserve"> zasoby powołuję się w niniejszym postępowaniu, tj.: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77777777" w:rsidR="00F2449B" w:rsidRPr="004F1428" w:rsidRDefault="00F2449B"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PODWYKONAWCY NIEBĘDĄCEGO PODMIOTEM, NA KTÓREGO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będącego/</w:t>
      </w:r>
      <w:proofErr w:type="spellStart"/>
      <w:r w:rsidRPr="004F1428">
        <w:rPr>
          <w:rFonts w:eastAsia="Times New Roman"/>
          <w:lang w:eastAsia="pl-PL"/>
        </w:rPr>
        <w:t>ych</w:t>
      </w:r>
      <w:proofErr w:type="spellEnd"/>
      <w:r w:rsidRPr="004F1428">
        <w:rPr>
          <w:rFonts w:eastAsia="Times New Roman"/>
          <w:lang w:eastAsia="pl-PL"/>
        </w:rPr>
        <w:t xml:space="preserve"> podwykonawcą/</w:t>
      </w:r>
      <w:proofErr w:type="spellStart"/>
      <w:r w:rsidRPr="004F1428">
        <w:rPr>
          <w:rFonts w:eastAsia="Times New Roman"/>
          <w:lang w:eastAsia="pl-PL"/>
        </w:rPr>
        <w:t>ami</w:t>
      </w:r>
      <w:proofErr w:type="spellEnd"/>
      <w:r w:rsidRPr="004F1428">
        <w:rPr>
          <w:rFonts w:eastAsia="Times New Roman"/>
          <w:lang w:eastAsia="pl-PL"/>
        </w:rPr>
        <w:t xml:space="preserve">: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77777777" w:rsidR="004F1428" w:rsidRDefault="004F1428" w:rsidP="00F2449B">
      <w:pPr>
        <w:suppressAutoHyphens w:val="0"/>
        <w:spacing w:after="0" w:line="240" w:lineRule="auto"/>
        <w:ind w:left="540"/>
        <w:jc w:val="center"/>
        <w:rPr>
          <w:rFonts w:eastAsia="Times New Roman"/>
          <w:b/>
          <w:bCs/>
          <w:lang w:eastAsia="pl-PL"/>
        </w:rPr>
      </w:pPr>
    </w:p>
    <w:p w14:paraId="53B266CE" w14:textId="77777777" w:rsidR="004F1428" w:rsidRDefault="004F1428" w:rsidP="00F2449B">
      <w:pPr>
        <w:suppressAutoHyphens w:val="0"/>
        <w:spacing w:after="0" w:line="240" w:lineRule="auto"/>
        <w:ind w:left="540"/>
        <w:jc w:val="center"/>
        <w:rPr>
          <w:rFonts w:eastAsia="Times New Roman"/>
          <w:b/>
          <w:bCs/>
          <w:lang w:eastAsia="pl-PL"/>
        </w:rPr>
      </w:pPr>
    </w:p>
    <w:p w14:paraId="4E9CC803" w14:textId="0CEF4EE5" w:rsidR="00F2449B" w:rsidRPr="004F1428"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t>OŚWIADCZENIE</w:t>
      </w: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77777777"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2614B31" w:rsidR="00F2449B" w:rsidRPr="004F1428" w:rsidRDefault="00F2449B" w:rsidP="00F2449B">
      <w:pPr>
        <w:suppressAutoHyphens w:val="0"/>
        <w:snapToGrid w:val="0"/>
        <w:spacing w:after="160"/>
        <w:jc w:val="both"/>
        <w:rPr>
          <w:rFonts w:eastAsiaTheme="minorHAnsi"/>
          <w:lang w:eastAsia="en-US"/>
        </w:rPr>
      </w:pPr>
    </w:p>
    <w:p w14:paraId="698E4FAB" w14:textId="13934E29" w:rsidR="00967A39" w:rsidRPr="004F1428" w:rsidRDefault="00967A39" w:rsidP="00F2449B">
      <w:pPr>
        <w:suppressAutoHyphens w:val="0"/>
        <w:snapToGrid w:val="0"/>
        <w:spacing w:after="160"/>
        <w:jc w:val="both"/>
        <w:rPr>
          <w:rFonts w:eastAsiaTheme="minorHAnsi"/>
          <w:lang w:eastAsia="en-US"/>
        </w:rPr>
      </w:pPr>
    </w:p>
    <w:p w14:paraId="263171A5" w14:textId="77777777" w:rsidR="001B0367" w:rsidRDefault="001B0367" w:rsidP="00967A39">
      <w:pPr>
        <w:ind w:left="5672" w:firstLine="709"/>
        <w:jc w:val="both"/>
        <w:rPr>
          <w:b/>
          <w:i/>
          <w:u w:val="single"/>
        </w:rPr>
      </w:pPr>
    </w:p>
    <w:p w14:paraId="372AB51B" w14:textId="7477BF2C" w:rsidR="001B0367" w:rsidRDefault="001B0367" w:rsidP="00967A39">
      <w:pPr>
        <w:ind w:left="5672" w:firstLine="709"/>
        <w:jc w:val="both"/>
        <w:rPr>
          <w:b/>
          <w:i/>
          <w:u w:val="single"/>
        </w:rPr>
      </w:pPr>
    </w:p>
    <w:p w14:paraId="30EDF8DD" w14:textId="77777777" w:rsidR="00754979" w:rsidRDefault="00754979" w:rsidP="00967A39">
      <w:pPr>
        <w:ind w:left="5672" w:firstLine="709"/>
        <w:jc w:val="both"/>
        <w:rPr>
          <w:b/>
          <w:i/>
          <w:u w:val="single"/>
        </w:rPr>
      </w:pPr>
    </w:p>
    <w:p w14:paraId="5D130CF8" w14:textId="1DF60907" w:rsidR="00967A39" w:rsidRPr="004F1428" w:rsidRDefault="00967A39" w:rsidP="001B0367">
      <w:pPr>
        <w:ind w:left="6381" w:firstLine="709"/>
        <w:jc w:val="both"/>
        <w:rPr>
          <w:b/>
          <w:i/>
          <w:u w:val="single"/>
        </w:rPr>
      </w:pPr>
      <w:r w:rsidRPr="004F1428">
        <w:rPr>
          <w:b/>
          <w:i/>
          <w:u w:val="single"/>
        </w:rPr>
        <w:t>ZAŁĄCZNIK NR 6</w:t>
      </w:r>
    </w:p>
    <w:p w14:paraId="152A28C1" w14:textId="0D6A2DE3" w:rsidR="00967A39" w:rsidRPr="004F1428" w:rsidRDefault="00967A39" w:rsidP="00F2449B">
      <w:pPr>
        <w:suppressAutoHyphens w:val="0"/>
        <w:snapToGrid w:val="0"/>
        <w:spacing w:after="160"/>
        <w:jc w:val="both"/>
        <w:rPr>
          <w:rFonts w:eastAsiaTheme="minorHAnsi"/>
          <w:lang w:eastAsia="en-US"/>
        </w:rPr>
      </w:pP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76098E8B"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971942">
        <w:rPr>
          <w:rFonts w:eastAsiaTheme="minorHAnsi"/>
          <w:b/>
          <w:lang w:eastAsia="en-US"/>
        </w:rPr>
        <w:t>2</w:t>
      </w:r>
      <w:r w:rsidR="0077432E">
        <w:rPr>
          <w:rFonts w:eastAsiaTheme="minorHAnsi"/>
          <w:b/>
          <w:lang w:eastAsia="en-US"/>
        </w:rPr>
        <w:t>2</w:t>
      </w:r>
      <w:r w:rsidR="001B0367" w:rsidRPr="001B0367">
        <w:rPr>
          <w:rFonts w:eastAsiaTheme="minorHAnsi"/>
          <w:b/>
          <w:lang w:eastAsia="en-US"/>
        </w:rPr>
        <w:t>/ZP/21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06139017" w14:textId="2F29203C" w:rsidR="00851F01" w:rsidRDefault="008513C3" w:rsidP="00851F01">
      <w:pPr>
        <w:suppressAutoHyphens w:val="0"/>
        <w:snapToGrid w:val="0"/>
        <w:spacing w:after="160"/>
        <w:jc w:val="both"/>
        <w:rPr>
          <w:rFonts w:eastAsiaTheme="minorHAnsi"/>
          <w:lang w:eastAsia="en-US"/>
        </w:rPr>
      </w:pPr>
      <w:r w:rsidRPr="008513C3">
        <w:rPr>
          <w:rFonts w:eastAsiaTheme="minorHAnsi"/>
          <w:b/>
          <w:lang w:eastAsia="en-US"/>
        </w:rPr>
        <w:t>„</w:t>
      </w:r>
      <w:r w:rsidR="00244939" w:rsidRPr="00244939">
        <w:rPr>
          <w:rFonts w:eastAsiaTheme="minorHAnsi"/>
          <w:b/>
          <w:lang w:eastAsia="en-US"/>
        </w:rPr>
        <w:t>Usługę audytowo-doradczą w sektorze szkolnictwa wyższego, pod kątem wsparcia federalizacji Akademii Marynarki Wojennej im. Bohaterów Westerplatte w Gdyni oraz Lotniczej Akademii Wojskowej w Dęblinie w ramach utworzenia Federacji Akademii Wojskowych</w:t>
      </w:r>
      <w:r w:rsidRPr="008513C3">
        <w:rPr>
          <w:rFonts w:eastAsiaTheme="minorHAnsi"/>
          <w:b/>
          <w:lang w:eastAsia="en-US"/>
        </w:rPr>
        <w:t>”.</w:t>
      </w:r>
      <w:r w:rsidR="001B0367">
        <w:rPr>
          <w:rFonts w:eastAsiaTheme="minorHAnsi"/>
          <w:lang w:eastAsia="en-US"/>
        </w:rPr>
        <w:br/>
      </w:r>
    </w:p>
    <w:p w14:paraId="1A180777" w14:textId="236573AE"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przez zamawiającego w Rozdziale 21 SWZ</w:t>
      </w:r>
    </w:p>
    <w:p w14:paraId="26E315CE" w14:textId="034FE450"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posiadam doświadczenie opisane przez Zamawiającego w Rozdziale 21 SWZ, w tym:</w:t>
      </w:r>
    </w:p>
    <w:p w14:paraId="70C854C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warunek ten spełniam samodzielnie – Tak w pełnym zakresie*/Tak, częściowo w</w:t>
      </w:r>
    </w:p>
    <w:p w14:paraId="506A3BE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zakresie ……………………………………./ Nie*,</w:t>
      </w:r>
    </w:p>
    <w:p w14:paraId="1689CBE4"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2) w celu spełnienia tego warunku polegam na zasadach określonych w art. 118 ustawy</w:t>
      </w:r>
    </w:p>
    <w:p w14:paraId="3F5FA6A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PZP, na następującym podmiocie*:</w:t>
      </w:r>
    </w:p>
    <w:p w14:paraId="5389DAD7"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6A9D5972"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(należy podać pełną nazwę/firmę, adres, a także w zależności od podmiotu: NIP/PESEL, KRS/</w:t>
      </w:r>
      <w:proofErr w:type="spellStart"/>
      <w:r w:rsidRPr="004F1428">
        <w:rPr>
          <w:rFonts w:eastAsiaTheme="minorHAnsi"/>
          <w:lang w:eastAsia="en-US"/>
        </w:rPr>
        <w:t>CEiDG</w:t>
      </w:r>
      <w:proofErr w:type="spellEnd"/>
      <w:r w:rsidRPr="004F1428">
        <w:rPr>
          <w:rFonts w:eastAsiaTheme="minorHAnsi"/>
          <w:lang w:eastAsia="en-US"/>
        </w:rPr>
        <w:t>)</w:t>
      </w:r>
    </w:p>
    <w:p w14:paraId="317D6778"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 następującym zakresie:</w:t>
      </w:r>
    </w:p>
    <w:p w14:paraId="32F7468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53588985"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 niepotrzebne skreślić</w:t>
      </w:r>
    </w:p>
    <w:p w14:paraId="06A0982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31697C4" w:rsidR="0028195A" w:rsidRDefault="0028195A" w:rsidP="00F2449B">
      <w:pPr>
        <w:jc w:val="both"/>
        <w:rPr>
          <w:b/>
        </w:rPr>
      </w:pPr>
    </w:p>
    <w:p w14:paraId="24C91C36" w14:textId="7C92CAF0" w:rsidR="008F5370" w:rsidRDefault="008F5370" w:rsidP="00F2449B">
      <w:pPr>
        <w:jc w:val="both"/>
        <w:rPr>
          <w:b/>
        </w:rPr>
      </w:pPr>
    </w:p>
    <w:p w14:paraId="268054D2" w14:textId="7483EF2E" w:rsidR="00754979" w:rsidRDefault="00754979" w:rsidP="00F2449B">
      <w:pPr>
        <w:jc w:val="both"/>
        <w:rPr>
          <w:b/>
        </w:rPr>
      </w:pPr>
    </w:p>
    <w:p w14:paraId="047BB585" w14:textId="77777777" w:rsidR="00754979" w:rsidRPr="004F1428" w:rsidRDefault="00754979" w:rsidP="00F2449B">
      <w:pPr>
        <w:jc w:val="both"/>
        <w:rPr>
          <w:b/>
        </w:rPr>
      </w:pPr>
    </w:p>
    <w:p w14:paraId="244F889C" w14:textId="1A388F8F" w:rsidR="005C1901" w:rsidRPr="004F1428" w:rsidRDefault="005C1901"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t>ZAŁĄCZNIK NR 7</w:t>
      </w:r>
    </w:p>
    <w:p w14:paraId="4A3113AD" w14:textId="77777777" w:rsidR="0028195A" w:rsidRPr="004F1428" w:rsidRDefault="0028195A" w:rsidP="0028195A">
      <w:pPr>
        <w:suppressAutoHyphens w:val="0"/>
        <w:spacing w:after="0" w:line="240" w:lineRule="auto"/>
        <w:ind w:left="540"/>
        <w:jc w:val="both"/>
        <w:rPr>
          <w:rFonts w:eastAsia="Times New Roman"/>
          <w:i/>
          <w:lang w:eastAsia="pl-PL"/>
        </w:rPr>
      </w:pPr>
      <w:r w:rsidRPr="004F1428">
        <w:rPr>
          <w:rFonts w:eastAsia="Times New Roman"/>
          <w:i/>
          <w:lang w:eastAsia="pl-PL"/>
        </w:rPr>
        <w:t>(Pieczęć firmowa Wykonawcy)</w:t>
      </w:r>
    </w:p>
    <w:p w14:paraId="57CCA85E"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p>
    <w:p w14:paraId="6163F3CA"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528C7DD3"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72C3E1A3" w14:textId="77777777" w:rsidR="0028195A" w:rsidRPr="004F1428" w:rsidRDefault="0028195A" w:rsidP="0028195A">
      <w:pPr>
        <w:suppressAutoHyphens w:val="0"/>
        <w:spacing w:after="0" w:line="240" w:lineRule="auto"/>
        <w:ind w:left="540"/>
        <w:jc w:val="both"/>
        <w:rPr>
          <w:rFonts w:eastAsia="Times New Roman"/>
          <w:lang w:eastAsia="pl-PL"/>
        </w:rPr>
      </w:pPr>
    </w:p>
    <w:p w14:paraId="5FB4302F" w14:textId="77777777" w:rsidR="0028195A" w:rsidRPr="004F1428" w:rsidRDefault="0028195A" w:rsidP="0028195A">
      <w:pPr>
        <w:suppressAutoHyphens w:val="0"/>
        <w:spacing w:after="0" w:line="240" w:lineRule="auto"/>
        <w:ind w:left="540"/>
        <w:jc w:val="both"/>
        <w:rPr>
          <w:rFonts w:eastAsia="Times New Roman"/>
          <w:lang w:eastAsia="pl-PL"/>
        </w:rPr>
      </w:pPr>
    </w:p>
    <w:p w14:paraId="1EA97296" w14:textId="61DE0A51" w:rsidR="0028195A" w:rsidRPr="004F1428" w:rsidRDefault="0028195A" w:rsidP="001B0367">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4F1428" w:rsidRDefault="0028195A" w:rsidP="001B0367">
      <w:pPr>
        <w:suppressAutoHyphens w:val="0"/>
        <w:spacing w:after="0" w:line="360" w:lineRule="auto"/>
        <w:ind w:left="540"/>
        <w:rPr>
          <w:rFonts w:eastAsia="Times New Roman"/>
          <w:lang w:eastAsia="pl-PL"/>
        </w:rPr>
      </w:pPr>
    </w:p>
    <w:p w14:paraId="6DFAC74D"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lang w:eastAsia="pl-PL"/>
        </w:rPr>
        <w:t>……………………………………………………………………..………………………</w:t>
      </w:r>
    </w:p>
    <w:p w14:paraId="48BCC477"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0CC9EDDD" w14:textId="77777777" w:rsidR="0028195A" w:rsidRPr="004F1428" w:rsidRDefault="0028195A" w:rsidP="0028195A">
      <w:pPr>
        <w:suppressAutoHyphens w:val="0"/>
        <w:spacing w:after="0" w:line="240" w:lineRule="auto"/>
        <w:jc w:val="both"/>
        <w:rPr>
          <w:rFonts w:eastAsia="Times New Roman"/>
          <w:lang w:eastAsia="pl-PL"/>
        </w:rPr>
      </w:pPr>
    </w:p>
    <w:p w14:paraId="39B6E897" w14:textId="77777777" w:rsidR="0028195A" w:rsidRPr="004F1428" w:rsidRDefault="0028195A" w:rsidP="0028195A">
      <w:pPr>
        <w:suppressAutoHyphens w:val="0"/>
        <w:spacing w:after="0" w:line="240" w:lineRule="auto"/>
        <w:ind w:left="540"/>
        <w:jc w:val="both"/>
        <w:rPr>
          <w:rFonts w:eastAsia="Times New Roman"/>
          <w:lang w:eastAsia="pl-PL"/>
        </w:rPr>
      </w:pPr>
    </w:p>
    <w:p w14:paraId="3905B043" w14:textId="77777777" w:rsidR="0028195A" w:rsidRPr="004F1428" w:rsidRDefault="0028195A" w:rsidP="0028195A">
      <w:pPr>
        <w:suppressAutoHyphens w:val="0"/>
        <w:spacing w:after="0" w:line="240" w:lineRule="auto"/>
        <w:ind w:left="539"/>
        <w:jc w:val="both"/>
        <w:rPr>
          <w:rFonts w:eastAsia="Times New Roman"/>
          <w:i/>
          <w:u w:val="single"/>
          <w:lang w:eastAsia="pl-PL"/>
        </w:rPr>
      </w:pPr>
      <w:r w:rsidRPr="004F1428">
        <w:rPr>
          <w:rFonts w:eastAsia="Times New Roman"/>
          <w:i/>
          <w:lang w:eastAsia="pl-PL"/>
        </w:rPr>
        <w:t>* niepotrzebne skreślić</w:t>
      </w:r>
    </w:p>
    <w:p w14:paraId="2A47D827" w14:textId="77777777" w:rsidR="0028195A" w:rsidRPr="001B0367" w:rsidRDefault="0028195A" w:rsidP="001B0367">
      <w:pPr>
        <w:keepNext/>
        <w:widowControl w:val="0"/>
        <w:suppressAutoHyphens w:val="0"/>
        <w:spacing w:before="240" w:after="60" w:line="240" w:lineRule="auto"/>
        <w:jc w:val="both"/>
        <w:outlineLvl w:val="1"/>
        <w:rPr>
          <w:rFonts w:eastAsia="Times New Roman"/>
          <w:b/>
          <w:bCs/>
          <w:i/>
          <w:iCs/>
          <w:lang w:eastAsia="pl-PL"/>
        </w:rPr>
      </w:pPr>
      <w:r w:rsidRPr="004F1428">
        <w:rPr>
          <w:rFonts w:eastAsia="Times New Roman"/>
          <w:b/>
          <w:bCs/>
          <w:i/>
          <w:iCs/>
          <w:highlight w:val="yellow"/>
          <w:lang w:eastAsia="pl-PL"/>
        </w:rPr>
        <w:br w:type="page"/>
      </w:r>
      <w:r w:rsidRPr="001B0367">
        <w:rPr>
          <w:rFonts w:eastAsia="Times New Roman"/>
          <w:b/>
          <w:iCs/>
          <w:color w:val="000000"/>
          <w:lang w:eastAsia="pl-PL"/>
        </w:rPr>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1B0367" w14:paraId="000EEB40" w14:textId="77777777" w:rsidTr="00684E7F">
        <w:trPr>
          <w:trHeight w:val="426"/>
        </w:trPr>
        <w:tc>
          <w:tcPr>
            <w:tcW w:w="1986" w:type="dxa"/>
            <w:vAlign w:val="bottom"/>
          </w:tcPr>
          <w:p w14:paraId="213C1388"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225" w:type="dxa"/>
            <w:vAlign w:val="bottom"/>
          </w:tcPr>
          <w:p w14:paraId="18C60733" w14:textId="77777777" w:rsidR="0028195A" w:rsidRPr="001B036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28195A" w:rsidRPr="001B0367" w14:paraId="086DF691" w14:textId="77777777" w:rsidTr="00684E7F">
        <w:trPr>
          <w:trHeight w:val="427"/>
        </w:trPr>
        <w:tc>
          <w:tcPr>
            <w:tcW w:w="1986" w:type="dxa"/>
            <w:vAlign w:val="bottom"/>
          </w:tcPr>
          <w:p w14:paraId="5763A0CF"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225" w:type="dxa"/>
            <w:vAlign w:val="bottom"/>
          </w:tcPr>
          <w:p w14:paraId="241D05A3" w14:textId="77777777" w:rsidR="0028195A" w:rsidRPr="001B0367" w:rsidRDefault="0028195A" w:rsidP="0028195A">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7D98BC90" w14:textId="77777777" w:rsidR="0028195A" w:rsidRPr="001B036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3C68996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5E748291"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464736AA"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2879CFC6"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sidR="00244939">
        <w:rPr>
          <w:rFonts w:eastAsia="Times New Roman"/>
          <w:lang w:eastAsia="pl-PL"/>
        </w:rPr>
        <w:t>2</w:t>
      </w:r>
      <w:r w:rsidR="0077432E">
        <w:rPr>
          <w:rFonts w:eastAsia="Times New Roman"/>
          <w:lang w:eastAsia="pl-PL"/>
        </w:rPr>
        <w:t>2</w:t>
      </w:r>
      <w:r w:rsidR="001B0367">
        <w:rPr>
          <w:rFonts w:eastAsia="Times New Roman"/>
          <w:lang w:eastAsia="pl-PL"/>
        </w:rPr>
        <w:t>/ZP/21</w:t>
      </w:r>
      <w:r w:rsidR="008513C3">
        <w:rPr>
          <w:rFonts w:eastAsia="Times New Roman"/>
          <w:lang w:eastAsia="pl-PL"/>
        </w:rPr>
        <w:t xml:space="preserve"> </w:t>
      </w:r>
      <w:r w:rsidRPr="001B0367">
        <w:rPr>
          <w:rFonts w:eastAsia="Times New Roman"/>
          <w:lang w:eastAsia="pl-PL"/>
        </w:rPr>
        <w:t>na:</w:t>
      </w:r>
    </w:p>
    <w:p w14:paraId="34A1DB50" w14:textId="55C3C45B" w:rsidR="0028195A" w:rsidRPr="001B0367" w:rsidRDefault="008513C3" w:rsidP="0028195A">
      <w:pPr>
        <w:tabs>
          <w:tab w:val="center" w:pos="4536"/>
          <w:tab w:val="right" w:pos="9072"/>
        </w:tabs>
        <w:suppressAutoHyphens w:val="0"/>
        <w:spacing w:after="0" w:line="240" w:lineRule="auto"/>
        <w:jc w:val="both"/>
        <w:rPr>
          <w:rFonts w:eastAsia="Times New Roman"/>
          <w:b/>
          <w:iCs/>
          <w:lang w:eastAsia="pl-PL"/>
        </w:rPr>
      </w:pPr>
      <w:r w:rsidRPr="008513C3">
        <w:rPr>
          <w:rFonts w:eastAsia="Times New Roman"/>
          <w:b/>
          <w:iCs/>
          <w:lang w:eastAsia="pl-PL"/>
        </w:rPr>
        <w:t>„</w:t>
      </w:r>
      <w:r w:rsidR="00244939" w:rsidRPr="00244939">
        <w:rPr>
          <w:rFonts w:eastAsia="Times New Roman"/>
          <w:b/>
          <w:iCs/>
          <w:lang w:eastAsia="pl-PL"/>
        </w:rPr>
        <w:t>Usług</w:t>
      </w:r>
      <w:r w:rsidR="00244939">
        <w:rPr>
          <w:rFonts w:eastAsia="Times New Roman"/>
          <w:b/>
          <w:iCs/>
          <w:lang w:eastAsia="pl-PL"/>
        </w:rPr>
        <w:t>a audytowo-doradcza</w:t>
      </w:r>
      <w:r w:rsidR="00244939" w:rsidRPr="00244939">
        <w:rPr>
          <w:rFonts w:eastAsia="Times New Roman"/>
          <w:b/>
          <w:iCs/>
          <w:lang w:eastAsia="pl-PL"/>
        </w:rPr>
        <w:t xml:space="preserve"> w sektorze szkolnictwa wyższego, pod kątem wsparcia federalizacji Akademii Marynarki Wojennej im. Bohaterów Westerplatte w Gdyni oraz Lotniczej Akademii Wojskowej w Dęblinie w ramach utworzenia Federacji Akademii Wojskowych</w:t>
      </w:r>
      <w:r w:rsidRPr="008513C3">
        <w:rPr>
          <w:rFonts w:eastAsia="Times New Roman"/>
          <w:b/>
          <w:iCs/>
          <w:lang w:eastAsia="pl-PL"/>
        </w:rPr>
        <w:t>”.</w:t>
      </w:r>
      <w:r w:rsidR="0028195A" w:rsidRPr="001B0367">
        <w:rPr>
          <w:rFonts w:eastAsia="Times New Roman"/>
          <w:b/>
          <w:iCs/>
          <w:lang w:eastAsia="pl-PL"/>
        </w:rPr>
        <w:tab/>
      </w:r>
    </w:p>
    <w:p w14:paraId="406762AE" w14:textId="77777777" w:rsidR="0028195A" w:rsidRPr="001B0367" w:rsidRDefault="0028195A" w:rsidP="0028195A">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59418626"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41C450F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0A1A446D"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(pełna nazwa Wykonawcy i adres/siedziba Wykonawcy)</w:t>
      </w:r>
    </w:p>
    <w:p w14:paraId="2CBFB2E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7BC12964"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moich zasobów dostępnych Wykonawcy:</w:t>
      </w:r>
    </w:p>
    <w:p w14:paraId="3C5DE60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94E68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007B9F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53761976"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sposób wykorzystania moich zasobów przez Wykonawcę przy wykonywaniu zamówienia:</w:t>
      </w:r>
    </w:p>
    <w:p w14:paraId="74BBB0C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7AF972"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0BC07B2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2427BB5"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7B90D373"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charakteru stosunku, jaki będzie mnie łączył z Wykonawcą:</w:t>
      </w:r>
    </w:p>
    <w:p w14:paraId="7E0CD6FD"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4DA09D9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25CBC4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1539EBD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6A18B9AB"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i okres mojego udziału przy wykonywaniu zamówienia:</w:t>
      </w:r>
    </w:p>
    <w:p w14:paraId="5197C1EB"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2B2656" w14:textId="77777777" w:rsidR="001B0367" w:rsidRDefault="001B0367" w:rsidP="0028195A">
      <w:pPr>
        <w:ind w:left="6372"/>
        <w:jc w:val="right"/>
        <w:rPr>
          <w:b/>
          <w:i/>
          <w:u w:val="single"/>
        </w:rPr>
      </w:pPr>
    </w:p>
    <w:p w14:paraId="06686323" w14:textId="77777777" w:rsidR="001B0367" w:rsidRDefault="001B0367" w:rsidP="0028195A">
      <w:pPr>
        <w:ind w:left="6372"/>
        <w:jc w:val="right"/>
        <w:rPr>
          <w:b/>
          <w:i/>
          <w:u w:val="single"/>
        </w:rPr>
      </w:pPr>
    </w:p>
    <w:p w14:paraId="35DE8F25" w14:textId="6D27CBD0" w:rsidR="001B0367" w:rsidRDefault="001B0367" w:rsidP="0028195A">
      <w:pPr>
        <w:ind w:left="6372"/>
        <w:jc w:val="right"/>
        <w:rPr>
          <w:b/>
          <w:i/>
          <w:u w:val="single"/>
        </w:rPr>
      </w:pPr>
    </w:p>
    <w:p w14:paraId="2AC2DC15" w14:textId="77777777" w:rsidR="00754979" w:rsidRDefault="00754979" w:rsidP="0028195A">
      <w:pPr>
        <w:ind w:left="6372"/>
        <w:jc w:val="right"/>
        <w:rPr>
          <w:b/>
          <w:i/>
          <w:u w:val="single"/>
        </w:rPr>
      </w:pPr>
    </w:p>
    <w:p w14:paraId="6E0119B4" w14:textId="31FA3161" w:rsidR="0028195A" w:rsidRPr="001B0367" w:rsidRDefault="0028195A" w:rsidP="0028195A">
      <w:pPr>
        <w:ind w:left="6372"/>
        <w:jc w:val="right"/>
        <w:rPr>
          <w:b/>
          <w:i/>
          <w:u w:val="single"/>
        </w:rPr>
      </w:pPr>
      <w:r w:rsidRPr="001B0367">
        <w:rPr>
          <w:b/>
          <w:i/>
          <w:u w:val="single"/>
        </w:rPr>
        <w:t>ZAŁĄCZNIK NR 8</w:t>
      </w:r>
    </w:p>
    <w:p w14:paraId="30DC8694" w14:textId="77777777" w:rsidR="008513C3" w:rsidRDefault="008513C3" w:rsidP="008513C3">
      <w:pPr>
        <w:jc w:val="center"/>
        <w:rPr>
          <w:b/>
        </w:rPr>
      </w:pPr>
    </w:p>
    <w:p w14:paraId="1723B9A7" w14:textId="77777777" w:rsidR="008513C3" w:rsidRDefault="008513C3" w:rsidP="008513C3">
      <w:pPr>
        <w:jc w:val="center"/>
        <w:rPr>
          <w:b/>
        </w:rPr>
      </w:pPr>
    </w:p>
    <w:p w14:paraId="0E1C526B" w14:textId="77777777" w:rsidR="008513C3" w:rsidRPr="00967A39" w:rsidRDefault="008513C3" w:rsidP="008513C3">
      <w:pPr>
        <w:jc w:val="center"/>
        <w:rPr>
          <w:b/>
        </w:rPr>
      </w:pPr>
      <w:r w:rsidRPr="00967A39">
        <w:rPr>
          <w:b/>
        </w:rPr>
        <w:t>WYKAZ USŁUG ZGODNY Z WARUNKAMI Z RODZIAŁU 21 SWZ</w:t>
      </w:r>
    </w:p>
    <w:p w14:paraId="6F928778" w14:textId="77777777" w:rsidR="008513C3" w:rsidRDefault="008513C3" w:rsidP="008513C3">
      <w:pPr>
        <w:jc w:val="both"/>
      </w:pPr>
    </w:p>
    <w:tbl>
      <w:tblPr>
        <w:tblW w:w="7933" w:type="dxa"/>
        <w:jc w:val="center"/>
        <w:tblLayout w:type="fixed"/>
        <w:tblLook w:val="0000" w:firstRow="0" w:lastRow="0" w:firstColumn="0" w:lastColumn="0" w:noHBand="0" w:noVBand="0"/>
      </w:tblPr>
      <w:tblGrid>
        <w:gridCol w:w="652"/>
        <w:gridCol w:w="2320"/>
        <w:gridCol w:w="1843"/>
        <w:gridCol w:w="1701"/>
        <w:gridCol w:w="1417"/>
      </w:tblGrid>
      <w:tr w:rsidR="00C03C19" w:rsidRPr="00F2449B" w14:paraId="5538D814" w14:textId="5018222E" w:rsidTr="00C03C19">
        <w:trPr>
          <w:trHeight w:val="1493"/>
          <w:jc w:val="center"/>
        </w:trPr>
        <w:tc>
          <w:tcPr>
            <w:tcW w:w="652" w:type="dxa"/>
            <w:tcBorders>
              <w:top w:val="single" w:sz="4" w:space="0" w:color="000000"/>
              <w:left w:val="single" w:sz="4" w:space="0" w:color="000000"/>
              <w:bottom w:val="single" w:sz="4" w:space="0" w:color="000000"/>
            </w:tcBorders>
            <w:vAlign w:val="center"/>
          </w:tcPr>
          <w:p w14:paraId="6363F410" w14:textId="77777777" w:rsidR="00C03C19" w:rsidRPr="007055F0" w:rsidRDefault="00C03C19" w:rsidP="00573419">
            <w:pPr>
              <w:spacing w:after="0" w:line="240" w:lineRule="auto"/>
              <w:jc w:val="both"/>
              <w:rPr>
                <w:sz w:val="20"/>
                <w:szCs w:val="20"/>
              </w:rPr>
            </w:pPr>
            <w:r w:rsidRPr="007055F0">
              <w:rPr>
                <w:sz w:val="20"/>
                <w:szCs w:val="20"/>
              </w:rPr>
              <w:t>Lp.</w:t>
            </w:r>
          </w:p>
        </w:tc>
        <w:tc>
          <w:tcPr>
            <w:tcW w:w="2320" w:type="dxa"/>
            <w:tcBorders>
              <w:top w:val="single" w:sz="4" w:space="0" w:color="000000"/>
              <w:left w:val="single" w:sz="4" w:space="0" w:color="000000"/>
              <w:bottom w:val="single" w:sz="4" w:space="0" w:color="000000"/>
            </w:tcBorders>
            <w:vAlign w:val="center"/>
          </w:tcPr>
          <w:p w14:paraId="0C96F231" w14:textId="77777777" w:rsidR="00C03C19" w:rsidRPr="007055F0" w:rsidRDefault="00C03C19" w:rsidP="00573419">
            <w:pPr>
              <w:spacing w:after="0" w:line="240" w:lineRule="auto"/>
              <w:rPr>
                <w:sz w:val="20"/>
                <w:szCs w:val="20"/>
              </w:rPr>
            </w:pPr>
            <w:r w:rsidRPr="007055F0">
              <w:rPr>
                <w:sz w:val="20"/>
                <w:szCs w:val="20"/>
              </w:rPr>
              <w:t xml:space="preserve">Odbiorca </w:t>
            </w:r>
          </w:p>
          <w:p w14:paraId="01888C65" w14:textId="77777777" w:rsidR="00C03C19" w:rsidRDefault="00C03C19" w:rsidP="00573419">
            <w:pPr>
              <w:spacing w:after="0" w:line="240" w:lineRule="auto"/>
              <w:rPr>
                <w:sz w:val="20"/>
                <w:szCs w:val="20"/>
              </w:rPr>
            </w:pPr>
            <w:r w:rsidRPr="007055F0">
              <w:rPr>
                <w:sz w:val="20"/>
                <w:szCs w:val="20"/>
              </w:rPr>
              <w:t>(d</w:t>
            </w:r>
            <w:r>
              <w:rPr>
                <w:sz w:val="20"/>
                <w:szCs w:val="20"/>
              </w:rPr>
              <w:t>okładna nazwa</w:t>
            </w:r>
            <w:r w:rsidRPr="007055F0">
              <w:rPr>
                <w:sz w:val="20"/>
                <w:szCs w:val="20"/>
              </w:rPr>
              <w:t xml:space="preserve"> i adres</w:t>
            </w:r>
          </w:p>
          <w:p w14:paraId="15D5F641" w14:textId="55916C58" w:rsidR="00C03C19" w:rsidRPr="007055F0" w:rsidRDefault="00C03C19" w:rsidP="00573419">
            <w:pPr>
              <w:spacing w:after="0" w:line="240" w:lineRule="auto"/>
              <w:rPr>
                <w:sz w:val="20"/>
                <w:szCs w:val="20"/>
              </w:rPr>
            </w:pPr>
            <w:r>
              <w:rPr>
                <w:sz w:val="20"/>
                <w:szCs w:val="20"/>
              </w:rPr>
              <w:t>i tel. kontaktowy</w:t>
            </w:r>
            <w:r w:rsidRPr="007055F0">
              <w:rPr>
                <w:sz w:val="20"/>
                <w:szCs w:val="20"/>
              </w:rPr>
              <w:t>)</w:t>
            </w:r>
          </w:p>
        </w:tc>
        <w:tc>
          <w:tcPr>
            <w:tcW w:w="1843" w:type="dxa"/>
            <w:tcBorders>
              <w:top w:val="single" w:sz="4" w:space="0" w:color="000000"/>
              <w:left w:val="single" w:sz="4" w:space="0" w:color="000000"/>
              <w:bottom w:val="single" w:sz="4" w:space="0" w:color="000000"/>
            </w:tcBorders>
            <w:vAlign w:val="center"/>
          </w:tcPr>
          <w:p w14:paraId="4C54D4C8" w14:textId="77777777" w:rsidR="00C03C19" w:rsidRPr="007055F0" w:rsidRDefault="00C03C19" w:rsidP="00573419">
            <w:pPr>
              <w:spacing w:after="0" w:line="240" w:lineRule="auto"/>
              <w:rPr>
                <w:sz w:val="20"/>
                <w:szCs w:val="20"/>
              </w:rPr>
            </w:pPr>
            <w:r w:rsidRPr="007055F0">
              <w:rPr>
                <w:sz w:val="20"/>
                <w:szCs w:val="20"/>
              </w:rPr>
              <w:t>Data wykonania</w:t>
            </w:r>
          </w:p>
          <w:p w14:paraId="6D73ED32" w14:textId="77777777" w:rsidR="00C03C19" w:rsidRPr="007055F0" w:rsidRDefault="00C03C19" w:rsidP="00573419">
            <w:pPr>
              <w:spacing w:after="0" w:line="240" w:lineRule="auto"/>
              <w:rPr>
                <w:sz w:val="20"/>
                <w:szCs w:val="20"/>
              </w:rPr>
            </w:pPr>
            <w:r w:rsidRPr="007055F0">
              <w:rPr>
                <w:sz w:val="20"/>
                <w:szCs w:val="20"/>
              </w:rPr>
              <w:t>(czas trwania umowy</w:t>
            </w:r>
            <w:r>
              <w:rPr>
                <w:sz w:val="20"/>
                <w:szCs w:val="20"/>
              </w:rPr>
              <w:t xml:space="preserve"> </w:t>
            </w:r>
            <w:r w:rsidRPr="007055F0">
              <w:rPr>
                <w:sz w:val="20"/>
                <w:szCs w:val="20"/>
              </w:rPr>
              <w:t>od - do)</w:t>
            </w:r>
          </w:p>
        </w:tc>
        <w:tc>
          <w:tcPr>
            <w:tcW w:w="1701" w:type="dxa"/>
            <w:tcBorders>
              <w:top w:val="single" w:sz="4" w:space="0" w:color="000000"/>
              <w:left w:val="single" w:sz="4" w:space="0" w:color="000000"/>
              <w:bottom w:val="single" w:sz="4" w:space="0" w:color="000000"/>
            </w:tcBorders>
            <w:vAlign w:val="center"/>
          </w:tcPr>
          <w:p w14:paraId="135F90A0" w14:textId="77777777" w:rsidR="00C03C19" w:rsidRPr="007055F0" w:rsidRDefault="00C03C19" w:rsidP="00573419">
            <w:pPr>
              <w:spacing w:after="0" w:line="240" w:lineRule="auto"/>
              <w:rPr>
                <w:sz w:val="20"/>
                <w:szCs w:val="20"/>
              </w:rPr>
            </w:pPr>
            <w:r w:rsidRPr="007055F0">
              <w:rPr>
                <w:sz w:val="20"/>
                <w:szCs w:val="20"/>
              </w:rPr>
              <w:t>Przedmiot</w:t>
            </w:r>
          </w:p>
          <w:p w14:paraId="543C0E89" w14:textId="77777777" w:rsidR="00C03C19" w:rsidRPr="007055F0" w:rsidRDefault="00C03C19" w:rsidP="00573419">
            <w:pPr>
              <w:spacing w:after="0" w:line="240" w:lineRule="auto"/>
              <w:rPr>
                <w:sz w:val="20"/>
                <w:szCs w:val="20"/>
              </w:rPr>
            </w:pPr>
            <w:r w:rsidRPr="007055F0">
              <w:rPr>
                <w:sz w:val="20"/>
                <w:szCs w:val="20"/>
              </w:rPr>
              <w:t>wykonywanej usługi</w:t>
            </w:r>
          </w:p>
        </w:tc>
        <w:tc>
          <w:tcPr>
            <w:tcW w:w="1417" w:type="dxa"/>
            <w:tcBorders>
              <w:top w:val="single" w:sz="4" w:space="0" w:color="000000"/>
              <w:left w:val="single" w:sz="4" w:space="0" w:color="000000"/>
              <w:bottom w:val="single" w:sz="4" w:space="0" w:color="000000"/>
              <w:right w:val="single" w:sz="4" w:space="0" w:color="000000"/>
            </w:tcBorders>
            <w:vAlign w:val="center"/>
          </w:tcPr>
          <w:p w14:paraId="1F067164" w14:textId="77777777" w:rsidR="00C03C19" w:rsidRPr="007055F0" w:rsidRDefault="00C03C19" w:rsidP="00573419">
            <w:pPr>
              <w:spacing w:after="0" w:line="240" w:lineRule="auto"/>
              <w:rPr>
                <w:sz w:val="20"/>
                <w:szCs w:val="20"/>
              </w:rPr>
            </w:pPr>
            <w:r w:rsidRPr="007055F0">
              <w:rPr>
                <w:sz w:val="20"/>
                <w:szCs w:val="20"/>
              </w:rPr>
              <w:t>Wartość</w:t>
            </w:r>
          </w:p>
        </w:tc>
      </w:tr>
      <w:tr w:rsidR="00C03C19" w:rsidRPr="00F2449B" w14:paraId="406159DB" w14:textId="72F8DA99" w:rsidTr="00C03C19">
        <w:tblPrEx>
          <w:tblCellMar>
            <w:left w:w="70" w:type="dxa"/>
            <w:right w:w="70" w:type="dxa"/>
          </w:tblCellMar>
        </w:tblPrEx>
        <w:trPr>
          <w:trHeight w:val="264"/>
          <w:jc w:val="center"/>
        </w:trPr>
        <w:tc>
          <w:tcPr>
            <w:tcW w:w="652" w:type="dxa"/>
            <w:tcBorders>
              <w:left w:val="single" w:sz="4" w:space="0" w:color="000000"/>
              <w:bottom w:val="single" w:sz="4" w:space="0" w:color="000000"/>
            </w:tcBorders>
          </w:tcPr>
          <w:p w14:paraId="00C64D70" w14:textId="77777777" w:rsidR="00C03C19" w:rsidRPr="00F2449B" w:rsidRDefault="00C03C19" w:rsidP="00573419">
            <w:pPr>
              <w:jc w:val="both"/>
            </w:pPr>
          </w:p>
        </w:tc>
        <w:tc>
          <w:tcPr>
            <w:tcW w:w="2320" w:type="dxa"/>
            <w:tcBorders>
              <w:left w:val="single" w:sz="4" w:space="0" w:color="000000"/>
              <w:bottom w:val="single" w:sz="4" w:space="0" w:color="000000"/>
            </w:tcBorders>
          </w:tcPr>
          <w:p w14:paraId="529570D1" w14:textId="77777777" w:rsidR="00C03C19" w:rsidRPr="00F2449B" w:rsidRDefault="00C03C19" w:rsidP="00573419">
            <w:pPr>
              <w:jc w:val="both"/>
            </w:pPr>
          </w:p>
        </w:tc>
        <w:tc>
          <w:tcPr>
            <w:tcW w:w="1843" w:type="dxa"/>
            <w:tcBorders>
              <w:left w:val="single" w:sz="4" w:space="0" w:color="000000"/>
              <w:bottom w:val="single" w:sz="4" w:space="0" w:color="000000"/>
            </w:tcBorders>
          </w:tcPr>
          <w:p w14:paraId="4A15E56E" w14:textId="77777777" w:rsidR="00C03C19" w:rsidRPr="00F2449B" w:rsidRDefault="00C03C19" w:rsidP="00573419">
            <w:pPr>
              <w:jc w:val="both"/>
            </w:pPr>
          </w:p>
        </w:tc>
        <w:tc>
          <w:tcPr>
            <w:tcW w:w="1701" w:type="dxa"/>
            <w:tcBorders>
              <w:left w:val="single" w:sz="4" w:space="0" w:color="000000"/>
              <w:bottom w:val="single" w:sz="4" w:space="0" w:color="000000"/>
              <w:right w:val="single" w:sz="4" w:space="0" w:color="000000"/>
            </w:tcBorders>
          </w:tcPr>
          <w:p w14:paraId="450F9AA8" w14:textId="77777777" w:rsidR="00C03C19" w:rsidRPr="00F2449B" w:rsidRDefault="00C03C19" w:rsidP="00573419">
            <w:pPr>
              <w:jc w:val="both"/>
            </w:pPr>
          </w:p>
        </w:tc>
        <w:tc>
          <w:tcPr>
            <w:tcW w:w="1417" w:type="dxa"/>
            <w:tcBorders>
              <w:left w:val="single" w:sz="4" w:space="0" w:color="000000"/>
              <w:bottom w:val="single" w:sz="4" w:space="0" w:color="000000"/>
              <w:right w:val="single" w:sz="4" w:space="0" w:color="000000"/>
            </w:tcBorders>
          </w:tcPr>
          <w:p w14:paraId="02ACF5E1" w14:textId="77777777" w:rsidR="00C03C19" w:rsidRPr="00F2449B" w:rsidRDefault="00C03C19" w:rsidP="00573419">
            <w:pPr>
              <w:jc w:val="both"/>
            </w:pPr>
          </w:p>
        </w:tc>
      </w:tr>
      <w:tr w:rsidR="00C03C19" w:rsidRPr="00F2449B" w14:paraId="5528FA42" w14:textId="6D9657FA" w:rsidTr="00C03C19">
        <w:tblPrEx>
          <w:tblCellMar>
            <w:left w:w="70" w:type="dxa"/>
            <w:right w:w="70" w:type="dxa"/>
          </w:tblCellMar>
        </w:tblPrEx>
        <w:trPr>
          <w:trHeight w:val="284"/>
          <w:jc w:val="center"/>
        </w:trPr>
        <w:tc>
          <w:tcPr>
            <w:tcW w:w="652" w:type="dxa"/>
            <w:tcBorders>
              <w:left w:val="single" w:sz="4" w:space="0" w:color="000000"/>
              <w:bottom w:val="single" w:sz="4" w:space="0" w:color="000000"/>
            </w:tcBorders>
          </w:tcPr>
          <w:p w14:paraId="71C10B56" w14:textId="77777777" w:rsidR="00C03C19" w:rsidRPr="00F2449B" w:rsidRDefault="00C03C19" w:rsidP="00573419">
            <w:pPr>
              <w:jc w:val="both"/>
            </w:pPr>
          </w:p>
        </w:tc>
        <w:tc>
          <w:tcPr>
            <w:tcW w:w="2320" w:type="dxa"/>
            <w:tcBorders>
              <w:left w:val="single" w:sz="4" w:space="0" w:color="000000"/>
              <w:bottom w:val="single" w:sz="4" w:space="0" w:color="000000"/>
            </w:tcBorders>
          </w:tcPr>
          <w:p w14:paraId="15DCDEDA" w14:textId="77777777" w:rsidR="00C03C19" w:rsidRPr="00F2449B" w:rsidRDefault="00C03C19" w:rsidP="00573419">
            <w:pPr>
              <w:jc w:val="both"/>
            </w:pPr>
          </w:p>
        </w:tc>
        <w:tc>
          <w:tcPr>
            <w:tcW w:w="1843" w:type="dxa"/>
            <w:tcBorders>
              <w:left w:val="single" w:sz="4" w:space="0" w:color="000000"/>
              <w:bottom w:val="single" w:sz="4" w:space="0" w:color="000000"/>
            </w:tcBorders>
          </w:tcPr>
          <w:p w14:paraId="555E075E" w14:textId="77777777" w:rsidR="00C03C19" w:rsidRPr="00F2449B" w:rsidRDefault="00C03C19" w:rsidP="00573419">
            <w:pPr>
              <w:jc w:val="both"/>
            </w:pPr>
          </w:p>
        </w:tc>
        <w:tc>
          <w:tcPr>
            <w:tcW w:w="1701" w:type="dxa"/>
            <w:tcBorders>
              <w:left w:val="single" w:sz="4" w:space="0" w:color="000000"/>
              <w:bottom w:val="single" w:sz="4" w:space="0" w:color="000000"/>
              <w:right w:val="single" w:sz="4" w:space="0" w:color="000000"/>
            </w:tcBorders>
          </w:tcPr>
          <w:p w14:paraId="134D8781" w14:textId="77777777" w:rsidR="00C03C19" w:rsidRPr="00F2449B" w:rsidRDefault="00C03C19" w:rsidP="00573419">
            <w:pPr>
              <w:jc w:val="both"/>
            </w:pPr>
          </w:p>
        </w:tc>
        <w:tc>
          <w:tcPr>
            <w:tcW w:w="1417" w:type="dxa"/>
            <w:tcBorders>
              <w:left w:val="single" w:sz="4" w:space="0" w:color="000000"/>
              <w:bottom w:val="single" w:sz="4" w:space="0" w:color="000000"/>
              <w:right w:val="single" w:sz="4" w:space="0" w:color="000000"/>
            </w:tcBorders>
          </w:tcPr>
          <w:p w14:paraId="205417FD" w14:textId="77777777" w:rsidR="00C03C19" w:rsidRPr="00F2449B" w:rsidRDefault="00C03C19" w:rsidP="00573419">
            <w:pPr>
              <w:jc w:val="both"/>
            </w:pPr>
          </w:p>
        </w:tc>
      </w:tr>
      <w:tr w:rsidR="00C03C19" w:rsidRPr="00F2449B" w14:paraId="295FE7AB" w14:textId="67FF93CA" w:rsidTr="00C03C19">
        <w:tblPrEx>
          <w:tblCellMar>
            <w:left w:w="70" w:type="dxa"/>
            <w:right w:w="70" w:type="dxa"/>
          </w:tblCellMar>
        </w:tblPrEx>
        <w:trPr>
          <w:trHeight w:val="285"/>
          <w:jc w:val="center"/>
        </w:trPr>
        <w:tc>
          <w:tcPr>
            <w:tcW w:w="652" w:type="dxa"/>
            <w:tcBorders>
              <w:left w:val="single" w:sz="4" w:space="0" w:color="000000"/>
              <w:bottom w:val="single" w:sz="4" w:space="0" w:color="000000"/>
            </w:tcBorders>
          </w:tcPr>
          <w:p w14:paraId="20159C68" w14:textId="77777777" w:rsidR="00C03C19" w:rsidRPr="00F2449B" w:rsidRDefault="00C03C19" w:rsidP="00573419">
            <w:pPr>
              <w:jc w:val="both"/>
            </w:pPr>
            <w:r w:rsidRPr="00F2449B">
              <w:t xml:space="preserve">             </w:t>
            </w:r>
          </w:p>
        </w:tc>
        <w:tc>
          <w:tcPr>
            <w:tcW w:w="2320" w:type="dxa"/>
            <w:tcBorders>
              <w:left w:val="single" w:sz="4" w:space="0" w:color="000000"/>
              <w:bottom w:val="single" w:sz="4" w:space="0" w:color="000000"/>
            </w:tcBorders>
          </w:tcPr>
          <w:p w14:paraId="781E00DE" w14:textId="77777777" w:rsidR="00C03C19" w:rsidRPr="00F2449B" w:rsidRDefault="00C03C19" w:rsidP="00573419">
            <w:pPr>
              <w:jc w:val="both"/>
            </w:pPr>
          </w:p>
        </w:tc>
        <w:tc>
          <w:tcPr>
            <w:tcW w:w="1843" w:type="dxa"/>
            <w:tcBorders>
              <w:left w:val="single" w:sz="4" w:space="0" w:color="000000"/>
              <w:bottom w:val="single" w:sz="4" w:space="0" w:color="000000"/>
            </w:tcBorders>
          </w:tcPr>
          <w:p w14:paraId="3214429B" w14:textId="77777777" w:rsidR="00C03C19" w:rsidRPr="00F2449B" w:rsidRDefault="00C03C19" w:rsidP="00573419">
            <w:pPr>
              <w:jc w:val="both"/>
            </w:pPr>
          </w:p>
        </w:tc>
        <w:tc>
          <w:tcPr>
            <w:tcW w:w="1701" w:type="dxa"/>
            <w:tcBorders>
              <w:left w:val="single" w:sz="4" w:space="0" w:color="000000"/>
              <w:bottom w:val="single" w:sz="4" w:space="0" w:color="000000"/>
              <w:right w:val="single" w:sz="4" w:space="0" w:color="000000"/>
            </w:tcBorders>
          </w:tcPr>
          <w:p w14:paraId="4E4BF4D2" w14:textId="77777777" w:rsidR="00C03C19" w:rsidRPr="00F2449B" w:rsidRDefault="00C03C19" w:rsidP="00573419">
            <w:pPr>
              <w:jc w:val="both"/>
            </w:pPr>
          </w:p>
        </w:tc>
        <w:tc>
          <w:tcPr>
            <w:tcW w:w="1417" w:type="dxa"/>
            <w:tcBorders>
              <w:left w:val="single" w:sz="4" w:space="0" w:color="000000"/>
              <w:bottom w:val="single" w:sz="4" w:space="0" w:color="000000"/>
              <w:right w:val="single" w:sz="4" w:space="0" w:color="000000"/>
            </w:tcBorders>
          </w:tcPr>
          <w:p w14:paraId="52FC0530" w14:textId="77777777" w:rsidR="00C03C19" w:rsidRPr="00F2449B" w:rsidRDefault="00C03C19" w:rsidP="00573419">
            <w:pPr>
              <w:jc w:val="both"/>
            </w:pPr>
          </w:p>
        </w:tc>
      </w:tr>
      <w:tr w:rsidR="00C03C19" w:rsidRPr="00F2449B" w14:paraId="325E52A8" w14:textId="689E7B6E" w:rsidTr="00C03C19">
        <w:tblPrEx>
          <w:tblCellMar>
            <w:left w:w="70" w:type="dxa"/>
            <w:right w:w="70" w:type="dxa"/>
          </w:tblCellMar>
        </w:tblPrEx>
        <w:trPr>
          <w:trHeight w:val="262"/>
          <w:jc w:val="center"/>
        </w:trPr>
        <w:tc>
          <w:tcPr>
            <w:tcW w:w="652" w:type="dxa"/>
            <w:tcBorders>
              <w:left w:val="single" w:sz="4" w:space="0" w:color="000000"/>
              <w:bottom w:val="single" w:sz="4" w:space="0" w:color="000000"/>
            </w:tcBorders>
          </w:tcPr>
          <w:p w14:paraId="5F474DCE" w14:textId="77777777" w:rsidR="00C03C19" w:rsidRPr="00F2449B" w:rsidRDefault="00C03C19" w:rsidP="00573419">
            <w:pPr>
              <w:jc w:val="both"/>
            </w:pPr>
          </w:p>
        </w:tc>
        <w:tc>
          <w:tcPr>
            <w:tcW w:w="2320" w:type="dxa"/>
            <w:tcBorders>
              <w:left w:val="single" w:sz="4" w:space="0" w:color="000000"/>
              <w:bottom w:val="single" w:sz="4" w:space="0" w:color="000000"/>
            </w:tcBorders>
          </w:tcPr>
          <w:p w14:paraId="4D80CB00" w14:textId="77777777" w:rsidR="00C03C19" w:rsidRPr="00F2449B" w:rsidRDefault="00C03C19" w:rsidP="00573419">
            <w:pPr>
              <w:jc w:val="both"/>
            </w:pPr>
          </w:p>
        </w:tc>
        <w:tc>
          <w:tcPr>
            <w:tcW w:w="1843" w:type="dxa"/>
            <w:tcBorders>
              <w:left w:val="single" w:sz="4" w:space="0" w:color="000000"/>
              <w:bottom w:val="single" w:sz="4" w:space="0" w:color="000000"/>
            </w:tcBorders>
          </w:tcPr>
          <w:p w14:paraId="60F89FCE" w14:textId="77777777" w:rsidR="00C03C19" w:rsidRPr="00F2449B" w:rsidRDefault="00C03C19" w:rsidP="00573419">
            <w:pPr>
              <w:jc w:val="both"/>
            </w:pPr>
          </w:p>
        </w:tc>
        <w:tc>
          <w:tcPr>
            <w:tcW w:w="1701" w:type="dxa"/>
            <w:tcBorders>
              <w:left w:val="single" w:sz="4" w:space="0" w:color="000000"/>
              <w:bottom w:val="single" w:sz="4" w:space="0" w:color="000000"/>
              <w:right w:val="single" w:sz="4" w:space="0" w:color="000000"/>
            </w:tcBorders>
          </w:tcPr>
          <w:p w14:paraId="3D1795C0" w14:textId="77777777" w:rsidR="00C03C19" w:rsidRPr="00F2449B" w:rsidRDefault="00C03C19" w:rsidP="00573419">
            <w:pPr>
              <w:jc w:val="both"/>
            </w:pPr>
          </w:p>
        </w:tc>
        <w:tc>
          <w:tcPr>
            <w:tcW w:w="1417" w:type="dxa"/>
            <w:tcBorders>
              <w:left w:val="single" w:sz="4" w:space="0" w:color="000000"/>
              <w:bottom w:val="single" w:sz="4" w:space="0" w:color="000000"/>
              <w:right w:val="single" w:sz="4" w:space="0" w:color="000000"/>
            </w:tcBorders>
          </w:tcPr>
          <w:p w14:paraId="4CD8C083" w14:textId="77777777" w:rsidR="00C03C19" w:rsidRPr="00F2449B" w:rsidRDefault="00C03C19" w:rsidP="00573419">
            <w:pPr>
              <w:jc w:val="both"/>
            </w:pPr>
          </w:p>
        </w:tc>
      </w:tr>
    </w:tbl>
    <w:p w14:paraId="6795D48A" w14:textId="77777777" w:rsidR="008513C3" w:rsidRDefault="008513C3" w:rsidP="008513C3">
      <w:pPr>
        <w:jc w:val="both"/>
      </w:pPr>
    </w:p>
    <w:p w14:paraId="7A07A658" w14:textId="77777777" w:rsidR="008513C3" w:rsidRPr="007055F0" w:rsidRDefault="008513C3" w:rsidP="008513C3">
      <w:pPr>
        <w:widowControl w:val="0"/>
        <w:autoSpaceDE w:val="0"/>
        <w:autoSpaceDN w:val="0"/>
        <w:adjustRightInd w:val="0"/>
        <w:jc w:val="both"/>
        <w:rPr>
          <w:b/>
        </w:rPr>
      </w:pPr>
      <w:r w:rsidRPr="007055F0">
        <w:rPr>
          <w:b/>
        </w:rPr>
        <w:t xml:space="preserve">  UWAGA !!!</w:t>
      </w:r>
    </w:p>
    <w:p w14:paraId="1285739C" w14:textId="77777777" w:rsidR="008513C3" w:rsidRPr="007055F0" w:rsidRDefault="008513C3" w:rsidP="008513C3">
      <w:pPr>
        <w:pStyle w:val="pkt"/>
        <w:tabs>
          <w:tab w:val="left" w:pos="540"/>
          <w:tab w:val="left" w:pos="3119"/>
          <w:tab w:val="left" w:leader="dot" w:pos="9356"/>
        </w:tabs>
        <w:spacing w:before="0" w:after="0"/>
        <w:ind w:left="142" w:firstLine="0"/>
        <w:rPr>
          <w:color w:val="000000"/>
          <w:sz w:val="22"/>
          <w:szCs w:val="22"/>
        </w:rPr>
      </w:pPr>
      <w:r w:rsidRPr="007055F0">
        <w:rPr>
          <w:bCs/>
          <w:sz w:val="22"/>
          <w:szCs w:val="22"/>
        </w:rPr>
        <w:t xml:space="preserve">W załączeniu dokumenty potwierdzające należyte wykonanie usług wyszczególnionych </w:t>
      </w:r>
      <w:r w:rsidRPr="007055F0">
        <w:rPr>
          <w:bCs/>
          <w:sz w:val="22"/>
          <w:szCs w:val="22"/>
        </w:rPr>
        <w:br/>
        <w:t>w powyższym wykazie.</w:t>
      </w:r>
    </w:p>
    <w:p w14:paraId="24B0E20B" w14:textId="77777777" w:rsidR="008513C3" w:rsidRDefault="008513C3" w:rsidP="008513C3">
      <w:pPr>
        <w:jc w:val="both"/>
      </w:pPr>
    </w:p>
    <w:p w14:paraId="3B43F7E4" w14:textId="77777777" w:rsidR="0028195A" w:rsidRDefault="0028195A" w:rsidP="0028195A">
      <w:pPr>
        <w:ind w:left="6372"/>
        <w:jc w:val="right"/>
        <w:rPr>
          <w:b/>
          <w:i/>
          <w:u w:val="single"/>
        </w:rPr>
      </w:pPr>
    </w:p>
    <w:p w14:paraId="509605FF" w14:textId="77777777" w:rsidR="008513C3" w:rsidRDefault="008513C3" w:rsidP="0028195A">
      <w:pPr>
        <w:ind w:left="6372"/>
        <w:jc w:val="right"/>
        <w:rPr>
          <w:b/>
          <w:i/>
          <w:u w:val="single"/>
        </w:rPr>
      </w:pPr>
    </w:p>
    <w:p w14:paraId="2670E8AC" w14:textId="77777777" w:rsidR="008513C3" w:rsidRDefault="008513C3" w:rsidP="0028195A">
      <w:pPr>
        <w:ind w:left="6372"/>
        <w:jc w:val="right"/>
        <w:rPr>
          <w:b/>
          <w:i/>
          <w:u w:val="single"/>
        </w:rPr>
      </w:pPr>
    </w:p>
    <w:p w14:paraId="549ACA93" w14:textId="77777777" w:rsidR="008513C3" w:rsidRDefault="008513C3" w:rsidP="0028195A">
      <w:pPr>
        <w:ind w:left="6372"/>
        <w:jc w:val="right"/>
        <w:rPr>
          <w:b/>
          <w:i/>
          <w:u w:val="single"/>
        </w:rPr>
      </w:pPr>
    </w:p>
    <w:p w14:paraId="515A5D2A" w14:textId="77777777" w:rsidR="008513C3" w:rsidRDefault="008513C3" w:rsidP="0028195A">
      <w:pPr>
        <w:ind w:left="6372"/>
        <w:jc w:val="right"/>
        <w:rPr>
          <w:b/>
          <w:i/>
          <w:u w:val="single"/>
        </w:rPr>
      </w:pPr>
    </w:p>
    <w:p w14:paraId="12B50674" w14:textId="77777777" w:rsidR="008513C3" w:rsidRDefault="008513C3" w:rsidP="0028195A">
      <w:pPr>
        <w:ind w:left="6372"/>
        <w:jc w:val="right"/>
        <w:rPr>
          <w:b/>
          <w:i/>
          <w:u w:val="single"/>
        </w:rPr>
      </w:pPr>
    </w:p>
    <w:p w14:paraId="45C53CB9" w14:textId="77777777" w:rsidR="008513C3" w:rsidRDefault="008513C3" w:rsidP="0028195A">
      <w:pPr>
        <w:ind w:left="6372"/>
        <w:jc w:val="right"/>
        <w:rPr>
          <w:b/>
          <w:i/>
          <w:u w:val="single"/>
        </w:rPr>
      </w:pPr>
    </w:p>
    <w:p w14:paraId="3AB761F8" w14:textId="77777777" w:rsidR="008513C3" w:rsidRDefault="008513C3" w:rsidP="0028195A">
      <w:pPr>
        <w:ind w:left="6372"/>
        <w:jc w:val="right"/>
        <w:rPr>
          <w:b/>
          <w:i/>
          <w:u w:val="single"/>
        </w:rPr>
      </w:pPr>
    </w:p>
    <w:p w14:paraId="28363BFD" w14:textId="77777777" w:rsidR="008513C3" w:rsidRDefault="008513C3" w:rsidP="0028195A">
      <w:pPr>
        <w:ind w:left="6372"/>
        <w:jc w:val="right"/>
        <w:rPr>
          <w:b/>
          <w:i/>
          <w:u w:val="single"/>
        </w:rPr>
      </w:pPr>
    </w:p>
    <w:p w14:paraId="43A82B08" w14:textId="77777777" w:rsidR="008513C3" w:rsidRDefault="008513C3" w:rsidP="0028195A">
      <w:pPr>
        <w:ind w:left="6372"/>
        <w:jc w:val="right"/>
        <w:rPr>
          <w:b/>
          <w:i/>
          <w:u w:val="single"/>
        </w:rPr>
      </w:pPr>
    </w:p>
    <w:p w14:paraId="2587AEBF" w14:textId="77777777" w:rsidR="008513C3" w:rsidRDefault="008513C3" w:rsidP="0028195A">
      <w:pPr>
        <w:ind w:left="6372"/>
        <w:jc w:val="right"/>
        <w:rPr>
          <w:b/>
          <w:i/>
          <w:u w:val="single"/>
        </w:rPr>
      </w:pPr>
    </w:p>
    <w:p w14:paraId="61478AE2" w14:textId="77777777" w:rsidR="008513C3" w:rsidRPr="001B0367" w:rsidRDefault="008513C3" w:rsidP="0028195A">
      <w:pPr>
        <w:ind w:left="6372"/>
        <w:jc w:val="right"/>
        <w:rPr>
          <w:b/>
          <w:i/>
          <w:u w:val="single"/>
        </w:rPr>
      </w:pPr>
    </w:p>
    <w:p w14:paraId="2E75D039" w14:textId="71D96080" w:rsidR="00684E7F" w:rsidRDefault="00684E7F" w:rsidP="00684E7F">
      <w:pPr>
        <w:tabs>
          <w:tab w:val="left" w:pos="1701"/>
        </w:tabs>
        <w:jc w:val="right"/>
        <w:rPr>
          <w:b/>
          <w:i/>
          <w:u w:val="single"/>
        </w:rPr>
      </w:pPr>
      <w:bookmarkStart w:id="12" w:name="_Hlk63752610"/>
      <w:r w:rsidRPr="00CF7419">
        <w:rPr>
          <w:b/>
          <w:i/>
          <w:u w:val="single"/>
        </w:rPr>
        <w:t xml:space="preserve">ZAŁĄCZNIK NR </w:t>
      </w:r>
      <w:r>
        <w:rPr>
          <w:b/>
          <w:i/>
          <w:u w:val="single"/>
        </w:rPr>
        <w:t>9</w:t>
      </w:r>
    </w:p>
    <w:p w14:paraId="78C1F3CB" w14:textId="77777777" w:rsidR="00684E7F" w:rsidRDefault="00684E7F" w:rsidP="00684E7F">
      <w:pPr>
        <w:jc w:val="right"/>
      </w:pPr>
    </w:p>
    <w:p w14:paraId="658E19A1" w14:textId="4F847AF6" w:rsidR="008513C3" w:rsidRPr="004550B1" w:rsidRDefault="008513C3" w:rsidP="008513C3">
      <w:pPr>
        <w:tabs>
          <w:tab w:val="left" w:pos="1701"/>
        </w:tabs>
        <w:jc w:val="center"/>
        <w:rPr>
          <w:b/>
        </w:rPr>
      </w:pPr>
      <w:r w:rsidRPr="004550B1">
        <w:rPr>
          <w:b/>
        </w:rPr>
        <w:t xml:space="preserve">WYKAZ OSÓB SKIEROWANYCH DO REALIZACJI ZAMÓWIENIA ZGODNY Z </w:t>
      </w:r>
      <w:r>
        <w:rPr>
          <w:b/>
        </w:rPr>
        <w:t xml:space="preserve">WARUNKIEM </w:t>
      </w:r>
      <w:r w:rsidRPr="004550B1">
        <w:rPr>
          <w:b/>
        </w:rPr>
        <w:t>Z ROZDZIAŁU 2</w:t>
      </w:r>
      <w:r>
        <w:rPr>
          <w:b/>
        </w:rPr>
        <w:t>1</w:t>
      </w:r>
      <w:r w:rsidRPr="004550B1">
        <w:rPr>
          <w:b/>
        </w:rPr>
        <w:t xml:space="preserve"> SWZ</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1641"/>
        <w:gridCol w:w="1401"/>
        <w:gridCol w:w="1454"/>
        <w:gridCol w:w="1472"/>
        <w:gridCol w:w="1364"/>
        <w:gridCol w:w="1166"/>
      </w:tblGrid>
      <w:tr w:rsidR="008513C3" w14:paraId="23CEE481" w14:textId="77777777" w:rsidTr="00573419">
        <w:trPr>
          <w:trHeight w:val="636"/>
          <w:jc w:val="center"/>
        </w:trPr>
        <w:tc>
          <w:tcPr>
            <w:tcW w:w="570" w:type="dxa"/>
            <w:tcMar>
              <w:top w:w="0" w:type="dxa"/>
              <w:left w:w="70" w:type="dxa"/>
              <w:bottom w:w="0" w:type="dxa"/>
              <w:right w:w="70" w:type="dxa"/>
            </w:tcMar>
            <w:vAlign w:val="center"/>
          </w:tcPr>
          <w:p w14:paraId="177A1566" w14:textId="77777777" w:rsidR="008513C3" w:rsidRPr="00C30A0F" w:rsidRDefault="008513C3" w:rsidP="00573419">
            <w:pPr>
              <w:jc w:val="center"/>
              <w:rPr>
                <w:sz w:val="20"/>
                <w:szCs w:val="20"/>
              </w:rPr>
            </w:pPr>
            <w:r w:rsidRPr="00C30A0F">
              <w:rPr>
                <w:sz w:val="20"/>
                <w:szCs w:val="20"/>
              </w:rPr>
              <w:t>Lp.</w:t>
            </w:r>
          </w:p>
        </w:tc>
        <w:tc>
          <w:tcPr>
            <w:tcW w:w="1677" w:type="dxa"/>
            <w:tcMar>
              <w:top w:w="0" w:type="dxa"/>
              <w:left w:w="70" w:type="dxa"/>
              <w:bottom w:w="0" w:type="dxa"/>
              <w:right w:w="70" w:type="dxa"/>
            </w:tcMar>
            <w:vAlign w:val="center"/>
          </w:tcPr>
          <w:p w14:paraId="4193B0B6" w14:textId="77777777" w:rsidR="008513C3" w:rsidRPr="00C30A0F" w:rsidRDefault="008513C3" w:rsidP="00573419">
            <w:pPr>
              <w:jc w:val="center"/>
              <w:rPr>
                <w:sz w:val="20"/>
                <w:szCs w:val="20"/>
              </w:rPr>
            </w:pPr>
            <w:r w:rsidRPr="00C30A0F">
              <w:rPr>
                <w:sz w:val="20"/>
                <w:szCs w:val="20"/>
              </w:rPr>
              <w:t>Imię i Nazwisko</w:t>
            </w:r>
          </w:p>
        </w:tc>
        <w:tc>
          <w:tcPr>
            <w:tcW w:w="1421" w:type="dxa"/>
            <w:vAlign w:val="center"/>
          </w:tcPr>
          <w:p w14:paraId="59EF1AF8" w14:textId="77777777" w:rsidR="008513C3" w:rsidRDefault="008513C3" w:rsidP="00573419">
            <w:pPr>
              <w:jc w:val="center"/>
              <w:rPr>
                <w:sz w:val="20"/>
                <w:szCs w:val="20"/>
              </w:rPr>
            </w:pPr>
          </w:p>
          <w:p w14:paraId="44EA88AA" w14:textId="77777777" w:rsidR="008513C3" w:rsidRPr="00C30A0F" w:rsidRDefault="008513C3" w:rsidP="00573419">
            <w:pPr>
              <w:jc w:val="center"/>
              <w:rPr>
                <w:sz w:val="20"/>
                <w:szCs w:val="20"/>
              </w:rPr>
            </w:pPr>
            <w:r>
              <w:rPr>
                <w:sz w:val="20"/>
                <w:szCs w:val="20"/>
              </w:rPr>
              <w:t>Posiadane kwalifikacje</w:t>
            </w:r>
          </w:p>
          <w:p w14:paraId="7489C329" w14:textId="77777777" w:rsidR="008513C3" w:rsidRPr="00C30A0F" w:rsidRDefault="008513C3" w:rsidP="00573419">
            <w:pPr>
              <w:jc w:val="center"/>
              <w:rPr>
                <w:sz w:val="20"/>
                <w:szCs w:val="20"/>
              </w:rPr>
            </w:pPr>
          </w:p>
        </w:tc>
        <w:tc>
          <w:tcPr>
            <w:tcW w:w="1467" w:type="dxa"/>
            <w:vAlign w:val="center"/>
          </w:tcPr>
          <w:p w14:paraId="64110131" w14:textId="77777777" w:rsidR="008513C3" w:rsidRDefault="008513C3" w:rsidP="00573419">
            <w:pPr>
              <w:jc w:val="center"/>
              <w:rPr>
                <w:sz w:val="20"/>
                <w:szCs w:val="20"/>
              </w:rPr>
            </w:pPr>
          </w:p>
          <w:p w14:paraId="7B679408" w14:textId="77777777" w:rsidR="008513C3" w:rsidRPr="00C30A0F" w:rsidRDefault="008513C3" w:rsidP="00573419">
            <w:pPr>
              <w:jc w:val="center"/>
              <w:rPr>
                <w:sz w:val="20"/>
                <w:szCs w:val="20"/>
              </w:rPr>
            </w:pPr>
            <w:r w:rsidRPr="00C30A0F">
              <w:rPr>
                <w:sz w:val="20"/>
                <w:szCs w:val="20"/>
              </w:rPr>
              <w:t>Wykształcenie</w:t>
            </w:r>
          </w:p>
          <w:p w14:paraId="4FA6F1F0" w14:textId="77777777" w:rsidR="008513C3" w:rsidRPr="00C30A0F" w:rsidRDefault="008513C3" w:rsidP="00573419">
            <w:pPr>
              <w:jc w:val="center"/>
              <w:rPr>
                <w:sz w:val="20"/>
                <w:szCs w:val="20"/>
              </w:rPr>
            </w:pPr>
          </w:p>
        </w:tc>
        <w:tc>
          <w:tcPr>
            <w:tcW w:w="1483" w:type="dxa"/>
            <w:tcMar>
              <w:top w:w="0" w:type="dxa"/>
              <w:left w:w="70" w:type="dxa"/>
              <w:bottom w:w="0" w:type="dxa"/>
              <w:right w:w="70" w:type="dxa"/>
            </w:tcMar>
            <w:vAlign w:val="center"/>
          </w:tcPr>
          <w:p w14:paraId="529C67EB" w14:textId="77777777" w:rsidR="008513C3" w:rsidRPr="00C30A0F" w:rsidRDefault="008513C3" w:rsidP="00573419">
            <w:pPr>
              <w:jc w:val="center"/>
              <w:rPr>
                <w:sz w:val="20"/>
                <w:szCs w:val="20"/>
              </w:rPr>
            </w:pPr>
            <w:r w:rsidRPr="00C30A0F">
              <w:rPr>
                <w:sz w:val="20"/>
                <w:szCs w:val="20"/>
              </w:rPr>
              <w:t>Wykonywane czynności</w:t>
            </w:r>
          </w:p>
        </w:tc>
        <w:tc>
          <w:tcPr>
            <w:tcW w:w="1371" w:type="dxa"/>
            <w:vAlign w:val="center"/>
          </w:tcPr>
          <w:p w14:paraId="554B7325" w14:textId="77777777" w:rsidR="008513C3" w:rsidRPr="00C30A0F" w:rsidRDefault="008513C3" w:rsidP="00573419">
            <w:pPr>
              <w:jc w:val="center"/>
              <w:rPr>
                <w:sz w:val="20"/>
                <w:szCs w:val="20"/>
              </w:rPr>
            </w:pPr>
            <w:r w:rsidRPr="00C30A0F">
              <w:rPr>
                <w:sz w:val="20"/>
                <w:szCs w:val="20"/>
              </w:rPr>
              <w:t>Doświadczenie</w:t>
            </w:r>
          </w:p>
        </w:tc>
        <w:tc>
          <w:tcPr>
            <w:tcW w:w="1071" w:type="dxa"/>
            <w:vAlign w:val="center"/>
          </w:tcPr>
          <w:p w14:paraId="4A8D24F0" w14:textId="77777777" w:rsidR="008513C3" w:rsidRPr="00C30A0F" w:rsidRDefault="008513C3" w:rsidP="00573419">
            <w:pPr>
              <w:jc w:val="center"/>
              <w:rPr>
                <w:sz w:val="20"/>
                <w:szCs w:val="20"/>
              </w:rPr>
            </w:pPr>
            <w:r>
              <w:rPr>
                <w:sz w:val="20"/>
                <w:szCs w:val="20"/>
              </w:rPr>
              <w:t>Podstawa do dysponowania</w:t>
            </w:r>
          </w:p>
        </w:tc>
      </w:tr>
      <w:tr w:rsidR="008513C3" w14:paraId="52512D0F" w14:textId="77777777" w:rsidTr="00573419">
        <w:trPr>
          <w:trHeight w:val="6097"/>
          <w:jc w:val="center"/>
        </w:trPr>
        <w:tc>
          <w:tcPr>
            <w:tcW w:w="570" w:type="dxa"/>
            <w:tcMar>
              <w:top w:w="0" w:type="dxa"/>
              <w:left w:w="70" w:type="dxa"/>
              <w:bottom w:w="0" w:type="dxa"/>
              <w:right w:w="70" w:type="dxa"/>
            </w:tcMar>
          </w:tcPr>
          <w:p w14:paraId="5320F01F" w14:textId="77777777" w:rsidR="008513C3" w:rsidRDefault="008513C3" w:rsidP="00573419">
            <w:pPr>
              <w:rPr>
                <w:rFonts w:ascii="Times" w:hAnsi="Times" w:cs="Times"/>
                <w:b/>
                <w:bCs/>
                <w:sz w:val="28"/>
                <w:szCs w:val="28"/>
              </w:rPr>
            </w:pPr>
          </w:p>
        </w:tc>
        <w:tc>
          <w:tcPr>
            <w:tcW w:w="1677" w:type="dxa"/>
            <w:tcMar>
              <w:top w:w="0" w:type="dxa"/>
              <w:left w:w="70" w:type="dxa"/>
              <w:bottom w:w="0" w:type="dxa"/>
              <w:right w:w="70" w:type="dxa"/>
            </w:tcMar>
          </w:tcPr>
          <w:p w14:paraId="31A8A523" w14:textId="77777777" w:rsidR="008513C3" w:rsidRDefault="008513C3" w:rsidP="00573419">
            <w:pPr>
              <w:rPr>
                <w:rFonts w:ascii="Times" w:hAnsi="Times" w:cs="Times"/>
                <w:b/>
                <w:bCs/>
                <w:sz w:val="28"/>
                <w:szCs w:val="28"/>
              </w:rPr>
            </w:pPr>
          </w:p>
        </w:tc>
        <w:tc>
          <w:tcPr>
            <w:tcW w:w="1421" w:type="dxa"/>
          </w:tcPr>
          <w:p w14:paraId="2DD3FB52" w14:textId="77777777" w:rsidR="008513C3" w:rsidRDefault="008513C3" w:rsidP="00573419">
            <w:pPr>
              <w:rPr>
                <w:rFonts w:ascii="Times" w:hAnsi="Times" w:cs="Times"/>
                <w:b/>
                <w:bCs/>
                <w:sz w:val="28"/>
                <w:szCs w:val="28"/>
              </w:rPr>
            </w:pPr>
          </w:p>
        </w:tc>
        <w:tc>
          <w:tcPr>
            <w:tcW w:w="1467" w:type="dxa"/>
          </w:tcPr>
          <w:p w14:paraId="385D36D5" w14:textId="77777777" w:rsidR="008513C3" w:rsidRDefault="008513C3" w:rsidP="00573419">
            <w:pPr>
              <w:rPr>
                <w:rFonts w:ascii="Times" w:hAnsi="Times" w:cs="Times"/>
                <w:b/>
                <w:bCs/>
                <w:sz w:val="28"/>
                <w:szCs w:val="28"/>
              </w:rPr>
            </w:pPr>
          </w:p>
        </w:tc>
        <w:tc>
          <w:tcPr>
            <w:tcW w:w="1483" w:type="dxa"/>
            <w:tcMar>
              <w:top w:w="0" w:type="dxa"/>
              <w:left w:w="70" w:type="dxa"/>
              <w:bottom w:w="0" w:type="dxa"/>
              <w:right w:w="70" w:type="dxa"/>
            </w:tcMar>
          </w:tcPr>
          <w:p w14:paraId="6B0D4C23" w14:textId="77777777" w:rsidR="008513C3" w:rsidRDefault="008513C3" w:rsidP="00573419">
            <w:pPr>
              <w:rPr>
                <w:rFonts w:ascii="Times" w:hAnsi="Times" w:cs="Times"/>
                <w:b/>
                <w:bCs/>
                <w:sz w:val="28"/>
                <w:szCs w:val="28"/>
              </w:rPr>
            </w:pPr>
          </w:p>
        </w:tc>
        <w:tc>
          <w:tcPr>
            <w:tcW w:w="1371" w:type="dxa"/>
          </w:tcPr>
          <w:p w14:paraId="782ED4D8" w14:textId="77777777" w:rsidR="008513C3" w:rsidRDefault="008513C3" w:rsidP="00573419">
            <w:pPr>
              <w:rPr>
                <w:rFonts w:ascii="Times" w:hAnsi="Times" w:cs="Times"/>
                <w:b/>
                <w:bCs/>
                <w:sz w:val="28"/>
                <w:szCs w:val="28"/>
              </w:rPr>
            </w:pPr>
          </w:p>
        </w:tc>
        <w:tc>
          <w:tcPr>
            <w:tcW w:w="1071" w:type="dxa"/>
          </w:tcPr>
          <w:p w14:paraId="37A865AB" w14:textId="77777777" w:rsidR="008513C3" w:rsidRDefault="008513C3" w:rsidP="00573419">
            <w:pPr>
              <w:rPr>
                <w:rFonts w:ascii="Times" w:hAnsi="Times" w:cs="Times"/>
                <w:b/>
                <w:bCs/>
                <w:sz w:val="28"/>
                <w:szCs w:val="28"/>
              </w:rPr>
            </w:pPr>
          </w:p>
        </w:tc>
      </w:tr>
    </w:tbl>
    <w:p w14:paraId="1043A18F" w14:textId="77777777" w:rsidR="00684E7F" w:rsidRDefault="00684E7F" w:rsidP="00684E7F">
      <w:pPr>
        <w:autoSpaceDE w:val="0"/>
        <w:autoSpaceDN w:val="0"/>
        <w:adjustRightInd w:val="0"/>
        <w:ind w:left="4248" w:firstLine="708"/>
        <w:jc w:val="center"/>
        <w:rPr>
          <w:rFonts w:ascii="Arial" w:hAnsi="Arial" w:cs="Arial"/>
          <w:i/>
          <w:iCs/>
        </w:rPr>
      </w:pPr>
    </w:p>
    <w:bookmarkEnd w:id="12"/>
    <w:p w14:paraId="4B3F399A" w14:textId="77777777" w:rsidR="001B0367" w:rsidRDefault="001B0367" w:rsidP="00684E7F">
      <w:pPr>
        <w:tabs>
          <w:tab w:val="left" w:pos="1701"/>
        </w:tabs>
        <w:jc w:val="right"/>
        <w:rPr>
          <w:b/>
          <w:i/>
          <w:u w:val="single"/>
        </w:rPr>
      </w:pPr>
    </w:p>
    <w:p w14:paraId="286E0816" w14:textId="77777777" w:rsidR="008513C3" w:rsidRDefault="008513C3" w:rsidP="00684E7F">
      <w:pPr>
        <w:tabs>
          <w:tab w:val="left" w:pos="1701"/>
        </w:tabs>
        <w:jc w:val="right"/>
        <w:rPr>
          <w:b/>
          <w:i/>
          <w:u w:val="single"/>
        </w:rPr>
      </w:pPr>
    </w:p>
    <w:p w14:paraId="2038E9DE" w14:textId="77777777" w:rsidR="008513C3" w:rsidRDefault="008513C3" w:rsidP="00684E7F">
      <w:pPr>
        <w:tabs>
          <w:tab w:val="left" w:pos="1701"/>
        </w:tabs>
        <w:jc w:val="right"/>
        <w:rPr>
          <w:b/>
          <w:i/>
          <w:u w:val="single"/>
        </w:rPr>
      </w:pPr>
    </w:p>
    <w:p w14:paraId="4270B421" w14:textId="77777777" w:rsidR="008513C3" w:rsidRDefault="008513C3" w:rsidP="00684E7F">
      <w:pPr>
        <w:tabs>
          <w:tab w:val="left" w:pos="1701"/>
        </w:tabs>
        <w:jc w:val="right"/>
        <w:rPr>
          <w:b/>
          <w:i/>
          <w:u w:val="single"/>
        </w:rPr>
      </w:pPr>
    </w:p>
    <w:p w14:paraId="78BB1E97" w14:textId="77777777" w:rsidR="008513C3" w:rsidRDefault="008513C3" w:rsidP="00684E7F">
      <w:pPr>
        <w:tabs>
          <w:tab w:val="left" w:pos="1701"/>
        </w:tabs>
        <w:jc w:val="right"/>
        <w:rPr>
          <w:b/>
          <w:i/>
          <w:u w:val="single"/>
        </w:rPr>
      </w:pPr>
    </w:p>
    <w:p w14:paraId="3D91876F" w14:textId="77777777" w:rsidR="008513C3" w:rsidRDefault="008513C3" w:rsidP="00684E7F">
      <w:pPr>
        <w:tabs>
          <w:tab w:val="left" w:pos="1701"/>
        </w:tabs>
        <w:jc w:val="right"/>
        <w:rPr>
          <w:b/>
          <w:i/>
          <w:u w:val="single"/>
        </w:rPr>
      </w:pPr>
    </w:p>
    <w:p w14:paraId="13057B7A" w14:textId="77777777" w:rsidR="008513C3" w:rsidRDefault="008513C3" w:rsidP="00684E7F">
      <w:pPr>
        <w:tabs>
          <w:tab w:val="left" w:pos="1701"/>
        </w:tabs>
        <w:jc w:val="right"/>
        <w:rPr>
          <w:b/>
          <w:i/>
          <w:u w:val="single"/>
        </w:rPr>
      </w:pPr>
    </w:p>
    <w:p w14:paraId="545EBC1B" w14:textId="77777777" w:rsidR="008513C3" w:rsidRDefault="008513C3" w:rsidP="00684E7F">
      <w:pPr>
        <w:tabs>
          <w:tab w:val="left" w:pos="1701"/>
        </w:tabs>
        <w:jc w:val="right"/>
        <w:rPr>
          <w:b/>
          <w:i/>
          <w:u w:val="single"/>
        </w:rPr>
      </w:pPr>
    </w:p>
    <w:p w14:paraId="70840661" w14:textId="443859EC" w:rsidR="00684E7F" w:rsidRDefault="00684E7F" w:rsidP="00684E7F">
      <w:pPr>
        <w:tabs>
          <w:tab w:val="left" w:pos="1701"/>
        </w:tabs>
        <w:jc w:val="right"/>
        <w:rPr>
          <w:b/>
          <w:i/>
          <w:u w:val="single"/>
        </w:rPr>
      </w:pPr>
      <w:r w:rsidRPr="00CF7419">
        <w:rPr>
          <w:b/>
          <w:i/>
          <w:u w:val="single"/>
        </w:rPr>
        <w:t xml:space="preserve">ZAŁĄCZNIK NR </w:t>
      </w:r>
      <w:r>
        <w:rPr>
          <w:b/>
          <w:i/>
          <w:u w:val="single"/>
        </w:rPr>
        <w:t>1</w:t>
      </w:r>
      <w:r w:rsidR="00C03C19">
        <w:rPr>
          <w:b/>
          <w:i/>
          <w:u w:val="single"/>
        </w:rPr>
        <w:t>0</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77777777" w:rsidR="008513C3" w:rsidRPr="001B0367" w:rsidRDefault="008513C3" w:rsidP="008513C3">
      <w:pPr>
        <w:jc w:val="both"/>
      </w:pPr>
      <w:r w:rsidRPr="001B0367">
        <w:t xml:space="preserve">Wykonawca ubiegając się o udzielenie zamówienia publicznego jest zobowiązany do wypełnienia wszystkich obowiązków formalno-prawnych związanych z udziałem </w:t>
      </w:r>
      <w:r w:rsidRPr="001B0367">
        <w:br/>
        <w:t>w postępowaniu. Do obowiązków tych należą m.in. obowiązki wynikające z RODO</w:t>
      </w:r>
      <w:r w:rsidRPr="001B0367">
        <w:rPr>
          <w:vertAlign w:val="superscript"/>
        </w:rPr>
        <w:footnoteReference w:id="4"/>
      </w:r>
      <w:r w:rsidRPr="001B0367">
        <w:rPr>
          <w:vertAlign w:val="superscript"/>
        </w:rPr>
        <w:t>)</w:t>
      </w:r>
      <w:r w:rsidRPr="001B0367">
        <w:t xml:space="preserve">, </w:t>
      </w:r>
      <w:r w:rsidRPr="001B0367">
        <w:br/>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której dane zostały przekazane </w:t>
      </w:r>
      <w:r w:rsidRPr="001B0367">
        <w:br/>
        <w:t>w związku z udziałem wykonawcy w postępowaniu, wykonawca składa w postępowaniu o udzielenie zamówienia publicznego oświadczenie o wypełnieniu przez niego obowiązków informacyjnych przewidzianych w art. 13 lub art. 14 RODO.</w:t>
      </w:r>
    </w:p>
    <w:p w14:paraId="388D9238" w14:textId="77777777" w:rsidR="008513C3" w:rsidRPr="001B0367" w:rsidRDefault="008513C3" w:rsidP="008513C3">
      <w:pPr>
        <w:rPr>
          <w:i/>
          <w:u w:val="single"/>
        </w:rPr>
      </w:pPr>
      <w:r w:rsidRPr="001B0367">
        <w:t>Oświadczenie wykonawca składa razem z ofertą.</w:t>
      </w:r>
    </w:p>
    <w:p w14:paraId="2A2F354D" w14:textId="77777777" w:rsidR="008513C3" w:rsidRPr="001B0367" w:rsidRDefault="008513C3" w:rsidP="008513C3">
      <w:pPr>
        <w:jc w:val="center"/>
        <w:rPr>
          <w:i/>
          <w:u w:val="single"/>
        </w:rPr>
      </w:pPr>
      <w:r w:rsidRPr="001B0367">
        <w:rPr>
          <w:i/>
          <w:u w:val="single"/>
        </w:rPr>
        <w:t xml:space="preserve">oświadczenie wymagane od wykonawcy w zakresie wypełnienia obowiązków informacyjnych przewidzianych w art. 13 lub art. 14 RODO </w:t>
      </w:r>
    </w:p>
    <w:p w14:paraId="701CA555" w14:textId="77777777" w:rsidR="008513C3" w:rsidRPr="001B0367" w:rsidRDefault="008513C3" w:rsidP="008513C3">
      <w:pPr>
        <w:spacing w:line="360" w:lineRule="auto"/>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15FFB055" w14:textId="77777777" w:rsidR="008513C3" w:rsidRPr="001B0367"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1C6980" w14:textId="77777777" w:rsidR="008513C3" w:rsidRPr="001B0367" w:rsidRDefault="008513C3" w:rsidP="008513C3">
      <w:pPr>
        <w:widowControl w:val="0"/>
        <w:autoSpaceDE w:val="0"/>
        <w:autoSpaceDN w:val="0"/>
        <w:adjustRightInd w:val="0"/>
        <w:spacing w:after="0" w:line="240" w:lineRule="auto"/>
        <w:ind w:left="567"/>
        <w:jc w:val="center"/>
        <w:rPr>
          <w:rFonts w:eastAsia="Times New Roman"/>
          <w:lang w:eastAsia="pl-PL"/>
        </w:rPr>
      </w:pPr>
    </w:p>
    <w:p w14:paraId="5098E864" w14:textId="15181EEC" w:rsidR="00967A39" w:rsidRDefault="00967A39" w:rsidP="00067297">
      <w:pPr>
        <w:jc w:val="both"/>
      </w:pPr>
    </w:p>
    <w:sectPr w:rsidR="00967A39">
      <w:headerReference w:type="default" r:id="rId31"/>
      <w:footerReference w:type="default" r:id="rId32"/>
      <w:headerReference w:type="first" r:id="rId33"/>
      <w:pgSz w:w="11906" w:h="16838"/>
      <w:pgMar w:top="1418" w:right="851" w:bottom="1418"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3BB3" w14:textId="77777777" w:rsidR="00D76390" w:rsidRDefault="00D76390">
      <w:pPr>
        <w:spacing w:after="0" w:line="240" w:lineRule="auto"/>
      </w:pPr>
      <w:r>
        <w:separator/>
      </w:r>
    </w:p>
  </w:endnote>
  <w:endnote w:type="continuationSeparator" w:id="0">
    <w:p w14:paraId="471D269D" w14:textId="77777777" w:rsidR="00D76390" w:rsidRDefault="00D7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5CF6142A" w:rsidR="00D76390" w:rsidRDefault="00D76390">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4042DB">
      <w:rPr>
        <w:rStyle w:val="Numerstron"/>
        <w:noProof/>
        <w:sz w:val="18"/>
        <w:szCs w:val="18"/>
      </w:rPr>
      <w:t>46</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4042DB">
      <w:rPr>
        <w:rStyle w:val="Numerstron"/>
        <w:noProof/>
        <w:sz w:val="18"/>
        <w:szCs w:val="18"/>
      </w:rPr>
      <w:t>46</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FF40" w14:textId="77777777" w:rsidR="00D76390" w:rsidRDefault="00D76390">
      <w:pPr>
        <w:rPr>
          <w:sz w:val="12"/>
        </w:rPr>
      </w:pPr>
      <w:r>
        <w:separator/>
      </w:r>
    </w:p>
  </w:footnote>
  <w:footnote w:type="continuationSeparator" w:id="0">
    <w:p w14:paraId="636E45B3" w14:textId="77777777" w:rsidR="00D76390" w:rsidRDefault="00D76390">
      <w:pPr>
        <w:rPr>
          <w:sz w:val="12"/>
        </w:rPr>
      </w:pPr>
      <w:r>
        <w:continuationSeparator/>
      </w:r>
    </w:p>
  </w:footnote>
  <w:footnote w:id="1">
    <w:p w14:paraId="08492F88" w14:textId="4C703051" w:rsidR="00D76390" w:rsidRPr="00E84272" w:rsidRDefault="00D76390">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D76390" w:rsidRDefault="00D76390"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D76390" w:rsidRPr="00393791" w:rsidRDefault="00D76390"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60804F5" w14:textId="77777777" w:rsidR="00D76390" w:rsidRPr="003A3206" w:rsidRDefault="00D76390" w:rsidP="008513C3">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4CB2D9FC" w14:textId="77777777" w:rsidR="00D76390" w:rsidRDefault="00D76390" w:rsidP="008513C3">
      <w:pPr>
        <w:pStyle w:val="Tekstprzypisudolnego"/>
      </w:pPr>
    </w:p>
    <w:p w14:paraId="04616E1E" w14:textId="77777777" w:rsidR="00D76390" w:rsidRDefault="00D76390" w:rsidP="008513C3">
      <w:pPr>
        <w:pStyle w:val="Tekstprzypisudolnego"/>
      </w:pPr>
    </w:p>
    <w:p w14:paraId="28CA3903" w14:textId="77777777" w:rsidR="00D76390" w:rsidRDefault="00D76390" w:rsidP="008513C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2E7CF9A9" w:rsidR="00D76390" w:rsidRDefault="00D76390">
    <w:pPr>
      <w:pStyle w:val="Nagwek"/>
      <w:pBdr>
        <w:bottom w:val="single" w:sz="4" w:space="1" w:color="000000"/>
      </w:pBdr>
      <w:jc w:val="center"/>
      <w:rPr>
        <w:sz w:val="18"/>
        <w:szCs w:val="18"/>
      </w:rPr>
    </w:pPr>
    <w:r>
      <w:rPr>
        <w:sz w:val="18"/>
        <w:szCs w:val="18"/>
      </w:rPr>
      <w:t>Specyfikacja Warunków Zamówienia nr sprawy 22/ZP/21</w:t>
    </w:r>
  </w:p>
  <w:p w14:paraId="7EF41B1E" w14:textId="77777777" w:rsidR="00D76390" w:rsidRDefault="00D76390">
    <w:pPr>
      <w:pStyle w:val="Nagwek"/>
      <w:pBdr>
        <w:bottom w:val="single" w:sz="4" w:space="1" w:color="000000"/>
      </w:pBdr>
      <w:jc w:val="center"/>
      <w:rPr>
        <w:sz w:val="18"/>
        <w:szCs w:val="18"/>
      </w:rPr>
    </w:pPr>
    <w:r>
      <w:rPr>
        <w:sz w:val="18"/>
        <w:szCs w:val="18"/>
      </w:rPr>
      <w:t xml:space="preserve">                            </w:t>
    </w:r>
  </w:p>
  <w:p w14:paraId="75C13EE3" w14:textId="77777777" w:rsidR="00D76390" w:rsidRDefault="00D76390">
    <w:pPr>
      <w:pStyle w:val="Nagwek"/>
      <w:pBdr>
        <w:bottom w:val="single" w:sz="4" w:space="1" w:color="000000"/>
      </w:pBdr>
      <w:jc w:val="center"/>
      <w:rPr>
        <w:rFonts w:ascii="Tahoma" w:hAnsi="Tahoma" w:cs="Tahom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E5D8" w14:textId="623CBAEF" w:rsidR="00D76390" w:rsidRDefault="00D76390">
    <w:pPr>
      <w:pStyle w:val="Nagwek"/>
    </w:pPr>
    <w:r>
      <w:rPr>
        <w:noProof/>
        <w:lang w:eastAsia="pl-PL"/>
      </w:rPr>
      <w:drawing>
        <wp:inline distT="0" distB="0" distL="0" distR="0" wp14:anchorId="7821CBAF" wp14:editId="1EFCC5CB">
          <wp:extent cx="5761990" cy="7524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752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5"/>
    <w:multiLevelType w:val="multilevel"/>
    <w:tmpl w:val="87149B74"/>
    <w:name w:val="WW8Num5"/>
    <w:lvl w:ilvl="0">
      <w:start w:val="1"/>
      <w:numFmt w:val="decimal"/>
      <w:lvlText w:val="%1."/>
      <w:lvlJc w:val="left"/>
      <w:pPr>
        <w:tabs>
          <w:tab w:val="num" w:pos="363"/>
        </w:tabs>
        <w:ind w:left="720" w:hanging="357"/>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multilevel"/>
    <w:tmpl w:val="00000007"/>
    <w:name w:val="WW8Num7"/>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4150011"/>
    <w:lvl w:ilvl="0">
      <w:start w:val="1"/>
      <w:numFmt w:val="decimal"/>
      <w:lvlText w:val="%1)"/>
      <w:lvlJc w:val="left"/>
      <w:pPr>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5E9739A"/>
    <w:multiLevelType w:val="hybridMultilevel"/>
    <w:tmpl w:val="4A82D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7FB60DA"/>
    <w:multiLevelType w:val="multilevel"/>
    <w:tmpl w:val="B52015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112D24D8"/>
    <w:multiLevelType w:val="hybridMultilevel"/>
    <w:tmpl w:val="3F2E2F16"/>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1B7441A"/>
    <w:multiLevelType w:val="hybridMultilevel"/>
    <w:tmpl w:val="FB72C662"/>
    <w:lvl w:ilvl="0" w:tplc="56705BF6">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5464E47"/>
    <w:multiLevelType w:val="multilevel"/>
    <w:tmpl w:val="368602F4"/>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2A43030"/>
    <w:multiLevelType w:val="singleLevel"/>
    <w:tmpl w:val="04150017"/>
    <w:lvl w:ilvl="0">
      <w:start w:val="1"/>
      <w:numFmt w:val="lowerLetter"/>
      <w:lvlText w:val="%1)"/>
      <w:lvlJc w:val="left"/>
      <w:pPr>
        <w:ind w:left="720" w:hanging="360"/>
      </w:pPr>
    </w:lvl>
  </w:abstractNum>
  <w:abstractNum w:abstractNumId="56"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43457E"/>
    <w:multiLevelType w:val="hybridMultilevel"/>
    <w:tmpl w:val="FD60DA80"/>
    <w:lvl w:ilvl="0" w:tplc="136A3D2C">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68" w15:restartNumberingAfterBreak="0">
    <w:nsid w:val="3744646A"/>
    <w:multiLevelType w:val="hybridMultilevel"/>
    <w:tmpl w:val="1AE87AA0"/>
    <w:lvl w:ilvl="0" w:tplc="120A84E8">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9"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0"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44A0920"/>
    <w:multiLevelType w:val="multilevel"/>
    <w:tmpl w:val="89284666"/>
    <w:lvl w:ilvl="0">
      <w:start w:val="5"/>
      <w:numFmt w:val="decimal"/>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2A65FEA"/>
    <w:multiLevelType w:val="hybridMultilevel"/>
    <w:tmpl w:val="31C475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3" w15:restartNumberingAfterBreak="0">
    <w:nsid w:val="5394159E"/>
    <w:multiLevelType w:val="hybridMultilevel"/>
    <w:tmpl w:val="5832EB62"/>
    <w:lvl w:ilvl="0" w:tplc="0415000F">
      <w:start w:val="1"/>
      <w:numFmt w:val="decimal"/>
      <w:lvlText w:val="%1."/>
      <w:lvlJc w:val="left"/>
      <w:pPr>
        <w:ind w:left="360" w:hanging="360"/>
      </w:pPr>
      <w:rPr>
        <w:rFonts w:hint="default"/>
      </w:rPr>
    </w:lvl>
    <w:lvl w:ilvl="1" w:tplc="A6767D94">
      <w:start w:val="3"/>
      <w:numFmt w:val="bullet"/>
      <w:lvlText w:val="•"/>
      <w:lvlJc w:val="left"/>
      <w:pPr>
        <w:ind w:left="1425" w:hanging="705"/>
      </w:pPr>
      <w:rPr>
        <w:rFonts w:ascii="Times New Roman" w:eastAsiaTheme="minorHAns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598C1E89"/>
    <w:multiLevelType w:val="hybridMultilevel"/>
    <w:tmpl w:val="DB12E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C8D5290"/>
    <w:multiLevelType w:val="hybridMultilevel"/>
    <w:tmpl w:val="3BCC5A2C"/>
    <w:lvl w:ilvl="0" w:tplc="CEAE6D3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CF44BAA"/>
    <w:multiLevelType w:val="hybridMultilevel"/>
    <w:tmpl w:val="D7B01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5E8615A0"/>
    <w:multiLevelType w:val="hybridMultilevel"/>
    <w:tmpl w:val="C07837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0794749"/>
    <w:multiLevelType w:val="multilevel"/>
    <w:tmpl w:val="6B900422"/>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none"/>
      <w:lvlText w:val="-"/>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5"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65CF02DC"/>
    <w:multiLevelType w:val="multilevel"/>
    <w:tmpl w:val="A4D04026"/>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951050"/>
    <w:multiLevelType w:val="hybridMultilevel"/>
    <w:tmpl w:val="D0EA57DA"/>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20A84E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88222CB"/>
    <w:multiLevelType w:val="hybridMultilevel"/>
    <w:tmpl w:val="F5067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2"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4" w15:restartNumberingAfterBreak="0">
    <w:nsid w:val="6FFA16D7"/>
    <w:multiLevelType w:val="hybridMultilevel"/>
    <w:tmpl w:val="9C32C266"/>
    <w:lvl w:ilvl="0" w:tplc="DD4EB3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14004C8"/>
    <w:multiLevelType w:val="hybridMultilevel"/>
    <w:tmpl w:val="44E8F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8761E59"/>
    <w:multiLevelType w:val="multilevel"/>
    <w:tmpl w:val="C4C07A58"/>
    <w:lvl w:ilvl="0">
      <w:start w:val="1"/>
      <w:numFmt w:val="lowerLetter"/>
      <w:lvlText w:val="%1)"/>
      <w:lvlJc w:val="left"/>
      <w:pPr>
        <w:tabs>
          <w:tab w:val="num" w:pos="0"/>
        </w:tabs>
        <w:ind w:left="363" w:firstLine="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7"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8"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D020E3F"/>
    <w:multiLevelType w:val="hybridMultilevel"/>
    <w:tmpl w:val="76F89A5C"/>
    <w:lvl w:ilvl="0" w:tplc="FF58576C">
      <w:numFmt w:val="bullet"/>
      <w:lvlText w:val="-"/>
      <w:lvlJc w:val="left"/>
      <w:pPr>
        <w:ind w:left="1905" w:hanging="360"/>
      </w:pPr>
      <w:rPr>
        <w:rFonts w:ascii="Times New Roman" w:eastAsia="Times New Roman" w:hAnsi="Times New Roman" w:cs="Times New Roman"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num w:numId="1">
    <w:abstractNumId w:val="37"/>
  </w:num>
  <w:num w:numId="2">
    <w:abstractNumId w:val="52"/>
  </w:num>
  <w:num w:numId="3">
    <w:abstractNumId w:val="78"/>
  </w:num>
  <w:num w:numId="4">
    <w:abstractNumId w:val="66"/>
  </w:num>
  <w:num w:numId="5">
    <w:abstractNumId w:val="73"/>
  </w:num>
  <w:num w:numId="6">
    <w:abstractNumId w:val="80"/>
  </w:num>
  <w:num w:numId="7">
    <w:abstractNumId w:val="44"/>
  </w:num>
  <w:num w:numId="8">
    <w:abstractNumId w:val="87"/>
  </w:num>
  <w:num w:numId="9">
    <w:abstractNumId w:val="64"/>
  </w:num>
  <w:num w:numId="10">
    <w:abstractNumId w:val="30"/>
  </w:num>
  <w:num w:numId="11">
    <w:abstractNumId w:val="63"/>
  </w:num>
  <w:num w:numId="12">
    <w:abstractNumId w:val="40"/>
  </w:num>
  <w:num w:numId="13">
    <w:abstractNumId w:val="84"/>
  </w:num>
  <w:num w:numId="14">
    <w:abstractNumId w:val="74"/>
  </w:num>
  <w:num w:numId="15">
    <w:abstractNumId w:val="31"/>
  </w:num>
  <w:num w:numId="16">
    <w:abstractNumId w:val="51"/>
  </w:num>
  <w:num w:numId="17">
    <w:abstractNumId w:val="99"/>
  </w:num>
  <w:num w:numId="18">
    <w:abstractNumId w:val="76"/>
  </w:num>
  <w:num w:numId="19">
    <w:abstractNumId w:val="42"/>
  </w:num>
  <w:num w:numId="20">
    <w:abstractNumId w:val="103"/>
  </w:num>
  <w:num w:numId="21">
    <w:abstractNumId w:val="41"/>
  </w:num>
  <w:num w:numId="22">
    <w:abstractNumId w:val="54"/>
  </w:num>
  <w:num w:numId="23">
    <w:abstractNumId w:val="67"/>
  </w:num>
  <w:num w:numId="24">
    <w:abstractNumId w:val="109"/>
  </w:num>
  <w:num w:numId="25">
    <w:abstractNumId w:val="69"/>
  </w:num>
  <w:num w:numId="26">
    <w:abstractNumId w:val="79"/>
  </w:num>
  <w:num w:numId="27">
    <w:abstractNumId w:val="71"/>
  </w:num>
  <w:num w:numId="28">
    <w:abstractNumId w:val="107"/>
  </w:num>
  <w:num w:numId="29">
    <w:abstractNumId w:val="96"/>
  </w:num>
  <w:num w:numId="30">
    <w:abstractNumId w:val="92"/>
  </w:num>
  <w:num w:numId="31">
    <w:abstractNumId w:val="38"/>
  </w:num>
  <w:num w:numId="32">
    <w:abstractNumId w:val="82"/>
  </w:num>
  <w:num w:numId="33">
    <w:abstractNumId w:val="81"/>
  </w:num>
  <w:num w:numId="34">
    <w:abstractNumId w:val="35"/>
  </w:num>
  <w:num w:numId="35">
    <w:abstractNumId w:val="94"/>
  </w:num>
  <w:num w:numId="36">
    <w:abstractNumId w:val="59"/>
  </w:num>
  <w:num w:numId="37">
    <w:abstractNumId w:val="33"/>
  </w:num>
  <w:num w:numId="38">
    <w:abstractNumId w:val="48"/>
  </w:num>
  <w:num w:numId="39">
    <w:abstractNumId w:val="97"/>
  </w:num>
  <w:num w:numId="40">
    <w:abstractNumId w:val="102"/>
  </w:num>
  <w:num w:numId="41">
    <w:abstractNumId w:val="34"/>
  </w:num>
  <w:num w:numId="42">
    <w:abstractNumId w:val="61"/>
  </w:num>
  <w:num w:numId="43">
    <w:abstractNumId w:val="60"/>
  </w:num>
  <w:num w:numId="44">
    <w:abstractNumId w:val="101"/>
  </w:num>
  <w:num w:numId="45">
    <w:abstractNumId w:val="53"/>
  </w:num>
  <w:num w:numId="46">
    <w:abstractNumId w:val="58"/>
  </w:num>
  <w:num w:numId="47">
    <w:abstractNumId w:val="57"/>
  </w:num>
  <w:num w:numId="48">
    <w:abstractNumId w:val="62"/>
  </w:num>
  <w:num w:numId="49">
    <w:abstractNumId w:val="65"/>
  </w:num>
  <w:num w:numId="50">
    <w:abstractNumId w:val="108"/>
  </w:num>
  <w:num w:numId="51">
    <w:abstractNumId w:val="39"/>
  </w:num>
  <w:num w:numId="52">
    <w:abstractNumId w:val="50"/>
  </w:num>
  <w:num w:numId="53">
    <w:abstractNumId w:val="85"/>
  </w:num>
  <w:num w:numId="54">
    <w:abstractNumId w:val="75"/>
  </w:num>
  <w:num w:numId="55">
    <w:abstractNumId w:val="70"/>
  </w:num>
  <w:num w:numId="56">
    <w:abstractNumId w:val="32"/>
  </w:num>
  <w:num w:numId="57">
    <w:abstractNumId w:val="90"/>
  </w:num>
  <w:num w:numId="58">
    <w:abstractNumId w:val="49"/>
  </w:num>
  <w:num w:numId="59">
    <w:abstractNumId w:val="43"/>
  </w:num>
  <w:num w:numId="60">
    <w:abstractNumId w:val="95"/>
  </w:num>
  <w:num w:numId="61">
    <w:abstractNumId w:val="47"/>
  </w:num>
  <w:num w:numId="62">
    <w:abstractNumId w:val="56"/>
  </w:num>
  <w:num w:numId="63">
    <w:abstractNumId w:val="72"/>
  </w:num>
  <w:num w:numId="64">
    <w:abstractNumId w:val="77"/>
  </w:num>
  <w:num w:numId="65">
    <w:abstractNumId w:val="110"/>
  </w:num>
  <w:num w:numId="66">
    <w:abstractNumId w:val="36"/>
  </w:num>
  <w:num w:numId="67">
    <w:abstractNumId w:val="88"/>
  </w:num>
  <w:num w:numId="68">
    <w:abstractNumId w:val="104"/>
  </w:num>
  <w:num w:numId="69">
    <w:abstractNumId w:val="83"/>
  </w:num>
  <w:num w:numId="70">
    <w:abstractNumId w:val="100"/>
  </w:num>
  <w:num w:numId="71">
    <w:abstractNumId w:val="105"/>
  </w:num>
  <w:num w:numId="72">
    <w:abstractNumId w:val="89"/>
  </w:num>
  <w:num w:numId="73">
    <w:abstractNumId w:val="86"/>
  </w:num>
  <w:num w:numId="74">
    <w:abstractNumId w:val="46"/>
  </w:num>
  <w:num w:numId="75">
    <w:abstractNumId w:val="1"/>
  </w:num>
  <w:num w:numId="76">
    <w:abstractNumId w:val="2"/>
  </w:num>
  <w:num w:numId="77">
    <w:abstractNumId w:val="3"/>
  </w:num>
  <w:num w:numId="78">
    <w:abstractNumId w:val="4"/>
  </w:num>
  <w:num w:numId="79">
    <w:abstractNumId w:val="5"/>
  </w:num>
  <w:num w:numId="80">
    <w:abstractNumId w:val="6"/>
  </w:num>
  <w:num w:numId="81">
    <w:abstractNumId w:val="8"/>
  </w:num>
  <w:num w:numId="82">
    <w:abstractNumId w:val="9"/>
  </w:num>
  <w:num w:numId="83">
    <w:abstractNumId w:val="10"/>
  </w:num>
  <w:num w:numId="84">
    <w:abstractNumId w:val="11"/>
  </w:num>
  <w:num w:numId="85">
    <w:abstractNumId w:val="93"/>
  </w:num>
  <w:num w:numId="86">
    <w:abstractNumId w:val="106"/>
  </w:num>
  <w:num w:numId="87">
    <w:abstractNumId w:val="98"/>
  </w:num>
  <w:num w:numId="88">
    <w:abstractNumId w:val="68"/>
  </w:num>
  <w:num w:numId="89">
    <w:abstractNumId w:val="91"/>
  </w:num>
  <w:num w:numId="90">
    <w:abstractNumId w:val="45"/>
  </w:num>
  <w:num w:numId="91">
    <w:abstractNumId w:val="5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isplayBackgroundShape/>
  <w:mirrorMargins/>
  <w:proofState w:spelling="clean"/>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258BA"/>
    <w:rsid w:val="000266E7"/>
    <w:rsid w:val="00047228"/>
    <w:rsid w:val="00066465"/>
    <w:rsid w:val="00067297"/>
    <w:rsid w:val="00083425"/>
    <w:rsid w:val="000A3614"/>
    <w:rsid w:val="001108D2"/>
    <w:rsid w:val="0012136A"/>
    <w:rsid w:val="00135185"/>
    <w:rsid w:val="00152088"/>
    <w:rsid w:val="0016679C"/>
    <w:rsid w:val="00166BFC"/>
    <w:rsid w:val="0017634C"/>
    <w:rsid w:val="00183550"/>
    <w:rsid w:val="00194697"/>
    <w:rsid w:val="001A05E4"/>
    <w:rsid w:val="001B0367"/>
    <w:rsid w:val="001B2F72"/>
    <w:rsid w:val="00242E28"/>
    <w:rsid w:val="00244939"/>
    <w:rsid w:val="00251BC9"/>
    <w:rsid w:val="00252EB4"/>
    <w:rsid w:val="00253961"/>
    <w:rsid w:val="002774FF"/>
    <w:rsid w:val="0028195A"/>
    <w:rsid w:val="002A35F3"/>
    <w:rsid w:val="002A3879"/>
    <w:rsid w:val="002B23D5"/>
    <w:rsid w:val="002C40A3"/>
    <w:rsid w:val="002D1ED7"/>
    <w:rsid w:val="002D6B1B"/>
    <w:rsid w:val="002F6D13"/>
    <w:rsid w:val="00343962"/>
    <w:rsid w:val="00345FCD"/>
    <w:rsid w:val="00367E23"/>
    <w:rsid w:val="00387356"/>
    <w:rsid w:val="00396EAC"/>
    <w:rsid w:val="003B6950"/>
    <w:rsid w:val="003C6E32"/>
    <w:rsid w:val="003F2EB0"/>
    <w:rsid w:val="004042DB"/>
    <w:rsid w:val="00410831"/>
    <w:rsid w:val="004123C9"/>
    <w:rsid w:val="00420EA1"/>
    <w:rsid w:val="00444683"/>
    <w:rsid w:val="004550B1"/>
    <w:rsid w:val="00461F0C"/>
    <w:rsid w:val="00472F93"/>
    <w:rsid w:val="004B6256"/>
    <w:rsid w:val="004F02E2"/>
    <w:rsid w:val="004F1428"/>
    <w:rsid w:val="00503F2D"/>
    <w:rsid w:val="00516C32"/>
    <w:rsid w:val="00540C3F"/>
    <w:rsid w:val="00550AAF"/>
    <w:rsid w:val="00561BE7"/>
    <w:rsid w:val="00573419"/>
    <w:rsid w:val="005A4059"/>
    <w:rsid w:val="005C1901"/>
    <w:rsid w:val="005C4338"/>
    <w:rsid w:val="005D1ED0"/>
    <w:rsid w:val="005D2FD8"/>
    <w:rsid w:val="005D5431"/>
    <w:rsid w:val="005E61C6"/>
    <w:rsid w:val="005F4661"/>
    <w:rsid w:val="005F5991"/>
    <w:rsid w:val="00614A7C"/>
    <w:rsid w:val="00616BC4"/>
    <w:rsid w:val="0065766D"/>
    <w:rsid w:val="006733BD"/>
    <w:rsid w:val="00684E7F"/>
    <w:rsid w:val="006C0346"/>
    <w:rsid w:val="006C3ADE"/>
    <w:rsid w:val="006D2710"/>
    <w:rsid w:val="006F3280"/>
    <w:rsid w:val="00701B91"/>
    <w:rsid w:val="007055F0"/>
    <w:rsid w:val="007130CA"/>
    <w:rsid w:val="00716D7E"/>
    <w:rsid w:val="00720C58"/>
    <w:rsid w:val="00723CF7"/>
    <w:rsid w:val="0074751A"/>
    <w:rsid w:val="00754979"/>
    <w:rsid w:val="00761395"/>
    <w:rsid w:val="0077432E"/>
    <w:rsid w:val="007932BC"/>
    <w:rsid w:val="007C2AAA"/>
    <w:rsid w:val="007C6CC6"/>
    <w:rsid w:val="007D00B0"/>
    <w:rsid w:val="007E5D49"/>
    <w:rsid w:val="007E7607"/>
    <w:rsid w:val="00840028"/>
    <w:rsid w:val="00840098"/>
    <w:rsid w:val="00847BE0"/>
    <w:rsid w:val="008513C3"/>
    <w:rsid w:val="00851F01"/>
    <w:rsid w:val="008554EB"/>
    <w:rsid w:val="00860991"/>
    <w:rsid w:val="0086429D"/>
    <w:rsid w:val="00867813"/>
    <w:rsid w:val="00872841"/>
    <w:rsid w:val="00876CC0"/>
    <w:rsid w:val="008A0B09"/>
    <w:rsid w:val="008A196D"/>
    <w:rsid w:val="008C73DA"/>
    <w:rsid w:val="008E21C2"/>
    <w:rsid w:val="008E490D"/>
    <w:rsid w:val="008F5370"/>
    <w:rsid w:val="008F6D0B"/>
    <w:rsid w:val="0091087F"/>
    <w:rsid w:val="00915A67"/>
    <w:rsid w:val="009268EC"/>
    <w:rsid w:val="00930E4E"/>
    <w:rsid w:val="00932004"/>
    <w:rsid w:val="00936D8B"/>
    <w:rsid w:val="009407EF"/>
    <w:rsid w:val="00967A39"/>
    <w:rsid w:val="00971942"/>
    <w:rsid w:val="009B7B2A"/>
    <w:rsid w:val="009C43E4"/>
    <w:rsid w:val="009F3386"/>
    <w:rsid w:val="00A01895"/>
    <w:rsid w:val="00A04B44"/>
    <w:rsid w:val="00A2034D"/>
    <w:rsid w:val="00A26334"/>
    <w:rsid w:val="00A4209A"/>
    <w:rsid w:val="00A549EC"/>
    <w:rsid w:val="00A674BC"/>
    <w:rsid w:val="00A762F0"/>
    <w:rsid w:val="00A85395"/>
    <w:rsid w:val="00AA2F03"/>
    <w:rsid w:val="00AB0831"/>
    <w:rsid w:val="00AB5F36"/>
    <w:rsid w:val="00AE4F33"/>
    <w:rsid w:val="00AF5274"/>
    <w:rsid w:val="00AF6E6F"/>
    <w:rsid w:val="00B30972"/>
    <w:rsid w:val="00B50E84"/>
    <w:rsid w:val="00B53312"/>
    <w:rsid w:val="00B63921"/>
    <w:rsid w:val="00B711DC"/>
    <w:rsid w:val="00B73062"/>
    <w:rsid w:val="00BA5C83"/>
    <w:rsid w:val="00BA75EF"/>
    <w:rsid w:val="00BC5C34"/>
    <w:rsid w:val="00BF0EF1"/>
    <w:rsid w:val="00BF42C1"/>
    <w:rsid w:val="00BF5212"/>
    <w:rsid w:val="00C03C19"/>
    <w:rsid w:val="00C435A2"/>
    <w:rsid w:val="00C72849"/>
    <w:rsid w:val="00C72984"/>
    <w:rsid w:val="00C81CC7"/>
    <w:rsid w:val="00C917F4"/>
    <w:rsid w:val="00CA10B0"/>
    <w:rsid w:val="00CF1F48"/>
    <w:rsid w:val="00D346B4"/>
    <w:rsid w:val="00D37FA2"/>
    <w:rsid w:val="00D55B03"/>
    <w:rsid w:val="00D739F5"/>
    <w:rsid w:val="00D76390"/>
    <w:rsid w:val="00D82D07"/>
    <w:rsid w:val="00D95E05"/>
    <w:rsid w:val="00D96E19"/>
    <w:rsid w:val="00DA790A"/>
    <w:rsid w:val="00DD77DE"/>
    <w:rsid w:val="00DE0907"/>
    <w:rsid w:val="00DE1843"/>
    <w:rsid w:val="00E00E31"/>
    <w:rsid w:val="00E318DE"/>
    <w:rsid w:val="00E447D5"/>
    <w:rsid w:val="00E54110"/>
    <w:rsid w:val="00E71937"/>
    <w:rsid w:val="00E84272"/>
    <w:rsid w:val="00ED61A3"/>
    <w:rsid w:val="00ED6973"/>
    <w:rsid w:val="00F2449B"/>
    <w:rsid w:val="00F5367C"/>
    <w:rsid w:val="00F60429"/>
    <w:rsid w:val="00F83F6B"/>
    <w:rsid w:val="00F944C2"/>
    <w:rsid w:val="00FB1657"/>
    <w:rsid w:val="00FB3B2F"/>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uiPriority w:val="1"/>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List Paragraph1,T_SZ_List Paragraph,Numerowanie,Lista PR,Kolorowa lista — akcent 11,maz_wyliczenie,opis dzialania,K-P_odwolanie,A_wyliczenie,Akapit z listą 1,CW_Lista"/>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6"/>
      </w:numPr>
    </w:pPr>
  </w:style>
  <w:style w:type="numbering" w:customStyle="1" w:styleId="Zaimportowanystyl1">
    <w:name w:val="Zaimportowany styl 1"/>
    <w:rsid w:val="00183550"/>
    <w:pPr>
      <w:numPr>
        <w:numId w:val="47"/>
      </w:numPr>
    </w:pPr>
  </w:style>
  <w:style w:type="numbering" w:customStyle="1" w:styleId="Zaimportowanystyl2">
    <w:name w:val="Zaimportowany styl 2"/>
    <w:rsid w:val="00183550"/>
    <w:pPr>
      <w:numPr>
        <w:numId w:val="48"/>
      </w:numPr>
    </w:pPr>
  </w:style>
  <w:style w:type="numbering" w:customStyle="1" w:styleId="Zaimportowanystyl3">
    <w:name w:val="Zaimportowany styl 3"/>
    <w:rsid w:val="00183550"/>
    <w:pPr>
      <w:numPr>
        <w:numId w:val="4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50"/>
      </w:numPr>
    </w:pPr>
  </w:style>
  <w:style w:type="numbering" w:customStyle="1" w:styleId="Punktory">
    <w:name w:val="Punktory"/>
    <w:rsid w:val="00183550"/>
    <w:pPr>
      <w:numPr>
        <w:numId w:val="51"/>
      </w:numPr>
    </w:pPr>
  </w:style>
  <w:style w:type="numbering" w:customStyle="1" w:styleId="Zaimportowanystyl20">
    <w:name w:val="Zaimportowany styl 2.0"/>
    <w:rsid w:val="00183550"/>
    <w:pPr>
      <w:numPr>
        <w:numId w:val="52"/>
      </w:numPr>
    </w:pPr>
  </w:style>
  <w:style w:type="numbering" w:customStyle="1" w:styleId="Zaimportowanystyl30">
    <w:name w:val="Zaimportowany styl 3.0"/>
    <w:rsid w:val="00183550"/>
    <w:pPr>
      <w:numPr>
        <w:numId w:val="53"/>
      </w:numPr>
    </w:pPr>
  </w:style>
  <w:style w:type="numbering" w:customStyle="1" w:styleId="Zaimportowanystyl4">
    <w:name w:val="Zaimportowany styl 4"/>
    <w:rsid w:val="00183550"/>
    <w:pPr>
      <w:numPr>
        <w:numId w:val="54"/>
      </w:numPr>
    </w:pPr>
  </w:style>
  <w:style w:type="numbering" w:customStyle="1" w:styleId="Zaimportowanystyl5">
    <w:name w:val="Zaimportowany styl 5"/>
    <w:rsid w:val="00183550"/>
    <w:pPr>
      <w:numPr>
        <w:numId w:val="55"/>
      </w:numPr>
    </w:pPr>
  </w:style>
  <w:style w:type="numbering" w:customStyle="1" w:styleId="Zaimportowanystyl6">
    <w:name w:val="Zaimportowany styl 6"/>
    <w:rsid w:val="00183550"/>
    <w:pPr>
      <w:numPr>
        <w:numId w:val="56"/>
      </w:numPr>
    </w:pPr>
  </w:style>
  <w:style w:type="numbering" w:customStyle="1" w:styleId="Zaimportowanystyl7">
    <w:name w:val="Zaimportowany styl 7"/>
    <w:rsid w:val="00183550"/>
    <w:pPr>
      <w:numPr>
        <w:numId w:val="5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8"/>
      </w:numPr>
    </w:pPr>
  </w:style>
  <w:style w:type="numbering" w:customStyle="1" w:styleId="Zaimportowanystyl9">
    <w:name w:val="Zaimportowany styl 9"/>
    <w:rsid w:val="00183550"/>
    <w:pPr>
      <w:numPr>
        <w:numId w:val="59"/>
      </w:numPr>
    </w:pPr>
  </w:style>
  <w:style w:type="numbering" w:customStyle="1" w:styleId="Zaimportowanystyl10">
    <w:name w:val="Zaimportowany styl 10"/>
    <w:rsid w:val="00183550"/>
    <w:pPr>
      <w:numPr>
        <w:numId w:val="60"/>
      </w:numPr>
    </w:pPr>
  </w:style>
  <w:style w:type="numbering" w:customStyle="1" w:styleId="Zaimportowanystyl11">
    <w:name w:val="Zaimportowany styl 11"/>
    <w:rsid w:val="00183550"/>
    <w:pPr>
      <w:numPr>
        <w:numId w:val="61"/>
      </w:numPr>
    </w:pPr>
  </w:style>
  <w:style w:type="numbering" w:customStyle="1" w:styleId="Zaimportowanystyl12">
    <w:name w:val="Zaimportowany styl 12"/>
    <w:rsid w:val="00183550"/>
    <w:pPr>
      <w:numPr>
        <w:numId w:val="62"/>
      </w:numPr>
    </w:pPr>
  </w:style>
  <w:style w:type="numbering" w:customStyle="1" w:styleId="Zaimportowanystyl13">
    <w:name w:val="Zaimportowany styl 13"/>
    <w:rsid w:val="00183550"/>
    <w:pPr>
      <w:numPr>
        <w:numId w:val="63"/>
      </w:numPr>
    </w:pPr>
  </w:style>
  <w:style w:type="numbering" w:customStyle="1" w:styleId="Zaimportowanystyl17">
    <w:name w:val="Zaimportowany styl 17"/>
    <w:rsid w:val="00183550"/>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0E31D-F3E7-4FC8-93B3-2328D408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46</Pages>
  <Words>18230</Words>
  <Characters>109383</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Parasinska  Anna</cp:lastModifiedBy>
  <cp:revision>4</cp:revision>
  <cp:lastPrinted>2021-05-06T07:40:00Z</cp:lastPrinted>
  <dcterms:created xsi:type="dcterms:W3CDTF">2021-05-18T06:50:00Z</dcterms:created>
  <dcterms:modified xsi:type="dcterms:W3CDTF">2021-05-18T07:40:00Z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