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BB017" w14:textId="6900E481" w:rsidR="00284388" w:rsidRPr="007E669E" w:rsidRDefault="00284388" w:rsidP="00C60C05">
      <w:pPr>
        <w:spacing w:after="0" w:line="240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520BC7B0" w14:textId="4726F1C6" w:rsidR="00430F20" w:rsidRPr="007E669E" w:rsidRDefault="00430F20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Zamawiający</w:t>
      </w:r>
      <w:r w:rsidR="00EE5B17" w:rsidRPr="007E669E">
        <w:rPr>
          <w:rFonts w:cstheme="minorHAnsi"/>
        </w:rPr>
        <w:t>:</w:t>
      </w:r>
    </w:p>
    <w:p w14:paraId="72245A61" w14:textId="7FEA13EF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40588663" w14:textId="7E709836" w:rsidR="007E669E" w:rsidRPr="005A7D57" w:rsidRDefault="00284388" w:rsidP="005A7D5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68D78E33" w14:textId="15C33FBB" w:rsidR="007E669E" w:rsidRPr="007E669E" w:rsidRDefault="00430F20" w:rsidP="00C60C05">
      <w:pPr>
        <w:spacing w:after="0" w:line="240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34399603" w14:textId="4F645C1A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nr </w:t>
      </w:r>
      <w:r w:rsidRPr="007E669E">
        <w:rPr>
          <w:rFonts w:cstheme="minorHAnsi"/>
          <w:b/>
        </w:rPr>
        <w:t>DZP.26.</w:t>
      </w:r>
      <w:r w:rsidR="00187DBE">
        <w:rPr>
          <w:rFonts w:cstheme="minorHAnsi"/>
          <w:b/>
        </w:rPr>
        <w:t>9</w:t>
      </w:r>
      <w:r w:rsidR="005A7D57">
        <w:rPr>
          <w:rFonts w:cstheme="minorHAnsi"/>
          <w:b/>
        </w:rPr>
        <w:t>9</w:t>
      </w:r>
      <w:r w:rsidR="002F428C" w:rsidRPr="007E669E">
        <w:rPr>
          <w:rFonts w:cstheme="minorHAnsi"/>
          <w:b/>
        </w:rPr>
        <w:t>.202</w:t>
      </w:r>
      <w:r w:rsidR="00B26735">
        <w:rPr>
          <w:rFonts w:cstheme="minorHAnsi"/>
          <w:b/>
        </w:rPr>
        <w:t>4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C60C05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7E669E" w:rsidRDefault="004D5D8E" w:rsidP="005A7D57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4855D9AF" w14:textId="6A3DF35A" w:rsidR="00430F20" w:rsidRPr="005A7D57" w:rsidRDefault="00430F20" w:rsidP="005A7D57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  <w:r w:rsidR="005A7D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C60C05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7E669E">
      <w:pPr>
        <w:pStyle w:val="Akapitzlist"/>
        <w:spacing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50727FC6" w14:textId="3C8EC677" w:rsidR="005937A0" w:rsidRPr="005A7D57" w:rsidRDefault="00A56E16" w:rsidP="005A7D5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1065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83"/>
        <w:gridCol w:w="1703"/>
        <w:gridCol w:w="1703"/>
        <w:gridCol w:w="1703"/>
      </w:tblGrid>
      <w:tr w:rsidR="00DD0EFB" w:rsidRPr="00DD0EFB" w14:paraId="54DFB21F" w14:textId="77777777" w:rsidTr="00C60C0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EDB5875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5FDD3002" w14:textId="0A9BD781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Wymiana urządzenia - systemy domofonowe</w:t>
            </w:r>
            <w:r w:rsidR="005937A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(Robocizna, materiały, sprzęt oraz inne koszty)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7F5BB96" w14:textId="77777777" w:rsidR="005937A0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Cena usługi</w:t>
            </w:r>
          </w:p>
          <w:p w14:paraId="4493BFBE" w14:textId="605EF4FA" w:rsidR="00DD0EFB" w:rsidRPr="00DD0EFB" w:rsidRDefault="00DD0EFB" w:rsidP="005A7D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brutto zł</w:t>
            </w:r>
          </w:p>
          <w:p w14:paraId="732FBCC1" w14:textId="1A551515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(kol</w:t>
            </w:r>
            <w:r w:rsidR="00101AC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CCA0350" w14:textId="45C24046" w:rsidR="00DD0EFB" w:rsidRPr="00DD0EFB" w:rsidRDefault="00DD0EFB" w:rsidP="005A7D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Ilość urządzeń</w:t>
            </w:r>
            <w:r w:rsidR="005A7D5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szt</w:t>
            </w:r>
            <w:r w:rsidR="005A7D5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14:paraId="4EA44A66" w14:textId="5980728D" w:rsidR="00DD0EFB" w:rsidRPr="00DD0EFB" w:rsidRDefault="00DD0EFB" w:rsidP="005A7D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(kol</w:t>
            </w:r>
            <w:r w:rsidR="00101AC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b)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FC717C7" w14:textId="788ABC53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Ogółem cena usługi brutto zł</w:t>
            </w:r>
          </w:p>
          <w:p w14:paraId="63E7F645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c = a x b</w:t>
            </w:r>
          </w:p>
        </w:tc>
      </w:tr>
      <w:tr w:rsidR="00DD0EFB" w:rsidRPr="00DD0EFB" w14:paraId="65100CCE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7F84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D494F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Samozamykacz drzwiowy 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24367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088E2" w14:textId="7E05E3C6" w:rsidR="00DD0EFB" w:rsidRPr="00DD0EFB" w:rsidRDefault="005A7D57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FFE00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64640CE1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82DA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B3775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Samozamykacz drzwiowy niestandardowy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B3F4B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81E81" w14:textId="7819D80B" w:rsidR="00DD0EFB" w:rsidRPr="00DD0EFB" w:rsidRDefault="005A7D57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6F0E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3FCC2B55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FA76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B8232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Elektrozaczep</w:t>
            </w:r>
            <w:proofErr w:type="spellEnd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E7F6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B221C" w14:textId="5A1ADF7D" w:rsidR="00DD0EFB" w:rsidRPr="00DD0EFB" w:rsidRDefault="005A7D57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57C6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0E292157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74502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F0B2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Elektrozaczep</w:t>
            </w:r>
            <w:proofErr w:type="spellEnd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niestandardowy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AF40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0F18E" w14:textId="53FC964D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FD132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1BF29711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0C69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F9F34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Centrala domofonowa analogowa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B784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28606" w14:textId="682895F7" w:rsidR="00DD0EFB" w:rsidRPr="00DD0EFB" w:rsidRDefault="005A7D57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C7789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1ECF880D" w14:textId="77777777" w:rsidTr="00C60C0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A27E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A1372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Centrala domofonowa cyfrowa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8FBA4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AACC1" w14:textId="4E787B5A" w:rsidR="00DD0EFB" w:rsidRPr="00DD0EFB" w:rsidRDefault="005A7D57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22A5B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011DA79A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32DE5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47580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Panel domofonowy analogowy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C51A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5E05E" w14:textId="7F211CC2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D5409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50E13908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799D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D5E7E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Panel domofonowy cyfrowy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EE0A4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CB764" w14:textId="5F53448B" w:rsidR="00DD0EFB" w:rsidRPr="00DD0EFB" w:rsidRDefault="005A7D57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4399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3C99A46F" w14:textId="77777777" w:rsidTr="00C60C0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5BB1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6B99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Zasilacz domofonowy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9DEA5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F3A27" w14:textId="06F1B5D6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6DEAE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2E28688E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60D6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C91B7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Przycisk otwarcia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EF1F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5A4CB" w14:textId="429A1CEA" w:rsidR="00DD0EFB" w:rsidRPr="00DD0EFB" w:rsidRDefault="005A7D57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FB03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4DDB32E6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FCE00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BB9B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Wkładka drzwiowa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FE87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64884" w14:textId="0D67DB3B" w:rsidR="00DD0EFB" w:rsidRPr="00DD0EFB" w:rsidRDefault="005A7D57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8D2C9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10976ED5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C7F2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65CE6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Wkład drzwiowy - zamek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6AEB5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936B6" w14:textId="00B4E0C5" w:rsidR="00DD0EFB" w:rsidRPr="00DD0EFB" w:rsidRDefault="005A7D57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4BF9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2F9D5619" w14:textId="77777777" w:rsidTr="00C60C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C83ACD6" w14:textId="77777777" w:rsidR="00DD0EFB" w:rsidRPr="00DD0EFB" w:rsidRDefault="00DD0EFB" w:rsidP="005A7D57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28A3DD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Wymiana urządzenia - systemy napędów bram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C7378D7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4EF7CC4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2923F90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DD0EFB" w:rsidRPr="00DD0EFB" w14:paraId="1CBC2F40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CCE4E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35C4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Siłownik napędu bramy 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7F6BF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1C6E4" w14:textId="65E3981F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272A5E">
              <w:t>2</w:t>
            </w:r>
            <w:r w:rsidR="005A7D57"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7F9F0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4366B02D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D7387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5F49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Siłownik napędu bramy niestandardowy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5D42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96B1B" w14:textId="7D63163C" w:rsidR="00DD0EFB" w:rsidRPr="00DD0EFB" w:rsidRDefault="005A7D57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EE3D2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747448C6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193B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D173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Centrala napędu bramy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F9DB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2A3C4" w14:textId="3B3B2CFD" w:rsidR="00DD0EFB" w:rsidRPr="00DD0EFB" w:rsidRDefault="005A7D57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5CDD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2B35AE5D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8C08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DCFFB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Centrala/moduł pilotów/radioodbiornik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0B616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64508" w14:textId="0B3E91C3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272A5E">
              <w:t>1</w:t>
            </w:r>
            <w:r w:rsidR="005A7D57"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311FC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51A28225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EFA0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9D87F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Ułożenie 1 </w:t>
            </w:r>
            <w:proofErr w:type="spellStart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. przewodu zasilającego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35BB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1BA85" w14:textId="7A6A914C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72A5E">
              <w:t>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D47A6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1DDB12AF" w14:textId="77777777" w:rsidTr="00C60C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7B349" w14:textId="624D40C3" w:rsidR="00DD0EFB" w:rsidRPr="00DD0EFB" w:rsidRDefault="005A7D57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</w:t>
            </w:r>
            <w:r w:rsidR="00DD0EFB"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5DC4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Wykonanie 1 </w:t>
            </w:r>
            <w:proofErr w:type="spellStart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. inst. domofonowej przewodem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13536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3E25" w14:textId="08B7763D" w:rsidR="00DD0EFB" w:rsidRPr="00DD0EFB" w:rsidRDefault="005A7D57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t>10</w:t>
            </w:r>
            <w:r w:rsidR="00DD0EFB" w:rsidRPr="00272A5E"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3F000" w14:textId="77777777" w:rsidR="00DD0EFB" w:rsidRPr="00DD0EFB" w:rsidRDefault="00DD0EFB" w:rsidP="005A7D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70E935E5" w14:textId="77777777" w:rsidTr="00C60C05">
        <w:trPr>
          <w:trHeight w:val="285"/>
        </w:trPr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87F84" w14:textId="77777777" w:rsidR="00DD0EFB" w:rsidRPr="00DD0EFB" w:rsidRDefault="00DD0EFB" w:rsidP="00DD0EF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D0C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65CCD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2FDA2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DC590BF" w14:textId="77777777" w:rsidR="00DD0EFB" w:rsidRPr="00DD0EFB" w:rsidRDefault="00DD0EFB" w:rsidP="00DD0EFB">
      <w:pPr>
        <w:spacing w:after="0" w:line="360" w:lineRule="auto"/>
        <w:rPr>
          <w:rFonts w:ascii="Calibri" w:eastAsia="Times New Roman" w:hAnsi="Calibri" w:cs="Times New Roman"/>
          <w:noProof/>
          <w:lang w:eastAsia="pl-PL"/>
        </w:rPr>
      </w:pPr>
    </w:p>
    <w:p w14:paraId="5F4EC148" w14:textId="77777777" w:rsidR="00DD0EFB" w:rsidRPr="00DD0EFB" w:rsidRDefault="00DD0EFB" w:rsidP="00DD0EFB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Calibri" w:eastAsia="Times New Roman" w:hAnsi="Calibri" w:cs="Calibri"/>
          <w:lang w:eastAsia="pl-PL"/>
        </w:rPr>
      </w:pPr>
      <w:r w:rsidRPr="00DD0EFB">
        <w:rPr>
          <w:rFonts w:ascii="Calibri" w:eastAsia="Times New Roman" w:hAnsi="Calibri" w:cs="Calibri"/>
          <w:lang w:eastAsia="pl-PL"/>
        </w:rPr>
        <w:lastRenderedPageBreak/>
        <w:t>cena usługi  z powyższej tabeli  (brutto): …………………..zł. słownie…………………………………………………………………………………………….</w:t>
      </w:r>
    </w:p>
    <w:p w14:paraId="6B59D573" w14:textId="77777777" w:rsidR="00DD0EFB" w:rsidRPr="00DD0EFB" w:rsidRDefault="00DD0EFB" w:rsidP="00DD0EF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D0EFB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…………………………………………………………………………………………………………zł.</w:t>
      </w:r>
    </w:p>
    <w:p w14:paraId="705E8500" w14:textId="77777777" w:rsidR="00DD0EFB" w:rsidRPr="00DD0EFB" w:rsidRDefault="00DD0EFB" w:rsidP="00DD0EF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D0EFB">
        <w:rPr>
          <w:rFonts w:ascii="Calibri" w:eastAsia="Times New Roman" w:hAnsi="Calibri" w:cs="Calibri"/>
          <w:lang w:eastAsia="pl-PL"/>
        </w:rPr>
        <w:t xml:space="preserve">w tym podatek VAT 8 %, </w:t>
      </w:r>
      <w:proofErr w:type="spellStart"/>
      <w:r w:rsidRPr="00DD0EFB">
        <w:rPr>
          <w:rFonts w:ascii="Calibri" w:eastAsia="Times New Roman" w:hAnsi="Calibri" w:cs="Calibri"/>
          <w:lang w:eastAsia="pl-PL"/>
        </w:rPr>
        <w:t>tj</w:t>
      </w:r>
      <w:proofErr w:type="spellEnd"/>
      <w:r w:rsidRPr="00DD0EFB">
        <w:rPr>
          <w:rFonts w:ascii="Calibri" w:eastAsia="Times New Roman" w:hAnsi="Calibri" w:cs="Calibri"/>
          <w:lang w:eastAsia="pl-PL"/>
        </w:rPr>
        <w:t xml:space="preserve">………………..zł. </w:t>
      </w:r>
    </w:p>
    <w:p w14:paraId="4D7D88E8" w14:textId="48288B21" w:rsidR="007E669E" w:rsidRPr="005A7D57" w:rsidRDefault="00DD0EFB" w:rsidP="005A7D57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D0EFB">
        <w:rPr>
          <w:rFonts w:ascii="Calibri" w:eastAsia="Times New Roman" w:hAnsi="Calibri" w:cs="Calibri"/>
          <w:lang w:eastAsia="pl-PL"/>
        </w:rPr>
        <w:t>słownie…………………………………………….…………………………………………………..</w:t>
      </w:r>
      <w:proofErr w:type="spellStart"/>
      <w:r w:rsidRPr="00DD0EFB">
        <w:rPr>
          <w:rFonts w:ascii="Calibri" w:eastAsia="Times New Roman" w:hAnsi="Calibri" w:cs="Calibri"/>
          <w:lang w:eastAsia="pl-PL"/>
        </w:rPr>
        <w:t>zl</w:t>
      </w:r>
      <w:proofErr w:type="spellEnd"/>
      <w:r w:rsidRPr="00DD0EFB">
        <w:rPr>
          <w:rFonts w:ascii="Calibri" w:eastAsia="Times New Roman" w:hAnsi="Calibri" w:cs="Calibri"/>
          <w:lang w:eastAsia="pl-PL"/>
        </w:rPr>
        <w:t>.</w:t>
      </w:r>
      <w:bookmarkStart w:id="0" w:name="_Hlk138159356"/>
    </w:p>
    <w:p w14:paraId="781AE452" w14:textId="5B61DEA3" w:rsidR="007E669E" w:rsidRPr="007E669E" w:rsidRDefault="002638BF" w:rsidP="00DD0EFB">
      <w:pPr>
        <w:spacing w:after="120" w:line="240" w:lineRule="auto"/>
        <w:ind w:left="284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 xml:space="preserve">Udzielamy </w:t>
      </w:r>
      <w:r w:rsidR="00DD0EFB">
        <w:rPr>
          <w:rFonts w:cstheme="minorHAnsi"/>
          <w:b/>
          <w:bCs/>
        </w:rPr>
        <w:t>12</w:t>
      </w:r>
      <w:r w:rsidRPr="004E13C9">
        <w:rPr>
          <w:rFonts w:cstheme="minorHAnsi"/>
          <w:b/>
          <w:bCs/>
        </w:rPr>
        <w:t xml:space="preserve"> miesięcznej gwarancji na wykonane </w:t>
      </w:r>
      <w:r w:rsidR="00DD0EFB">
        <w:rPr>
          <w:rFonts w:cstheme="minorHAnsi"/>
          <w:b/>
          <w:bCs/>
        </w:rPr>
        <w:t>usługi oraz wymienione części</w:t>
      </w:r>
      <w:bookmarkEnd w:id="0"/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</w:t>
      </w:r>
      <w:proofErr w:type="spellStart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7E669E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5DA0DD6E" w:rsidR="00D07B3B" w:rsidRPr="007E669E" w:rsidRDefault="008049C1" w:rsidP="007377FB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="00D07B3B"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="00D07B3B" w:rsidRPr="007E669E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Na potwierdzenie powyższego wniesione zostało wadium w wysokości ……………………………………….…… zł w formie ………………………………………………………………………….. </w:t>
      </w:r>
      <w:r w:rsidR="00D07B3B" w:rsidRPr="007377FB">
        <w:rPr>
          <w:rFonts w:asciiTheme="minorHAnsi" w:hAnsiTheme="minorHAnsi" w:cstheme="minorHAnsi"/>
          <w:b/>
          <w:sz w:val="22"/>
          <w:szCs w:val="22"/>
        </w:rPr>
        <w:t>Wadium należy zwrócić przelewem na konto nr ………………………………………………………………………….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 xml:space="preserve"> (dane do przelewu w przypadku wniesienia wadium w formie pieniądza).</w:t>
      </w:r>
    </w:p>
    <w:p w14:paraId="3C6AF53C" w14:textId="091DF732" w:rsidR="00685CC7" w:rsidRPr="007E669E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3DF15D4E" w14:textId="2138F770" w:rsidR="00516C4D" w:rsidRPr="005A7D57" w:rsidRDefault="00685CC7" w:rsidP="005A7D57">
      <w:pPr>
        <w:pStyle w:val="Zwykytekst1"/>
        <w:numPr>
          <w:ilvl w:val="0"/>
          <w:numId w:val="3"/>
        </w:numPr>
        <w:tabs>
          <w:tab w:val="left" w:pos="284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460"/>
        <w:gridCol w:w="4462"/>
      </w:tblGrid>
      <w:tr w:rsidR="00685CC7" w:rsidRPr="007E669E" w14:paraId="06247870" w14:textId="77777777" w:rsidTr="00101AC2">
        <w:trPr>
          <w:cantSplit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101AC2">
        <w:trPr>
          <w:cantSplit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 w:rsidP="005A7D5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EF8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 w:rsidP="005A7D57">
            <w:pPr>
              <w:pStyle w:val="Tekstpodstawowy21"/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101AC2">
        <w:trPr>
          <w:cantSplit/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5C3A5141" w:rsidR="00685CC7" w:rsidRPr="007E669E" w:rsidRDefault="00685CC7" w:rsidP="008049C1">
      <w:pPr>
        <w:tabs>
          <w:tab w:val="left" w:pos="993"/>
        </w:tabs>
        <w:spacing w:line="240" w:lineRule="auto"/>
        <w:jc w:val="both"/>
        <w:rPr>
          <w:rFonts w:cstheme="minorHAnsi"/>
          <w:lang w:eastAsia="ar-SA"/>
        </w:rPr>
      </w:pPr>
      <w:r w:rsidRPr="007E669E">
        <w:rPr>
          <w:rFonts w:cstheme="minorHAnsi"/>
          <w:lang w:eastAsia="ar-SA"/>
        </w:rPr>
        <w:t>Uwaga:</w:t>
      </w:r>
      <w:r w:rsidR="005363D7" w:rsidRPr="007E669E">
        <w:rPr>
          <w:rFonts w:cstheme="minorHAnsi"/>
          <w:lang w:eastAsia="ar-SA"/>
        </w:rPr>
        <w:t xml:space="preserve"> </w:t>
      </w:r>
      <w:r w:rsidRPr="007E669E">
        <w:rPr>
          <w:rFonts w:cstheme="minorHAnsi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7E669E" w:rsidRDefault="001A6118" w:rsidP="00187DBE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7E669E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7E669E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o braku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7E669E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7E669E">
        <w:rPr>
          <w:rFonts w:asciiTheme="minorHAnsi" w:hAnsiTheme="minorHAnsi" w:cstheme="minorHAnsi"/>
          <w:sz w:val="22"/>
          <w:szCs w:val="22"/>
        </w:rPr>
        <w:t>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7377FB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1F1FD208" w:rsidR="00235175" w:rsidRPr="007E669E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Oświadczenie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 w:rsidRPr="007E669E">
        <w:rPr>
          <w:rFonts w:asciiTheme="minorHAnsi" w:hAnsiTheme="minorHAnsi" w:cstheme="minorHAnsi"/>
          <w:sz w:val="22"/>
          <w:szCs w:val="22"/>
        </w:rPr>
        <w:t xml:space="preserve"> – zał. nr 2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 w:rsidRPr="007E669E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187DBE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187DBE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Default="007E669E" w:rsidP="007377FB">
      <w:pPr>
        <w:pStyle w:val="Bezodstpw"/>
        <w:numPr>
          <w:ilvl w:val="0"/>
          <w:numId w:val="3"/>
        </w:numPr>
        <w:spacing w:line="276" w:lineRule="auto"/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0070818A" w14:textId="2699C1E5" w:rsidR="008049C1" w:rsidRPr="007E669E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</w:t>
      </w:r>
      <w:r w:rsidR="00CF3F8C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273CE0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F2587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C60C0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DF041" w14:textId="77777777" w:rsidR="004B309F" w:rsidRDefault="004B309F" w:rsidP="000B5E8B">
      <w:pPr>
        <w:spacing w:after="0" w:line="240" w:lineRule="auto"/>
      </w:pPr>
      <w:r>
        <w:separator/>
      </w:r>
    </w:p>
  </w:endnote>
  <w:endnote w:type="continuationSeparator" w:id="0">
    <w:p w14:paraId="0B4EE47D" w14:textId="77777777" w:rsidR="004B309F" w:rsidRDefault="004B309F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80819" w14:textId="77777777" w:rsidR="004B309F" w:rsidRDefault="004B309F" w:rsidP="000B5E8B">
      <w:pPr>
        <w:spacing w:after="0" w:line="240" w:lineRule="auto"/>
      </w:pPr>
      <w:r>
        <w:separator/>
      </w:r>
    </w:p>
  </w:footnote>
  <w:footnote w:type="continuationSeparator" w:id="0">
    <w:p w14:paraId="1DA042BD" w14:textId="77777777" w:rsidR="004B309F" w:rsidRDefault="004B309F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E5A234A"/>
    <w:multiLevelType w:val="hybridMultilevel"/>
    <w:tmpl w:val="80688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4"/>
  </w:num>
  <w:num w:numId="5" w16cid:durableId="567804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A5122"/>
    <w:rsid w:val="000B5E8B"/>
    <w:rsid w:val="000D1C7F"/>
    <w:rsid w:val="000F7654"/>
    <w:rsid w:val="00101AC2"/>
    <w:rsid w:val="00111954"/>
    <w:rsid w:val="0011580E"/>
    <w:rsid w:val="00151A2A"/>
    <w:rsid w:val="00187DBE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A17CE"/>
    <w:rsid w:val="004B309F"/>
    <w:rsid w:val="004C77C1"/>
    <w:rsid w:val="004D5D8E"/>
    <w:rsid w:val="004E13C9"/>
    <w:rsid w:val="00516C4D"/>
    <w:rsid w:val="005363D7"/>
    <w:rsid w:val="00575083"/>
    <w:rsid w:val="00586590"/>
    <w:rsid w:val="005937A0"/>
    <w:rsid w:val="005A7D57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377FB"/>
    <w:rsid w:val="00740F7C"/>
    <w:rsid w:val="007477B5"/>
    <w:rsid w:val="007557DC"/>
    <w:rsid w:val="007A3B38"/>
    <w:rsid w:val="007B1EAA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8F3952"/>
    <w:rsid w:val="00920BB9"/>
    <w:rsid w:val="00937342"/>
    <w:rsid w:val="00940E37"/>
    <w:rsid w:val="00952C58"/>
    <w:rsid w:val="00991F3F"/>
    <w:rsid w:val="009A7B62"/>
    <w:rsid w:val="00A2104D"/>
    <w:rsid w:val="00A2324D"/>
    <w:rsid w:val="00A274E3"/>
    <w:rsid w:val="00A50AD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26735"/>
    <w:rsid w:val="00B55BFF"/>
    <w:rsid w:val="00B649F5"/>
    <w:rsid w:val="00B66B5F"/>
    <w:rsid w:val="00C27BB4"/>
    <w:rsid w:val="00C60C05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D0EFB"/>
    <w:rsid w:val="00DE4539"/>
    <w:rsid w:val="00DF2B9F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B1F1F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100</cp:revision>
  <cp:lastPrinted>2024-05-23T12:13:00Z</cp:lastPrinted>
  <dcterms:created xsi:type="dcterms:W3CDTF">2021-01-02T16:25:00Z</dcterms:created>
  <dcterms:modified xsi:type="dcterms:W3CDTF">2024-05-23T14:47:00Z</dcterms:modified>
</cp:coreProperties>
</file>