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ADAB" w14:textId="77777777" w:rsidR="00303C92" w:rsidRPr="006A4D4B" w:rsidRDefault="00303C92" w:rsidP="00303C92">
      <w:pPr>
        <w:overflowPunct w:val="0"/>
        <w:autoSpaceDE w:val="0"/>
        <w:spacing w:after="0" w:line="280" w:lineRule="exact"/>
        <w:jc w:val="right"/>
        <w:textAlignment w:val="baseline"/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lang w:val="x-none" w:eastAsia="x-none"/>
        </w:rPr>
        <w:t>PROJEKT</w:t>
      </w:r>
    </w:p>
    <w:p w14:paraId="00287AC0" w14:textId="77777777" w:rsidR="00303C92" w:rsidRPr="006A4D4B" w:rsidRDefault="00303C92" w:rsidP="00303C92">
      <w:pPr>
        <w:overflowPunct w:val="0"/>
        <w:autoSpaceDE w:val="0"/>
        <w:spacing w:after="120" w:line="280" w:lineRule="exact"/>
        <w:jc w:val="center"/>
        <w:textAlignment w:val="baseline"/>
        <w:rPr>
          <w:rFonts w:ascii="Calibri" w:eastAsia="Times New Roman" w:hAnsi="Calibri" w:cs="Times New Roman"/>
          <w:b/>
          <w:u w:val="single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lang w:val="x-none" w:eastAsia="x-none"/>
        </w:rPr>
        <w:t xml:space="preserve">UMOWA </w:t>
      </w:r>
    </w:p>
    <w:p w14:paraId="2BF9D48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6A4D4B">
        <w:rPr>
          <w:rFonts w:ascii="Calibri" w:eastAsia="Times New Roman" w:hAnsi="Calibri" w:cs="Calibri"/>
          <w:sz w:val="20"/>
          <w:szCs w:val="20"/>
        </w:rPr>
        <w:t>zawarta w dniu ………………….202</w:t>
      </w:r>
      <w:r>
        <w:rPr>
          <w:rFonts w:ascii="Calibri" w:eastAsia="Times New Roman" w:hAnsi="Calibri" w:cs="Calibri"/>
          <w:sz w:val="20"/>
          <w:szCs w:val="20"/>
        </w:rPr>
        <w:t>3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roku w Polkowicach pomiędzy:</w:t>
      </w:r>
    </w:p>
    <w:p w14:paraId="2A5AB1B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b/>
          <w:sz w:val="20"/>
          <w:szCs w:val="20"/>
        </w:rPr>
        <w:t xml:space="preserve">Gminą Polkowice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- </w:t>
      </w:r>
      <w:r w:rsidRPr="006A4D4B">
        <w:rPr>
          <w:rFonts w:ascii="Calibri" w:eastAsia="Times New Roman" w:hAnsi="Calibri" w:cs="Calibri"/>
          <w:b/>
          <w:sz w:val="20"/>
          <w:szCs w:val="20"/>
        </w:rPr>
        <w:t xml:space="preserve">Polkowickim Przedsiębiorstwem Komunalnym </w:t>
      </w:r>
      <w:r w:rsidRPr="006A4D4B">
        <w:rPr>
          <w:rFonts w:ascii="Calibri" w:eastAsia="Times New Roman" w:hAnsi="Calibri" w:cs="Calibri"/>
          <w:sz w:val="20"/>
          <w:szCs w:val="20"/>
        </w:rPr>
        <w:t>z siedzibą w Polkowicach, ul. 3-go Maja 51, 59-100 Polkowice, reprezentowane przez:</w:t>
      </w:r>
    </w:p>
    <w:p w14:paraId="7460483D" w14:textId="77777777" w:rsidR="00303C92" w:rsidRPr="006A4D4B" w:rsidRDefault="00303C92" w:rsidP="00303C92">
      <w:pPr>
        <w:widowControl w:val="0"/>
        <w:tabs>
          <w:tab w:val="left" w:pos="2977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</w:t>
      </w:r>
      <w:r w:rsidRPr="006A4D4B">
        <w:rPr>
          <w:rFonts w:ascii="Calibri" w:eastAsia="Times New Roman" w:hAnsi="Calibri" w:cs="Calibri"/>
          <w:b/>
          <w:sz w:val="20"/>
          <w:szCs w:val="20"/>
        </w:rPr>
        <w:tab/>
        <w:t>- …………………………………………………………….</w:t>
      </w:r>
      <w:r w:rsidRPr="006A4D4B">
        <w:rPr>
          <w:rFonts w:ascii="Calibri" w:eastAsia="Times New Roman" w:hAnsi="Calibri" w:cs="Calibri"/>
          <w:sz w:val="20"/>
          <w:szCs w:val="20"/>
        </w:rPr>
        <w:t>,</w:t>
      </w:r>
    </w:p>
    <w:p w14:paraId="2CC0440C" w14:textId="77777777" w:rsidR="00303C92" w:rsidRPr="006A4D4B" w:rsidRDefault="00303C92" w:rsidP="00303C92">
      <w:pPr>
        <w:widowControl w:val="0"/>
        <w:tabs>
          <w:tab w:val="left" w:pos="2977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przy kontrasygnacie ………………….</w:t>
      </w:r>
      <w:r w:rsidRPr="006A4D4B">
        <w:rPr>
          <w:rFonts w:ascii="Calibri" w:eastAsia="Times New Roman" w:hAnsi="Calibri" w:cs="Calibri"/>
          <w:b/>
          <w:sz w:val="20"/>
          <w:szCs w:val="20"/>
        </w:rPr>
        <w:tab/>
        <w:t>- ………………………………………..………………….,</w:t>
      </w:r>
    </w:p>
    <w:p w14:paraId="66FF4BC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zwanym w dalszej części umowy </w:t>
      </w:r>
      <w:r w:rsidRPr="006A4D4B">
        <w:rPr>
          <w:rFonts w:ascii="Calibri" w:eastAsia="Times New Roman" w:hAnsi="Calibri" w:cs="Calibri"/>
          <w:b/>
          <w:sz w:val="20"/>
          <w:szCs w:val="20"/>
        </w:rPr>
        <w:t xml:space="preserve">ZAMAWIAJĄCYM, </w:t>
      </w:r>
      <w:r w:rsidRPr="006A4D4B">
        <w:rPr>
          <w:rFonts w:ascii="Calibri" w:eastAsia="Times New Roman" w:hAnsi="Calibri" w:cs="Calibri"/>
          <w:sz w:val="20"/>
          <w:szCs w:val="20"/>
        </w:rPr>
        <w:t>a</w:t>
      </w:r>
    </w:p>
    <w:p w14:paraId="6B0C4107" w14:textId="77777777" w:rsidR="00303C92" w:rsidRPr="006A4D4B" w:rsidRDefault="00303C92" w:rsidP="00303C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A4D4B">
        <w:rPr>
          <w:rFonts w:ascii="Calibri" w:eastAsia="Calibri" w:hAnsi="Calibri" w:cs="Calibri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6A4D4B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prowadzącą działalność gospodarczą pod firmą </w:t>
      </w:r>
      <w:r w:rsidRPr="006A4D4B">
        <w:rPr>
          <w:rFonts w:ascii="Calibri" w:eastAsia="Calibri" w:hAnsi="Calibri" w:cs="Calibri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…………………………………………………………………………………………………………………………………………………..……………………..</w:t>
      </w:r>
    </w:p>
    <w:p w14:paraId="50279AE9" w14:textId="77777777" w:rsidR="00303C92" w:rsidRPr="006A4D4B" w:rsidRDefault="00303C92" w:rsidP="00303C92">
      <w:pPr>
        <w:widowControl w:val="0"/>
        <w:tabs>
          <w:tab w:val="left" w:pos="524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zwanym dalej </w:t>
      </w:r>
      <w:r w:rsidRPr="006A4D4B">
        <w:rPr>
          <w:rFonts w:ascii="Calibri" w:eastAsia="Times New Roman" w:hAnsi="Calibri" w:cs="Calibri"/>
          <w:b/>
          <w:sz w:val="20"/>
          <w:szCs w:val="20"/>
        </w:rPr>
        <w:t xml:space="preserve">WYKONAWCĄ, </w:t>
      </w:r>
      <w:r w:rsidRPr="006A4D4B">
        <w:rPr>
          <w:rFonts w:ascii="Calibri" w:eastAsia="Times New Roman" w:hAnsi="Calibri" w:cs="Calibri"/>
          <w:sz w:val="20"/>
          <w:szCs w:val="20"/>
        </w:rPr>
        <w:t>o następującej treści:</w:t>
      </w:r>
    </w:p>
    <w:p w14:paraId="1A6EAFBE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2358D05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PRZEDMIOT UMOWY</w:t>
      </w:r>
    </w:p>
    <w:p w14:paraId="213E2613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1</w:t>
      </w:r>
    </w:p>
    <w:p w14:paraId="684779C5" w14:textId="77777777" w:rsidR="00303C92" w:rsidRPr="006A4D4B" w:rsidRDefault="00303C92" w:rsidP="00303C92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Na podstawie przeprowadzonego postępowania o udzielenie zamówienia publicznego, </w:t>
      </w:r>
      <w:r w:rsidRPr="006A4D4B">
        <w:rPr>
          <w:rFonts w:ascii="Calibri" w:eastAsia="Times New Roman" w:hAnsi="Calibri" w:cs="Calibri"/>
          <w:b/>
          <w:sz w:val="20"/>
          <w:szCs w:val="20"/>
        </w:rPr>
        <w:t>w trybie podstawowym zgodnie z art. 275 pkt. 1 ustawy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z</w:t>
      </w:r>
      <w:r w:rsidRPr="006A4D4B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6A4D4B">
        <w:rPr>
          <w:rFonts w:ascii="Calibri" w:eastAsia="Times New Roman" w:hAnsi="Calibri" w:cs="Calibri"/>
          <w:sz w:val="20"/>
          <w:szCs w:val="20"/>
        </w:rPr>
        <w:t>dnia 11 września 2019 r. Prawo zamówień publicznych (Dz.U. z 20</w:t>
      </w:r>
      <w:r>
        <w:rPr>
          <w:rFonts w:ascii="Calibri" w:eastAsia="Times New Roman" w:hAnsi="Calibri" w:cs="Calibri"/>
          <w:sz w:val="20"/>
          <w:szCs w:val="20"/>
        </w:rPr>
        <w:t>22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r., poz. </w:t>
      </w:r>
      <w:r>
        <w:rPr>
          <w:rFonts w:ascii="Calibri" w:eastAsia="Times New Roman" w:hAnsi="Calibri" w:cs="Calibri"/>
          <w:sz w:val="20"/>
          <w:szCs w:val="20"/>
        </w:rPr>
        <w:t>1710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ze zm.), rozstrzygniętego w dniu ............. 202</w:t>
      </w:r>
      <w:r>
        <w:rPr>
          <w:rFonts w:ascii="Calibri" w:eastAsia="Times New Roman" w:hAnsi="Calibri" w:cs="Calibri"/>
          <w:sz w:val="20"/>
          <w:szCs w:val="20"/>
        </w:rPr>
        <w:t>3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r., </w:t>
      </w:r>
      <w:r w:rsidRPr="006A4D4B">
        <w:rPr>
          <w:rFonts w:ascii="Calibri" w:eastAsia="Times New Roman" w:hAnsi="Calibri" w:cs="Calibri"/>
          <w:b/>
          <w:sz w:val="20"/>
          <w:szCs w:val="20"/>
        </w:rPr>
        <w:t>Zamawiający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powierza, a </w:t>
      </w:r>
      <w:r w:rsidRPr="006A4D4B">
        <w:rPr>
          <w:rFonts w:ascii="Calibri" w:eastAsia="Times New Roman" w:hAnsi="Calibri" w:cs="Calibri"/>
          <w:b/>
          <w:sz w:val="20"/>
          <w:szCs w:val="20"/>
        </w:rPr>
        <w:t>Wykonawca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przyjmuje do realizacji wykonanie usługi polegającej na: </w:t>
      </w:r>
      <w:r w:rsidRPr="006A4D4B">
        <w:rPr>
          <w:rFonts w:ascii="Calibri" w:eastAsia="Times New Roman" w:hAnsi="Calibri" w:cs="Calibri"/>
          <w:b/>
          <w:kern w:val="28"/>
          <w:sz w:val="20"/>
          <w:szCs w:val="20"/>
        </w:rPr>
        <w:t>wykonywaniu k</w:t>
      </w:r>
      <w:r w:rsidRPr="006A4D4B">
        <w:rPr>
          <w:rFonts w:ascii="Calibri" w:eastAsia="Times New Roman" w:hAnsi="Calibri" w:cs="Calibri"/>
          <w:b/>
          <w:sz w:val="20"/>
          <w:szCs w:val="20"/>
        </w:rPr>
        <w:t>onserwacji, napraw i utrzymaniu w ruchu oraz pełnieniu dyżuru pogotowia dźwigowego i dokonywaniu przeglądów urządzeń transportu bliskiego:</w:t>
      </w:r>
    </w:p>
    <w:p w14:paraId="191776BA" w14:textId="77777777" w:rsidR="00303C92" w:rsidRPr="00273F22" w:rsidRDefault="00303C92" w:rsidP="00303C92">
      <w:pPr>
        <w:widowControl w:val="0"/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 w:rsidRPr="00273F22">
        <w:rPr>
          <w:rFonts w:ascii="Calibri" w:eastAsia="Times New Roman" w:hAnsi="Calibri" w:cs="Calibri"/>
          <w:bCs/>
          <w:sz w:val="20"/>
          <w:szCs w:val="20"/>
        </w:rPr>
        <w:t xml:space="preserve">dźwigów osobowych w budynkach mieszkalnych przy ul. Hubala 20ab, 22, 24, 26 i 28, </w:t>
      </w:r>
      <w:r w:rsidRPr="00273F22">
        <w:rPr>
          <w:rFonts w:eastAsia="Arial" w:cstheme="minorHAnsi"/>
          <w:bCs/>
          <w:sz w:val="20"/>
          <w:szCs w:val="20"/>
          <w:lang w:eastAsia="pl-PL"/>
        </w:rPr>
        <w:t xml:space="preserve">oraz w budynkach użyteczności publicznej przy ul. </w:t>
      </w:r>
      <w:r w:rsidRPr="00273F22">
        <w:rPr>
          <w:rFonts w:ascii="Calibri" w:eastAsia="Times New Roman" w:hAnsi="Calibri" w:cs="Calibri"/>
          <w:bCs/>
          <w:sz w:val="20"/>
          <w:szCs w:val="20"/>
        </w:rPr>
        <w:t xml:space="preserve">Skalników 6 w Polkowicach </w:t>
      </w:r>
      <w:r w:rsidRPr="00273F22">
        <w:rPr>
          <w:rFonts w:eastAsia="Arial" w:cstheme="minorHAnsi"/>
          <w:bCs/>
          <w:sz w:val="20"/>
          <w:szCs w:val="20"/>
          <w:lang w:eastAsia="pl-PL"/>
        </w:rPr>
        <w:t>przy ul. Okrężnej 1 w miejscowości Sucha Górna</w:t>
      </w:r>
      <w:r w:rsidRPr="00273F22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34327039" w14:textId="77777777" w:rsidR="00303C92" w:rsidRPr="00273F22" w:rsidRDefault="00303C92" w:rsidP="00303C92">
      <w:pPr>
        <w:widowControl w:val="0"/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 w:rsidRPr="00273F22">
        <w:rPr>
          <w:rFonts w:ascii="Calibri" w:eastAsia="Times New Roman" w:hAnsi="Calibri" w:cs="Calibri"/>
          <w:bCs/>
          <w:sz w:val="20"/>
          <w:szCs w:val="20"/>
        </w:rPr>
        <w:t>platform dla osób niepełnosprawnych znajdujących się w budynkach użyteczności publicznej przy ul. Małej 1 i ul. Kopalnianej 4</w:t>
      </w:r>
      <w:r w:rsidRPr="00273F22">
        <w:rPr>
          <w:rFonts w:ascii="Calibri" w:eastAsia="Times New Roman" w:hAnsi="Calibri" w:cs="Times New Roman"/>
          <w:bCs/>
          <w:sz w:val="20"/>
          <w:szCs w:val="20"/>
        </w:rPr>
        <w:t xml:space="preserve"> w Polkowicach </w:t>
      </w:r>
      <w:r w:rsidRPr="00273F22">
        <w:rPr>
          <w:rFonts w:eastAsia="Arial" w:cstheme="minorHAnsi"/>
          <w:bCs/>
          <w:sz w:val="20"/>
          <w:szCs w:val="20"/>
          <w:lang w:eastAsia="pl-PL"/>
        </w:rPr>
        <w:t>oraz Okrężnej 1 w miejscowości Sucha Górna</w:t>
      </w:r>
      <w:r w:rsidRPr="00273F22">
        <w:rPr>
          <w:rFonts w:ascii="Calibri" w:eastAsia="Times New Roman" w:hAnsi="Calibri" w:cs="Times New Roman"/>
          <w:bCs/>
          <w:sz w:val="20"/>
          <w:szCs w:val="20"/>
        </w:rPr>
        <w:t>,</w:t>
      </w:r>
    </w:p>
    <w:p w14:paraId="0E080C75" w14:textId="77777777" w:rsidR="00303C92" w:rsidRPr="00273F22" w:rsidRDefault="00303C92" w:rsidP="00303C92">
      <w:pPr>
        <w:widowControl w:val="0"/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 w:rsidRPr="00273F22">
        <w:rPr>
          <w:rFonts w:ascii="Calibri" w:eastAsia="Times New Roman" w:hAnsi="Calibri" w:cs="Calibri"/>
          <w:bCs/>
          <w:sz w:val="20"/>
          <w:szCs w:val="20"/>
        </w:rPr>
        <w:t xml:space="preserve">żurawia o napędzie ręcznym </w:t>
      </w:r>
      <w:r w:rsidRPr="00273F22">
        <w:rPr>
          <w:rFonts w:ascii="Calibri" w:eastAsia="Times New Roman" w:hAnsi="Calibri" w:cs="Times New Roman"/>
          <w:bCs/>
          <w:sz w:val="20"/>
          <w:szCs w:val="20"/>
        </w:rPr>
        <w:t xml:space="preserve">znajdującego się na terenie basenów zewnętrznych </w:t>
      </w:r>
      <w:r w:rsidRPr="00273F22">
        <w:rPr>
          <w:rFonts w:ascii="Calibri" w:eastAsia="Times New Roman" w:hAnsi="Calibri" w:cs="Calibri"/>
          <w:bCs/>
          <w:sz w:val="20"/>
          <w:szCs w:val="20"/>
        </w:rPr>
        <w:t>przy ul. 3 Maja 50 w Polkowicach,</w:t>
      </w:r>
    </w:p>
    <w:p w14:paraId="65D29E7F" w14:textId="77777777" w:rsidR="00303C92" w:rsidRPr="00273F22" w:rsidRDefault="00303C92" w:rsidP="00303C92">
      <w:pPr>
        <w:widowControl w:val="0"/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 w:rsidRPr="00273F22">
        <w:rPr>
          <w:rFonts w:ascii="Calibri" w:eastAsia="Times New Roman" w:hAnsi="Calibri" w:cs="Calibri"/>
          <w:bCs/>
          <w:sz w:val="20"/>
          <w:szCs w:val="20"/>
        </w:rPr>
        <w:t xml:space="preserve">dźwigów osobowych ze sterowaniem mikroprocesorowym seria 2B, sterownik PLC FX1N produkcji </w:t>
      </w:r>
      <w:proofErr w:type="spellStart"/>
      <w:r w:rsidRPr="00273F22">
        <w:rPr>
          <w:rFonts w:ascii="Calibri" w:eastAsia="Times New Roman" w:hAnsi="Calibri" w:cs="Calibri"/>
          <w:bCs/>
          <w:sz w:val="20"/>
          <w:szCs w:val="20"/>
        </w:rPr>
        <w:t>Microlift</w:t>
      </w:r>
      <w:proofErr w:type="spellEnd"/>
      <w:r w:rsidRPr="00273F22">
        <w:rPr>
          <w:rFonts w:ascii="Calibri" w:eastAsia="Times New Roman" w:hAnsi="Calibri" w:cs="Calibri"/>
          <w:bCs/>
          <w:sz w:val="20"/>
          <w:szCs w:val="20"/>
        </w:rPr>
        <w:t xml:space="preserve"> Wrocław.</w:t>
      </w:r>
    </w:p>
    <w:p w14:paraId="5C175E9A" w14:textId="77777777" w:rsidR="00303C92" w:rsidRPr="00505D58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505D58">
        <w:rPr>
          <w:rFonts w:ascii="Calibri" w:eastAsia="Times New Roman" w:hAnsi="Calibri" w:cs="Calibri"/>
          <w:sz w:val="20"/>
          <w:szCs w:val="20"/>
        </w:rPr>
        <w:t xml:space="preserve">administrowanych przez Polkowickie Przedsiębiorstwo Komunalne w Polkowicach, w ramach zadania pn.: </w:t>
      </w:r>
    </w:p>
    <w:p w14:paraId="07952C71" w14:textId="77777777" w:rsidR="00303C92" w:rsidRPr="00505D58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05D58">
        <w:rPr>
          <w:rFonts w:ascii="Calibri" w:eastAsia="Times New Roman" w:hAnsi="Calibri" w:cs="Calibri"/>
          <w:b/>
          <w:sz w:val="24"/>
          <w:szCs w:val="24"/>
        </w:rPr>
        <w:t>„Dźwigi – konserwacje, remonty”</w:t>
      </w:r>
    </w:p>
    <w:p w14:paraId="00D68D26" w14:textId="5E8D585F" w:rsidR="00303C92" w:rsidRPr="00505D58" w:rsidRDefault="00273F22" w:rsidP="00303C92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>Według klasyfikacji budżetowej</w:t>
      </w:r>
      <w:r w:rsidR="00303C92" w:rsidRPr="00505D58">
        <w:rPr>
          <w:rFonts w:ascii="Calibri" w:eastAsia="Times New Roman" w:hAnsi="Calibri" w:cs="Times New Roman"/>
          <w:bCs/>
          <w:sz w:val="20"/>
        </w:rPr>
        <w:t xml:space="preserve"> </w:t>
      </w:r>
      <w:r w:rsidR="00303C92" w:rsidRPr="00505D58">
        <w:rPr>
          <w:rFonts w:ascii="Calibri" w:eastAsia="Times New Roman" w:hAnsi="Calibri" w:cs="Calibri"/>
          <w:sz w:val="20"/>
          <w:szCs w:val="20"/>
        </w:rPr>
        <w:t>700-70001-4270, 700-700</w:t>
      </w:r>
      <w:r w:rsidR="0049769E">
        <w:rPr>
          <w:rFonts w:ascii="Calibri" w:eastAsia="Times New Roman" w:hAnsi="Calibri" w:cs="Calibri"/>
          <w:sz w:val="20"/>
          <w:szCs w:val="20"/>
        </w:rPr>
        <w:t>0</w:t>
      </w:r>
      <w:r w:rsidR="00303C92" w:rsidRPr="00505D58">
        <w:rPr>
          <w:rFonts w:ascii="Calibri" w:eastAsia="Times New Roman" w:hAnsi="Calibri" w:cs="Calibri"/>
          <w:sz w:val="20"/>
          <w:szCs w:val="20"/>
        </w:rPr>
        <w:t>5-4270,</w:t>
      </w:r>
      <w:r w:rsidR="000C4AB9">
        <w:rPr>
          <w:rFonts w:ascii="Calibri" w:eastAsia="Times New Roman" w:hAnsi="Calibri" w:cs="Calibri"/>
          <w:sz w:val="20"/>
          <w:szCs w:val="20"/>
        </w:rPr>
        <w:t xml:space="preserve"> </w:t>
      </w:r>
      <w:r w:rsidR="000C4AB9" w:rsidRPr="00500966">
        <w:rPr>
          <w:rFonts w:ascii="Calibri" w:hAnsi="Calibri" w:cs="Calibri"/>
          <w:bCs/>
          <w:sz w:val="20"/>
        </w:rPr>
        <w:t>921-92116-4270</w:t>
      </w:r>
      <w:r w:rsidR="000C4AB9">
        <w:rPr>
          <w:rFonts w:ascii="Calibri" w:hAnsi="Calibri" w:cs="Calibri"/>
          <w:bCs/>
          <w:sz w:val="20"/>
        </w:rPr>
        <w:t>,</w:t>
      </w:r>
      <w:r w:rsidR="00303C92" w:rsidRPr="00505D58">
        <w:rPr>
          <w:rFonts w:ascii="Calibri" w:eastAsia="Times New Roman" w:hAnsi="Calibri" w:cs="Calibri"/>
          <w:sz w:val="20"/>
          <w:szCs w:val="20"/>
        </w:rPr>
        <w:t xml:space="preserve"> 921-92120-4270, 926-92601-4270</w:t>
      </w:r>
      <w:r w:rsidR="00303C92" w:rsidRPr="00505D58">
        <w:rPr>
          <w:rFonts w:ascii="Calibri" w:eastAsia="Times New Roman" w:hAnsi="Calibri" w:cs="Times New Roman"/>
          <w:bCs/>
          <w:sz w:val="20"/>
        </w:rPr>
        <w:t>].</w:t>
      </w:r>
    </w:p>
    <w:p w14:paraId="41F190B8" w14:textId="77777777" w:rsidR="00303C92" w:rsidRPr="00505D58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Cs/>
          <w:sz w:val="20"/>
        </w:rPr>
      </w:pPr>
      <w:r w:rsidRPr="00505D58">
        <w:rPr>
          <w:rFonts w:ascii="Calibri" w:eastAsia="Calibri" w:hAnsi="Calibri" w:cs="Calibri"/>
          <w:sz w:val="20"/>
          <w:szCs w:val="20"/>
          <w:lang w:eastAsia="pl-PL"/>
        </w:rPr>
        <w:t xml:space="preserve">Kody CPV: </w:t>
      </w:r>
      <w:r w:rsidRPr="00505D58">
        <w:rPr>
          <w:rFonts w:ascii="Calibri" w:eastAsia="Times New Roman" w:hAnsi="Calibri" w:cs="Calibri"/>
          <w:sz w:val="20"/>
          <w:szCs w:val="20"/>
        </w:rPr>
        <w:t>50531400-0  – usługi w zakresie napraw i konserwacji dźwigów.</w:t>
      </w:r>
    </w:p>
    <w:p w14:paraId="6B49B93C" w14:textId="77777777" w:rsidR="00303C92" w:rsidRPr="00505D58" w:rsidRDefault="00303C92" w:rsidP="00303C92">
      <w:pPr>
        <w:widowControl w:val="0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505D58">
        <w:rPr>
          <w:rFonts w:ascii="Calibri" w:eastAsia="Times New Roman" w:hAnsi="Calibri" w:cs="Times New Roman"/>
          <w:sz w:val="20"/>
          <w:szCs w:val="20"/>
        </w:rPr>
        <w:t xml:space="preserve">Poprzez ogólne określenie „dźwignice” w dalszej części niniejszej umowy Zamawiający rozumie zarówno dźwigi osobowe w budynkach przy ul. Hubala 20ab, 22; 24; 26 i 28 w Polkowicach oraz przy ul. Okrężnej 1 w miejscowości Sucha Górna jak również platformę dla niepełnosprawnych w budynkach przy ul. Małej 1 i ul. Kopalnianej 4 w Polkowicach oraz przy ul. Okrężnej 1 w miejscowości Sucha Górna a także żuraw ręczny </w:t>
      </w:r>
      <w:r w:rsidRPr="00505D58">
        <w:rPr>
          <w:rFonts w:ascii="Calibri" w:eastAsia="Times New Roman" w:hAnsi="Calibri" w:cs="Times New Roman"/>
          <w:sz w:val="20"/>
          <w:szCs w:val="20"/>
        </w:rPr>
        <w:br/>
        <w:t>znajdujący się na terenie basenów zewnętrznych przy ul. 3 Maja 50 w Polkowicach.</w:t>
      </w:r>
    </w:p>
    <w:p w14:paraId="065428AA" w14:textId="77777777" w:rsidR="00303C92" w:rsidRPr="00505D58" w:rsidRDefault="00303C92" w:rsidP="00303C92">
      <w:pPr>
        <w:widowControl w:val="0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505D58">
        <w:rPr>
          <w:rFonts w:ascii="Calibri" w:eastAsia="Calibri" w:hAnsi="Calibri" w:cs="Times New Roman"/>
          <w:sz w:val="20"/>
          <w:szCs w:val="20"/>
        </w:rPr>
        <w:t>Przedmiot umowy obejmuje w szczególności:</w:t>
      </w:r>
    </w:p>
    <w:p w14:paraId="65A8AA97" w14:textId="222EA358" w:rsidR="00303C92" w:rsidRPr="006A4D4B" w:rsidRDefault="00303C92" w:rsidP="00303C92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wykonanie przeglądów technicznych dźwignic zgodnie z postanowieniami art. 8 ust. 4, oraz art. 23 ust. 5, ustawy z dnia 21 grudnia 2000 r. - o Dozorze Technicznym (Dz. U. z</w:t>
      </w:r>
      <w:r w:rsidR="008563D8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0" w:name="_Hlk128656811"/>
      <w:r w:rsidR="008563D8" w:rsidRPr="00B92CCA">
        <w:rPr>
          <w:rFonts w:ascii="Calibri" w:eastAsia="Calibri" w:hAnsi="Calibri" w:cs="Times New Roman"/>
          <w:sz w:val="20"/>
          <w:szCs w:val="20"/>
        </w:rPr>
        <w:t>2022 poz. 1514</w:t>
      </w:r>
      <w:r w:rsidRPr="00B92CCA">
        <w:rPr>
          <w:rFonts w:ascii="Calibri" w:eastAsia="Calibri" w:hAnsi="Calibri" w:cs="Times New Roman"/>
          <w:sz w:val="20"/>
          <w:szCs w:val="20"/>
        </w:rPr>
        <w:t xml:space="preserve"> </w:t>
      </w:r>
      <w:bookmarkEnd w:id="0"/>
      <w:r w:rsidRPr="006A4D4B">
        <w:rPr>
          <w:rFonts w:ascii="Calibri" w:eastAsia="Calibri" w:hAnsi="Calibri" w:cs="Times New Roman"/>
          <w:sz w:val="20"/>
          <w:szCs w:val="20"/>
        </w:rPr>
        <w:t>ze zm.), w tym:</w:t>
      </w:r>
    </w:p>
    <w:p w14:paraId="12A562D6" w14:textId="77777777" w:rsidR="00303C92" w:rsidRPr="006A4D4B" w:rsidRDefault="00303C92" w:rsidP="00303C92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ind w:left="993" w:hanging="284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a)</w:t>
      </w:r>
      <w:r w:rsidRPr="006A4D4B">
        <w:rPr>
          <w:rFonts w:ascii="Calibri" w:eastAsia="Calibri" w:hAnsi="Calibri" w:cs="Times New Roman"/>
          <w:sz w:val="20"/>
          <w:szCs w:val="20"/>
        </w:rPr>
        <w:tab/>
        <w:t xml:space="preserve">wykonywanie </w:t>
      </w:r>
      <w:r w:rsidRPr="006A4D4B">
        <w:rPr>
          <w:rFonts w:ascii="Calibri" w:eastAsia="Calibri" w:hAnsi="Calibri" w:cs="Times New Roman"/>
          <w:b/>
          <w:sz w:val="20"/>
          <w:szCs w:val="20"/>
        </w:rPr>
        <w:t>do 25 dnia każdego miesiąca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 </w:t>
      </w:r>
      <w:r w:rsidRPr="006A4D4B">
        <w:rPr>
          <w:rFonts w:ascii="Calibri" w:eastAsia="Calibri" w:hAnsi="Calibri" w:cs="Times New Roman"/>
          <w:b/>
          <w:sz w:val="20"/>
          <w:szCs w:val="20"/>
        </w:rPr>
        <w:t>przeglądów konserwacyjnych podstawowych P-1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 co 30 dni, których zakres przedstawiono w </w:t>
      </w:r>
      <w:r w:rsidRPr="006A4D4B">
        <w:rPr>
          <w:rFonts w:ascii="Calibri" w:eastAsia="Calibri" w:hAnsi="Calibri" w:cs="Times New Roman"/>
          <w:b/>
          <w:sz w:val="20"/>
          <w:szCs w:val="20"/>
        </w:rPr>
        <w:t>załączniku nr 2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 do umowy;</w:t>
      </w:r>
    </w:p>
    <w:p w14:paraId="6DCD6882" w14:textId="77777777" w:rsidR="00303C92" w:rsidRPr="006A4D4B" w:rsidRDefault="00303C92" w:rsidP="00303C92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ind w:left="993" w:hanging="284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b)</w:t>
      </w:r>
      <w:r w:rsidRPr="006A4D4B">
        <w:rPr>
          <w:rFonts w:ascii="Calibri" w:eastAsia="Calibri" w:hAnsi="Calibri" w:cs="Times New Roman"/>
          <w:sz w:val="20"/>
          <w:szCs w:val="20"/>
        </w:rPr>
        <w:tab/>
        <w:t xml:space="preserve">wykonywanie </w:t>
      </w:r>
      <w:r w:rsidRPr="006A4D4B">
        <w:rPr>
          <w:rFonts w:ascii="Calibri" w:eastAsia="Calibri" w:hAnsi="Calibri" w:cs="Times New Roman"/>
          <w:b/>
          <w:sz w:val="20"/>
          <w:szCs w:val="20"/>
        </w:rPr>
        <w:t>do dnia 25 miesiąca kończącego kwartał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 </w:t>
      </w:r>
      <w:r w:rsidRPr="006A4D4B">
        <w:rPr>
          <w:rFonts w:ascii="Calibri" w:eastAsia="Calibri" w:hAnsi="Calibri" w:cs="Times New Roman"/>
          <w:b/>
          <w:sz w:val="20"/>
          <w:szCs w:val="20"/>
        </w:rPr>
        <w:t>przeglądów konserwacyjnych kwartalnych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, których zakres przedstawiono w </w:t>
      </w:r>
      <w:r w:rsidRPr="006A4D4B">
        <w:rPr>
          <w:rFonts w:ascii="Calibri" w:eastAsia="Calibri" w:hAnsi="Calibri" w:cs="Times New Roman"/>
          <w:b/>
          <w:sz w:val="20"/>
          <w:szCs w:val="20"/>
        </w:rPr>
        <w:t>załączniku nr 3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 do umowy;</w:t>
      </w:r>
    </w:p>
    <w:p w14:paraId="7C2F28FA" w14:textId="77777777" w:rsidR="00303C92" w:rsidRPr="006A4D4B" w:rsidRDefault="00303C92" w:rsidP="00303C92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ind w:left="993" w:hanging="284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c)</w:t>
      </w:r>
      <w:r w:rsidRPr="006A4D4B">
        <w:rPr>
          <w:rFonts w:ascii="Calibri" w:eastAsia="Calibri" w:hAnsi="Calibri" w:cs="Times New Roman"/>
          <w:sz w:val="20"/>
          <w:szCs w:val="20"/>
        </w:rPr>
        <w:tab/>
        <w:t xml:space="preserve">wykonanie </w:t>
      </w:r>
      <w:r w:rsidRPr="006A4D4B">
        <w:rPr>
          <w:rFonts w:ascii="Calibri" w:eastAsia="Calibri" w:hAnsi="Calibri" w:cs="Times New Roman"/>
          <w:b/>
          <w:sz w:val="20"/>
          <w:szCs w:val="20"/>
        </w:rPr>
        <w:t>przeglądu konserwacyjnego rocznego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, którego zakres przedstawiono w </w:t>
      </w:r>
      <w:r w:rsidRPr="006A4D4B">
        <w:rPr>
          <w:rFonts w:ascii="Calibri" w:eastAsia="Calibri" w:hAnsi="Calibri" w:cs="Times New Roman"/>
          <w:b/>
          <w:sz w:val="20"/>
          <w:szCs w:val="20"/>
        </w:rPr>
        <w:t>załączniku nr 4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 do umowy </w:t>
      </w:r>
      <w:r w:rsidRPr="006A4D4B">
        <w:rPr>
          <w:rFonts w:ascii="Calibri" w:eastAsia="Calibri" w:hAnsi="Calibri" w:cs="Times New Roman"/>
          <w:b/>
          <w:sz w:val="20"/>
          <w:szCs w:val="20"/>
        </w:rPr>
        <w:t>przed upływem terminu określonego w decyzji UDT zezwalającej na eksploatację dźwigu</w:t>
      </w:r>
      <w:r w:rsidRPr="006A4D4B">
        <w:rPr>
          <w:rFonts w:ascii="Calibri" w:eastAsia="Calibri" w:hAnsi="Calibri" w:cs="Times New Roman"/>
          <w:sz w:val="20"/>
          <w:szCs w:val="20"/>
        </w:rPr>
        <w:t>;</w:t>
      </w:r>
    </w:p>
    <w:p w14:paraId="3843F26F" w14:textId="77777777" w:rsidR="00303C92" w:rsidRPr="006A4D4B" w:rsidRDefault="00303C92" w:rsidP="00303C92">
      <w:pPr>
        <w:widowControl w:val="0"/>
        <w:tabs>
          <w:tab w:val="left" w:pos="993"/>
        </w:tabs>
        <w:suppressAutoHyphens/>
        <w:overflowPunct w:val="0"/>
        <w:autoSpaceDE w:val="0"/>
        <w:spacing w:after="0" w:line="240" w:lineRule="auto"/>
        <w:ind w:left="993" w:hanging="284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d)</w:t>
      </w:r>
      <w:r w:rsidRPr="006A4D4B">
        <w:rPr>
          <w:rFonts w:ascii="Calibri" w:eastAsia="Calibri" w:hAnsi="Calibri" w:cs="Times New Roman"/>
          <w:sz w:val="20"/>
          <w:szCs w:val="20"/>
        </w:rPr>
        <w:tab/>
        <w:t>prowadzenie wymaganej przepisami, pełnej dokumentacji technicznej przeglądów i konserwacji oraz wykonanych pomiarów elektrycznych;</w:t>
      </w:r>
    </w:p>
    <w:p w14:paraId="21B870A8" w14:textId="77777777" w:rsidR="00303C92" w:rsidRPr="006A4D4B" w:rsidRDefault="00303C92" w:rsidP="00303C92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utrzymanie dźwignic w stałej sprawności technicznej, w tym usuwanie awarii i dokonywanie drobnych napraw we wszystkie dni tygodnia na wezwanie telefoniczne Zamawiającego z wyjątkiem postojów urządzeń niezbędnych do wykonania czynności konserwacyjnych i naprawczych;</w:t>
      </w:r>
    </w:p>
    <w:p w14:paraId="3BC698D3" w14:textId="77777777" w:rsidR="00303C92" w:rsidRPr="006A4D4B" w:rsidRDefault="00303C92" w:rsidP="00303C92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 xml:space="preserve">wykonywanie innych napraw dźwignic, zleconych każdorazowo przez Zamawiającego, w ramach posiadanych środków, o których mowa w § 6 ust.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6A4D4B">
        <w:rPr>
          <w:rFonts w:ascii="Calibri" w:eastAsia="Calibri" w:hAnsi="Calibri" w:cs="Times New Roman"/>
          <w:sz w:val="20"/>
          <w:szCs w:val="20"/>
        </w:rPr>
        <w:t>.</w:t>
      </w:r>
    </w:p>
    <w:p w14:paraId="4CE1AE8B" w14:textId="77777777" w:rsidR="00303C92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</w:p>
    <w:p w14:paraId="08F1E6D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</w:p>
    <w:p w14:paraId="433064A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6A4D4B">
        <w:rPr>
          <w:rFonts w:ascii="Calibri" w:eastAsia="Calibri" w:hAnsi="Calibri" w:cs="Times New Roman"/>
          <w:b/>
          <w:sz w:val="20"/>
          <w:szCs w:val="20"/>
        </w:rPr>
        <w:lastRenderedPageBreak/>
        <w:t>CZAS TRWANIA UMOWY</w:t>
      </w:r>
    </w:p>
    <w:p w14:paraId="3291F8CA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6A4D4B">
        <w:rPr>
          <w:rFonts w:ascii="Calibri" w:eastAsia="Calibri" w:hAnsi="Calibri" w:cs="Times New Roman"/>
          <w:b/>
          <w:sz w:val="20"/>
          <w:szCs w:val="20"/>
        </w:rPr>
        <w:t>§ 2</w:t>
      </w:r>
    </w:p>
    <w:p w14:paraId="6C97BB20" w14:textId="77777777" w:rsidR="006F4787" w:rsidRPr="00F7320F" w:rsidRDefault="006F4787" w:rsidP="006F4787">
      <w:pPr>
        <w:widowControl w:val="0"/>
        <w:numPr>
          <w:ilvl w:val="6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Hlk128649813"/>
      <w:r w:rsidRPr="00F7320F">
        <w:rPr>
          <w:rFonts w:ascii="Calibri" w:eastAsia="Calibri" w:hAnsi="Calibri" w:cs="Times New Roman"/>
          <w:sz w:val="20"/>
          <w:szCs w:val="20"/>
        </w:rPr>
        <w:t>Czas trwania umowy:</w:t>
      </w:r>
    </w:p>
    <w:p w14:paraId="13F29BBC" w14:textId="77777777" w:rsidR="006F4787" w:rsidRPr="00F7320F" w:rsidRDefault="006F4787" w:rsidP="006F4787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7320F">
        <w:rPr>
          <w:rFonts w:ascii="Calibri" w:eastAsia="Calibri" w:hAnsi="Calibri" w:cs="Times New Roman"/>
          <w:sz w:val="20"/>
          <w:szCs w:val="20"/>
        </w:rPr>
        <w:t xml:space="preserve">Termin rozpoczęcia: od dnia podpisania umowy, jednak nie wcześniej niż 1 </w:t>
      </w:r>
      <w:r>
        <w:rPr>
          <w:rFonts w:ascii="Calibri" w:eastAsia="Calibri" w:hAnsi="Calibri" w:cs="Times New Roman"/>
          <w:sz w:val="20"/>
          <w:szCs w:val="20"/>
        </w:rPr>
        <w:t>kwietnia</w:t>
      </w:r>
      <w:r w:rsidRPr="00F7320F">
        <w:rPr>
          <w:rFonts w:ascii="Calibri" w:eastAsia="Calibri" w:hAnsi="Calibri" w:cs="Times New Roman"/>
          <w:sz w:val="20"/>
          <w:szCs w:val="20"/>
        </w:rPr>
        <w:t xml:space="preserve"> 202</w:t>
      </w:r>
      <w:r>
        <w:rPr>
          <w:rFonts w:ascii="Calibri" w:eastAsia="Calibri" w:hAnsi="Calibri" w:cs="Times New Roman"/>
          <w:sz w:val="20"/>
          <w:szCs w:val="20"/>
        </w:rPr>
        <w:t>3</w:t>
      </w:r>
      <w:r w:rsidRPr="00F7320F">
        <w:rPr>
          <w:rFonts w:ascii="Calibri" w:eastAsia="Calibri" w:hAnsi="Calibri" w:cs="Times New Roman"/>
          <w:sz w:val="20"/>
          <w:szCs w:val="20"/>
        </w:rPr>
        <w:t xml:space="preserve"> r.,</w:t>
      </w:r>
    </w:p>
    <w:p w14:paraId="5D4D3E5B" w14:textId="77777777" w:rsidR="006F4787" w:rsidRPr="00F7320F" w:rsidRDefault="006F4787" w:rsidP="006F4787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7320F">
        <w:rPr>
          <w:rFonts w:ascii="Calibri" w:eastAsia="Calibri" w:hAnsi="Calibri" w:cs="Times New Roman"/>
          <w:sz w:val="20"/>
          <w:szCs w:val="20"/>
        </w:rPr>
        <w:t xml:space="preserve"> Termin zakończenia: 24 miesięcy od terminu rozpoczęcia określonego w pkt 1, z zastrzeżeniem § 2 ust. 2 projektu umowy.</w:t>
      </w:r>
    </w:p>
    <w:p w14:paraId="775E18B3" w14:textId="77777777" w:rsidR="006F4787" w:rsidRPr="00F7320F" w:rsidRDefault="006F4787" w:rsidP="006F4787">
      <w:pPr>
        <w:widowControl w:val="0"/>
        <w:numPr>
          <w:ilvl w:val="6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7320F">
        <w:rPr>
          <w:rFonts w:ascii="Calibri" w:eastAsia="Times New Roman" w:hAnsi="Calibri" w:cs="Calibri"/>
          <w:sz w:val="20"/>
          <w:szCs w:val="20"/>
        </w:rPr>
        <w:t xml:space="preserve">Realizacja umowy w latach </w:t>
      </w:r>
      <w:r w:rsidRPr="00F7320F">
        <w:rPr>
          <w:rFonts w:ascii="Calibri" w:eastAsia="Times New Roman" w:hAnsi="Calibri" w:cs="Calibri"/>
          <w:b/>
          <w:sz w:val="20"/>
          <w:szCs w:val="20"/>
        </w:rPr>
        <w:t>2024-2025</w:t>
      </w:r>
      <w:r w:rsidRPr="00F7320F">
        <w:rPr>
          <w:rFonts w:ascii="Calibri" w:eastAsia="Times New Roman" w:hAnsi="Calibri" w:cs="Calibri"/>
          <w:sz w:val="20"/>
          <w:szCs w:val="20"/>
        </w:rPr>
        <w:t xml:space="preserve"> uzależniona będzie od wysokości środków finansowych zabezpieczonych na ten cel w budżecie gminy. W przypadku braku zabezpieczonych środków finansowych, umowa wygasa bez roszczeń odszkodowawczych stron.</w:t>
      </w:r>
    </w:p>
    <w:p w14:paraId="6FE67D97" w14:textId="5E9154AD" w:rsidR="006F4787" w:rsidRPr="0049769E" w:rsidRDefault="006F4787" w:rsidP="006F4787">
      <w:pPr>
        <w:widowControl w:val="0"/>
        <w:numPr>
          <w:ilvl w:val="6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Wszelkie prace rozpoczęte w trakcie obowiązywania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umowy, a nie zakończone przed upływem terminu jej obowiązywania Wykonawca zobowiązany jest dokończyć i uzyskać protokół odbioru robót bez wad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086A64C4" w14:textId="77777777" w:rsidR="0049769E" w:rsidRPr="006A4D4B" w:rsidRDefault="0049769E" w:rsidP="004976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</w:p>
    <w:bookmarkEnd w:id="1"/>
    <w:p w14:paraId="1B52F9BE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6A4D4B">
        <w:rPr>
          <w:rFonts w:ascii="Calibri" w:eastAsia="Calibri" w:hAnsi="Calibri" w:cs="Times New Roman"/>
          <w:b/>
          <w:sz w:val="20"/>
          <w:szCs w:val="20"/>
        </w:rPr>
        <w:t>OGÓLNE OBOWIĄZKI WYKONAWCY</w:t>
      </w:r>
    </w:p>
    <w:p w14:paraId="5943BCE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Times New Roman"/>
          <w:b/>
          <w:sz w:val="20"/>
          <w:szCs w:val="20"/>
        </w:rPr>
      </w:pPr>
      <w:r w:rsidRPr="006A4D4B">
        <w:rPr>
          <w:rFonts w:ascii="Calibri" w:eastAsia="Arial Unicode MS" w:hAnsi="Calibri" w:cs="Times New Roman"/>
          <w:b/>
          <w:sz w:val="20"/>
          <w:szCs w:val="20"/>
        </w:rPr>
        <w:t>§ 3</w:t>
      </w:r>
    </w:p>
    <w:p w14:paraId="16B38DD7" w14:textId="77777777" w:rsidR="00303C92" w:rsidRPr="006A4D4B" w:rsidRDefault="00303C92" w:rsidP="00303C9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Arial Unicode MS" w:hAnsi="Calibri" w:cs="Times New Roman"/>
          <w:sz w:val="20"/>
          <w:szCs w:val="20"/>
        </w:rPr>
      </w:pPr>
      <w:r w:rsidRPr="006A4D4B">
        <w:rPr>
          <w:rFonts w:ascii="Calibri" w:eastAsia="Arial Unicode MS" w:hAnsi="Calibri" w:cs="Times New Roman"/>
          <w:sz w:val="20"/>
          <w:szCs w:val="20"/>
        </w:rPr>
        <w:t>Wykonawca zobowiązany jest wykonywać czynności będące przedmiotem umowy z najwyższą starannością zgodnie ze sztuką budowlaną oraz obowiązującymi przepisami i powinien kierować się zasadą ochrony interesów zamawiającego.</w:t>
      </w:r>
    </w:p>
    <w:p w14:paraId="01553E5C" w14:textId="77777777" w:rsidR="00303C92" w:rsidRPr="006A4D4B" w:rsidRDefault="00303C92" w:rsidP="00303C9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Arial Unicode MS" w:hAnsi="Calibri" w:cs="Times New Roman"/>
          <w:sz w:val="20"/>
          <w:szCs w:val="20"/>
        </w:rPr>
      </w:pPr>
      <w:r w:rsidRPr="006A4D4B">
        <w:rPr>
          <w:rFonts w:ascii="Calibri" w:eastAsia="Arial Unicode MS" w:hAnsi="Calibri" w:cs="Times New Roman"/>
          <w:sz w:val="20"/>
          <w:szCs w:val="20"/>
        </w:rPr>
        <w:t>Ilekroć w trakcie realizacji niniejszej umowy wystąpiłyby sytuacje lub zdarzenia nie przewidziane przez strony, Wykonawca ma obowiązek kierować się przepisami prawa, wiedzą i praktyką, z zachowaniem należytej dbałości o powierzony mu zasób gminy i z poszanowaniem interesu Zamawiającego.</w:t>
      </w:r>
    </w:p>
    <w:p w14:paraId="3E460D50" w14:textId="77777777" w:rsidR="00303C92" w:rsidRPr="006A4D4B" w:rsidRDefault="00303C92" w:rsidP="00303C9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Arial Unicode MS" w:hAnsi="Calibri" w:cs="Times New Roman"/>
          <w:sz w:val="20"/>
          <w:szCs w:val="20"/>
        </w:rPr>
      </w:pPr>
      <w:r w:rsidRPr="006A4D4B">
        <w:rPr>
          <w:rFonts w:ascii="Calibri" w:eastAsia="Arial Unicode MS" w:hAnsi="Calibri" w:cs="Times New Roman"/>
          <w:sz w:val="20"/>
          <w:szCs w:val="20"/>
        </w:rPr>
        <w:t>Wykonawca zobowiązany jest do zabezpieczenia miejsca wykonywania robót pod względem przeciwpożarowym oraz bhp, jak również ponosi wszelkie konsekwencje wynikające z braku nadzoru i zabezpieczenia w tym zakresie.</w:t>
      </w:r>
    </w:p>
    <w:p w14:paraId="20799141" w14:textId="77777777" w:rsidR="00303C92" w:rsidRPr="006A4D4B" w:rsidRDefault="00303C92" w:rsidP="00303C9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6A4D4B">
        <w:rPr>
          <w:rFonts w:ascii="Calibri" w:eastAsia="Times New Roman" w:hAnsi="Calibri" w:cs="Calibri"/>
          <w:b/>
          <w:color w:val="000000"/>
          <w:sz w:val="20"/>
          <w:szCs w:val="20"/>
        </w:rPr>
        <w:t>Wykonawca</w:t>
      </w:r>
      <w:r w:rsidRPr="006A4D4B">
        <w:rPr>
          <w:rFonts w:ascii="Calibri" w:eastAsia="Times New Roman" w:hAnsi="Calibri" w:cs="Calibri"/>
          <w:color w:val="000000"/>
          <w:sz w:val="20"/>
          <w:szCs w:val="20"/>
        </w:rPr>
        <w:t xml:space="preserve"> nie może powierzyć wykonania całości zamówienia </w:t>
      </w:r>
      <w:r w:rsidRPr="006A4D4B">
        <w:rPr>
          <w:rFonts w:ascii="Calibri" w:eastAsia="Times New Roman" w:hAnsi="Calibri" w:cs="Calibri"/>
          <w:b/>
          <w:color w:val="000000"/>
          <w:sz w:val="20"/>
          <w:szCs w:val="20"/>
        </w:rPr>
        <w:t>Podwykonawcom.</w:t>
      </w:r>
    </w:p>
    <w:p w14:paraId="72C62BB9" w14:textId="77777777" w:rsidR="00303C92" w:rsidRPr="006A4D4B" w:rsidRDefault="00303C92" w:rsidP="00303C9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6A4D4B">
        <w:rPr>
          <w:rFonts w:ascii="Calibri" w:eastAsia="Times New Roman" w:hAnsi="Calibri" w:cs="Calibri"/>
          <w:b/>
          <w:color w:val="000000"/>
          <w:sz w:val="20"/>
          <w:szCs w:val="20"/>
        </w:rPr>
        <w:t>Wykonawca</w:t>
      </w:r>
      <w:r w:rsidRPr="006A4D4B">
        <w:rPr>
          <w:rFonts w:ascii="Calibri" w:eastAsia="Times New Roman" w:hAnsi="Calibri" w:cs="Calibri"/>
          <w:color w:val="000000"/>
          <w:sz w:val="20"/>
          <w:szCs w:val="20"/>
        </w:rPr>
        <w:t xml:space="preserve"> ponosi odpowiedzialność za wszelkie działania i zaniechania swoich </w:t>
      </w:r>
      <w:r w:rsidRPr="006A4D4B">
        <w:rPr>
          <w:rFonts w:ascii="Calibri" w:eastAsia="Times New Roman" w:hAnsi="Calibri" w:cs="Calibri"/>
          <w:b/>
          <w:color w:val="000000"/>
          <w:sz w:val="20"/>
          <w:szCs w:val="20"/>
        </w:rPr>
        <w:t>Podwykonawców</w:t>
      </w:r>
      <w:r w:rsidRPr="006A4D4B">
        <w:rPr>
          <w:rFonts w:ascii="Calibri" w:eastAsia="Times New Roman" w:hAnsi="Calibri" w:cs="Calibri"/>
          <w:color w:val="000000"/>
          <w:sz w:val="20"/>
          <w:szCs w:val="20"/>
        </w:rPr>
        <w:t xml:space="preserve"> jak za swoje własne działania i zaniechania.</w:t>
      </w:r>
    </w:p>
    <w:p w14:paraId="3788527E" w14:textId="77777777" w:rsidR="00303C92" w:rsidRPr="006A4D4B" w:rsidRDefault="00303C92" w:rsidP="00303C9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6A4D4B">
        <w:rPr>
          <w:rFonts w:ascii="Calibri" w:eastAsia="Times New Roman" w:hAnsi="Calibri" w:cs="Tahoma"/>
          <w:sz w:val="20"/>
          <w:szCs w:val="20"/>
        </w:rPr>
        <w:t>W przypadku powierzenia części zamówienia</w:t>
      </w:r>
      <w:r w:rsidRPr="006A4D4B">
        <w:rPr>
          <w:rFonts w:ascii="Calibri" w:eastAsia="Times New Roman" w:hAnsi="Calibri" w:cs="Tahoma"/>
          <w:b/>
          <w:sz w:val="20"/>
          <w:szCs w:val="20"/>
        </w:rPr>
        <w:t xml:space="preserve"> Podwykonawcy</w:t>
      </w:r>
      <w:r w:rsidRPr="006A4D4B">
        <w:rPr>
          <w:rFonts w:ascii="Calibri" w:eastAsia="Times New Roman" w:hAnsi="Calibri" w:cs="Tahoma"/>
          <w:sz w:val="20"/>
          <w:szCs w:val="20"/>
        </w:rPr>
        <w:t xml:space="preserve">, wraz z fakturą do zapłaty </w:t>
      </w:r>
      <w:r w:rsidRPr="006A4D4B">
        <w:rPr>
          <w:rFonts w:ascii="Calibri" w:eastAsia="Times New Roman" w:hAnsi="Calibri" w:cs="Tahoma"/>
          <w:b/>
          <w:sz w:val="20"/>
          <w:szCs w:val="20"/>
        </w:rPr>
        <w:t>Wykonawca</w:t>
      </w:r>
      <w:r w:rsidRPr="006A4D4B">
        <w:rPr>
          <w:rFonts w:ascii="Calibri" w:eastAsia="Times New Roman" w:hAnsi="Calibri" w:cs="Tahoma"/>
          <w:sz w:val="20"/>
          <w:szCs w:val="20"/>
        </w:rPr>
        <w:t xml:space="preserve"> przedstawi dokumenty rozliczeniowe z </w:t>
      </w:r>
      <w:r w:rsidRPr="006A4D4B">
        <w:rPr>
          <w:rFonts w:ascii="Calibri" w:eastAsia="Times New Roman" w:hAnsi="Calibri" w:cs="Tahoma"/>
          <w:b/>
          <w:sz w:val="20"/>
          <w:szCs w:val="20"/>
        </w:rPr>
        <w:t>Podwykonawcą</w:t>
      </w:r>
      <w:r w:rsidRPr="006A4D4B">
        <w:rPr>
          <w:rFonts w:ascii="Calibri" w:eastAsia="Times New Roman" w:hAnsi="Calibri" w:cs="Tahoma"/>
          <w:sz w:val="20"/>
          <w:szCs w:val="20"/>
        </w:rPr>
        <w:t xml:space="preserve">, tj. oświadczenie </w:t>
      </w:r>
      <w:r w:rsidRPr="006A4D4B">
        <w:rPr>
          <w:rFonts w:ascii="Calibri" w:eastAsia="Times New Roman" w:hAnsi="Calibri" w:cs="Tahoma"/>
          <w:b/>
          <w:sz w:val="20"/>
          <w:szCs w:val="20"/>
        </w:rPr>
        <w:t>Podwykonawcy</w:t>
      </w:r>
      <w:r w:rsidRPr="006A4D4B">
        <w:rPr>
          <w:rFonts w:ascii="Calibri" w:eastAsia="Times New Roman" w:hAnsi="Calibri" w:cs="Tahoma"/>
          <w:sz w:val="20"/>
          <w:szCs w:val="20"/>
        </w:rPr>
        <w:t xml:space="preserve"> o dokonanym rozliczeniu finansowym z </w:t>
      </w:r>
      <w:r w:rsidRPr="006A4D4B">
        <w:rPr>
          <w:rFonts w:ascii="Calibri" w:eastAsia="Times New Roman" w:hAnsi="Calibri" w:cs="Tahoma"/>
          <w:b/>
          <w:sz w:val="20"/>
          <w:szCs w:val="20"/>
        </w:rPr>
        <w:t>Wykonawcą</w:t>
      </w:r>
      <w:r w:rsidRPr="006A4D4B">
        <w:rPr>
          <w:rFonts w:ascii="Calibri" w:eastAsia="Times New Roman" w:hAnsi="Calibri" w:cs="Tahoma"/>
          <w:sz w:val="20"/>
          <w:szCs w:val="20"/>
        </w:rPr>
        <w:t xml:space="preserve"> za zrealizowany zakres robót przez </w:t>
      </w:r>
      <w:r w:rsidRPr="006A4D4B">
        <w:rPr>
          <w:rFonts w:ascii="Calibri" w:eastAsia="Times New Roman" w:hAnsi="Calibri" w:cs="Tahoma"/>
          <w:b/>
          <w:sz w:val="20"/>
          <w:szCs w:val="20"/>
        </w:rPr>
        <w:t>Podwykonawcę</w:t>
      </w:r>
      <w:r w:rsidRPr="006A4D4B">
        <w:rPr>
          <w:rFonts w:ascii="Calibri" w:eastAsia="Times New Roman" w:hAnsi="Calibri" w:cs="Tahoma"/>
          <w:sz w:val="20"/>
          <w:szCs w:val="20"/>
        </w:rPr>
        <w:t>.</w:t>
      </w:r>
    </w:p>
    <w:p w14:paraId="03D1700A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Times New Roman"/>
          <w:sz w:val="16"/>
          <w:szCs w:val="16"/>
        </w:rPr>
      </w:pPr>
    </w:p>
    <w:p w14:paraId="14C3CEF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Times New Roman"/>
          <w:b/>
          <w:sz w:val="20"/>
          <w:szCs w:val="20"/>
        </w:rPr>
      </w:pPr>
      <w:r w:rsidRPr="006A4D4B">
        <w:rPr>
          <w:rFonts w:ascii="Calibri" w:eastAsia="Arial Unicode MS" w:hAnsi="Calibri" w:cs="Times New Roman"/>
          <w:b/>
          <w:sz w:val="20"/>
          <w:szCs w:val="20"/>
        </w:rPr>
        <w:t>REALIZACJA UMOWY</w:t>
      </w:r>
    </w:p>
    <w:p w14:paraId="36E73DA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Times New Roman"/>
          <w:b/>
          <w:sz w:val="20"/>
          <w:szCs w:val="20"/>
        </w:rPr>
      </w:pPr>
      <w:r w:rsidRPr="006A4D4B">
        <w:rPr>
          <w:rFonts w:ascii="Calibri" w:eastAsia="Arial Unicode MS" w:hAnsi="Calibri" w:cs="Times New Roman"/>
          <w:b/>
          <w:sz w:val="20"/>
          <w:szCs w:val="20"/>
        </w:rPr>
        <w:t>§ 4</w:t>
      </w:r>
    </w:p>
    <w:p w14:paraId="6034454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Wykonawca zobowiązany jest do:</w:t>
      </w:r>
    </w:p>
    <w:p w14:paraId="5052449A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 xml:space="preserve">Składania Zamawiającemu na koniec każdego miesiąca raportów z przeprowadzonych przeglądów konserwacyjnych dźwigów zgodnie ze wzorem druku zamieszczonym w </w:t>
      </w:r>
      <w:r w:rsidRPr="006A4D4B">
        <w:rPr>
          <w:rFonts w:ascii="Calibri" w:eastAsia="Calibri" w:hAnsi="Calibri" w:cs="Times New Roman"/>
          <w:b/>
          <w:sz w:val="20"/>
          <w:szCs w:val="20"/>
        </w:rPr>
        <w:t>załączniku nr 6</w:t>
      </w:r>
      <w:r w:rsidRPr="006A4D4B">
        <w:rPr>
          <w:rFonts w:ascii="Calibri" w:eastAsia="Calibri" w:hAnsi="Calibri" w:cs="Times New Roman"/>
          <w:sz w:val="20"/>
          <w:szCs w:val="20"/>
        </w:rPr>
        <w:t xml:space="preserve"> do umowy.</w:t>
      </w:r>
    </w:p>
    <w:p w14:paraId="7F1EAE4B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b/>
          <w:sz w:val="20"/>
          <w:szCs w:val="20"/>
        </w:rPr>
        <w:t>Niezwłocznego powiadamiania Zamawiającego o konieczności dokonania niezbędnych napraw zapewniających utrzymanie dźwigów w pełnej sprawności technicznej.</w:t>
      </w:r>
    </w:p>
    <w:p w14:paraId="57117818" w14:textId="03C39340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Przygotowania i przedstawienia na koniec każdego miesiąca, do akceptacji Zamawiającemu kosztorysów powykonawczych robót wykonanych na podstawie zgłoszeń.</w:t>
      </w:r>
    </w:p>
    <w:p w14:paraId="54390C81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Przygotowania dźwigów do badań okresowych i doraźnych przeprowadzanych przez UDT jak również do brania czynnego udziału w czasie ich przeprowadzania.</w:t>
      </w:r>
    </w:p>
    <w:p w14:paraId="2BA19E43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 xml:space="preserve">Pełnienia dyżuru pogotowia dźwigowego całodobowo, przez wszystkie dni tygodnia oraz </w:t>
      </w:r>
      <w:r w:rsidRPr="006A4D4B">
        <w:rPr>
          <w:rFonts w:ascii="Calibri" w:eastAsia="Times New Roman" w:hAnsi="Calibri" w:cs="Times New Roman"/>
          <w:bCs/>
          <w:sz w:val="20"/>
          <w:szCs w:val="20"/>
        </w:rPr>
        <w:t>utrzymania dźwigów w stałej sprawności technicznej.</w:t>
      </w:r>
    </w:p>
    <w:p w14:paraId="72412B4E" w14:textId="3B7272C6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 xml:space="preserve">Przybycia na miejsce i przystąpienia do usunięcia awarii w ciągu trzydziestu pięciu minut </w:t>
      </w:r>
      <w:r w:rsidRPr="006A4D4B">
        <w:rPr>
          <w:rFonts w:ascii="Calibri" w:eastAsia="Times New Roman" w:hAnsi="Calibri" w:cs="Times New Roman"/>
          <w:b/>
          <w:bCs/>
          <w:sz w:val="20"/>
          <w:szCs w:val="20"/>
        </w:rPr>
        <w:t xml:space="preserve">od otrzymania zgłoszenia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na czynny całą dobę numer telefonu Wykonawcy</w:t>
      </w:r>
      <w:r w:rsidR="00DB3A1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DB3A16" w:rsidRPr="0049769E">
        <w:rPr>
          <w:rFonts w:ascii="Calibri" w:eastAsia="Times New Roman" w:hAnsi="Calibri" w:cs="Times New Roman"/>
          <w:b/>
          <w:sz w:val="20"/>
          <w:szCs w:val="20"/>
        </w:rPr>
        <w:t>…………</w:t>
      </w:r>
      <w:r w:rsidRPr="0049769E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 xml:space="preserve"> W przypadku niemożliwości natychmiastowego usunięcia awarii - zabezpieczenia dźwigu przed możliwością spowodowania zagrożenia oraz przed dostępem osób niepowołanych. </w:t>
      </w:r>
    </w:p>
    <w:p w14:paraId="49274DAA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>Uwolnienia osób z niesprawnego dźwigu w ciągu ………………………..</w:t>
      </w:r>
      <w:r w:rsidRPr="006A4D4B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* </w:t>
      </w: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minut (maksymalnie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trzydziestu </w:t>
      </w: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minut) </w:t>
      </w:r>
      <w:r w:rsidRPr="006A4D4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od otrzymania zgłoszenia </w:t>
      </w: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na czynny całą dobę numer telefonu Wykonawcy ………………... </w:t>
      </w: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br/>
      </w:r>
      <w:r w:rsidRPr="006A4D4B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(* - Zamawiający przyjął </w:t>
      </w:r>
      <w:r w:rsidRPr="006A4D4B">
        <w:rPr>
          <w:rFonts w:ascii="Calibri" w:eastAsia="Arial Unicode MS" w:hAnsi="Calibri" w:cs="Calibri"/>
          <w:bCs/>
          <w:i/>
          <w:color w:val="000000"/>
          <w:sz w:val="20"/>
          <w:szCs w:val="20"/>
          <w:u w:val="single"/>
        </w:rPr>
        <w:t xml:space="preserve">czas reakcji przystąpienia do </w:t>
      </w:r>
      <w:r w:rsidRPr="006A4D4B"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  <w:t>uwolnienia osób z niesprawnego dźwigu</w:t>
      </w:r>
      <w:r w:rsidRPr="006A4D4B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jako jedno </w:t>
      </w:r>
      <w:r w:rsidRPr="006A4D4B">
        <w:rPr>
          <w:rFonts w:ascii="Calibri" w:eastAsia="Times New Roman" w:hAnsi="Calibri" w:cs="Calibri"/>
          <w:i/>
          <w:color w:val="000000"/>
          <w:sz w:val="20"/>
          <w:szCs w:val="20"/>
        </w:rPr>
        <w:br/>
        <w:t>z kryteriów oceny ofert w przedmiotowym postępowaniu)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.</w:t>
      </w:r>
    </w:p>
    <w:p w14:paraId="03DB5631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Arial Unicode MS" w:hAnsi="Calibri" w:cs="Times New Roman"/>
          <w:sz w:val="20"/>
          <w:szCs w:val="20"/>
        </w:rPr>
        <w:t>P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r</w:t>
      </w:r>
      <w:r w:rsidRPr="006A4D4B">
        <w:rPr>
          <w:rFonts w:ascii="Calibri" w:eastAsia="Arial Unicode MS" w:hAnsi="Calibri" w:cs="Times New Roman"/>
          <w:sz w:val="20"/>
          <w:szCs w:val="20"/>
        </w:rPr>
        <w:t>o</w:t>
      </w:r>
      <w:r w:rsidRPr="006A4D4B">
        <w:rPr>
          <w:rFonts w:ascii="Calibri" w:eastAsia="Arial Unicode MS" w:hAnsi="Calibri" w:cs="Times New Roman"/>
          <w:spacing w:val="-2"/>
          <w:sz w:val="20"/>
          <w:szCs w:val="20"/>
        </w:rPr>
        <w:t>w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z w:val="20"/>
          <w:szCs w:val="20"/>
        </w:rPr>
        <w:t>d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z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e</w:t>
      </w:r>
      <w:r w:rsidRPr="006A4D4B">
        <w:rPr>
          <w:rFonts w:ascii="Calibri" w:eastAsia="Arial Unicode MS" w:hAnsi="Calibri" w:cs="Times New Roman"/>
          <w:sz w:val="20"/>
          <w:szCs w:val="20"/>
        </w:rPr>
        <w:t>n</w:t>
      </w:r>
      <w:r w:rsidRPr="006A4D4B">
        <w:rPr>
          <w:rFonts w:ascii="Calibri" w:eastAsia="Arial Unicode MS" w:hAnsi="Calibri" w:cs="Times New Roman"/>
          <w:spacing w:val="-2"/>
          <w:sz w:val="20"/>
          <w:szCs w:val="20"/>
        </w:rPr>
        <w:t>ia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 xml:space="preserve"> </w:t>
      </w:r>
      <w:r w:rsidRPr="006A4D4B">
        <w:rPr>
          <w:rFonts w:ascii="Calibri" w:eastAsia="Arial Unicode MS" w:hAnsi="Calibri" w:cs="Times New Roman"/>
          <w:sz w:val="20"/>
          <w:szCs w:val="20"/>
        </w:rPr>
        <w:t>d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z</w:t>
      </w:r>
      <w:r w:rsidRPr="006A4D4B">
        <w:rPr>
          <w:rFonts w:ascii="Calibri" w:eastAsia="Arial Unicode MS" w:hAnsi="Calibri" w:cs="Times New Roman"/>
          <w:sz w:val="20"/>
          <w:szCs w:val="20"/>
        </w:rPr>
        <w:t>i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e</w:t>
      </w:r>
      <w:r w:rsidRPr="006A4D4B">
        <w:rPr>
          <w:rFonts w:ascii="Calibri" w:eastAsia="Arial Unicode MS" w:hAnsi="Calibri" w:cs="Times New Roman"/>
          <w:sz w:val="20"/>
          <w:szCs w:val="20"/>
        </w:rPr>
        <w:t>nnika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 xml:space="preserve"> </w:t>
      </w:r>
      <w:r w:rsidRPr="006A4D4B">
        <w:rPr>
          <w:rFonts w:ascii="Calibri" w:eastAsia="Arial Unicode MS" w:hAnsi="Calibri" w:cs="Times New Roman"/>
          <w:sz w:val="20"/>
          <w:szCs w:val="20"/>
        </w:rPr>
        <w:t>kon</w:t>
      </w:r>
      <w:r w:rsidRPr="006A4D4B">
        <w:rPr>
          <w:rFonts w:ascii="Calibri" w:eastAsia="Arial Unicode MS" w:hAnsi="Calibri" w:cs="Times New Roman"/>
          <w:spacing w:val="-2"/>
          <w:sz w:val="20"/>
          <w:szCs w:val="20"/>
        </w:rPr>
        <w:t>s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e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r</w:t>
      </w:r>
      <w:r w:rsidRPr="006A4D4B">
        <w:rPr>
          <w:rFonts w:ascii="Calibri" w:eastAsia="Arial Unicode MS" w:hAnsi="Calibri" w:cs="Times New Roman"/>
          <w:sz w:val="20"/>
          <w:szCs w:val="20"/>
        </w:rPr>
        <w:t>w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c</w:t>
      </w:r>
      <w:r w:rsidRPr="006A4D4B">
        <w:rPr>
          <w:rFonts w:ascii="Calibri" w:eastAsia="Arial Unicode MS" w:hAnsi="Calibri" w:cs="Times New Roman"/>
          <w:sz w:val="20"/>
          <w:szCs w:val="20"/>
        </w:rPr>
        <w:t>ji d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ź</w:t>
      </w:r>
      <w:r w:rsidRPr="006A4D4B">
        <w:rPr>
          <w:rFonts w:ascii="Calibri" w:eastAsia="Arial Unicode MS" w:hAnsi="Calibri" w:cs="Times New Roman"/>
          <w:sz w:val="20"/>
          <w:szCs w:val="20"/>
        </w:rPr>
        <w:t>wigu pop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r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ze</w:t>
      </w:r>
      <w:r w:rsidRPr="006A4D4B">
        <w:rPr>
          <w:rFonts w:ascii="Calibri" w:eastAsia="Arial Unicode MS" w:hAnsi="Calibri" w:cs="Times New Roman"/>
          <w:sz w:val="20"/>
          <w:szCs w:val="20"/>
        </w:rPr>
        <w:t>z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 xml:space="preserve"> </w:t>
      </w:r>
      <w:r w:rsidRPr="006A4D4B">
        <w:rPr>
          <w:rFonts w:ascii="Calibri" w:eastAsia="Arial Unicode MS" w:hAnsi="Calibri" w:cs="Times New Roman"/>
          <w:sz w:val="20"/>
          <w:szCs w:val="20"/>
        </w:rPr>
        <w:t>dokonyw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z w:val="20"/>
          <w:szCs w:val="20"/>
        </w:rPr>
        <w:t>nie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 xml:space="preserve"> 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za</w:t>
      </w:r>
      <w:r w:rsidRPr="006A4D4B">
        <w:rPr>
          <w:rFonts w:ascii="Calibri" w:eastAsia="Arial Unicode MS" w:hAnsi="Calibri" w:cs="Times New Roman"/>
          <w:sz w:val="20"/>
          <w:szCs w:val="20"/>
        </w:rPr>
        <w:t xml:space="preserve">pisów </w:t>
      </w:r>
      <w:r w:rsidRPr="006A4D4B">
        <w:rPr>
          <w:rFonts w:ascii="Calibri" w:eastAsia="Arial Unicode MS" w:hAnsi="Calibri" w:cs="Times New Roman"/>
          <w:spacing w:val="2"/>
          <w:sz w:val="20"/>
          <w:szCs w:val="20"/>
        </w:rPr>
        <w:t>w</w:t>
      </w:r>
      <w:r w:rsidRPr="006A4D4B">
        <w:rPr>
          <w:rFonts w:ascii="Calibri" w:eastAsia="Arial Unicode MS" w:hAnsi="Calibri" w:cs="Times New Roman"/>
          <w:sz w:val="20"/>
          <w:szCs w:val="20"/>
        </w:rPr>
        <w:t>s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ze</w:t>
      </w:r>
      <w:r w:rsidRPr="006A4D4B">
        <w:rPr>
          <w:rFonts w:ascii="Calibri" w:eastAsia="Arial Unicode MS" w:hAnsi="Calibri" w:cs="Times New Roman"/>
          <w:sz w:val="20"/>
          <w:szCs w:val="20"/>
        </w:rPr>
        <w:t>lki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c</w:t>
      </w:r>
      <w:r w:rsidRPr="006A4D4B">
        <w:rPr>
          <w:rFonts w:ascii="Calibri" w:eastAsia="Arial Unicode MS" w:hAnsi="Calibri" w:cs="Times New Roman"/>
          <w:sz w:val="20"/>
          <w:szCs w:val="20"/>
        </w:rPr>
        <w:t xml:space="preserve">h </w:t>
      </w:r>
      <w:r w:rsidRPr="006A4D4B">
        <w:rPr>
          <w:rFonts w:ascii="Calibri" w:eastAsia="Arial Unicode MS" w:hAnsi="Calibri" w:cs="Times New Roman"/>
          <w:spacing w:val="2"/>
          <w:sz w:val="20"/>
          <w:szCs w:val="20"/>
        </w:rPr>
        <w:t>w</w:t>
      </w:r>
      <w:r w:rsidRPr="006A4D4B">
        <w:rPr>
          <w:rFonts w:ascii="Calibri" w:eastAsia="Arial Unicode MS" w:hAnsi="Calibri" w:cs="Times New Roman"/>
          <w:sz w:val="20"/>
          <w:szCs w:val="20"/>
        </w:rPr>
        <w:t>ykon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z w:val="20"/>
          <w:szCs w:val="20"/>
        </w:rPr>
        <w:t>ny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c</w:t>
      </w:r>
      <w:r w:rsidRPr="006A4D4B">
        <w:rPr>
          <w:rFonts w:ascii="Calibri" w:eastAsia="Arial Unicode MS" w:hAnsi="Calibri" w:cs="Times New Roman"/>
          <w:sz w:val="20"/>
          <w:szCs w:val="20"/>
        </w:rPr>
        <w:t xml:space="preserve">h 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c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z</w:t>
      </w:r>
      <w:r w:rsidRPr="006A4D4B">
        <w:rPr>
          <w:rFonts w:ascii="Calibri" w:eastAsia="Arial Unicode MS" w:hAnsi="Calibri" w:cs="Times New Roman"/>
          <w:sz w:val="20"/>
          <w:szCs w:val="20"/>
        </w:rPr>
        <w:t>ynnoś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c</w:t>
      </w:r>
      <w:r w:rsidRPr="006A4D4B">
        <w:rPr>
          <w:rFonts w:ascii="Calibri" w:eastAsia="Arial Unicode MS" w:hAnsi="Calibri" w:cs="Times New Roman"/>
          <w:spacing w:val="-2"/>
          <w:sz w:val="20"/>
          <w:szCs w:val="20"/>
        </w:rPr>
        <w:t>i</w:t>
      </w:r>
      <w:r w:rsidRPr="006A4D4B">
        <w:rPr>
          <w:rFonts w:ascii="Calibri" w:eastAsia="Arial Unicode MS" w:hAnsi="Calibri" w:cs="Times New Roman"/>
          <w:sz w:val="20"/>
          <w:szCs w:val="20"/>
        </w:rPr>
        <w:t>.</w:t>
      </w:r>
    </w:p>
    <w:p w14:paraId="10864AB4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Dokonania zakupu niezbędnych materiałów i części zamiennych zgodnych z odpowiednimi normami PN/ISO, oznakowanych i posiadających wymagane prawem dokumenty np. deklaracje zgodności i atesty, certyfikaty bezpieczeństwa, w pełni kompatybilnych z posiadanym przez Zamawiającego sprzętem, w pierwszym gatunku, posiadających minimum 24-miesięczną gwarancję producenta lub minimum 12 miesięczny okres przydatności do użytku licząc od daty dostawy oraz posiadających dokumentację techniczną niezbędną do normalnego korzystania przez Zamawiającego, taką jak: gwarancje, instrukcje, pouczenia, opisy techniczne, plany i schematy, sporządzone w języku polskim. </w:t>
      </w:r>
    </w:p>
    <w:p w14:paraId="0AEC9803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lastRenderedPageBreak/>
        <w:t>Przy wykonywaniu napraw Wykonawca zobowiązany jest do przestrzegania przepisów Rozporządzenia Ministra Przedsiębiorczości i Technologii z dnia 30 października 2018 r. roku w sprawie warunków technicznych dozoru technicznego w zakresie eksploatacji, napraw i modernizacji urządzeń transportu bliskiego (Dz. U. 2018 r. poz. 2176).</w:t>
      </w:r>
    </w:p>
    <w:p w14:paraId="31905C8B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Prowadzenia robót z zachowaniem przepisów BHP i Prawa budowlanego.</w:t>
      </w:r>
    </w:p>
    <w:p w14:paraId="0A3B15D8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Calibri" w:hAnsi="Calibri" w:cs="Times New Roman"/>
          <w:sz w:val="20"/>
          <w:szCs w:val="20"/>
        </w:rPr>
        <w:t>Zabezpieczenia dźwigu przed dostępem osób trzecich w trakcie prowadzenia robót.</w:t>
      </w:r>
    </w:p>
    <w:p w14:paraId="17C1AEAD" w14:textId="77777777" w:rsidR="00303C92" w:rsidRPr="006A4D4B" w:rsidRDefault="00303C92" w:rsidP="00303C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Zamawiający nie będzie udzielał zaliczek Wykonawcy, a Wykonawca nie może uzależniać realizacji przedmiotu umowy od udzielenia zaliczki.</w:t>
      </w:r>
    </w:p>
    <w:p w14:paraId="7C56E6F4" w14:textId="77777777" w:rsidR="00303C92" w:rsidRPr="006A4D4B" w:rsidRDefault="00303C92" w:rsidP="00303C92">
      <w:pPr>
        <w:widowControl w:val="0"/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2CE7231E" w14:textId="77777777" w:rsidR="00303C92" w:rsidRPr="006A4D4B" w:rsidRDefault="00303C92" w:rsidP="00303C92">
      <w:pPr>
        <w:widowControl w:val="0"/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ODPOWIEDZIALNOŚĆ CYWILNA</w:t>
      </w:r>
    </w:p>
    <w:p w14:paraId="3A3AEEC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5</w:t>
      </w:r>
    </w:p>
    <w:p w14:paraId="01E6D03D" w14:textId="77777777" w:rsidR="00303C92" w:rsidRPr="006A4D4B" w:rsidRDefault="00303C92" w:rsidP="00303C9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Wykonawca zobowiązany jest zwrócić Zamawiającemu, w terminie 14 dni od daty otrzymania wezwania, kwoty stanowiące równowartość wszelkiego rodzaju podatków, kar pieniężnych, grzywien i innych należności lub opłat nałożonych w postępowaniu administracyjnym lub karnym na Zamawiającego powstałych na skutek wszelkich zaniedbań Wykonawcy lub zaniedbań osób, przy pomocy których wykonuje on czynności wynikające z niniejszej umowy albo którym wykonywanie tych czynności powierza.</w:t>
      </w:r>
    </w:p>
    <w:p w14:paraId="0ECF7161" w14:textId="77777777" w:rsidR="00303C92" w:rsidRPr="006A4D4B" w:rsidRDefault="00303C92" w:rsidP="00303C9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Wykonawca ponosi pełną odpowiedzialność za szkody wyrządzone osobom trzecim podczas wykonywania prac.</w:t>
      </w:r>
    </w:p>
    <w:p w14:paraId="473D591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178F1FA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WYNAGRODZENIE ZA WYKONANIE PRZEDMIOTU UMOWY</w:t>
      </w:r>
    </w:p>
    <w:p w14:paraId="68BDCC7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6</w:t>
      </w:r>
    </w:p>
    <w:p w14:paraId="5458DA2D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Wynagrodzenie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za wykonanie przedmiotu umowy określonego w § 1 na podstawie oferty Wykonawcy zostało ustalone do kwoty: </w:t>
      </w:r>
      <w:r w:rsidRPr="006A4D4B">
        <w:rPr>
          <w:rFonts w:ascii="Calibri" w:eastAsia="Times New Roman" w:hAnsi="Calibri" w:cs="Calibri"/>
          <w:b/>
          <w:sz w:val="20"/>
          <w:szCs w:val="20"/>
        </w:rPr>
        <w:t xml:space="preserve">……………………………………… zł brutto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(z podatkiem VAT) </w:t>
      </w:r>
      <w:r w:rsidRPr="006A4D4B">
        <w:rPr>
          <w:rFonts w:ascii="Calibri" w:eastAsia="Arial Unicode MS" w:hAnsi="Calibri" w:cs="Calibri"/>
          <w:b/>
          <w:sz w:val="20"/>
          <w:szCs w:val="20"/>
        </w:rPr>
        <w:t>(słownie: ……………………………………………………………………………..)</w:t>
      </w:r>
      <w:r w:rsidRPr="006A4D4B">
        <w:rPr>
          <w:rFonts w:ascii="Calibri" w:eastAsia="Times New Roman" w:hAnsi="Calibri" w:cs="Calibri"/>
          <w:sz w:val="20"/>
          <w:szCs w:val="20"/>
        </w:rPr>
        <w:t>, w tym:</w:t>
      </w:r>
    </w:p>
    <w:p w14:paraId="6FB6C2FE" w14:textId="77777777" w:rsidR="00303C92" w:rsidRPr="00B22A88" w:rsidRDefault="00303C92" w:rsidP="00303C92">
      <w:pPr>
        <w:widowControl w:val="0"/>
        <w:numPr>
          <w:ilvl w:val="1"/>
          <w:numId w:val="5"/>
        </w:numPr>
        <w:shd w:val="clear" w:color="auto" w:fill="FFFFFF"/>
        <w:tabs>
          <w:tab w:val="num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Calibri"/>
          <w:b/>
          <w:sz w:val="20"/>
          <w:szCs w:val="20"/>
        </w:rPr>
        <w:t>za pełnienie dyżuru pogotowia dźwigowego, konserwację, utrzymanie w ruchu oraz dokonywanie przeglądów konserwacyjnych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wymienionych w załącznikach nr 2, 3, 4 do umowy oraz pozostałych określonych obowiązującymi przepisami, Wykonawca otrzymywać będzie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miesięczne wynagrodzenie ryczałtowe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ustalone wg załącznika nr 2 do Formularza Ofertowego „Cena oferty” w łącznej kwocie: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……………….………… zł/miesiąc brutto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(słownie: ………………………..………złotych)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, w tym za poszczególne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urządzenia transportu bliskiego zlokalizowane w Polkowicach, </w:t>
      </w:r>
      <w:r w:rsidRPr="006A4D4B">
        <w:rPr>
          <w:rFonts w:ascii="Calibri" w:eastAsia="Times New Roman" w:hAnsi="Calibri" w:cs="Calibri"/>
          <w:sz w:val="20"/>
          <w:szCs w:val="20"/>
        </w:rPr>
        <w:br/>
      </w:r>
      <w:r w:rsidRPr="00B22A88">
        <w:rPr>
          <w:rFonts w:ascii="Calibri" w:eastAsia="Times New Roman" w:hAnsi="Calibri" w:cs="Calibri"/>
          <w:sz w:val="20"/>
          <w:szCs w:val="20"/>
        </w:rPr>
        <w:t>przy ul.</w:t>
      </w:r>
      <w:r w:rsidRPr="00B22A88">
        <w:rPr>
          <w:rFonts w:ascii="Calibri" w:eastAsia="Times New Roman" w:hAnsi="Calibri" w:cs="Times New Roman"/>
          <w:sz w:val="20"/>
          <w:szCs w:val="20"/>
        </w:rPr>
        <w:t>:</w:t>
      </w:r>
    </w:p>
    <w:p w14:paraId="51637186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- Hubala 20ab 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6F070734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- Hubala 22 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7BAC5ACF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- Hubala 24 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1E24C065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- Hubala 26 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02F5ACA6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>- Hubala 28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25ED1A7F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eastAsia="x-none"/>
        </w:rPr>
        <w:t>- Skalników 6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141E4AD7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eastAsia="x-none"/>
        </w:rPr>
        <w:t>– Okrężna 1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6929D645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>- Mała 1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050E0FCE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- Okrężna 1 (platforma) 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0780F32F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>- Kopalniana 4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>……………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78FDFF07" w14:textId="77777777" w:rsidR="00303C92" w:rsidRPr="00B22A88" w:rsidRDefault="00303C92" w:rsidP="00303C92">
      <w:pPr>
        <w:widowControl w:val="0"/>
        <w:numPr>
          <w:ilvl w:val="12"/>
          <w:numId w:val="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>- 3 Maja 50 (żuraw)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>-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B22A88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…………… </w:t>
      </w:r>
      <w:r w:rsidRPr="00B22A88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zł</w:t>
      </w:r>
      <w:r w:rsidRPr="00B22A8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/miesiąc brutto,</w:t>
      </w:r>
    </w:p>
    <w:p w14:paraId="432DAF25" w14:textId="77777777" w:rsidR="00303C92" w:rsidRPr="006A4D4B" w:rsidRDefault="00303C92" w:rsidP="00303C92">
      <w:pPr>
        <w:widowControl w:val="0"/>
        <w:numPr>
          <w:ilvl w:val="1"/>
          <w:numId w:val="5"/>
        </w:numPr>
        <w:shd w:val="clear" w:color="auto" w:fill="FFFFFF"/>
        <w:tabs>
          <w:tab w:val="num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za dokonanie napraw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Wykonawca otrzyma wynagrodzenie netto, ustalone:</w:t>
      </w:r>
    </w:p>
    <w:p w14:paraId="4AA5052B" w14:textId="77777777" w:rsidR="00303C92" w:rsidRPr="006A4D4B" w:rsidRDefault="00303C92" w:rsidP="00303C9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134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– na podstawie cen jednostkowych robocizny z narzutami ujętych w załączniku nr 1 do umowy, do których doliczone zostaną ceny materiałów wraz z kosztami zakupu, </w:t>
      </w:r>
    </w:p>
    <w:p w14:paraId="37C41D96" w14:textId="77777777" w:rsidR="00303C92" w:rsidRPr="006A4D4B" w:rsidRDefault="00303C92" w:rsidP="00303C92">
      <w:pPr>
        <w:widowControl w:val="0"/>
        <w:shd w:val="clear" w:color="auto" w:fill="FFFFFF"/>
        <w:tabs>
          <w:tab w:val="num" w:pos="851"/>
        </w:tabs>
        <w:suppressAutoHyphens/>
        <w:overflowPunct w:val="0"/>
        <w:autoSpaceDE w:val="0"/>
        <w:spacing w:after="0" w:line="240" w:lineRule="auto"/>
        <w:ind w:left="1134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– dla prac nie ujętych w załączniku nr 1 do umowy, na podstawie kosztorysów powykonawczych sporządzonych w oparciu o KNR, KNNR, KNP i inne zaakceptowane przez Zamawiającego, według następujących czynników cenotwórczych:</w:t>
      </w:r>
    </w:p>
    <w:p w14:paraId="79AFCA99" w14:textId="77777777" w:rsidR="00303C92" w:rsidRPr="006A4D4B" w:rsidRDefault="00303C92" w:rsidP="00303C92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18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C</w:t>
      </w:r>
      <w:r w:rsidRPr="006A4D4B">
        <w:rPr>
          <w:rFonts w:ascii="Calibri" w:eastAsia="Times New Roman" w:hAnsi="Calibri" w:cs="Times New Roman"/>
          <w:b/>
          <w:sz w:val="20"/>
          <w:szCs w:val="20"/>
          <w:vertAlign w:val="subscript"/>
        </w:rPr>
        <w:t>R</w:t>
      </w:r>
      <w:r w:rsidRPr="006A4D4B">
        <w:rPr>
          <w:rFonts w:ascii="Calibri" w:eastAsia="Times New Roman" w:hAnsi="Calibri" w:cs="Times New Roman"/>
          <w:sz w:val="20"/>
          <w:szCs w:val="20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……. zł/godz</w:t>
      </w:r>
      <w:r w:rsidRPr="006A4D4B">
        <w:rPr>
          <w:rFonts w:ascii="Calibri" w:eastAsia="Times New Roman" w:hAnsi="Calibri" w:cs="Times New Roman"/>
          <w:sz w:val="20"/>
          <w:szCs w:val="20"/>
        </w:rPr>
        <w:t>. (słownie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  <w:r w:rsidRPr="006A4D4B">
        <w:rPr>
          <w:rFonts w:ascii="Calibri" w:eastAsia="Times New Roman" w:hAnsi="Calibri" w:cs="Times New Roman"/>
          <w:sz w:val="20"/>
          <w:szCs w:val="20"/>
        </w:rPr>
        <w:t>:),</w:t>
      </w:r>
    </w:p>
    <w:p w14:paraId="67FC37E1" w14:textId="77777777" w:rsidR="00303C92" w:rsidRPr="006A4D4B" w:rsidRDefault="00303C92" w:rsidP="00303C92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18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6A4D4B">
        <w:rPr>
          <w:rFonts w:ascii="Calibri" w:eastAsia="Times New Roman" w:hAnsi="Calibri" w:cs="Times New Roman"/>
          <w:b/>
          <w:sz w:val="20"/>
          <w:szCs w:val="20"/>
        </w:rPr>
        <w:t>Kp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…… % od R i S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(słownie</w:t>
      </w:r>
      <w:r>
        <w:rPr>
          <w:rFonts w:ascii="Calibri" w:eastAsia="Times New Roman" w:hAnsi="Calibri" w:cs="Times New Roman"/>
          <w:sz w:val="20"/>
          <w:szCs w:val="20"/>
        </w:rPr>
        <w:t>……………</w:t>
      </w:r>
      <w:r w:rsidRPr="006A4D4B">
        <w:rPr>
          <w:rFonts w:ascii="Calibri" w:eastAsia="Times New Roman" w:hAnsi="Calibri" w:cs="Times New Roman"/>
          <w:sz w:val="20"/>
          <w:szCs w:val="20"/>
        </w:rPr>
        <w:t>),</w:t>
      </w:r>
    </w:p>
    <w:p w14:paraId="51F8ACF2" w14:textId="77777777" w:rsidR="00303C92" w:rsidRPr="006A4D4B" w:rsidRDefault="00303C92" w:rsidP="00303C92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18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Z</w:t>
      </w:r>
      <w:r w:rsidRPr="006A4D4B">
        <w:rPr>
          <w:rFonts w:ascii="Calibri" w:eastAsia="Times New Roman" w:hAnsi="Calibri" w:cs="Times New Roman"/>
          <w:sz w:val="20"/>
          <w:szCs w:val="20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 xml:space="preserve">…… % od R, S i </w:t>
      </w:r>
      <w:proofErr w:type="spellStart"/>
      <w:r w:rsidRPr="006A4D4B">
        <w:rPr>
          <w:rFonts w:ascii="Calibri" w:eastAsia="Times New Roman" w:hAnsi="Calibri" w:cs="Times New Roman"/>
          <w:b/>
          <w:sz w:val="20"/>
          <w:szCs w:val="20"/>
        </w:rPr>
        <w:t>Kp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 xml:space="preserve"> (słownie: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  <w:r w:rsidRPr="006A4D4B">
        <w:rPr>
          <w:rFonts w:ascii="Calibri" w:eastAsia="Times New Roman" w:hAnsi="Calibri" w:cs="Times New Roman"/>
          <w:sz w:val="20"/>
          <w:szCs w:val="20"/>
        </w:rPr>
        <w:t>),</w:t>
      </w:r>
    </w:p>
    <w:p w14:paraId="4C0FA391" w14:textId="77777777" w:rsidR="00303C92" w:rsidRPr="006A4D4B" w:rsidRDefault="00303C92" w:rsidP="00303C92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18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6A4D4B">
        <w:rPr>
          <w:rFonts w:ascii="Calibri" w:eastAsia="Times New Roman" w:hAnsi="Calibri" w:cs="Times New Roman"/>
          <w:b/>
          <w:sz w:val="20"/>
          <w:szCs w:val="20"/>
        </w:rPr>
        <w:t>Kz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…… % od M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(słownie: 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  <w:r w:rsidRPr="006A4D4B">
        <w:rPr>
          <w:rFonts w:ascii="Calibri" w:eastAsia="Times New Roman" w:hAnsi="Calibri" w:cs="Times New Roman"/>
          <w:sz w:val="20"/>
          <w:szCs w:val="20"/>
        </w:rPr>
        <w:t>procent)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,</w:t>
      </w:r>
    </w:p>
    <w:p w14:paraId="0F02E1D9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do którego Wykonawca doliczy należny podatek VAT wg obowiązujących przepisów.</w:t>
      </w:r>
    </w:p>
    <w:p w14:paraId="7C9EF215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hanging="36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Arial Unicode MS" w:hAnsi="Calibri" w:cs="Times New Roman"/>
          <w:bCs/>
          <w:sz w:val="20"/>
          <w:szCs w:val="20"/>
        </w:rPr>
        <w:t>Cena roboczogodziny bez narzutów netto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i wskaźniki narzutów, określone w § 6 ust. 1 lit.</w:t>
      </w:r>
      <w:r w:rsidRPr="006A4D4B">
        <w:rPr>
          <w:rFonts w:ascii="Calibri" w:eastAsia="Times New Roman" w:hAnsi="Calibri" w:cs="Times New Roman"/>
          <w:color w:val="5B9BD5"/>
          <w:sz w:val="20"/>
          <w:szCs w:val="20"/>
        </w:rPr>
        <w:t xml:space="preserve"> </w:t>
      </w:r>
      <w:r w:rsidRPr="006A4D4B">
        <w:rPr>
          <w:rFonts w:ascii="Calibri" w:eastAsia="Times New Roman" w:hAnsi="Calibri" w:cs="Times New Roman"/>
          <w:sz w:val="20"/>
          <w:szCs w:val="20"/>
        </w:rPr>
        <w:t>„b” oraz wynagrodzenie ryczałtowe określone w § 6 ust. 1 lit.</w:t>
      </w:r>
      <w:r w:rsidRPr="006A4D4B">
        <w:rPr>
          <w:rFonts w:ascii="Calibri" w:eastAsia="Times New Roman" w:hAnsi="Calibri" w:cs="Times New Roman"/>
          <w:color w:val="5B9BD5"/>
          <w:sz w:val="20"/>
          <w:szCs w:val="20"/>
        </w:rPr>
        <w:t xml:space="preserve"> </w:t>
      </w:r>
      <w:r w:rsidRPr="006A4D4B">
        <w:rPr>
          <w:rFonts w:ascii="Calibri" w:eastAsia="Times New Roman" w:hAnsi="Calibri" w:cs="Times New Roman"/>
          <w:sz w:val="20"/>
          <w:szCs w:val="20"/>
        </w:rPr>
        <w:t>„a” będą obowiązywać przez cały okres wykonywania przedmiotu umowy.</w:t>
      </w:r>
    </w:p>
    <w:p w14:paraId="78BA0EEE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Ceny materiałów i wyrobów budowlanych (M) będą rozliczane według średnich cen materiałów, a stawki pracy sprzętu (S) będą rozliczane wg średnich cen najmu sprzętu obowiązujących w kwartale poprzedzającym wykonanie robót, zamieszczonych w zeszytach zawierających informacje o cenach „SEKOCENBUD” wydanej przez Ośrodek Wdrożeń Ekonomiczno-Organizacyjnych Budownictwa </w:t>
      </w:r>
      <w:r w:rsidRPr="006A4D4B">
        <w:rPr>
          <w:rFonts w:ascii="Calibri" w:eastAsia="Times New Roman" w:hAnsi="Calibri" w:cs="Times New Roman"/>
          <w:sz w:val="20"/>
          <w:szCs w:val="20"/>
        </w:rPr>
        <w:lastRenderedPageBreak/>
        <w:t>w Warszawie.</w:t>
      </w:r>
    </w:p>
    <w:p w14:paraId="14DBB1AE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Ceny materiałów i wyrobów budowlanych (M), które nie są zamieszczone w Informacji o cenach „SEKOCENDBUD”, będą rozliczane na podstawie faktur za ich zakup. </w:t>
      </w:r>
    </w:p>
    <w:p w14:paraId="4B3C255F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Stawki pracy sprzętu (S), które nie są zamieszczone w Informacji o cenach „SEKOCENDBUD”, będą rozliczane na podstawie faktur za ich najem.</w:t>
      </w:r>
    </w:p>
    <w:p w14:paraId="5D727A16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Wynagrodzenie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za wykonanie przedmiotu umowy określonego w § 1 nie może przekroczyć </w:t>
      </w:r>
      <w:r w:rsidRPr="006A4D4B">
        <w:rPr>
          <w:rFonts w:ascii="Calibri" w:eastAsia="Times New Roman" w:hAnsi="Calibri" w:cs="Arial"/>
          <w:bCs/>
          <w:sz w:val="20"/>
          <w:szCs w:val="20"/>
        </w:rPr>
        <w:t xml:space="preserve">kwoty: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 xml:space="preserve">………………………… </w:t>
      </w:r>
      <w:r w:rsidRPr="006A4D4B">
        <w:rPr>
          <w:rFonts w:ascii="Calibri" w:eastAsia="Times New Roman" w:hAnsi="Calibri" w:cs="Arial"/>
          <w:b/>
          <w:bCs/>
          <w:sz w:val="20"/>
          <w:szCs w:val="20"/>
        </w:rPr>
        <w:t>zł brutto</w:t>
      </w:r>
      <w:r w:rsidRPr="006A4D4B">
        <w:rPr>
          <w:rFonts w:ascii="Calibri" w:eastAsia="Times New Roman" w:hAnsi="Calibri" w:cs="Arial"/>
          <w:bCs/>
          <w:sz w:val="20"/>
          <w:szCs w:val="20"/>
        </w:rPr>
        <w:t>, w tym kwoty</w:t>
      </w:r>
      <w:r w:rsidRPr="006A4D4B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……………</w:t>
      </w:r>
      <w:r w:rsidRPr="006A4D4B">
        <w:rPr>
          <w:rFonts w:ascii="Calibri" w:eastAsia="Times New Roman" w:hAnsi="Calibri" w:cs="Arial"/>
          <w:b/>
          <w:bCs/>
          <w:sz w:val="20"/>
          <w:szCs w:val="20"/>
        </w:rPr>
        <w:t xml:space="preserve"> w 202</w:t>
      </w:r>
      <w:r>
        <w:rPr>
          <w:rFonts w:ascii="Calibri" w:eastAsia="Times New Roman" w:hAnsi="Calibri" w:cs="Arial"/>
          <w:b/>
          <w:bCs/>
          <w:sz w:val="20"/>
          <w:szCs w:val="20"/>
        </w:rPr>
        <w:t>3</w:t>
      </w:r>
      <w:r w:rsidRPr="006A4D4B">
        <w:rPr>
          <w:rFonts w:ascii="Calibri" w:eastAsia="Times New Roman" w:hAnsi="Calibri" w:cs="Arial"/>
          <w:b/>
          <w:bCs/>
          <w:sz w:val="20"/>
          <w:szCs w:val="20"/>
        </w:rPr>
        <w:t xml:space="preserve"> r.</w:t>
      </w:r>
      <w:r w:rsidRPr="006A4D4B">
        <w:rPr>
          <w:rFonts w:ascii="Calibri" w:eastAsia="Times New Roman" w:hAnsi="Calibri" w:cs="Arial"/>
          <w:bCs/>
          <w:sz w:val="20"/>
          <w:szCs w:val="20"/>
        </w:rPr>
        <w:t>, przy p</w:t>
      </w:r>
      <w:r w:rsidRPr="006A4D4B">
        <w:rPr>
          <w:rFonts w:ascii="Calibri" w:eastAsia="Times New Roman" w:hAnsi="Calibri" w:cs="Times New Roman"/>
          <w:sz w:val="20"/>
          <w:szCs w:val="20"/>
        </w:rPr>
        <w:t>odziale środków na poszczególne działy, zgodnie z planem finansowym do kwot:</w:t>
      </w:r>
    </w:p>
    <w:p w14:paraId="0BC29043" w14:textId="77777777" w:rsidR="00303C92" w:rsidRPr="00583C01" w:rsidRDefault="00303C92" w:rsidP="00303C92">
      <w:pPr>
        <w:pStyle w:val="Akapitzlist"/>
        <w:ind w:left="454"/>
        <w:rPr>
          <w:rFonts w:ascii="Calibri" w:hAnsi="Calibri" w:cs="Calibri"/>
          <w:bCs/>
          <w:sz w:val="20"/>
        </w:rPr>
      </w:pPr>
      <w:r w:rsidRPr="00583C01">
        <w:rPr>
          <w:rFonts w:ascii="Calibri" w:hAnsi="Calibri" w:cs="Calibri"/>
          <w:bCs/>
          <w:sz w:val="20"/>
        </w:rPr>
        <w:t>700-70007-4270-</w:t>
      </w:r>
      <w:r w:rsidRPr="00583C01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>……………</w:t>
      </w:r>
      <w:r w:rsidRPr="00583C01">
        <w:rPr>
          <w:rFonts w:ascii="Calibri" w:hAnsi="Calibri" w:cs="Calibri"/>
          <w:bCs/>
          <w:sz w:val="20"/>
        </w:rPr>
        <w:t xml:space="preserve">zł, w tym    </w:t>
      </w:r>
      <w:r>
        <w:rPr>
          <w:rFonts w:ascii="Calibri" w:hAnsi="Calibri" w:cs="Calibri"/>
          <w:bCs/>
          <w:sz w:val="20"/>
        </w:rPr>
        <w:t>………..…..</w:t>
      </w:r>
      <w:r w:rsidRPr="00583C01">
        <w:rPr>
          <w:rFonts w:ascii="Calibri" w:hAnsi="Calibri" w:cs="Calibri"/>
          <w:bCs/>
          <w:sz w:val="20"/>
        </w:rPr>
        <w:t xml:space="preserve"> zł w 2023 r.,</w:t>
      </w:r>
    </w:p>
    <w:p w14:paraId="42250DE4" w14:textId="0F93DFFD" w:rsidR="00303C92" w:rsidRDefault="00303C92" w:rsidP="00303C92">
      <w:pPr>
        <w:pStyle w:val="Akapitzlist"/>
        <w:ind w:left="454"/>
        <w:rPr>
          <w:rFonts w:ascii="Calibri" w:hAnsi="Calibri" w:cs="Calibri"/>
          <w:bCs/>
          <w:sz w:val="20"/>
        </w:rPr>
      </w:pPr>
      <w:r w:rsidRPr="00F14AA3">
        <w:rPr>
          <w:rFonts w:ascii="Calibri" w:hAnsi="Calibri" w:cs="Calibri"/>
          <w:bCs/>
          <w:sz w:val="20"/>
        </w:rPr>
        <w:t>700-70005-4270-</w:t>
      </w:r>
      <w:r w:rsidRPr="00F14AA3">
        <w:rPr>
          <w:rFonts w:ascii="Calibri" w:hAnsi="Calibri" w:cs="Calibri"/>
          <w:bCs/>
          <w:sz w:val="20"/>
        </w:rPr>
        <w:tab/>
        <w:t>……………..zł, w tym      ………….. zł w 2023 r.,</w:t>
      </w:r>
    </w:p>
    <w:p w14:paraId="3704942C" w14:textId="0E540C0F" w:rsidR="00500966" w:rsidRPr="00500966" w:rsidRDefault="00500966" w:rsidP="00500966">
      <w:pPr>
        <w:pStyle w:val="Akapitzlist"/>
        <w:ind w:left="454"/>
        <w:rPr>
          <w:rFonts w:ascii="Calibri" w:hAnsi="Calibri" w:cs="Calibri"/>
          <w:bCs/>
          <w:sz w:val="20"/>
        </w:rPr>
      </w:pPr>
      <w:r w:rsidRPr="00500966">
        <w:rPr>
          <w:rFonts w:ascii="Calibri" w:hAnsi="Calibri" w:cs="Calibri"/>
          <w:bCs/>
          <w:sz w:val="20"/>
        </w:rPr>
        <w:t>921-92116-4270-</w:t>
      </w:r>
      <w:r w:rsidRPr="00500966">
        <w:rPr>
          <w:rFonts w:ascii="Calibri" w:hAnsi="Calibri" w:cs="Calibri"/>
          <w:bCs/>
          <w:sz w:val="20"/>
        </w:rPr>
        <w:tab/>
        <w:t>……………..zł, w tym      ………….. zł w 2023 r.,</w:t>
      </w:r>
    </w:p>
    <w:p w14:paraId="2292BC78" w14:textId="77777777" w:rsidR="00303C92" w:rsidRPr="00583C01" w:rsidRDefault="00303C92" w:rsidP="00303C92">
      <w:pPr>
        <w:pStyle w:val="Akapitzlist"/>
        <w:ind w:left="454"/>
        <w:rPr>
          <w:rFonts w:ascii="Calibri" w:hAnsi="Calibri" w:cs="Calibri"/>
          <w:bCs/>
          <w:sz w:val="20"/>
        </w:rPr>
      </w:pPr>
      <w:r w:rsidRPr="00F14AA3">
        <w:rPr>
          <w:rFonts w:ascii="Calibri" w:hAnsi="Calibri" w:cs="Calibri"/>
          <w:bCs/>
          <w:sz w:val="20"/>
        </w:rPr>
        <w:t>921-92120-4270-</w:t>
      </w:r>
      <w:r w:rsidRPr="00583C01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>……………..</w:t>
      </w:r>
      <w:r w:rsidRPr="00583C01">
        <w:rPr>
          <w:rFonts w:ascii="Calibri" w:hAnsi="Calibri" w:cs="Calibri"/>
          <w:bCs/>
          <w:sz w:val="20"/>
        </w:rPr>
        <w:t xml:space="preserve">zł, w tym      </w:t>
      </w:r>
      <w:r>
        <w:rPr>
          <w:rFonts w:ascii="Calibri" w:hAnsi="Calibri" w:cs="Calibri"/>
          <w:bCs/>
          <w:sz w:val="20"/>
        </w:rPr>
        <w:t>…………..</w:t>
      </w:r>
      <w:r w:rsidRPr="00583C01">
        <w:rPr>
          <w:rFonts w:ascii="Calibri" w:hAnsi="Calibri" w:cs="Calibri"/>
          <w:bCs/>
          <w:sz w:val="20"/>
        </w:rPr>
        <w:t> zł w 2023 r.,</w:t>
      </w:r>
    </w:p>
    <w:p w14:paraId="72551CDC" w14:textId="1D58D57A" w:rsidR="00303C92" w:rsidRPr="00583C01" w:rsidRDefault="00303C92" w:rsidP="00303C92">
      <w:pPr>
        <w:pStyle w:val="Akapitzlist"/>
        <w:ind w:left="454"/>
        <w:rPr>
          <w:rFonts w:ascii="Calibri" w:hAnsi="Calibri" w:cs="Calibri"/>
          <w:bCs/>
          <w:sz w:val="20"/>
        </w:rPr>
      </w:pPr>
      <w:r w:rsidRPr="00583C01">
        <w:rPr>
          <w:rFonts w:ascii="Calibri" w:hAnsi="Calibri" w:cs="Calibri"/>
          <w:bCs/>
          <w:sz w:val="20"/>
        </w:rPr>
        <w:t>926-92601-4270-</w:t>
      </w:r>
      <w:r w:rsidRPr="00583C01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>………………</w:t>
      </w:r>
      <w:r w:rsidRPr="00583C01">
        <w:rPr>
          <w:rFonts w:ascii="Calibri" w:hAnsi="Calibri" w:cs="Calibri"/>
          <w:bCs/>
          <w:sz w:val="20"/>
        </w:rPr>
        <w:t xml:space="preserve">zł, w tym      </w:t>
      </w:r>
      <w:r>
        <w:rPr>
          <w:rFonts w:ascii="Calibri" w:hAnsi="Calibri" w:cs="Calibri"/>
          <w:bCs/>
          <w:sz w:val="20"/>
        </w:rPr>
        <w:t>………….</w:t>
      </w:r>
      <w:r w:rsidRPr="00583C01">
        <w:rPr>
          <w:rFonts w:ascii="Calibri" w:hAnsi="Calibri" w:cs="Calibri"/>
          <w:bCs/>
          <w:sz w:val="20"/>
        </w:rPr>
        <w:t xml:space="preserve"> zł w 2023 r.</w:t>
      </w:r>
    </w:p>
    <w:p w14:paraId="464118E3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Arial Unicode MS" w:hAnsi="Calibri" w:cs="Times New Roman"/>
          <w:spacing w:val="-13"/>
          <w:sz w:val="20"/>
          <w:szCs w:val="20"/>
        </w:rPr>
        <w:t>W</w:t>
      </w:r>
      <w:r w:rsidRPr="006A4D4B">
        <w:rPr>
          <w:rFonts w:ascii="Calibri" w:eastAsia="Arial Unicode MS" w:hAnsi="Calibri" w:cs="Times New Roman"/>
          <w:sz w:val="20"/>
          <w:szCs w:val="20"/>
        </w:rPr>
        <w:t>ykon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pacing w:val="2"/>
          <w:sz w:val="20"/>
          <w:szCs w:val="20"/>
        </w:rPr>
        <w:t>w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c</w:t>
      </w:r>
      <w:r w:rsidRPr="006A4D4B">
        <w:rPr>
          <w:rFonts w:ascii="Calibri" w:eastAsia="Arial Unicode MS" w:hAnsi="Calibri" w:cs="Times New Roman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 xml:space="preserve"> </w:t>
      </w:r>
      <w:r w:rsidRPr="006A4D4B">
        <w:rPr>
          <w:rFonts w:ascii="Calibri" w:eastAsia="Arial Unicode MS" w:hAnsi="Calibri" w:cs="Times New Roman"/>
          <w:sz w:val="20"/>
          <w:szCs w:val="20"/>
        </w:rPr>
        <w:t>dost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rc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zy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 xml:space="preserve"> </w:t>
      </w:r>
      <w:r w:rsidRPr="006A4D4B">
        <w:rPr>
          <w:rFonts w:ascii="Calibri" w:eastAsia="Arial Unicode MS" w:hAnsi="Calibri" w:cs="Times New Roman"/>
          <w:sz w:val="20"/>
          <w:szCs w:val="20"/>
        </w:rPr>
        <w:t>na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 xml:space="preserve"> </w:t>
      </w:r>
      <w:r w:rsidRPr="006A4D4B">
        <w:rPr>
          <w:rFonts w:ascii="Calibri" w:eastAsia="Arial Unicode MS" w:hAnsi="Calibri" w:cs="Times New Roman"/>
          <w:sz w:val="20"/>
          <w:szCs w:val="20"/>
        </w:rPr>
        <w:t>wł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z w:val="20"/>
          <w:szCs w:val="20"/>
        </w:rPr>
        <w:t>sny kos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z</w:t>
      </w:r>
      <w:r w:rsidRPr="006A4D4B">
        <w:rPr>
          <w:rFonts w:ascii="Calibri" w:eastAsia="Arial Unicode MS" w:hAnsi="Calibri" w:cs="Times New Roman"/>
          <w:sz w:val="20"/>
          <w:szCs w:val="20"/>
        </w:rPr>
        <w:t xml:space="preserve">t w 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r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z w:val="20"/>
          <w:szCs w:val="20"/>
        </w:rPr>
        <w:t>m</w:t>
      </w:r>
      <w:r w:rsidRPr="006A4D4B">
        <w:rPr>
          <w:rFonts w:ascii="Calibri" w:eastAsia="Arial Unicode MS" w:hAnsi="Calibri" w:cs="Times New Roman"/>
          <w:spacing w:val="-1"/>
          <w:sz w:val="20"/>
          <w:szCs w:val="20"/>
        </w:rPr>
        <w:t>a</w:t>
      </w:r>
      <w:r w:rsidRPr="006A4D4B">
        <w:rPr>
          <w:rFonts w:ascii="Calibri" w:eastAsia="Arial Unicode MS" w:hAnsi="Calibri" w:cs="Times New Roman"/>
          <w:spacing w:val="1"/>
          <w:sz w:val="20"/>
          <w:szCs w:val="20"/>
        </w:rPr>
        <w:t>c</w:t>
      </w:r>
      <w:r w:rsidRPr="006A4D4B">
        <w:rPr>
          <w:rFonts w:ascii="Calibri" w:eastAsia="Arial Unicode MS" w:hAnsi="Calibri" w:cs="Times New Roman"/>
          <w:sz w:val="20"/>
          <w:szCs w:val="20"/>
        </w:rPr>
        <w:t>h kwot wymienionych w § 6 ust. 1 lit. „a” następujące materiały:</w:t>
      </w:r>
    </w:p>
    <w:p w14:paraId="4A6484C5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a)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czyściwo,</w:t>
      </w:r>
    </w:p>
    <w:p w14:paraId="0D465E46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b)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farby olejne i inne, rozpuszczalniki, pędzle,</w:t>
      </w:r>
    </w:p>
    <w:p w14:paraId="5F9B5BB3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c)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hermetyk,</w:t>
      </w:r>
    </w:p>
    <w:p w14:paraId="6619CBAD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instrukcje użytkowania dźwigu,</w:t>
      </w:r>
    </w:p>
    <w:p w14:paraId="06A78A09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e)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korki drzwi,</w:t>
      </w:r>
    </w:p>
    <w:p w14:paraId="64673B1B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f)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krótkie odcinki różnych przewodów elektrycznych,</w:t>
      </w:r>
    </w:p>
    <w:p w14:paraId="675371B8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g)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oprawki E-27, E-14, itp.,</w:t>
      </w:r>
    </w:p>
    <w:p w14:paraId="073E83CD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h)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smarowniczki wkrętne,</w:t>
      </w:r>
    </w:p>
    <w:p w14:paraId="04530ECB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i)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smary, oleje*, nafta,</w:t>
      </w:r>
    </w:p>
    <w:p w14:paraId="016B2185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j)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taśma izolacyjna,</w:t>
      </w:r>
    </w:p>
    <w:p w14:paraId="05F19F65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k)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wkładki bezpieczników 2 A- 60 A,</w:t>
      </w:r>
    </w:p>
    <w:p w14:paraId="217CA263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l)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wkręty, śruby, nakrętki, sprężyny, zawleczki, podkładki,</w:t>
      </w:r>
    </w:p>
    <w:p w14:paraId="456E73E2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m)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żarówki głównego szeregu,</w:t>
      </w:r>
    </w:p>
    <w:p w14:paraId="39607D55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n)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żarówki sygnalizacyjne,</w:t>
      </w:r>
    </w:p>
    <w:p w14:paraId="45B4E7F7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o)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inne drobne elementy o cenie jednostkowej do 30,00 zł netto.</w:t>
      </w:r>
    </w:p>
    <w:p w14:paraId="4833D083" w14:textId="77777777" w:rsidR="00303C92" w:rsidRPr="006A4D4B" w:rsidRDefault="00303C92" w:rsidP="00303C92">
      <w:pPr>
        <w:autoSpaceDE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6A4D4B">
        <w:rPr>
          <w:rFonts w:ascii="Calibri" w:eastAsia="Times New Roman" w:hAnsi="Calibri" w:cs="Times New Roman"/>
          <w:i/>
          <w:sz w:val="20"/>
          <w:szCs w:val="20"/>
        </w:rPr>
        <w:t>* - nie dotyczy czynności wymiany oleju w podnośniku kolumnowym.</w:t>
      </w:r>
    </w:p>
    <w:p w14:paraId="06D30D02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W przypadku wyłączenia któregokolwiek urządzenia z eksploatacji, niezależnie od przyczyny, przez okres dłuższy niż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5 dni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w miesiącu ryczałtowa opłata za pełnienie dyżuru pogotowia dźwigowego oraz dokonywanie przeglądów, określona w § 6 ust. 1, będzie zmniejszona proporcjonalnie </w:t>
      </w:r>
      <w:r w:rsidRPr="008563D8">
        <w:rPr>
          <w:rFonts w:ascii="Calibri" w:eastAsia="Times New Roman" w:hAnsi="Calibri" w:cs="Times New Roman"/>
          <w:sz w:val="20"/>
          <w:szCs w:val="20"/>
        </w:rPr>
        <w:t>do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ilości dni przestoju. </w:t>
      </w:r>
    </w:p>
    <w:p w14:paraId="69A6A9EA" w14:textId="77777777" w:rsidR="00303C92" w:rsidRPr="006A4D4B" w:rsidRDefault="00303C92" w:rsidP="00303C92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Wykonawcy nie przysługuje odrębne wynagrodzenie za dojazd do miejsc wykonywania konserwacji i robót oraz z tytułu wykonywania prac po godzinach roboczych.</w:t>
      </w:r>
    </w:p>
    <w:p w14:paraId="39D16BF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3226F90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7</w:t>
      </w:r>
    </w:p>
    <w:p w14:paraId="1C2B9041" w14:textId="77777777" w:rsidR="00303C92" w:rsidRPr="006A4D4B" w:rsidRDefault="00303C92" w:rsidP="00303C92">
      <w:pPr>
        <w:widowControl w:val="0"/>
        <w:numPr>
          <w:ilvl w:val="0"/>
          <w:numId w:val="6"/>
        </w:numPr>
        <w:tabs>
          <w:tab w:val="num" w:pos="0"/>
          <w:tab w:val="num" w:pos="426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Wynagrodzenie Wykonawcy płatne będzie przelewem na rachunek bankowy Wykonawcy wskazany na fakturze VAT, w 21 dniu licząc od daty wpływu do siedziby Zamawiającego faktury z kompletem dokumentów rozliczeniowych. </w:t>
      </w:r>
    </w:p>
    <w:p w14:paraId="4E49CEE0" w14:textId="3D5D9F44" w:rsidR="00303C92" w:rsidRDefault="00303C92" w:rsidP="00303C92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Podstawą do wystawienia faktury będzie protokół odbioru robót podpisany przez strony wraz z kosztorysem powykonawczym sprawdzonym przez przedstawiciela Zamawiającego wskazanym </w:t>
      </w:r>
      <w:r w:rsidRPr="006A4D4B">
        <w:rPr>
          <w:rFonts w:ascii="Calibri" w:eastAsia="Times New Roman" w:hAnsi="Calibri" w:cs="Times New Roman"/>
          <w:sz w:val="20"/>
          <w:szCs w:val="20"/>
        </w:rPr>
        <w:br/>
        <w:t xml:space="preserve">w § 4 pkt 3 bądź raport, o którym mowa w § 4 pkt 1. </w:t>
      </w:r>
    </w:p>
    <w:p w14:paraId="5B1E32CB" w14:textId="77777777" w:rsidR="00EC548C" w:rsidRPr="00EC548C" w:rsidRDefault="00EC548C" w:rsidP="00EC548C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548C">
        <w:rPr>
          <w:rFonts w:ascii="Calibri" w:eastAsia="Times New Roman" w:hAnsi="Calibri" w:cs="Times New Roman"/>
          <w:sz w:val="20"/>
          <w:szCs w:val="20"/>
        </w:rPr>
        <w:t xml:space="preserve">Jednocześnie Wykonawca oświadcza, że do dokonywania płatności wskazuje rachunek bankowy </w:t>
      </w:r>
    </w:p>
    <w:p w14:paraId="308F8F35" w14:textId="77777777" w:rsidR="00EC548C" w:rsidRPr="00EC548C" w:rsidRDefault="00EC548C" w:rsidP="00EC548C">
      <w:pPr>
        <w:widowControl w:val="0"/>
        <w:suppressAutoHyphens/>
        <w:overflowPunct w:val="0"/>
        <w:autoSpaceDE w:val="0"/>
        <w:spacing w:after="0" w:line="240" w:lineRule="auto"/>
        <w:ind w:left="454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548C">
        <w:rPr>
          <w:rFonts w:ascii="Calibri" w:eastAsia="Times New Roman" w:hAnsi="Calibri" w:cs="Times New Roman"/>
          <w:sz w:val="20"/>
          <w:szCs w:val="20"/>
        </w:rPr>
        <w:t>nr …………………………………………………… oraz, że:</w:t>
      </w:r>
    </w:p>
    <w:p w14:paraId="0E75A898" w14:textId="384C1BDA" w:rsidR="00EC548C" w:rsidRPr="00EC548C" w:rsidRDefault="00EC548C" w:rsidP="00EC548C">
      <w:pPr>
        <w:pStyle w:val="Akapitzlist"/>
        <w:numPr>
          <w:ilvl w:val="0"/>
          <w:numId w:val="46"/>
        </w:numPr>
        <w:jc w:val="both"/>
        <w:rPr>
          <w:rFonts w:ascii="Calibri" w:hAnsi="Calibri"/>
          <w:sz w:val="20"/>
        </w:rPr>
      </w:pPr>
      <w:r w:rsidRPr="00EC548C">
        <w:rPr>
          <w:rFonts w:ascii="Calibri" w:hAnsi="Calibri"/>
          <w:sz w:val="20"/>
        </w:rPr>
        <w:t>wskazany rachunek bankowy jest/nie jest* rachunkiem związanym z prowadzoną działalnością gospodarczą;</w:t>
      </w:r>
    </w:p>
    <w:p w14:paraId="52D17582" w14:textId="24BBA050" w:rsidR="00EC548C" w:rsidRDefault="00EC548C" w:rsidP="00EC548C">
      <w:pPr>
        <w:widowControl w:val="0"/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548C">
        <w:rPr>
          <w:rFonts w:ascii="Calibri" w:eastAsia="Times New Roman" w:hAnsi="Calibri" w:cs="Times New Roman"/>
          <w:sz w:val="20"/>
          <w:szCs w:val="20"/>
        </w:rPr>
        <w:t>wskazany rachunek bankowy jest/nie jest* rachunkiem zgłoszonym do białej listy podatników;</w:t>
      </w:r>
    </w:p>
    <w:p w14:paraId="4895CF19" w14:textId="77777777" w:rsidR="00EC548C" w:rsidRPr="00EC548C" w:rsidRDefault="00EC548C" w:rsidP="00EC548C">
      <w:pPr>
        <w:widowControl w:val="0"/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548C">
        <w:rPr>
          <w:rFonts w:ascii="Calibri" w:eastAsia="Times New Roman" w:hAnsi="Calibri" w:cs="Times New Roman"/>
          <w:sz w:val="20"/>
          <w:szCs w:val="20"/>
        </w:rPr>
        <w:t>w przypadku gdy rachunek bankowy nie został zgłoszony do białej listy podatników, zobowiązuje się do dnia transakcji dokonać aktualizacji rachunku na ww. liście.</w:t>
      </w:r>
    </w:p>
    <w:p w14:paraId="4BB3C5F9" w14:textId="09B99DA0" w:rsidR="00EC548C" w:rsidRPr="00EC548C" w:rsidRDefault="00EC548C" w:rsidP="00EC548C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0"/>
        </w:rPr>
      </w:pPr>
      <w:r w:rsidRPr="00EC548C">
        <w:rPr>
          <w:rFonts w:ascii="Calibri" w:hAnsi="Calibri"/>
          <w:sz w:val="20"/>
        </w:rPr>
        <w:t xml:space="preserve">W przypadku zmiany rachunku bankowego wymagane jest pisemne zawiadomienia ze strony Wykonawcy. Jednocześnie Wykonawca zobowiązuje się do zgłoszenia nowego rachunku do białej listy podatników do dnia transakcji. </w:t>
      </w:r>
    </w:p>
    <w:p w14:paraId="0092493C" w14:textId="77777777" w:rsidR="00303C92" w:rsidRPr="006A4D4B" w:rsidRDefault="00303C92" w:rsidP="00EC548C">
      <w:pPr>
        <w:widowControl w:val="0"/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Wykonawca będzie wystawiał faktury raz w miesiącu, na koniec każdego miesiąca kalendarzowego, według wzoru:</w:t>
      </w:r>
    </w:p>
    <w:p w14:paraId="07103ED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Nabywca:</w:t>
      </w:r>
    </w:p>
    <w:p w14:paraId="15469E5D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>Gmina Polkowice, Rynek 1</w:t>
      </w:r>
    </w:p>
    <w:p w14:paraId="51360AD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>59-100 Polkowice, NIP 692-22-53-936</w:t>
      </w:r>
    </w:p>
    <w:p w14:paraId="214BEE3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lastRenderedPageBreak/>
        <w:t>Odbiorca:</w:t>
      </w:r>
    </w:p>
    <w:p w14:paraId="78FF2E17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>Polkowickie Przedsiębiorstwo Komunalne</w:t>
      </w:r>
    </w:p>
    <w:p w14:paraId="70980E5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ul. 3 Maja 51, 59-100 Polkowice </w:t>
      </w:r>
    </w:p>
    <w:p w14:paraId="146AB4F7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4D4B">
        <w:rPr>
          <w:rFonts w:ascii="Calibri" w:eastAsia="Times New Roman" w:hAnsi="Calibri" w:cs="Times New Roman"/>
          <w:bCs/>
          <w:color w:val="000000"/>
          <w:spacing w:val="-6"/>
          <w:sz w:val="20"/>
          <w:szCs w:val="20"/>
        </w:rPr>
        <w:t xml:space="preserve">i doręczał na adres </w:t>
      </w:r>
      <w:r w:rsidRPr="006A4D4B">
        <w:rPr>
          <w:rFonts w:ascii="Calibri" w:eastAsia="Times New Roman" w:hAnsi="Calibri" w:cs="Times New Roman"/>
          <w:b/>
          <w:bCs/>
          <w:color w:val="000000"/>
          <w:spacing w:val="-6"/>
          <w:sz w:val="20"/>
          <w:szCs w:val="20"/>
        </w:rPr>
        <w:t xml:space="preserve">Zamawiającego tj.: </w:t>
      </w:r>
      <w:r w:rsidRPr="006A4D4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 xml:space="preserve">Polkowickie Przedsiębiorstwo Komunalne w Polkowicach, </w:t>
      </w:r>
      <w:r w:rsidRPr="006A4D4B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br/>
        <w:t>ul. 3 Maja 51, 59-100 Polkowice</w:t>
      </w:r>
      <w:r w:rsidRPr="006A4D4B">
        <w:rPr>
          <w:rFonts w:ascii="Calibri" w:eastAsia="Times New Roman" w:hAnsi="Calibri" w:cs="Times New Roman"/>
          <w:bCs/>
          <w:color w:val="000000"/>
          <w:spacing w:val="-6"/>
          <w:sz w:val="20"/>
          <w:szCs w:val="20"/>
        </w:rPr>
        <w:t>.</w:t>
      </w:r>
    </w:p>
    <w:p w14:paraId="5CAD125D" w14:textId="77777777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 spełnienie obowiązku zapłaty w terminie przyjmuje się dzień przekazania dyspozycji przez Zamawiającego do banku o przekazanie środków finansowych dla Wykonawcy.</w:t>
      </w:r>
    </w:p>
    <w:p w14:paraId="76A6612F" w14:textId="77777777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bCs/>
          <w:sz w:val="20"/>
          <w:szCs w:val="20"/>
        </w:rPr>
        <w:t>Zamawiający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ma prawo do wstrzymania zapłaty wynagrodzenia, jeżeli w terminie płatności wniesie zastrzeżenia do przedmiotu umowy.</w:t>
      </w:r>
    </w:p>
    <w:p w14:paraId="67EB3B63" w14:textId="77777777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Zamawiający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nie będzie udzielał zaliczek dla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w związku z realizacją przedmiotu umowy.</w:t>
      </w:r>
    </w:p>
    <w:p w14:paraId="465233C9" w14:textId="77777777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Wykonawca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nie może uzależniać wykonania robót od udzielenia zaliczki.</w:t>
      </w:r>
    </w:p>
    <w:p w14:paraId="5A99724C" w14:textId="77777777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NIP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…………………..</w:t>
      </w:r>
      <w:r w:rsidRPr="006A4D4B">
        <w:rPr>
          <w:rFonts w:ascii="Calibri" w:eastAsia="Times New Roman" w:hAnsi="Calibri" w:cs="Times New Roman"/>
          <w:sz w:val="20"/>
          <w:szCs w:val="20"/>
        </w:rPr>
        <w:t>.</w:t>
      </w:r>
    </w:p>
    <w:p w14:paraId="4BC2A400" w14:textId="77777777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Zamawiający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upoważnia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Wykonawcę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do wystawiania faktur VAT bez własnego podpisu.</w:t>
      </w:r>
    </w:p>
    <w:p w14:paraId="051A7E67" w14:textId="71CF034A" w:rsidR="00303C92" w:rsidRPr="006A4D4B" w:rsidRDefault="00303C92" w:rsidP="00781CDD">
      <w:pPr>
        <w:widowControl w:val="0"/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Zamawiający zastrzega sobie prawo do potrącenia kar umownych z faktur przedkładanych do zapłaty oraz wstrzymania wypłaty wynagrodzenia w przypadku ujawnienia wad w terminie płatności.</w:t>
      </w:r>
    </w:p>
    <w:p w14:paraId="646FE632" w14:textId="2DBE11EA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hanging="454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Wykonawca może wystawiać ustrukturyzowane faktury elektroniczne i inne ustrukturyzowane dokumenty elektroniczne za pośrednictwem platformy, zgodnie z ustawą z dnia 9 listopada 2018 r. o elektronicznym fakturowaniu w zamówieniach publicznych, koncesjach na roboty budowlane lub usługi oraz partnerstwie publiczno-prywatnym (Dz. U. z 2020 r., poz. 1666 ze zm.).</w:t>
      </w:r>
    </w:p>
    <w:p w14:paraId="33DEEF85" w14:textId="77777777" w:rsidR="00303C92" w:rsidRPr="006A4D4B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hanging="454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Przy dokonywaniu płatności realizowanych na podstawie niniejszej umowy, strony zobowiązują się stosować mechanizm podzielonej płatności. </w:t>
      </w:r>
    </w:p>
    <w:p w14:paraId="0A97959D" w14:textId="403D97DB" w:rsidR="00303C92" w:rsidRDefault="00303C92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hanging="454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Wykonawca zobowiązany jest na fakturze zawrzeć zapis "mechanizm podzielonej płatności", o ile przepisy prawa tak stanowią.</w:t>
      </w:r>
    </w:p>
    <w:p w14:paraId="3F7BBE08" w14:textId="35001D19" w:rsidR="00783E26" w:rsidRPr="007803D0" w:rsidRDefault="00783E26" w:rsidP="00781CDD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hanging="454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803D0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Wykonawca</w:t>
      </w:r>
      <w:r w:rsidRPr="007803D0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nie może bez pisemnej zgody </w:t>
      </w:r>
      <w:r w:rsidRPr="007803D0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Zamawiającego</w:t>
      </w:r>
      <w:r w:rsidRPr="007803D0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cedować swoich praw i zobowiązań wynikających z niniejszej umowy na rzecz innych podmiotów w tym również dokonywać przelewu wierzytelności należnych z tytułu realizacji niniejszej umowy od </w:t>
      </w:r>
      <w:r w:rsidRPr="007803D0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Zamawiającego</w:t>
      </w:r>
      <w:r w:rsidRPr="007803D0">
        <w:rPr>
          <w:rFonts w:ascii="Calibri" w:eastAsia="Times New Roman" w:hAnsi="Calibri" w:cs="Times New Roman"/>
          <w:sz w:val="20"/>
          <w:szCs w:val="20"/>
          <w:lang w:val="x-none" w:eastAsia="x-none"/>
        </w:rPr>
        <w:t>.</w:t>
      </w:r>
    </w:p>
    <w:p w14:paraId="48E53E67" w14:textId="77777777" w:rsidR="00783E26" w:rsidRPr="006A4D4B" w:rsidRDefault="00783E26" w:rsidP="00B22A8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3EE74B5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GWARANCJA I RĘKOJMIA ZA WADY</w:t>
      </w:r>
    </w:p>
    <w:p w14:paraId="4A43547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8</w:t>
      </w:r>
    </w:p>
    <w:p w14:paraId="140BB0EC" w14:textId="77777777" w:rsidR="00303C92" w:rsidRPr="006A4D4B" w:rsidRDefault="00303C92" w:rsidP="00303C9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Na wykonane prace, będące przedmiotem umowy, Wykonawca udziela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gwarancji na okres dwunastu miesięcy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liczonej od dnia odbioru prac.</w:t>
      </w:r>
    </w:p>
    <w:p w14:paraId="1F8F0BDA" w14:textId="77777777" w:rsidR="00303C92" w:rsidRPr="006A4D4B" w:rsidRDefault="00303C92" w:rsidP="00303C9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Okres rękojmi ustala się na 12 miesięcy licząc od dnia zakończenia trwania umowy z zastrzeżeniem zapisów § 2 ust. 2.</w:t>
      </w:r>
    </w:p>
    <w:p w14:paraId="4DC673ED" w14:textId="579B8D82" w:rsidR="00303C92" w:rsidRPr="006A4D4B" w:rsidRDefault="00303C92" w:rsidP="00303C9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 przypadku wystąpienia wad w okresie gwarancji i rękojmi, Wykonawca niezwłocznie tj. w dniu zgłoszenia przez Zamawiającego przystąpi do usunięcia wad i usunie je w terminie uzgodnionym z Zamawiającym nie dłuższym niż 7 dni od dnia zgłoszenia.</w:t>
      </w:r>
      <w:r w:rsidRPr="006A4D4B">
        <w:rPr>
          <w:rFonts w:ascii="Calibri" w:eastAsia="Times New Roman" w:hAnsi="Calibri" w:cs="Times New Roman"/>
          <w:color w:val="5B9BD5"/>
          <w:sz w:val="20"/>
          <w:szCs w:val="20"/>
        </w:rPr>
        <w:t xml:space="preserve"> </w:t>
      </w:r>
    </w:p>
    <w:p w14:paraId="515A1ABF" w14:textId="05908EF8" w:rsidR="00303C92" w:rsidRDefault="00303C92" w:rsidP="00303C9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 przypadku nie usunięcia przez Wykonawcę wad w terminie określonym w ust. 3, Zamawiający będzie uprawniony do ich usunięcia na koszt Wykonawcy, niezależnie od naliczenia kary umownej.</w:t>
      </w:r>
    </w:p>
    <w:p w14:paraId="51F38138" w14:textId="7C0F16B8" w:rsidR="008563D8" w:rsidRPr="007803D0" w:rsidRDefault="008563D8" w:rsidP="008563D8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803D0">
        <w:rPr>
          <w:rFonts w:ascii="Calibri" w:hAnsi="Calibri"/>
          <w:sz w:val="20"/>
        </w:rPr>
        <w:t xml:space="preserve">Wykonawca zobowiązany jest do usunięcia wad zgłoszonych przez Zamawiającego do upływu terminu którym mowa w ust. 1 i 2. </w:t>
      </w:r>
    </w:p>
    <w:p w14:paraId="05B111D2" w14:textId="4889280A" w:rsidR="008563D8" w:rsidRPr="00B22A88" w:rsidRDefault="008563D8" w:rsidP="008563D8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hAnsi="Calibri"/>
          <w:sz w:val="20"/>
        </w:rPr>
        <w:t xml:space="preserve">Zgłoszenia o których mowa w ust. 3 dokonywane będą przez Zamawiającego pisemnie bądź elektronicznie na adres…… </w:t>
      </w:r>
    </w:p>
    <w:p w14:paraId="08C0EE7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6C887C2E" w14:textId="77777777" w:rsidR="00303C92" w:rsidRPr="006A4D4B" w:rsidRDefault="00303C92" w:rsidP="00303C92">
      <w:pPr>
        <w:widowControl w:val="0"/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 xml:space="preserve">ZABEZPIECZENIE NALEŻYTEGO WYKONANIA UMOWY </w:t>
      </w:r>
    </w:p>
    <w:p w14:paraId="4B10D8B6" w14:textId="77777777" w:rsidR="00303C92" w:rsidRPr="006A4D4B" w:rsidRDefault="00303C92" w:rsidP="00303C92">
      <w:pPr>
        <w:widowControl w:val="0"/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9</w:t>
      </w:r>
    </w:p>
    <w:p w14:paraId="60569C73" w14:textId="77777777" w:rsidR="00303C92" w:rsidRPr="006A4D4B" w:rsidRDefault="00303C92" w:rsidP="00303C92">
      <w:pPr>
        <w:widowControl w:val="0"/>
        <w:numPr>
          <w:ilvl w:val="0"/>
          <w:numId w:val="11"/>
        </w:numPr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Times New Roman"/>
          <w:bCs/>
          <w:sz w:val="20"/>
          <w:szCs w:val="20"/>
        </w:rPr>
        <w:t>Wykonawca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wniósł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przed podpisaniem umowy zabezpieczenie należytego wykonania umowy o wartości </w:t>
      </w:r>
      <w:r w:rsidRPr="006A4D4B">
        <w:rPr>
          <w:rFonts w:ascii="Calibri" w:eastAsia="Times New Roman" w:hAnsi="Calibri" w:cs="Calibri"/>
          <w:b/>
          <w:sz w:val="20"/>
          <w:szCs w:val="20"/>
        </w:rPr>
        <w:t>………………….. zł (słownie: …………………………………………………… złotych), w formie …………………..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, co stanowi </w:t>
      </w:r>
      <w:r w:rsidRPr="006A4D4B">
        <w:rPr>
          <w:rFonts w:ascii="Calibri" w:eastAsia="Times New Roman" w:hAnsi="Calibri" w:cs="Calibri"/>
          <w:b/>
          <w:bCs/>
          <w:sz w:val="20"/>
          <w:szCs w:val="20"/>
        </w:rPr>
        <w:t>5%</w:t>
      </w:r>
      <w:r w:rsidRPr="006A4D4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6A4D4B">
        <w:rPr>
          <w:rFonts w:ascii="Calibri" w:eastAsia="Times New Roman" w:hAnsi="Calibri" w:cs="Calibri"/>
          <w:sz w:val="20"/>
          <w:szCs w:val="20"/>
        </w:rPr>
        <w:t>ceny oferty brutto, o której mowa w § 6 ust. 1, w zaokrągleniu do pełnych złotych.</w:t>
      </w:r>
    </w:p>
    <w:p w14:paraId="75BCDBEA" w14:textId="77777777" w:rsidR="00303C92" w:rsidRPr="006A4D4B" w:rsidRDefault="00303C92" w:rsidP="00303C92">
      <w:pPr>
        <w:widowControl w:val="0"/>
        <w:numPr>
          <w:ilvl w:val="0"/>
          <w:numId w:val="11"/>
        </w:numPr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Zabezpieczenie należytego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wykonania umowy służy do pokrycia roszczeń Zamawiającego z tytułu niewykonania lub nienależytego wykonania przedmiotu umowy.</w:t>
      </w:r>
    </w:p>
    <w:p w14:paraId="694D8EAD" w14:textId="77777777" w:rsidR="00303C92" w:rsidRPr="006A4D4B" w:rsidRDefault="00303C92" w:rsidP="00303C92">
      <w:pPr>
        <w:widowControl w:val="0"/>
        <w:numPr>
          <w:ilvl w:val="0"/>
          <w:numId w:val="11"/>
        </w:numPr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Zabezpieczenie należytego wykonania umowy w wysokości 70% zostanie zwrócone w terminie 30 dni od dnia wykonania zamówienia i uznania przez Zamawiającego za należycie wykonane. Pozostała kwota zabezpieczenia zostanie zwrócona w ciągu 15 dni po upływie okresu rękojmi.</w:t>
      </w:r>
    </w:p>
    <w:p w14:paraId="5F6767A0" w14:textId="77777777" w:rsidR="00303C92" w:rsidRPr="006A4D4B" w:rsidRDefault="00303C92" w:rsidP="00303C92">
      <w:pPr>
        <w:widowControl w:val="0"/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1CFF4ABB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POSTANOWIENIA DOTYCZĄCE ZATRUDNIENIA NA PODSTAWIE UMOWY O PRACĘ</w:t>
      </w:r>
    </w:p>
    <w:p w14:paraId="7A3148A3" w14:textId="50516F04" w:rsidR="00303C92" w:rsidRPr="006A4D4B" w:rsidRDefault="00303C92" w:rsidP="00B22A8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Calibri"/>
          <w:b/>
          <w:bCs/>
          <w:sz w:val="20"/>
          <w:szCs w:val="20"/>
        </w:rPr>
        <w:t xml:space="preserve">§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10</w:t>
      </w:r>
    </w:p>
    <w:p w14:paraId="4FBC9E4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Stosownie do treści art. 95 ustawy </w:t>
      </w:r>
      <w:proofErr w:type="spellStart"/>
      <w:r w:rsidRPr="006A4D4B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6A4D4B">
        <w:rPr>
          <w:rFonts w:ascii="Calibri" w:eastAsia="Times New Roman" w:hAnsi="Calibri" w:cs="Calibri"/>
          <w:sz w:val="20"/>
          <w:szCs w:val="20"/>
        </w:rPr>
        <w:t xml:space="preserve"> zamawiający wymaga, aby wykonawca lub podwykonawca(y) zatrudniali na podstawie umowy o pracę osoby wykonujące czynności objęte zakresem przedmiotu zamówienia, jeżeli wykonywanie tych czynności polega na wykonywaniu pracy w rozumieniu art. 22 §1 ustawy z dnia 26 czerwca 1974 r. - Kodeks pracy (Dz. U. z 2020 r. poz. 1320 ze zm.), tj.: wszystkie prace </w:t>
      </w:r>
      <w:r w:rsidRPr="006A4D4B">
        <w:rPr>
          <w:rFonts w:ascii="Calibri" w:eastAsia="Times New Roman" w:hAnsi="Calibri" w:cs="Calibri"/>
          <w:sz w:val="20"/>
          <w:szCs w:val="20"/>
        </w:rPr>
        <w:lastRenderedPageBreak/>
        <w:t xml:space="preserve">fizyczne związane z wykonywaniem wszystkich usług wymienionych w przedmiocie zamówienia tj.: co najmniej dwóch osób, które będą uczestniczyć w wykonaniu zamówienia i posiadają odpowiednie uprawnienia i kwalifikacje do wykonywania czynności naprawczo-konserwacyjnych urządzeń transportu bliskiego zgodnie z załącznikiem nr 8 do umowy. </w:t>
      </w:r>
    </w:p>
    <w:p w14:paraId="12102C5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2.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 każdej umowie o podwykonawstwo Wykonawca jest zobowiązany zawrzeć postanowienia zobowiązujące podwykonawców do zatrudnienia na podstawie umowy o pracę wszystkich osób, które wykonują czynności wskazane w ust. 1. </w:t>
      </w:r>
    </w:p>
    <w:p w14:paraId="11828BD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3.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583C208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żądania oświadczeń i dokumentów w zakresie potwierdzenia spełniania ww. wymogów i dokonywania ich oceny, </w:t>
      </w:r>
    </w:p>
    <w:p w14:paraId="15B7EDCD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żądania wyjaśnień w przypadku wątpliwości w zakresie potwierdzenia spełniania ww. wymogów, </w:t>
      </w:r>
    </w:p>
    <w:p w14:paraId="4C2A8B6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przeprowadzania kontroli na miejscu wykonywania świadczenia. </w:t>
      </w:r>
    </w:p>
    <w:p w14:paraId="173264D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4.</w:t>
      </w:r>
      <w:r w:rsidRPr="006A4D4B">
        <w:rPr>
          <w:rFonts w:ascii="Calibri" w:eastAsia="Times New Roman" w:hAnsi="Calibri" w:cs="Calibri"/>
          <w:sz w:val="20"/>
          <w:szCs w:val="20"/>
        </w:rPr>
        <w:tab/>
      </w:r>
      <w:r w:rsidRPr="006A4D4B">
        <w:rPr>
          <w:rFonts w:ascii="Calibri" w:eastAsia="Times New Roman" w:hAnsi="Calibri" w:cs="Calibri"/>
          <w:noProof/>
          <w:sz w:val="20"/>
          <w:szCs w:val="20"/>
        </w:rPr>
        <w:t xml:space="preserve">Czynności określone w ust. 1 będą świadczone przez osoby zatrudnione na umowę o pracę przez </w:t>
      </w:r>
      <w:r w:rsidRPr="006A4D4B">
        <w:rPr>
          <w:rFonts w:ascii="Calibri" w:eastAsia="Times New Roman" w:hAnsi="Calibri" w:cs="Calibri"/>
          <w:b/>
          <w:noProof/>
          <w:sz w:val="20"/>
          <w:szCs w:val="20"/>
        </w:rPr>
        <w:t>Wykonawcę</w:t>
      </w:r>
      <w:r w:rsidRPr="006A4D4B">
        <w:rPr>
          <w:rFonts w:ascii="Calibri" w:eastAsia="Times New Roman" w:hAnsi="Calibri" w:cs="Calibri"/>
          <w:noProof/>
          <w:sz w:val="20"/>
          <w:szCs w:val="20"/>
        </w:rPr>
        <w:t xml:space="preserve"> lub </w:t>
      </w:r>
      <w:r w:rsidRPr="006A4D4B">
        <w:rPr>
          <w:rFonts w:ascii="Calibri" w:eastAsia="Times New Roman" w:hAnsi="Calibri" w:cs="Calibri"/>
          <w:b/>
          <w:noProof/>
          <w:sz w:val="20"/>
          <w:szCs w:val="20"/>
        </w:rPr>
        <w:t>Podwykonawcę</w:t>
      </w:r>
      <w:r w:rsidRPr="006A4D4B">
        <w:rPr>
          <w:rFonts w:ascii="Calibri" w:eastAsia="Times New Roman" w:hAnsi="Calibri" w:cs="Calibri"/>
          <w:noProof/>
          <w:sz w:val="20"/>
          <w:szCs w:val="20"/>
        </w:rPr>
        <w:t xml:space="preserve">, wymienione w </w:t>
      </w:r>
      <w:r w:rsidRPr="006A4D4B">
        <w:rPr>
          <w:rFonts w:ascii="Calibri" w:eastAsia="Times New Roman" w:hAnsi="Calibri" w:cs="Calibri"/>
          <w:b/>
          <w:noProof/>
          <w:sz w:val="20"/>
          <w:szCs w:val="20"/>
        </w:rPr>
        <w:t>„Wykazie pracowników świadczących określone czynności na podstawie umowy o pracę”</w:t>
      </w:r>
      <w:r w:rsidRPr="006A4D4B">
        <w:rPr>
          <w:rFonts w:ascii="Calibri" w:eastAsia="Times New Roman" w:hAnsi="Calibri" w:cs="Calibri"/>
          <w:noProof/>
          <w:sz w:val="20"/>
          <w:szCs w:val="20"/>
        </w:rPr>
        <w:t>. Przedmiotowy wykaz przedłożony przed podpisaniem umowy stanowi integralną część niniejszej umowy.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Wykonawca zobowiązany jest do aktualizacji wykazu </w:t>
      </w:r>
      <w:r w:rsidRPr="006A4D4B">
        <w:rPr>
          <w:rFonts w:ascii="Calibri" w:eastAsia="Times New Roman" w:hAnsi="Calibri" w:cs="Calibri"/>
          <w:sz w:val="20"/>
          <w:szCs w:val="20"/>
        </w:rPr>
        <w:br/>
        <w:t>i przekazywania go Zamawiającemu w ciągu 7 dni od dnia dokonania zmiany osoby wskazanej w wykazie. Zmiana osób wymienionych w wykazie nie wymaga aneksu do umowy.</w:t>
      </w:r>
    </w:p>
    <w:p w14:paraId="0352E94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5.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14:paraId="1ECB9DC9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Pr="006A4D4B">
        <w:rPr>
          <w:rFonts w:ascii="Calibri" w:eastAsia="Times New Roman" w:hAnsi="Calibri" w:cs="Calibri"/>
          <w:sz w:val="20"/>
          <w:szCs w:val="20"/>
        </w:rPr>
        <w:br/>
        <w:t xml:space="preserve">o pracę i wymiaru etatu oraz podpis osoby uprawnionej do złożenia oświadczenia w imieniu wykonawcy lub podwykonawcy; </w:t>
      </w:r>
    </w:p>
    <w:p w14:paraId="0470F7D3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zgodnie z przepisami o ochronie danych osobowych (tj. w szczególności bez adresów, nr PESEL pracowników). Imię i nazwisko pracownika nie podlega </w:t>
      </w:r>
      <w:proofErr w:type="spellStart"/>
      <w:r w:rsidRPr="006A4D4B">
        <w:rPr>
          <w:rFonts w:ascii="Calibri" w:eastAsia="Times New Roman" w:hAnsi="Calibri" w:cs="Calibri"/>
          <w:sz w:val="20"/>
          <w:szCs w:val="20"/>
        </w:rPr>
        <w:t>anonimizacji</w:t>
      </w:r>
      <w:proofErr w:type="spellEnd"/>
      <w:r w:rsidRPr="006A4D4B">
        <w:rPr>
          <w:rFonts w:ascii="Calibri" w:eastAsia="Times New Roman" w:hAnsi="Calibri" w:cs="Calibri"/>
          <w:sz w:val="20"/>
          <w:szCs w:val="20"/>
        </w:rPr>
        <w:t xml:space="preserve">. Informacje takie jak: data zawarcia umowy, rodzaj umowy </w:t>
      </w:r>
      <w:r w:rsidRPr="006A4D4B">
        <w:rPr>
          <w:rFonts w:ascii="Calibri" w:eastAsia="Times New Roman" w:hAnsi="Calibri" w:cs="Calibri"/>
          <w:sz w:val="20"/>
          <w:szCs w:val="20"/>
        </w:rPr>
        <w:br/>
        <w:t xml:space="preserve">o pracę i wymiar etatu powinny być możliwe do zidentyfikowania; </w:t>
      </w:r>
    </w:p>
    <w:p w14:paraId="7CE00EE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3AA9798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 </w:t>
      </w:r>
      <w:proofErr w:type="spellStart"/>
      <w:r w:rsidRPr="006A4D4B">
        <w:rPr>
          <w:rFonts w:ascii="Calibri" w:eastAsia="Times New Roman" w:hAnsi="Calibri" w:cs="Calibri"/>
          <w:sz w:val="20"/>
          <w:szCs w:val="20"/>
        </w:rPr>
        <w:t>anonimizacji</w:t>
      </w:r>
      <w:proofErr w:type="spellEnd"/>
      <w:r w:rsidRPr="006A4D4B">
        <w:rPr>
          <w:rFonts w:ascii="Calibri" w:eastAsia="Times New Roman" w:hAnsi="Calibri" w:cs="Calibri"/>
          <w:sz w:val="20"/>
          <w:szCs w:val="20"/>
        </w:rPr>
        <w:t>,</w:t>
      </w:r>
    </w:p>
    <w:p w14:paraId="12A9265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-</w:t>
      </w:r>
      <w:r w:rsidRPr="006A4D4B">
        <w:rPr>
          <w:rFonts w:ascii="Calibri" w:eastAsia="Times New Roman" w:hAnsi="Calibri" w:cs="Calibri"/>
          <w:color w:val="5B9BD5"/>
          <w:sz w:val="20"/>
          <w:szCs w:val="20"/>
        </w:rPr>
        <w:tab/>
      </w:r>
      <w:r w:rsidRPr="006A4D4B">
        <w:rPr>
          <w:rFonts w:ascii="Calibri" w:eastAsia="Times New Roman" w:hAnsi="Calibri" w:cs="Calibri"/>
          <w:sz w:val="20"/>
          <w:szCs w:val="20"/>
        </w:rPr>
        <w:t xml:space="preserve">oświadczeń zatrudnionego pracownika potwierdzających datę zawarcia umowy, rodzaj umowy </w:t>
      </w:r>
      <w:r w:rsidRPr="006A4D4B">
        <w:rPr>
          <w:rFonts w:ascii="Calibri" w:eastAsia="Times New Roman" w:hAnsi="Calibri" w:cs="Calibri"/>
          <w:sz w:val="20"/>
          <w:szCs w:val="20"/>
        </w:rPr>
        <w:br/>
        <w:t xml:space="preserve">o pracę, wymiar etatu, zakres wykonywanych czynności i obowiązków pracownika. </w:t>
      </w:r>
    </w:p>
    <w:p w14:paraId="7E2F89D9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6.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00C85248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7.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Zatrudnienie, osób o których mowa w ust. 1, powinno trwać przez cały okres realizacji przedmiotu umowy. </w:t>
      </w:r>
    </w:p>
    <w:p w14:paraId="20093ECB" w14:textId="77777777" w:rsidR="00303C92" w:rsidRPr="006A4D4B" w:rsidRDefault="00303C92" w:rsidP="00303C92">
      <w:pPr>
        <w:widowControl w:val="0"/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trike/>
          <w:sz w:val="20"/>
          <w:szCs w:val="20"/>
        </w:rPr>
      </w:pPr>
    </w:p>
    <w:p w14:paraId="1DBAB2CA" w14:textId="77777777" w:rsidR="00303C92" w:rsidRPr="006A4D4B" w:rsidRDefault="00303C92" w:rsidP="00303C92">
      <w:pPr>
        <w:widowControl w:val="0"/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KARY UMOWNE I ODSZKODOWANIA</w:t>
      </w:r>
    </w:p>
    <w:p w14:paraId="1E69A17A" w14:textId="77777777" w:rsidR="00303C92" w:rsidRPr="006A4D4B" w:rsidRDefault="00303C92" w:rsidP="00303C92">
      <w:pPr>
        <w:widowControl w:val="0"/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11</w:t>
      </w:r>
    </w:p>
    <w:p w14:paraId="556475FC" w14:textId="77777777" w:rsidR="00303C92" w:rsidRPr="006A4D4B" w:rsidRDefault="00303C92" w:rsidP="00303C92">
      <w:pPr>
        <w:widowControl w:val="0"/>
        <w:numPr>
          <w:ilvl w:val="0"/>
          <w:numId w:val="7"/>
        </w:numPr>
        <w:tabs>
          <w:tab w:val="left" w:pos="-768"/>
          <w:tab w:val="left" w:pos="-768"/>
        </w:tabs>
        <w:suppressAutoHyphens/>
        <w:overflowPunct w:val="0"/>
        <w:autoSpaceDE w:val="0"/>
        <w:spacing w:after="0" w:line="240" w:lineRule="auto"/>
        <w:ind w:hanging="454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Zamawiający zapłaci Wykonawcy karę umowną:</w:t>
      </w:r>
    </w:p>
    <w:p w14:paraId="0A0F30A2" w14:textId="15C9724C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803D0">
        <w:rPr>
          <w:rFonts w:ascii="Calibri" w:eastAsia="Times New Roman" w:hAnsi="Calibri" w:cs="Times New Roman"/>
          <w:sz w:val="20"/>
          <w:szCs w:val="20"/>
        </w:rPr>
        <w:t xml:space="preserve">za </w:t>
      </w:r>
      <w:r w:rsidR="00DB3A16" w:rsidRPr="007803D0">
        <w:rPr>
          <w:rFonts w:ascii="Calibri" w:eastAsia="Times New Roman" w:hAnsi="Calibri" w:cs="Times New Roman"/>
          <w:sz w:val="20"/>
          <w:szCs w:val="20"/>
        </w:rPr>
        <w:t xml:space="preserve">zwłokę 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w przekazaniu frontu robót z przyczyn leżących po stronie Zamawiającego, w wysokości </w:t>
      </w:r>
      <w:r w:rsidRPr="006A4D4B">
        <w:rPr>
          <w:rFonts w:ascii="Calibri" w:eastAsia="Times New Roman" w:hAnsi="Calibri" w:cs="Times New Roman"/>
          <w:sz w:val="20"/>
          <w:szCs w:val="20"/>
        </w:rPr>
        <w:lastRenderedPageBreak/>
        <w:t>100,00 zł (słownie: sto złotych i 00/100) za każdy dzień opóźnienia;</w:t>
      </w:r>
    </w:p>
    <w:p w14:paraId="03C97E30" w14:textId="77777777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 odstąpienie od umowy przez Wykonawcę z przyczyn, za które Zamawiający ponosi odpowiedzialność, w wysokości 10.000,00 zł (słownie: dziesięć tysięcy złotych i 00/100).</w:t>
      </w:r>
    </w:p>
    <w:p w14:paraId="63FAA7EA" w14:textId="77777777" w:rsidR="00303C92" w:rsidRPr="006A4D4B" w:rsidRDefault="00303C92" w:rsidP="00303C92">
      <w:pPr>
        <w:widowControl w:val="0"/>
        <w:numPr>
          <w:ilvl w:val="0"/>
          <w:numId w:val="7"/>
        </w:numPr>
        <w:tabs>
          <w:tab w:val="left" w:pos="-768"/>
          <w:tab w:val="right" w:pos="3652"/>
        </w:tabs>
        <w:suppressAutoHyphens/>
        <w:overflowPunct w:val="0"/>
        <w:autoSpaceDE w:val="0"/>
        <w:spacing w:after="0" w:line="240" w:lineRule="auto"/>
        <w:ind w:hanging="454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Wykonawca zapłaci Zamawiającemu karę umowną:</w:t>
      </w:r>
    </w:p>
    <w:p w14:paraId="2208A9DB" w14:textId="00684AA3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 zwłokę w przystąpieniu do wykonywania prac w terminie wynikającym z umowy z przyczyn leżących po stronie Wykonawcy w wysokości 100,00 zł (słownie: sto złotych i 00/100) za każdy dzień</w:t>
      </w:r>
      <w:r w:rsidR="00DB3A16" w:rsidRPr="007803D0">
        <w:rPr>
          <w:rFonts w:ascii="Calibri" w:eastAsia="Times New Roman" w:hAnsi="Calibri" w:cs="Times New Roman"/>
          <w:sz w:val="20"/>
          <w:szCs w:val="20"/>
        </w:rPr>
        <w:t xml:space="preserve"> zwłoki</w:t>
      </w:r>
      <w:r w:rsidRPr="007803D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6A4D4B">
        <w:rPr>
          <w:rFonts w:ascii="Calibri" w:eastAsia="Times New Roman" w:hAnsi="Calibri" w:cs="Times New Roman"/>
          <w:sz w:val="20"/>
          <w:szCs w:val="20"/>
        </w:rPr>
        <w:t>w przystąpieniu do wykonania prac;</w:t>
      </w:r>
    </w:p>
    <w:p w14:paraId="4168F4F9" w14:textId="0246C233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 zwłokę w wykonaniu prac lub usunięciu wad stwierdzonych przy odbiorze oraz w okresie gwarancji lub rękojmi w ramach każdego pojedynczego zgłoszenia w wysokości 100,00 zł (słownie: sto złotych i 00/100) za każdy dzień</w:t>
      </w:r>
      <w:r w:rsidR="00DB3A1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B3A16" w:rsidRPr="007803D0">
        <w:rPr>
          <w:rFonts w:ascii="Calibri" w:eastAsia="Times New Roman" w:hAnsi="Calibri" w:cs="Times New Roman"/>
          <w:sz w:val="20"/>
          <w:szCs w:val="20"/>
        </w:rPr>
        <w:t>zwłoki</w:t>
      </w:r>
      <w:r w:rsidRPr="006A4D4B">
        <w:rPr>
          <w:rFonts w:ascii="Calibri" w:eastAsia="Times New Roman" w:hAnsi="Calibri" w:cs="Times New Roman"/>
          <w:sz w:val="20"/>
          <w:szCs w:val="20"/>
        </w:rPr>
        <w:t>;</w:t>
      </w:r>
    </w:p>
    <w:p w14:paraId="728ADA0F" w14:textId="284DE5FC" w:rsidR="00303C92" w:rsidRPr="00DB3A16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B3A16">
        <w:rPr>
          <w:rFonts w:ascii="Calibri" w:eastAsia="Times New Roman" w:hAnsi="Calibri" w:cs="Times New Roman"/>
          <w:sz w:val="20"/>
          <w:szCs w:val="20"/>
        </w:rPr>
        <w:t>w przypadku braku możliwości skutecznego przekazania Wykonawcy zgłoszenia awarii w terminie dłuższym niż 0,5 godziny w wysokości 100,00 zł (słownie: sto złotych i 00/100) za każdą godzinę niedostępności Wykonawcy;</w:t>
      </w:r>
      <w:r w:rsidR="00DB3A16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53DC56FA" w14:textId="6F94DBE4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 przypadku stwierdzenia przekroczenia przez Wykonawcę czasu przybycia na miejsce i przystąpienia do usunięcia awarii lub uwolnienia ludzi z niesprawnego dźwigu w wysokości 1</w:t>
      </w:r>
      <w:r>
        <w:rPr>
          <w:rFonts w:ascii="Calibri" w:eastAsia="Times New Roman" w:hAnsi="Calibri" w:cs="Times New Roman"/>
          <w:sz w:val="20"/>
          <w:szCs w:val="20"/>
        </w:rPr>
        <w:t>0</w:t>
      </w:r>
      <w:r w:rsidRPr="006A4D4B">
        <w:rPr>
          <w:rFonts w:ascii="Calibri" w:eastAsia="Times New Roman" w:hAnsi="Calibri" w:cs="Times New Roman"/>
          <w:sz w:val="20"/>
          <w:szCs w:val="20"/>
        </w:rPr>
        <w:t>00,00 zł (słownie: t</w:t>
      </w:r>
      <w:r>
        <w:rPr>
          <w:rFonts w:ascii="Calibri" w:eastAsia="Times New Roman" w:hAnsi="Calibri" w:cs="Times New Roman"/>
          <w:sz w:val="20"/>
          <w:szCs w:val="20"/>
        </w:rPr>
        <w:t>ysiąc</w:t>
      </w:r>
      <w:r w:rsidR="004A675F">
        <w:rPr>
          <w:rFonts w:ascii="Calibri" w:eastAsia="Times New Roman" w:hAnsi="Calibri" w:cs="Times New Roman"/>
          <w:sz w:val="20"/>
          <w:szCs w:val="20"/>
        </w:rPr>
        <w:t xml:space="preserve"> złotych i 00/100), za każdą </w:t>
      </w:r>
      <w:r w:rsidR="004A675F" w:rsidRPr="007803D0">
        <w:rPr>
          <w:rFonts w:ascii="Calibri" w:eastAsia="Times New Roman" w:hAnsi="Calibri" w:cs="Times New Roman"/>
          <w:sz w:val="20"/>
          <w:szCs w:val="20"/>
        </w:rPr>
        <w:t>zwłokę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trwające powyżej 5 minut;</w:t>
      </w:r>
    </w:p>
    <w:p w14:paraId="47019374" w14:textId="52B78C62" w:rsidR="00303C92" w:rsidRPr="007803D0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za </w:t>
      </w:r>
      <w:r w:rsidR="00DB3A16" w:rsidRPr="007803D0">
        <w:rPr>
          <w:rFonts w:ascii="Calibri" w:eastAsia="Times New Roman" w:hAnsi="Calibri" w:cs="Times New Roman"/>
          <w:sz w:val="20"/>
          <w:szCs w:val="20"/>
        </w:rPr>
        <w:t>zwłokę</w:t>
      </w:r>
      <w:r w:rsidR="00DB3A16" w:rsidRPr="007803D0">
        <w:rPr>
          <w:rFonts w:ascii="Calibri" w:eastAsia="Times New Roman" w:hAnsi="Calibri" w:cs="Times New Roman"/>
          <w:strike/>
          <w:sz w:val="20"/>
          <w:szCs w:val="20"/>
        </w:rPr>
        <w:t xml:space="preserve"> 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w usunięciu przyczyn zatrzymania dźwigu w wysokości 500,00 zł (słownie: pięćset złotych i 00/100) za każdy dzień </w:t>
      </w:r>
      <w:r w:rsidR="004A675F" w:rsidRPr="007803D0">
        <w:rPr>
          <w:rFonts w:ascii="Calibri" w:eastAsia="Times New Roman" w:hAnsi="Calibri" w:cs="Times New Roman"/>
          <w:sz w:val="20"/>
          <w:szCs w:val="20"/>
        </w:rPr>
        <w:t>zwłoki</w:t>
      </w:r>
      <w:r w:rsidRPr="007803D0">
        <w:rPr>
          <w:rFonts w:ascii="Calibri" w:eastAsia="Times New Roman" w:hAnsi="Calibri" w:cs="Times New Roman"/>
          <w:sz w:val="20"/>
          <w:szCs w:val="20"/>
        </w:rPr>
        <w:t>;</w:t>
      </w:r>
    </w:p>
    <w:p w14:paraId="2282B2CB" w14:textId="77777777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color w:val="5B9BD5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w przypadku niewykonania lub nienależytego wykonania obowiązku zatrudnienia pracowników na podstawie umowy o pracę, o którym mowa w </w:t>
      </w:r>
      <w:r w:rsidRPr="006A4D4B">
        <w:rPr>
          <w:rFonts w:ascii="Calibri" w:eastAsia="Times New Roman" w:hAnsi="Calibri" w:cs="Calibri"/>
          <w:b/>
          <w:sz w:val="20"/>
          <w:szCs w:val="20"/>
        </w:rPr>
        <w:t>§ 10 Wykonawca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zapłaci na rzecz </w:t>
      </w:r>
      <w:r w:rsidRPr="006A4D4B">
        <w:rPr>
          <w:rFonts w:ascii="Calibri" w:eastAsia="Times New Roman" w:hAnsi="Calibri" w:cs="Calibri"/>
          <w:b/>
          <w:sz w:val="20"/>
          <w:szCs w:val="20"/>
        </w:rPr>
        <w:t>Zamawiającego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karę umowną w wysokości 0,5% wynagrodzenia określonego w § 6 ust. 1. Kara umowna, o której mowa w zdaniu poprzedzającym naliczana będzie oddzielnie za każdy przypadek niewykonania ww. obowiązku oraz za każdy miesiąc realizacji umowy;</w:t>
      </w:r>
      <w:r w:rsidRPr="006A4D4B">
        <w:rPr>
          <w:rFonts w:ascii="Calibri" w:eastAsia="Times New Roman" w:hAnsi="Calibri" w:cs="Calibri"/>
          <w:color w:val="5B9BD5"/>
          <w:sz w:val="20"/>
          <w:szCs w:val="20"/>
        </w:rPr>
        <w:t xml:space="preserve"> </w:t>
      </w:r>
    </w:p>
    <w:p w14:paraId="0B11CD92" w14:textId="77777777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za odstąpienie od umowy </w:t>
      </w:r>
      <w:r w:rsidRPr="004A675F">
        <w:rPr>
          <w:rFonts w:ascii="Calibri" w:eastAsia="Times New Roman" w:hAnsi="Calibri" w:cs="Times New Roman"/>
          <w:sz w:val="20"/>
          <w:szCs w:val="20"/>
        </w:rPr>
        <w:t>przez Zamawiającego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z przyczyn, za które Wykonawca ponosi odpowiedzialność, w wysokości 10.000,00 zł (słownie: dziesięć tysięcy złotych i 00/100).</w:t>
      </w:r>
    </w:p>
    <w:p w14:paraId="450819E1" w14:textId="1275F23D" w:rsidR="00303C92" w:rsidRPr="006A4D4B" w:rsidRDefault="00303C92" w:rsidP="00303C92">
      <w:pPr>
        <w:widowControl w:val="0"/>
        <w:numPr>
          <w:ilvl w:val="1"/>
          <w:numId w:val="7"/>
        </w:numPr>
        <w:tabs>
          <w:tab w:val="left" w:pos="-768"/>
          <w:tab w:val="right" w:pos="-696"/>
          <w:tab w:val="right" w:pos="-696"/>
          <w:tab w:val="num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z</w:t>
      </w:r>
      <w:r w:rsidRPr="006A4D4B">
        <w:rPr>
          <w:rFonts w:ascii="Calibri" w:eastAsia="Times New Roman" w:hAnsi="Calibri" w:cs="Calibri"/>
          <w:color w:val="5B9BD5"/>
          <w:sz w:val="20"/>
          <w:szCs w:val="20"/>
        </w:rPr>
        <w:t xml:space="preserve">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tytułu braku zapłaty lub nieterminowej zapłaty wynagrodzenia należnego podwykonawcom z tytułu zmiany wysokości wynagrodzenia, o której mowa w art. 439 ust. 5 w wysokości 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500,00 zł (słownie: pięćset złotych i 00/100) za każdy </w:t>
      </w:r>
      <w:r w:rsidRPr="007803D0">
        <w:rPr>
          <w:rFonts w:ascii="Calibri" w:eastAsia="Times New Roman" w:hAnsi="Calibri" w:cs="Times New Roman"/>
          <w:sz w:val="20"/>
          <w:szCs w:val="20"/>
        </w:rPr>
        <w:t xml:space="preserve">dzień </w:t>
      </w:r>
      <w:r w:rsidR="004A675F" w:rsidRPr="007803D0">
        <w:rPr>
          <w:rFonts w:ascii="Calibri" w:eastAsia="Times New Roman" w:hAnsi="Calibri" w:cs="Times New Roman"/>
          <w:sz w:val="20"/>
          <w:szCs w:val="20"/>
        </w:rPr>
        <w:t>zwłoki</w:t>
      </w:r>
      <w:r w:rsidRPr="006A4D4B">
        <w:rPr>
          <w:rFonts w:ascii="Calibri" w:eastAsia="Times New Roman" w:hAnsi="Calibri" w:cs="Times New Roman"/>
          <w:sz w:val="20"/>
          <w:szCs w:val="20"/>
        </w:rPr>
        <w:t>.</w:t>
      </w:r>
    </w:p>
    <w:p w14:paraId="62D59D49" w14:textId="77777777" w:rsidR="00303C92" w:rsidRPr="006A4D4B" w:rsidRDefault="00303C92" w:rsidP="00303C92">
      <w:pPr>
        <w:widowControl w:val="0"/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right="5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Łączna maksymalna wysokość kar umownych, których mogą dochodzić strony ustalono na 20% w</w:t>
      </w:r>
      <w:r w:rsidRPr="006A4D4B">
        <w:rPr>
          <w:rFonts w:ascii="Calibri" w:eastAsia="Times New Roman" w:hAnsi="Calibri" w:cs="Times New Roman"/>
          <w:sz w:val="20"/>
          <w:szCs w:val="20"/>
        </w:rPr>
        <w:t>ynagrodzenia Wykonawcy określonego w § 6 ust. 1 niniejszej umowy.</w:t>
      </w:r>
      <w:r w:rsidRPr="006A4D4B">
        <w:rPr>
          <w:rFonts w:ascii="Calibri" w:eastAsia="Times New Roman" w:hAnsi="Calibri" w:cs="Calibri"/>
          <w:sz w:val="20"/>
          <w:szCs w:val="20"/>
        </w:rPr>
        <w:t>;</w:t>
      </w:r>
    </w:p>
    <w:p w14:paraId="37FFDD7A" w14:textId="77777777" w:rsidR="00303C92" w:rsidRPr="006A4D4B" w:rsidRDefault="00303C92" w:rsidP="00303C92">
      <w:pPr>
        <w:widowControl w:val="0"/>
        <w:numPr>
          <w:ilvl w:val="0"/>
          <w:numId w:val="7"/>
        </w:numPr>
        <w:tabs>
          <w:tab w:val="left" w:pos="-768"/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Strony mogą dochodzić na zasadach ogólnych odszkodowań przewyższających kary umowne.</w:t>
      </w:r>
    </w:p>
    <w:p w14:paraId="6DE050A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6683E9E1" w14:textId="464411FD" w:rsidR="00303C92" w:rsidRPr="007803D0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§ 1</w:t>
      </w:r>
      <w:r w:rsidR="007803D0">
        <w:rPr>
          <w:rFonts w:ascii="Calibri" w:eastAsia="Times New Roman" w:hAnsi="Calibri" w:cs="Times New Roman"/>
          <w:b/>
          <w:sz w:val="20"/>
          <w:szCs w:val="20"/>
          <w:lang w:eastAsia="x-none"/>
        </w:rPr>
        <w:t>2</w:t>
      </w:r>
    </w:p>
    <w:p w14:paraId="6DB04CFA" w14:textId="77777777" w:rsidR="00303C92" w:rsidRPr="006A4D4B" w:rsidRDefault="00303C92" w:rsidP="00303C92">
      <w:pPr>
        <w:widowControl w:val="0"/>
        <w:numPr>
          <w:ilvl w:val="6"/>
          <w:numId w:val="2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Stronom przysługuje prawo odstąpienia od umowy w następujących sytuacjach:</w:t>
      </w:r>
    </w:p>
    <w:p w14:paraId="1F8616C5" w14:textId="77777777" w:rsidR="00303C92" w:rsidRPr="006A4D4B" w:rsidRDefault="00303C92" w:rsidP="00060A35">
      <w:pPr>
        <w:widowControl w:val="0"/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Zamawiającemu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przysługuje prawo do odstąpienia od umowy:</w:t>
      </w:r>
    </w:p>
    <w:p w14:paraId="76245875" w14:textId="77777777" w:rsidR="00303C92" w:rsidRPr="006A4D4B" w:rsidRDefault="00303C92" w:rsidP="00060A35">
      <w:pPr>
        <w:widowControl w:val="0"/>
        <w:numPr>
          <w:ilvl w:val="0"/>
          <w:numId w:val="3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ahoma"/>
          <w:sz w:val="20"/>
          <w:szCs w:val="20"/>
          <w:lang w:val="x-none" w:eastAsia="x-none"/>
        </w:rPr>
        <w:t xml:space="preserve">Zgodnie z art. </w:t>
      </w:r>
      <w:r w:rsidRPr="006A4D4B">
        <w:rPr>
          <w:rFonts w:ascii="Calibri" w:eastAsia="Calibri" w:hAnsi="Calibri" w:cs="Arial"/>
          <w:bCs/>
          <w:sz w:val="20"/>
          <w:szCs w:val="20"/>
          <w:lang w:eastAsia="x-none"/>
        </w:rPr>
        <w:t>4</w:t>
      </w:r>
      <w:r w:rsidRPr="006A4D4B">
        <w:rPr>
          <w:rFonts w:ascii="Calibri" w:eastAsia="Calibri" w:hAnsi="Calibri" w:cs="Arial"/>
          <w:bCs/>
          <w:sz w:val="20"/>
          <w:szCs w:val="20"/>
          <w:lang w:val="x-none" w:eastAsia="x-none"/>
        </w:rPr>
        <w:t>5</w:t>
      </w:r>
      <w:r w:rsidRPr="006A4D4B">
        <w:rPr>
          <w:rFonts w:ascii="Calibri" w:eastAsia="Calibri" w:hAnsi="Calibri" w:cs="Arial"/>
          <w:bCs/>
          <w:sz w:val="20"/>
          <w:szCs w:val="20"/>
          <w:lang w:eastAsia="x-none"/>
        </w:rPr>
        <w:t>6 ust 1 pkt 1)</w:t>
      </w:r>
      <w:r w:rsidRPr="006A4D4B">
        <w:rPr>
          <w:rFonts w:ascii="Calibri" w:eastAsia="Calibri" w:hAnsi="Calibri" w:cs="Arial"/>
          <w:bCs/>
          <w:sz w:val="20"/>
          <w:szCs w:val="20"/>
          <w:lang w:val="x-none" w:eastAsia="x-none"/>
        </w:rPr>
        <w:t xml:space="preserve"> ustawy </w:t>
      </w:r>
      <w:proofErr w:type="spellStart"/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Pzp</w:t>
      </w:r>
      <w:proofErr w:type="spellEnd"/>
      <w:r w:rsidRPr="006A4D4B">
        <w:rPr>
          <w:rFonts w:ascii="Calibri" w:eastAsia="Calibri" w:hAnsi="Calibri" w:cs="Arial"/>
          <w:b/>
          <w:bCs/>
          <w:sz w:val="20"/>
          <w:szCs w:val="20"/>
          <w:lang w:val="x-none" w:eastAsia="x-none"/>
        </w:rPr>
        <w:t>,</w:t>
      </w:r>
      <w:r w:rsidRPr="006A4D4B">
        <w:rPr>
          <w:rFonts w:ascii="Calibri" w:eastAsia="Calibri" w:hAnsi="Calibri" w:cs="Arial"/>
          <w:sz w:val="20"/>
          <w:szCs w:val="20"/>
          <w:lang w:val="x-none" w:eastAsia="x-none"/>
        </w:rPr>
        <w:t xml:space="preserve"> </w:t>
      </w:r>
      <w:r w:rsidRPr="006A4D4B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6A4D4B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Zamawiający</w:t>
      </w:r>
      <w:r w:rsidRPr="006A4D4B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</w:t>
      </w:r>
      <w:r w:rsidRPr="006A4D4B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może odstąpić od umowy</w:t>
      </w:r>
      <w:r w:rsidRPr="006A4D4B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w terminie 30 dni od dnia powzięcia wiadomości o tych okolicznościach, </w:t>
      </w:r>
      <w:r w:rsidRPr="006A4D4B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br/>
      </w:r>
      <w:r w:rsidRPr="006A4D4B">
        <w:rPr>
          <w:rFonts w:ascii="Calibri" w:eastAsia="Calibri" w:hAnsi="Calibri" w:cs="Arial"/>
          <w:sz w:val="20"/>
          <w:szCs w:val="20"/>
          <w:lang w:val="x-none" w:eastAsia="x-none"/>
        </w:rPr>
        <w:t xml:space="preserve">w takim przypadku, </w:t>
      </w:r>
      <w:r w:rsidRPr="006A4D4B">
        <w:rPr>
          <w:rFonts w:ascii="Calibri" w:eastAsia="Calibri" w:hAnsi="Calibri" w:cs="Arial"/>
          <w:b/>
          <w:sz w:val="20"/>
          <w:szCs w:val="20"/>
          <w:lang w:val="x-none" w:eastAsia="x-none"/>
        </w:rPr>
        <w:t>Wykonawca</w:t>
      </w:r>
      <w:r w:rsidRPr="006A4D4B">
        <w:rPr>
          <w:rFonts w:ascii="Calibri" w:eastAsia="Calibri" w:hAnsi="Calibri" w:cs="Arial"/>
          <w:sz w:val="20"/>
          <w:szCs w:val="20"/>
          <w:lang w:val="x-none" w:eastAsia="x-none"/>
        </w:rPr>
        <w:t xml:space="preserve"> może żądać wyłącznie wynagrodzenia należnego z tytułu wykonania części umowy,</w:t>
      </w:r>
    </w:p>
    <w:p w14:paraId="6B6278FC" w14:textId="77777777" w:rsidR="00303C92" w:rsidRPr="006A4D4B" w:rsidRDefault="00303C92" w:rsidP="00060A35">
      <w:pPr>
        <w:widowControl w:val="0"/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opóźnienie w zakończeniu wykonania przedmiotu umowy trwa dłużej niż jeden miesiąc,</w:t>
      </w:r>
    </w:p>
    <w:p w14:paraId="3BC85EBF" w14:textId="77777777" w:rsidR="00303C92" w:rsidRPr="006A4D4B" w:rsidRDefault="00303C92" w:rsidP="00060A35">
      <w:pPr>
        <w:widowControl w:val="0"/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Wykonawca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nie rozpoczął realizacji usługi w terminie 3 dni od podpisania umowy,</w:t>
      </w:r>
    </w:p>
    <w:p w14:paraId="10E7A154" w14:textId="77777777" w:rsidR="00303C92" w:rsidRPr="006A4D4B" w:rsidRDefault="00303C92" w:rsidP="00060A35">
      <w:pPr>
        <w:widowControl w:val="0"/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Wykonawca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własnej winy przerwał realizację robót i przerwa ta trwa dłużej niż dwa tygodnie,</w:t>
      </w:r>
    </w:p>
    <w:p w14:paraId="2124C220" w14:textId="79EB1A64" w:rsidR="00303C92" w:rsidRPr="00783E26" w:rsidRDefault="00303C92" w:rsidP="00060A35">
      <w:pPr>
        <w:widowControl w:val="0"/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w przypadku niewykonania lub nienależytego wykonania obowiązku zatrudnienia pracowników na podstawie umowy o pracę, o którym mowa w </w:t>
      </w:r>
      <w:r w:rsidRPr="006A4D4B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§ 10 Zamawiający</w:t>
      </w:r>
      <w:r w:rsidRPr="006A4D4B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uprawniony będzie do odstąpienia od umowy. W przypadku takim Wykonawcy nie będą służyć względem </w:t>
      </w:r>
      <w:r w:rsidRPr="006A4D4B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Zamawiającego</w:t>
      </w:r>
      <w:r w:rsidRPr="006A4D4B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żadne roszczenia, w tym o naprawienie szkody;</w:t>
      </w:r>
    </w:p>
    <w:p w14:paraId="4B607067" w14:textId="265B2367" w:rsidR="00783E26" w:rsidRPr="007803D0" w:rsidRDefault="00783E26" w:rsidP="00303C92">
      <w:pPr>
        <w:widowControl w:val="0"/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7803D0">
        <w:rPr>
          <w:rFonts w:ascii="Calibri" w:eastAsia="Times New Roman" w:hAnsi="Calibri" w:cs="Times New Roman"/>
          <w:sz w:val="20"/>
          <w:szCs w:val="20"/>
          <w:lang w:val="x-none" w:eastAsia="x-none"/>
        </w:rPr>
        <w:t>narusza obowiązki wynikające z § 4 ust. 6 i 7 niniejszej umowy</w:t>
      </w:r>
    </w:p>
    <w:p w14:paraId="1A37F85B" w14:textId="77777777" w:rsidR="00303C92" w:rsidRPr="006A4D4B" w:rsidRDefault="00303C92" w:rsidP="00303C92">
      <w:pPr>
        <w:widowControl w:val="0"/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Wykonawcy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przysługuje prawo odstąpienia od umowy w szczególności, jeżeli:</w:t>
      </w:r>
    </w:p>
    <w:p w14:paraId="703F6D68" w14:textId="77777777" w:rsidR="00303C92" w:rsidRPr="006A4D4B" w:rsidRDefault="00303C92" w:rsidP="00303C92">
      <w:pPr>
        <w:widowControl w:val="0"/>
        <w:numPr>
          <w:ilvl w:val="0"/>
          <w:numId w:val="3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Zamawiający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odmawia bez uzasadnionej przyczyny odbioru wykonanej usługi lub odmawia podpisania protokołu odbioru,</w:t>
      </w:r>
    </w:p>
    <w:p w14:paraId="4C553161" w14:textId="77777777" w:rsidR="00303C92" w:rsidRPr="006A4D4B" w:rsidRDefault="00303C92" w:rsidP="00303C92">
      <w:pPr>
        <w:widowControl w:val="0"/>
        <w:numPr>
          <w:ilvl w:val="0"/>
          <w:numId w:val="3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Zamawiający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zawiadomi </w:t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Wykonawcę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, iż wobec zaistnienia uprzednio nieprzewidzianych okoliczności nie będzie mógł spełnić swoich zobowiązań umownych wobec </w:t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Wykonawcy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.</w:t>
      </w:r>
    </w:p>
    <w:p w14:paraId="7B544727" w14:textId="48FE7FF4" w:rsidR="00303C92" w:rsidRPr="006A4D4B" w:rsidRDefault="00303C92" w:rsidP="00303C92">
      <w:pPr>
        <w:spacing w:after="0" w:line="240" w:lineRule="auto"/>
        <w:ind w:left="426" w:right="51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2.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Odstąpienie od umowy powinno nastąpić w formie pisemnej w terminie 14 dni od dnia w którym Strony powzięły wiadomość o zaistnieniu okoliczności o których mowa w pkt 1 lit b-</w:t>
      </w:r>
      <w:r w:rsidRPr="00D5257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83E26" w:rsidRPr="00D52576">
        <w:rPr>
          <w:rFonts w:ascii="Calibri" w:eastAsia="Times New Roman" w:hAnsi="Calibri" w:cs="Times New Roman"/>
          <w:sz w:val="20"/>
          <w:szCs w:val="20"/>
        </w:rPr>
        <w:t xml:space="preserve">f </w:t>
      </w:r>
      <w:r w:rsidRPr="006A4D4B">
        <w:rPr>
          <w:rFonts w:ascii="Calibri" w:eastAsia="Times New Roman" w:hAnsi="Calibri" w:cs="Times New Roman"/>
          <w:sz w:val="20"/>
          <w:szCs w:val="20"/>
        </w:rPr>
        <w:t>oraz pkt 2 pod rygorem nieważności takiego oświadczenia i powinno zawierać uzasadnienie.</w:t>
      </w:r>
    </w:p>
    <w:p w14:paraId="6B3A991A" w14:textId="77777777" w:rsidR="00303C92" w:rsidRPr="006A4D4B" w:rsidRDefault="00303C92" w:rsidP="00303C92">
      <w:pPr>
        <w:spacing w:after="0" w:line="240" w:lineRule="auto"/>
        <w:ind w:left="426" w:right="51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lastRenderedPageBreak/>
        <w:t>3.</w:t>
      </w:r>
      <w:r w:rsidRPr="006A4D4B">
        <w:rPr>
          <w:rFonts w:ascii="Calibri" w:eastAsia="Times New Roman" w:hAnsi="Calibri" w:cs="Times New Roman"/>
          <w:sz w:val="20"/>
          <w:szCs w:val="20"/>
        </w:rPr>
        <w:tab/>
        <w:t>Odstąpienie od umowy określone w ust. 1 pkt 1 lit a) niniejszego paragrafu nie jest zawinionym odstąpieniem od umowy przez Strony i nie rodzi skutków w postaci zobowiązania do zapłaty kar umownych z tego tytułu.</w:t>
      </w:r>
    </w:p>
    <w:p w14:paraId="4210770D" w14:textId="77777777" w:rsidR="00303C92" w:rsidRPr="006A4D4B" w:rsidRDefault="00303C92" w:rsidP="00303C92">
      <w:pPr>
        <w:spacing w:after="0" w:line="240" w:lineRule="auto"/>
        <w:ind w:left="426" w:right="51" w:hanging="426"/>
        <w:jc w:val="both"/>
        <w:rPr>
          <w:rFonts w:ascii="Calibri" w:eastAsia="Times New Roman" w:hAnsi="Calibri" w:cs="Calibri"/>
          <w:sz w:val="20"/>
          <w:szCs w:val="20"/>
        </w:rPr>
      </w:pPr>
    </w:p>
    <w:p w14:paraId="0CB40A43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UBEZPIECZENIE</w:t>
      </w:r>
    </w:p>
    <w:p w14:paraId="71FA6C53" w14:textId="3C98589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1</w:t>
      </w:r>
      <w:r w:rsidR="007803D0">
        <w:rPr>
          <w:rFonts w:ascii="Calibri" w:eastAsia="Times New Roman" w:hAnsi="Calibri" w:cs="Times New Roman"/>
          <w:b/>
          <w:sz w:val="20"/>
          <w:szCs w:val="20"/>
        </w:rPr>
        <w:t>3</w:t>
      </w:r>
    </w:p>
    <w:p w14:paraId="2F1AB100" w14:textId="77777777" w:rsidR="00303C92" w:rsidRPr="006A4D4B" w:rsidRDefault="00303C92" w:rsidP="00303C92">
      <w:pPr>
        <w:widowControl w:val="0"/>
        <w:numPr>
          <w:ilvl w:val="0"/>
          <w:numId w:val="9"/>
        </w:numPr>
        <w:tabs>
          <w:tab w:val="left" w:pos="-475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Wykonawca oświadcza, że jest ubezpieczony od odpowiedzialności cywilnej w zakresie prowadzonej działalności na kwotę nie mniejszą niż </w:t>
      </w:r>
      <w:r w:rsidRPr="006A4D4B">
        <w:rPr>
          <w:rFonts w:ascii="Calibri" w:eastAsia="Times New Roman" w:hAnsi="Calibri" w:cs="Times New Roman"/>
          <w:b/>
          <w:sz w:val="20"/>
          <w:szCs w:val="20"/>
        </w:rPr>
        <w:t>200.000,00 zł</w:t>
      </w:r>
      <w:r w:rsidRPr="006A4D4B">
        <w:rPr>
          <w:rFonts w:ascii="Calibri" w:eastAsia="Times New Roman" w:hAnsi="Calibri" w:cs="Times New Roman"/>
          <w:sz w:val="20"/>
          <w:szCs w:val="20"/>
        </w:rPr>
        <w:t xml:space="preserve"> (słownie: dwieście tysięcy złotych i 00/100) w okresie realizacji przedmiotu umowy.</w:t>
      </w:r>
    </w:p>
    <w:p w14:paraId="2E0528CA" w14:textId="77777777" w:rsidR="00303C92" w:rsidRPr="006A4D4B" w:rsidRDefault="00303C92" w:rsidP="00303C92">
      <w:pPr>
        <w:widowControl w:val="0"/>
        <w:numPr>
          <w:ilvl w:val="0"/>
          <w:numId w:val="9"/>
        </w:numPr>
        <w:tabs>
          <w:tab w:val="left" w:pos="-475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 przypadku wygaśnięcia umowy ubezpieczenia przed końcem realizacji przedmiotu umowy Wykonawca zobowiązuje się do zawarcia nowego ubezpieczenia z zachowaniem ciągłości ubezpieczenia i do przedłożenia Zamawiającemu kserokopii potwierdzonej za zgodność z oryginałem oraz do wglądu oryginału odnowionego ubezpieczenia w terminie 3 dni kalendarzowych od daty jego zawarcia.</w:t>
      </w:r>
    </w:p>
    <w:p w14:paraId="16FA946B" w14:textId="77777777" w:rsidR="00303C92" w:rsidRPr="006A4D4B" w:rsidRDefault="00303C92" w:rsidP="00303C92">
      <w:pPr>
        <w:widowControl w:val="0"/>
        <w:tabs>
          <w:tab w:val="left" w:pos="-1190"/>
          <w:tab w:val="left" w:pos="-475"/>
          <w:tab w:val="right" w:pos="4368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16"/>
          <w:szCs w:val="16"/>
        </w:rPr>
      </w:pPr>
    </w:p>
    <w:p w14:paraId="261C87D7" w14:textId="77777777" w:rsidR="00303C92" w:rsidRPr="006A4D4B" w:rsidRDefault="00303C92" w:rsidP="00303C92">
      <w:pPr>
        <w:widowControl w:val="0"/>
        <w:tabs>
          <w:tab w:val="left" w:pos="-1190"/>
          <w:tab w:val="left" w:pos="-475"/>
          <w:tab w:val="right" w:pos="4368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PRZEDSTAWICIELE STRON</w:t>
      </w:r>
    </w:p>
    <w:p w14:paraId="2F941B13" w14:textId="6EDE924B" w:rsidR="00303C92" w:rsidRPr="006A4D4B" w:rsidRDefault="00303C92" w:rsidP="00303C92">
      <w:pPr>
        <w:widowControl w:val="0"/>
        <w:tabs>
          <w:tab w:val="left" w:pos="-1190"/>
          <w:tab w:val="left" w:pos="-475"/>
          <w:tab w:val="right" w:pos="4368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§ 1</w:t>
      </w:r>
      <w:r w:rsidR="007803D0">
        <w:rPr>
          <w:rFonts w:ascii="Calibri" w:eastAsia="Times New Roman" w:hAnsi="Calibri" w:cs="Times New Roman"/>
          <w:b/>
          <w:sz w:val="20"/>
          <w:szCs w:val="20"/>
        </w:rPr>
        <w:t>4</w:t>
      </w:r>
    </w:p>
    <w:p w14:paraId="5FDF64D1" w14:textId="77777777" w:rsidR="00303C92" w:rsidRPr="00B22A88" w:rsidRDefault="00303C92" w:rsidP="00303C92">
      <w:pPr>
        <w:widowControl w:val="0"/>
        <w:numPr>
          <w:ilvl w:val="0"/>
          <w:numId w:val="8"/>
        </w:numPr>
        <w:tabs>
          <w:tab w:val="right" w:pos="-566"/>
          <w:tab w:val="right" w:pos="-566"/>
          <w:tab w:val="left" w:pos="-475"/>
          <w:tab w:val="right" w:pos="-1118"/>
          <w:tab w:val="left" w:pos="-475"/>
          <w:tab w:val="right" w:pos="-111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eastAsia="Times New Roman" w:hAnsi="Calibri" w:cs="Times New Roman"/>
          <w:sz w:val="20"/>
          <w:szCs w:val="20"/>
        </w:rPr>
        <w:t xml:space="preserve">Ze strony Wykonawcy odpowiedzialny za wykonanie przedmiotu umowy będzie </w:t>
      </w:r>
      <w:r w:rsidRPr="00B22A88">
        <w:rPr>
          <w:rFonts w:ascii="Calibri" w:eastAsia="Times New Roman" w:hAnsi="Calibri" w:cs="Times New Roman"/>
          <w:b/>
          <w:sz w:val="20"/>
          <w:szCs w:val="20"/>
        </w:rPr>
        <w:t>………………………………….. a telefon komórkowy nr ………………………………………..</w:t>
      </w:r>
    </w:p>
    <w:p w14:paraId="182B999E" w14:textId="77777777" w:rsidR="00303C92" w:rsidRPr="00B22A88" w:rsidRDefault="00303C92" w:rsidP="001C39D5">
      <w:pPr>
        <w:widowControl w:val="0"/>
        <w:numPr>
          <w:ilvl w:val="0"/>
          <w:numId w:val="8"/>
        </w:numPr>
        <w:tabs>
          <w:tab w:val="right" w:pos="-566"/>
          <w:tab w:val="right" w:pos="-566"/>
          <w:tab w:val="left" w:pos="-475"/>
          <w:tab w:val="right" w:pos="-1118"/>
          <w:tab w:val="left" w:pos="-475"/>
          <w:tab w:val="right" w:pos="-111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eastAsia="Times New Roman" w:hAnsi="Calibri" w:cs="Times New Roman"/>
          <w:sz w:val="20"/>
          <w:szCs w:val="20"/>
        </w:rPr>
        <w:t>D</w:t>
      </w:r>
      <w:r w:rsidRPr="00B22A88">
        <w:rPr>
          <w:rFonts w:ascii="Calibri" w:eastAsia="Times New Roman" w:hAnsi="Calibri" w:cs="Calibri"/>
          <w:sz w:val="20"/>
          <w:szCs w:val="20"/>
        </w:rPr>
        <w:t xml:space="preserve">o pełnienia czynności nadzoru nad wykonywaniem prac naprawczo-konserwacyjnych urządzeń transportu bliskiego ze strony Wykonawcy uprawniony </w:t>
      </w:r>
      <w:r w:rsidRPr="00B22A88">
        <w:rPr>
          <w:rFonts w:ascii="Calibri" w:eastAsia="Times New Roman" w:hAnsi="Calibri" w:cs="Times New Roman"/>
          <w:sz w:val="20"/>
          <w:szCs w:val="20"/>
        </w:rPr>
        <w:t xml:space="preserve">będzie </w:t>
      </w:r>
      <w:r w:rsidRPr="00B22A88">
        <w:rPr>
          <w:rFonts w:ascii="Calibri" w:eastAsia="Times New Roman" w:hAnsi="Calibri" w:cs="Times New Roman"/>
          <w:b/>
          <w:sz w:val="20"/>
          <w:szCs w:val="20"/>
        </w:rPr>
        <w:t xml:space="preserve">………………………………. telefon komórkowy </w:t>
      </w:r>
      <w:r w:rsidRPr="00B22A88">
        <w:rPr>
          <w:rFonts w:ascii="Calibri" w:eastAsia="Times New Roman" w:hAnsi="Calibri" w:cs="Times New Roman"/>
          <w:b/>
          <w:sz w:val="20"/>
          <w:szCs w:val="20"/>
        </w:rPr>
        <w:br/>
        <w:t>nr ……………………………….</w:t>
      </w:r>
      <w:r w:rsidRPr="00B22A88">
        <w:rPr>
          <w:rFonts w:ascii="Calibri" w:eastAsia="Times New Roman" w:hAnsi="Calibri" w:cs="Times New Roman"/>
          <w:sz w:val="20"/>
          <w:szCs w:val="20"/>
        </w:rPr>
        <w:t>.</w:t>
      </w:r>
    </w:p>
    <w:p w14:paraId="5BB10742" w14:textId="77777777" w:rsidR="00303C92" w:rsidRPr="00B22A88" w:rsidRDefault="00303C92" w:rsidP="001C39D5">
      <w:pPr>
        <w:widowControl w:val="0"/>
        <w:numPr>
          <w:ilvl w:val="0"/>
          <w:numId w:val="8"/>
        </w:numPr>
        <w:tabs>
          <w:tab w:val="right" w:pos="-566"/>
          <w:tab w:val="right" w:pos="-566"/>
          <w:tab w:val="left" w:pos="-475"/>
          <w:tab w:val="right" w:pos="-1118"/>
          <w:tab w:val="left" w:pos="-475"/>
          <w:tab w:val="right" w:pos="-111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B22A88">
        <w:rPr>
          <w:rFonts w:ascii="Calibri" w:eastAsia="Times New Roman" w:hAnsi="Calibri" w:cs="Times New Roman"/>
          <w:b/>
          <w:sz w:val="20"/>
          <w:szCs w:val="20"/>
        </w:rPr>
        <w:t>Całodobowo czynny numer telefonu Wykonawcy: …………………………………..</w:t>
      </w:r>
    </w:p>
    <w:p w14:paraId="3170460B" w14:textId="77777777" w:rsidR="00303C92" w:rsidRPr="00B22A88" w:rsidRDefault="00303C92" w:rsidP="001C39D5">
      <w:pPr>
        <w:widowControl w:val="0"/>
        <w:numPr>
          <w:ilvl w:val="0"/>
          <w:numId w:val="8"/>
        </w:numPr>
        <w:tabs>
          <w:tab w:val="right" w:pos="-566"/>
          <w:tab w:val="right" w:pos="-566"/>
          <w:tab w:val="left" w:pos="-475"/>
          <w:tab w:val="right" w:pos="-1118"/>
          <w:tab w:val="left" w:pos="-475"/>
          <w:tab w:val="right" w:pos="-111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eastAsia="Times New Roman" w:hAnsi="Calibri" w:cs="Times New Roman"/>
          <w:sz w:val="20"/>
          <w:szCs w:val="20"/>
        </w:rPr>
        <w:t xml:space="preserve">Ze strony Zamawiającego nadzór nad realizacją przedmiotu umowy sprawować będzie: </w:t>
      </w:r>
      <w:r w:rsidRPr="00B22A88">
        <w:rPr>
          <w:rFonts w:ascii="Calibri" w:eastAsia="Times New Roman" w:hAnsi="Calibri" w:cs="Times New Roman"/>
          <w:sz w:val="20"/>
          <w:szCs w:val="20"/>
        </w:rPr>
        <w:br/>
      </w:r>
      <w:r w:rsidRPr="00B22A88">
        <w:rPr>
          <w:rFonts w:ascii="Calibri" w:eastAsia="Times New Roman" w:hAnsi="Calibri" w:cs="Times New Roman"/>
          <w:b/>
          <w:sz w:val="20"/>
          <w:szCs w:val="20"/>
        </w:rPr>
        <w:t>……………………………………………………………………………………….. tel. 076/746-90-39, 076/746-90-38</w:t>
      </w:r>
      <w:r w:rsidRPr="00B22A88">
        <w:rPr>
          <w:rFonts w:ascii="Calibri" w:eastAsia="Times New Roman" w:hAnsi="Calibri" w:cs="Times New Roman"/>
          <w:sz w:val="20"/>
          <w:szCs w:val="20"/>
        </w:rPr>
        <w:t>.</w:t>
      </w:r>
    </w:p>
    <w:p w14:paraId="3B3BF062" w14:textId="77777777" w:rsidR="00303C92" w:rsidRPr="00B22A88" w:rsidRDefault="00303C92" w:rsidP="001C39D5">
      <w:pPr>
        <w:widowControl w:val="0"/>
        <w:numPr>
          <w:ilvl w:val="0"/>
          <w:numId w:val="8"/>
        </w:numPr>
        <w:tabs>
          <w:tab w:val="right" w:pos="-566"/>
          <w:tab w:val="right" w:pos="-566"/>
          <w:tab w:val="left" w:pos="-475"/>
          <w:tab w:val="right" w:pos="-1118"/>
          <w:tab w:val="left" w:pos="-475"/>
          <w:tab w:val="right" w:pos="-111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eastAsia="Times New Roman" w:hAnsi="Calibri" w:cs="Times New Roman"/>
          <w:sz w:val="20"/>
          <w:szCs w:val="20"/>
        </w:rPr>
        <w:t>Do zgłaszania konieczności wykonania prac będących przedmiotem niniejszej umowy upoważnieni są ……………………………………………………………………… oraz osoby wskazane przez Zamawiającego.</w:t>
      </w:r>
    </w:p>
    <w:p w14:paraId="0581B805" w14:textId="77777777" w:rsidR="00303C92" w:rsidRPr="00B22A88" w:rsidRDefault="00303C92" w:rsidP="001C39D5">
      <w:pPr>
        <w:widowControl w:val="0"/>
        <w:numPr>
          <w:ilvl w:val="0"/>
          <w:numId w:val="8"/>
        </w:numPr>
        <w:tabs>
          <w:tab w:val="right" w:pos="-566"/>
          <w:tab w:val="right" w:pos="-566"/>
          <w:tab w:val="left" w:pos="-475"/>
          <w:tab w:val="right" w:pos="-1118"/>
          <w:tab w:val="left" w:pos="-475"/>
          <w:tab w:val="right" w:pos="-111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eastAsia="Times New Roman" w:hAnsi="Calibri" w:cs="Times New Roman"/>
          <w:sz w:val="20"/>
          <w:szCs w:val="20"/>
        </w:rPr>
        <w:t>Zmiana osób upoważnionych do kontaktów wymaga zawiadomienia strony na piśmie.</w:t>
      </w:r>
    </w:p>
    <w:p w14:paraId="5C7D582E" w14:textId="77777777" w:rsidR="00303C92" w:rsidRPr="00B22A88" w:rsidRDefault="00303C92" w:rsidP="001C39D5">
      <w:pPr>
        <w:widowControl w:val="0"/>
        <w:numPr>
          <w:ilvl w:val="0"/>
          <w:numId w:val="8"/>
        </w:numPr>
        <w:tabs>
          <w:tab w:val="right" w:pos="-1118"/>
          <w:tab w:val="right" w:pos="-566"/>
          <w:tab w:val="right" w:pos="-1118"/>
          <w:tab w:val="left" w:pos="-475"/>
          <w:tab w:val="right" w:pos="-1118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eastAsia="Calibri" w:hAnsi="Calibri" w:cs="Calibri"/>
          <w:color w:val="000000"/>
          <w:sz w:val="20"/>
        </w:rPr>
        <w:t xml:space="preserve">Dane osobowe przekazane przez Strony od siebie wzajemnie w związku z niniejszą Umową, przetwarzane będą wyłącznie na potrzeby realizacji niniejszej umowy. </w:t>
      </w:r>
    </w:p>
    <w:p w14:paraId="4FACB7AC" w14:textId="77777777" w:rsidR="00303C92" w:rsidRPr="00B22A88" w:rsidRDefault="00303C92" w:rsidP="001C39D5">
      <w:pPr>
        <w:widowControl w:val="0"/>
        <w:numPr>
          <w:ilvl w:val="0"/>
          <w:numId w:val="8"/>
        </w:numPr>
        <w:tabs>
          <w:tab w:val="right" w:pos="-1118"/>
          <w:tab w:val="right" w:pos="-1118"/>
          <w:tab w:val="right" w:pos="-566"/>
          <w:tab w:val="left" w:pos="-475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B22A88">
        <w:rPr>
          <w:rFonts w:ascii="Calibri" w:eastAsia="Calibri" w:hAnsi="Calibri" w:cs="Calibri"/>
          <w:sz w:val="20"/>
        </w:rPr>
        <w:t>Strony zgodnie oświadczają, że przetwarzanie danych dokonywane będzie przez każdą ze Stron jako administratora danych osobowych w zakresie:</w:t>
      </w:r>
    </w:p>
    <w:p w14:paraId="300F2EF5" w14:textId="77777777" w:rsidR="00303C92" w:rsidRPr="00B22A88" w:rsidRDefault="00303C92" w:rsidP="001C39D5">
      <w:pPr>
        <w:numPr>
          <w:ilvl w:val="1"/>
          <w:numId w:val="42"/>
        </w:numPr>
        <w:spacing w:after="0" w:line="276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B22A88">
        <w:rPr>
          <w:rFonts w:ascii="Calibri" w:eastAsia="Calibri" w:hAnsi="Calibri" w:cs="Calibri"/>
          <w:sz w:val="20"/>
          <w:szCs w:val="20"/>
        </w:rPr>
        <w:t>udostępnionych im przez drugą Stronę danych osób reprezentujących każdą ze Stron w celu zawarcia umowy na podstawie przesłanki niezbędności do wykonania umowy,</w:t>
      </w:r>
    </w:p>
    <w:p w14:paraId="51892EF1" w14:textId="77777777" w:rsidR="00303C92" w:rsidRPr="00B22A88" w:rsidRDefault="00303C92" w:rsidP="001C39D5">
      <w:pPr>
        <w:numPr>
          <w:ilvl w:val="1"/>
          <w:numId w:val="42"/>
        </w:numPr>
        <w:spacing w:after="0" w:line="276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B22A88">
        <w:rPr>
          <w:rFonts w:ascii="Calibri" w:eastAsia="Calibri" w:hAnsi="Calibri" w:cs="Calibri"/>
          <w:sz w:val="20"/>
          <w:szCs w:val="20"/>
        </w:rPr>
        <w:t>udostępnionych im przez drugą Stronę danych osób wykonujących zadania z ramienia Stron.</w:t>
      </w:r>
    </w:p>
    <w:p w14:paraId="16DAA766" w14:textId="77777777" w:rsidR="00303C92" w:rsidRPr="00B22A88" w:rsidRDefault="00303C92" w:rsidP="001C39D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</w:rPr>
      </w:pPr>
      <w:r w:rsidRPr="00B22A88">
        <w:rPr>
          <w:rFonts w:ascii="Calibri" w:eastAsia="Calibri" w:hAnsi="Calibri" w:cs="Calibri"/>
          <w:sz w:val="20"/>
        </w:rPr>
        <w:t xml:space="preserve">Strony oświadczają, że w przypadku przekazania danych osobowych osób wskazanych do realizacji umowy, spełnią w imieniu administratora obowiązek informacyjny wynikający z art. 14 Rozporządzenia.  Informacje dla osób wskazanych do realizacji umowy, dla których administratorem jest PPK Polkowice znajdują się </w:t>
      </w:r>
      <w:r w:rsidRPr="00B22A88">
        <w:rPr>
          <w:rFonts w:ascii="Calibri" w:eastAsia="Calibri" w:hAnsi="Calibri" w:cs="Calibri"/>
          <w:sz w:val="20"/>
        </w:rPr>
        <w:br/>
        <w:t>w stopce strony https://ppk.polkowice.pl/ - link RODO.</w:t>
      </w:r>
    </w:p>
    <w:p w14:paraId="5D54B158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</w:p>
    <w:p w14:paraId="15246D24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b/>
          <w:sz w:val="20"/>
          <w:szCs w:val="20"/>
          <w:lang w:val="x-none"/>
        </w:rPr>
      </w:pPr>
      <w:r w:rsidRPr="006A4D4B">
        <w:rPr>
          <w:rFonts w:ascii="Calibri" w:eastAsia="Times New Roman" w:hAnsi="Calibri" w:cs="Tahoma"/>
          <w:b/>
          <w:sz w:val="20"/>
          <w:szCs w:val="20"/>
          <w:lang w:val="x-none"/>
        </w:rPr>
        <w:t xml:space="preserve">ZMIANA POSTANOWIEŃ UMOWY </w:t>
      </w:r>
    </w:p>
    <w:p w14:paraId="317BAE55" w14:textId="54436976" w:rsidR="00303C92" w:rsidRPr="007803D0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§ 1</w:t>
      </w:r>
      <w:r w:rsidR="007803D0">
        <w:rPr>
          <w:rFonts w:ascii="Calibri" w:eastAsia="Times New Roman" w:hAnsi="Calibri" w:cs="Times New Roman"/>
          <w:b/>
          <w:sz w:val="20"/>
          <w:szCs w:val="20"/>
          <w:lang w:eastAsia="x-none"/>
        </w:rPr>
        <w:t>5</w:t>
      </w:r>
    </w:p>
    <w:p w14:paraId="70DBCBD1" w14:textId="77777777" w:rsidR="00303C92" w:rsidRPr="006A4D4B" w:rsidRDefault="00303C92" w:rsidP="00303C92">
      <w:pPr>
        <w:widowControl w:val="0"/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Zmiana umowy wymaga formy pisemnej pod rygorem nieważności.</w:t>
      </w:r>
    </w:p>
    <w:p w14:paraId="3B270211" w14:textId="77777777" w:rsidR="00303C92" w:rsidRPr="006A4D4B" w:rsidRDefault="00303C92" w:rsidP="00303C92">
      <w:pPr>
        <w:widowControl w:val="0"/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Zmiana postanowień umowy może nastąpić na podstawie i na zasadach określonych w art. 454 oraz 455 ustawy </w:t>
      </w:r>
      <w:proofErr w:type="spellStart"/>
      <w:r w:rsidRPr="006A4D4B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6A4D4B">
        <w:rPr>
          <w:rFonts w:ascii="Calibri" w:eastAsia="Times New Roman" w:hAnsi="Calibri" w:cs="Calibri"/>
          <w:sz w:val="20"/>
          <w:szCs w:val="20"/>
        </w:rPr>
        <w:t>.</w:t>
      </w:r>
    </w:p>
    <w:p w14:paraId="62872ACD" w14:textId="77777777" w:rsidR="00303C92" w:rsidRPr="006A4D4B" w:rsidRDefault="00303C92" w:rsidP="00303C92">
      <w:pPr>
        <w:widowControl w:val="0"/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 Zamawiający przewiduje możliwość: </w:t>
      </w:r>
    </w:p>
    <w:p w14:paraId="7681F880" w14:textId="77777777" w:rsidR="00303C92" w:rsidRPr="006A4D4B" w:rsidRDefault="00303C92" w:rsidP="00060A35">
      <w:pPr>
        <w:widowControl w:val="0"/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zmiany ustalonych podwykonawców w sytuacjach, gdy dotychczasowy podwykonawca nie realizuje umowy w sposób należyty, bądź z przyczyn losowych nie może kontynuować usług;</w:t>
      </w:r>
    </w:p>
    <w:p w14:paraId="73273444" w14:textId="77777777" w:rsidR="00303C92" w:rsidRPr="006A4D4B" w:rsidRDefault="00303C92" w:rsidP="00060A35">
      <w:pPr>
        <w:widowControl w:val="0"/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wprowadzenia podwykonawcy do wykonania części zamówienia w trakcie jego realizacji;</w:t>
      </w:r>
    </w:p>
    <w:p w14:paraId="420D18F4" w14:textId="77777777" w:rsidR="00303C92" w:rsidRPr="006A4D4B" w:rsidRDefault="00303C92" w:rsidP="00060A35">
      <w:pPr>
        <w:widowControl w:val="0"/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zmiany ustalonych w umowie osób odpowiedzialnych za kierowanie usługami i w uzasadnionych przypadkach. Nowe osoby odpowiedzialne za kierowanie usługami i winny spełniać warunki co najmniej takie jakie były postawione dla tych osób w specyfikacji (z uwzględnieniem kwalifikacji zawodowych i doświadczenia);</w:t>
      </w:r>
    </w:p>
    <w:p w14:paraId="0B83130C" w14:textId="77777777" w:rsidR="00303C92" w:rsidRPr="006A4D4B" w:rsidRDefault="00303C92" w:rsidP="00303C92">
      <w:pPr>
        <w:widowControl w:val="0"/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Zgodnie z art. 436 ust. 4 lit. b) </w:t>
      </w:r>
      <w:proofErr w:type="spellStart"/>
      <w:r w:rsidRPr="006A4D4B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6A4D4B">
        <w:rPr>
          <w:rFonts w:ascii="Calibri" w:eastAsia="Times New Roman" w:hAnsi="Calibri" w:cs="Calibri"/>
          <w:sz w:val="20"/>
          <w:szCs w:val="20"/>
        </w:rPr>
        <w:t>, strony postanawiają, iż dokonają zmiany wynagrodzenia, określonego w § 6</w:t>
      </w:r>
      <w:r w:rsidRPr="006A4D4B">
        <w:rPr>
          <w:rFonts w:ascii="Calibri" w:eastAsia="Times New Roman" w:hAnsi="Calibri" w:cs="Calibri"/>
          <w:color w:val="5B9BD5"/>
          <w:sz w:val="20"/>
          <w:szCs w:val="20"/>
        </w:rPr>
        <w:t xml:space="preserve">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ust. 1 umowy, w wypadku wystąpienia zmiany: </w:t>
      </w:r>
    </w:p>
    <w:p w14:paraId="3E7E74F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a)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stawki podatku od towarów i usług oraz podatku akcyzowego, </w:t>
      </w:r>
    </w:p>
    <w:p w14:paraId="145B38F9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b)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0AA5763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c)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zasad podlegania ubezpieczeniom społecznym lub ubezpieczeniu zdrowotnemu lub wysokości stawki </w:t>
      </w:r>
      <w:r w:rsidRPr="006A4D4B">
        <w:rPr>
          <w:rFonts w:ascii="Calibri" w:eastAsia="Times New Roman" w:hAnsi="Calibri" w:cs="Calibri"/>
          <w:sz w:val="20"/>
          <w:szCs w:val="20"/>
        </w:rPr>
        <w:lastRenderedPageBreak/>
        <w:t xml:space="preserve">składki na ubezpieczenia społeczne lub zdrowotne, </w:t>
      </w:r>
    </w:p>
    <w:p w14:paraId="08B5A41B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d)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zasad gromadzenia i wysokości wpłat do pracowniczych planów kapitałowych, o których mowa w ustawie z dnia 4 października 2018 r. o pracowniczych planach kapitałowych </w:t>
      </w:r>
    </w:p>
    <w:p w14:paraId="3B655E26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- jeśli zmiany te będą miały wpływ na koszty wykonania przedmiotu umowy przez Wykonawcę. </w:t>
      </w:r>
    </w:p>
    <w:p w14:paraId="3AD9B67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5.</w:t>
      </w:r>
      <w:r w:rsidRPr="006A4D4B">
        <w:rPr>
          <w:rFonts w:ascii="Calibri" w:eastAsia="Times New Roman" w:hAnsi="Calibri" w:cs="Calibri"/>
          <w:sz w:val="20"/>
          <w:szCs w:val="20"/>
        </w:rPr>
        <w:tab/>
        <w:t>Zmiana wysokości wynagrodzenia obowiązywać będzie od miesiąca następnego, po miesiącu, w którym nastąpiła zmiana.</w:t>
      </w:r>
    </w:p>
    <w:p w14:paraId="4D38D056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6.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 wypadku zmiany, o której mowa w ust. 4 lit. a), wartości brutto należnego wynagrodzenia ulegną zmianie w części niezrealizowanej, poprzez doliczenie do kwot netto podatku VAT oraz podatku akcyzowego, obliczonego według nowo obowiązujących przepisów. </w:t>
      </w:r>
    </w:p>
    <w:p w14:paraId="179D516E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7.</w:t>
      </w:r>
      <w:r w:rsidRPr="006A4D4B">
        <w:rPr>
          <w:rFonts w:ascii="Calibri" w:eastAsia="Times New Roman" w:hAnsi="Calibri" w:cs="Calibri"/>
          <w:sz w:val="20"/>
          <w:szCs w:val="20"/>
        </w:rPr>
        <w:tab/>
        <w:t>W przypadku zmiany, o której mowa w ust. 4 lit. b), wynagrodzenie Wykonawcy ulegnie zmianie</w:t>
      </w:r>
      <w:r w:rsidRPr="006A4D4B">
        <w:rPr>
          <w:rFonts w:ascii="Calibri" w:eastAsia="Times New Roman" w:hAnsi="Calibri" w:cs="Calibri"/>
          <w:sz w:val="20"/>
          <w:szCs w:val="20"/>
        </w:rPr>
        <w:br/>
        <w:t xml:space="preserve">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14:paraId="0949A8CE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8.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 przypadku zmiany, o której mowa w ust. 4 lit. c),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69DD910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9.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Zmiana wysokości wynagrodzenia w przypadku zaistnienia przesłanki, o której mowa w ust. 4 lit. d),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</w:t>
      </w:r>
      <w:r w:rsidRPr="006A4D4B">
        <w:rPr>
          <w:rFonts w:ascii="Calibri" w:eastAsia="Times New Roman" w:hAnsi="Calibri" w:cs="Calibri"/>
          <w:sz w:val="20"/>
          <w:szCs w:val="20"/>
        </w:rPr>
        <w:br/>
        <w:t xml:space="preserve">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</w:t>
      </w:r>
      <w:r w:rsidRPr="006A4D4B">
        <w:rPr>
          <w:rFonts w:ascii="Calibri" w:eastAsia="Times New Roman" w:hAnsi="Calibri" w:cs="Calibri"/>
          <w:sz w:val="20"/>
          <w:szCs w:val="20"/>
        </w:rPr>
        <w:br/>
        <w:t xml:space="preserve">w zdaniu poprzedzającym, odpowiadającej zakresowi, w jakim wykonują oni prace bezpośrednio związane </w:t>
      </w:r>
      <w:r w:rsidRPr="006A4D4B">
        <w:rPr>
          <w:rFonts w:ascii="Calibri" w:eastAsia="Times New Roman" w:hAnsi="Calibri" w:cs="Calibri"/>
          <w:sz w:val="20"/>
          <w:szCs w:val="20"/>
        </w:rPr>
        <w:br/>
        <w:t xml:space="preserve">z realizacją Przedmiotu umowy. </w:t>
      </w:r>
    </w:p>
    <w:p w14:paraId="741150C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10.</w:t>
      </w:r>
      <w:r w:rsidRPr="006A4D4B">
        <w:rPr>
          <w:rFonts w:ascii="Calibri" w:eastAsia="Times New Roman" w:hAnsi="Calibri" w:cs="Calibri"/>
          <w:sz w:val="20"/>
          <w:szCs w:val="20"/>
        </w:rPr>
        <w:tab/>
        <w:t>Za wyjątkiem sytuacji, o której mowa w ust. 4 lit. a), wprowadzenie zmian wysokości wynagrodzenia wymaga uprzedniego złożenia przez Wykonawcę Zamawiającemu do zatwierdzenia:</w:t>
      </w:r>
    </w:p>
    <w:p w14:paraId="57547B3E" w14:textId="77777777" w:rsidR="00303C92" w:rsidRPr="006A4D4B" w:rsidRDefault="00303C92" w:rsidP="00303C92">
      <w:pPr>
        <w:widowControl w:val="0"/>
        <w:numPr>
          <w:ilvl w:val="1"/>
          <w:numId w:val="35"/>
        </w:numPr>
        <w:shd w:val="clear" w:color="auto" w:fill="FFFFFF"/>
        <w:tabs>
          <w:tab w:val="num" w:pos="1072"/>
        </w:tabs>
        <w:suppressAutoHyphens/>
        <w:overflowPunct w:val="0"/>
        <w:autoSpaceDE w:val="0"/>
        <w:spacing w:after="0" w:line="240" w:lineRule="auto"/>
        <w:ind w:left="1072" w:right="113" w:hanging="36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pisemnego zgłoszenia żądania zmiany tej wysokości w terminie 30 dni od dnia wystąpienia zdarzenia uzasadniającego takie żądanie;</w:t>
      </w:r>
    </w:p>
    <w:p w14:paraId="5F08E618" w14:textId="77777777" w:rsidR="00303C92" w:rsidRPr="006A4D4B" w:rsidRDefault="00303C92" w:rsidP="00303C92">
      <w:pPr>
        <w:widowControl w:val="0"/>
        <w:numPr>
          <w:ilvl w:val="1"/>
          <w:numId w:val="35"/>
        </w:numPr>
        <w:shd w:val="clear" w:color="auto" w:fill="FFFFFF"/>
        <w:tabs>
          <w:tab w:val="num" w:pos="1072"/>
        </w:tabs>
        <w:suppressAutoHyphens/>
        <w:overflowPunct w:val="0"/>
        <w:autoSpaceDE w:val="0"/>
        <w:spacing w:after="0" w:line="240" w:lineRule="auto"/>
        <w:ind w:left="1072" w:right="113" w:hanging="36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szczegółowego opisu i wyliczenia wpływu zmian na koszt wykonania zamówienia;</w:t>
      </w:r>
    </w:p>
    <w:p w14:paraId="7370081F" w14:textId="77777777" w:rsidR="00303C92" w:rsidRPr="006A4D4B" w:rsidRDefault="00303C92" w:rsidP="00303C92">
      <w:pPr>
        <w:widowControl w:val="0"/>
        <w:numPr>
          <w:ilvl w:val="1"/>
          <w:numId w:val="35"/>
        </w:numPr>
        <w:shd w:val="clear" w:color="auto" w:fill="FFFFFF"/>
        <w:tabs>
          <w:tab w:val="num" w:pos="1072"/>
        </w:tabs>
        <w:suppressAutoHyphens/>
        <w:overflowPunct w:val="0"/>
        <w:autoSpaceDE w:val="0"/>
        <w:spacing w:after="0" w:line="240" w:lineRule="auto"/>
        <w:ind w:left="1072" w:right="113" w:hanging="36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opinii biegłego rewidenta w zakresie rzetelności, prawidłowości opisu i wyliczenia. Koszt wykonania opinii leży po stronie Wykonawcy,</w:t>
      </w:r>
    </w:p>
    <w:p w14:paraId="2BF49290" w14:textId="77777777" w:rsidR="00303C92" w:rsidRPr="006A4D4B" w:rsidRDefault="00303C92" w:rsidP="00303C92">
      <w:pPr>
        <w:widowControl w:val="0"/>
        <w:numPr>
          <w:ilvl w:val="1"/>
          <w:numId w:val="35"/>
        </w:numPr>
        <w:shd w:val="clear" w:color="auto" w:fill="FFFFFF"/>
        <w:tabs>
          <w:tab w:val="num" w:pos="1072"/>
        </w:tabs>
        <w:suppressAutoHyphens/>
        <w:overflowPunct w:val="0"/>
        <w:autoSpaceDE w:val="0"/>
        <w:spacing w:after="0" w:line="240" w:lineRule="auto"/>
        <w:ind w:left="1072" w:right="113" w:hanging="36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pisemne oświadczenia osób biorących udział w wykonywaniu Umowy i zatrudnionych na podstawie stosunku pracy w rozumieniu Kodeksu Pracy lub na podstawie umów cywilnoprawnych, o wykonywaniu czynności w toku realizacji niniejszej umowy;</w:t>
      </w:r>
    </w:p>
    <w:p w14:paraId="60A7572E" w14:textId="77777777" w:rsidR="00303C92" w:rsidRPr="006A4D4B" w:rsidRDefault="00303C92" w:rsidP="00303C92">
      <w:pPr>
        <w:shd w:val="clear" w:color="auto" w:fill="FFFFFF"/>
        <w:spacing w:after="0" w:line="240" w:lineRule="auto"/>
        <w:ind w:left="360" w:right="113"/>
        <w:jc w:val="both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zmiana wysokości wynagrodzenia na podstawie zapisów ust. 4 lit. a); b) c) i d) dopuszczalna będzie, po przyznaniu środków na ten cel z budżetu gminy.</w:t>
      </w:r>
    </w:p>
    <w:p w14:paraId="0EC87ABF" w14:textId="13A89C30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11.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Zgodnie z art. 439 </w:t>
      </w:r>
      <w:proofErr w:type="spellStart"/>
      <w:r w:rsidRPr="006A4D4B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6A4D4B">
        <w:rPr>
          <w:rFonts w:ascii="Calibri" w:eastAsia="Times New Roman" w:hAnsi="Calibri" w:cs="Calibri"/>
          <w:sz w:val="20"/>
          <w:szCs w:val="20"/>
        </w:rPr>
        <w:t xml:space="preserve">, strony postanawiają, iż dokonają zmiany wynagrodzenia, określonego w § </w:t>
      </w:r>
      <w:r w:rsidRPr="00D52576">
        <w:rPr>
          <w:rFonts w:ascii="Calibri" w:eastAsia="Times New Roman" w:hAnsi="Calibri" w:cs="Calibri"/>
          <w:sz w:val="20"/>
          <w:szCs w:val="20"/>
        </w:rPr>
        <w:t>6</w:t>
      </w:r>
      <w:r w:rsidR="00202D74" w:rsidRPr="00D52576">
        <w:rPr>
          <w:rFonts w:ascii="Calibri" w:eastAsia="Times New Roman" w:hAnsi="Calibri" w:cs="Calibri"/>
          <w:sz w:val="20"/>
          <w:szCs w:val="20"/>
        </w:rPr>
        <w:t xml:space="preserve"> ust. 1</w:t>
      </w:r>
      <w:r w:rsidRPr="00D52576">
        <w:rPr>
          <w:rFonts w:ascii="Calibri" w:eastAsia="Times New Roman" w:hAnsi="Calibri" w:cs="Calibri"/>
          <w:sz w:val="20"/>
          <w:szCs w:val="20"/>
        </w:rPr>
        <w:t xml:space="preserve">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umowy, w wypadku zmiany kosztów związanych z realizacją zamówienia. </w:t>
      </w:r>
    </w:p>
    <w:p w14:paraId="3C19AE9B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12.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Zmiana wynagrodzenie, o której mowa w ust. 11, będzie możliwa w przypadku wzrostu kosztów związanych z realizacją zamówienia o więcej niż 20% w stosunku do kosztów obowiązujących w dniu otwarcia ofert. </w:t>
      </w:r>
    </w:p>
    <w:p w14:paraId="404C332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13.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Wprowadzenie zmiany wysokości wynagrodzenia, o której mowa w ust. 11,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zamówienia. </w:t>
      </w:r>
    </w:p>
    <w:p w14:paraId="4652ED2E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14.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Poziom wzrostu kosztów związanych z realizacją zamówienia oraz zmiana wysokości wynagrodzenia zostaną ustalone na podstawie wskaźnika ogłaszanego w komunikacie Prezesa Głównego Urzędu Statystycznego, odpowiednio, na dzień otwarcia ofert oraz dzień wprowadzenia zmiany do umowy. </w:t>
      </w:r>
    </w:p>
    <w:p w14:paraId="7661D646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15.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Zmiana wynagrodzenia, o której mowa w ust. 11, możliwa będzie nie częściej niż raz na </w:t>
      </w:r>
      <w:r>
        <w:rPr>
          <w:rFonts w:ascii="Calibri" w:eastAsia="Times New Roman" w:hAnsi="Calibri" w:cs="Calibri"/>
          <w:sz w:val="20"/>
          <w:szCs w:val="20"/>
        </w:rPr>
        <w:t>6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miesięcy. Maksymalna wartość zmiany wynagrodzenia nie może przekroczyć </w:t>
      </w:r>
      <w:r>
        <w:rPr>
          <w:rFonts w:ascii="Calibri" w:eastAsia="Times New Roman" w:hAnsi="Calibri" w:cs="Calibri"/>
          <w:sz w:val="20"/>
          <w:szCs w:val="20"/>
        </w:rPr>
        <w:t>3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0% wartości wynagrodzenia, określonej w §6 ust. 1 umowy. Zmiana wysokości wynagrodzenia obowiązywać będzie od miesiąca następnego, po miesiącu, w którym nastąpiła zmiana. </w:t>
      </w:r>
    </w:p>
    <w:p w14:paraId="22663018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16.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Przez zmianę kosztów rozumie się wzrost, jak i obniżenie, względem kosztów przyjętych w celu ustalenia wynagrodzenia Wykonawcy zawartego w ofercie. </w:t>
      </w:r>
    </w:p>
    <w:p w14:paraId="454FDB8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17.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</w:t>
      </w:r>
      <w:r w:rsidRPr="006A4D4B">
        <w:rPr>
          <w:rFonts w:ascii="Calibri" w:eastAsia="Times New Roman" w:hAnsi="Calibri" w:cs="Calibri"/>
          <w:sz w:val="20"/>
          <w:szCs w:val="20"/>
        </w:rPr>
        <w:lastRenderedPageBreak/>
        <w:t xml:space="preserve">warunki: </w:t>
      </w:r>
    </w:p>
    <w:p w14:paraId="23A525C8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a)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przedmiotem umowy są </w:t>
      </w:r>
      <w:r>
        <w:rPr>
          <w:rFonts w:ascii="Calibri" w:eastAsia="Times New Roman" w:hAnsi="Calibri" w:cs="Calibri"/>
          <w:sz w:val="20"/>
          <w:szCs w:val="20"/>
        </w:rPr>
        <w:t xml:space="preserve">roboty budowlane, dostawy lub 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usługi; </w:t>
      </w:r>
    </w:p>
    <w:p w14:paraId="11A7206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b)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okres obowiązywania umowy przekracza </w:t>
      </w:r>
      <w:r>
        <w:rPr>
          <w:rFonts w:ascii="Calibri" w:eastAsia="Times New Roman" w:hAnsi="Calibri" w:cs="Calibri"/>
          <w:sz w:val="20"/>
          <w:szCs w:val="20"/>
        </w:rPr>
        <w:t>6</w:t>
      </w:r>
      <w:r w:rsidRPr="006A4D4B">
        <w:rPr>
          <w:rFonts w:ascii="Calibri" w:eastAsia="Times New Roman" w:hAnsi="Calibri" w:cs="Calibri"/>
          <w:sz w:val="20"/>
          <w:szCs w:val="20"/>
        </w:rPr>
        <w:t xml:space="preserve"> miesięcy. </w:t>
      </w:r>
    </w:p>
    <w:p w14:paraId="5393ED5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18.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Strony dopuszczają możliwość zmiany terminu realizacji przedmiotu zamówienia, w przypadku: </w:t>
      </w:r>
    </w:p>
    <w:p w14:paraId="6D04B9C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a)</w:t>
      </w:r>
      <w:r w:rsidRPr="006A4D4B">
        <w:rPr>
          <w:rFonts w:ascii="Calibri" w:eastAsia="Times New Roman" w:hAnsi="Calibri" w:cs="Calibri"/>
          <w:sz w:val="20"/>
          <w:szCs w:val="20"/>
        </w:rPr>
        <w:tab/>
        <w:t xml:space="preserve">działania siły wyższej, uniemożliwiającej wykonanie umowy w określonym pierwotnie terminie, </w:t>
      </w:r>
    </w:p>
    <w:p w14:paraId="6957262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b)</w:t>
      </w:r>
      <w:r w:rsidRPr="006A4D4B">
        <w:rPr>
          <w:rFonts w:ascii="Calibri" w:eastAsia="Times New Roman" w:hAnsi="Calibri" w:cs="Calibri"/>
          <w:sz w:val="20"/>
          <w:szCs w:val="20"/>
        </w:rPr>
        <w:tab/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 wykonanych i udokumentowanych.</w:t>
      </w:r>
    </w:p>
    <w:p w14:paraId="4F60C9B1" w14:textId="43F3B56B" w:rsidR="00303C92" w:rsidRPr="006A4D4B" w:rsidRDefault="00303C92" w:rsidP="00303C92">
      <w:pPr>
        <w:widowControl w:val="0"/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Batang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Zamawiający przewiduje możliwość ograniczenia zamówienia w przypadku zaistnienia okoliczności uzasadniających ograniczenie przez Zamawiającego zakresu usług będących przedmiotem zamówienia lub skrócenie terminu realizacji umowy. Stosownie do treści art. 433 ust 4) ustawy </w:t>
      </w:r>
      <w:proofErr w:type="spellStart"/>
      <w:r w:rsidRPr="006A4D4B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6A4D4B">
        <w:rPr>
          <w:rFonts w:ascii="Calibri" w:eastAsia="Times New Roman" w:hAnsi="Calibri" w:cs="Calibri"/>
          <w:sz w:val="20"/>
          <w:szCs w:val="20"/>
        </w:rPr>
        <w:t xml:space="preserve"> Zamawiający wskazuje minimalną wielkości świadczenia stron umowy o zamówienie publiczne w wielkości 70% całości zamówienia.</w:t>
      </w:r>
    </w:p>
    <w:p w14:paraId="4F26655D" w14:textId="77777777" w:rsidR="00303C92" w:rsidRPr="006A4D4B" w:rsidRDefault="00303C92" w:rsidP="00303C92">
      <w:pPr>
        <w:widowControl w:val="0"/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Batang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>Dopuszcza się zmianę zapisów umownych stanowiących oczywistą omyłkę.</w:t>
      </w:r>
    </w:p>
    <w:p w14:paraId="0F0B875E" w14:textId="77777777" w:rsidR="00303C92" w:rsidRPr="006A4D4B" w:rsidRDefault="00303C92" w:rsidP="00303C92">
      <w:pPr>
        <w:widowControl w:val="0"/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Batang" w:hAnsi="Calibri" w:cs="Calibri"/>
          <w:sz w:val="20"/>
          <w:szCs w:val="20"/>
        </w:rPr>
      </w:pPr>
      <w:r w:rsidRPr="006A4D4B">
        <w:rPr>
          <w:rFonts w:ascii="Calibri" w:eastAsia="Times New Roman" w:hAnsi="Calibri" w:cs="Calibri"/>
          <w:sz w:val="20"/>
          <w:szCs w:val="20"/>
        </w:rPr>
        <w:t xml:space="preserve">Nie stanowi zmiany umowy w szczególności: zmiana danych związanych z obsługą administracyjno-organizacyjną Umowy; zmiany danych teleadresowych, zmiany osób wskazanych do kontaktów miedzy Stronami; zmiany pozostałych postanowień Umowy nie stanowiące treści oferty </w:t>
      </w:r>
      <w:r w:rsidRPr="006A4D4B">
        <w:rPr>
          <w:rFonts w:ascii="Calibri" w:eastAsia="Times New Roman" w:hAnsi="Calibri" w:cs="Calibri"/>
          <w:b/>
          <w:sz w:val="20"/>
          <w:szCs w:val="20"/>
        </w:rPr>
        <w:t>Wykonawcy.</w:t>
      </w:r>
    </w:p>
    <w:p w14:paraId="4854C7D0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center"/>
        <w:textAlignment w:val="baseline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778245E9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POSTANOWIENIA KOŃCOWE</w:t>
      </w:r>
    </w:p>
    <w:p w14:paraId="5BC0E332" w14:textId="45EC9BDE" w:rsidR="00303C92" w:rsidRPr="007803D0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§ 1</w:t>
      </w:r>
      <w:r w:rsidR="007803D0">
        <w:rPr>
          <w:rFonts w:ascii="Calibri" w:eastAsia="Times New Roman" w:hAnsi="Calibri" w:cs="Times New Roman"/>
          <w:b/>
          <w:sz w:val="20"/>
          <w:szCs w:val="20"/>
          <w:lang w:eastAsia="x-none"/>
        </w:rPr>
        <w:t>6</w:t>
      </w:r>
    </w:p>
    <w:p w14:paraId="11D8D035" w14:textId="77777777" w:rsidR="00303C92" w:rsidRPr="006A4D4B" w:rsidRDefault="00303C92" w:rsidP="00303C92">
      <w:pPr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Wszelkie spory mogące wyniknąć z realizacji umowy strony zobowiązują się rozstrzygać na drodze negocjacji, a w przypadku braku porozumienia spory będzie rozstrzygał właściwy sąd powszechny.</w:t>
      </w:r>
    </w:p>
    <w:p w14:paraId="45B828F7" w14:textId="77777777" w:rsidR="00303C92" w:rsidRPr="006A4D4B" w:rsidRDefault="00303C92" w:rsidP="00303C92">
      <w:pPr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Strony wyłączają formę dokumentową o której mowa w art. 77</w:t>
      </w:r>
      <w:r w:rsidRPr="006A4D4B">
        <w:rPr>
          <w:rFonts w:ascii="Calibri" w:eastAsia="Times New Roman" w:hAnsi="Calibri" w:cs="Times New Roman"/>
          <w:sz w:val="20"/>
          <w:szCs w:val="20"/>
          <w:vertAlign w:val="superscript"/>
          <w:lang w:eastAsia="x-none"/>
        </w:rPr>
        <w:t xml:space="preserve">2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k.c. czyniąc formę pisemną pod rygorem nieważności formą wyłączną. </w:t>
      </w:r>
    </w:p>
    <w:p w14:paraId="45086FE9" w14:textId="77777777" w:rsidR="00303C92" w:rsidRPr="006A4D4B" w:rsidRDefault="00303C92" w:rsidP="00303C92">
      <w:pPr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 przypadku wątpliwości stron co do rodzaju i zakresu przedmiotu umowy oraz zakresu praw i obowiązków </w:t>
      </w:r>
      <w:r w:rsidRPr="006A4D4B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Zamawiającego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i </w:t>
      </w:r>
      <w:r w:rsidRPr="006A4D4B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Wykonawcy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, będzie obowiązywać następująca kolejność ważności dokumentów:</w:t>
      </w:r>
    </w:p>
    <w:p w14:paraId="6FBA11DD" w14:textId="77777777" w:rsidR="00303C92" w:rsidRPr="006A4D4B" w:rsidRDefault="00303C92" w:rsidP="00303C92">
      <w:pPr>
        <w:widowControl w:val="0"/>
        <w:numPr>
          <w:ilvl w:val="2"/>
          <w:numId w:val="25"/>
        </w:numPr>
        <w:tabs>
          <w:tab w:val="num" w:pos="851"/>
        </w:tabs>
        <w:suppressAutoHyphens/>
        <w:overflowPunct w:val="0"/>
        <w:autoSpaceDE w:val="0"/>
        <w:spacing w:after="0" w:line="240" w:lineRule="auto"/>
        <w:ind w:hanging="180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Umowa,</w:t>
      </w:r>
    </w:p>
    <w:p w14:paraId="504C2B6B" w14:textId="77777777" w:rsidR="00303C92" w:rsidRPr="006A4D4B" w:rsidRDefault="00303C92" w:rsidP="00303C92">
      <w:pPr>
        <w:widowControl w:val="0"/>
        <w:numPr>
          <w:ilvl w:val="2"/>
          <w:numId w:val="25"/>
        </w:numPr>
        <w:tabs>
          <w:tab w:val="num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Oferta Wykonawcy.</w:t>
      </w:r>
    </w:p>
    <w:p w14:paraId="152A8383" w14:textId="77777777" w:rsidR="00303C92" w:rsidRPr="006A4D4B" w:rsidRDefault="00303C92" w:rsidP="00303C92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14:paraId="1B03F1B0" w14:textId="0F5AD122" w:rsidR="00303C92" w:rsidRPr="007803D0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§ 1</w:t>
      </w:r>
      <w:r w:rsidR="007803D0">
        <w:rPr>
          <w:rFonts w:ascii="Calibri" w:eastAsia="Times New Roman" w:hAnsi="Calibri" w:cs="Times New Roman"/>
          <w:b/>
          <w:sz w:val="20"/>
          <w:szCs w:val="20"/>
          <w:lang w:eastAsia="x-none"/>
        </w:rPr>
        <w:t>7</w:t>
      </w:r>
    </w:p>
    <w:p w14:paraId="015BB027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W sprawach nieregulowanych postanowieniami niniejszej umowy będą miały zastosowanie odpowiednie przepisy PZP, Kodeksu Cywilnego, Prawa Budowlanego i o Dozorze Technicznym.</w:t>
      </w:r>
    </w:p>
    <w:p w14:paraId="35817906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14:paraId="430C9F24" w14:textId="21BEC7E4" w:rsidR="00303C92" w:rsidRPr="007803D0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§ 1</w:t>
      </w:r>
      <w:r w:rsidR="007803D0">
        <w:rPr>
          <w:rFonts w:ascii="Calibri" w:eastAsia="Times New Roman" w:hAnsi="Calibri" w:cs="Times New Roman"/>
          <w:b/>
          <w:sz w:val="20"/>
          <w:szCs w:val="20"/>
          <w:lang w:eastAsia="x-none"/>
        </w:rPr>
        <w:t>8</w:t>
      </w:r>
    </w:p>
    <w:p w14:paraId="564203B7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Umowa została sporządzona w czterech jednobrzmiących egzemplarzach, trzy egzemplarze dla Zamawiającego i jeden egzemplarz dla Wykonawcy.</w:t>
      </w:r>
    </w:p>
    <w:p w14:paraId="3D9562F1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14:paraId="27017AC3" w14:textId="13222935" w:rsidR="00303C92" w:rsidRPr="007803D0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§ </w:t>
      </w:r>
      <w:r w:rsidR="007803D0">
        <w:rPr>
          <w:rFonts w:ascii="Calibri" w:eastAsia="Times New Roman" w:hAnsi="Calibri" w:cs="Times New Roman"/>
          <w:b/>
          <w:sz w:val="20"/>
          <w:szCs w:val="20"/>
          <w:lang w:eastAsia="x-none"/>
        </w:rPr>
        <w:t>19</w:t>
      </w:r>
    </w:p>
    <w:p w14:paraId="7ECF620E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Integralną część umowy stanowią poniższe załączniki:</w:t>
      </w:r>
    </w:p>
    <w:p w14:paraId="74F19D68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Wykaz cen jednostkowych;</w:t>
      </w:r>
    </w:p>
    <w:p w14:paraId="74309564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Przegląd konserwacyjny P-1 (miesięczny);</w:t>
      </w:r>
    </w:p>
    <w:p w14:paraId="06E00BDA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Przegląd okresowy I (kwartalny);</w:t>
      </w:r>
    </w:p>
    <w:p w14:paraId="5C335AAC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Przegląd okresowy II (roczny);</w:t>
      </w:r>
    </w:p>
    <w:p w14:paraId="392A6654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Wzór druku – Potwierdzenie usunięcia awarii;</w:t>
      </w:r>
    </w:p>
    <w:p w14:paraId="2AA4894C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Wzór druku – Raport z wykonania przeglądu konserwacyjnego dźwigu;</w:t>
      </w:r>
    </w:p>
    <w:p w14:paraId="0533E7DA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Wzór druku – Protokół odbioru robót;</w:t>
      </w:r>
    </w:p>
    <w:p w14:paraId="3352555C" w14:textId="77777777" w:rsidR="00303C92" w:rsidRPr="006A4D4B" w:rsidRDefault="00303C92" w:rsidP="00303C92">
      <w:pPr>
        <w:widowControl w:val="0"/>
        <w:numPr>
          <w:ilvl w:val="6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Calibri"/>
          <w:noProof/>
          <w:sz w:val="20"/>
          <w:szCs w:val="20"/>
          <w:lang w:val="x-none" w:eastAsia="x-none"/>
        </w:rPr>
        <w:t>Wykaz pracowników świadczących określone czynności na podstawie umowy o pracę</w:t>
      </w:r>
      <w:r w:rsidRPr="006A4D4B">
        <w:rPr>
          <w:rFonts w:ascii="Calibri" w:eastAsia="Times New Roman" w:hAnsi="Calibri" w:cs="Calibri"/>
          <w:b/>
          <w:noProof/>
          <w:sz w:val="20"/>
          <w:szCs w:val="20"/>
          <w:lang w:val="x-none" w:eastAsia="x-none"/>
        </w:rPr>
        <w:t>.</w:t>
      </w:r>
    </w:p>
    <w:p w14:paraId="78A188FA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</w:p>
    <w:p w14:paraId="6810E7DD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ZAMAWIAJĄCY:</w:t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  <w:t>WYKONAWCA:</w:t>
      </w:r>
    </w:p>
    <w:p w14:paraId="6B9BEBAA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1</w:t>
      </w:r>
    </w:p>
    <w:p w14:paraId="57ACC58D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1A23A889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65056257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6A4D4B">
        <w:rPr>
          <w:rFonts w:ascii="Calibri" w:eastAsia="Times New Roman" w:hAnsi="Calibri" w:cs="Times New Roman"/>
          <w:b/>
          <w:sz w:val="24"/>
          <w:szCs w:val="24"/>
        </w:rPr>
        <w:t xml:space="preserve">WYKAZ CEN JEDNOSTKOWYCH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159"/>
        <w:gridCol w:w="1281"/>
        <w:gridCol w:w="1276"/>
      </w:tblGrid>
      <w:tr w:rsidR="00303C92" w:rsidRPr="00311305" w14:paraId="65CBB043" w14:textId="77777777" w:rsidTr="008563D8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83E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4F7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wykonanej czynności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C7F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rg</w:t>
            </w:r>
            <w:proofErr w:type="spellEnd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narzutami</w:t>
            </w:r>
          </w:p>
        </w:tc>
      </w:tr>
      <w:tr w:rsidR="00303C92" w:rsidRPr="00311305" w14:paraId="1CE5EB9B" w14:textId="77777777" w:rsidTr="008563D8">
        <w:trPr>
          <w:trHeight w:val="32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F08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497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5A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BD3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303C92" w:rsidRPr="00311305" w14:paraId="347CEAFF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01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2B5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37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7D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03C92" w:rsidRPr="00311305" w14:paraId="571E3D7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4F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FBA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regeneracja amortyzatora drzwi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C70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3EA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B4325F0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7D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B4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regeneracja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ryglozamka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A1E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F27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1DA43ADB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261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A87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przycisku kasety dyspozycji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62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221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C6C0FA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D4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9B3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amortyzatora drzwi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1CD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379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1525B788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59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4F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pokrywy kasety przywołań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68C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DA4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24E0276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A40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DFFC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lin nośnych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A3E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E18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550F21E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6F1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9EF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lin nośnych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4D2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D31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4441E4B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328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A4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kołków - sworzni sprzęgła silnika do 7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23E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857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79A9C45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163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FB5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ogranicznika prędkości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128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50F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0138BAE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F80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323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obcążki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037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358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2C0160F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73E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2D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linki ograniczającej prędkość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6A9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652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D4AACF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A3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5BC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linki ograniczającej prędkość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FA6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F15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FB8BB5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74D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28B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koła ciernego lub zdawczego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D65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906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3ACE846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FF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8FB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wykonanie ramy pod układ napędowy w maszynowni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29E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64E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9FE97A7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BC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62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reduktora w maszynowni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9EC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91C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B9174C2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B94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FC7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wyłącznika głównego w maszynowni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573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0F0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39FF442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2D3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532E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zabezpieczenia przeciwporażeniowego w tablicy wstępnej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D34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37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AF18B1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6DF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0BA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zabezpieczeń w tablicy wstępnej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A94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2D8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73CFEA3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65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EAD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stycznika w tablicy stycznikowej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202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EBF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B10FF39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FD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163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przekaźnika w tablicy "sterowej"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518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BDC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865315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E57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896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sterownika PLC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19D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318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20C4BA8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D7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3AEA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sterownika PLC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174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94D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18BBE2A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B9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C3DA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układu łączności awaryjnej GSM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7BA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A07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4BA0280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AF3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6F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piętrowskazywacza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kasecie wezwań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E76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190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EB47AD7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3F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926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piętrowskazywacza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kabinie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77C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E3C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110BD73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837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623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bloku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D3E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04A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1B70ED8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5B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D5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zaworu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232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4D0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302200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BD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7828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cewki zaworu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5ED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1C7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311A644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60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68E9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98D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8D6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333AEC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6B5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1DB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839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313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12A93E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B3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498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węza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E18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0B1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A4716D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D16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BB13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oleju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B3B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A8A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4FFF147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04F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55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sterownika windy hydraulicznej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F37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590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5BA6C42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02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0F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modułu komunikatów głosowych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1BF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2FC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0F090B3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C1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3D7E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koła linowego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070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917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E2BED4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B8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E4A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dekodera poziomów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B2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F84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7123C84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623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972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dekodera poziomów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450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F3A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1DB589A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79C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C1CE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zabezpieczenia termicznego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AEA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82E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13422AA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65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CB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transformatora separacyjnego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A7E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65A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3F5E225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71A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E5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i montaż drzwi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6BA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0E1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5E0EE3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66D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A8FE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i montaż drzwi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CC0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D5E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C6EAF5D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773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3CC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sprężyny w drzwiach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0B4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3ED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D05ABEB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21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73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regeneracja krzywki ruchomej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17C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F9D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2047F3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09E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B6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krzywki ruchomej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E72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450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4177BC3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B1C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0E97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progu drzwi kabinowych lub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04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B38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41F3A2B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32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AF9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prowadników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D5B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2CA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BD2AC4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573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447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prowadników przeciwwagi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B7A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1DF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79368D5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C23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935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prowadników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745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5A9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128E05C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C6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D07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łączników krańcowych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390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4B7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037BFC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F1E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110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łączników końcowych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CD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F4D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3636619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8BB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5F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sensorów magnetycznych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8B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187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31E32E2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90E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636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gumowych pierścieni przy prowadnikach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3C5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C29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E532224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6F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67E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kasety przywołania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1B6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F64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35C30F2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8DD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42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kasety dyspozycji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E49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722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1085110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6C6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05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zawiesia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kabiny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451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5E2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3AD8236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ADB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68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zawiesia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przeciwwagi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504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3F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C7BB4A4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FF2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259D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kasety rewizyjnej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975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550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5E38E48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2C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39B7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pokrywy kasety dyspozycji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0A6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107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B9CDEAD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2CF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93D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kontaktu STOP w kabinie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601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124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E3A71AF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7ED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0E5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kabli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zwisowych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EC9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AC1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A0F0908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36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2AA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ryglozamka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492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2A6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A9E1DB6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556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B7B9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oświetlenia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037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664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5587DE3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B53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FB77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sterowym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EC7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117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A5A6446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2C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07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sygnalizacji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C91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B89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48AA700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A3D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48C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punktów świetlnych w kabinie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03E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77D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9EAB770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E5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03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siłowym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F8E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C3A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E63ED52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80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20D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regeneracja urządzeń chwytnych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10F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968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12A5C4D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DA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C59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regulacja chwytaczy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CEC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959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AD4A9BB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AD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2613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uszczelnienie karteru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944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146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88683A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3D8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5E2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nakładek hamulcowy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9AF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DFC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C561984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E5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A5C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kabiny stalowej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203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2A2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139737AE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B8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734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usztywnienie kabiny stalowej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005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225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0396FC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BA0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BCD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mechanizmu podłogi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5F3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8F5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90C5A2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DC7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2A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umocowanie przewietrznika w silniku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891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6BE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1548165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7C5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824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wentylatora silnika napędowego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968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0CA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E43ABAF" w14:textId="77777777" w:rsidTr="008563D8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82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EDD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półautomatycznych drzwi szybowych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695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D2C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B1A0CCA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EA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24A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automatycznych drzwi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B59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5D8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60A3BEE0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67D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8CE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i montaż automatycznych drzwi kabinowych lub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3FF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12A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F035003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D4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7D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silnika napędu drzwi kabinowych lub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A47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DA5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4CFBCF2" w14:textId="77777777" w:rsidTr="008563D8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CD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9F7B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ustawienie prowadnic przeciwwagi (za 1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308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E58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CEAE991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34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99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ustawienie prowadnic kabinowych (za 1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FB3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178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2E3F14B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30C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FDC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usunięcie luzu ślimaka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C44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D37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AEB64E5" w14:textId="77777777" w:rsidTr="008563D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02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41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ustawienie magnesów-przesłonek w szybie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993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4A1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A9EFABD" w14:textId="77777777" w:rsidTr="008563D8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76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05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łożyska na kole ciernym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E69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470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04BCA37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FA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1FC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łożyska oporowego wciągarki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F90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39D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A789A7E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57C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39AC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bieżąca silnika napędu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80C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57E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0C7BA9A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DDD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E7F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zasilacza zjazdu awaryjnego UPS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07A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540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C814739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72A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A5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zasilacza zjazdu awaryjnego UPS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E3D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EF0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7744AA0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217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77D9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nakrętki napędowej oraz hamującej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7A5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A33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C4882A8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73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4FE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wymiana, regulacja układu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enkondera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optycznego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4A5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097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99D7CA0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521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9EF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prostowanie centrowanie wózków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41D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C69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8D6F647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40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116C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regulacja rolek mimośrodkowych wózków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16E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7E6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F7A79F4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CD9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1FB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naprawa, regulacja linek napinających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3F8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7FD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6C365E0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627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BE2E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naprawa, regulacja prowadników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DF1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B91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5B6FEEC0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22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5170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sterownika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FC6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80B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EE5DD3D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D8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5D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sterownika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D3D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D50B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4D91B79D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99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382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prostowanie prowadnic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C60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95B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CC6F452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D5B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CA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kurtyny świetlnej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A4B8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D65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7183225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950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475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szyby w drzwiach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F315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70E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347844C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771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1899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kompletnego układu automatycznego drzwi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99B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168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C642459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0FE2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464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kompletnego układu automatycznego drzwi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F826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B00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3E3E0C6F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728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6DC1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łączników obwodu bezpieczeństwa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597C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B1C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2A65A7C3" w14:textId="77777777" w:rsidTr="008563D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790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5F6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wyścielenia podłogi kabiny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F8DF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829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041DCA4B" w14:textId="77777777" w:rsidTr="008563D8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BECE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BF2" w14:textId="77777777" w:rsidR="00303C92" w:rsidRPr="00311305" w:rsidRDefault="00303C92" w:rsidP="00856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próby obciążeniowe po wymianie lin nośnych,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zawiesia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kabiny lub przeciwwagi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24D9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930A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3C92" w:rsidRPr="00311305" w14:paraId="7CFD55E5" w14:textId="77777777" w:rsidTr="008563D8">
        <w:trPr>
          <w:trHeight w:val="360"/>
        </w:trPr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42B1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Razem:                                   (netto/brutto z VAT 8%)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308D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908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03C92" w:rsidRPr="00311305" w14:paraId="0AEF2B31" w14:textId="77777777" w:rsidTr="008563D8">
        <w:trPr>
          <w:trHeight w:val="360"/>
        </w:trPr>
        <w:tc>
          <w:tcPr>
            <w:tcW w:w="67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1DA4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Podane wartości nie zawierają </w:t>
            </w:r>
            <w:proofErr w:type="spellStart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wartosci</w:t>
            </w:r>
            <w:proofErr w:type="spellEnd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materiałowych.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257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DB33" w14:textId="77777777" w:rsidR="00303C92" w:rsidRPr="00311305" w:rsidRDefault="00303C92" w:rsidP="0085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458AD5A" w14:textId="77777777" w:rsidR="00303C92" w:rsidRPr="00311305" w:rsidRDefault="00303C92" w:rsidP="00303C92">
      <w:pPr>
        <w:rPr>
          <w:rFonts w:ascii="Calibri" w:hAnsi="Calibri" w:cs="Calibri"/>
          <w:sz w:val="20"/>
          <w:szCs w:val="20"/>
        </w:rPr>
      </w:pPr>
    </w:p>
    <w:p w14:paraId="28FF122A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ZAMAWIAJĄCY:</w:t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  <w:t>WYKONAWCA:</w:t>
      </w:r>
    </w:p>
    <w:p w14:paraId="5C689F23" w14:textId="77777777" w:rsidR="00303C92" w:rsidRPr="006A4D4B" w:rsidRDefault="00303C92" w:rsidP="00303C92">
      <w:pPr>
        <w:widowControl w:val="0"/>
        <w:tabs>
          <w:tab w:val="left" w:pos="63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34ADDF4D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2</w:t>
      </w:r>
    </w:p>
    <w:p w14:paraId="0D5C61CB" w14:textId="22849374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2C2073E7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bCs/>
        </w:rPr>
      </w:pPr>
    </w:p>
    <w:p w14:paraId="740B1F82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bCs/>
        </w:rPr>
      </w:pPr>
      <w:r w:rsidRPr="006A4D4B">
        <w:rPr>
          <w:rFonts w:ascii="Calibri" w:eastAsia="Times New Roman" w:hAnsi="Calibri" w:cs="Times New Roman"/>
          <w:b/>
          <w:bCs/>
        </w:rPr>
        <w:t>PRZEGLĄD KONSERWACYJNY P – 1</w:t>
      </w:r>
    </w:p>
    <w:p w14:paraId="69C4C013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bCs/>
        </w:rPr>
      </w:pPr>
      <w:r w:rsidRPr="006A4D4B">
        <w:rPr>
          <w:rFonts w:ascii="Calibri" w:eastAsia="Times New Roman" w:hAnsi="Calibri" w:cs="Times New Roman"/>
          <w:b/>
          <w:bCs/>
        </w:rPr>
        <w:t>(Przegląd miesięczny)</w:t>
      </w:r>
    </w:p>
    <w:p w14:paraId="3C0990D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14:paraId="560740B5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Zasadniczym celem przeglądu P- 1 jest sprawdzenie działania urządzeń dźwigu pod kątem bezpieczeństwa użytkowania. Przegląd P- 1 należy wykonywać co 30 dni.</w:t>
      </w:r>
    </w:p>
    <w:p w14:paraId="6F4A321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0C70DAD4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bCs/>
        </w:rPr>
      </w:pPr>
      <w:r w:rsidRPr="006A4D4B">
        <w:rPr>
          <w:rFonts w:ascii="Calibri" w:eastAsia="Times New Roman" w:hAnsi="Calibri" w:cs="Times New Roman"/>
          <w:b/>
          <w:bCs/>
        </w:rPr>
        <w:t>ZAKRES PRZEGLĄDU P- 1</w:t>
      </w:r>
    </w:p>
    <w:p w14:paraId="6087A04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MASZYNOWNIA</w:t>
      </w:r>
    </w:p>
    <w:p w14:paraId="4E1D8708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wartości napięcia fazowego, przewodowego i sterowego (dla sterowań elektronicznych napięcie stabilizowane 24V).</w:t>
      </w:r>
    </w:p>
    <w:p w14:paraId="5DD22EAC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przekaźnika PTT-3 zabezpieczenia termistorowego.</w:t>
      </w:r>
    </w:p>
    <w:p w14:paraId="6355647C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Wykonanie dwóch jazd w górę i w dół kabiną i skontrolowanie działania aparatury przekaźnikowo - stycznikowej.</w:t>
      </w:r>
    </w:p>
    <w:p w14:paraId="5DFCC761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czy luzownik pewnie otwiera szczęki hamulcowe.</w:t>
      </w:r>
    </w:p>
    <w:p w14:paraId="4579C861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czy elementy ruchome ogranicznika prędkości nie stukają.</w:t>
      </w:r>
    </w:p>
    <w:p w14:paraId="6C08F98B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czy szczotki silnika i przetwornicy nie iskrzą i pracują cicho.</w:t>
      </w:r>
    </w:p>
    <w:p w14:paraId="2F5A2E33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wyłącznika głównego.</w:t>
      </w:r>
    </w:p>
    <w:p w14:paraId="31AB392A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obwodów ochrony przeciwporażeniowej i zabezpieczeń.</w:t>
      </w:r>
    </w:p>
    <w:p w14:paraId="10BCC38C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Skontrolowanie wartości nastawienia wyłącznika nadmiarowego.</w:t>
      </w:r>
    </w:p>
    <w:p w14:paraId="34A689AF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Dokręcenie przewodów ze szczególnym zwróceniem uwagi na stan listew zaciskowych, gdzie są podłączone łączniki obwodów bezpieczeństwa.</w:t>
      </w:r>
    </w:p>
    <w:p w14:paraId="73FCBE69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styków styczników i przekaźników, oczyszczenie i regulacja.</w:t>
      </w:r>
    </w:p>
    <w:p w14:paraId="4221B90E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łącznika ogranicznika prędkości.</w:t>
      </w:r>
    </w:p>
    <w:p w14:paraId="22C5321E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Smarowanie ogranicznika prędkości.</w:t>
      </w:r>
    </w:p>
    <w:p w14:paraId="02206F2F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lin nośnych i linki ogranicznika prędkości (w przypadku mocowania lin w maszynowni, stanu zwieszenia i układu wyłączającego łącznik zwisu lin).</w:t>
      </w:r>
    </w:p>
    <w:p w14:paraId="31562016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kół linowych, szczególnie rowków koła ciernego.</w:t>
      </w:r>
    </w:p>
    <w:p w14:paraId="5019C6CF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pracy i regulacja układu hamulcowego (należy zwrócić szczególną uwagę, aby był zapewniony ruch jałowy rdzenia ruchomego luzownika.</w:t>
      </w:r>
    </w:p>
    <w:p w14:paraId="07ECC360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luzu gum sprzęgła elastycznego i dokręcenia sworzni.</w:t>
      </w:r>
    </w:p>
    <w:p w14:paraId="210FFAFD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luzu poosiowego ślimaka.</w:t>
      </w:r>
    </w:p>
    <w:p w14:paraId="7D1C8FD4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luzu poosiowego wirnika silnika.</w:t>
      </w:r>
    </w:p>
    <w:p w14:paraId="4BC6A2A3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oleju w łożyskach silnika i jego uzupełnienia</w:t>
      </w:r>
    </w:p>
    <w:p w14:paraId="1E5A3357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oleju w reduktorze i czy nie występują wycieki.</w:t>
      </w:r>
    </w:p>
    <w:p w14:paraId="05704835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cieplnego reduktora i silnika.</w:t>
      </w:r>
    </w:p>
    <w:p w14:paraId="3F8EC430" w14:textId="77777777" w:rsidR="00303C92" w:rsidRPr="006A4D4B" w:rsidRDefault="00303C92" w:rsidP="00303C9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baterii dzwonka alarmowego i telefonu.</w:t>
      </w:r>
    </w:p>
    <w:p w14:paraId="6309425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KABINA I PRZECIWWAGA</w:t>
      </w:r>
    </w:p>
    <w:p w14:paraId="75433329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Sprawdzenie stanu prowadników ślizgowych kabinowych i </w:t>
      </w:r>
      <w:proofErr w:type="spellStart"/>
      <w:r w:rsidRPr="006A4D4B">
        <w:rPr>
          <w:rFonts w:ascii="Calibri" w:eastAsia="Times New Roman" w:hAnsi="Calibri" w:cs="Times New Roman"/>
          <w:sz w:val="20"/>
          <w:szCs w:val="20"/>
        </w:rPr>
        <w:t>przeciwwagowych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 xml:space="preserve"> oraz ich luzów w prowadnicach.</w:t>
      </w:r>
    </w:p>
    <w:p w14:paraId="2E0E9C23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mocowania lin na kabinie i przeciwwadze.</w:t>
      </w:r>
    </w:p>
    <w:p w14:paraId="0188C874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zamocowania linki ogranicznika prędkości.</w:t>
      </w:r>
    </w:p>
    <w:p w14:paraId="777EC688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aparatu chwytnego. Sprawdzenia dokonać przez ręczne uruchomienie aparatu chwytnego.</w:t>
      </w:r>
    </w:p>
    <w:p w14:paraId="559338AE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łącznika chwytaczy i łącznika zwisu lin.</w:t>
      </w:r>
    </w:p>
    <w:p w14:paraId="0BF25889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mocowania krzywek, wyłączników krańcowych, wyłączników końcowych, przełączników piętrowych.</w:t>
      </w:r>
    </w:p>
    <w:p w14:paraId="6B3B33C4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aparatów elektromagnetycznych, krzywki ruchomej i wyłącznika zatrzymania, natomiast w przypadku stwierdzenia zacięć oczyścić i nasmarować.</w:t>
      </w:r>
    </w:p>
    <w:p w14:paraId="593DE8A7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wyłącznika krańcowego na kabinie.</w:t>
      </w:r>
    </w:p>
    <w:p w14:paraId="371331A6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lastRenderedPageBreak/>
        <w:t xml:space="preserve">Sprawdzenie czy żarówka </w:t>
      </w:r>
      <w:proofErr w:type="spellStart"/>
      <w:r w:rsidRPr="006A4D4B">
        <w:rPr>
          <w:rFonts w:ascii="Calibri" w:eastAsia="Times New Roman" w:hAnsi="Calibri" w:cs="Times New Roman"/>
          <w:sz w:val="20"/>
          <w:szCs w:val="20"/>
        </w:rPr>
        <w:t>fotoimpulsatora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 xml:space="preserve"> nie jest przepalona. Obudowę przezroczystą elementu fotoelektrycznego oczyścić z kurzu.</w:t>
      </w:r>
    </w:p>
    <w:p w14:paraId="7664851E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kasety jazd kontrolnych m. in. przycisk STOP— oczyścić z kurzu.</w:t>
      </w:r>
    </w:p>
    <w:p w14:paraId="0953CB9C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prawidłowej pracy: silnika i wszystkich elementów napędu drzwi automatycznych, czy pracują bez zacięć i hałasu.</w:t>
      </w:r>
    </w:p>
    <w:p w14:paraId="6EB6CEF3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nastawnika krzywkowego, smarowanie rolki.</w:t>
      </w:r>
    </w:p>
    <w:p w14:paraId="762E31B7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i regulacja zatrzymania kabiny na przystankach.</w:t>
      </w:r>
    </w:p>
    <w:p w14:paraId="653639FB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i wymiana uszkodzonych elementów kasety dyspozycji.</w:t>
      </w:r>
    </w:p>
    <w:p w14:paraId="6C5B3FCD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łączników pełnego obciążenia i przeciążenia. Łączniki układu wagowego powinny działać przy obciążeniu znamionowym dźwigu z tolerancją ciężaru jednej osoby.</w:t>
      </w:r>
    </w:p>
    <w:p w14:paraId="03AB91B7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i oczyszczenie łączników drzwi kabinowych.</w:t>
      </w:r>
    </w:p>
    <w:p w14:paraId="6801BEDE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w drzwiach automatycznych czy strumień światła z żarówki pada na element fotoelektryczny - oczyścić z kurzu soczewki.</w:t>
      </w:r>
    </w:p>
    <w:p w14:paraId="26043CFE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oraz smarowanie części ruchomych krzywki ruchomej.</w:t>
      </w:r>
    </w:p>
    <w:p w14:paraId="0BA496CC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wyposażenia kabiny: oświetlenie, lustro, instrukcja eksploatacji - braki uzupełnić.</w:t>
      </w:r>
    </w:p>
    <w:p w14:paraId="4439BE44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przycisku alarmu.</w:t>
      </w:r>
    </w:p>
    <w:p w14:paraId="76450C58" w14:textId="77777777" w:rsidR="00303C92" w:rsidRPr="006A4D4B" w:rsidRDefault="00303C92" w:rsidP="00303C9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oświetlenia awaryjnego kabiny (łączności z kabina, jeśli występuje).</w:t>
      </w:r>
    </w:p>
    <w:p w14:paraId="51F77D6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60" w:lineRule="exact"/>
        <w:jc w:val="both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SZYB</w:t>
      </w:r>
    </w:p>
    <w:p w14:paraId="1E92FF49" w14:textId="77777777" w:rsidR="00303C92" w:rsidRPr="006A4D4B" w:rsidRDefault="00303C92" w:rsidP="00303C9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drzwi przystankowych:</w:t>
      </w:r>
    </w:p>
    <w:p w14:paraId="08585AB5" w14:textId="77777777" w:rsidR="00303C92" w:rsidRPr="006A4D4B" w:rsidRDefault="00303C92" w:rsidP="00303C92">
      <w:pPr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774" w:hanging="425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naciągu linek, łącznika i rygla mechanicznego (drzwi gilotynowe);</w:t>
      </w:r>
    </w:p>
    <w:p w14:paraId="409C744C" w14:textId="77777777" w:rsidR="00303C92" w:rsidRPr="006A4D4B" w:rsidRDefault="00303C92" w:rsidP="00303C92">
      <w:pPr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774" w:hanging="425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działania amortyzatora hydraulicznego, zamka bezpieczeństwa, łącznika (drzwi półautomatyczne);</w:t>
      </w:r>
    </w:p>
    <w:p w14:paraId="4D265755" w14:textId="77777777" w:rsidR="00303C92" w:rsidRPr="006A4D4B" w:rsidRDefault="00303C92" w:rsidP="00303C92">
      <w:pPr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774" w:hanging="425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działania ryglowania i zamków mechanicznych (drzwi ręcznie zamykane i otwierane);</w:t>
      </w:r>
    </w:p>
    <w:p w14:paraId="52F13BE8" w14:textId="77777777" w:rsidR="00303C92" w:rsidRPr="006A4D4B" w:rsidRDefault="00303C92" w:rsidP="00303C92">
      <w:pPr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774" w:hanging="425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działania </w:t>
      </w:r>
      <w:proofErr w:type="spellStart"/>
      <w:r w:rsidRPr="006A4D4B">
        <w:rPr>
          <w:rFonts w:ascii="Calibri" w:eastAsia="Times New Roman" w:hAnsi="Calibri" w:cs="Times New Roman"/>
          <w:sz w:val="20"/>
          <w:szCs w:val="20"/>
        </w:rPr>
        <w:t>spiratora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>, ryglowania i łączników (drzwi automatyczne);</w:t>
      </w:r>
    </w:p>
    <w:p w14:paraId="0B941FEE" w14:textId="77777777" w:rsidR="00303C92" w:rsidRPr="006A4D4B" w:rsidRDefault="00303C92" w:rsidP="00303C92">
      <w:pPr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774" w:hanging="425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tabliczek informacyjnych;</w:t>
      </w:r>
    </w:p>
    <w:p w14:paraId="4C99AF79" w14:textId="77777777" w:rsidR="00303C92" w:rsidRPr="006A4D4B" w:rsidRDefault="00303C92" w:rsidP="00303C92">
      <w:pPr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774" w:hanging="425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usunięcie usterek, smarowanie, uzupełnienie brakujących korków zabezpieczających przed ręcznym odryglowaniem drzwi</w:t>
      </w:r>
    </w:p>
    <w:p w14:paraId="3EED8FC5" w14:textId="77777777" w:rsidR="00303C92" w:rsidRPr="006A4D4B" w:rsidRDefault="00303C92" w:rsidP="00303C9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kaset wezwań i wymiana uszkodzonych elementów.</w:t>
      </w:r>
    </w:p>
    <w:p w14:paraId="3AB1581A" w14:textId="77777777" w:rsidR="00303C92" w:rsidRPr="006A4D4B" w:rsidRDefault="00303C92" w:rsidP="00303C9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pracy i regulacja przełączników piętrowych, smarowanie rolek.</w:t>
      </w:r>
    </w:p>
    <w:p w14:paraId="408DA7A0" w14:textId="77777777" w:rsidR="00303C92" w:rsidRPr="006A4D4B" w:rsidRDefault="00303C92" w:rsidP="00303C9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mocowania przesłonek impulsatorów.</w:t>
      </w:r>
    </w:p>
    <w:p w14:paraId="15647839" w14:textId="77777777" w:rsidR="00303C92" w:rsidRPr="006A4D4B" w:rsidRDefault="00303C92" w:rsidP="00303C9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wyłączników końcowych i krańcowych.</w:t>
      </w:r>
    </w:p>
    <w:p w14:paraId="4A64E70B" w14:textId="77777777" w:rsidR="00303C92" w:rsidRPr="006A4D4B" w:rsidRDefault="00303C92" w:rsidP="00303C9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instalacji ochronnej i mocowania instalacji elektrycznej.</w:t>
      </w:r>
    </w:p>
    <w:p w14:paraId="1C005DA6" w14:textId="77777777" w:rsidR="00303C92" w:rsidRPr="006A4D4B" w:rsidRDefault="00303C92" w:rsidP="00303C9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60" w:lineRule="exact"/>
        <w:ind w:left="360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„wyłącznika dźwigu”.</w:t>
      </w:r>
    </w:p>
    <w:p w14:paraId="55157C2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60" w:lineRule="exact"/>
        <w:jc w:val="both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PODSZYBIE</w:t>
      </w:r>
    </w:p>
    <w:p w14:paraId="3449A024" w14:textId="77777777" w:rsidR="00303C92" w:rsidRPr="006A4D4B" w:rsidRDefault="00303C92" w:rsidP="00303C9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Sprawdzenie pracy i smarowanie </w:t>
      </w:r>
      <w:proofErr w:type="spellStart"/>
      <w:r w:rsidRPr="006A4D4B">
        <w:rPr>
          <w:rFonts w:ascii="Calibri" w:eastAsia="Times New Roman" w:hAnsi="Calibri" w:cs="Times New Roman"/>
          <w:sz w:val="20"/>
          <w:szCs w:val="20"/>
        </w:rPr>
        <w:t>obciążek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 xml:space="preserve"> ogranicznika prędkości.</w:t>
      </w:r>
    </w:p>
    <w:p w14:paraId="07915E19" w14:textId="77777777" w:rsidR="00303C92" w:rsidRPr="006A4D4B" w:rsidRDefault="00303C92" w:rsidP="00303C9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Sprawdzenie wydłużenia lin </w:t>
      </w:r>
      <w:proofErr w:type="spellStart"/>
      <w:r w:rsidRPr="006A4D4B">
        <w:rPr>
          <w:rFonts w:ascii="Calibri" w:eastAsia="Times New Roman" w:hAnsi="Calibri" w:cs="Times New Roman"/>
          <w:sz w:val="20"/>
          <w:szCs w:val="20"/>
        </w:rPr>
        <w:t>obciążek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>.</w:t>
      </w:r>
    </w:p>
    <w:p w14:paraId="6ED39077" w14:textId="77777777" w:rsidR="00303C92" w:rsidRPr="006A4D4B" w:rsidRDefault="00303C92" w:rsidP="00303C9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łącznika sterowania (przycisku STOP) .</w:t>
      </w:r>
    </w:p>
    <w:p w14:paraId="455A0597" w14:textId="77777777" w:rsidR="00303C92" w:rsidRPr="006A4D4B" w:rsidRDefault="00303C92" w:rsidP="00303C9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Sprawdzenie działania łącznika bezpieczeństwa </w:t>
      </w:r>
      <w:proofErr w:type="spellStart"/>
      <w:r w:rsidRPr="006A4D4B">
        <w:rPr>
          <w:rFonts w:ascii="Calibri" w:eastAsia="Times New Roman" w:hAnsi="Calibri" w:cs="Times New Roman"/>
          <w:sz w:val="20"/>
          <w:szCs w:val="20"/>
        </w:rPr>
        <w:t>obciążki</w:t>
      </w:r>
      <w:proofErr w:type="spellEnd"/>
      <w:r w:rsidRPr="006A4D4B">
        <w:rPr>
          <w:rFonts w:ascii="Calibri" w:eastAsia="Times New Roman" w:hAnsi="Calibri" w:cs="Times New Roman"/>
          <w:sz w:val="20"/>
          <w:szCs w:val="20"/>
        </w:rPr>
        <w:t>.</w:t>
      </w:r>
    </w:p>
    <w:p w14:paraId="29953C1C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60" w:lineRule="exact"/>
        <w:jc w:val="both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UWAGI !</w:t>
      </w:r>
    </w:p>
    <w:p w14:paraId="5D2FD83C" w14:textId="77777777" w:rsidR="00303C92" w:rsidRPr="006A4D4B" w:rsidRDefault="00303C92" w:rsidP="00303C92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Wymienione elementy kontrolowane w ramach przeglądu P-1 dotyczą wyposażenia dźwigów różnych typów.</w:t>
      </w:r>
    </w:p>
    <w:p w14:paraId="0F875C61" w14:textId="77777777" w:rsidR="00303C92" w:rsidRPr="006A4D4B" w:rsidRDefault="00303C92" w:rsidP="00303C92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Wykonawca zobowiązany jest do sporządzenia raportu z przeprowadzonego przeglądu z podaniem zespołów, które wymagają remontu.</w:t>
      </w:r>
    </w:p>
    <w:p w14:paraId="56EF9BE6" w14:textId="77777777" w:rsidR="00303C92" w:rsidRPr="006A4D4B" w:rsidRDefault="00303C92" w:rsidP="00303C92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Przekazanie raportu Zamawiającemu.</w:t>
      </w:r>
    </w:p>
    <w:p w14:paraId="413CBC44" w14:textId="77777777" w:rsidR="00303C92" w:rsidRPr="006A4D4B" w:rsidRDefault="00303C92" w:rsidP="00303C92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6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Dokonanie wpisu do dziennika dźwigu.</w:t>
      </w:r>
    </w:p>
    <w:p w14:paraId="520F6441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lang w:val="x-none" w:eastAsia="x-none"/>
        </w:rPr>
      </w:pPr>
    </w:p>
    <w:p w14:paraId="3385EC81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3</w:t>
      </w:r>
    </w:p>
    <w:p w14:paraId="33CED101" w14:textId="2092E3AF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2034D96C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2685D7B5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77B0FB90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bCs/>
        </w:rPr>
      </w:pPr>
      <w:r w:rsidRPr="006A4D4B">
        <w:rPr>
          <w:rFonts w:ascii="Calibri" w:eastAsia="Times New Roman" w:hAnsi="Calibri" w:cs="Times New Roman"/>
          <w:b/>
          <w:bCs/>
        </w:rPr>
        <w:t>PRZEGLĄD OKRESOWY I</w:t>
      </w:r>
    </w:p>
    <w:p w14:paraId="5BAFC816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(Przegląd kwartalny)</w:t>
      </w:r>
    </w:p>
    <w:p w14:paraId="019BC8B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5070BED8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Celem przeglądu okresowego pierwszego jest sprawdzenie działania elementów dźwigu pod kątem bezpieczeństwa Użytkownika oraz przeprowadzeni regulacji urządzeń, które tego wymagają ze względów eksploatacyjnych.</w:t>
      </w:r>
    </w:p>
    <w:p w14:paraId="1056498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5950666F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ZAKRES CZYNNOŚCI:</w:t>
      </w:r>
    </w:p>
    <w:p w14:paraId="7C76A3B6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Wykonanie czynności wchodzących w zakres PRZEGLĄDU PODSTAWOWEGO P-1</w:t>
      </w:r>
    </w:p>
    <w:p w14:paraId="6E7372D4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Oczyszczenie maszynowni, dachu kabiny, szybu, podszybia.</w:t>
      </w:r>
    </w:p>
    <w:p w14:paraId="5E0916A4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aparatury sterowej - zwrócenie uwagi na to czy są realizowane wszystkie funkcje.</w:t>
      </w:r>
    </w:p>
    <w:p w14:paraId="1DB67383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współpracy elementów zespołu napędowego zwrócenie uwagi na ślady współpracy ślimaka i ślimacznicy, oraz występowanie luzów.</w:t>
      </w:r>
    </w:p>
    <w:p w14:paraId="7B7A2B93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lin nośnych i linki ogranicznika prędkości.</w:t>
      </w:r>
    </w:p>
    <w:p w14:paraId="18E68F14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Wyregulowanie hamulca wciągarki.</w:t>
      </w:r>
    </w:p>
    <w:p w14:paraId="600BC2A9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Smarowanie wszystkich elementów posiadających punkty smarowania.</w:t>
      </w:r>
    </w:p>
    <w:p w14:paraId="3E37C9C7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zużycia styków aparatów elektrycznych, w razie potrzeby wymienić na sprawne technicznie,</w:t>
      </w:r>
    </w:p>
    <w:p w14:paraId="7D449ED9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instalacji elektrycznej, zwrócenie uwagi na połączenia przewodów z aparatami elektrycznymi, oraz czy nie występują braki, pęknięcia lub nadpalenia izolacji.</w:t>
      </w:r>
    </w:p>
    <w:p w14:paraId="4C8ED694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mocowania elementów mechanicznych i elektrycznych znajdujących się w szybie, podszybiu i na kabinie.</w:t>
      </w:r>
    </w:p>
    <w:p w14:paraId="1ECACD66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prętów, nakrętek, zawleczek ew. sprężyn przeciwwagi.</w:t>
      </w:r>
    </w:p>
    <w:p w14:paraId="65368F87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elementów elektrycznych i mechanicznych znajdujących się w szybie, podszybiu i na kabinie.</w:t>
      </w:r>
    </w:p>
    <w:p w14:paraId="792D2733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i wyregulowanie zatrzymania kabiny na przystanku.</w:t>
      </w:r>
    </w:p>
    <w:p w14:paraId="5445C4B7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i wyregulowanie drzwi przystankowych, kabinowych.</w:t>
      </w:r>
    </w:p>
    <w:p w14:paraId="13987D9F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Wykonanie innych czynności (jeżeli nie występują w powyższym zakresie, a są przewidziane w instrukcji konserwacji dla danego typu dźwigu).</w:t>
      </w:r>
    </w:p>
    <w:p w14:paraId="5C17E7C5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Sporządzenie raportu z przeprowadzonego przeglądu z podaniem zespołów, które wymagają remontu.</w:t>
      </w:r>
    </w:p>
    <w:p w14:paraId="1C235473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Przekazanie raportu Zamawiającemu.</w:t>
      </w:r>
    </w:p>
    <w:p w14:paraId="126B7820" w14:textId="77777777" w:rsidR="00303C92" w:rsidRPr="006A4D4B" w:rsidRDefault="00303C92" w:rsidP="00303C9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Dokonanie wpisu do dziennika dźwigu.</w:t>
      </w:r>
    </w:p>
    <w:p w14:paraId="3FEC2DE1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lang w:val="x-none" w:eastAsia="x-none"/>
        </w:rPr>
      </w:pPr>
    </w:p>
    <w:p w14:paraId="62A8EACD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4</w:t>
      </w:r>
    </w:p>
    <w:p w14:paraId="0544A10E" w14:textId="338754AF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34E33CC0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0C9E611A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32FFE3A2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bCs/>
        </w:rPr>
      </w:pPr>
      <w:r w:rsidRPr="006A4D4B">
        <w:rPr>
          <w:rFonts w:ascii="Calibri" w:eastAsia="Times New Roman" w:hAnsi="Calibri" w:cs="Times New Roman"/>
          <w:b/>
          <w:bCs/>
        </w:rPr>
        <w:t>PRZEGLĄD OKRESOWY II</w:t>
      </w:r>
    </w:p>
    <w:p w14:paraId="1DCC98BE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(Przegląd roczny)</w:t>
      </w:r>
    </w:p>
    <w:p w14:paraId="4D0C712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715E1E50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Przegląd okresowy drugi jest kompleksowym przeglądem konserwacyjnym, celem którego, poza sprawami bezpieczeństwa Użytkowników oraz sprawdzeniem konstrukcji nośnej dźwigu jest gruntowna obsługa techniczna wszystkich jego urządzeń.</w:t>
      </w:r>
    </w:p>
    <w:p w14:paraId="42BDDCE5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08D02485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</w:rPr>
        <w:t>ZAKRES CZYNNOŚCI:</w:t>
      </w:r>
    </w:p>
    <w:p w14:paraId="3415C84D" w14:textId="77777777" w:rsidR="00303C92" w:rsidRPr="006A4D4B" w:rsidRDefault="00303C92" w:rsidP="00303C92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 xml:space="preserve">Wykonanie czynności wchodzących w zakres PRZEGLĄDU PODSTAWOWEGO – </w:t>
      </w:r>
      <w:r w:rsidRPr="006A4D4B">
        <w:rPr>
          <w:rFonts w:ascii="Calibri" w:eastAsia="Times New Roman" w:hAnsi="Calibri" w:cs="Times New Roman"/>
          <w:bCs/>
        </w:rPr>
        <w:t>KONSERWACYJNEGO</w:t>
      </w:r>
      <w:r w:rsidRPr="006A4D4B">
        <w:rPr>
          <w:rFonts w:ascii="Calibri" w:eastAsia="Times New Roman" w:hAnsi="Calibri" w:cs="Times New Roman"/>
          <w:b/>
          <w:bCs/>
        </w:rPr>
        <w:t xml:space="preserve"> </w:t>
      </w:r>
      <w:r w:rsidRPr="006A4D4B">
        <w:rPr>
          <w:rFonts w:ascii="Calibri" w:eastAsia="Times New Roman" w:hAnsi="Calibri" w:cs="Times New Roman"/>
          <w:sz w:val="20"/>
          <w:szCs w:val="20"/>
        </w:rPr>
        <w:t>P-1 i PRZEGLĄDU OKRESOWEGO I.</w:t>
      </w:r>
    </w:p>
    <w:p w14:paraId="42B1FE79" w14:textId="77777777" w:rsidR="00303C92" w:rsidRPr="006A4D4B" w:rsidRDefault="00303C92" w:rsidP="00303C92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Dokonanie szczegółowego przeglądu wszystkich elementów nośnych dźwigu ze zwróceniem uwagi na połączenia śrubowe i spawane ramy kabiny, zawieszenie kabiny i przeciwwagi, stan połączeń śrubowych i spawanych przeciwwagi.</w:t>
      </w:r>
    </w:p>
    <w:p w14:paraId="417C5341" w14:textId="77777777" w:rsidR="00303C92" w:rsidRPr="006A4D4B" w:rsidRDefault="00303C92" w:rsidP="00303C92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stanu belek nośnych zespołu napędowego ze zwróceniem uwagi na połączenia spawane, stan amortyzatorów, pionowość ustawienia zespołu napędowego.</w:t>
      </w:r>
    </w:p>
    <w:p w14:paraId="5992C2A6" w14:textId="77777777" w:rsidR="00303C92" w:rsidRPr="006A4D4B" w:rsidRDefault="00303C92" w:rsidP="00303C92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działania aparatu chwytnego, ze zwróceniem uwagi na działanie ogranicznika prędkości, stan techniczny, oraz prawidłowość regulacji wszystkich elementów aparatu chwytnego znajdujących się na ramie kabiny.</w:t>
      </w:r>
    </w:p>
    <w:p w14:paraId="6E423291" w14:textId="77777777" w:rsidR="00303C92" w:rsidRPr="006A4D4B" w:rsidRDefault="00303C92" w:rsidP="00303C92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80" w:lineRule="exact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Sprawdzenie ustawienia i stanu połączeń śrubowych i prowadnic kabiny i przeciwwagi.</w:t>
      </w:r>
    </w:p>
    <w:p w14:paraId="7C9AE3D3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5D231F4B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lang w:val="x-none" w:eastAsia="x-none"/>
        </w:rPr>
      </w:pPr>
    </w:p>
    <w:p w14:paraId="27747403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5</w:t>
      </w:r>
    </w:p>
    <w:p w14:paraId="399362EB" w14:textId="00100A68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6646A451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3F1A9430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79B3CA54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bCs/>
        </w:rPr>
      </w:pPr>
      <w:r w:rsidRPr="006A4D4B">
        <w:rPr>
          <w:rFonts w:ascii="Calibri" w:eastAsia="Times New Roman" w:hAnsi="Calibri" w:cs="Times New Roman"/>
          <w:b/>
          <w:bCs/>
        </w:rPr>
        <w:t>POTWIERDZENIE USUNIĘCIA AWARII</w:t>
      </w:r>
    </w:p>
    <w:p w14:paraId="0165F101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3EDB69D6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0278129C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536E9DC6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Adres budynku………………………...…….</w:t>
      </w:r>
    </w:p>
    <w:p w14:paraId="55A78A20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176ACC43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772AE99F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Data: ………………….. godzina wykonania prac od - do: …………..</w:t>
      </w:r>
    </w:p>
    <w:p w14:paraId="44517D4F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054125FB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Zakres naprawy, użyte materiały i części zamienne: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ABF57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476B2613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74A08CF4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4E4C559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………………………….……………………………….………</w:t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  <w:t>………………………………..……………….…………………</w:t>
      </w:r>
    </w:p>
    <w:p w14:paraId="617D544E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 xml:space="preserve">Podpis osoby wykonującej </w:t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  <w:t>Podpis osoby potwierdzającej wykonanie</w:t>
      </w:r>
    </w:p>
    <w:p w14:paraId="2018203C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589966DA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100B96DC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27A72B5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5336BC5D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Cs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6</w:t>
      </w:r>
    </w:p>
    <w:p w14:paraId="75E51D1D" w14:textId="321A9BD8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719ADFD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5D8B04B7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3940BBD2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bCs/>
        </w:rPr>
      </w:pPr>
      <w:r w:rsidRPr="006A4D4B">
        <w:rPr>
          <w:rFonts w:ascii="Calibri" w:eastAsia="Times New Roman" w:hAnsi="Calibri" w:cs="Times New Roman"/>
          <w:b/>
          <w:bCs/>
        </w:rPr>
        <w:t>RAPORT Z WYKONANIA PRZEGLĄDU KONSERWACYJNEGO DŹWIGU</w:t>
      </w:r>
    </w:p>
    <w:p w14:paraId="03722AE1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4DE3A712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318D3342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Adres budynku………………………………</w:t>
      </w:r>
    </w:p>
    <w:p w14:paraId="10F43D07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04D5E50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1CC0DD58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Data : ……………………….………………...</w:t>
      </w:r>
    </w:p>
    <w:p w14:paraId="2DF8469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28B915F4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ZAKRES PRAC</w:t>
      </w:r>
    </w:p>
    <w:p w14:paraId="5F8BF83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17BE8098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PRZEGLĄD KONSERWACYJNY P – 1*</w:t>
      </w:r>
    </w:p>
    <w:p w14:paraId="0258118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07A608E5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PRZEGLĄD OKRESOWY I (kwartalny)*</w:t>
      </w:r>
    </w:p>
    <w:p w14:paraId="07AFF54A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0461D5EB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PRZEGLĄD OKRESOWY II (roczny)*</w:t>
      </w:r>
    </w:p>
    <w:p w14:paraId="38584BE0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2E63A975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Ilość dni wyłączenia dźwigu z eksploatacji w ciągu miesiąca ………………</w:t>
      </w:r>
    </w:p>
    <w:p w14:paraId="4068B6EF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  <w:bCs/>
        </w:rPr>
      </w:pPr>
    </w:p>
    <w:p w14:paraId="0C3EC8F7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Uwagi i zalecenia konserwatora:</w:t>
      </w:r>
    </w:p>
    <w:p w14:paraId="5FB072E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0F3543EB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097B37BC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5715E4F6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7DFD9E02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05A3C178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7641CD1E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5566DE66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……………………………………………………………………………………………………………………………………………….……………</w:t>
      </w:r>
    </w:p>
    <w:p w14:paraId="666EDB79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45E6AACA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3D32EE8F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65F6C25B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468B182A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612AEDCE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46F1DCEA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>………………………….……………………………….………</w:t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  <w:t>………………………………..……………….…………………</w:t>
      </w:r>
    </w:p>
    <w:p w14:paraId="47B4D81F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  <w:r w:rsidRPr="006A4D4B">
        <w:rPr>
          <w:rFonts w:ascii="Calibri" w:eastAsia="Times New Roman" w:hAnsi="Calibri" w:cs="Times New Roman"/>
          <w:bCs/>
        </w:rPr>
        <w:t xml:space="preserve">Podpis osoby wykonującej </w:t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</w:r>
      <w:r w:rsidRPr="006A4D4B">
        <w:rPr>
          <w:rFonts w:ascii="Calibri" w:eastAsia="Times New Roman" w:hAnsi="Calibri" w:cs="Times New Roman"/>
          <w:bCs/>
        </w:rPr>
        <w:tab/>
        <w:t>Podpis osoby potwierdzającej wykonanie</w:t>
      </w:r>
    </w:p>
    <w:p w14:paraId="7FD3F24D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01037A66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Calibri" w:eastAsia="Times New Roman" w:hAnsi="Calibri" w:cs="Times New Roman"/>
        </w:rPr>
      </w:pPr>
    </w:p>
    <w:p w14:paraId="7D7B496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textAlignment w:val="baseline"/>
        <w:rPr>
          <w:rFonts w:ascii="Calibri" w:eastAsia="Times New Roman" w:hAnsi="Calibri" w:cs="Times New Roman"/>
        </w:rPr>
      </w:pPr>
    </w:p>
    <w:p w14:paraId="7DBD11D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textAlignment w:val="baseline"/>
        <w:rPr>
          <w:rFonts w:ascii="Calibri" w:eastAsia="Times New Roman" w:hAnsi="Calibri" w:cs="Times New Roman"/>
        </w:rPr>
      </w:pPr>
    </w:p>
    <w:p w14:paraId="596388A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textAlignment w:val="baseline"/>
        <w:rPr>
          <w:rFonts w:ascii="Calibri" w:eastAsia="Times New Roman" w:hAnsi="Calibri" w:cs="Times New Roman"/>
        </w:rPr>
      </w:pPr>
    </w:p>
    <w:p w14:paraId="5A7D62A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6A4D4B">
        <w:rPr>
          <w:rFonts w:ascii="Calibri" w:eastAsia="Times New Roman" w:hAnsi="Calibri" w:cs="Times New Roman"/>
          <w:sz w:val="20"/>
          <w:szCs w:val="20"/>
        </w:rPr>
        <w:t>*niepotrzebne skreślić</w:t>
      </w:r>
    </w:p>
    <w:p w14:paraId="173D81AC" w14:textId="77777777" w:rsidR="00303C92" w:rsidRPr="006A4D4B" w:rsidRDefault="00303C92" w:rsidP="00303C92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Cs/>
        </w:rPr>
      </w:pPr>
    </w:p>
    <w:p w14:paraId="2DA46C64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Cs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7</w:t>
      </w:r>
    </w:p>
    <w:p w14:paraId="17DF080E" w14:textId="2EFC6ECC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6244BEC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</w:rPr>
      </w:pPr>
    </w:p>
    <w:p w14:paraId="0256B866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</w:rPr>
      </w:pPr>
      <w:r w:rsidRPr="006A4D4B">
        <w:rPr>
          <w:rFonts w:ascii="Calibri" w:eastAsia="Times New Roman" w:hAnsi="Calibri" w:cs="Times New Roman"/>
          <w:b/>
        </w:rPr>
        <w:t>PROTOKÓŁ ODBIORU ROBÓT</w:t>
      </w:r>
    </w:p>
    <w:p w14:paraId="53ECE31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80" w:lineRule="exact"/>
        <w:textAlignment w:val="baseline"/>
        <w:rPr>
          <w:rFonts w:ascii="Calibri" w:eastAsia="Times New Roman" w:hAnsi="Calibri" w:cs="Times New Roman"/>
        </w:rPr>
      </w:pPr>
    </w:p>
    <w:p w14:paraId="41CFDDFE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z odbioru końcowego robót wykonanych przez …………..…................................................................... z siedzibą w ........................................................... w czasie od ........................do ..................20…... roku</w:t>
      </w:r>
    </w:p>
    <w:p w14:paraId="5E84297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before="120" w:after="0" w:line="480" w:lineRule="auto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Obecni w składzie</w:t>
      </w:r>
    </w:p>
    <w:p w14:paraId="0F36E1E5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1. ..................................................................................</w:t>
      </w:r>
      <w:r w:rsidRPr="006A4D4B">
        <w:rPr>
          <w:rFonts w:ascii="Calibri" w:eastAsia="Times New Roman" w:hAnsi="Calibri" w:cs="Times New Roman"/>
        </w:rPr>
        <w:tab/>
      </w:r>
      <w:r w:rsidRPr="006A4D4B">
        <w:rPr>
          <w:rFonts w:ascii="Calibri" w:eastAsia="Times New Roman" w:hAnsi="Calibri" w:cs="Times New Roman"/>
        </w:rPr>
        <w:tab/>
        <w:t>............................................................</w:t>
      </w:r>
    </w:p>
    <w:p w14:paraId="4784BBB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2. ..................................................................................</w:t>
      </w:r>
      <w:r w:rsidRPr="006A4D4B">
        <w:rPr>
          <w:rFonts w:ascii="Calibri" w:eastAsia="Times New Roman" w:hAnsi="Calibri" w:cs="Times New Roman"/>
        </w:rPr>
        <w:tab/>
      </w:r>
      <w:r w:rsidRPr="006A4D4B">
        <w:rPr>
          <w:rFonts w:ascii="Calibri" w:eastAsia="Times New Roman" w:hAnsi="Calibri" w:cs="Times New Roman"/>
        </w:rPr>
        <w:tab/>
        <w:t>............................................................</w:t>
      </w:r>
    </w:p>
    <w:p w14:paraId="4A23790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3. ..................................................................................</w:t>
      </w:r>
      <w:r w:rsidRPr="006A4D4B">
        <w:rPr>
          <w:rFonts w:ascii="Calibri" w:eastAsia="Times New Roman" w:hAnsi="Calibri" w:cs="Times New Roman"/>
        </w:rPr>
        <w:tab/>
      </w:r>
      <w:r w:rsidRPr="006A4D4B">
        <w:rPr>
          <w:rFonts w:ascii="Calibri" w:eastAsia="Times New Roman" w:hAnsi="Calibri" w:cs="Times New Roman"/>
        </w:rPr>
        <w:tab/>
        <w:t>.............................................................</w:t>
      </w:r>
    </w:p>
    <w:p w14:paraId="4DE62DC6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 xml:space="preserve">po zapoznaniu się z przedłożonymi dokumentami stanowiącymi podstawę odbioru robót, </w:t>
      </w:r>
    </w:p>
    <w:p w14:paraId="1276DBED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74DFC226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47282EB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6B9495D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3E44586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160" w:lineRule="exact"/>
        <w:jc w:val="center"/>
        <w:textAlignment w:val="baseline"/>
        <w:rPr>
          <w:rFonts w:ascii="Calibri" w:eastAsia="Times New Roman" w:hAnsi="Calibri" w:cs="Times New Roman"/>
          <w:sz w:val="14"/>
          <w:szCs w:val="14"/>
        </w:rPr>
      </w:pPr>
      <w:r w:rsidRPr="006A4D4B">
        <w:rPr>
          <w:rFonts w:ascii="Calibri" w:eastAsia="Times New Roman" w:hAnsi="Calibri" w:cs="Times New Roman"/>
          <w:sz w:val="14"/>
          <w:szCs w:val="14"/>
        </w:rPr>
        <w:t>(podać rodzaj i lokalizacje robót)</w:t>
      </w:r>
    </w:p>
    <w:p w14:paraId="5EFF58FA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jc w:val="both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W wyniku kontroli stwierdzono, że wykonane roboty są zgodne z umową, a jakością odpowiadają wymogom technicznym.</w:t>
      </w:r>
    </w:p>
    <w:p w14:paraId="0505639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Uwagi dotyczące wadliwie wykonanych robót:</w:t>
      </w:r>
    </w:p>
    <w:p w14:paraId="3AC93EA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5574DD5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7F5B27B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670EA523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37E22906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00" w:lineRule="exact"/>
        <w:jc w:val="center"/>
        <w:textAlignment w:val="baseline"/>
        <w:rPr>
          <w:rFonts w:ascii="Calibri" w:eastAsia="Times New Roman" w:hAnsi="Calibri" w:cs="Times New Roman"/>
          <w:sz w:val="14"/>
          <w:szCs w:val="14"/>
        </w:rPr>
      </w:pPr>
      <w:r w:rsidRPr="006A4D4B">
        <w:rPr>
          <w:rFonts w:ascii="Calibri" w:eastAsia="Times New Roman" w:hAnsi="Calibri" w:cs="Times New Roman"/>
          <w:sz w:val="14"/>
          <w:szCs w:val="14"/>
        </w:rPr>
        <w:t>(podać rodzaj i lokalizacje robót)</w:t>
      </w:r>
    </w:p>
    <w:p w14:paraId="7A4CA7F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</w:p>
    <w:p w14:paraId="69D39D71" w14:textId="181E5075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Wymienione</w:t>
      </w:r>
      <w:r w:rsidRPr="00B22A88">
        <w:rPr>
          <w:rFonts w:ascii="Calibri" w:eastAsia="Times New Roman" w:hAnsi="Calibri" w:cs="Times New Roman"/>
        </w:rPr>
        <w:t xml:space="preserve"> </w:t>
      </w:r>
      <w:r w:rsidR="00DB3A16" w:rsidRPr="00B22A88">
        <w:rPr>
          <w:rFonts w:ascii="Calibri" w:eastAsia="Times New Roman" w:hAnsi="Calibri" w:cs="Times New Roman"/>
        </w:rPr>
        <w:t xml:space="preserve">wady </w:t>
      </w:r>
      <w:r w:rsidRPr="006A4D4B">
        <w:rPr>
          <w:rFonts w:ascii="Calibri" w:eastAsia="Times New Roman" w:hAnsi="Calibri" w:cs="Times New Roman"/>
        </w:rPr>
        <w:t>winny być usunięte do dnia: ....................................................................................</w:t>
      </w:r>
    </w:p>
    <w:p w14:paraId="764BF09B" w14:textId="5E0156B1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Kontrolę usunięcia</w:t>
      </w:r>
      <w:r w:rsidR="00DB3A16">
        <w:rPr>
          <w:rFonts w:ascii="Calibri" w:eastAsia="Times New Roman" w:hAnsi="Calibri" w:cs="Times New Roman"/>
        </w:rPr>
        <w:t xml:space="preserve"> </w:t>
      </w:r>
      <w:r w:rsidR="00DB3A16" w:rsidRPr="00B22A88">
        <w:rPr>
          <w:rFonts w:ascii="Calibri" w:eastAsia="Times New Roman" w:hAnsi="Calibri" w:cs="Times New Roman"/>
        </w:rPr>
        <w:t xml:space="preserve">wad </w:t>
      </w:r>
      <w:r w:rsidRPr="006A4D4B">
        <w:rPr>
          <w:rFonts w:ascii="Calibri" w:eastAsia="Times New Roman" w:hAnsi="Calibri" w:cs="Times New Roman"/>
        </w:rPr>
        <w:t>przeprowadzi: ................................................................................................</w:t>
      </w:r>
    </w:p>
    <w:p w14:paraId="5A5A747A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Na tym protokół zakończono i podpisano.</w:t>
      </w:r>
    </w:p>
    <w:p w14:paraId="5B33440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</w:p>
    <w:p w14:paraId="58C6E83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360" w:lineRule="exact"/>
        <w:textAlignment w:val="baseline"/>
        <w:rPr>
          <w:rFonts w:ascii="Calibri" w:eastAsia="Times New Roman" w:hAnsi="Calibri" w:cs="Times New Roman"/>
        </w:rPr>
      </w:pPr>
    </w:p>
    <w:p w14:paraId="61C65320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720" w:lineRule="auto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1. .........................................................</w:t>
      </w:r>
    </w:p>
    <w:p w14:paraId="106FDCBA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720" w:lineRule="auto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2. .........................................................</w:t>
      </w:r>
    </w:p>
    <w:p w14:paraId="2E7386D7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720" w:lineRule="auto"/>
        <w:textAlignment w:val="baseline"/>
        <w:rPr>
          <w:rFonts w:ascii="Calibri" w:eastAsia="Times New Roman" w:hAnsi="Calibri" w:cs="Times New Roman"/>
        </w:rPr>
      </w:pPr>
      <w:r w:rsidRPr="006A4D4B">
        <w:rPr>
          <w:rFonts w:ascii="Calibri" w:eastAsia="Times New Roman" w:hAnsi="Calibri" w:cs="Times New Roman"/>
        </w:rPr>
        <w:t>3. .........................................................</w:t>
      </w:r>
    </w:p>
    <w:p w14:paraId="2108B395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br w:type="page"/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8</w:t>
      </w:r>
    </w:p>
    <w:p w14:paraId="65DE2DEC" w14:textId="09623881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>………..202</w:t>
      </w:r>
      <w:r w:rsidR="00B22A88">
        <w:rPr>
          <w:rFonts w:ascii="Calibri" w:eastAsia="Times New Roman" w:hAnsi="Calibri" w:cs="Times New Roman"/>
          <w:sz w:val="20"/>
          <w:szCs w:val="20"/>
          <w:lang w:eastAsia="x-none"/>
        </w:rPr>
        <w:t>3</w:t>
      </w:r>
      <w:r w:rsidRPr="006A4D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r.</w:t>
      </w:r>
    </w:p>
    <w:p w14:paraId="1794ABED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noProof/>
        </w:rPr>
      </w:pPr>
    </w:p>
    <w:p w14:paraId="3D9459DF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noProof/>
        </w:rPr>
      </w:pPr>
    </w:p>
    <w:p w14:paraId="7F48916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noProof/>
          <w:sz w:val="24"/>
          <w:szCs w:val="24"/>
        </w:rPr>
      </w:pPr>
      <w:r w:rsidRPr="006A4D4B">
        <w:rPr>
          <w:rFonts w:ascii="Calibri" w:eastAsia="Times New Roman" w:hAnsi="Calibri" w:cs="Calibri"/>
          <w:b/>
          <w:noProof/>
          <w:sz w:val="24"/>
          <w:szCs w:val="24"/>
        </w:rPr>
        <w:t>Wykaz pracowników świadczących określone czynności na podstawie umowy o pracę</w:t>
      </w:r>
    </w:p>
    <w:p w14:paraId="1DFE407C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6A4D4B">
        <w:rPr>
          <w:rFonts w:ascii="Calibri" w:eastAsia="Times New Roman" w:hAnsi="Calibri" w:cs="Calibri"/>
          <w:b/>
          <w:bCs/>
          <w:sz w:val="24"/>
          <w:szCs w:val="24"/>
        </w:rPr>
        <w:t>„Dźwigi – konserwacje, remonty”</w:t>
      </w:r>
    </w:p>
    <w:p w14:paraId="3DFC8D78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</w:p>
    <w:p w14:paraId="1CCC05D2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</w:p>
    <w:p w14:paraId="5A07F8DE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82"/>
        <w:gridCol w:w="3441"/>
      </w:tblGrid>
      <w:tr w:rsidR="00303C92" w:rsidRPr="006A4D4B" w14:paraId="5963A778" w14:textId="77777777" w:rsidTr="008563D8">
        <w:trPr>
          <w:jc w:val="center"/>
        </w:trPr>
        <w:tc>
          <w:tcPr>
            <w:tcW w:w="644" w:type="dxa"/>
          </w:tcPr>
          <w:p w14:paraId="7EE34399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highlight w:val="yellow"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Lp.</w:t>
            </w:r>
          </w:p>
        </w:tc>
        <w:tc>
          <w:tcPr>
            <w:tcW w:w="3382" w:type="dxa"/>
          </w:tcPr>
          <w:p w14:paraId="6FA53473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Nazwisko i imię</w:t>
            </w:r>
          </w:p>
        </w:tc>
        <w:tc>
          <w:tcPr>
            <w:tcW w:w="3441" w:type="dxa"/>
          </w:tcPr>
          <w:p w14:paraId="2FDA00F6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Stanowisko</w:t>
            </w:r>
          </w:p>
        </w:tc>
      </w:tr>
      <w:tr w:rsidR="00303C92" w:rsidRPr="006A4D4B" w14:paraId="44566D0E" w14:textId="77777777" w:rsidTr="008563D8">
        <w:trPr>
          <w:jc w:val="center"/>
        </w:trPr>
        <w:tc>
          <w:tcPr>
            <w:tcW w:w="7467" w:type="dxa"/>
            <w:gridSpan w:val="3"/>
          </w:tcPr>
          <w:p w14:paraId="5F1C9915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ind w:left="225"/>
              <w:textAlignment w:val="baseline"/>
              <w:rPr>
                <w:rFonts w:ascii="Calibri" w:eastAsia="Times New Roman" w:hAnsi="Calibri" w:cs="Calibri"/>
                <w:i/>
              </w:rPr>
            </w:pPr>
            <w:r w:rsidRPr="006A4D4B">
              <w:rPr>
                <w:rFonts w:ascii="Calibri" w:eastAsia="Times New Roman" w:hAnsi="Calibri" w:cs="Calibri"/>
                <w:i/>
              </w:rPr>
              <w:t>Osoby, które będą uczestniczyć w wykonywaniu zamówienia i posiadają odpowiednie uprawnienia i kwalifikacje:</w:t>
            </w:r>
          </w:p>
          <w:p w14:paraId="6729A972" w14:textId="77777777" w:rsidR="00303C92" w:rsidRPr="006A4D4B" w:rsidRDefault="00303C92" w:rsidP="008563D8">
            <w:pPr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before="120" w:after="120" w:line="240" w:lineRule="auto"/>
              <w:ind w:left="688"/>
              <w:textAlignment w:val="baseline"/>
              <w:rPr>
                <w:rFonts w:ascii="Calibri" w:eastAsia="Times New Roman" w:hAnsi="Calibri" w:cs="Calibri"/>
                <w:i/>
              </w:rPr>
            </w:pPr>
            <w:r w:rsidRPr="006A4D4B">
              <w:rPr>
                <w:rFonts w:ascii="Calibri" w:eastAsia="Times New Roman" w:hAnsi="Calibri" w:cs="Calibri"/>
                <w:i/>
              </w:rPr>
              <w:t>do wykonywania czynności naprawczo-konserwacyjnych urządzeń transportu bliskiego</w:t>
            </w:r>
          </w:p>
        </w:tc>
      </w:tr>
      <w:tr w:rsidR="00303C92" w:rsidRPr="006A4D4B" w14:paraId="794BB5F9" w14:textId="77777777" w:rsidTr="008563D8">
        <w:trPr>
          <w:jc w:val="center"/>
        </w:trPr>
        <w:tc>
          <w:tcPr>
            <w:tcW w:w="644" w:type="dxa"/>
          </w:tcPr>
          <w:p w14:paraId="42A2887A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3382" w:type="dxa"/>
          </w:tcPr>
          <w:p w14:paraId="705A9AB7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3441" w:type="dxa"/>
          </w:tcPr>
          <w:p w14:paraId="5EEE5BFC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303C92" w:rsidRPr="006A4D4B" w14:paraId="4C506389" w14:textId="77777777" w:rsidTr="008563D8">
        <w:trPr>
          <w:jc w:val="center"/>
        </w:trPr>
        <w:tc>
          <w:tcPr>
            <w:tcW w:w="644" w:type="dxa"/>
          </w:tcPr>
          <w:p w14:paraId="68911315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3382" w:type="dxa"/>
          </w:tcPr>
          <w:p w14:paraId="2095EFC3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3441" w:type="dxa"/>
          </w:tcPr>
          <w:p w14:paraId="331BCB3B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303C92" w:rsidRPr="006A4D4B" w14:paraId="201D1D1F" w14:textId="77777777" w:rsidTr="008563D8">
        <w:trPr>
          <w:jc w:val="center"/>
        </w:trPr>
        <w:tc>
          <w:tcPr>
            <w:tcW w:w="644" w:type="dxa"/>
          </w:tcPr>
          <w:p w14:paraId="43075516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3382" w:type="dxa"/>
          </w:tcPr>
          <w:p w14:paraId="0B58106D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3441" w:type="dxa"/>
          </w:tcPr>
          <w:p w14:paraId="4C7ADA7F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303C92" w:rsidRPr="006A4D4B" w14:paraId="2001D6D2" w14:textId="77777777" w:rsidTr="008563D8">
        <w:trPr>
          <w:jc w:val="center"/>
        </w:trPr>
        <w:tc>
          <w:tcPr>
            <w:tcW w:w="644" w:type="dxa"/>
          </w:tcPr>
          <w:p w14:paraId="17F2DFB8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3382" w:type="dxa"/>
          </w:tcPr>
          <w:p w14:paraId="5B7D44D3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3441" w:type="dxa"/>
          </w:tcPr>
          <w:p w14:paraId="6FC62838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303C92" w:rsidRPr="006A4D4B" w14:paraId="00AB23B2" w14:textId="77777777" w:rsidTr="008563D8">
        <w:trPr>
          <w:jc w:val="center"/>
        </w:trPr>
        <w:tc>
          <w:tcPr>
            <w:tcW w:w="644" w:type="dxa"/>
          </w:tcPr>
          <w:p w14:paraId="019AEE1D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6A4D4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3382" w:type="dxa"/>
          </w:tcPr>
          <w:p w14:paraId="2FAD8E60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3441" w:type="dxa"/>
          </w:tcPr>
          <w:p w14:paraId="303BC96D" w14:textId="77777777" w:rsidR="00303C92" w:rsidRPr="006A4D4B" w:rsidRDefault="00303C92" w:rsidP="008563D8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</w:tbl>
    <w:p w14:paraId="40850B44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</w:rPr>
      </w:pPr>
    </w:p>
    <w:p w14:paraId="4B0DF640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</w:p>
    <w:p w14:paraId="71ACC7F8" w14:textId="77777777" w:rsidR="00303C92" w:rsidRPr="006A4D4B" w:rsidRDefault="00303C92" w:rsidP="00303C92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ZAMAWIAJĄCY:</w:t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</w:r>
      <w:r w:rsidRPr="006A4D4B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ab/>
        <w:t>WYKONAWCA:</w:t>
      </w:r>
    </w:p>
    <w:p w14:paraId="0C806351" w14:textId="77777777" w:rsidR="00303C92" w:rsidRPr="006A4D4B" w:rsidRDefault="00303C92" w:rsidP="00303C9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</w:rPr>
      </w:pPr>
    </w:p>
    <w:p w14:paraId="346ED565" w14:textId="77777777" w:rsidR="00303C92" w:rsidRDefault="00303C92" w:rsidP="00303C92"/>
    <w:p w14:paraId="5AC18EC5" w14:textId="77777777" w:rsidR="00303C92" w:rsidRDefault="00303C92"/>
    <w:sectPr w:rsidR="00303C92" w:rsidSect="008563D8">
      <w:headerReference w:type="even" r:id="rId7"/>
      <w:footerReference w:type="even" r:id="rId8"/>
      <w:footerReference w:type="default" r:id="rId9"/>
      <w:footnotePr>
        <w:pos w:val="beneathText"/>
      </w:footnotePr>
      <w:pgSz w:w="11905" w:h="16837"/>
      <w:pgMar w:top="993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F242" w14:textId="77777777" w:rsidR="00461D76" w:rsidRDefault="00461D76">
      <w:pPr>
        <w:spacing w:after="0" w:line="240" w:lineRule="auto"/>
      </w:pPr>
      <w:r>
        <w:separator/>
      </w:r>
    </w:p>
  </w:endnote>
  <w:endnote w:type="continuationSeparator" w:id="0">
    <w:p w14:paraId="1CAC0F0C" w14:textId="77777777" w:rsidR="00461D76" w:rsidRDefault="004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0D64" w14:textId="77777777" w:rsidR="008563D8" w:rsidRDefault="008563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D67A2F" w14:textId="77777777" w:rsidR="008563D8" w:rsidRDefault="008563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E366" w14:textId="64F01725" w:rsidR="008563D8" w:rsidRPr="00482C07" w:rsidRDefault="008563D8">
    <w:pPr>
      <w:pStyle w:val="Stopka"/>
      <w:jc w:val="right"/>
      <w:rPr>
        <w:rFonts w:ascii="Calibri" w:hAnsi="Calibri" w:cs="Calibri"/>
        <w:sz w:val="20"/>
      </w:rPr>
    </w:pPr>
    <w:r w:rsidRPr="00482C07">
      <w:rPr>
        <w:rFonts w:ascii="Calibri" w:hAnsi="Calibri" w:cs="Calibri"/>
        <w:sz w:val="20"/>
      </w:rPr>
      <w:fldChar w:fldCharType="begin"/>
    </w:r>
    <w:r w:rsidRPr="00482C07">
      <w:rPr>
        <w:rFonts w:ascii="Calibri" w:hAnsi="Calibri" w:cs="Calibri"/>
        <w:sz w:val="20"/>
      </w:rPr>
      <w:instrText>PAGE   \* MERGEFORMAT</w:instrText>
    </w:r>
    <w:r w:rsidRPr="00482C07">
      <w:rPr>
        <w:rFonts w:ascii="Calibri" w:hAnsi="Calibri" w:cs="Calibri"/>
        <w:sz w:val="20"/>
      </w:rPr>
      <w:fldChar w:fldCharType="separate"/>
    </w:r>
    <w:r w:rsidR="00202D74">
      <w:rPr>
        <w:rFonts w:ascii="Calibri" w:hAnsi="Calibri" w:cs="Calibri"/>
        <w:noProof/>
        <w:sz w:val="20"/>
      </w:rPr>
      <w:t>10</w:t>
    </w:r>
    <w:r w:rsidRPr="00482C07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7039" w14:textId="77777777" w:rsidR="00461D76" w:rsidRDefault="00461D76">
      <w:pPr>
        <w:spacing w:after="0" w:line="240" w:lineRule="auto"/>
      </w:pPr>
      <w:r>
        <w:separator/>
      </w:r>
    </w:p>
  </w:footnote>
  <w:footnote w:type="continuationSeparator" w:id="0">
    <w:p w14:paraId="2A71C925" w14:textId="77777777" w:rsidR="00461D76" w:rsidRDefault="0046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5BA9" w14:textId="77777777" w:rsidR="008563D8" w:rsidRDefault="008563D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C11996"/>
    <w:multiLevelType w:val="hybridMultilevel"/>
    <w:tmpl w:val="9B4401C4"/>
    <w:lvl w:ilvl="0" w:tplc="A1F8127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0C0"/>
    <w:multiLevelType w:val="hybridMultilevel"/>
    <w:tmpl w:val="18D0590E"/>
    <w:lvl w:ilvl="0" w:tplc="B49A1ADA">
      <w:start w:val="59"/>
      <w:numFmt w:val="bullet"/>
      <w:lvlText w:val="-"/>
      <w:lvlJc w:val="left"/>
      <w:pPr>
        <w:ind w:left="1854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133E6966"/>
    <w:multiLevelType w:val="hybridMultilevel"/>
    <w:tmpl w:val="0D749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2746D"/>
    <w:multiLevelType w:val="hybridMultilevel"/>
    <w:tmpl w:val="31E45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86BB7"/>
    <w:multiLevelType w:val="hybridMultilevel"/>
    <w:tmpl w:val="2B54C07E"/>
    <w:lvl w:ilvl="0" w:tplc="2CFAFB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0AC1"/>
    <w:multiLevelType w:val="hybridMultilevel"/>
    <w:tmpl w:val="79CC0292"/>
    <w:lvl w:ilvl="0" w:tplc="37320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B6F0B"/>
    <w:multiLevelType w:val="hybridMultilevel"/>
    <w:tmpl w:val="9E386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03232"/>
    <w:multiLevelType w:val="hybridMultilevel"/>
    <w:tmpl w:val="99B05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061EB2"/>
    <w:multiLevelType w:val="hybridMultilevel"/>
    <w:tmpl w:val="4FF62710"/>
    <w:lvl w:ilvl="0" w:tplc="F11AFB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031022"/>
    <w:multiLevelType w:val="hybridMultilevel"/>
    <w:tmpl w:val="182A8C6A"/>
    <w:lvl w:ilvl="0" w:tplc="A4F2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0F80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475B"/>
    <w:multiLevelType w:val="hybridMultilevel"/>
    <w:tmpl w:val="AC7E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F13"/>
    <w:multiLevelType w:val="hybridMultilevel"/>
    <w:tmpl w:val="CC6832E6"/>
    <w:lvl w:ilvl="0" w:tplc="1EA4E04E">
      <w:start w:val="1"/>
      <w:numFmt w:val="decimal"/>
      <w:pStyle w:val="Dotabe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00D97"/>
    <w:multiLevelType w:val="hybridMultilevel"/>
    <w:tmpl w:val="7368B824"/>
    <w:lvl w:ilvl="0" w:tplc="EA0C712E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2018F7"/>
    <w:multiLevelType w:val="multilevel"/>
    <w:tmpl w:val="934A2B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65580B"/>
    <w:multiLevelType w:val="hybridMultilevel"/>
    <w:tmpl w:val="5F26B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330EC"/>
    <w:multiLevelType w:val="hybridMultilevel"/>
    <w:tmpl w:val="15443B98"/>
    <w:lvl w:ilvl="0" w:tplc="BD7E1A2A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6542FC"/>
    <w:multiLevelType w:val="hybridMultilevel"/>
    <w:tmpl w:val="44FAB6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802456"/>
    <w:multiLevelType w:val="hybridMultilevel"/>
    <w:tmpl w:val="80FA5868"/>
    <w:lvl w:ilvl="0" w:tplc="DF0A0DC8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EBE44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224A7"/>
    <w:multiLevelType w:val="hybridMultilevel"/>
    <w:tmpl w:val="1ED2A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34E93"/>
    <w:multiLevelType w:val="hybridMultilevel"/>
    <w:tmpl w:val="C0749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5D1D75"/>
    <w:multiLevelType w:val="hybridMultilevel"/>
    <w:tmpl w:val="77D8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E65"/>
    <w:multiLevelType w:val="hybridMultilevel"/>
    <w:tmpl w:val="146AACAE"/>
    <w:lvl w:ilvl="0" w:tplc="C162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0396"/>
    <w:multiLevelType w:val="hybridMultilevel"/>
    <w:tmpl w:val="DD28F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65D06"/>
    <w:multiLevelType w:val="hybridMultilevel"/>
    <w:tmpl w:val="481E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5411"/>
    <w:multiLevelType w:val="hybridMultilevel"/>
    <w:tmpl w:val="FF2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722F"/>
    <w:multiLevelType w:val="multilevel"/>
    <w:tmpl w:val="BE101D26"/>
    <w:name w:val="WW8Num46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5F31AF6"/>
    <w:multiLevelType w:val="hybridMultilevel"/>
    <w:tmpl w:val="E41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D014E"/>
    <w:multiLevelType w:val="hybridMultilevel"/>
    <w:tmpl w:val="991C6A80"/>
    <w:lvl w:ilvl="0" w:tplc="E1088ED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3DD8"/>
    <w:multiLevelType w:val="hybridMultilevel"/>
    <w:tmpl w:val="6D7EFFBE"/>
    <w:lvl w:ilvl="0" w:tplc="9F2262D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B370499"/>
    <w:multiLevelType w:val="hybridMultilevel"/>
    <w:tmpl w:val="4DE2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04452C">
      <w:start w:val="1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B3675"/>
    <w:multiLevelType w:val="hybridMultilevel"/>
    <w:tmpl w:val="45A686BC"/>
    <w:lvl w:ilvl="0" w:tplc="7DEC275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C7CCB"/>
    <w:multiLevelType w:val="hybridMultilevel"/>
    <w:tmpl w:val="93E6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9355B"/>
    <w:multiLevelType w:val="hybridMultilevel"/>
    <w:tmpl w:val="E778888A"/>
    <w:lvl w:ilvl="0" w:tplc="5E007D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B060972">
      <w:start w:val="1"/>
      <w:numFmt w:val="lowerLetter"/>
      <w:lvlText w:val="%3)"/>
      <w:lvlJc w:val="lef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59C629F"/>
    <w:multiLevelType w:val="hybridMultilevel"/>
    <w:tmpl w:val="6D408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536A7A"/>
    <w:multiLevelType w:val="hybridMultilevel"/>
    <w:tmpl w:val="8FF63AF0"/>
    <w:lvl w:ilvl="0" w:tplc="68F4B5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842F8"/>
    <w:multiLevelType w:val="hybridMultilevel"/>
    <w:tmpl w:val="E6E8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E7C87"/>
    <w:multiLevelType w:val="hybridMultilevel"/>
    <w:tmpl w:val="30C8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C12E2"/>
    <w:multiLevelType w:val="hybridMultilevel"/>
    <w:tmpl w:val="C024DDB6"/>
    <w:lvl w:ilvl="0" w:tplc="4BE88EE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DE75B08"/>
    <w:multiLevelType w:val="hybridMultilevel"/>
    <w:tmpl w:val="09428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A7CCF"/>
    <w:multiLevelType w:val="hybridMultilevel"/>
    <w:tmpl w:val="D3A63CAE"/>
    <w:lvl w:ilvl="0" w:tplc="DF0A0DC8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87751"/>
    <w:multiLevelType w:val="hybridMultilevel"/>
    <w:tmpl w:val="9F9EDCC6"/>
    <w:lvl w:ilvl="0" w:tplc="DF0A0DC8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277E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713906">
    <w:abstractNumId w:val="13"/>
  </w:num>
  <w:num w:numId="2" w16cid:durableId="633145305">
    <w:abstractNumId w:val="0"/>
  </w:num>
  <w:num w:numId="3" w16cid:durableId="876088812">
    <w:abstractNumId w:val="21"/>
  </w:num>
  <w:num w:numId="4" w16cid:durableId="2075424685">
    <w:abstractNumId w:val="37"/>
  </w:num>
  <w:num w:numId="5" w16cid:durableId="468978189">
    <w:abstractNumId w:val="41"/>
  </w:num>
  <w:num w:numId="6" w16cid:durableId="1703356348">
    <w:abstractNumId w:val="19"/>
  </w:num>
  <w:num w:numId="7" w16cid:durableId="839273718">
    <w:abstractNumId w:val="42"/>
  </w:num>
  <w:num w:numId="8" w16cid:durableId="1093748964">
    <w:abstractNumId w:val="12"/>
  </w:num>
  <w:num w:numId="9" w16cid:durableId="1917549379">
    <w:abstractNumId w:val="28"/>
  </w:num>
  <w:num w:numId="10" w16cid:durableId="1790928113">
    <w:abstractNumId w:val="38"/>
  </w:num>
  <w:num w:numId="11" w16cid:durableId="958221443">
    <w:abstractNumId w:val="22"/>
  </w:num>
  <w:num w:numId="12" w16cid:durableId="1141924714">
    <w:abstractNumId w:val="26"/>
  </w:num>
  <w:num w:numId="13" w16cid:durableId="749429965">
    <w:abstractNumId w:val="2"/>
  </w:num>
  <w:num w:numId="14" w16cid:durableId="1529949608">
    <w:abstractNumId w:val="27"/>
  </w:num>
  <w:num w:numId="15" w16cid:durableId="1878202870">
    <w:abstractNumId w:val="35"/>
  </w:num>
  <w:num w:numId="16" w16cid:durableId="1277560429">
    <w:abstractNumId w:val="9"/>
  </w:num>
  <w:num w:numId="17" w16cid:durableId="1671905897">
    <w:abstractNumId w:val="33"/>
  </w:num>
  <w:num w:numId="18" w16cid:durableId="508060503">
    <w:abstractNumId w:val="31"/>
  </w:num>
  <w:num w:numId="19" w16cid:durableId="722099225">
    <w:abstractNumId w:val="20"/>
  </w:num>
  <w:num w:numId="20" w16cid:durableId="477645687">
    <w:abstractNumId w:val="24"/>
  </w:num>
  <w:num w:numId="21" w16cid:durableId="342636680">
    <w:abstractNumId w:val="4"/>
  </w:num>
  <w:num w:numId="22" w16cid:durableId="2138446992">
    <w:abstractNumId w:val="8"/>
  </w:num>
  <w:num w:numId="23" w16cid:durableId="250742146">
    <w:abstractNumId w:val="23"/>
  </w:num>
  <w:num w:numId="24" w16cid:durableId="844326528">
    <w:abstractNumId w:val="15"/>
  </w:num>
  <w:num w:numId="25" w16cid:durableId="1527719970">
    <w:abstractNumId w:val="34"/>
  </w:num>
  <w:num w:numId="26" w16cid:durableId="171998238">
    <w:abstractNumId w:val="25"/>
  </w:num>
  <w:num w:numId="27" w16cid:durableId="1819763898">
    <w:abstractNumId w:val="5"/>
  </w:num>
  <w:num w:numId="28" w16cid:durableId="1680112552">
    <w:abstractNumId w:val="40"/>
  </w:num>
  <w:num w:numId="29" w16cid:durableId="799609556">
    <w:abstractNumId w:val="10"/>
  </w:num>
  <w:num w:numId="30" w16cid:durableId="20861885">
    <w:abstractNumId w:val="17"/>
  </w:num>
  <w:num w:numId="31" w16cid:durableId="404183819">
    <w:abstractNumId w:val="14"/>
  </w:num>
  <w:num w:numId="32" w16cid:durableId="1510019810">
    <w:abstractNumId w:val="32"/>
  </w:num>
  <w:num w:numId="33" w16cid:durableId="34700978">
    <w:abstractNumId w:val="16"/>
  </w:num>
  <w:num w:numId="34" w16cid:durableId="1380596389">
    <w:abstractNumId w:val="6"/>
  </w:num>
  <w:num w:numId="35" w16cid:durableId="1529945558">
    <w:abstractNumId w:val="3"/>
  </w:num>
  <w:num w:numId="36" w16cid:durableId="1513182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4108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6805639">
    <w:abstractNumId w:val="36"/>
  </w:num>
  <w:num w:numId="39" w16cid:durableId="506790674">
    <w:abstractNumId w:val="18"/>
  </w:num>
  <w:num w:numId="40" w16cid:durableId="1151748232">
    <w:abstractNumId w:val="29"/>
  </w:num>
  <w:num w:numId="41" w16cid:durableId="819925593">
    <w:abstractNumId w:val="1"/>
  </w:num>
  <w:num w:numId="42" w16cid:durableId="1233082200">
    <w:abstractNumId w:val="11"/>
  </w:num>
  <w:num w:numId="43" w16cid:durableId="7889334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2666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07220170">
    <w:abstractNumId w:val="39"/>
  </w:num>
  <w:num w:numId="46" w16cid:durableId="125916950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92"/>
    <w:rsid w:val="00053FC7"/>
    <w:rsid w:val="00060A35"/>
    <w:rsid w:val="00061BAB"/>
    <w:rsid w:val="000C4AB9"/>
    <w:rsid w:val="001C39D5"/>
    <w:rsid w:val="00202D74"/>
    <w:rsid w:val="00232F8F"/>
    <w:rsid w:val="00273F22"/>
    <w:rsid w:val="00303C92"/>
    <w:rsid w:val="00461D76"/>
    <w:rsid w:val="0049769E"/>
    <w:rsid w:val="004A675F"/>
    <w:rsid w:val="00500966"/>
    <w:rsid w:val="006F4787"/>
    <w:rsid w:val="007803D0"/>
    <w:rsid w:val="00781CDD"/>
    <w:rsid w:val="00783E26"/>
    <w:rsid w:val="008563D8"/>
    <w:rsid w:val="009159C9"/>
    <w:rsid w:val="00935B47"/>
    <w:rsid w:val="009A56AF"/>
    <w:rsid w:val="00B22A88"/>
    <w:rsid w:val="00B92CCA"/>
    <w:rsid w:val="00C26442"/>
    <w:rsid w:val="00D408ED"/>
    <w:rsid w:val="00D52576"/>
    <w:rsid w:val="00DB3A16"/>
    <w:rsid w:val="00EC548C"/>
    <w:rsid w:val="00E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CFF"/>
  <w15:chartTrackingRefBased/>
  <w15:docId w15:val="{1503FBF9-58D0-4EF1-A225-8024603D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92"/>
  </w:style>
  <w:style w:type="paragraph" w:styleId="Nagwek1">
    <w:name w:val="heading 1"/>
    <w:basedOn w:val="Normalny"/>
    <w:next w:val="Normalny"/>
    <w:link w:val="Nagwek1Znak"/>
    <w:uiPriority w:val="9"/>
    <w:qFormat/>
    <w:rsid w:val="00303C92"/>
    <w:pPr>
      <w:keepNext/>
      <w:keepLines/>
      <w:widowControl w:val="0"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C9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03C92"/>
  </w:style>
  <w:style w:type="paragraph" w:customStyle="1" w:styleId="Dotabel">
    <w:name w:val="Do tabel"/>
    <w:basedOn w:val="Akapitzlist"/>
    <w:next w:val="Normalny"/>
    <w:link w:val="DotabelZnak"/>
    <w:autoRedefine/>
    <w:qFormat/>
    <w:rsid w:val="00303C92"/>
    <w:pPr>
      <w:numPr>
        <w:numId w:val="1"/>
      </w:numPr>
      <w:spacing w:line="240" w:lineRule="exact"/>
    </w:pPr>
    <w:rPr>
      <w:rFonts w:ascii="Czcionka tekstu podstawowego" w:hAnsi="Czcionka tekstu podstawowego"/>
      <w:color w:val="000000"/>
      <w:lang w:val="x-none" w:eastAsia="x-none"/>
    </w:rPr>
  </w:style>
  <w:style w:type="paragraph" w:styleId="Akapitzlist">
    <w:name w:val="List Paragraph"/>
    <w:basedOn w:val="Normalny"/>
    <w:uiPriority w:val="34"/>
    <w:qFormat/>
    <w:rsid w:val="00303C92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otabelZnak">
    <w:name w:val="Do tabel Znak"/>
    <w:link w:val="Dotabel"/>
    <w:rsid w:val="00303C92"/>
    <w:rPr>
      <w:rFonts w:ascii="Czcionka tekstu podstawowego" w:eastAsia="Times New Roman" w:hAnsi="Czcionka tekstu podstawowego" w:cs="Times New Roman"/>
      <w:color w:val="000000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303C92"/>
  </w:style>
  <w:style w:type="paragraph" w:styleId="Tekstpodstawowy">
    <w:name w:val="Body Text"/>
    <w:basedOn w:val="Normalny"/>
    <w:link w:val="TekstpodstawowyZnak"/>
    <w:rsid w:val="00303C92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03C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303C92"/>
    <w:pPr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03C92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3C92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3C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303C92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303C92"/>
    <w:pPr>
      <w:widowControl w:val="0"/>
      <w:suppressAutoHyphens/>
      <w:overflowPunct w:val="0"/>
      <w:autoSpaceDE w:val="0"/>
      <w:spacing w:after="0" w:line="240" w:lineRule="auto"/>
      <w:ind w:left="426" w:right="23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C92"/>
    <w:pPr>
      <w:widowControl w:val="0"/>
      <w:numPr>
        <w:ilvl w:val="1"/>
      </w:numPr>
      <w:suppressAutoHyphens/>
      <w:overflowPunct w:val="0"/>
      <w:autoSpaceDE w:val="0"/>
      <w:spacing w:after="0" w:line="240" w:lineRule="auto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03C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03C92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3C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C92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3C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C9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92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h1">
    <w:name w:val="h1"/>
    <w:rsid w:val="00303C92"/>
  </w:style>
  <w:style w:type="table" w:styleId="Tabela-Siatka">
    <w:name w:val="Table Grid"/>
    <w:basedOn w:val="Standardowy"/>
    <w:uiPriority w:val="59"/>
    <w:rsid w:val="00303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ZnakZnakCharCharZnakZnakCharChar">
    <w:name w:val="Char Char3 Znak Znak Char Char Znak Znak Char Char"/>
    <w:basedOn w:val="Normalny"/>
    <w:rsid w:val="0030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03C9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03C92"/>
    <w:rPr>
      <w:color w:val="0000FF"/>
      <w:u w:val="single"/>
    </w:rPr>
  </w:style>
  <w:style w:type="paragraph" w:customStyle="1" w:styleId="p2">
    <w:name w:val="p2"/>
    <w:basedOn w:val="Normalny"/>
    <w:rsid w:val="0030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0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3C92"/>
    <w:rPr>
      <w:b/>
      <w:bCs/>
    </w:rPr>
  </w:style>
  <w:style w:type="paragraph" w:customStyle="1" w:styleId="Default">
    <w:name w:val="Default"/>
    <w:rsid w:val="00303C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3C92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3C92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8315</Words>
  <Characters>49894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18</cp:revision>
  <dcterms:created xsi:type="dcterms:W3CDTF">2023-03-02T11:04:00Z</dcterms:created>
  <dcterms:modified xsi:type="dcterms:W3CDTF">2023-03-06T08:23:00Z</dcterms:modified>
</cp:coreProperties>
</file>