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CE6234" w14:textId="77777777" w:rsidR="00696007" w:rsidRDefault="00696007">
      <w:pPr>
        <w:pStyle w:val="right"/>
      </w:pPr>
    </w:p>
    <w:p w14:paraId="3F9A275A" w14:textId="1D35D60F" w:rsidR="00D708CF" w:rsidRPr="00D13C31" w:rsidRDefault="00944FDF">
      <w:pPr>
        <w:pStyle w:val="right"/>
      </w:pPr>
      <w:r>
        <w:t>Stare Miasto</w:t>
      </w:r>
      <w:r w:rsidR="005E4F19" w:rsidRPr="00D13C31">
        <w:t xml:space="preserve">, dnia </w:t>
      </w:r>
      <w:r w:rsidR="000E3465">
        <w:t>30</w:t>
      </w:r>
      <w:r w:rsidR="000D4ED8">
        <w:t>.</w:t>
      </w:r>
      <w:r w:rsidR="00A47C43">
        <w:t>10</w:t>
      </w:r>
      <w:r w:rsidR="00476E71">
        <w:t>.202</w:t>
      </w:r>
      <w:r w:rsidR="00B7050F">
        <w:t>4</w:t>
      </w:r>
      <w:r w:rsidR="00074310">
        <w:t>r.</w:t>
      </w:r>
    </w:p>
    <w:p w14:paraId="17E485F5" w14:textId="77777777" w:rsidR="00D708CF" w:rsidRPr="00D13C31" w:rsidRDefault="00D708CF">
      <w:pPr>
        <w:pStyle w:val="p"/>
      </w:pPr>
    </w:p>
    <w:p w14:paraId="34F3CED0" w14:textId="77777777" w:rsidR="00944FDF" w:rsidRDefault="00944FDF" w:rsidP="00944FDF">
      <w:pPr>
        <w:pStyle w:val="p"/>
      </w:pPr>
      <w:r>
        <w:rPr>
          <w:rStyle w:val="bold"/>
        </w:rPr>
        <w:t>GMINA STARE MIASTO</w:t>
      </w:r>
    </w:p>
    <w:p w14:paraId="0851CDFE" w14:textId="77777777" w:rsidR="00944FDF" w:rsidRDefault="00944FDF" w:rsidP="00944FDF">
      <w:pPr>
        <w:pStyle w:val="p"/>
      </w:pPr>
    </w:p>
    <w:p w14:paraId="0FBDDE4A" w14:textId="77777777" w:rsidR="008F5145" w:rsidRPr="008F5145" w:rsidRDefault="000D4ED8" w:rsidP="008F5145">
      <w:pPr>
        <w:pStyle w:val="Nagwek3"/>
        <w:shd w:val="clear" w:color="auto" w:fill="FFFFFF"/>
        <w:spacing w:before="0"/>
        <w:rPr>
          <w:rFonts w:ascii="Arial" w:hAnsi="Arial" w:cs="Arial"/>
          <w:b/>
          <w:bCs/>
          <w:color w:val="000000"/>
          <w:shd w:val="clear" w:color="auto" w:fill="FFFFFF"/>
        </w:rPr>
      </w:pPr>
      <w:r w:rsidRPr="0067018F">
        <w:rPr>
          <w:rStyle w:val="bold"/>
          <w:rFonts w:ascii="Arial" w:hAnsi="Arial" w:cs="Arial"/>
          <w:color w:val="auto"/>
        </w:rPr>
        <w:t>Nr sprawy: IZP.271.1.</w:t>
      </w:r>
      <w:r w:rsidR="0002479C">
        <w:rPr>
          <w:rStyle w:val="bold"/>
          <w:rFonts w:ascii="Arial" w:hAnsi="Arial" w:cs="Arial"/>
          <w:color w:val="auto"/>
        </w:rPr>
        <w:t>8</w:t>
      </w:r>
      <w:r w:rsidR="00476E71" w:rsidRPr="0067018F">
        <w:rPr>
          <w:rStyle w:val="bold"/>
          <w:rFonts w:ascii="Arial" w:hAnsi="Arial" w:cs="Arial"/>
          <w:color w:val="auto"/>
        </w:rPr>
        <w:t>.202</w:t>
      </w:r>
      <w:r w:rsidR="00B7050F">
        <w:rPr>
          <w:rStyle w:val="bold"/>
          <w:rFonts w:ascii="Arial" w:hAnsi="Arial" w:cs="Arial"/>
          <w:color w:val="auto"/>
        </w:rPr>
        <w:t>4</w:t>
      </w:r>
      <w:r w:rsidR="00695AF1">
        <w:rPr>
          <w:rStyle w:val="bold"/>
          <w:rFonts w:ascii="Arial" w:hAnsi="Arial" w:cs="Arial"/>
        </w:rPr>
        <w:t xml:space="preserve">, </w:t>
      </w:r>
      <w:r w:rsidR="00695AF1" w:rsidRPr="00695AF1">
        <w:rPr>
          <w:rFonts w:ascii="Arial" w:hAnsi="Arial" w:cs="Arial"/>
          <w:b/>
          <w:color w:val="000000"/>
          <w:shd w:val="clear" w:color="auto" w:fill="FFFFFF"/>
        </w:rPr>
        <w:t xml:space="preserve">nr </w:t>
      </w:r>
      <w:r w:rsidR="00332459">
        <w:rPr>
          <w:rFonts w:ascii="Arial" w:hAnsi="Arial" w:cs="Arial"/>
          <w:b/>
          <w:color w:val="000000"/>
          <w:shd w:val="clear" w:color="auto" w:fill="FFFFFF"/>
        </w:rPr>
        <w:t>o</w:t>
      </w:r>
      <w:r w:rsidR="00695AF1" w:rsidRPr="00695AF1">
        <w:rPr>
          <w:rFonts w:ascii="Arial" w:hAnsi="Arial" w:cs="Arial"/>
          <w:b/>
          <w:color w:val="000000"/>
          <w:shd w:val="clear" w:color="auto" w:fill="FFFFFF"/>
        </w:rPr>
        <w:t xml:space="preserve">głoszenia: </w:t>
      </w:r>
      <w:r w:rsidR="008F5145" w:rsidRPr="008F5145">
        <w:rPr>
          <w:rFonts w:ascii="Arial" w:hAnsi="Arial" w:cs="Arial"/>
          <w:b/>
          <w:bCs/>
          <w:color w:val="000000"/>
          <w:shd w:val="clear" w:color="auto" w:fill="FFFFFF"/>
        </w:rPr>
        <w:t>2024/BZP 00570873/01</w:t>
      </w:r>
    </w:p>
    <w:p w14:paraId="4558473D" w14:textId="02057FCC" w:rsidR="00944FDF" w:rsidRPr="00357894" w:rsidRDefault="00944FDF" w:rsidP="00B03B07">
      <w:pPr>
        <w:pStyle w:val="Nagwek3"/>
        <w:shd w:val="clear" w:color="auto" w:fill="FFFFFF"/>
        <w:spacing w:before="0"/>
        <w:rPr>
          <w:rFonts w:ascii="Lato" w:hAnsi="Lato"/>
        </w:rPr>
      </w:pPr>
    </w:p>
    <w:p w14:paraId="4EB7E851" w14:textId="77777777" w:rsidR="00944FDF" w:rsidRDefault="00944FDF" w:rsidP="00944FDF">
      <w:pPr>
        <w:pStyle w:val="center"/>
        <w:rPr>
          <w:rStyle w:val="bold"/>
        </w:rPr>
      </w:pPr>
    </w:p>
    <w:p w14:paraId="005847BE" w14:textId="77777777" w:rsidR="00944FDF" w:rsidRDefault="00944FDF" w:rsidP="00944FDF">
      <w:pPr>
        <w:pStyle w:val="center"/>
        <w:rPr>
          <w:rStyle w:val="bold"/>
        </w:rPr>
      </w:pPr>
    </w:p>
    <w:p w14:paraId="55C4EF1B" w14:textId="77777777" w:rsidR="00944FDF" w:rsidRPr="00371A19" w:rsidRDefault="00944FDF" w:rsidP="00944FDF">
      <w:pPr>
        <w:pStyle w:val="center"/>
        <w:rPr>
          <w:rStyle w:val="bold"/>
          <w:rFonts w:ascii="Arial" w:hAnsi="Arial" w:cs="Arial"/>
          <w:sz w:val="30"/>
          <w:szCs w:val="30"/>
        </w:rPr>
      </w:pPr>
      <w:r w:rsidRPr="00371A19">
        <w:rPr>
          <w:rStyle w:val="bold"/>
          <w:rFonts w:ascii="Arial" w:hAnsi="Arial" w:cs="Arial"/>
          <w:sz w:val="30"/>
          <w:szCs w:val="30"/>
        </w:rPr>
        <w:t>SPECYFIKACJA WARUNKÓW ZAMÓWIENIA</w:t>
      </w:r>
    </w:p>
    <w:p w14:paraId="7F15C9A7" w14:textId="77777777" w:rsidR="00944FDF" w:rsidRPr="00371A19" w:rsidRDefault="00944FDF" w:rsidP="00944FDF">
      <w:pPr>
        <w:pStyle w:val="center"/>
        <w:rPr>
          <w:rStyle w:val="bold"/>
          <w:rFonts w:ascii="Arial" w:hAnsi="Arial" w:cs="Arial"/>
          <w:sz w:val="30"/>
          <w:szCs w:val="30"/>
        </w:rPr>
      </w:pPr>
      <w:r w:rsidRPr="00371A19">
        <w:rPr>
          <w:rStyle w:val="bold"/>
          <w:rFonts w:ascii="Arial" w:hAnsi="Arial" w:cs="Arial"/>
          <w:sz w:val="30"/>
          <w:szCs w:val="30"/>
        </w:rPr>
        <w:t>(SWZ)</w:t>
      </w:r>
    </w:p>
    <w:p w14:paraId="01E61B03" w14:textId="77777777" w:rsidR="00944FDF" w:rsidRDefault="00944FDF" w:rsidP="00944FDF">
      <w:pPr>
        <w:pStyle w:val="center"/>
      </w:pPr>
    </w:p>
    <w:p w14:paraId="73A6E1A2" w14:textId="77777777" w:rsidR="00E325B3" w:rsidRDefault="00E325B3" w:rsidP="00476E71">
      <w:pPr>
        <w:pStyle w:val="justify"/>
        <w:spacing w:line="240" w:lineRule="auto"/>
        <w:jc w:val="center"/>
        <w:rPr>
          <w:rStyle w:val="bold"/>
          <w:rFonts w:ascii="Arial" w:hAnsi="Arial" w:cs="Arial"/>
          <w:sz w:val="26"/>
          <w:szCs w:val="26"/>
        </w:rPr>
      </w:pPr>
    </w:p>
    <w:p w14:paraId="39D38DFD" w14:textId="77777777" w:rsidR="00E51982" w:rsidRDefault="00E51982" w:rsidP="00476E71">
      <w:pPr>
        <w:pStyle w:val="justify"/>
        <w:spacing w:line="240" w:lineRule="auto"/>
        <w:jc w:val="center"/>
        <w:rPr>
          <w:rStyle w:val="bold"/>
          <w:rFonts w:ascii="Arial" w:hAnsi="Arial" w:cs="Arial"/>
          <w:sz w:val="26"/>
          <w:szCs w:val="26"/>
        </w:rPr>
      </w:pPr>
    </w:p>
    <w:p w14:paraId="64EA54BF" w14:textId="1B22BE15" w:rsidR="00A47C43" w:rsidRPr="00A47C43" w:rsidRDefault="00A47C43" w:rsidP="00A47C43">
      <w:pPr>
        <w:pStyle w:val="p"/>
        <w:jc w:val="center"/>
        <w:rPr>
          <w:rFonts w:ascii="Arial" w:hAnsi="Arial" w:cs="Arial"/>
          <w:b/>
          <w:bCs/>
          <w:sz w:val="28"/>
          <w:szCs w:val="28"/>
        </w:rPr>
      </w:pPr>
      <w:r w:rsidRPr="00A47C43">
        <w:rPr>
          <w:rFonts w:ascii="Arial" w:hAnsi="Arial" w:cs="Arial"/>
          <w:b/>
          <w:bCs/>
          <w:sz w:val="28"/>
          <w:szCs w:val="28"/>
        </w:rPr>
        <w:t>„BUDOWA TĘŻNI SOLANKOWEJ W GMINIE STARE MIASTO”</w:t>
      </w:r>
    </w:p>
    <w:p w14:paraId="50F651AA" w14:textId="58D7FA9A" w:rsidR="00476E71" w:rsidRPr="00C62908" w:rsidRDefault="00C62908" w:rsidP="005E0FB6">
      <w:pPr>
        <w:pStyle w:val="p"/>
        <w:jc w:val="center"/>
        <w:rPr>
          <w:rFonts w:ascii="Arial" w:hAnsi="Arial" w:cs="Arial"/>
          <w:b/>
          <w:bCs/>
          <w:sz w:val="20"/>
          <w:szCs w:val="20"/>
        </w:rPr>
      </w:pPr>
      <w:r w:rsidRPr="00C62908">
        <w:rPr>
          <w:rFonts w:ascii="Arial" w:hAnsi="Arial" w:cs="Arial"/>
          <w:b/>
          <w:bCs/>
          <w:sz w:val="20"/>
          <w:szCs w:val="20"/>
        </w:rPr>
        <w:t>(w systemie „zaprojektuj i wybuduj”)</w:t>
      </w:r>
    </w:p>
    <w:p w14:paraId="14A7BF40" w14:textId="77777777" w:rsidR="00476E71" w:rsidRDefault="00476E71" w:rsidP="005E0FB6">
      <w:pPr>
        <w:pStyle w:val="p"/>
        <w:jc w:val="center"/>
        <w:rPr>
          <w:rFonts w:ascii="Arial" w:hAnsi="Arial" w:cs="Arial"/>
        </w:rPr>
      </w:pPr>
    </w:p>
    <w:p w14:paraId="0260C196" w14:textId="77777777" w:rsidR="005E0FB6" w:rsidRDefault="005E0FB6" w:rsidP="005E0FB6">
      <w:pPr>
        <w:pStyle w:val="p"/>
        <w:jc w:val="center"/>
        <w:rPr>
          <w:rFonts w:ascii="Arial" w:hAnsi="Arial" w:cs="Arial"/>
        </w:rPr>
      </w:pPr>
      <w:r>
        <w:rPr>
          <w:rFonts w:ascii="Arial" w:hAnsi="Arial" w:cs="Arial"/>
        </w:rPr>
        <w:t>o wartości mniejszej niż progi unijne wskazane w art. 3 ust. 1</w:t>
      </w:r>
    </w:p>
    <w:p w14:paraId="54EF47F8" w14:textId="77777777" w:rsidR="00D708CF" w:rsidRDefault="005E0FB6" w:rsidP="005E0FB6">
      <w:pPr>
        <w:pStyle w:val="p"/>
        <w:jc w:val="center"/>
        <w:rPr>
          <w:rFonts w:ascii="Arial" w:hAnsi="Arial" w:cs="Arial"/>
        </w:rPr>
      </w:pPr>
      <w:r>
        <w:rPr>
          <w:rFonts w:ascii="Arial" w:hAnsi="Arial" w:cs="Arial"/>
        </w:rPr>
        <w:t>ustawy Prawo Zamówień P</w:t>
      </w:r>
      <w:r w:rsidRPr="0074130E">
        <w:rPr>
          <w:rFonts w:ascii="Arial" w:hAnsi="Arial" w:cs="Arial"/>
        </w:rPr>
        <w:t>ubl</w:t>
      </w:r>
      <w:r>
        <w:rPr>
          <w:rFonts w:ascii="Arial" w:hAnsi="Arial" w:cs="Arial"/>
        </w:rPr>
        <w:t>icznych</w:t>
      </w:r>
    </w:p>
    <w:p w14:paraId="7AA8E2F0" w14:textId="77777777" w:rsidR="005E0FB6" w:rsidRDefault="005E0FB6">
      <w:pPr>
        <w:pStyle w:val="p"/>
        <w:rPr>
          <w:rFonts w:ascii="Arial" w:hAnsi="Arial" w:cs="Arial"/>
        </w:rPr>
      </w:pPr>
    </w:p>
    <w:p w14:paraId="3C170CF8" w14:textId="77777777" w:rsidR="005E0FB6" w:rsidRPr="0074130E" w:rsidRDefault="005E0FB6">
      <w:pPr>
        <w:pStyle w:val="p"/>
        <w:rPr>
          <w:rFonts w:ascii="Arial" w:hAnsi="Arial" w:cs="Arial"/>
        </w:rPr>
      </w:pPr>
    </w:p>
    <w:p w14:paraId="5B5962A1" w14:textId="77777777" w:rsidR="005E0FB6" w:rsidRDefault="00D3597C" w:rsidP="005E0FB6">
      <w:pPr>
        <w:pStyle w:val="justify"/>
        <w:jc w:val="center"/>
        <w:rPr>
          <w:rFonts w:ascii="Arial" w:hAnsi="Arial" w:cs="Arial"/>
        </w:rPr>
      </w:pPr>
      <w:r w:rsidRPr="0074130E">
        <w:rPr>
          <w:rFonts w:ascii="Arial" w:hAnsi="Arial" w:cs="Arial"/>
        </w:rPr>
        <w:t xml:space="preserve">Postępowanie </w:t>
      </w:r>
      <w:r w:rsidR="005E0FB6">
        <w:rPr>
          <w:rFonts w:ascii="Arial" w:hAnsi="Arial" w:cs="Arial"/>
        </w:rPr>
        <w:t xml:space="preserve">o udzielenie zamówienia prowadzone jest </w:t>
      </w:r>
      <w:r w:rsidR="00FD0344">
        <w:rPr>
          <w:rFonts w:ascii="Arial" w:hAnsi="Arial" w:cs="Arial"/>
        </w:rPr>
        <w:t xml:space="preserve">w trybie podstawowym </w:t>
      </w:r>
    </w:p>
    <w:p w14:paraId="0F29A0D8" w14:textId="77777777" w:rsidR="005E0FB6" w:rsidRDefault="00FD0344" w:rsidP="005E0FB6">
      <w:pPr>
        <w:pStyle w:val="justify"/>
        <w:jc w:val="center"/>
        <w:rPr>
          <w:rFonts w:ascii="Arial" w:hAnsi="Arial" w:cs="Arial"/>
        </w:rPr>
      </w:pPr>
      <w:r>
        <w:rPr>
          <w:rFonts w:ascii="Arial" w:hAnsi="Arial" w:cs="Arial"/>
        </w:rPr>
        <w:t>n</w:t>
      </w:r>
      <w:r w:rsidR="005E0FB6">
        <w:rPr>
          <w:rFonts w:ascii="Arial" w:hAnsi="Arial" w:cs="Arial"/>
        </w:rPr>
        <w:t xml:space="preserve">a podstawie </w:t>
      </w:r>
      <w:r>
        <w:rPr>
          <w:rFonts w:ascii="Arial" w:hAnsi="Arial" w:cs="Arial"/>
        </w:rPr>
        <w:t xml:space="preserve">ustawy </w:t>
      </w:r>
      <w:r w:rsidR="005E0FB6">
        <w:rPr>
          <w:rFonts w:ascii="Arial" w:hAnsi="Arial" w:cs="Arial"/>
        </w:rPr>
        <w:t xml:space="preserve">z dnia 11 września 2019r. </w:t>
      </w:r>
      <w:r>
        <w:rPr>
          <w:rFonts w:ascii="Arial" w:hAnsi="Arial" w:cs="Arial"/>
        </w:rPr>
        <w:t>Prawo Zamówień P</w:t>
      </w:r>
      <w:r w:rsidR="00D3597C" w:rsidRPr="0074130E">
        <w:rPr>
          <w:rFonts w:ascii="Arial" w:hAnsi="Arial" w:cs="Arial"/>
        </w:rPr>
        <w:t>ubl</w:t>
      </w:r>
      <w:r>
        <w:rPr>
          <w:rFonts w:ascii="Arial" w:hAnsi="Arial" w:cs="Arial"/>
        </w:rPr>
        <w:t xml:space="preserve">icznych </w:t>
      </w:r>
    </w:p>
    <w:p w14:paraId="4B0C3697" w14:textId="77777777" w:rsidR="00D708CF" w:rsidRDefault="00FD0344" w:rsidP="005E0FB6">
      <w:pPr>
        <w:pStyle w:val="justify"/>
        <w:jc w:val="center"/>
        <w:rPr>
          <w:rFonts w:ascii="Arial" w:hAnsi="Arial" w:cs="Arial"/>
        </w:rPr>
      </w:pPr>
      <w:r>
        <w:rPr>
          <w:rFonts w:ascii="Arial" w:hAnsi="Arial" w:cs="Arial"/>
        </w:rPr>
        <w:t>– zwanej dalej „Ustawą”</w:t>
      </w:r>
    </w:p>
    <w:p w14:paraId="2E971A92" w14:textId="77777777" w:rsidR="00FD0344" w:rsidRPr="0074130E" w:rsidRDefault="00FD0344" w:rsidP="00FD0344">
      <w:pPr>
        <w:pStyle w:val="justify"/>
        <w:jc w:val="center"/>
        <w:rPr>
          <w:rFonts w:ascii="Arial" w:hAnsi="Arial" w:cs="Arial"/>
        </w:rPr>
      </w:pPr>
    </w:p>
    <w:p w14:paraId="75E3131A" w14:textId="77777777" w:rsidR="00E6515E" w:rsidRDefault="00E6515E">
      <w:pPr>
        <w:pStyle w:val="p"/>
        <w:rPr>
          <w:rStyle w:val="bold"/>
        </w:rPr>
      </w:pPr>
    </w:p>
    <w:p w14:paraId="2360B1E6" w14:textId="77777777" w:rsidR="00E6515E" w:rsidRPr="00547CDD" w:rsidRDefault="00E6515E" w:rsidP="00547CDD">
      <w:pPr>
        <w:pStyle w:val="p"/>
        <w:jc w:val="center"/>
        <w:rPr>
          <w:rStyle w:val="bold"/>
          <w:rFonts w:ascii="Arial" w:hAnsi="Arial" w:cs="Arial"/>
        </w:rPr>
      </w:pPr>
    </w:p>
    <w:p w14:paraId="3999DDFC" w14:textId="30DCAA45" w:rsidR="00E6515E" w:rsidRDefault="00547CDD" w:rsidP="00A94478">
      <w:pPr>
        <w:pStyle w:val="p"/>
        <w:jc w:val="center"/>
        <w:rPr>
          <w:rFonts w:ascii="Arial" w:hAnsi="Arial" w:cs="Arial"/>
          <w:b/>
        </w:rPr>
      </w:pPr>
      <w:r w:rsidRPr="00722A6E">
        <w:rPr>
          <w:rFonts w:ascii="Arial" w:hAnsi="Arial" w:cs="Arial"/>
          <w:b/>
        </w:rPr>
        <w:t xml:space="preserve">Zadanie realizowane </w:t>
      </w:r>
      <w:bookmarkStart w:id="0" w:name="_Hlk179876727"/>
      <w:r w:rsidRPr="00722A6E">
        <w:rPr>
          <w:rFonts w:ascii="Arial" w:hAnsi="Arial" w:cs="Arial"/>
          <w:b/>
        </w:rPr>
        <w:t xml:space="preserve">w ramach dofinansowania </w:t>
      </w:r>
    </w:p>
    <w:p w14:paraId="4CED9710" w14:textId="77777777" w:rsidR="00A94478" w:rsidRPr="00A94478" w:rsidRDefault="00A94478" w:rsidP="00547CDD">
      <w:pPr>
        <w:pStyle w:val="p"/>
        <w:jc w:val="center"/>
        <w:rPr>
          <w:rFonts w:ascii="Arial" w:hAnsi="Arial" w:cs="Arial"/>
          <w:b/>
          <w:bCs/>
        </w:rPr>
      </w:pPr>
      <w:r w:rsidRPr="00A94478">
        <w:rPr>
          <w:rFonts w:ascii="Arial" w:hAnsi="Arial" w:cs="Arial"/>
          <w:b/>
          <w:bCs/>
        </w:rPr>
        <w:t xml:space="preserve">ze środków Wojewódzkiego Funduszu Ochrony Środowiska i Gospodarki Wodnej w Poznaniu </w:t>
      </w:r>
    </w:p>
    <w:p w14:paraId="2BF63FFF" w14:textId="77777777" w:rsidR="00A94478" w:rsidRDefault="00A94478" w:rsidP="00547CDD">
      <w:pPr>
        <w:pStyle w:val="p"/>
        <w:jc w:val="center"/>
        <w:rPr>
          <w:rFonts w:ascii="Arial" w:hAnsi="Arial" w:cs="Arial"/>
          <w:b/>
          <w:bCs/>
        </w:rPr>
      </w:pPr>
      <w:r w:rsidRPr="00A94478">
        <w:rPr>
          <w:rFonts w:ascii="Arial" w:hAnsi="Arial" w:cs="Arial"/>
          <w:b/>
          <w:bCs/>
        </w:rPr>
        <w:t xml:space="preserve">na przedsięwzięcia związane z innowacyjną zieloną infrastrukturą i ochroną bioróżnorodności </w:t>
      </w:r>
    </w:p>
    <w:p w14:paraId="02737283" w14:textId="51C920A5" w:rsidR="00A94478" w:rsidRPr="00A94478" w:rsidRDefault="00A94478" w:rsidP="00547CDD">
      <w:pPr>
        <w:pStyle w:val="p"/>
        <w:jc w:val="center"/>
        <w:rPr>
          <w:rStyle w:val="bold"/>
          <w:rFonts w:ascii="Arial" w:hAnsi="Arial" w:cs="Arial"/>
          <w:b w:val="0"/>
          <w:bCs/>
        </w:rPr>
      </w:pPr>
      <w:r w:rsidRPr="00A94478">
        <w:rPr>
          <w:rFonts w:ascii="Arial" w:hAnsi="Arial" w:cs="Arial"/>
          <w:b/>
          <w:bCs/>
        </w:rPr>
        <w:t>w 2024 roku.</w:t>
      </w:r>
    </w:p>
    <w:bookmarkEnd w:id="0"/>
    <w:p w14:paraId="5EE5E63C" w14:textId="77777777" w:rsidR="00E6515E" w:rsidRDefault="00E6515E">
      <w:pPr>
        <w:pStyle w:val="p"/>
        <w:rPr>
          <w:rStyle w:val="bold"/>
        </w:rPr>
      </w:pPr>
    </w:p>
    <w:p w14:paraId="34BE75E5" w14:textId="77777777" w:rsidR="00E6515E" w:rsidRDefault="00E6515E">
      <w:pPr>
        <w:pStyle w:val="p"/>
        <w:rPr>
          <w:rStyle w:val="bold"/>
        </w:rPr>
      </w:pPr>
    </w:p>
    <w:p w14:paraId="09BDB3D4" w14:textId="77777777" w:rsidR="00E6515E" w:rsidRDefault="00E6515E">
      <w:pPr>
        <w:pStyle w:val="p"/>
        <w:rPr>
          <w:rStyle w:val="bold"/>
        </w:rPr>
      </w:pPr>
    </w:p>
    <w:p w14:paraId="4DA87321" w14:textId="77777777" w:rsidR="00E6515E" w:rsidRDefault="00E6515E">
      <w:pPr>
        <w:pStyle w:val="p"/>
        <w:rPr>
          <w:rStyle w:val="bold"/>
        </w:rPr>
      </w:pPr>
    </w:p>
    <w:p w14:paraId="52558BC9" w14:textId="77777777" w:rsidR="00E6515E" w:rsidRDefault="006E4516" w:rsidP="006E4516">
      <w:pPr>
        <w:pStyle w:val="p"/>
        <w:tabs>
          <w:tab w:val="left" w:pos="3705"/>
        </w:tabs>
        <w:rPr>
          <w:rStyle w:val="bold"/>
        </w:rPr>
      </w:pPr>
      <w:r>
        <w:rPr>
          <w:rStyle w:val="bold"/>
        </w:rPr>
        <w:tab/>
      </w:r>
    </w:p>
    <w:p w14:paraId="36E06CD8" w14:textId="77777777" w:rsidR="00E6515E" w:rsidRDefault="00E6515E">
      <w:pPr>
        <w:pStyle w:val="p"/>
        <w:rPr>
          <w:rStyle w:val="bold"/>
        </w:rPr>
      </w:pPr>
    </w:p>
    <w:p w14:paraId="5ABC779A" w14:textId="77777777" w:rsidR="00E6515E" w:rsidRDefault="00E6515E">
      <w:pPr>
        <w:pStyle w:val="p"/>
        <w:rPr>
          <w:rStyle w:val="bold"/>
        </w:rPr>
      </w:pPr>
    </w:p>
    <w:p w14:paraId="0B4546AF" w14:textId="77777777" w:rsidR="00E6515E" w:rsidRDefault="00E6515E">
      <w:pPr>
        <w:pStyle w:val="p"/>
        <w:rPr>
          <w:rStyle w:val="bold"/>
        </w:rPr>
      </w:pPr>
    </w:p>
    <w:p w14:paraId="7BB56516" w14:textId="77777777" w:rsidR="00E6515E" w:rsidRDefault="00E6515E">
      <w:pPr>
        <w:pStyle w:val="p"/>
        <w:rPr>
          <w:rStyle w:val="bold"/>
        </w:rPr>
      </w:pPr>
    </w:p>
    <w:p w14:paraId="78F40210" w14:textId="77777777" w:rsidR="00E6515E" w:rsidRDefault="00E6515E">
      <w:pPr>
        <w:pStyle w:val="p"/>
        <w:rPr>
          <w:rStyle w:val="bold"/>
        </w:rPr>
      </w:pPr>
    </w:p>
    <w:p w14:paraId="4400106E" w14:textId="77777777" w:rsidR="00E6515E" w:rsidRDefault="00E6515E">
      <w:pPr>
        <w:pStyle w:val="p"/>
        <w:rPr>
          <w:rStyle w:val="bold"/>
        </w:rPr>
      </w:pPr>
    </w:p>
    <w:p w14:paraId="51832619" w14:textId="77777777" w:rsidR="00E6515E" w:rsidRDefault="00E6515E">
      <w:pPr>
        <w:pStyle w:val="p"/>
        <w:rPr>
          <w:rStyle w:val="bold"/>
        </w:rPr>
      </w:pPr>
    </w:p>
    <w:p w14:paraId="2F597AA1" w14:textId="77777777" w:rsidR="00E6515E" w:rsidRDefault="00E6515E">
      <w:pPr>
        <w:pStyle w:val="p"/>
        <w:rPr>
          <w:rStyle w:val="bold"/>
        </w:rPr>
      </w:pPr>
    </w:p>
    <w:p w14:paraId="16C23B65" w14:textId="77777777" w:rsidR="00E6515E" w:rsidRDefault="00E6515E">
      <w:pPr>
        <w:pStyle w:val="p"/>
        <w:rPr>
          <w:rStyle w:val="bold"/>
        </w:rPr>
      </w:pPr>
    </w:p>
    <w:p w14:paraId="346D616B" w14:textId="77777777" w:rsidR="00E6515E" w:rsidRDefault="00E6515E">
      <w:pPr>
        <w:pStyle w:val="p"/>
        <w:rPr>
          <w:rStyle w:val="bold"/>
        </w:rPr>
      </w:pPr>
    </w:p>
    <w:p w14:paraId="633F0389" w14:textId="77777777" w:rsidR="0074130E" w:rsidRDefault="0074130E">
      <w:pPr>
        <w:pStyle w:val="p"/>
        <w:rPr>
          <w:rStyle w:val="bold"/>
        </w:rPr>
      </w:pPr>
    </w:p>
    <w:p w14:paraId="03778B6B" w14:textId="77777777" w:rsidR="0074130E" w:rsidRDefault="0074130E">
      <w:pPr>
        <w:pStyle w:val="p"/>
        <w:rPr>
          <w:rStyle w:val="bold"/>
        </w:rPr>
      </w:pPr>
    </w:p>
    <w:p w14:paraId="1C2C49E3" w14:textId="77777777" w:rsidR="00DC2BBD" w:rsidRDefault="00DC2BBD">
      <w:pPr>
        <w:pStyle w:val="p"/>
        <w:rPr>
          <w:rStyle w:val="bold"/>
        </w:rPr>
      </w:pPr>
    </w:p>
    <w:p w14:paraId="5746542D" w14:textId="77777777" w:rsidR="00547CDD" w:rsidRDefault="00547CDD">
      <w:pPr>
        <w:pStyle w:val="p"/>
      </w:pPr>
    </w:p>
    <w:p w14:paraId="3AA4BB16" w14:textId="77777777" w:rsidR="00C577C5" w:rsidRDefault="00C577C5">
      <w:pPr>
        <w:pStyle w:val="p"/>
      </w:pPr>
    </w:p>
    <w:p w14:paraId="4FADF3EA" w14:textId="77777777" w:rsidR="00E51982" w:rsidRDefault="00E51982">
      <w:pPr>
        <w:pStyle w:val="p"/>
      </w:pPr>
    </w:p>
    <w:p w14:paraId="60F30783" w14:textId="77777777" w:rsidR="00E51982" w:rsidRDefault="00E51982">
      <w:pPr>
        <w:pStyle w:val="p"/>
      </w:pPr>
    </w:p>
    <w:p w14:paraId="0DFC068E" w14:textId="77777777" w:rsidR="00E51982" w:rsidRDefault="00E51982">
      <w:pPr>
        <w:pStyle w:val="p"/>
      </w:pPr>
    </w:p>
    <w:p w14:paraId="09B85CCE" w14:textId="77777777" w:rsidR="00E51982" w:rsidRDefault="00E51982">
      <w:pPr>
        <w:pStyle w:val="p"/>
      </w:pPr>
    </w:p>
    <w:p w14:paraId="515F4A97" w14:textId="77777777" w:rsidR="00E51982" w:rsidRDefault="00E51982">
      <w:pPr>
        <w:pStyle w:val="p"/>
      </w:pPr>
    </w:p>
    <w:p w14:paraId="305B91C4" w14:textId="77777777" w:rsidR="00D708CF" w:rsidRPr="00B9283F" w:rsidRDefault="00D3597C">
      <w:pPr>
        <w:pStyle w:val="p"/>
        <w:rPr>
          <w:rFonts w:cs="Arial"/>
        </w:rPr>
      </w:pPr>
      <w:r w:rsidRPr="00B9283F">
        <w:rPr>
          <w:rStyle w:val="bold"/>
          <w:rFonts w:cs="Arial"/>
        </w:rPr>
        <w:lastRenderedPageBreak/>
        <w:t xml:space="preserve">1. </w:t>
      </w:r>
      <w:r w:rsidR="00E20D16" w:rsidRPr="00B9283F">
        <w:rPr>
          <w:rStyle w:val="bold"/>
          <w:rFonts w:cs="Arial"/>
        </w:rPr>
        <w:t>NAZWA, ADRES I DANE ZAMAWIAJĄCEGO</w:t>
      </w:r>
    </w:p>
    <w:p w14:paraId="43F3D675" w14:textId="77777777" w:rsidR="00E20D16" w:rsidRPr="00B9283F" w:rsidRDefault="00E20D16">
      <w:pPr>
        <w:pStyle w:val="p"/>
        <w:rPr>
          <w:rFonts w:cs="Arial"/>
        </w:rPr>
      </w:pPr>
      <w:r w:rsidRPr="00B9283F">
        <w:rPr>
          <w:rFonts w:cs="Arial"/>
        </w:rPr>
        <w:t>1.1 Zamawiający:</w:t>
      </w:r>
    </w:p>
    <w:p w14:paraId="47FF0A6B" w14:textId="77777777" w:rsidR="009370F6" w:rsidRDefault="00944FDF" w:rsidP="00944FDF">
      <w:pPr>
        <w:pStyle w:val="p"/>
        <w:rPr>
          <w:rFonts w:cs="Arial"/>
          <w:b/>
        </w:rPr>
      </w:pPr>
      <w:r>
        <w:rPr>
          <w:rFonts w:cs="Arial"/>
          <w:b/>
        </w:rPr>
        <w:t xml:space="preserve">GMINA STARE MIASTO </w:t>
      </w:r>
    </w:p>
    <w:p w14:paraId="01294142" w14:textId="33A1246C" w:rsidR="00944FDF" w:rsidRDefault="00944FDF" w:rsidP="00944FDF">
      <w:pPr>
        <w:pStyle w:val="p"/>
        <w:rPr>
          <w:rFonts w:cs="Arial"/>
          <w:b/>
        </w:rPr>
      </w:pPr>
      <w:r>
        <w:rPr>
          <w:rFonts w:cs="Arial"/>
          <w:b/>
        </w:rPr>
        <w:t>ul. Główna 16B 62-571 Stare Miasto</w:t>
      </w:r>
    </w:p>
    <w:p w14:paraId="26B927B7" w14:textId="77777777" w:rsidR="00944FDF" w:rsidRPr="00611090" w:rsidRDefault="00944FDF" w:rsidP="00944FDF">
      <w:pPr>
        <w:pStyle w:val="p"/>
        <w:rPr>
          <w:rFonts w:cs="Arial"/>
          <w:b/>
          <w:lang w:val="en-US"/>
        </w:rPr>
      </w:pPr>
      <w:r w:rsidRPr="00611090">
        <w:rPr>
          <w:rFonts w:cs="Arial"/>
          <w:b/>
          <w:lang w:val="en-US"/>
        </w:rPr>
        <w:t>NIP: 665-27-33-559 REGON: 311019303</w:t>
      </w:r>
    </w:p>
    <w:p w14:paraId="28356DCD" w14:textId="46A9645B" w:rsidR="00944FDF" w:rsidRPr="00944FDF" w:rsidRDefault="00944FDF" w:rsidP="00944FDF">
      <w:pPr>
        <w:pStyle w:val="p"/>
        <w:rPr>
          <w:rFonts w:cs="Arial"/>
          <w:lang w:val="en-US"/>
        </w:rPr>
      </w:pPr>
      <w:hyperlink r:id="rId7" w:history="1">
        <w:r w:rsidRPr="00944FDF">
          <w:rPr>
            <w:rStyle w:val="Hipercze"/>
            <w:rFonts w:cs="Arial"/>
            <w:color w:val="auto"/>
            <w:lang w:val="en-US"/>
          </w:rPr>
          <w:t>www.stare-miasto.pl</w:t>
        </w:r>
      </w:hyperlink>
      <w:r w:rsidRPr="00944FDF">
        <w:rPr>
          <w:rFonts w:cs="Arial"/>
          <w:lang w:val="en-US"/>
        </w:rPr>
        <w:t xml:space="preserve"> Tel: 632416216 Fax: 632416580 </w:t>
      </w:r>
      <w:r w:rsidR="003F2F59">
        <w:rPr>
          <w:rFonts w:cs="Arial"/>
          <w:lang w:val="en-US"/>
        </w:rPr>
        <w:t>e</w:t>
      </w:r>
      <w:r w:rsidRPr="00944FDF">
        <w:rPr>
          <w:rFonts w:cs="Arial"/>
          <w:lang w:val="en-US"/>
        </w:rPr>
        <w:t xml:space="preserve">mail: </w:t>
      </w:r>
      <w:hyperlink r:id="rId8" w:history="1">
        <w:r w:rsidRPr="00944FDF">
          <w:rPr>
            <w:rStyle w:val="Hipercze"/>
            <w:rFonts w:cs="Arial"/>
            <w:color w:val="auto"/>
            <w:lang w:val="en-US"/>
          </w:rPr>
          <w:t>sekretariat@stare-miasto.pl</w:t>
        </w:r>
      </w:hyperlink>
    </w:p>
    <w:p w14:paraId="24C21A0B" w14:textId="77777777" w:rsidR="00944FDF" w:rsidRPr="00944FDF" w:rsidRDefault="00944FDF" w:rsidP="00944FDF">
      <w:pPr>
        <w:pStyle w:val="p"/>
        <w:rPr>
          <w:rStyle w:val="bold"/>
          <w:b w:val="0"/>
          <w:sz w:val="10"/>
          <w:szCs w:val="10"/>
          <w:lang w:val="en-US"/>
        </w:rPr>
      </w:pPr>
    </w:p>
    <w:p w14:paraId="7F69EAD6" w14:textId="77777777" w:rsidR="004601AD" w:rsidRPr="00727E5A" w:rsidRDefault="004601AD" w:rsidP="004601AD">
      <w:pPr>
        <w:pStyle w:val="p"/>
        <w:spacing w:line="240" w:lineRule="auto"/>
        <w:rPr>
          <w:rFonts w:cs="Arial"/>
          <w:b/>
          <w:u w:val="single"/>
        </w:rPr>
      </w:pPr>
      <w:r w:rsidRPr="009E1C9D">
        <w:rPr>
          <w:rStyle w:val="bold"/>
          <w:rFonts w:cs="Arial"/>
          <w:b w:val="0"/>
        </w:rPr>
        <w:t>1.2. Strona internetowa prowadzonego postępowania:</w:t>
      </w:r>
      <w:r>
        <w:rPr>
          <w:rStyle w:val="bold"/>
          <w:rFonts w:cs="Arial"/>
          <w:b w:val="0"/>
        </w:rPr>
        <w:t xml:space="preserve"> </w:t>
      </w:r>
      <w:hyperlink r:id="rId9" w:history="1">
        <w:r w:rsidRPr="00727E5A">
          <w:rPr>
            <w:rStyle w:val="Hipercze"/>
            <w:b/>
            <w:color w:val="auto"/>
            <w:u w:val="none"/>
          </w:rPr>
          <w:t>https://platformazakupowa.pl/pn/stare_miasto</w:t>
        </w:r>
      </w:hyperlink>
    </w:p>
    <w:p w14:paraId="1D6319B7" w14:textId="77777777" w:rsidR="004601AD" w:rsidRDefault="004601AD" w:rsidP="004601AD">
      <w:pPr>
        <w:tabs>
          <w:tab w:val="left" w:pos="540"/>
        </w:tabs>
        <w:spacing w:after="0" w:line="240" w:lineRule="auto"/>
        <w:rPr>
          <w:b/>
        </w:rPr>
      </w:pPr>
      <w:r w:rsidRPr="00254D64">
        <w:rPr>
          <w:bCs/>
        </w:rPr>
        <w:t>1.</w:t>
      </w:r>
      <w:r>
        <w:rPr>
          <w:bCs/>
        </w:rPr>
        <w:t xml:space="preserve">3. </w:t>
      </w:r>
      <w:r w:rsidRPr="00254D64">
        <w:rPr>
          <w:bCs/>
        </w:rPr>
        <w:t>Adres strony internetowej, na której udostępniane będą zmiany i wyjaśnienia treści SWZ oraz inne dokumenty zamówienia bezpośrednio związane z postępowaniem o udzielenie zamówienia:</w:t>
      </w:r>
      <w:r w:rsidRPr="00254D64">
        <w:rPr>
          <w:rFonts w:cs="Arial"/>
          <w:bCs/>
        </w:rPr>
        <w:t xml:space="preserve"> </w:t>
      </w:r>
      <w:hyperlink r:id="rId10" w:history="1">
        <w:r w:rsidRPr="00254D64">
          <w:rPr>
            <w:rStyle w:val="Hipercze"/>
            <w:b/>
            <w:color w:val="auto"/>
          </w:rPr>
          <w:t>https://platformazakupowa.pl/pn/stare_miasto</w:t>
        </w:r>
      </w:hyperlink>
    </w:p>
    <w:p w14:paraId="7DDE52A0" w14:textId="77777777" w:rsidR="004601AD" w:rsidRPr="00254D64" w:rsidRDefault="004601AD" w:rsidP="004601AD">
      <w:pPr>
        <w:tabs>
          <w:tab w:val="left" w:pos="540"/>
        </w:tabs>
        <w:spacing w:after="0" w:line="240" w:lineRule="auto"/>
        <w:rPr>
          <w:rStyle w:val="bold"/>
          <w:rFonts w:cs="Arial"/>
          <w:b w:val="0"/>
          <w:bCs/>
        </w:rPr>
      </w:pPr>
      <w:r w:rsidRPr="008C2097">
        <w:rPr>
          <w:bCs/>
        </w:rPr>
        <w:t xml:space="preserve">1.4.. </w:t>
      </w:r>
      <w:r w:rsidRPr="008C2097">
        <w:rPr>
          <w:rFonts w:cs="Arial"/>
          <w:bCs/>
        </w:rPr>
        <w:t>Miejsce publikacji ogłoszenia:</w:t>
      </w:r>
      <w:r>
        <w:rPr>
          <w:rFonts w:cs="Arial"/>
          <w:bCs/>
        </w:rPr>
        <w:t xml:space="preserve"> </w:t>
      </w:r>
      <w:r w:rsidRPr="00944FDF">
        <w:rPr>
          <w:rFonts w:cs="Arial"/>
          <w:bCs/>
        </w:rPr>
        <w:t>Biuletyn Zamówień Publicznych:</w:t>
      </w:r>
      <w:r w:rsidRPr="00944FDF">
        <w:rPr>
          <w:rFonts w:cs="Arial"/>
          <w:b/>
          <w:bCs/>
        </w:rPr>
        <w:t xml:space="preserve"> </w:t>
      </w:r>
      <w:hyperlink r:id="rId11" w:history="1">
        <w:r w:rsidRPr="00944FDF">
          <w:rPr>
            <w:rStyle w:val="Hipercze"/>
            <w:rFonts w:cs="Arial"/>
            <w:b/>
            <w:bCs/>
            <w:color w:val="auto"/>
          </w:rPr>
          <w:t>https://ezamowienia.gov.pl/pl/</w:t>
        </w:r>
      </w:hyperlink>
    </w:p>
    <w:p w14:paraId="4DD8969A" w14:textId="77777777" w:rsidR="00CB400F" w:rsidRPr="00166B5E" w:rsidRDefault="00CB400F">
      <w:pPr>
        <w:pStyle w:val="p"/>
        <w:rPr>
          <w:rStyle w:val="bold"/>
          <w:rFonts w:cs="Arial"/>
          <w:sz w:val="12"/>
          <w:szCs w:val="12"/>
        </w:rPr>
      </w:pPr>
    </w:p>
    <w:p w14:paraId="0916741B" w14:textId="77777777" w:rsidR="00E20D16" w:rsidRPr="00B9283F" w:rsidRDefault="00E20D16">
      <w:pPr>
        <w:pStyle w:val="p"/>
        <w:rPr>
          <w:rStyle w:val="bold"/>
          <w:rFonts w:cs="Arial"/>
        </w:rPr>
      </w:pPr>
      <w:r w:rsidRPr="00B9283F">
        <w:rPr>
          <w:rStyle w:val="bold"/>
          <w:rFonts w:cs="Arial"/>
        </w:rPr>
        <w:t>2. TRYB UDZIELENIA ZAMÓWIENIA</w:t>
      </w:r>
    </w:p>
    <w:p w14:paraId="2E817C8E" w14:textId="2E8650E1" w:rsidR="007E2E89" w:rsidRPr="00DF6B1B" w:rsidRDefault="00E20D16" w:rsidP="00DF6B1B">
      <w:pPr>
        <w:pStyle w:val="p"/>
        <w:jc w:val="both"/>
        <w:rPr>
          <w:b/>
        </w:rPr>
      </w:pPr>
      <w:r w:rsidRPr="0083131E">
        <w:rPr>
          <w:rStyle w:val="bold"/>
          <w:rFonts w:cs="Arial"/>
          <w:b w:val="0"/>
        </w:rPr>
        <w:t>2.1.</w:t>
      </w:r>
      <w:r w:rsidRPr="0083131E">
        <w:rPr>
          <w:rStyle w:val="bold"/>
          <w:rFonts w:cs="Arial"/>
        </w:rPr>
        <w:t xml:space="preserve"> </w:t>
      </w:r>
      <w:r w:rsidR="00DF6B1B" w:rsidRPr="0083131E">
        <w:rPr>
          <w:rStyle w:val="bold"/>
          <w:rFonts w:cs="Arial"/>
          <w:b w:val="0"/>
        </w:rPr>
        <w:t>Postępowanie prowadzone będzie</w:t>
      </w:r>
      <w:r w:rsidR="00DF6B1B" w:rsidRPr="0083131E">
        <w:t xml:space="preserve"> w</w:t>
      </w:r>
      <w:r w:rsidR="00DF6B1B" w:rsidRPr="0083131E">
        <w:rPr>
          <w:b/>
        </w:rPr>
        <w:t xml:space="preserve"> </w:t>
      </w:r>
      <w:r w:rsidR="007E2E89" w:rsidRPr="0083131E">
        <w:rPr>
          <w:b/>
        </w:rPr>
        <w:t>tryb</w:t>
      </w:r>
      <w:r w:rsidR="00DF6B1B" w:rsidRPr="0083131E">
        <w:rPr>
          <w:b/>
        </w:rPr>
        <w:t>ie</w:t>
      </w:r>
      <w:r w:rsidR="00B7050F" w:rsidRPr="0083131E">
        <w:rPr>
          <w:b/>
        </w:rPr>
        <w:t xml:space="preserve"> </w:t>
      </w:r>
      <w:r w:rsidR="000F7BB2" w:rsidRPr="0083131E">
        <w:rPr>
          <w:b/>
        </w:rPr>
        <w:t>podstawowy</w:t>
      </w:r>
      <w:r w:rsidR="00DF6B1B" w:rsidRPr="0083131E">
        <w:rPr>
          <w:b/>
        </w:rPr>
        <w:t>m</w:t>
      </w:r>
      <w:r w:rsidR="00B7050F" w:rsidRPr="0083131E">
        <w:rPr>
          <w:b/>
        </w:rPr>
        <w:t xml:space="preserve"> </w:t>
      </w:r>
      <w:r w:rsidR="000F7BB2" w:rsidRPr="0083131E">
        <w:rPr>
          <w:b/>
        </w:rPr>
        <w:t xml:space="preserve">(bez negocjacji), </w:t>
      </w:r>
      <w:r w:rsidR="007E2E89" w:rsidRPr="0083131E">
        <w:rPr>
          <w:b/>
        </w:rPr>
        <w:t>na podstawie art. 275 pkt 1</w:t>
      </w:r>
      <w:r w:rsidR="007E2E89" w:rsidRPr="0083131E">
        <w:t xml:space="preserve"> </w:t>
      </w:r>
      <w:r w:rsidR="000F7BB2" w:rsidRPr="0083131E">
        <w:rPr>
          <w:b/>
        </w:rPr>
        <w:t>Ustawy</w:t>
      </w:r>
    </w:p>
    <w:p w14:paraId="38942509" w14:textId="77777777" w:rsidR="005F288F" w:rsidRPr="000C1F74" w:rsidRDefault="007E2E89" w:rsidP="005F288F">
      <w:pPr>
        <w:pStyle w:val="p"/>
        <w:jc w:val="both"/>
      </w:pPr>
      <w:r>
        <w:t>2.2</w:t>
      </w:r>
      <w:r w:rsidR="005F288F" w:rsidRPr="000C1F74">
        <w:t xml:space="preserve">. Zgodnie z art. 20 ust. 1 i 2 Ustawy postępowanie prowadzi się </w:t>
      </w:r>
      <w:r w:rsidR="005F288F" w:rsidRPr="000C1F74">
        <w:rPr>
          <w:b/>
        </w:rPr>
        <w:t xml:space="preserve">pisemnie </w:t>
      </w:r>
      <w:r w:rsidR="005F288F" w:rsidRPr="000C1F74">
        <w:t xml:space="preserve">(przez pisemność należy rozumieć sposób wyrażania informacji przy użyciu wyrazów, cyfr lub innych znaków pisarskich, które można odczytać i powielić, w tym przekazywanych przy użyciu środków komunikacji elektronicznej), </w:t>
      </w:r>
      <w:r w:rsidR="005F288F" w:rsidRPr="000C1F74">
        <w:rPr>
          <w:b/>
        </w:rPr>
        <w:t>w języku polskim.</w:t>
      </w:r>
      <w:r w:rsidR="005F288F" w:rsidRPr="000C1F74">
        <w:t xml:space="preserve"> </w:t>
      </w:r>
    </w:p>
    <w:p w14:paraId="265D8EC2" w14:textId="7F8FEB70" w:rsidR="005F288F" w:rsidRPr="000C1F74" w:rsidRDefault="007E2E89" w:rsidP="005F288F">
      <w:pPr>
        <w:pStyle w:val="p"/>
        <w:jc w:val="both"/>
      </w:pPr>
      <w:r>
        <w:t>2.3</w:t>
      </w:r>
      <w:r w:rsidR="005F288F" w:rsidRPr="000C1F74">
        <w:t>. Zgodnie z art. 8 ust. 1 Ustawy do czynności podejmowanych przez Zamawiającego oraz Wykonawców w postępowaniu                 o udzielenie zamówienia oraz do umów w sprawach zamówień publicznych stosuje się przepisy ustawy z dnia 23 kwietnia 1964r. Kodeks cywilny (Dz. U. z 202</w:t>
      </w:r>
      <w:r w:rsidR="00A21D78">
        <w:t>4</w:t>
      </w:r>
      <w:r w:rsidR="005F288F" w:rsidRPr="000C1F74">
        <w:t>r. poz. 1</w:t>
      </w:r>
      <w:r w:rsidR="00A21D78">
        <w:t>061</w:t>
      </w:r>
      <w:r w:rsidR="005F288F" w:rsidRPr="000C1F74">
        <w:t xml:space="preserve"> ze zm.), zwanej dalej „kodeksem cywilnym”, jeżeli przepisy Ustawy nie stanowią inaczej. </w:t>
      </w:r>
    </w:p>
    <w:p w14:paraId="6E3A5CB3" w14:textId="77777777" w:rsidR="005F288F" w:rsidRPr="000C1F74" w:rsidRDefault="007E2E89" w:rsidP="00F747DE">
      <w:pPr>
        <w:pStyle w:val="p"/>
        <w:jc w:val="both"/>
      </w:pPr>
      <w:r>
        <w:t>2.4</w:t>
      </w:r>
      <w:r w:rsidR="005F288F" w:rsidRPr="000C1F74">
        <w:t xml:space="preserve">. Obliczanie terminów w postępowaniu o udzielenie zamówienia publicznego: </w:t>
      </w:r>
    </w:p>
    <w:p w14:paraId="50033005" w14:textId="77777777" w:rsidR="005F288F" w:rsidRPr="000C1F74" w:rsidRDefault="005F288F" w:rsidP="00F747DE">
      <w:pPr>
        <w:pStyle w:val="p"/>
        <w:jc w:val="both"/>
      </w:pPr>
      <w:r w:rsidRPr="000C1F74">
        <w:t xml:space="preserve">1) termin oznaczony w dniach kończy się z upływem ostatniego dnia - zgodnie z art. 111 § 1 Kodeksu cywilnego; </w:t>
      </w:r>
    </w:p>
    <w:p w14:paraId="2556065C" w14:textId="77777777" w:rsidR="005F288F" w:rsidRPr="000C1F74" w:rsidRDefault="005F288F" w:rsidP="00F747DE">
      <w:pPr>
        <w:pStyle w:val="p"/>
        <w:jc w:val="both"/>
      </w:pPr>
      <w:r w:rsidRPr="000C1F74">
        <w:t xml:space="preserve">2) jeżeli początkiem terminu oznaczonego w dniach jest pewne zdarzenie, nie uwzględnia się przy obliczaniu terminu dnia, </w:t>
      </w:r>
      <w:r w:rsidR="00F747DE" w:rsidRPr="000C1F74">
        <w:t xml:space="preserve">                </w:t>
      </w:r>
      <w:r w:rsidRPr="000C1F74">
        <w:t xml:space="preserve">w którym to zdarzenie nastąpiło - zgodnie z art. 111 § 2 Kodeksu cywilnego; </w:t>
      </w:r>
    </w:p>
    <w:p w14:paraId="703EC964" w14:textId="77777777" w:rsidR="005F288F" w:rsidRPr="000C1F74" w:rsidRDefault="005F288F" w:rsidP="00F747DE">
      <w:pPr>
        <w:pStyle w:val="p"/>
        <w:jc w:val="both"/>
      </w:pPr>
      <w:r w:rsidRPr="000C1F74">
        <w:t>3) termin oznaczony w tygodniach, miesiącach lub latach kończy się z upływem dnia, który nazwą lub datą odpowiada początkowemu dniowi terminu, a gdyby takiego dnia w ostatnim miesiącu nie było - w ostatnim dniu tego</w:t>
      </w:r>
      <w:r w:rsidR="00F747DE" w:rsidRPr="000C1F74">
        <w:t xml:space="preserve"> miesiąca – zgodnie              z art. 112 K</w:t>
      </w:r>
      <w:r w:rsidRPr="000C1F74">
        <w:t xml:space="preserve">odeksu cywilnego; </w:t>
      </w:r>
    </w:p>
    <w:p w14:paraId="33C0F698" w14:textId="77777777" w:rsidR="005F288F" w:rsidRPr="000C1F74" w:rsidRDefault="005F288F" w:rsidP="00F747DE">
      <w:pPr>
        <w:pStyle w:val="p"/>
        <w:jc w:val="both"/>
      </w:pPr>
      <w:r w:rsidRPr="000C1F74">
        <w:t>4) jeżeli koniec terminu do wykonania czynności przypada na dzień uznany ustawowo za wolny od pracy lub na sobotę, termin upływa następnego dnia, który nie jest dniem wolnym od pracy a</w:t>
      </w:r>
      <w:r w:rsidR="00F747DE" w:rsidRPr="000C1F74">
        <w:t>ni sobotą - zgodnie z art. 115 K</w:t>
      </w:r>
      <w:r w:rsidRPr="000C1F74">
        <w:t xml:space="preserve">odeksu cywilnego; </w:t>
      </w:r>
    </w:p>
    <w:p w14:paraId="0CC0E30A" w14:textId="77777777" w:rsidR="005F288F" w:rsidRPr="000C1F74" w:rsidRDefault="005F288F" w:rsidP="00F747DE">
      <w:pPr>
        <w:pStyle w:val="p"/>
        <w:jc w:val="both"/>
      </w:pPr>
      <w:r w:rsidRPr="000C1F74">
        <w:t xml:space="preserve">5) termin obejmujący dwa lub więcej dni zawiera co najmniej dwa dni robocze - zgodnie z art. 8 ust. 4 </w:t>
      </w:r>
      <w:r w:rsidR="00F747DE" w:rsidRPr="000C1F74">
        <w:t>Ustawy</w:t>
      </w:r>
      <w:r w:rsidRPr="000C1F74">
        <w:t xml:space="preserve"> </w:t>
      </w:r>
    </w:p>
    <w:p w14:paraId="5ED2A47D" w14:textId="77777777" w:rsidR="005F288F" w:rsidRPr="000C1F74" w:rsidRDefault="005F288F" w:rsidP="00F747DE">
      <w:pPr>
        <w:pStyle w:val="p"/>
        <w:jc w:val="both"/>
      </w:pPr>
      <w:r w:rsidRPr="000C1F74">
        <w:t xml:space="preserve">6) dniem roboczym nie jest dzień uznany ustawowo za wolny od pracy oraz sobota - zgodnie z art. 8 ust. 5 </w:t>
      </w:r>
      <w:r w:rsidR="00F747DE" w:rsidRPr="000C1F74">
        <w:t>Ustawy</w:t>
      </w:r>
      <w:r w:rsidRPr="000C1F74">
        <w:t xml:space="preserve">; </w:t>
      </w:r>
    </w:p>
    <w:p w14:paraId="51FD2F8B" w14:textId="77777777" w:rsidR="005F288F" w:rsidRPr="000C1F74" w:rsidRDefault="005F288F" w:rsidP="00F747DE">
      <w:pPr>
        <w:pStyle w:val="p"/>
        <w:jc w:val="both"/>
      </w:pPr>
      <w:r w:rsidRPr="000C1F74">
        <w:t xml:space="preserve">7) termin oznaczony w godzinach rozpoczyna się z początkiem pierwszej godziny i kończy się z upływem ostatniej godziny – zgodnie z art. 8 ust. 2 </w:t>
      </w:r>
      <w:r w:rsidR="00F747DE" w:rsidRPr="000C1F74">
        <w:t>Ustawy</w:t>
      </w:r>
      <w:r w:rsidRPr="000C1F74">
        <w:t xml:space="preserve">; </w:t>
      </w:r>
    </w:p>
    <w:p w14:paraId="7915C30E" w14:textId="509E7E92" w:rsidR="005F288F" w:rsidRDefault="005F288F" w:rsidP="00F747DE">
      <w:pPr>
        <w:pStyle w:val="p"/>
        <w:jc w:val="both"/>
        <w:rPr>
          <w:rFonts w:cs="Arial"/>
        </w:rPr>
      </w:pPr>
      <w:r w:rsidRPr="000C1F74">
        <w:t xml:space="preserve">8) jeżeli początkiem terminu oznaczonego w godzinach jest pewne zdarzenie, nie uwzględnia się przy obliczaniu terminu godziny, </w:t>
      </w:r>
      <w:r w:rsidR="00FC35A9">
        <w:t xml:space="preserve">                                </w:t>
      </w:r>
      <w:r w:rsidRPr="000C1F74">
        <w:t xml:space="preserve">w której to zdarzenie nastąpiło - zgodnie z art. 8 ust. 3 </w:t>
      </w:r>
      <w:r w:rsidR="00F747DE" w:rsidRPr="000C1F74">
        <w:t>Ustawy;</w:t>
      </w:r>
      <w:r w:rsidR="00F747DE">
        <w:t xml:space="preserve"> </w:t>
      </w:r>
    </w:p>
    <w:p w14:paraId="52E8EEF0" w14:textId="77777777" w:rsidR="005F288F" w:rsidRPr="00166B5E" w:rsidRDefault="005F288F" w:rsidP="007C22B7">
      <w:pPr>
        <w:pStyle w:val="p"/>
        <w:rPr>
          <w:rFonts w:cs="Arial"/>
          <w:sz w:val="12"/>
          <w:szCs w:val="12"/>
        </w:rPr>
      </w:pPr>
    </w:p>
    <w:p w14:paraId="4D235AF5" w14:textId="77777777" w:rsidR="00CB400F" w:rsidRPr="00B9283F" w:rsidRDefault="00E20D16" w:rsidP="0063730D">
      <w:pPr>
        <w:pStyle w:val="p"/>
        <w:spacing w:line="240" w:lineRule="auto"/>
        <w:rPr>
          <w:rStyle w:val="bold"/>
          <w:rFonts w:cs="Arial"/>
        </w:rPr>
      </w:pPr>
      <w:r w:rsidRPr="00B9283F">
        <w:rPr>
          <w:rStyle w:val="bold"/>
          <w:rFonts w:cs="Arial"/>
        </w:rPr>
        <w:t>3. OPIS PRZEDMIOTU ZAMÓWIENIA:</w:t>
      </w:r>
    </w:p>
    <w:p w14:paraId="54A2F646" w14:textId="77777777" w:rsidR="0022469C" w:rsidRDefault="00B469B4" w:rsidP="0022469C">
      <w:pPr>
        <w:pStyle w:val="p"/>
        <w:spacing w:line="240" w:lineRule="auto"/>
        <w:rPr>
          <w:rStyle w:val="bold"/>
          <w:rFonts w:cs="Arial"/>
          <w:b w:val="0"/>
        </w:rPr>
      </w:pPr>
      <w:r w:rsidRPr="00B9283F">
        <w:rPr>
          <w:rStyle w:val="bold"/>
          <w:rFonts w:cs="Arial"/>
          <w:b w:val="0"/>
        </w:rPr>
        <w:t>3.1. Pr</w:t>
      </w:r>
      <w:r w:rsidR="00FE1AB6">
        <w:rPr>
          <w:rStyle w:val="bold"/>
          <w:rFonts w:cs="Arial"/>
          <w:b w:val="0"/>
        </w:rPr>
        <w:t>zedmiotem zamówienia jest</w:t>
      </w:r>
    </w:p>
    <w:p w14:paraId="2DF89F32" w14:textId="0ACECA41" w:rsidR="000278C6" w:rsidRPr="000278C6" w:rsidRDefault="000278C6" w:rsidP="0022469C">
      <w:pPr>
        <w:pStyle w:val="p"/>
        <w:spacing w:line="240" w:lineRule="auto"/>
        <w:jc w:val="center"/>
        <w:rPr>
          <w:rFonts w:cs="Arial"/>
        </w:rPr>
      </w:pPr>
      <w:r w:rsidRPr="000278C6">
        <w:rPr>
          <w:rFonts w:cs="Arial"/>
          <w:b/>
          <w:bCs/>
        </w:rPr>
        <w:t>„BUDOWA TĘŻNI SOLANKOWEJ W GMINIE STARE MIASTO”</w:t>
      </w:r>
      <w:r>
        <w:rPr>
          <w:rFonts w:cs="Arial"/>
        </w:rPr>
        <w:t xml:space="preserve"> </w:t>
      </w:r>
      <w:r w:rsidRPr="000278C6">
        <w:rPr>
          <w:rFonts w:cs="Arial"/>
          <w:b/>
          <w:bCs/>
        </w:rPr>
        <w:t>(w systemie „zaprojektuj i wybuduj”)</w:t>
      </w:r>
    </w:p>
    <w:p w14:paraId="57688678" w14:textId="77777777" w:rsidR="004F6E2A" w:rsidRDefault="00B469B4" w:rsidP="0063730D">
      <w:pPr>
        <w:pStyle w:val="p"/>
        <w:spacing w:line="240" w:lineRule="auto"/>
        <w:rPr>
          <w:rStyle w:val="bold"/>
          <w:rFonts w:cs="Arial"/>
          <w:b w:val="0"/>
        </w:rPr>
      </w:pPr>
      <w:r w:rsidRPr="00C00630">
        <w:rPr>
          <w:rStyle w:val="bold"/>
          <w:rFonts w:cs="Arial"/>
          <w:b w:val="0"/>
        </w:rPr>
        <w:t>3.2. Szczegółowy opis przedmiotu zamówienia:</w:t>
      </w:r>
    </w:p>
    <w:p w14:paraId="47DC9DD1" w14:textId="6152C49E" w:rsidR="006E5E77" w:rsidRDefault="006E5E77" w:rsidP="006E5E77">
      <w:pPr>
        <w:pStyle w:val="p"/>
        <w:spacing w:line="264" w:lineRule="auto"/>
        <w:jc w:val="both"/>
      </w:pPr>
      <w:r w:rsidRPr="006E5E77">
        <w:t>Przedmiotem zam</w:t>
      </w:r>
      <w:r w:rsidRPr="006E5E77">
        <w:rPr>
          <w:rFonts w:hint="eastAsia"/>
        </w:rPr>
        <w:t>ó</w:t>
      </w:r>
      <w:r w:rsidRPr="006E5E77">
        <w:t>wienia jest wykonanie dokumentacji projektowej wraz z</w:t>
      </w:r>
      <w:r>
        <w:t xml:space="preserve"> </w:t>
      </w:r>
      <w:r w:rsidRPr="006E5E77">
        <w:t>niezb</w:t>
      </w:r>
      <w:r w:rsidRPr="006E5E77">
        <w:rPr>
          <w:rFonts w:hint="eastAsia"/>
        </w:rPr>
        <w:t>ę</w:t>
      </w:r>
      <w:r w:rsidRPr="006E5E77">
        <w:t>dnymi uzgodnieniami a nast</w:t>
      </w:r>
      <w:r w:rsidRPr="006E5E77">
        <w:rPr>
          <w:rFonts w:hint="eastAsia"/>
        </w:rPr>
        <w:t>ę</w:t>
      </w:r>
      <w:r w:rsidRPr="006E5E77">
        <w:t>pnie wykonanie na jej podstawie rob</w:t>
      </w:r>
      <w:r w:rsidRPr="006E5E77">
        <w:rPr>
          <w:rFonts w:hint="eastAsia"/>
        </w:rPr>
        <w:t>ó</w:t>
      </w:r>
      <w:r w:rsidRPr="006E5E77">
        <w:t>t budowlano</w:t>
      </w:r>
      <w:r w:rsidRPr="006E5E77">
        <w:rPr>
          <w:rFonts w:hint="eastAsia"/>
        </w:rPr>
        <w:t>–</w:t>
      </w:r>
      <w:r w:rsidRPr="006E5E77">
        <w:t>monta</w:t>
      </w:r>
      <w:r w:rsidRPr="006E5E77">
        <w:rPr>
          <w:rFonts w:hint="eastAsia"/>
        </w:rPr>
        <w:t>ż</w:t>
      </w:r>
      <w:r w:rsidRPr="006E5E77">
        <w:t>owych, kt</w:t>
      </w:r>
      <w:r w:rsidRPr="006E5E77">
        <w:rPr>
          <w:rFonts w:hint="eastAsia"/>
        </w:rPr>
        <w:t>ó</w:t>
      </w:r>
      <w:r w:rsidRPr="006E5E77">
        <w:t>re mia</w:t>
      </w:r>
      <w:r w:rsidRPr="006E5E77">
        <w:rPr>
          <w:rFonts w:hint="eastAsia"/>
        </w:rPr>
        <w:t>ł</w:t>
      </w:r>
      <w:r w:rsidRPr="006E5E77">
        <w:t>yby polega</w:t>
      </w:r>
      <w:r w:rsidRPr="006E5E77">
        <w:rPr>
          <w:rFonts w:hint="eastAsia"/>
        </w:rPr>
        <w:t>ć</w:t>
      </w:r>
      <w:r w:rsidRPr="006E5E77">
        <w:t xml:space="preserve"> na budowie t</w:t>
      </w:r>
      <w:r w:rsidRPr="006E5E77">
        <w:rPr>
          <w:rFonts w:hint="eastAsia"/>
        </w:rPr>
        <w:t>ęż</w:t>
      </w:r>
      <w:r w:rsidRPr="006E5E77">
        <w:t>ni solankowej wraz z infrastruktur</w:t>
      </w:r>
      <w:r w:rsidRPr="006E5E77">
        <w:rPr>
          <w:rFonts w:hint="eastAsia"/>
        </w:rPr>
        <w:t>ą</w:t>
      </w:r>
      <w:r>
        <w:t xml:space="preserve"> </w:t>
      </w:r>
      <w:r w:rsidRPr="006E5E77">
        <w:t>techniczn</w:t>
      </w:r>
      <w:r w:rsidRPr="006E5E77">
        <w:rPr>
          <w:rFonts w:hint="eastAsia"/>
        </w:rPr>
        <w:t>ą</w:t>
      </w:r>
      <w:r w:rsidRPr="006E5E77">
        <w:t xml:space="preserve"> na terenie gminy Stare Miasto. Inwestycja b</w:t>
      </w:r>
      <w:r w:rsidRPr="006E5E77">
        <w:rPr>
          <w:rFonts w:hint="eastAsia"/>
        </w:rPr>
        <w:t>ę</w:t>
      </w:r>
      <w:r w:rsidRPr="006E5E77">
        <w:t>dzie zlokalizowana na dzia</w:t>
      </w:r>
      <w:r w:rsidRPr="006E5E77">
        <w:rPr>
          <w:rFonts w:hint="eastAsia"/>
        </w:rPr>
        <w:t>ł</w:t>
      </w:r>
      <w:r w:rsidRPr="006E5E77">
        <w:t>ce o nr</w:t>
      </w:r>
      <w:r>
        <w:t xml:space="preserve"> </w:t>
      </w:r>
      <w:proofErr w:type="spellStart"/>
      <w:r w:rsidRPr="006E5E77">
        <w:t>ewid</w:t>
      </w:r>
      <w:proofErr w:type="spellEnd"/>
      <w:r w:rsidRPr="006E5E77">
        <w:t>. 810/4, obr</w:t>
      </w:r>
      <w:r w:rsidRPr="006E5E77">
        <w:rPr>
          <w:rFonts w:hint="eastAsia"/>
        </w:rPr>
        <w:t>ę</w:t>
      </w:r>
      <w:r w:rsidRPr="006E5E77">
        <w:t>b Stare Miasto. Zakres przedmiotu zam</w:t>
      </w:r>
      <w:r w:rsidRPr="006E5E77">
        <w:rPr>
          <w:rFonts w:hint="eastAsia"/>
        </w:rPr>
        <w:t>ó</w:t>
      </w:r>
      <w:r w:rsidRPr="006E5E77">
        <w:t>wienia obejmuje budow</w:t>
      </w:r>
      <w:r w:rsidRPr="006E5E77">
        <w:rPr>
          <w:rFonts w:hint="eastAsia"/>
        </w:rPr>
        <w:t>ę</w:t>
      </w:r>
      <w:r w:rsidRPr="006E5E77">
        <w:t xml:space="preserve"> t</w:t>
      </w:r>
      <w:r w:rsidRPr="006E5E77">
        <w:rPr>
          <w:rFonts w:hint="eastAsia"/>
        </w:rPr>
        <w:t>ęż</w:t>
      </w:r>
      <w:r w:rsidRPr="006E5E77">
        <w:t>ni</w:t>
      </w:r>
      <w:r>
        <w:t xml:space="preserve"> </w:t>
      </w:r>
      <w:r w:rsidRPr="006E5E77">
        <w:t>solankowej sk</w:t>
      </w:r>
      <w:r w:rsidRPr="006E5E77">
        <w:rPr>
          <w:rFonts w:hint="eastAsia"/>
        </w:rPr>
        <w:t>ł</w:t>
      </w:r>
      <w:r w:rsidRPr="006E5E77">
        <w:t>adaj</w:t>
      </w:r>
      <w:r w:rsidRPr="006E5E77">
        <w:rPr>
          <w:rFonts w:hint="eastAsia"/>
        </w:rPr>
        <w:t>ą</w:t>
      </w:r>
      <w:r w:rsidRPr="006E5E77">
        <w:t>cej si</w:t>
      </w:r>
      <w:r w:rsidRPr="006E5E77">
        <w:rPr>
          <w:rFonts w:hint="eastAsia"/>
        </w:rPr>
        <w:t>ę</w:t>
      </w:r>
      <w:r w:rsidRPr="006E5E77">
        <w:t xml:space="preserve"> r</w:t>
      </w:r>
      <w:r w:rsidRPr="006E5E77">
        <w:rPr>
          <w:rFonts w:hint="eastAsia"/>
        </w:rPr>
        <w:t>ó</w:t>
      </w:r>
      <w:r w:rsidRPr="006E5E77">
        <w:t>wnie</w:t>
      </w:r>
      <w:r w:rsidRPr="006E5E77">
        <w:rPr>
          <w:rFonts w:hint="eastAsia"/>
        </w:rPr>
        <w:t>ż</w:t>
      </w:r>
      <w:r w:rsidRPr="006E5E77">
        <w:t xml:space="preserve"> z zadaszenia i wyposa</w:t>
      </w:r>
      <w:r w:rsidRPr="006E5E77">
        <w:rPr>
          <w:rFonts w:hint="eastAsia"/>
        </w:rPr>
        <w:t>ż</w:t>
      </w:r>
      <w:r w:rsidRPr="006E5E77">
        <w:t xml:space="preserve">onej w </w:t>
      </w:r>
      <w:r w:rsidRPr="006E5E77">
        <w:rPr>
          <w:rFonts w:hint="eastAsia"/>
        </w:rPr>
        <w:t>ł</w:t>
      </w:r>
      <w:r w:rsidRPr="006E5E77">
        <w:t>awki, kosze, utwardzenia,</w:t>
      </w:r>
      <w:r>
        <w:t xml:space="preserve"> </w:t>
      </w:r>
      <w:r w:rsidRPr="006E5E77">
        <w:t>zewn</w:t>
      </w:r>
      <w:r w:rsidRPr="006E5E77">
        <w:rPr>
          <w:rFonts w:hint="eastAsia"/>
        </w:rPr>
        <w:t>ę</w:t>
      </w:r>
      <w:r w:rsidRPr="006E5E77">
        <w:t>trznego o</w:t>
      </w:r>
      <w:r w:rsidRPr="006E5E77">
        <w:rPr>
          <w:rFonts w:hint="eastAsia"/>
        </w:rPr>
        <w:t>ś</w:t>
      </w:r>
      <w:r w:rsidRPr="006E5E77">
        <w:t>wietlenia t</w:t>
      </w:r>
      <w:r w:rsidRPr="006E5E77">
        <w:rPr>
          <w:rFonts w:hint="eastAsia"/>
        </w:rPr>
        <w:t>ęż</w:t>
      </w:r>
      <w:r w:rsidRPr="006E5E77">
        <w:t>ni oraz wszelkich instalacji niezb</w:t>
      </w:r>
      <w:r w:rsidRPr="006E5E77">
        <w:rPr>
          <w:rFonts w:hint="eastAsia"/>
        </w:rPr>
        <w:t>ę</w:t>
      </w:r>
      <w:r w:rsidRPr="006E5E77">
        <w:t>dnych do jej funkcjonowania.</w:t>
      </w:r>
      <w:r>
        <w:t xml:space="preserve"> </w:t>
      </w:r>
      <w:r w:rsidRPr="006E5E77">
        <w:t>Nie planuje si</w:t>
      </w:r>
      <w:r w:rsidRPr="006E5E77">
        <w:rPr>
          <w:rFonts w:hint="eastAsia"/>
        </w:rPr>
        <w:t>ę</w:t>
      </w:r>
      <w:r w:rsidRPr="006E5E77">
        <w:t xml:space="preserve"> wycinki drzew.</w:t>
      </w:r>
    </w:p>
    <w:p w14:paraId="344C2CFC" w14:textId="784FEA38" w:rsidR="008E3181" w:rsidRPr="006E5E77" w:rsidRDefault="008E3181" w:rsidP="006E5E77">
      <w:pPr>
        <w:pStyle w:val="p"/>
        <w:spacing w:line="264" w:lineRule="auto"/>
        <w:jc w:val="both"/>
        <w:rPr>
          <w:rFonts w:cstheme="minorHAnsi"/>
          <w:color w:val="000000" w:themeColor="text1"/>
          <w:u w:val="single"/>
          <w:lang w:eastAsia="x-none"/>
        </w:rPr>
      </w:pPr>
      <w:r w:rsidRPr="006E5E77">
        <w:rPr>
          <w:u w:val="single"/>
        </w:rPr>
        <w:t xml:space="preserve">Zakres rzeczowy inwestycji został określony w Programie Funkcjonalno-Użytkowym (PFU) – stanowiącym załącznik nr </w:t>
      </w:r>
      <w:r w:rsidR="00FF4C14">
        <w:rPr>
          <w:u w:val="single"/>
        </w:rPr>
        <w:t>8</w:t>
      </w:r>
      <w:r w:rsidRPr="006E5E77">
        <w:rPr>
          <w:u w:val="single"/>
        </w:rPr>
        <w:t xml:space="preserve"> do</w:t>
      </w:r>
      <w:r w:rsidR="0040099A" w:rsidRPr="006E5E77">
        <w:rPr>
          <w:u w:val="single"/>
        </w:rPr>
        <w:t xml:space="preserve"> </w:t>
      </w:r>
      <w:r w:rsidRPr="006E5E77">
        <w:rPr>
          <w:u w:val="single"/>
        </w:rPr>
        <w:t>SWZ.</w:t>
      </w:r>
    </w:p>
    <w:p w14:paraId="6B0382F1" w14:textId="77777777" w:rsidR="006E5E77" w:rsidRPr="006E5E77" w:rsidRDefault="006E5E77" w:rsidP="0063730D">
      <w:pPr>
        <w:pStyle w:val="p"/>
        <w:spacing w:line="240" w:lineRule="auto"/>
        <w:rPr>
          <w:rFonts w:cstheme="minorHAnsi"/>
          <w:bCs/>
          <w:color w:val="000000" w:themeColor="text1"/>
          <w:sz w:val="10"/>
          <w:szCs w:val="10"/>
          <w:lang w:eastAsia="x-none"/>
        </w:rPr>
      </w:pPr>
    </w:p>
    <w:p w14:paraId="41210220" w14:textId="439FF840" w:rsidR="00605185" w:rsidRDefault="00B469B4" w:rsidP="0063730D">
      <w:pPr>
        <w:pStyle w:val="p"/>
        <w:spacing w:line="240" w:lineRule="auto"/>
        <w:rPr>
          <w:rStyle w:val="bold"/>
          <w:rFonts w:cs="Arial"/>
          <w:b w:val="0"/>
        </w:rPr>
      </w:pPr>
      <w:r w:rsidRPr="00B9283F">
        <w:rPr>
          <w:rStyle w:val="bold"/>
          <w:rFonts w:cs="Arial"/>
          <w:b w:val="0"/>
        </w:rPr>
        <w:t>3.3 Nazwy i kody Wspólnego słownika Zamówień (CPV):</w:t>
      </w:r>
    </w:p>
    <w:p w14:paraId="27F095DA" w14:textId="77777777" w:rsidR="00C01EF8" w:rsidRPr="00C01EF8" w:rsidRDefault="00C01EF8" w:rsidP="00C01EF8">
      <w:pPr>
        <w:spacing w:after="0" w:line="240" w:lineRule="auto"/>
        <w:rPr>
          <w:b/>
        </w:rPr>
      </w:pPr>
      <w:r w:rsidRPr="00C01EF8">
        <w:rPr>
          <w:b/>
        </w:rPr>
        <w:t>Główny przedmiot:</w:t>
      </w:r>
    </w:p>
    <w:p w14:paraId="53B19D91" w14:textId="77777777" w:rsidR="00C01EF8" w:rsidRPr="00C01EF8" w:rsidRDefault="00C01EF8" w:rsidP="00C01EF8">
      <w:pPr>
        <w:spacing w:after="0" w:line="240" w:lineRule="auto"/>
      </w:pPr>
      <w:r w:rsidRPr="00C01EF8">
        <w:t xml:space="preserve">45 00 00 00 - 7 Roboty budowlane </w:t>
      </w:r>
    </w:p>
    <w:p w14:paraId="5FF6A78E" w14:textId="77777777" w:rsidR="00C01EF8" w:rsidRPr="00C01EF8" w:rsidRDefault="00C01EF8" w:rsidP="00C01EF8">
      <w:pPr>
        <w:spacing w:after="0" w:line="240" w:lineRule="auto"/>
        <w:rPr>
          <w:rStyle w:val="bold"/>
        </w:rPr>
      </w:pPr>
      <w:r w:rsidRPr="00C01EF8">
        <w:rPr>
          <w:b/>
        </w:rPr>
        <w:t>Przedmioty pozostałe:</w:t>
      </w:r>
    </w:p>
    <w:p w14:paraId="1486D14C" w14:textId="77777777" w:rsidR="00C01EF8" w:rsidRPr="00C01EF8" w:rsidRDefault="00C01EF8" w:rsidP="00C01EF8">
      <w:pPr>
        <w:pStyle w:val="Bezodstpw"/>
        <w:ind w:hanging="11"/>
        <w:rPr>
          <w:rFonts w:ascii="Arial Narrow" w:hAnsi="Arial Narrow" w:cs="Times New Roman"/>
          <w:bCs/>
          <w:sz w:val="22"/>
        </w:rPr>
      </w:pPr>
      <w:r w:rsidRPr="00C01EF8">
        <w:rPr>
          <w:rFonts w:ascii="Arial Narrow" w:eastAsia="Courier New" w:hAnsi="Arial Narrow" w:cs="Times New Roman"/>
          <w:bCs/>
          <w:sz w:val="22"/>
        </w:rPr>
        <w:t>45 33 20 00 - 3</w:t>
      </w:r>
      <w:r w:rsidRPr="00C01EF8">
        <w:rPr>
          <w:rFonts w:ascii="Arial Narrow" w:hAnsi="Arial Narrow" w:cs="Times New Roman"/>
          <w:bCs/>
          <w:sz w:val="22"/>
        </w:rPr>
        <w:t xml:space="preserve">  Roboty instalacyjne wodne i kanalizacyjne</w:t>
      </w:r>
    </w:p>
    <w:p w14:paraId="13181ADE" w14:textId="77777777" w:rsidR="00C01EF8" w:rsidRPr="00C01EF8" w:rsidRDefault="00C01EF8" w:rsidP="00C01EF8">
      <w:pPr>
        <w:pStyle w:val="Bezodstpw"/>
        <w:ind w:hanging="11"/>
        <w:rPr>
          <w:rFonts w:ascii="Arial Narrow" w:hAnsi="Arial Narrow" w:cs="Times New Roman"/>
          <w:bCs/>
          <w:sz w:val="22"/>
        </w:rPr>
      </w:pPr>
      <w:r w:rsidRPr="00C01EF8">
        <w:rPr>
          <w:rFonts w:ascii="Arial Narrow" w:eastAsia="Courier New" w:hAnsi="Arial Narrow" w:cs="Times New Roman"/>
          <w:bCs/>
          <w:sz w:val="22"/>
        </w:rPr>
        <w:t>45 10 00 00 - 8</w:t>
      </w:r>
      <w:r w:rsidRPr="00C01EF8">
        <w:rPr>
          <w:rFonts w:ascii="Arial Narrow" w:hAnsi="Arial Narrow" w:cs="Times New Roman"/>
          <w:bCs/>
          <w:sz w:val="22"/>
        </w:rPr>
        <w:t xml:space="preserve">  Przygotowanie terenu pod budowę</w:t>
      </w:r>
    </w:p>
    <w:p w14:paraId="1ECB6A5A" w14:textId="77777777" w:rsidR="00C01EF8" w:rsidRPr="00C01EF8" w:rsidRDefault="00C01EF8" w:rsidP="00C01EF8">
      <w:pPr>
        <w:pStyle w:val="Bezodstpw"/>
        <w:ind w:hanging="11"/>
        <w:rPr>
          <w:rFonts w:ascii="Arial Narrow" w:hAnsi="Arial Narrow" w:cs="Times New Roman"/>
          <w:bCs/>
          <w:sz w:val="22"/>
        </w:rPr>
      </w:pPr>
      <w:r w:rsidRPr="00C01EF8">
        <w:rPr>
          <w:rFonts w:ascii="Arial Narrow" w:eastAsia="Courier New" w:hAnsi="Arial Narrow" w:cs="Times New Roman"/>
          <w:bCs/>
          <w:sz w:val="22"/>
        </w:rPr>
        <w:t>45 22 30 00 - 6</w:t>
      </w:r>
      <w:r w:rsidRPr="00C01EF8">
        <w:rPr>
          <w:rFonts w:ascii="Arial Narrow" w:hAnsi="Arial Narrow" w:cs="Times New Roman"/>
          <w:bCs/>
          <w:sz w:val="22"/>
        </w:rPr>
        <w:t xml:space="preserve">  Roboty budowlane w zakresie konstrukcji</w:t>
      </w:r>
    </w:p>
    <w:p w14:paraId="7CBBBEE8" w14:textId="77777777" w:rsidR="00C01EF8" w:rsidRPr="00C01EF8" w:rsidRDefault="00C01EF8" w:rsidP="00C01EF8">
      <w:pPr>
        <w:pStyle w:val="Bezodstpw"/>
        <w:ind w:hanging="11"/>
        <w:rPr>
          <w:rFonts w:ascii="Arial Narrow" w:hAnsi="Arial Narrow" w:cs="Times New Roman"/>
          <w:bCs/>
          <w:sz w:val="22"/>
        </w:rPr>
      </w:pPr>
      <w:r w:rsidRPr="00C01EF8">
        <w:rPr>
          <w:rFonts w:ascii="Arial Narrow" w:eastAsia="Courier New" w:hAnsi="Arial Narrow" w:cs="Times New Roman"/>
          <w:bCs/>
          <w:sz w:val="22"/>
        </w:rPr>
        <w:t>45 31 11 00 - 1</w:t>
      </w:r>
      <w:r w:rsidRPr="00C01EF8">
        <w:rPr>
          <w:rFonts w:ascii="Arial Narrow" w:hAnsi="Arial Narrow" w:cs="Times New Roman"/>
          <w:bCs/>
          <w:sz w:val="22"/>
        </w:rPr>
        <w:t xml:space="preserve">  Roboty w zakresie okablowania elektrycznego</w:t>
      </w:r>
    </w:p>
    <w:p w14:paraId="4997BDAC" w14:textId="77777777" w:rsidR="00C01EF8" w:rsidRPr="00C01EF8" w:rsidRDefault="00C01EF8" w:rsidP="00C01EF8">
      <w:pPr>
        <w:pStyle w:val="Bezodstpw"/>
        <w:ind w:hanging="11"/>
        <w:rPr>
          <w:rFonts w:ascii="Arial Narrow" w:hAnsi="Arial Narrow" w:cs="Times New Roman"/>
          <w:bCs/>
          <w:sz w:val="22"/>
        </w:rPr>
      </w:pPr>
      <w:r w:rsidRPr="00C01EF8">
        <w:rPr>
          <w:rFonts w:ascii="Arial Narrow" w:eastAsia="Courier New" w:hAnsi="Arial Narrow" w:cs="Times New Roman"/>
          <w:bCs/>
          <w:sz w:val="22"/>
        </w:rPr>
        <w:t>45 31 12 00 - 2</w:t>
      </w:r>
      <w:r w:rsidRPr="00C01EF8">
        <w:rPr>
          <w:rFonts w:ascii="Arial Narrow" w:hAnsi="Arial Narrow" w:cs="Times New Roman"/>
          <w:bCs/>
          <w:sz w:val="22"/>
        </w:rPr>
        <w:t xml:space="preserve">  Roboty w zakresie instalacji elektrycznych</w:t>
      </w:r>
    </w:p>
    <w:p w14:paraId="5D543ED5" w14:textId="77777777" w:rsidR="00C01EF8" w:rsidRPr="00C01EF8" w:rsidRDefault="00C01EF8" w:rsidP="00C01EF8">
      <w:pPr>
        <w:pStyle w:val="Bezodstpw"/>
        <w:ind w:hanging="11"/>
        <w:rPr>
          <w:rFonts w:ascii="Arial Narrow" w:hAnsi="Arial Narrow" w:cs="Times New Roman"/>
          <w:bCs/>
          <w:sz w:val="22"/>
        </w:rPr>
      </w:pPr>
      <w:r w:rsidRPr="00C01EF8">
        <w:rPr>
          <w:rFonts w:ascii="Arial Narrow" w:eastAsia="Courier New" w:hAnsi="Arial Narrow" w:cs="Times New Roman"/>
          <w:bCs/>
          <w:sz w:val="22"/>
        </w:rPr>
        <w:t>45 22 32 00 - 8</w:t>
      </w:r>
      <w:r w:rsidRPr="00C01EF8">
        <w:rPr>
          <w:rFonts w:ascii="Arial Narrow" w:hAnsi="Arial Narrow" w:cs="Times New Roman"/>
          <w:bCs/>
          <w:sz w:val="22"/>
        </w:rPr>
        <w:t xml:space="preserve"> - Roboty konstrukcyjne</w:t>
      </w:r>
    </w:p>
    <w:p w14:paraId="03FB58EF" w14:textId="77777777" w:rsidR="00C01EF8" w:rsidRPr="00C01EF8" w:rsidRDefault="00C01EF8" w:rsidP="00C01EF8">
      <w:pPr>
        <w:pStyle w:val="Bezodstpw"/>
        <w:ind w:hanging="11"/>
        <w:rPr>
          <w:rFonts w:ascii="Arial Narrow" w:hAnsi="Arial Narrow" w:cs="Times New Roman"/>
          <w:bCs/>
          <w:sz w:val="22"/>
        </w:rPr>
      </w:pPr>
      <w:r w:rsidRPr="00C01EF8">
        <w:rPr>
          <w:rFonts w:ascii="Arial Narrow" w:eastAsia="Courier New" w:hAnsi="Arial Narrow" w:cs="Times New Roman"/>
          <w:bCs/>
          <w:sz w:val="22"/>
        </w:rPr>
        <w:t>45 21 21 40 - 9</w:t>
      </w:r>
      <w:r w:rsidRPr="00C01EF8">
        <w:rPr>
          <w:rFonts w:ascii="Arial Narrow" w:hAnsi="Arial Narrow" w:cs="Times New Roman"/>
          <w:bCs/>
          <w:sz w:val="22"/>
        </w:rPr>
        <w:t xml:space="preserve">  Obiekty rekreacyjne</w:t>
      </w:r>
    </w:p>
    <w:p w14:paraId="5C8F7D59" w14:textId="77777777" w:rsidR="00C01EF8" w:rsidRPr="00C01EF8" w:rsidRDefault="00C01EF8" w:rsidP="00C01EF8">
      <w:pPr>
        <w:pStyle w:val="Bezodstpw"/>
        <w:ind w:hanging="11"/>
        <w:rPr>
          <w:rFonts w:ascii="Arial Narrow" w:hAnsi="Arial Narrow" w:cs="Times New Roman"/>
          <w:bCs/>
          <w:sz w:val="22"/>
        </w:rPr>
      </w:pPr>
      <w:r w:rsidRPr="00C01EF8">
        <w:rPr>
          <w:rFonts w:ascii="Arial Narrow" w:eastAsia="Courier New" w:hAnsi="Arial Narrow" w:cs="Times New Roman"/>
          <w:bCs/>
          <w:sz w:val="22"/>
        </w:rPr>
        <w:t>45 22 38 00 - 4</w:t>
      </w:r>
      <w:r w:rsidRPr="00C01EF8">
        <w:rPr>
          <w:rFonts w:ascii="Arial Narrow" w:hAnsi="Arial Narrow" w:cs="Times New Roman"/>
          <w:bCs/>
          <w:sz w:val="22"/>
        </w:rPr>
        <w:t xml:space="preserve">  Montaż i wznoszenie gotowych konstrukcji</w:t>
      </w:r>
    </w:p>
    <w:p w14:paraId="07C8A5D6" w14:textId="77777777" w:rsidR="00C01EF8" w:rsidRPr="00C01EF8" w:rsidRDefault="00C01EF8" w:rsidP="00C01EF8">
      <w:pPr>
        <w:pStyle w:val="Bezodstpw"/>
        <w:ind w:hanging="11"/>
        <w:rPr>
          <w:rFonts w:ascii="Arial Narrow" w:hAnsi="Arial Narrow" w:cs="Times New Roman"/>
          <w:bCs/>
          <w:sz w:val="22"/>
        </w:rPr>
      </w:pPr>
      <w:r w:rsidRPr="00C01EF8">
        <w:rPr>
          <w:rFonts w:ascii="Arial Narrow" w:eastAsia="Courier New" w:hAnsi="Arial Narrow" w:cs="Times New Roman"/>
          <w:bCs/>
          <w:sz w:val="22"/>
        </w:rPr>
        <w:t>45 22 38 10 - 7</w:t>
      </w:r>
      <w:r w:rsidRPr="00C01EF8">
        <w:rPr>
          <w:rFonts w:ascii="Arial Narrow" w:hAnsi="Arial Narrow" w:cs="Times New Roman"/>
          <w:bCs/>
          <w:sz w:val="22"/>
        </w:rPr>
        <w:t xml:space="preserve">  Konstrukcje gotowe</w:t>
      </w:r>
    </w:p>
    <w:p w14:paraId="378EC8CD" w14:textId="77777777" w:rsidR="00C01EF8" w:rsidRPr="00C01EF8" w:rsidRDefault="00C01EF8" w:rsidP="00C01EF8">
      <w:pPr>
        <w:pStyle w:val="Bezodstpw"/>
        <w:ind w:hanging="11"/>
        <w:rPr>
          <w:rFonts w:ascii="Arial Narrow" w:hAnsi="Arial Narrow" w:cs="Times New Roman"/>
          <w:bCs/>
          <w:sz w:val="22"/>
        </w:rPr>
      </w:pPr>
      <w:r w:rsidRPr="00C01EF8">
        <w:rPr>
          <w:rFonts w:ascii="Arial Narrow" w:eastAsia="Courier New" w:hAnsi="Arial Narrow" w:cs="Times New Roman"/>
          <w:bCs/>
          <w:sz w:val="22"/>
        </w:rPr>
        <w:t>45 22 38 21 - 7</w:t>
      </w:r>
      <w:r w:rsidRPr="00C01EF8">
        <w:rPr>
          <w:rFonts w:ascii="Arial Narrow" w:hAnsi="Arial Narrow" w:cs="Times New Roman"/>
          <w:bCs/>
          <w:sz w:val="22"/>
        </w:rPr>
        <w:t xml:space="preserve">  Elementy gotowe</w:t>
      </w:r>
    </w:p>
    <w:p w14:paraId="7BBA33F1" w14:textId="77777777" w:rsidR="00C01EF8" w:rsidRPr="00C01EF8" w:rsidRDefault="00C01EF8" w:rsidP="00C01EF8">
      <w:pPr>
        <w:pStyle w:val="Bezodstpw"/>
        <w:ind w:hanging="11"/>
        <w:rPr>
          <w:rFonts w:ascii="Arial Narrow" w:hAnsi="Arial Narrow" w:cs="Times New Roman"/>
          <w:bCs/>
          <w:sz w:val="22"/>
        </w:rPr>
      </w:pPr>
      <w:r w:rsidRPr="00C01EF8">
        <w:rPr>
          <w:rFonts w:ascii="Arial Narrow" w:eastAsia="Courier New" w:hAnsi="Arial Narrow" w:cs="Times New Roman"/>
          <w:bCs/>
          <w:sz w:val="22"/>
        </w:rPr>
        <w:lastRenderedPageBreak/>
        <w:t>45 23 32 00 - 1</w:t>
      </w:r>
      <w:r w:rsidRPr="00C01EF8">
        <w:rPr>
          <w:rFonts w:ascii="Arial Narrow" w:hAnsi="Arial Narrow" w:cs="Times New Roman"/>
          <w:bCs/>
          <w:sz w:val="22"/>
        </w:rPr>
        <w:t xml:space="preserve">  Roboty w zakresie różnych nawierzchni</w:t>
      </w:r>
    </w:p>
    <w:p w14:paraId="31678BBA" w14:textId="77777777" w:rsidR="00C01EF8" w:rsidRPr="00C01EF8" w:rsidRDefault="00C01EF8" w:rsidP="00C01EF8">
      <w:pPr>
        <w:pStyle w:val="Bezodstpw"/>
        <w:ind w:hanging="11"/>
        <w:rPr>
          <w:rFonts w:ascii="Arial Narrow" w:hAnsi="Arial Narrow" w:cs="Times New Roman"/>
          <w:bCs/>
          <w:sz w:val="22"/>
        </w:rPr>
      </w:pPr>
      <w:r w:rsidRPr="00C01EF8">
        <w:rPr>
          <w:rFonts w:ascii="Arial Narrow" w:eastAsia="Courier New" w:hAnsi="Arial Narrow" w:cs="Times New Roman"/>
          <w:bCs/>
          <w:sz w:val="22"/>
        </w:rPr>
        <w:t>45 23 32 60 - 9</w:t>
      </w:r>
      <w:r w:rsidRPr="00C01EF8">
        <w:rPr>
          <w:rFonts w:ascii="Arial Narrow" w:hAnsi="Arial Narrow" w:cs="Times New Roman"/>
          <w:bCs/>
          <w:sz w:val="22"/>
        </w:rPr>
        <w:t xml:space="preserve">  Roboty budowlane w zakresie dróg pieszych</w:t>
      </w:r>
    </w:p>
    <w:p w14:paraId="6C683D0D" w14:textId="77777777" w:rsidR="00C01EF8" w:rsidRPr="00C01EF8" w:rsidRDefault="00C01EF8" w:rsidP="00C01EF8">
      <w:pPr>
        <w:pStyle w:val="Bezodstpw"/>
        <w:ind w:hanging="11"/>
        <w:rPr>
          <w:rFonts w:ascii="Arial Narrow" w:hAnsi="Arial Narrow" w:cs="Times New Roman"/>
          <w:bCs/>
          <w:sz w:val="22"/>
        </w:rPr>
      </w:pPr>
      <w:r w:rsidRPr="00C01EF8">
        <w:rPr>
          <w:rFonts w:ascii="Arial Narrow" w:eastAsia="Courier New" w:hAnsi="Arial Narrow" w:cs="Times New Roman"/>
          <w:bCs/>
          <w:sz w:val="22"/>
        </w:rPr>
        <w:t>45 52 00 00 - 8</w:t>
      </w:r>
      <w:r w:rsidRPr="00C01EF8">
        <w:rPr>
          <w:rFonts w:ascii="Arial Narrow" w:hAnsi="Arial Narrow" w:cs="Times New Roman"/>
          <w:bCs/>
          <w:sz w:val="22"/>
        </w:rPr>
        <w:t xml:space="preserve"> - Wynajem koparek wraz z obsługą operatorską</w:t>
      </w:r>
    </w:p>
    <w:p w14:paraId="75FB1DCC" w14:textId="77777777" w:rsidR="00C01EF8" w:rsidRPr="00C01EF8" w:rsidRDefault="00C01EF8" w:rsidP="00C01EF8">
      <w:pPr>
        <w:pStyle w:val="Bezodstpw"/>
        <w:ind w:hanging="11"/>
        <w:rPr>
          <w:rFonts w:ascii="Arial Narrow" w:hAnsi="Arial Narrow" w:cs="Times New Roman"/>
          <w:bCs/>
          <w:sz w:val="22"/>
        </w:rPr>
      </w:pPr>
      <w:r w:rsidRPr="00C01EF8">
        <w:rPr>
          <w:rFonts w:ascii="Arial Narrow" w:eastAsia="Courier New" w:hAnsi="Arial Narrow" w:cs="Times New Roman"/>
          <w:bCs/>
          <w:sz w:val="22"/>
        </w:rPr>
        <w:t>45 11 27 20 - 8</w:t>
      </w:r>
      <w:r w:rsidRPr="00C01EF8">
        <w:rPr>
          <w:rFonts w:ascii="Arial Narrow" w:hAnsi="Arial Narrow" w:cs="Times New Roman"/>
          <w:bCs/>
          <w:sz w:val="22"/>
        </w:rPr>
        <w:t xml:space="preserve"> - Roboty w zakresie kształtowania terenów sportowych i rekreacyjnych</w:t>
      </w:r>
    </w:p>
    <w:p w14:paraId="174ECA4D" w14:textId="77777777" w:rsidR="00C01EF8" w:rsidRPr="00C01EF8" w:rsidRDefault="00C01EF8" w:rsidP="00C01EF8">
      <w:pPr>
        <w:pStyle w:val="Bezodstpw"/>
        <w:ind w:hanging="11"/>
        <w:rPr>
          <w:rFonts w:ascii="Arial Narrow" w:hAnsi="Arial Narrow" w:cs="Times New Roman"/>
          <w:bCs/>
          <w:color w:val="auto"/>
          <w:sz w:val="22"/>
        </w:rPr>
      </w:pPr>
      <w:r w:rsidRPr="00C01EF8">
        <w:rPr>
          <w:rFonts w:ascii="Arial Narrow" w:hAnsi="Arial Narrow" w:cs="Times New Roman"/>
          <w:bCs/>
          <w:color w:val="auto"/>
          <w:sz w:val="22"/>
        </w:rPr>
        <w:t>45 11 12 91 - 4 – Roboty w zakresie zagospodarowania terenu</w:t>
      </w:r>
    </w:p>
    <w:p w14:paraId="44B3A42B" w14:textId="77777777" w:rsidR="00C01EF8" w:rsidRPr="00C01EF8" w:rsidRDefault="00C01EF8" w:rsidP="00C01EF8">
      <w:pPr>
        <w:pStyle w:val="Bezodstpw"/>
        <w:ind w:hanging="11"/>
        <w:rPr>
          <w:rFonts w:ascii="Arial Narrow" w:hAnsi="Arial Narrow" w:cs="Times New Roman"/>
          <w:bCs/>
          <w:sz w:val="22"/>
        </w:rPr>
      </w:pPr>
      <w:r w:rsidRPr="00C01EF8">
        <w:rPr>
          <w:rFonts w:ascii="Arial Narrow" w:eastAsia="Courier New" w:hAnsi="Arial Narrow" w:cs="Times New Roman"/>
          <w:bCs/>
          <w:sz w:val="22"/>
        </w:rPr>
        <w:t>71 22 00 00 - 6</w:t>
      </w:r>
      <w:r w:rsidRPr="00C01EF8">
        <w:rPr>
          <w:rFonts w:ascii="Arial Narrow" w:hAnsi="Arial Narrow" w:cs="Times New Roman"/>
          <w:bCs/>
          <w:sz w:val="22"/>
        </w:rPr>
        <w:t xml:space="preserve">  Usługi projektowania architektonicznego</w:t>
      </w:r>
    </w:p>
    <w:p w14:paraId="3AADE84D" w14:textId="77777777" w:rsidR="00C01EF8" w:rsidRPr="00C01EF8" w:rsidRDefault="00C01EF8" w:rsidP="00C01EF8">
      <w:pPr>
        <w:pStyle w:val="Bezodstpw"/>
        <w:ind w:hanging="11"/>
        <w:rPr>
          <w:rFonts w:ascii="Arial Narrow" w:hAnsi="Arial Narrow" w:cs="Times New Roman"/>
          <w:bCs/>
          <w:sz w:val="22"/>
        </w:rPr>
      </w:pPr>
      <w:r w:rsidRPr="00C01EF8">
        <w:rPr>
          <w:rFonts w:ascii="Arial Narrow" w:eastAsia="Courier New" w:hAnsi="Arial Narrow" w:cs="Times New Roman"/>
          <w:bCs/>
          <w:sz w:val="22"/>
        </w:rPr>
        <w:t>71 22 10 00 - 3</w:t>
      </w:r>
      <w:r w:rsidRPr="00C01EF8">
        <w:rPr>
          <w:rFonts w:ascii="Arial Narrow" w:hAnsi="Arial Narrow" w:cs="Times New Roman"/>
          <w:bCs/>
          <w:sz w:val="22"/>
        </w:rPr>
        <w:t xml:space="preserve">  Usługi architektoniczne w zakresie obiektów budowlanych</w:t>
      </w:r>
    </w:p>
    <w:p w14:paraId="3CB5B447" w14:textId="77777777" w:rsidR="00C01EF8" w:rsidRPr="00C01EF8" w:rsidRDefault="00C01EF8" w:rsidP="00C01EF8">
      <w:pPr>
        <w:pStyle w:val="Bezodstpw"/>
        <w:ind w:hanging="11"/>
        <w:rPr>
          <w:rFonts w:ascii="Arial Narrow" w:hAnsi="Arial Narrow" w:cs="Times New Roman"/>
          <w:bCs/>
          <w:sz w:val="22"/>
        </w:rPr>
      </w:pPr>
      <w:r w:rsidRPr="00C01EF8">
        <w:rPr>
          <w:rFonts w:ascii="Arial Narrow" w:eastAsia="Courier New" w:hAnsi="Arial Narrow" w:cs="Times New Roman"/>
          <w:bCs/>
          <w:sz w:val="22"/>
        </w:rPr>
        <w:t>71 32 00 00 - 7</w:t>
      </w:r>
      <w:r w:rsidRPr="00C01EF8">
        <w:rPr>
          <w:rFonts w:ascii="Arial Narrow" w:hAnsi="Arial Narrow" w:cs="Times New Roman"/>
          <w:bCs/>
          <w:sz w:val="22"/>
        </w:rPr>
        <w:t xml:space="preserve">  Usługi inżynieryjne w zakresie projektowania</w:t>
      </w:r>
    </w:p>
    <w:p w14:paraId="21D1ED9F" w14:textId="77777777" w:rsidR="00C01EF8" w:rsidRPr="00C01EF8" w:rsidRDefault="00C01EF8" w:rsidP="00C01EF8">
      <w:pPr>
        <w:pStyle w:val="Bezodstpw"/>
        <w:ind w:hanging="11"/>
        <w:rPr>
          <w:rFonts w:ascii="Arial Narrow" w:hAnsi="Arial Narrow" w:cs="Times New Roman"/>
          <w:bCs/>
          <w:sz w:val="22"/>
        </w:rPr>
      </w:pPr>
      <w:r w:rsidRPr="00C01EF8">
        <w:rPr>
          <w:rFonts w:ascii="Arial Narrow" w:eastAsia="Courier New" w:hAnsi="Arial Narrow" w:cs="Times New Roman"/>
          <w:bCs/>
          <w:sz w:val="22"/>
        </w:rPr>
        <w:t>71 35 50 00 - 1</w:t>
      </w:r>
      <w:r w:rsidRPr="00C01EF8">
        <w:rPr>
          <w:rFonts w:ascii="Arial Narrow" w:hAnsi="Arial Narrow" w:cs="Times New Roman"/>
          <w:bCs/>
          <w:sz w:val="22"/>
        </w:rPr>
        <w:t xml:space="preserve">  Usługi pomiarowe</w:t>
      </w:r>
    </w:p>
    <w:p w14:paraId="0D95C0D6" w14:textId="77777777" w:rsidR="00C01EF8" w:rsidRPr="00C01EF8" w:rsidRDefault="00C01EF8" w:rsidP="00C01EF8">
      <w:pPr>
        <w:pStyle w:val="Bezodstpw"/>
        <w:ind w:hanging="11"/>
        <w:rPr>
          <w:rFonts w:ascii="Arial Narrow" w:hAnsi="Arial Narrow" w:cs="Times New Roman"/>
          <w:bCs/>
          <w:sz w:val="22"/>
        </w:rPr>
      </w:pPr>
      <w:r w:rsidRPr="00C01EF8">
        <w:rPr>
          <w:rFonts w:ascii="Arial Narrow" w:eastAsia="Courier New" w:hAnsi="Arial Narrow" w:cs="Times New Roman"/>
          <w:bCs/>
          <w:sz w:val="22"/>
        </w:rPr>
        <w:t>71 24 80 00 - 8</w:t>
      </w:r>
      <w:r w:rsidRPr="00C01EF8">
        <w:rPr>
          <w:rFonts w:ascii="Arial Narrow" w:hAnsi="Arial Narrow" w:cs="Times New Roman"/>
          <w:bCs/>
          <w:sz w:val="22"/>
        </w:rPr>
        <w:t xml:space="preserve">  Nadzór nad projektem i dokumentacją</w:t>
      </w:r>
    </w:p>
    <w:p w14:paraId="45137D93" w14:textId="77777777" w:rsidR="00C01EF8" w:rsidRPr="00C01EF8" w:rsidRDefault="00C01EF8" w:rsidP="00C01EF8">
      <w:pPr>
        <w:pStyle w:val="Bezodstpw"/>
        <w:ind w:hanging="11"/>
        <w:rPr>
          <w:rFonts w:ascii="Arial Narrow" w:hAnsi="Arial Narrow" w:cs="Times New Roman"/>
          <w:bCs/>
          <w:sz w:val="22"/>
        </w:rPr>
      </w:pPr>
      <w:r w:rsidRPr="00C01EF8">
        <w:rPr>
          <w:rFonts w:ascii="Arial Narrow" w:eastAsia="Courier New" w:hAnsi="Arial Narrow" w:cs="Times New Roman"/>
          <w:bCs/>
          <w:sz w:val="22"/>
        </w:rPr>
        <w:t>71 24 70 00 - 1</w:t>
      </w:r>
      <w:r w:rsidRPr="00C01EF8">
        <w:rPr>
          <w:rFonts w:ascii="Arial Narrow" w:hAnsi="Arial Narrow" w:cs="Times New Roman"/>
          <w:bCs/>
          <w:sz w:val="22"/>
        </w:rPr>
        <w:t xml:space="preserve">  Nadzór nad robotami budowlanymi</w:t>
      </w:r>
    </w:p>
    <w:p w14:paraId="17C55436" w14:textId="77777777" w:rsidR="00C01EF8" w:rsidRPr="00C01EF8" w:rsidRDefault="00C01EF8" w:rsidP="00C01EF8">
      <w:pPr>
        <w:pStyle w:val="Bezodstpw"/>
        <w:ind w:hanging="11"/>
        <w:rPr>
          <w:rFonts w:ascii="Arial Narrow" w:hAnsi="Arial Narrow" w:cs="Times New Roman"/>
          <w:bCs/>
          <w:sz w:val="22"/>
        </w:rPr>
      </w:pPr>
      <w:r w:rsidRPr="00C01EF8">
        <w:rPr>
          <w:rFonts w:ascii="Arial Narrow" w:eastAsia="Courier New" w:hAnsi="Arial Narrow" w:cs="Times New Roman"/>
          <w:bCs/>
          <w:sz w:val="22"/>
        </w:rPr>
        <w:t>77 31 00 00 - 6</w:t>
      </w:r>
      <w:r w:rsidRPr="00C01EF8">
        <w:rPr>
          <w:rFonts w:ascii="Arial Narrow" w:hAnsi="Arial Narrow" w:cs="Times New Roman"/>
          <w:bCs/>
          <w:sz w:val="22"/>
        </w:rPr>
        <w:t xml:space="preserve">  Usługi sadzenia roślin oraz utrzymania terenów zielonych</w:t>
      </w:r>
    </w:p>
    <w:p w14:paraId="083C4D00" w14:textId="77777777" w:rsidR="00C01EF8" w:rsidRPr="00C01EF8" w:rsidRDefault="00C01EF8" w:rsidP="00C01EF8">
      <w:pPr>
        <w:pStyle w:val="Bezodstpw"/>
        <w:ind w:hanging="11"/>
        <w:rPr>
          <w:rFonts w:ascii="Arial Narrow" w:hAnsi="Arial Narrow" w:cs="Times New Roman"/>
          <w:bCs/>
          <w:sz w:val="22"/>
        </w:rPr>
      </w:pPr>
      <w:r w:rsidRPr="00C01EF8">
        <w:rPr>
          <w:rFonts w:ascii="Arial Narrow" w:eastAsia="Courier New" w:hAnsi="Arial Narrow" w:cs="Times New Roman"/>
          <w:bCs/>
          <w:sz w:val="22"/>
        </w:rPr>
        <w:t>77 31 41 00 - 5</w:t>
      </w:r>
      <w:r w:rsidRPr="00C01EF8">
        <w:rPr>
          <w:rFonts w:ascii="Arial Narrow" w:hAnsi="Arial Narrow" w:cs="Times New Roman"/>
          <w:bCs/>
          <w:sz w:val="22"/>
        </w:rPr>
        <w:t xml:space="preserve">  Usługi w zakresie trawników</w:t>
      </w:r>
    </w:p>
    <w:p w14:paraId="2B81EAE3" w14:textId="77777777" w:rsidR="00190BE5" w:rsidRDefault="00190BE5" w:rsidP="00E92216">
      <w:pPr>
        <w:spacing w:after="0" w:line="240" w:lineRule="auto"/>
        <w:jc w:val="both"/>
        <w:rPr>
          <w:rStyle w:val="bold"/>
          <w:rFonts w:cs="Arial"/>
          <w:b w:val="0"/>
          <w:sz w:val="10"/>
          <w:szCs w:val="10"/>
        </w:rPr>
      </w:pPr>
    </w:p>
    <w:p w14:paraId="6F850495" w14:textId="084072D4" w:rsidR="007F087E" w:rsidRPr="007F087E" w:rsidRDefault="007F087E" w:rsidP="00E92216">
      <w:pPr>
        <w:spacing w:after="0" w:line="240" w:lineRule="auto"/>
        <w:jc w:val="both"/>
        <w:rPr>
          <w:rFonts w:cs="Arial"/>
        </w:rPr>
      </w:pPr>
      <w:r w:rsidRPr="00B9283F">
        <w:rPr>
          <w:rStyle w:val="bold"/>
          <w:rFonts w:cs="Arial"/>
          <w:b w:val="0"/>
        </w:rPr>
        <w:t>3.4. Zamawiający</w:t>
      </w:r>
      <w:r>
        <w:rPr>
          <w:rStyle w:val="bold"/>
          <w:rFonts w:cs="Arial"/>
          <w:b w:val="0"/>
        </w:rPr>
        <w:t xml:space="preserve"> nie </w:t>
      </w:r>
      <w:r w:rsidRPr="00FE1AB6">
        <w:rPr>
          <w:rStyle w:val="bold"/>
          <w:rFonts w:cs="Arial"/>
          <w:b w:val="0"/>
        </w:rPr>
        <w:t>dopuszcza skład</w:t>
      </w:r>
      <w:r w:rsidRPr="00437810">
        <w:rPr>
          <w:rStyle w:val="bold"/>
          <w:rFonts w:cs="Arial"/>
          <w:b w:val="0"/>
        </w:rPr>
        <w:t>ani</w:t>
      </w:r>
      <w:r>
        <w:rPr>
          <w:rStyle w:val="bold"/>
          <w:rFonts w:cs="Arial"/>
          <w:b w:val="0"/>
        </w:rPr>
        <w:t xml:space="preserve">a </w:t>
      </w:r>
      <w:r w:rsidRPr="00FE1AB6">
        <w:rPr>
          <w:rStyle w:val="bold"/>
          <w:rFonts w:cs="Arial"/>
          <w:b w:val="0"/>
        </w:rPr>
        <w:t>ofert częściowych</w:t>
      </w:r>
      <w:r>
        <w:rPr>
          <w:rStyle w:val="bold"/>
          <w:rFonts w:cs="Arial"/>
          <w:b w:val="0"/>
        </w:rPr>
        <w:t>.</w:t>
      </w:r>
    </w:p>
    <w:p w14:paraId="43F8899A" w14:textId="51B9808A" w:rsidR="00D21899" w:rsidRPr="00D21899" w:rsidRDefault="00D21899" w:rsidP="00D21899">
      <w:pPr>
        <w:spacing w:after="0" w:line="240" w:lineRule="auto"/>
        <w:jc w:val="both"/>
        <w:rPr>
          <w:rFonts w:cs="Calibri"/>
        </w:rPr>
      </w:pPr>
      <w:r w:rsidRPr="00D21899">
        <w:rPr>
          <w:rFonts w:cs="Calibri"/>
        </w:rPr>
        <w:t xml:space="preserve">Zamawiający nie dokonuje podziału zamówienia na części i tym samym nie dopuszcza składania ofert częściowych, o których mowa w art. 7 pkt 15 </w:t>
      </w:r>
      <w:r w:rsidR="00197CAD">
        <w:rPr>
          <w:rFonts w:cs="Calibri"/>
        </w:rPr>
        <w:t>Ustawy</w:t>
      </w:r>
      <w:r w:rsidRPr="00D21899">
        <w:rPr>
          <w:rFonts w:cs="Calibri"/>
        </w:rPr>
        <w:t>.</w:t>
      </w:r>
    </w:p>
    <w:p w14:paraId="61483C26" w14:textId="53AD8C9F" w:rsidR="00D21899" w:rsidRPr="00D21899" w:rsidRDefault="00D21899" w:rsidP="00D21899">
      <w:pPr>
        <w:spacing w:after="0" w:line="240" w:lineRule="auto"/>
        <w:jc w:val="both"/>
        <w:rPr>
          <w:rFonts w:cs="Calibri"/>
          <w:u w:val="single"/>
        </w:rPr>
      </w:pPr>
      <w:r w:rsidRPr="00D21899">
        <w:rPr>
          <w:rFonts w:cs="Calibri"/>
          <w:u w:val="single"/>
        </w:rPr>
        <w:t>Powody niedokonania podziału zamówienia na części:</w:t>
      </w:r>
    </w:p>
    <w:p w14:paraId="6C9C0EA8" w14:textId="4C8D57BF" w:rsidR="00800999" w:rsidRPr="00D21899" w:rsidRDefault="00800999" w:rsidP="00D21899">
      <w:pPr>
        <w:spacing w:after="0" w:line="240" w:lineRule="auto"/>
        <w:jc w:val="both"/>
      </w:pPr>
      <w:r w:rsidRPr="00D21899">
        <w:t>Wartość zamówienia jest niższa od tzw. progów unijnych</w:t>
      </w:r>
      <w:r w:rsidR="00DF6B1B" w:rsidRPr="00D21899">
        <w:t>,</w:t>
      </w:r>
      <w:r w:rsidRPr="00D21899">
        <w:t xml:space="preserve"> które zobowiązują do implementacji dyrektyw UE. Dyrektywa 2014/24/UE w treści motywu 78 wskazuje, że aby zwiększyć konkurencję, instytucje zamawiające należy w szczególności zachęcać do dzielenia dużych zamówień na części. Przedmiotowe zamówienie nie jest dużym zamówieniem w rozumieniu motywu 78 powołanej dyrektywy UE (dyrektywy stosuje się od tzw. progów UE, a dyrektywa posługuje się pojęciem dużego zamówienia na gruncie zamówień podlegających dyrektywie - a więc zamówienia o wartości znacznie przewyższającej tzw. progi UE</w:t>
      </w:r>
      <w:r w:rsidR="004B4992" w:rsidRPr="00D21899">
        <w:t>).</w:t>
      </w:r>
    </w:p>
    <w:p w14:paraId="7DA89EBB" w14:textId="5A7592C2" w:rsidR="00B209C1" w:rsidRPr="00D21899" w:rsidRDefault="00B209C1" w:rsidP="00D21899">
      <w:pPr>
        <w:spacing w:after="0" w:line="240" w:lineRule="auto"/>
        <w:jc w:val="both"/>
        <w:rPr>
          <w:rFonts w:cs="Arial"/>
        </w:rPr>
      </w:pPr>
      <w:r w:rsidRPr="00D21899">
        <w:rPr>
          <w:rFonts w:cs="Arial"/>
        </w:rPr>
        <w:t xml:space="preserve">Niedokonanie podziału zamówienia podyktowane </w:t>
      </w:r>
      <w:r w:rsidR="004B4992" w:rsidRPr="00D21899">
        <w:rPr>
          <w:rFonts w:cs="Arial"/>
        </w:rPr>
        <w:t>jest</w:t>
      </w:r>
      <w:r w:rsidRPr="00D21899">
        <w:rPr>
          <w:rFonts w:cs="Arial"/>
        </w:rPr>
        <w:t xml:space="preserve"> względami technicznymi, organizacyjnym</w:t>
      </w:r>
      <w:r w:rsidR="00DF6B1B" w:rsidRPr="00D21899">
        <w:rPr>
          <w:rFonts w:cs="Arial"/>
        </w:rPr>
        <w:t>i</w:t>
      </w:r>
      <w:r w:rsidRPr="00D21899">
        <w:rPr>
          <w:rFonts w:cs="Arial"/>
        </w:rPr>
        <w:t xml:space="preserve"> oraz charakterem przedmiotu zamówienia. Zastosowany ewentualnie podział zamówienia na części nie zwiększyłby konkurencyjności w sektorze małych </w:t>
      </w:r>
      <w:r w:rsidR="004B4992" w:rsidRPr="00D21899">
        <w:rPr>
          <w:rFonts w:cs="Arial"/>
        </w:rPr>
        <w:t xml:space="preserve">                        </w:t>
      </w:r>
      <w:r w:rsidRPr="00D21899">
        <w:rPr>
          <w:rFonts w:cs="Arial"/>
        </w:rPr>
        <w:t>i średnich przedsiębiorstw – zakres zamówienia jest zakresem typowym, umożliwiającym złożenie oferty wykonawcom z grupy małych lub średnich przedsiębiorstw. Zgodnie z treścią motywu 78 dyrektywy, Instytucja zamawiająca powinna mieć obowiązek rozważe</w:t>
      </w:r>
      <w:r w:rsidR="00611090" w:rsidRPr="00D21899">
        <w:rPr>
          <w:rFonts w:cs="Arial"/>
        </w:rPr>
        <w:t xml:space="preserve">nia celowości podziału zamówień </w:t>
      </w:r>
      <w:r w:rsidRPr="00D21899">
        <w:rPr>
          <w:rFonts w:cs="Arial"/>
        </w:rPr>
        <w:t>na części, jednocześnie zachowując swobodę autonomicznego podejmowania decyzji na każdej podstawie, jaką uzna za stosowną, nie podlega</w:t>
      </w:r>
      <w:r w:rsidR="00611090" w:rsidRPr="00D21899">
        <w:rPr>
          <w:rFonts w:cs="Arial"/>
        </w:rPr>
        <w:t xml:space="preserve">jąc nadzorowi administracyjnemu </w:t>
      </w:r>
      <w:r w:rsidRPr="00D21899">
        <w:rPr>
          <w:rFonts w:cs="Arial"/>
        </w:rPr>
        <w:t>ani sądowemu. </w:t>
      </w:r>
    </w:p>
    <w:p w14:paraId="614F4E4B" w14:textId="0602C376" w:rsidR="00D21899" w:rsidRPr="00D21899" w:rsidRDefault="00D21899" w:rsidP="00D21899">
      <w:pPr>
        <w:spacing w:after="0" w:line="240" w:lineRule="auto"/>
        <w:jc w:val="both"/>
        <w:rPr>
          <w:rFonts w:cs="Calibri"/>
        </w:rPr>
      </w:pPr>
      <w:r w:rsidRPr="00D21899">
        <w:rPr>
          <w:rFonts w:cs="Calibri"/>
        </w:rPr>
        <w:t>Przedmiotem zamówienia jest wykonanie robót funkcjonalnie ze sobą związanych. Rozdzielenie robót groziłoby niedającymi się wyeliminować problemami organizacyjnymi związanymi z odpowiedzialnością za poszczególne elementy robót wykonywanych przez różnych Wykonawców.</w:t>
      </w:r>
      <w:r>
        <w:rPr>
          <w:rFonts w:cs="Calibri"/>
        </w:rPr>
        <w:t xml:space="preserve"> </w:t>
      </w:r>
    </w:p>
    <w:p w14:paraId="13D6BB90" w14:textId="77777777" w:rsidR="00190BE5" w:rsidRPr="00190BE5" w:rsidRDefault="00190BE5" w:rsidP="00E92216">
      <w:pPr>
        <w:spacing w:after="0" w:line="240" w:lineRule="auto"/>
        <w:contextualSpacing/>
        <w:jc w:val="both"/>
        <w:rPr>
          <w:rFonts w:eastAsiaTheme="majorEastAsia" w:cstheme="majorBidi"/>
          <w:sz w:val="10"/>
          <w:szCs w:val="10"/>
          <w:lang w:eastAsia="en-US"/>
        </w:rPr>
      </w:pPr>
    </w:p>
    <w:p w14:paraId="14FBEE17" w14:textId="321CBEF6" w:rsidR="00800999" w:rsidRDefault="00C119EB" w:rsidP="00E92216">
      <w:pPr>
        <w:spacing w:after="0" w:line="240" w:lineRule="auto"/>
        <w:contextualSpacing/>
        <w:jc w:val="both"/>
        <w:rPr>
          <w:rFonts w:eastAsiaTheme="majorEastAsia" w:cstheme="majorBidi"/>
          <w:lang w:eastAsia="en-US"/>
        </w:rPr>
      </w:pPr>
      <w:r w:rsidRPr="00D858EF">
        <w:rPr>
          <w:rFonts w:eastAsiaTheme="majorEastAsia" w:cstheme="majorBidi"/>
          <w:lang w:eastAsia="en-US"/>
        </w:rPr>
        <w:t xml:space="preserve">3.5. </w:t>
      </w:r>
      <w:r w:rsidR="00800999">
        <w:rPr>
          <w:rFonts w:eastAsiaTheme="majorEastAsia" w:cstheme="majorBidi"/>
          <w:lang w:eastAsia="en-US"/>
        </w:rPr>
        <w:t>Rozwiązania równoważne:</w:t>
      </w:r>
    </w:p>
    <w:p w14:paraId="25F70B22" w14:textId="6A819818" w:rsidR="00B9433F" w:rsidRPr="007D4F7C" w:rsidRDefault="00B9433F" w:rsidP="007D4F7C">
      <w:pPr>
        <w:spacing w:after="0" w:line="264" w:lineRule="auto"/>
        <w:jc w:val="both"/>
        <w:rPr>
          <w:rFonts w:cs="Calibri"/>
        </w:rPr>
      </w:pPr>
      <w:r w:rsidRPr="007D4F7C">
        <w:t xml:space="preserve">3.5.1. </w:t>
      </w:r>
      <w:r w:rsidRPr="007D4F7C">
        <w:rPr>
          <w:rFonts w:cs="Calibri"/>
        </w:rPr>
        <w:t>Jeżeli Wykonawca stwierdzi, że użyte w SWZ i w załącznikach do SWZ parametry lub normy krajowe lub przenoszące na normy europejskie lub normy międzynarodowe mogą wskazywać na producentów produktów lub źródła ich pochodzenia to oznacza, że mają takie znaczenie, że parametry techniczne tak wskazanych produktów określają wymagane przez Zamawiającego minimalne oczekiwania co do jakości produktów, które mają być użyte do wykonania przedmiotu umowy. Wykonawca jest uprawniony do stosowania produktów równoważnych, przez które rozumie się takie, które posiadają parametry techniczne nie gorsze od tych wskazanych w SWZ i w załącznikach do SWZ. Na Wykonawcy spoczywa ciężar wskazania „równoważności.</w:t>
      </w:r>
    </w:p>
    <w:p w14:paraId="18F471E3" w14:textId="2C0AEC1E" w:rsidR="00B9433F" w:rsidRPr="007D4F7C" w:rsidRDefault="00B9433F" w:rsidP="007D4F7C">
      <w:pPr>
        <w:spacing w:after="0" w:line="264" w:lineRule="auto"/>
        <w:jc w:val="both"/>
        <w:rPr>
          <w:rFonts w:cs="Calibri"/>
        </w:rPr>
      </w:pPr>
      <w:r w:rsidRPr="007D4F7C">
        <w:rPr>
          <w:rFonts w:cs="Calibri"/>
        </w:rPr>
        <w:t xml:space="preserve">3.5.2. We wszystkich miejscach SWZ i załącznikach do SWZ, w których użyto przykładowego znaku towarowego, patentu, pochodzenia, źródła lub szczególnego procesu, który charakteryzuje produkty lub usługi dostarczane przez konkretnego wykonawcę lub jeżeli Zamawiający opisał przedmiot zamówienia przez odniesienie do norm, ocen technicznych, specyfikacji technicznych </w:t>
      </w:r>
      <w:r w:rsidR="007D4F7C">
        <w:rPr>
          <w:rFonts w:cs="Calibri"/>
        </w:rPr>
        <w:t xml:space="preserve">                            </w:t>
      </w:r>
      <w:r w:rsidRPr="007D4F7C">
        <w:rPr>
          <w:rFonts w:cs="Calibri"/>
        </w:rPr>
        <w:t xml:space="preserve">i systemów referencji technicznych, o których mowa w art. 101 ust. 1 pkt 2 oraz ust. 3 PZP, a w każdym przypadku, działając zgodnie z art. 99 ust. 6 i art. 101 ust. 4 PZP, Zamawiający dopuszcza rozwiązania równoważne w stosunku do określonych w SWZ </w:t>
      </w:r>
      <w:r w:rsidR="007D4F7C">
        <w:rPr>
          <w:rFonts w:cs="Calibri"/>
        </w:rPr>
        <w:t xml:space="preserve">                          </w:t>
      </w:r>
      <w:r w:rsidRPr="007D4F7C">
        <w:rPr>
          <w:rFonts w:cs="Calibri"/>
        </w:rPr>
        <w:t>i w załącznikach do SWZ, oznaczając takie wskazania lub odniesienia odpowiednio wyrazami „lub równoważny” lub „lub równoważne", pod warunkiem zapewnienia parametrów nie gorszych niż określone w opisie przedmiotu zamówienia. Rozwiązanie równoważne jest także dopuszczalne w sytuacji, gdyby wyraz „równoważny” lub „równoważne” nie znalazło się w opisie przedmiotu zamówienia.</w:t>
      </w:r>
    </w:p>
    <w:p w14:paraId="32B776D7" w14:textId="4D1D4962" w:rsidR="00B9433F" w:rsidRPr="007D4F7C" w:rsidRDefault="00B9433F" w:rsidP="007D4F7C">
      <w:pPr>
        <w:spacing w:after="0" w:line="264" w:lineRule="auto"/>
        <w:jc w:val="both"/>
        <w:rPr>
          <w:rFonts w:cs="Calibri"/>
        </w:rPr>
      </w:pPr>
      <w:r w:rsidRPr="007D4F7C">
        <w:rPr>
          <w:rFonts w:cs="Calibri"/>
        </w:rPr>
        <w:t xml:space="preserve">3.5.3. Równoważność polega na możliwości zaoferowania przedmiotu zamówienia o nie gorszych parametrach technicznych, konfiguracjach, wymaganiach normatywnych itp. W szczegółowym opisie przedmiotu zamówienia </w:t>
      </w:r>
      <w:r w:rsidR="007D4F7C">
        <w:rPr>
          <w:rFonts w:cs="Calibri"/>
        </w:rPr>
        <w:t>(</w:t>
      </w:r>
      <w:r w:rsidR="007D4F7C">
        <w:t>Programie Funkcjonalno-Użytkowym</w:t>
      </w:r>
      <w:r w:rsidR="007D4F7C">
        <w:rPr>
          <w:rFonts w:cs="Calibri"/>
        </w:rPr>
        <w:t xml:space="preserve">) </w:t>
      </w:r>
      <w:r w:rsidRPr="007D4F7C">
        <w:rPr>
          <w:rFonts w:cs="Calibri"/>
        </w:rPr>
        <w:t>mogą być podane niektóre charakterystyczne dla producenta wymiary. Ewentualne nazwy własne producentów materiałów i urządzeń podane w szczegółowym opisie przedmiotu zamówienia</w:t>
      </w:r>
      <w:r w:rsidR="007D4F7C">
        <w:rPr>
          <w:rFonts w:cs="Calibri"/>
        </w:rPr>
        <w:t xml:space="preserve"> (</w:t>
      </w:r>
      <w:r w:rsidR="007D4F7C">
        <w:t>Programie Funkcjonalno-Użytkowym</w:t>
      </w:r>
      <w:r w:rsidR="007D4F7C">
        <w:rPr>
          <w:rFonts w:cs="Calibri"/>
        </w:rPr>
        <w:t xml:space="preserve">) </w:t>
      </w:r>
      <w:r w:rsidRPr="007D4F7C">
        <w:rPr>
          <w:rFonts w:cs="Calibri"/>
        </w:rPr>
        <w:t>należy rozumieć jako preferowanego typu w zakresie określenia minimalnych wymagań jakościowych. Nie są one wiążące i można dostarczyć elementy równoważne, które posiadają co najmniej takie same lub lepsze normy, parametry techniczne; jakościowe, funkcjonalne, będą tożsame tematycznie i o takim samym przeznaczeniu oraz nie obniżą określonych w opisie przedmiotu zamówienia standardów.</w:t>
      </w:r>
    </w:p>
    <w:p w14:paraId="1B669FEE" w14:textId="77777777" w:rsidR="00800999" w:rsidRDefault="00800999" w:rsidP="007C22B7">
      <w:pPr>
        <w:pStyle w:val="p"/>
        <w:rPr>
          <w:rStyle w:val="bold"/>
          <w:rFonts w:cs="Arial"/>
          <w:sz w:val="12"/>
          <w:szCs w:val="12"/>
        </w:rPr>
      </w:pPr>
    </w:p>
    <w:p w14:paraId="4B121F96" w14:textId="3079EAF7" w:rsidR="00E20D16" w:rsidRPr="00B9283F" w:rsidRDefault="00E20D16" w:rsidP="007C22B7">
      <w:pPr>
        <w:pStyle w:val="p"/>
        <w:rPr>
          <w:rStyle w:val="bold"/>
          <w:rFonts w:cs="Arial"/>
        </w:rPr>
      </w:pPr>
      <w:r w:rsidRPr="00B9283F">
        <w:rPr>
          <w:rStyle w:val="bold"/>
          <w:rFonts w:cs="Arial"/>
        </w:rPr>
        <w:t xml:space="preserve">4. TERMIN WYKONANIA ZAMÓWIENIA: </w:t>
      </w:r>
    </w:p>
    <w:p w14:paraId="1152AB31" w14:textId="4DE30078" w:rsidR="00F74BDC" w:rsidRDefault="00A56462" w:rsidP="00F74BDC">
      <w:pPr>
        <w:pStyle w:val="p"/>
        <w:rPr>
          <w:b/>
        </w:rPr>
      </w:pPr>
      <w:r>
        <w:rPr>
          <w:rStyle w:val="bold"/>
          <w:rFonts w:cs="Arial"/>
          <w:b w:val="0"/>
        </w:rPr>
        <w:t xml:space="preserve">4.1. </w:t>
      </w:r>
      <w:r w:rsidR="00222AAF" w:rsidRPr="00B9283F">
        <w:rPr>
          <w:rStyle w:val="bold"/>
          <w:rFonts w:cs="Arial"/>
          <w:b w:val="0"/>
        </w:rPr>
        <w:t>Wymagany termin wykonania zamówienia</w:t>
      </w:r>
      <w:r w:rsidR="00E20D16" w:rsidRPr="00B9283F">
        <w:rPr>
          <w:rStyle w:val="bold"/>
          <w:rFonts w:cs="Arial"/>
          <w:b w:val="0"/>
        </w:rPr>
        <w:t xml:space="preserve">: </w:t>
      </w:r>
      <w:r w:rsidR="00F96437" w:rsidRPr="00B9283F">
        <w:rPr>
          <w:rStyle w:val="bold"/>
          <w:rFonts w:cs="Arial"/>
          <w:b w:val="0"/>
        </w:rPr>
        <w:t xml:space="preserve"> </w:t>
      </w:r>
      <w:r w:rsidR="008F5D1E" w:rsidRPr="008F5D1E">
        <w:rPr>
          <w:rStyle w:val="bold"/>
          <w:rFonts w:cs="Arial"/>
        </w:rPr>
        <w:t>do</w:t>
      </w:r>
      <w:r w:rsidR="008F5D1E">
        <w:rPr>
          <w:rStyle w:val="bold"/>
          <w:rFonts w:cs="Arial"/>
          <w:b w:val="0"/>
        </w:rPr>
        <w:t xml:space="preserve"> </w:t>
      </w:r>
      <w:r w:rsidR="008C2FBA">
        <w:rPr>
          <w:rStyle w:val="bold"/>
          <w:rFonts w:cs="Arial"/>
          <w:bCs/>
        </w:rPr>
        <w:t>6 miesięcy od daty podpisania umowy</w:t>
      </w:r>
      <w:r w:rsidR="001E5A3E">
        <w:rPr>
          <w:b/>
        </w:rPr>
        <w:t xml:space="preserve"> </w:t>
      </w:r>
      <w:r w:rsidR="001E5A3E" w:rsidRPr="001E5A3E">
        <w:rPr>
          <w:rFonts w:cs="Times New Roman"/>
          <w:b/>
        </w:rPr>
        <w:t xml:space="preserve">(lecz nie wcześniej niż </w:t>
      </w:r>
      <w:r w:rsidR="00BC7F9D">
        <w:rPr>
          <w:rFonts w:cs="Times New Roman"/>
          <w:b/>
        </w:rPr>
        <w:t>31</w:t>
      </w:r>
      <w:r w:rsidR="001E5A3E" w:rsidRPr="001E5A3E">
        <w:rPr>
          <w:rFonts w:cs="Times New Roman"/>
          <w:b/>
        </w:rPr>
        <w:t>.0</w:t>
      </w:r>
      <w:r w:rsidR="00BC7F9D">
        <w:rPr>
          <w:rFonts w:cs="Times New Roman"/>
          <w:b/>
        </w:rPr>
        <w:t>1</w:t>
      </w:r>
      <w:r w:rsidR="001E5A3E" w:rsidRPr="001E5A3E">
        <w:rPr>
          <w:rFonts w:cs="Times New Roman"/>
          <w:b/>
        </w:rPr>
        <w:t>.2025r.)</w:t>
      </w:r>
    </w:p>
    <w:p w14:paraId="3D23D327" w14:textId="77777777" w:rsidR="00BC27DD" w:rsidRPr="001A2E50" w:rsidRDefault="00BC27DD" w:rsidP="007C22B7">
      <w:pPr>
        <w:pStyle w:val="p"/>
        <w:rPr>
          <w:rStyle w:val="bold"/>
          <w:rFonts w:cs="Arial"/>
          <w:b w:val="0"/>
          <w:sz w:val="10"/>
          <w:szCs w:val="10"/>
          <w:u w:val="single"/>
        </w:rPr>
      </w:pPr>
    </w:p>
    <w:p w14:paraId="1B89C13E" w14:textId="77777777" w:rsidR="00B9196F" w:rsidRDefault="00B9196F" w:rsidP="00BC27DD">
      <w:pPr>
        <w:pStyle w:val="p"/>
        <w:rPr>
          <w:rFonts w:cs="Arial"/>
          <w:b/>
        </w:rPr>
      </w:pPr>
    </w:p>
    <w:p w14:paraId="2268490D" w14:textId="2DF14250" w:rsidR="00BC27DD" w:rsidRPr="00B9283F" w:rsidRDefault="00BC27DD" w:rsidP="00BC27DD">
      <w:pPr>
        <w:pStyle w:val="p"/>
        <w:rPr>
          <w:rFonts w:cs="Arial"/>
        </w:rPr>
      </w:pPr>
      <w:r>
        <w:rPr>
          <w:rFonts w:cs="Arial"/>
          <w:b/>
        </w:rPr>
        <w:lastRenderedPageBreak/>
        <w:t>5</w:t>
      </w:r>
      <w:r w:rsidRPr="00B9283F">
        <w:rPr>
          <w:rFonts w:cs="Arial"/>
        </w:rPr>
        <w:t xml:space="preserve">. </w:t>
      </w:r>
      <w:r w:rsidRPr="00B9283F">
        <w:rPr>
          <w:rFonts w:cs="Arial"/>
          <w:b/>
        </w:rPr>
        <w:t>WARUNKI UDZIAŁU W POSTĘPOWANIU:</w:t>
      </w:r>
    </w:p>
    <w:p w14:paraId="15C72EF3" w14:textId="77777777" w:rsidR="00BC27DD" w:rsidRPr="00B9283F" w:rsidRDefault="00BC27DD" w:rsidP="00BC27DD">
      <w:pPr>
        <w:pStyle w:val="p"/>
        <w:jc w:val="both"/>
        <w:rPr>
          <w:rFonts w:cs="Arial"/>
          <w:u w:val="single"/>
        </w:rPr>
      </w:pPr>
      <w:r>
        <w:rPr>
          <w:rFonts w:cs="Arial"/>
          <w:u w:val="single"/>
        </w:rPr>
        <w:t>5</w:t>
      </w:r>
      <w:r w:rsidRPr="00B9283F">
        <w:rPr>
          <w:rFonts w:cs="Arial"/>
          <w:u w:val="single"/>
        </w:rPr>
        <w:t xml:space="preserve">.1. Zdolność do występowania w obrocie gospodarczym </w:t>
      </w:r>
    </w:p>
    <w:p w14:paraId="1560CEBC" w14:textId="77777777" w:rsidR="00BC27DD" w:rsidRPr="00B9283F" w:rsidRDefault="00BC27DD" w:rsidP="00BC27DD">
      <w:pPr>
        <w:pStyle w:val="p"/>
        <w:jc w:val="both"/>
        <w:rPr>
          <w:rFonts w:cs="Arial"/>
        </w:rPr>
      </w:pPr>
      <w:r w:rsidRPr="00B9283F">
        <w:rPr>
          <w:rFonts w:cs="Arial"/>
        </w:rPr>
        <w:t xml:space="preserve">Określenie warunku: Zamawiający nie określa szczegółowego warunku w tym zakresie. </w:t>
      </w:r>
    </w:p>
    <w:p w14:paraId="3DE7CD73" w14:textId="77777777" w:rsidR="00BC27DD" w:rsidRPr="00B9283F" w:rsidRDefault="00BC27DD" w:rsidP="00BC27DD">
      <w:pPr>
        <w:pStyle w:val="p"/>
        <w:jc w:val="both"/>
        <w:rPr>
          <w:rFonts w:cs="Arial"/>
        </w:rPr>
      </w:pPr>
      <w:r>
        <w:rPr>
          <w:rFonts w:cs="Arial"/>
          <w:u w:val="single"/>
        </w:rPr>
        <w:t>5</w:t>
      </w:r>
      <w:r w:rsidRPr="00B9283F">
        <w:rPr>
          <w:rFonts w:cs="Arial"/>
          <w:u w:val="single"/>
        </w:rPr>
        <w:t>.2. Uprawnienia do prowadzenia określonej działalności gospodarczej lub zawodowej, o ile wynika to z odrębnych przepisów</w:t>
      </w:r>
      <w:r w:rsidRPr="00B9283F">
        <w:rPr>
          <w:rFonts w:cs="Arial"/>
        </w:rPr>
        <w:t xml:space="preserve"> </w:t>
      </w:r>
    </w:p>
    <w:p w14:paraId="00C195BD" w14:textId="77777777" w:rsidR="004E795F" w:rsidRPr="00B9283F" w:rsidRDefault="004E795F" w:rsidP="004E795F">
      <w:pPr>
        <w:pStyle w:val="p"/>
        <w:jc w:val="both"/>
        <w:rPr>
          <w:rFonts w:cs="Arial"/>
        </w:rPr>
      </w:pPr>
      <w:r w:rsidRPr="00B9283F">
        <w:rPr>
          <w:rFonts w:cs="Arial"/>
        </w:rPr>
        <w:t xml:space="preserve">Określenie warunku: Zamawiający nie określa szczegółowego warunku w tym zakresie. </w:t>
      </w:r>
    </w:p>
    <w:p w14:paraId="1D9A28C9" w14:textId="77777777" w:rsidR="00BC27DD" w:rsidRPr="00B9283F" w:rsidRDefault="00BC27DD" w:rsidP="00BC27DD">
      <w:pPr>
        <w:pStyle w:val="p"/>
        <w:jc w:val="both"/>
        <w:rPr>
          <w:rFonts w:cs="Arial"/>
          <w:u w:val="single"/>
        </w:rPr>
      </w:pPr>
      <w:r>
        <w:rPr>
          <w:rFonts w:cs="Arial"/>
          <w:u w:val="single"/>
        </w:rPr>
        <w:t>5</w:t>
      </w:r>
      <w:r w:rsidRPr="00B9283F">
        <w:rPr>
          <w:rFonts w:cs="Arial"/>
          <w:u w:val="single"/>
        </w:rPr>
        <w:t xml:space="preserve">.3. Sytuacja finansowa lub ekonomiczna </w:t>
      </w:r>
    </w:p>
    <w:p w14:paraId="3E1B788B" w14:textId="77777777" w:rsidR="00BC27DD" w:rsidRPr="00B9283F" w:rsidRDefault="00BC27DD" w:rsidP="00BC27DD">
      <w:pPr>
        <w:pStyle w:val="p"/>
        <w:jc w:val="both"/>
        <w:rPr>
          <w:rFonts w:cs="Arial"/>
        </w:rPr>
      </w:pPr>
      <w:r w:rsidRPr="00B9283F">
        <w:rPr>
          <w:rFonts w:cs="Arial"/>
        </w:rPr>
        <w:t>Określenie warunku: Zamawiający nie określa szczegółowego warunku w tym zakresie.</w:t>
      </w:r>
    </w:p>
    <w:p w14:paraId="3EEC4373" w14:textId="77777777" w:rsidR="00BC27DD" w:rsidRDefault="00BC27DD" w:rsidP="00BC27DD">
      <w:pPr>
        <w:pStyle w:val="p"/>
        <w:rPr>
          <w:u w:val="single"/>
        </w:rPr>
      </w:pPr>
      <w:r>
        <w:rPr>
          <w:u w:val="single"/>
        </w:rPr>
        <w:t>5</w:t>
      </w:r>
      <w:r w:rsidRPr="00B9283F">
        <w:rPr>
          <w:u w:val="single"/>
        </w:rPr>
        <w:t xml:space="preserve">.4. Zdolność techniczna lub zawodowa </w:t>
      </w:r>
    </w:p>
    <w:p w14:paraId="08E477EF" w14:textId="29965B14" w:rsidR="004E795F" w:rsidRPr="00B9283F" w:rsidRDefault="004E795F" w:rsidP="004E795F">
      <w:pPr>
        <w:pStyle w:val="p"/>
        <w:jc w:val="both"/>
        <w:rPr>
          <w:rFonts w:cs="Arial"/>
        </w:rPr>
      </w:pPr>
      <w:r w:rsidRPr="00B9283F">
        <w:rPr>
          <w:rFonts w:cs="Arial"/>
        </w:rPr>
        <w:t>Określenie warunk</w:t>
      </w:r>
      <w:r w:rsidR="00985571">
        <w:rPr>
          <w:rFonts w:cs="Arial"/>
        </w:rPr>
        <w:t>ów</w:t>
      </w:r>
      <w:r w:rsidRPr="00B9283F">
        <w:rPr>
          <w:rFonts w:cs="Arial"/>
        </w:rPr>
        <w:t xml:space="preserve">: </w:t>
      </w:r>
    </w:p>
    <w:p w14:paraId="1E67F010" w14:textId="63FDB2F7" w:rsidR="006648F8" w:rsidRDefault="00901E46" w:rsidP="00985571">
      <w:pPr>
        <w:pStyle w:val="Akapitzlist"/>
        <w:numPr>
          <w:ilvl w:val="0"/>
          <w:numId w:val="37"/>
        </w:numPr>
        <w:autoSpaceDE w:val="0"/>
        <w:autoSpaceDN w:val="0"/>
        <w:adjustRightInd w:val="0"/>
        <w:jc w:val="both"/>
        <w:rPr>
          <w:rStyle w:val="fontstyle31"/>
          <w:rFonts w:ascii="Arial Narrow" w:hAnsi="Arial Narrow"/>
          <w:b/>
          <w:bCs/>
          <w:sz w:val="22"/>
          <w:szCs w:val="22"/>
        </w:rPr>
      </w:pPr>
      <w:bookmarkStart w:id="1" w:name="_Hlk170470965"/>
      <w:r w:rsidRPr="00985571">
        <w:rPr>
          <w:rFonts w:ascii="Arial Narrow" w:hAnsi="Arial Narrow"/>
          <w:b/>
          <w:bCs/>
        </w:rPr>
        <w:t>Wykonawca musi wykazać, że wykonał w okresie ostatnich 5 lat przed upływem terminu składania ofert (a jeżeli okres prowadzenia działalności jest krótszy – w tym okresie)</w:t>
      </w:r>
      <w:r w:rsidR="006648F8" w:rsidRPr="00985571">
        <w:rPr>
          <w:rFonts w:ascii="Arial Narrow" w:hAnsi="Arial Narrow"/>
          <w:b/>
          <w:bCs/>
        </w:rPr>
        <w:t xml:space="preserve"> </w:t>
      </w:r>
      <w:r w:rsidR="00535026" w:rsidRPr="00985571">
        <w:rPr>
          <w:rFonts w:ascii="Arial Narrow" w:hAnsi="Arial Narrow"/>
          <w:b/>
          <w:bCs/>
        </w:rPr>
        <w:t xml:space="preserve">co najmniej </w:t>
      </w:r>
      <w:r w:rsidR="006648F8" w:rsidRPr="00985571">
        <w:rPr>
          <w:rStyle w:val="fontstyle31"/>
          <w:rFonts w:ascii="Arial Narrow" w:hAnsi="Arial Narrow"/>
          <w:b/>
          <w:bCs/>
          <w:sz w:val="22"/>
          <w:szCs w:val="22"/>
        </w:rPr>
        <w:t>jedną robotę budowlaną</w:t>
      </w:r>
      <w:r w:rsidR="002D52EF" w:rsidRPr="00985571">
        <w:rPr>
          <w:rStyle w:val="fontstyle31"/>
          <w:rFonts w:ascii="Arial Narrow" w:hAnsi="Arial Narrow"/>
          <w:b/>
          <w:bCs/>
          <w:sz w:val="22"/>
          <w:szCs w:val="22"/>
        </w:rPr>
        <w:t xml:space="preserve"> </w:t>
      </w:r>
      <w:r w:rsidR="006648F8" w:rsidRPr="00985571">
        <w:rPr>
          <w:rStyle w:val="fontstyle31"/>
          <w:rFonts w:ascii="Arial Narrow" w:hAnsi="Arial Narrow"/>
          <w:b/>
          <w:bCs/>
          <w:sz w:val="22"/>
          <w:szCs w:val="22"/>
        </w:rPr>
        <w:t xml:space="preserve">polegającą na budowie tężni solankowej </w:t>
      </w:r>
      <w:r w:rsidR="006648F8" w:rsidRPr="00EC6828">
        <w:rPr>
          <w:rStyle w:val="fontstyle31"/>
          <w:rFonts w:ascii="Arial Narrow" w:hAnsi="Arial Narrow"/>
          <w:b/>
          <w:bCs/>
          <w:color w:val="auto"/>
          <w:sz w:val="22"/>
          <w:szCs w:val="22"/>
        </w:rPr>
        <w:t>o kubaturze zabudowy co najmniej 130m3, ze zbiornikiem na solankę</w:t>
      </w:r>
      <w:r w:rsidR="00EC6828" w:rsidRPr="00EC6828">
        <w:rPr>
          <w:rStyle w:val="fontstyle31"/>
          <w:rFonts w:ascii="Arial Narrow" w:hAnsi="Arial Narrow"/>
          <w:b/>
          <w:bCs/>
          <w:color w:val="auto"/>
          <w:sz w:val="22"/>
          <w:szCs w:val="22"/>
        </w:rPr>
        <w:t xml:space="preserve"> </w:t>
      </w:r>
      <w:r w:rsidR="006648F8" w:rsidRPr="00EC6828">
        <w:rPr>
          <w:rStyle w:val="fontstyle31"/>
          <w:rFonts w:ascii="Arial Narrow" w:hAnsi="Arial Narrow"/>
          <w:b/>
          <w:bCs/>
          <w:color w:val="auto"/>
          <w:sz w:val="22"/>
          <w:szCs w:val="22"/>
        </w:rPr>
        <w:t>o pojemności min. 5 000 l</w:t>
      </w:r>
      <w:r w:rsidR="00EC6828" w:rsidRPr="00EC6828">
        <w:rPr>
          <w:rStyle w:val="fontstyle31"/>
          <w:rFonts w:ascii="Arial Narrow" w:hAnsi="Arial Narrow"/>
          <w:b/>
          <w:bCs/>
          <w:color w:val="auto"/>
          <w:sz w:val="22"/>
          <w:szCs w:val="22"/>
        </w:rPr>
        <w:t xml:space="preserve"> i </w:t>
      </w:r>
      <w:r w:rsidR="00E61907" w:rsidRPr="00EC6828">
        <w:rPr>
          <w:rStyle w:val="fontstyle31"/>
          <w:rFonts w:ascii="Arial Narrow" w:hAnsi="Arial Narrow"/>
          <w:b/>
          <w:bCs/>
          <w:color w:val="auto"/>
          <w:sz w:val="22"/>
          <w:szCs w:val="22"/>
        </w:rPr>
        <w:t xml:space="preserve">o wartości min. </w:t>
      </w:r>
      <w:r w:rsidR="00BA7985" w:rsidRPr="00EC6828">
        <w:rPr>
          <w:rStyle w:val="fontstyle31"/>
          <w:rFonts w:ascii="Arial Narrow" w:hAnsi="Arial Narrow"/>
          <w:b/>
          <w:bCs/>
          <w:color w:val="auto"/>
          <w:sz w:val="22"/>
          <w:szCs w:val="22"/>
        </w:rPr>
        <w:t>4</w:t>
      </w:r>
      <w:r w:rsidR="00E61907" w:rsidRPr="00EC6828">
        <w:rPr>
          <w:rStyle w:val="fontstyle31"/>
          <w:rFonts w:ascii="Arial Narrow" w:hAnsi="Arial Narrow"/>
          <w:b/>
          <w:bCs/>
          <w:color w:val="auto"/>
          <w:sz w:val="22"/>
          <w:szCs w:val="22"/>
        </w:rPr>
        <w:t>00 000,00zł brutto.</w:t>
      </w:r>
    </w:p>
    <w:p w14:paraId="607EC444" w14:textId="77777777" w:rsidR="00985571" w:rsidRPr="00985571" w:rsidRDefault="00985571" w:rsidP="00985571">
      <w:pPr>
        <w:pStyle w:val="Akapitzlist"/>
        <w:autoSpaceDE w:val="0"/>
        <w:autoSpaceDN w:val="0"/>
        <w:adjustRightInd w:val="0"/>
        <w:jc w:val="both"/>
        <w:rPr>
          <w:rStyle w:val="fontstyle31"/>
          <w:rFonts w:ascii="Arial Narrow" w:hAnsi="Arial Narrow"/>
          <w:b/>
          <w:bCs/>
          <w:sz w:val="10"/>
          <w:szCs w:val="10"/>
        </w:rPr>
      </w:pPr>
    </w:p>
    <w:p w14:paraId="7D3FA41F" w14:textId="6E90BD3C" w:rsidR="00985571" w:rsidRPr="00A54693" w:rsidRDefault="00985571" w:rsidP="00985571">
      <w:pPr>
        <w:pStyle w:val="Akapitzlist"/>
        <w:numPr>
          <w:ilvl w:val="0"/>
          <w:numId w:val="37"/>
        </w:numPr>
        <w:autoSpaceDE w:val="0"/>
        <w:autoSpaceDN w:val="0"/>
        <w:adjustRightInd w:val="0"/>
        <w:jc w:val="both"/>
        <w:rPr>
          <w:rFonts w:ascii="Arial Narrow" w:hAnsi="Arial Narrow"/>
          <w:b/>
          <w:bCs/>
        </w:rPr>
      </w:pPr>
      <w:r w:rsidRPr="00A54693">
        <w:rPr>
          <w:rFonts w:ascii="Arial Narrow" w:hAnsi="Arial Narrow"/>
          <w:b/>
          <w:bCs/>
        </w:rPr>
        <w:t>Wykonawca dysponuje lub będzie dysponować w okresie wykonywania zamówienia i skieruje do jego realizacji:</w:t>
      </w:r>
    </w:p>
    <w:p w14:paraId="68928E24" w14:textId="77777777" w:rsidR="00985571" w:rsidRPr="00985571" w:rsidRDefault="00985571" w:rsidP="00985571">
      <w:pPr>
        <w:pStyle w:val="Akapitzlist"/>
        <w:autoSpaceDE w:val="0"/>
        <w:autoSpaceDN w:val="0"/>
        <w:adjustRightInd w:val="0"/>
        <w:jc w:val="both"/>
        <w:rPr>
          <w:rFonts w:ascii="Aptos Narrow" w:hAnsi="Aptos Narrow"/>
          <w:b/>
          <w:bCs/>
          <w:color w:val="FF0000"/>
          <w:sz w:val="8"/>
          <w:szCs w:val="8"/>
        </w:rPr>
      </w:pPr>
    </w:p>
    <w:p w14:paraId="0D882E27" w14:textId="0E6D715B" w:rsidR="00985571" w:rsidRPr="00202A17" w:rsidRDefault="00985571" w:rsidP="00985571">
      <w:pPr>
        <w:pStyle w:val="Akapitzlist"/>
        <w:numPr>
          <w:ilvl w:val="0"/>
          <w:numId w:val="38"/>
        </w:numPr>
        <w:ind w:left="993" w:hanging="283"/>
        <w:contextualSpacing/>
        <w:jc w:val="both"/>
        <w:rPr>
          <w:rFonts w:ascii="Arial Narrow" w:eastAsia="Times New Roman" w:hAnsi="Arial Narrow" w:cs="Times New Roman"/>
          <w:b/>
          <w:bCs/>
          <w:lang w:eastAsia="pl-PL"/>
        </w:rPr>
      </w:pPr>
      <w:r w:rsidRPr="00202A17">
        <w:rPr>
          <w:rFonts w:ascii="Arial Narrow" w:eastAsia="Times New Roman" w:hAnsi="Arial Narrow" w:cs="Times New Roman"/>
          <w:b/>
          <w:bCs/>
          <w:lang w:eastAsia="pl-PL"/>
        </w:rPr>
        <w:t xml:space="preserve">min. jedną osobą pełniącą funkcję projektanta w branży </w:t>
      </w:r>
      <w:r w:rsidR="000A4232" w:rsidRPr="00202A17">
        <w:rPr>
          <w:rFonts w:ascii="Arial Narrow" w:eastAsia="Times New Roman" w:hAnsi="Arial Narrow" w:cs="Times New Roman"/>
          <w:b/>
          <w:bCs/>
          <w:lang w:eastAsia="pl-PL"/>
        </w:rPr>
        <w:t xml:space="preserve">architektonicznej </w:t>
      </w:r>
      <w:r w:rsidRPr="00202A17">
        <w:rPr>
          <w:rFonts w:ascii="Arial Narrow" w:eastAsia="Times New Roman" w:hAnsi="Arial Narrow" w:cs="Times New Roman"/>
          <w:lang w:eastAsia="pl-PL"/>
        </w:rPr>
        <w:t xml:space="preserve">posiadającą uprawnienia do projektowania w specjalności </w:t>
      </w:r>
      <w:r w:rsidR="000A4232" w:rsidRPr="00202A17">
        <w:rPr>
          <w:rFonts w:ascii="Arial Narrow" w:eastAsia="Times New Roman" w:hAnsi="Arial Narrow" w:cs="Times New Roman"/>
          <w:lang w:eastAsia="pl-PL"/>
        </w:rPr>
        <w:t>architektonicznej</w:t>
      </w:r>
      <w:r w:rsidRPr="00202A17">
        <w:rPr>
          <w:rFonts w:ascii="Arial Narrow" w:eastAsia="Times New Roman" w:hAnsi="Arial Narrow" w:cs="Times New Roman"/>
          <w:lang w:eastAsia="pl-PL"/>
        </w:rPr>
        <w:t>, których zakres uprawnia go do projektowania robót objętych przedmiotem zamówienia, oraz która była projektantem</w:t>
      </w:r>
      <w:r w:rsidR="00A54693" w:rsidRPr="00202A17">
        <w:rPr>
          <w:rFonts w:ascii="Arial Narrow" w:eastAsia="Times New Roman" w:hAnsi="Arial Narrow" w:cs="Times New Roman"/>
          <w:lang w:eastAsia="pl-PL"/>
        </w:rPr>
        <w:t xml:space="preserve"> </w:t>
      </w:r>
      <w:r w:rsidRPr="00202A17">
        <w:rPr>
          <w:rFonts w:ascii="Arial Narrow" w:eastAsia="Times New Roman" w:hAnsi="Arial Narrow" w:cs="Times New Roman"/>
          <w:lang w:eastAsia="pl-PL"/>
        </w:rPr>
        <w:t xml:space="preserve">(w rozumieniu ustawy Prawo budowlane) w branży </w:t>
      </w:r>
      <w:r w:rsidR="000A4232" w:rsidRPr="00202A17">
        <w:rPr>
          <w:rFonts w:ascii="Arial Narrow" w:eastAsia="Times New Roman" w:hAnsi="Arial Narrow" w:cs="Times New Roman"/>
          <w:lang w:eastAsia="pl-PL"/>
        </w:rPr>
        <w:t xml:space="preserve">architektonicznej </w:t>
      </w:r>
      <w:r w:rsidRPr="00202A17">
        <w:rPr>
          <w:rFonts w:ascii="Arial Narrow" w:eastAsia="Times New Roman" w:hAnsi="Arial Narrow" w:cs="Times New Roman"/>
          <w:lang w:eastAsia="pl-PL"/>
        </w:rPr>
        <w:t xml:space="preserve">na co najmniej </w:t>
      </w:r>
      <w:r w:rsidRPr="00202A17">
        <w:rPr>
          <w:rFonts w:ascii="Arial Narrow" w:hAnsi="Arial Narrow"/>
        </w:rPr>
        <w:t>jednym zadaniu polegającym na zaprojektowaniu i uzyskaniu pozwolenia na budowę lub zgłoszenia tężni solankowej;</w:t>
      </w:r>
    </w:p>
    <w:p w14:paraId="2F7710D2" w14:textId="2DB0939B" w:rsidR="00985571" w:rsidRPr="00202A17" w:rsidRDefault="00985571" w:rsidP="00985571">
      <w:pPr>
        <w:pStyle w:val="Akapitzlist"/>
        <w:numPr>
          <w:ilvl w:val="0"/>
          <w:numId w:val="38"/>
        </w:numPr>
        <w:ind w:left="993" w:hanging="283"/>
        <w:contextualSpacing/>
        <w:jc w:val="both"/>
        <w:rPr>
          <w:rFonts w:ascii="Arial Narrow" w:eastAsia="Times New Roman" w:hAnsi="Arial Narrow" w:cs="Times New Roman"/>
          <w:b/>
          <w:bCs/>
          <w:lang w:eastAsia="pl-PL"/>
        </w:rPr>
      </w:pPr>
      <w:r w:rsidRPr="00202A17">
        <w:rPr>
          <w:rFonts w:ascii="Arial Narrow" w:eastAsia="Times New Roman" w:hAnsi="Arial Narrow" w:cs="Times New Roman"/>
          <w:b/>
          <w:bCs/>
          <w:lang w:eastAsia="pl-PL"/>
        </w:rPr>
        <w:t xml:space="preserve">min. jedną osobą pełniącą funkcję projektanta w branży sanitarnej </w:t>
      </w:r>
      <w:r w:rsidRPr="00202A17">
        <w:rPr>
          <w:rFonts w:ascii="Arial Narrow" w:eastAsia="Times New Roman" w:hAnsi="Arial Narrow" w:cs="Times New Roman"/>
          <w:lang w:eastAsia="pl-PL"/>
        </w:rPr>
        <w:t xml:space="preserve">posiadającą uprawnienia do projektowania                 w specjalności </w:t>
      </w:r>
      <w:r w:rsidRPr="00202A17">
        <w:rPr>
          <w:rFonts w:ascii="Arial Narrow" w:eastAsia="Times New Roman" w:hAnsi="Arial Narrow" w:cs="Times New Roman"/>
          <w:b/>
          <w:bCs/>
          <w:lang w:eastAsia="pl-PL"/>
        </w:rPr>
        <w:t>instalacyjnej w zakresie instalacji i urządzeń wodociągowych i kanalizacyjnych</w:t>
      </w:r>
      <w:r w:rsidRPr="00202A17">
        <w:rPr>
          <w:rFonts w:ascii="Arial Narrow" w:eastAsia="Times New Roman" w:hAnsi="Arial Narrow" w:cs="Times New Roman"/>
          <w:lang w:eastAsia="pl-PL"/>
        </w:rPr>
        <w:t xml:space="preserve">, których zakres uprawnia go do projektowania robót objętych przedmiotem zamówienia, oraz która była projektantem (w rozumieniu ustawy Prawo budowlane) w branży sanitarnej na co najmniej </w:t>
      </w:r>
      <w:r w:rsidRPr="00202A17">
        <w:rPr>
          <w:rFonts w:ascii="Arial Narrow" w:hAnsi="Arial Narrow"/>
        </w:rPr>
        <w:t>jednym zadaniu polegającym na zaprojektowaniu                       i uzyskaniu pozwolenia na budowę lub zgłoszenia tężni solankowej;</w:t>
      </w:r>
    </w:p>
    <w:p w14:paraId="252B1122" w14:textId="4E364E1B" w:rsidR="00985571" w:rsidRPr="00202A17" w:rsidRDefault="00985571" w:rsidP="00985571">
      <w:pPr>
        <w:pStyle w:val="Akapitzlist"/>
        <w:numPr>
          <w:ilvl w:val="0"/>
          <w:numId w:val="38"/>
        </w:numPr>
        <w:ind w:left="993" w:hanging="283"/>
        <w:contextualSpacing/>
        <w:jc w:val="both"/>
        <w:rPr>
          <w:rFonts w:ascii="Arial Narrow" w:eastAsia="Times New Roman" w:hAnsi="Arial Narrow" w:cs="Times New Roman"/>
          <w:lang w:eastAsia="pl-PL"/>
        </w:rPr>
      </w:pPr>
      <w:r w:rsidRPr="00202A17">
        <w:rPr>
          <w:rFonts w:ascii="Arial Narrow" w:eastAsia="Times New Roman" w:hAnsi="Arial Narrow" w:cs="Times New Roman"/>
          <w:b/>
          <w:bCs/>
          <w:lang w:eastAsia="pl-PL"/>
        </w:rPr>
        <w:t xml:space="preserve">min. jedną osobą pełniącą funkcję projektanta w branży elektrycznej </w:t>
      </w:r>
      <w:r w:rsidRPr="00202A17">
        <w:rPr>
          <w:rFonts w:ascii="Arial Narrow" w:eastAsia="Times New Roman" w:hAnsi="Arial Narrow" w:cs="Times New Roman"/>
          <w:lang w:eastAsia="pl-PL"/>
        </w:rPr>
        <w:t xml:space="preserve">posiadającą uprawnienia do projektowania               w specjalności </w:t>
      </w:r>
      <w:r w:rsidRPr="00202A17">
        <w:rPr>
          <w:rFonts w:ascii="Arial Narrow" w:eastAsia="Times New Roman" w:hAnsi="Arial Narrow" w:cs="Times New Roman"/>
          <w:b/>
          <w:bCs/>
          <w:lang w:eastAsia="pl-PL"/>
        </w:rPr>
        <w:t>instalacyjnej w zakresie instalacji i urządzeń elektrycznych</w:t>
      </w:r>
      <w:r w:rsidRPr="00202A17">
        <w:rPr>
          <w:rFonts w:ascii="Arial Narrow" w:eastAsia="Times New Roman" w:hAnsi="Arial Narrow" w:cs="Times New Roman"/>
          <w:lang w:eastAsia="pl-PL"/>
        </w:rPr>
        <w:t xml:space="preserve">, których zakres uprawnia go do projektowania robót objętych przedmiotem zamówienia, oraz która była projektantem (w rozumieniu ustawy Prawo budowlane) w branży elektrycznej na co najmniej </w:t>
      </w:r>
      <w:r w:rsidRPr="00202A17">
        <w:rPr>
          <w:rFonts w:ascii="Arial Narrow" w:hAnsi="Arial Narrow"/>
        </w:rPr>
        <w:t>jednym zadaniu polegającym na zaprojektowaniu i uzyskaniu pozwolenia na budowę lub zgłoszenia tężni solankowej;</w:t>
      </w:r>
    </w:p>
    <w:p w14:paraId="4266FD8B" w14:textId="3BCA89FE" w:rsidR="00985571" w:rsidRPr="00202A17" w:rsidRDefault="00985571" w:rsidP="00985571">
      <w:pPr>
        <w:pStyle w:val="Akapitzlist"/>
        <w:numPr>
          <w:ilvl w:val="0"/>
          <w:numId w:val="38"/>
        </w:numPr>
        <w:ind w:left="993" w:hanging="283"/>
        <w:contextualSpacing/>
        <w:jc w:val="both"/>
        <w:rPr>
          <w:rFonts w:ascii="Arial Narrow" w:eastAsia="Times New Roman" w:hAnsi="Arial Narrow" w:cs="Times New Roman"/>
          <w:b/>
          <w:bCs/>
          <w:lang w:eastAsia="pl-PL"/>
        </w:rPr>
      </w:pPr>
      <w:r w:rsidRPr="00202A17">
        <w:rPr>
          <w:rFonts w:ascii="Arial Narrow" w:eastAsia="Times New Roman" w:hAnsi="Arial Narrow" w:cs="Times New Roman"/>
          <w:b/>
          <w:bCs/>
          <w:lang w:eastAsia="pl-PL"/>
        </w:rPr>
        <w:t xml:space="preserve">min. jedną osobą pełniącą funkcję kierownika budowy </w:t>
      </w:r>
      <w:r w:rsidRPr="00202A17">
        <w:rPr>
          <w:rFonts w:ascii="Arial Narrow" w:eastAsia="Times New Roman" w:hAnsi="Arial Narrow" w:cs="Times New Roman"/>
          <w:lang w:eastAsia="pl-PL"/>
        </w:rPr>
        <w:t xml:space="preserve">posiadającą uprawnienia budowlane do kierowania robotami budowlanymi w specjalności </w:t>
      </w:r>
      <w:r w:rsidRPr="00202A17">
        <w:rPr>
          <w:rFonts w:ascii="Arial Narrow" w:eastAsia="Times New Roman" w:hAnsi="Arial Narrow" w:cs="Times New Roman"/>
          <w:b/>
          <w:bCs/>
          <w:lang w:eastAsia="pl-PL"/>
        </w:rPr>
        <w:t>konstrukcyjno-budowlanej</w:t>
      </w:r>
      <w:r w:rsidRPr="00202A17">
        <w:rPr>
          <w:rFonts w:ascii="Arial Narrow" w:eastAsia="Times New Roman" w:hAnsi="Arial Narrow" w:cs="Times New Roman"/>
          <w:lang w:eastAsia="pl-PL"/>
        </w:rPr>
        <w:t xml:space="preserve">, których zakres uprawnia go do kierowania robotami objętymi przedmiotem zamówienia oraz która była kierownikiem budowy (w rozumieniu ustawy Prawo budowlane) w branży konstrukcyjno-budowlanej na </w:t>
      </w:r>
      <w:r w:rsidRPr="00202A17">
        <w:rPr>
          <w:rFonts w:ascii="Arial Narrow" w:hAnsi="Arial Narrow"/>
        </w:rPr>
        <w:t>co najmniej jednym zadaniu polegającym na budowie tężni solankowe;</w:t>
      </w:r>
    </w:p>
    <w:p w14:paraId="04199DC9" w14:textId="641CA43F" w:rsidR="00985571" w:rsidRPr="00202A17" w:rsidRDefault="00985571" w:rsidP="00985571">
      <w:pPr>
        <w:pStyle w:val="Akapitzlist"/>
        <w:numPr>
          <w:ilvl w:val="0"/>
          <w:numId w:val="38"/>
        </w:numPr>
        <w:ind w:left="993" w:hanging="283"/>
        <w:contextualSpacing/>
        <w:jc w:val="both"/>
        <w:rPr>
          <w:rFonts w:ascii="Arial Narrow" w:eastAsia="Times New Roman" w:hAnsi="Arial Narrow" w:cs="Times New Roman"/>
          <w:b/>
          <w:bCs/>
          <w:lang w:eastAsia="pl-PL"/>
        </w:rPr>
      </w:pPr>
      <w:r w:rsidRPr="00202A17">
        <w:rPr>
          <w:rFonts w:ascii="Arial Narrow" w:eastAsia="Times New Roman" w:hAnsi="Arial Narrow" w:cs="Times New Roman"/>
          <w:b/>
          <w:bCs/>
          <w:lang w:eastAsia="pl-PL"/>
        </w:rPr>
        <w:t xml:space="preserve">min. jedną osobą pełniącą funkcję kierownika robót w branży sanitarnej </w:t>
      </w:r>
      <w:r w:rsidRPr="00202A17">
        <w:rPr>
          <w:rFonts w:ascii="Arial Narrow" w:eastAsia="Times New Roman" w:hAnsi="Arial Narrow" w:cs="Times New Roman"/>
          <w:lang w:eastAsia="pl-PL"/>
        </w:rPr>
        <w:t xml:space="preserve">posiadającą uprawnienia budowlane do kierowania robotami budowlanymi w specjalności </w:t>
      </w:r>
      <w:r w:rsidRPr="00202A17">
        <w:rPr>
          <w:rFonts w:ascii="Arial Narrow" w:eastAsia="Times New Roman" w:hAnsi="Arial Narrow" w:cs="Times New Roman"/>
          <w:b/>
          <w:bCs/>
          <w:lang w:eastAsia="pl-PL"/>
        </w:rPr>
        <w:t>instalacyjnej w zakresie instalacji i urządzeń wodociągowych                  i kanalizacyjnych</w:t>
      </w:r>
      <w:r w:rsidRPr="00202A17">
        <w:rPr>
          <w:rFonts w:ascii="Arial Narrow" w:eastAsia="Times New Roman" w:hAnsi="Arial Narrow" w:cs="Times New Roman"/>
          <w:lang w:eastAsia="pl-PL"/>
        </w:rPr>
        <w:t xml:space="preserve">, których zakres uprawnia go do kierowania robotami objętymi przedmiotem zamówienia oraz która była kierownikiem budowy lub robót (w rozumieniu ustawy Prawo budowlane) w branży sanitarnej na </w:t>
      </w:r>
      <w:r w:rsidRPr="00202A17">
        <w:rPr>
          <w:rFonts w:ascii="Arial Narrow" w:hAnsi="Arial Narrow"/>
        </w:rPr>
        <w:t>co najmniej jednym zadaniu polegającym na budowie tężni solankowej;</w:t>
      </w:r>
    </w:p>
    <w:p w14:paraId="65C6D32D" w14:textId="39D5EFF6" w:rsidR="00985571" w:rsidRPr="00202A17" w:rsidRDefault="00985571" w:rsidP="00985571">
      <w:pPr>
        <w:pStyle w:val="Akapitzlist"/>
        <w:numPr>
          <w:ilvl w:val="0"/>
          <w:numId w:val="38"/>
        </w:numPr>
        <w:ind w:left="993" w:hanging="283"/>
        <w:contextualSpacing/>
        <w:jc w:val="both"/>
        <w:rPr>
          <w:rFonts w:ascii="Arial Narrow" w:eastAsia="Times New Roman" w:hAnsi="Arial Narrow" w:cs="Times New Roman"/>
          <w:lang w:eastAsia="pl-PL"/>
        </w:rPr>
      </w:pPr>
      <w:r w:rsidRPr="00202A17">
        <w:rPr>
          <w:rFonts w:ascii="Arial Narrow" w:eastAsia="Times New Roman" w:hAnsi="Arial Narrow" w:cs="Times New Roman"/>
          <w:b/>
          <w:bCs/>
          <w:lang w:eastAsia="pl-PL"/>
        </w:rPr>
        <w:t xml:space="preserve">min. jedną osobą pełniącą funkcję kierownika robót w branży elektrycznej </w:t>
      </w:r>
      <w:r w:rsidRPr="00202A17">
        <w:rPr>
          <w:rFonts w:ascii="Arial Narrow" w:eastAsia="Times New Roman" w:hAnsi="Arial Narrow" w:cs="Times New Roman"/>
          <w:lang w:eastAsia="pl-PL"/>
        </w:rPr>
        <w:t xml:space="preserve">posiadającą uprawnienia budowlane do kierowania robotami budowlanymi w specjalności </w:t>
      </w:r>
      <w:r w:rsidRPr="00202A17">
        <w:rPr>
          <w:rFonts w:ascii="Arial Narrow" w:eastAsia="Times New Roman" w:hAnsi="Arial Narrow" w:cs="Times New Roman"/>
          <w:b/>
          <w:bCs/>
          <w:lang w:eastAsia="pl-PL"/>
        </w:rPr>
        <w:t>instalacyjnej w zakresie instalacji i urządzeń elektrycznych</w:t>
      </w:r>
      <w:r w:rsidRPr="00202A17">
        <w:rPr>
          <w:rFonts w:ascii="Arial Narrow" w:eastAsia="Times New Roman" w:hAnsi="Arial Narrow" w:cs="Times New Roman"/>
          <w:lang w:eastAsia="pl-PL"/>
        </w:rPr>
        <w:t xml:space="preserve">, których zakres uprawnia go do kierowania robotami objętymi przedmiotem zamówienia oraz która była kierownikiem budowy lub robót (w rozumieniu ustawy Prawo budowlane) w branży elektrycznej na co najmniej </w:t>
      </w:r>
      <w:r w:rsidRPr="00202A17">
        <w:rPr>
          <w:rFonts w:ascii="Arial Narrow" w:hAnsi="Arial Narrow"/>
        </w:rPr>
        <w:t>jednym zadaniu polegającym na budowie tężni solankowej.</w:t>
      </w:r>
    </w:p>
    <w:bookmarkEnd w:id="1"/>
    <w:p w14:paraId="42664F54" w14:textId="77777777" w:rsidR="0083131E" w:rsidRPr="0083131E" w:rsidRDefault="0083131E" w:rsidP="00BC27DD">
      <w:pPr>
        <w:pStyle w:val="p"/>
        <w:rPr>
          <w:rFonts w:cs="Arial"/>
          <w:b/>
          <w:sz w:val="10"/>
          <w:szCs w:val="10"/>
        </w:rPr>
      </w:pPr>
    </w:p>
    <w:p w14:paraId="11B55B00" w14:textId="4A47DFEC" w:rsidR="00BC27DD" w:rsidRPr="00B9283F" w:rsidRDefault="00BC27DD" w:rsidP="00BC27DD">
      <w:pPr>
        <w:pStyle w:val="p"/>
        <w:rPr>
          <w:rFonts w:cs="Arial"/>
        </w:rPr>
      </w:pPr>
      <w:r>
        <w:rPr>
          <w:rFonts w:cs="Arial"/>
          <w:b/>
        </w:rPr>
        <w:t>6</w:t>
      </w:r>
      <w:r w:rsidRPr="00B9283F">
        <w:rPr>
          <w:rFonts w:cs="Arial"/>
        </w:rPr>
        <w:t xml:space="preserve">.  </w:t>
      </w:r>
      <w:r w:rsidRPr="00B9283F">
        <w:rPr>
          <w:rFonts w:cs="Arial"/>
          <w:b/>
        </w:rPr>
        <w:t>PODSTAWY WYKLUC</w:t>
      </w:r>
      <w:r w:rsidR="00E94A86">
        <w:rPr>
          <w:rFonts w:cs="Arial"/>
          <w:b/>
        </w:rPr>
        <w:t xml:space="preserve">ZENIA, O KTÓRYCH MOWA W ART. 108 i 109 </w:t>
      </w:r>
      <w:r w:rsidRPr="00B9283F">
        <w:rPr>
          <w:rFonts w:cs="Arial"/>
          <w:b/>
        </w:rPr>
        <w:t xml:space="preserve"> UST. 1 USTAWY:</w:t>
      </w:r>
    </w:p>
    <w:p w14:paraId="7570D7C1" w14:textId="4A651954" w:rsidR="00BC27DD" w:rsidRPr="000A7525" w:rsidRDefault="00E94A86" w:rsidP="00BC27DD">
      <w:pPr>
        <w:pStyle w:val="p"/>
        <w:jc w:val="both"/>
        <w:rPr>
          <w:rFonts w:cs="Arial"/>
          <w:u w:val="single"/>
        </w:rPr>
      </w:pPr>
      <w:r w:rsidRPr="000A7525">
        <w:rPr>
          <w:rFonts w:cs="Arial"/>
          <w:u w:val="single"/>
        </w:rPr>
        <w:t>6</w:t>
      </w:r>
      <w:r w:rsidR="00BC27DD" w:rsidRPr="000A7525">
        <w:rPr>
          <w:rFonts w:cs="Arial"/>
          <w:u w:val="single"/>
        </w:rPr>
        <w:t xml:space="preserve">.1. O udzielenie zamówienia mogą ubiegać się Wykonawcy, którzy nie podlegają wykluczeniu z postępowania na podstawie </w:t>
      </w:r>
      <w:r w:rsidR="009E0788">
        <w:rPr>
          <w:rFonts w:cs="Arial"/>
          <w:u w:val="single"/>
        </w:rPr>
        <w:t xml:space="preserve">             </w:t>
      </w:r>
      <w:r w:rsidR="00BC27DD" w:rsidRPr="000A7525">
        <w:rPr>
          <w:rFonts w:cs="Arial"/>
          <w:u w:val="single"/>
        </w:rPr>
        <w:t xml:space="preserve">art. 108 ust. 1 </w:t>
      </w:r>
      <w:r w:rsidR="000A7525">
        <w:rPr>
          <w:rFonts w:cs="Arial"/>
          <w:u w:val="single"/>
        </w:rPr>
        <w:t>Ustawy</w:t>
      </w:r>
      <w:r w:rsidR="00BC27DD" w:rsidRPr="000A7525">
        <w:rPr>
          <w:rFonts w:cs="Arial"/>
          <w:u w:val="single"/>
        </w:rPr>
        <w:t xml:space="preserve"> (przesłanki obligatoryjne). </w:t>
      </w:r>
    </w:p>
    <w:p w14:paraId="0511EF44" w14:textId="5B530357" w:rsidR="00BC27DD" w:rsidRPr="00B9283F" w:rsidRDefault="00BC27DD" w:rsidP="00BC27DD">
      <w:pPr>
        <w:pStyle w:val="p"/>
        <w:jc w:val="both"/>
        <w:rPr>
          <w:rFonts w:cs="Arial"/>
        </w:rPr>
      </w:pPr>
      <w:r w:rsidRPr="00B9283F">
        <w:rPr>
          <w:rFonts w:cs="Arial"/>
        </w:rPr>
        <w:t xml:space="preserve">Na podstawie powyższego przepisu, z niniejszego postępowania wyklucza się Wykonawcę: </w:t>
      </w:r>
    </w:p>
    <w:p w14:paraId="1C14C9C3" w14:textId="77777777" w:rsidR="00BC27DD" w:rsidRPr="00B9283F" w:rsidRDefault="00BC27DD" w:rsidP="00BC27DD">
      <w:pPr>
        <w:pStyle w:val="p"/>
        <w:jc w:val="both"/>
        <w:rPr>
          <w:rFonts w:cs="Arial"/>
        </w:rPr>
      </w:pPr>
      <w:r w:rsidRPr="00B9283F">
        <w:rPr>
          <w:rFonts w:cs="Arial"/>
        </w:rPr>
        <w:t xml:space="preserve">1) będącego osobą fizyczną, którego prawomocnie skazano za przestępstwo: </w:t>
      </w:r>
    </w:p>
    <w:p w14:paraId="648D114F" w14:textId="77777777" w:rsidR="00BC27DD" w:rsidRPr="00B9283F" w:rsidRDefault="00BC27DD" w:rsidP="004601AD">
      <w:pPr>
        <w:pStyle w:val="p"/>
        <w:ind w:left="284"/>
        <w:jc w:val="both"/>
        <w:rPr>
          <w:rFonts w:cs="Arial"/>
        </w:rPr>
      </w:pPr>
      <w:r w:rsidRPr="00B9283F">
        <w:rPr>
          <w:rFonts w:cs="Arial"/>
        </w:rPr>
        <w:t xml:space="preserve">a) udziału w zorganizowanej grupie przestępczej albo związku mającym na celu popełnienie przestępstwa lub przestępstwa skarbowego, o którym mowa w art. 258 Kodeksu karnego, </w:t>
      </w:r>
    </w:p>
    <w:p w14:paraId="12DDEAE1" w14:textId="77777777" w:rsidR="00BC27DD" w:rsidRPr="00B9283F" w:rsidRDefault="00BC27DD" w:rsidP="004601AD">
      <w:pPr>
        <w:pStyle w:val="p"/>
        <w:ind w:left="284"/>
        <w:jc w:val="both"/>
        <w:rPr>
          <w:rFonts w:cs="Arial"/>
        </w:rPr>
      </w:pPr>
      <w:r w:rsidRPr="00B9283F">
        <w:rPr>
          <w:rFonts w:cs="Arial"/>
        </w:rPr>
        <w:t xml:space="preserve">b) handlu ludźmi, o którym mowa w art. 189a Kodeksu karnego, </w:t>
      </w:r>
    </w:p>
    <w:p w14:paraId="668871C8" w14:textId="3FAE596E" w:rsidR="00BC27DD" w:rsidRPr="00B9283F" w:rsidRDefault="00BC27DD" w:rsidP="004601AD">
      <w:pPr>
        <w:pStyle w:val="p"/>
        <w:ind w:left="284"/>
        <w:jc w:val="both"/>
        <w:rPr>
          <w:rFonts w:cs="Arial"/>
        </w:rPr>
      </w:pPr>
      <w:r w:rsidRPr="00B9283F">
        <w:rPr>
          <w:rFonts w:cs="Arial"/>
        </w:rPr>
        <w:t xml:space="preserve">c) </w:t>
      </w:r>
      <w:r w:rsidR="008B011F" w:rsidRPr="00C06312">
        <w:rPr>
          <w:rFonts w:cs="Open Sans"/>
        </w:rPr>
        <w:t xml:space="preserve">o którym mowa w </w:t>
      </w:r>
      <w:hyperlink r:id="rId12" w:anchor="/document/16798683?unitId=art(228)&amp;cm=DOCUMENT" w:history="1">
        <w:r w:rsidR="008B011F" w:rsidRPr="008B011F">
          <w:rPr>
            <w:rStyle w:val="Hipercze"/>
            <w:rFonts w:cs="Open Sans"/>
            <w:color w:val="auto"/>
            <w:u w:val="none"/>
          </w:rPr>
          <w:t>art. 228-230a</w:t>
        </w:r>
      </w:hyperlink>
      <w:r w:rsidR="008B011F" w:rsidRPr="008B011F">
        <w:rPr>
          <w:rFonts w:cs="Open Sans"/>
        </w:rPr>
        <w:t xml:space="preserve">, </w:t>
      </w:r>
      <w:hyperlink r:id="rId13" w:anchor="/document/17631344?unitId=art(250(a))&amp;cm=DOCUMENT" w:history="1">
        <w:r w:rsidR="008B011F" w:rsidRPr="008B011F">
          <w:rPr>
            <w:rStyle w:val="Hipercze"/>
            <w:rFonts w:cs="Open Sans"/>
            <w:color w:val="auto"/>
            <w:u w:val="none"/>
          </w:rPr>
          <w:t>art. 250a</w:t>
        </w:r>
      </w:hyperlink>
      <w:r w:rsidR="008B011F" w:rsidRPr="008B011F">
        <w:rPr>
          <w:rFonts w:cs="Open Sans"/>
        </w:rPr>
        <w:t xml:space="preserve"> Kodeksu karnego, w </w:t>
      </w:r>
      <w:hyperlink r:id="rId14" w:anchor="/document/17631344?unitId=art(46)&amp;cm=DOCUMENT" w:history="1">
        <w:r w:rsidR="008B011F" w:rsidRPr="008B011F">
          <w:rPr>
            <w:rStyle w:val="Hipercze"/>
            <w:rFonts w:cs="Open Sans"/>
            <w:color w:val="auto"/>
            <w:u w:val="none"/>
          </w:rPr>
          <w:t>art. 46-48</w:t>
        </w:r>
      </w:hyperlink>
      <w:r w:rsidR="008B011F" w:rsidRPr="008B011F">
        <w:rPr>
          <w:rFonts w:cs="Open Sans"/>
        </w:rPr>
        <w:t xml:space="preserve"> ustawy z dnia 25 czerwca 2010r. o sporcie (Dz. U. </w:t>
      </w:r>
      <w:r w:rsidR="008B011F">
        <w:rPr>
          <w:rFonts w:cs="Open Sans"/>
        </w:rPr>
        <w:t xml:space="preserve">             </w:t>
      </w:r>
      <w:r w:rsidR="008B011F" w:rsidRPr="008B011F">
        <w:rPr>
          <w:rFonts w:cs="Open Sans"/>
        </w:rPr>
        <w:t xml:space="preserve">z 2023r. poz. 2048) lub w </w:t>
      </w:r>
      <w:hyperlink r:id="rId15" w:anchor="/document/17712396?unitId=art(54)ust(1)&amp;cm=DOCUMENT" w:history="1">
        <w:r w:rsidR="008B011F" w:rsidRPr="008B011F">
          <w:rPr>
            <w:rStyle w:val="Hipercze"/>
            <w:rFonts w:cs="Open Sans"/>
            <w:color w:val="auto"/>
            <w:u w:val="none"/>
          </w:rPr>
          <w:t>art. 54 ust. 1- 4</w:t>
        </w:r>
      </w:hyperlink>
      <w:r w:rsidR="008B011F" w:rsidRPr="008B011F">
        <w:rPr>
          <w:rFonts w:cs="Open Sans"/>
        </w:rPr>
        <w:t xml:space="preserve"> ustawy</w:t>
      </w:r>
      <w:r w:rsidR="008B011F" w:rsidRPr="00C06312">
        <w:rPr>
          <w:rFonts w:cs="Open Sans"/>
        </w:rPr>
        <w:t xml:space="preserve"> z dnia 12 maja 2011r. o refundacji leków, środków spożywczych specjalnego przeznaczenia żywieniowego oraz wyrobów medycznych (Dz. U. z 202</w:t>
      </w:r>
      <w:r w:rsidR="008B011F">
        <w:rPr>
          <w:rFonts w:cs="Open Sans"/>
        </w:rPr>
        <w:t>4</w:t>
      </w:r>
      <w:r w:rsidR="008B011F" w:rsidRPr="00C06312">
        <w:rPr>
          <w:rFonts w:cs="Open Sans"/>
        </w:rPr>
        <w:t xml:space="preserve">r. poz. </w:t>
      </w:r>
      <w:r w:rsidR="008B011F">
        <w:rPr>
          <w:rFonts w:cs="Open Sans"/>
        </w:rPr>
        <w:t>930 ze zm.</w:t>
      </w:r>
      <w:r w:rsidR="008B011F" w:rsidRPr="00C06312">
        <w:rPr>
          <w:rFonts w:cs="Open Sans"/>
        </w:rPr>
        <w:t>),</w:t>
      </w:r>
    </w:p>
    <w:p w14:paraId="1B8200C4" w14:textId="77777777" w:rsidR="00BC27DD" w:rsidRPr="00B9283F" w:rsidRDefault="00BC27DD" w:rsidP="004601AD">
      <w:pPr>
        <w:pStyle w:val="p"/>
        <w:ind w:left="284"/>
        <w:jc w:val="both"/>
        <w:rPr>
          <w:rFonts w:cs="Arial"/>
        </w:rPr>
      </w:pPr>
      <w:r w:rsidRPr="00B9283F">
        <w:rPr>
          <w:rFonts w:cs="Arial"/>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65642363" w14:textId="77777777" w:rsidR="00BC27DD" w:rsidRPr="00B9283F" w:rsidRDefault="00BC27DD" w:rsidP="004601AD">
      <w:pPr>
        <w:pStyle w:val="p"/>
        <w:ind w:left="284"/>
        <w:jc w:val="both"/>
        <w:rPr>
          <w:rFonts w:cs="Arial"/>
        </w:rPr>
      </w:pPr>
      <w:r w:rsidRPr="00B9283F">
        <w:rPr>
          <w:rFonts w:cs="Arial"/>
        </w:rPr>
        <w:t xml:space="preserve">e) o charakterze terrorystycznym, o którym mowa w art. 115 § 20 Kodeksu karnego, lub mające na celu popełnienie tego przestępstwa, </w:t>
      </w:r>
    </w:p>
    <w:p w14:paraId="4DAE720B" w14:textId="5A4C1AB4" w:rsidR="00BC27DD" w:rsidRPr="00B9283F" w:rsidRDefault="00BC27DD" w:rsidP="004601AD">
      <w:pPr>
        <w:pStyle w:val="p"/>
        <w:ind w:left="284"/>
        <w:jc w:val="both"/>
        <w:rPr>
          <w:rFonts w:cs="Arial"/>
        </w:rPr>
      </w:pPr>
      <w:r w:rsidRPr="00B9283F">
        <w:rPr>
          <w:rFonts w:cs="Arial"/>
        </w:rPr>
        <w:lastRenderedPageBreak/>
        <w:t xml:space="preserve">f) powierzenia wykonywania pracy małoletniemu cudzoziemcowi, o którym mowa w art. 9 ust. 2 ustawy z dnia </w:t>
      </w:r>
      <w:r w:rsidR="00CE2C76">
        <w:rPr>
          <w:rFonts w:cs="Arial"/>
        </w:rPr>
        <w:t>15 czerwca 2012</w:t>
      </w:r>
      <w:r w:rsidRPr="00B9283F">
        <w:rPr>
          <w:rFonts w:cs="Arial"/>
        </w:rPr>
        <w:t xml:space="preserve">r. o skutkach powierzania wykonywania pracy cudzoziemcom przebywającym wbrew przepisom na </w:t>
      </w:r>
      <w:r w:rsidRPr="00722A6E">
        <w:rPr>
          <w:rFonts w:cs="Arial"/>
        </w:rPr>
        <w:t xml:space="preserve">terytorium Rzeczpospolitej Polskiej (Dz. U. </w:t>
      </w:r>
      <w:r w:rsidR="00AD0127" w:rsidRPr="00722A6E">
        <w:rPr>
          <w:rFonts w:cs="Arial"/>
        </w:rPr>
        <w:t>z 2021</w:t>
      </w:r>
      <w:r w:rsidR="00393961" w:rsidRPr="00722A6E">
        <w:rPr>
          <w:rFonts w:cs="Arial"/>
        </w:rPr>
        <w:t xml:space="preserve">r. </w:t>
      </w:r>
      <w:r w:rsidRPr="00722A6E">
        <w:rPr>
          <w:rFonts w:cs="Arial"/>
        </w:rPr>
        <w:t xml:space="preserve">Poz. </w:t>
      </w:r>
      <w:r w:rsidR="00AD0127" w:rsidRPr="00722A6E">
        <w:rPr>
          <w:rFonts w:cs="Arial"/>
        </w:rPr>
        <w:t>1745</w:t>
      </w:r>
      <w:r w:rsidRPr="00722A6E">
        <w:rPr>
          <w:rFonts w:cs="Arial"/>
        </w:rPr>
        <w:t>),</w:t>
      </w:r>
      <w:r w:rsidRPr="00B9283F">
        <w:rPr>
          <w:rFonts w:cs="Arial"/>
        </w:rPr>
        <w:t xml:space="preserve"> </w:t>
      </w:r>
    </w:p>
    <w:p w14:paraId="3859EB1C" w14:textId="48257D0D" w:rsidR="00BC27DD" w:rsidRPr="00B9283F" w:rsidRDefault="00BC27DD" w:rsidP="004601AD">
      <w:pPr>
        <w:pStyle w:val="p"/>
        <w:ind w:left="284"/>
        <w:jc w:val="both"/>
        <w:rPr>
          <w:rFonts w:cs="Arial"/>
        </w:rPr>
      </w:pPr>
      <w:r w:rsidRPr="00B9283F">
        <w:rPr>
          <w:rFonts w:cs="Arial"/>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6C9D6637" w14:textId="77777777" w:rsidR="00BC27DD" w:rsidRPr="00B9283F" w:rsidRDefault="00BC27DD" w:rsidP="004601AD">
      <w:pPr>
        <w:pStyle w:val="p"/>
        <w:ind w:left="284"/>
        <w:jc w:val="both"/>
        <w:rPr>
          <w:rFonts w:cs="Arial"/>
        </w:rPr>
      </w:pPr>
      <w:r w:rsidRPr="00B9283F">
        <w:rPr>
          <w:rFonts w:cs="Arial"/>
        </w:rPr>
        <w:t xml:space="preserve">h) 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6D672C09" w14:textId="0E6D5769" w:rsidR="00BC27DD" w:rsidRPr="00B9283F" w:rsidRDefault="00BC27DD" w:rsidP="00BC27DD">
      <w:pPr>
        <w:pStyle w:val="p"/>
        <w:jc w:val="both"/>
        <w:rPr>
          <w:rFonts w:cs="Arial"/>
        </w:rPr>
      </w:pPr>
      <w:r w:rsidRPr="00B9283F">
        <w:rPr>
          <w:rFonts w:cs="Arial"/>
        </w:rPr>
        <w:t xml:space="preserve">2) jeżeli urzędującego członka jego organu zarządzającego lub nadzorczego, wspólnika spółki w spółce jawnej lub partnerskiej albo komplementariusza w spółce komandytowej lub komandytowo-akcyjnej lub prokurenta prawomocnie skazano za przestępstwo, </w:t>
      </w:r>
      <w:r w:rsidR="004B138E">
        <w:rPr>
          <w:rFonts w:cs="Arial"/>
        </w:rPr>
        <w:t xml:space="preserve">                </w:t>
      </w:r>
      <w:r w:rsidRPr="00B9283F">
        <w:rPr>
          <w:rFonts w:cs="Arial"/>
        </w:rPr>
        <w:t xml:space="preserve">o którym mowa w pkt 1; </w:t>
      </w:r>
    </w:p>
    <w:p w14:paraId="2A115061" w14:textId="77777777" w:rsidR="00BC27DD" w:rsidRPr="00B9283F" w:rsidRDefault="00BC27DD" w:rsidP="00BC27DD">
      <w:pPr>
        <w:pStyle w:val="p"/>
        <w:jc w:val="both"/>
        <w:rPr>
          <w:rFonts w:cs="Arial"/>
        </w:rPr>
      </w:pPr>
      <w:r w:rsidRPr="00B9283F">
        <w:rPr>
          <w:rFonts w:cs="Arial"/>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75455D7F" w14:textId="77777777" w:rsidR="00BC27DD" w:rsidRPr="00B9283F" w:rsidRDefault="00BC27DD" w:rsidP="00BC27DD">
      <w:pPr>
        <w:pStyle w:val="p"/>
        <w:jc w:val="both"/>
        <w:rPr>
          <w:rFonts w:cs="Arial"/>
        </w:rPr>
      </w:pPr>
      <w:r w:rsidRPr="00B9283F">
        <w:rPr>
          <w:rFonts w:cs="Arial"/>
        </w:rPr>
        <w:t xml:space="preserve">4) wobec którego prawomocnie orzeczono zakaz ubiegania się o zamówienia publiczne; </w:t>
      </w:r>
    </w:p>
    <w:p w14:paraId="0120BD30" w14:textId="34A946E1" w:rsidR="00BC27DD" w:rsidRPr="00B9283F" w:rsidRDefault="00BC27DD" w:rsidP="00BC27DD">
      <w:pPr>
        <w:pStyle w:val="p"/>
        <w:jc w:val="both"/>
        <w:rPr>
          <w:rFonts w:cs="Arial"/>
        </w:rPr>
      </w:pPr>
      <w:r w:rsidRPr="00B9283F">
        <w:rPr>
          <w:rFonts w:cs="Arial"/>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2007r. o ochronie konkurencji i konsumentów, złożyli odrębne oferty, oferty częściowe lub wnioski </w:t>
      </w:r>
      <w:r w:rsidR="00845579">
        <w:rPr>
          <w:rFonts w:cs="Arial"/>
        </w:rPr>
        <w:t xml:space="preserve">                  </w:t>
      </w:r>
      <w:r w:rsidRPr="00B9283F">
        <w:rPr>
          <w:rFonts w:cs="Arial"/>
        </w:rPr>
        <w:t xml:space="preserve">o dopuszczenie do udziału w postępowaniu, chyba że wykażą, że przygotowali te oferty lub wnioski niezależnie od siebie; </w:t>
      </w:r>
    </w:p>
    <w:p w14:paraId="60068B37" w14:textId="7C235FC4" w:rsidR="00BC27DD" w:rsidRPr="00B9283F" w:rsidRDefault="00BC27DD" w:rsidP="00BC27DD">
      <w:pPr>
        <w:pStyle w:val="p"/>
        <w:jc w:val="both"/>
        <w:rPr>
          <w:rFonts w:cs="Arial"/>
        </w:rPr>
      </w:pPr>
      <w:r w:rsidRPr="00B9283F">
        <w:rPr>
          <w:rFonts w:cs="Arial"/>
        </w:rPr>
        <w:t xml:space="preserve">6) jeżeli, w przypadkach, o których mowa w art. 85 </w:t>
      </w:r>
      <w:r w:rsidRPr="00D13C31">
        <w:rPr>
          <w:rFonts w:cs="Arial"/>
        </w:rPr>
        <w:t>ust. 1</w:t>
      </w:r>
      <w:r w:rsidR="0061271C" w:rsidRPr="00D13C31">
        <w:rPr>
          <w:rFonts w:cs="Arial"/>
        </w:rPr>
        <w:t xml:space="preserve"> Ustawy</w:t>
      </w:r>
      <w:r w:rsidRPr="00D13C31">
        <w:rPr>
          <w:rFonts w:cs="Arial"/>
        </w:rPr>
        <w:t>,</w:t>
      </w:r>
      <w:r w:rsidRPr="00B9283F">
        <w:rPr>
          <w:rFonts w:cs="Arial"/>
        </w:rPr>
        <w:t xml:space="preserve"> doszło do zakłócenia konkurencji wynikającego z wcześniejszego zaangażowania tego wykonawcy lub podmiotu, który należy z wykonawcą do tej samej grupy kapitałowej w rozumieniu ustawy z dnia 16 lutego 2007r. o ochronie konkurencji i konsumentów, chyba że spowodowane tym zakłócenie konkurencji może</w:t>
      </w:r>
      <w:r w:rsidRPr="00B9283F">
        <w:t xml:space="preserve"> </w:t>
      </w:r>
      <w:r w:rsidRPr="00B9283F">
        <w:rPr>
          <w:rFonts w:cs="Arial"/>
        </w:rPr>
        <w:t>być</w:t>
      </w:r>
      <w:r w:rsidR="00537F5C">
        <w:rPr>
          <w:rFonts w:cs="Arial"/>
        </w:rPr>
        <w:t xml:space="preserve"> </w:t>
      </w:r>
      <w:r w:rsidRPr="00B9283F">
        <w:rPr>
          <w:rFonts w:cs="Arial"/>
        </w:rPr>
        <w:t>wyeliminowane w inny sposób niż przez wykluczenie wykonawcy z udziału w postępowaniu o udzielenie zamówienia.</w:t>
      </w:r>
    </w:p>
    <w:p w14:paraId="7617A055" w14:textId="77777777" w:rsidR="00BC27DD" w:rsidRPr="000A7525" w:rsidRDefault="00E94A86" w:rsidP="00BC27DD">
      <w:pPr>
        <w:pStyle w:val="p"/>
        <w:jc w:val="both"/>
        <w:rPr>
          <w:rFonts w:cs="Arial"/>
          <w:u w:val="single"/>
        </w:rPr>
      </w:pPr>
      <w:r w:rsidRPr="000A7525">
        <w:rPr>
          <w:rFonts w:cs="Arial"/>
          <w:u w:val="single"/>
        </w:rPr>
        <w:t>6</w:t>
      </w:r>
      <w:r w:rsidR="00BC27DD" w:rsidRPr="000A7525">
        <w:rPr>
          <w:rFonts w:cs="Arial"/>
          <w:u w:val="single"/>
        </w:rPr>
        <w:t>.2. O udzielenie zamówienia mogą ubiegać się Wykonawcy, którzy nie podlegają wykluczeniu z postępowania na pod</w:t>
      </w:r>
      <w:r w:rsidRPr="000A7525">
        <w:rPr>
          <w:rFonts w:cs="Arial"/>
          <w:u w:val="single"/>
        </w:rPr>
        <w:t xml:space="preserve">stawie </w:t>
      </w:r>
      <w:r w:rsidR="00CE2C76">
        <w:rPr>
          <w:rFonts w:cs="Arial"/>
          <w:u w:val="single"/>
        </w:rPr>
        <w:t xml:space="preserve">                  </w:t>
      </w:r>
      <w:r w:rsidRPr="000A7525">
        <w:rPr>
          <w:rFonts w:cs="Arial"/>
          <w:u w:val="single"/>
        </w:rPr>
        <w:t xml:space="preserve">art. 109 ust. 1 pkt 4 </w:t>
      </w:r>
      <w:r w:rsidR="000A7525">
        <w:rPr>
          <w:rFonts w:cs="Arial"/>
          <w:u w:val="single"/>
        </w:rPr>
        <w:t>Ustawy</w:t>
      </w:r>
      <w:r w:rsidRPr="000A7525">
        <w:rPr>
          <w:rFonts w:cs="Arial"/>
          <w:u w:val="single"/>
        </w:rPr>
        <w:t xml:space="preserve"> (przesłanki fakultatywne)</w:t>
      </w:r>
    </w:p>
    <w:p w14:paraId="036EE301" w14:textId="77777777" w:rsidR="00BC27DD" w:rsidRPr="00B9283F" w:rsidRDefault="00BC27DD" w:rsidP="00BC27DD">
      <w:pPr>
        <w:pStyle w:val="p"/>
        <w:jc w:val="both"/>
        <w:rPr>
          <w:rFonts w:cs="Arial"/>
        </w:rPr>
      </w:pPr>
      <w:r w:rsidRPr="00B9283F">
        <w:rPr>
          <w:rFonts w:cs="Arial"/>
        </w:rPr>
        <w:t xml:space="preserve">Na podstawie powyższego przepisu, z niniejszego postępowania wyklucza się Wykonawcę: </w:t>
      </w:r>
    </w:p>
    <w:p w14:paraId="5007563C" w14:textId="77777777" w:rsidR="00BC27DD" w:rsidRPr="00B9283F" w:rsidRDefault="00BC27DD" w:rsidP="0021137A">
      <w:pPr>
        <w:pStyle w:val="p"/>
        <w:numPr>
          <w:ilvl w:val="0"/>
          <w:numId w:val="3"/>
        </w:numPr>
        <w:jc w:val="both"/>
        <w:rPr>
          <w:rFonts w:cs="Arial"/>
        </w:rPr>
      </w:pPr>
      <w:r w:rsidRPr="00B9283F">
        <w:rPr>
          <w:rFonts w:cs="Arial"/>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44841077" w14:textId="77777777" w:rsidR="00E94A86" w:rsidRPr="00E94A86" w:rsidRDefault="00E94A86" w:rsidP="00E94A86">
      <w:pPr>
        <w:pStyle w:val="justify"/>
        <w:rPr>
          <w:rFonts w:cs="Arial"/>
          <w:sz w:val="6"/>
          <w:szCs w:val="6"/>
        </w:rPr>
      </w:pPr>
    </w:p>
    <w:p w14:paraId="197888D0" w14:textId="77777777" w:rsidR="00E94A86" w:rsidRPr="00B9283F" w:rsidRDefault="00E94A86" w:rsidP="00E94A86">
      <w:pPr>
        <w:pStyle w:val="justify"/>
        <w:rPr>
          <w:rFonts w:cs="Arial"/>
        </w:rPr>
      </w:pPr>
      <w:r>
        <w:rPr>
          <w:rFonts w:cs="Arial"/>
        </w:rPr>
        <w:t xml:space="preserve">6.3. </w:t>
      </w:r>
      <w:r w:rsidRPr="00B9283F">
        <w:rPr>
          <w:rFonts w:cs="Arial"/>
        </w:rPr>
        <w:t xml:space="preserve">Brak podstaw do wykluczenia, o których mowa w art. 108 ust. 1 </w:t>
      </w:r>
      <w:r w:rsidR="000A7525" w:rsidRPr="000A7525">
        <w:rPr>
          <w:rFonts w:cs="Arial"/>
        </w:rPr>
        <w:t>Ustawy</w:t>
      </w:r>
      <w:r w:rsidRPr="00B9283F">
        <w:rPr>
          <w:rFonts w:cs="Arial"/>
        </w:rPr>
        <w:t xml:space="preserve"> zostanie zweryfikowany na podstawie przedłożo</w:t>
      </w:r>
      <w:r w:rsidR="003763DC">
        <w:rPr>
          <w:rFonts w:cs="Arial"/>
        </w:rPr>
        <w:t>nego wraz z ofertą oświadczenia.</w:t>
      </w:r>
    </w:p>
    <w:p w14:paraId="40255666" w14:textId="77777777" w:rsidR="00E94A86" w:rsidRPr="00B9283F" w:rsidRDefault="00E94A86" w:rsidP="00E94A86">
      <w:pPr>
        <w:pStyle w:val="justify"/>
        <w:rPr>
          <w:rFonts w:cs="Arial"/>
        </w:rPr>
      </w:pPr>
      <w:r w:rsidRPr="00750C4B">
        <w:rPr>
          <w:rFonts w:cs="Arial"/>
        </w:rPr>
        <w:t xml:space="preserve">6.4. Zamawiający może wykluczyć </w:t>
      </w:r>
      <w:r w:rsidR="00A7418A" w:rsidRPr="00750C4B">
        <w:rPr>
          <w:rFonts w:cs="Arial"/>
        </w:rPr>
        <w:t>Wykonawcę na każdym etapie postę</w:t>
      </w:r>
      <w:r w:rsidRPr="00750C4B">
        <w:rPr>
          <w:rFonts w:cs="Arial"/>
        </w:rPr>
        <w:t>powania o udzielenie zamówienia.</w:t>
      </w:r>
    </w:p>
    <w:p w14:paraId="737061CA" w14:textId="77777777" w:rsidR="00E94A86" w:rsidRPr="00B9283F" w:rsidRDefault="00E94A86" w:rsidP="00E94A86">
      <w:pPr>
        <w:pStyle w:val="justify"/>
        <w:rPr>
          <w:rFonts w:cs="Arial"/>
        </w:rPr>
      </w:pPr>
      <w:r>
        <w:rPr>
          <w:rFonts w:cs="Arial"/>
        </w:rPr>
        <w:t>6.5</w:t>
      </w:r>
      <w:r w:rsidRPr="00B9283F">
        <w:rPr>
          <w:rFonts w:cs="Arial"/>
        </w:rPr>
        <w:t xml:space="preserve">. </w:t>
      </w:r>
      <w:r w:rsidRPr="00B9283F">
        <w:rPr>
          <w:rFonts w:cs="Arial"/>
          <w:shd w:val="clear" w:color="auto" w:fill="FFFFFF"/>
        </w:rPr>
        <w:t>Wykonawca nie podlega wykluczeniu w okolicznościach określonych w art. 108 ust. 1 pkt 1,</w:t>
      </w:r>
      <w:r>
        <w:rPr>
          <w:rFonts w:cs="Arial"/>
          <w:shd w:val="clear" w:color="auto" w:fill="FFFFFF"/>
        </w:rPr>
        <w:t xml:space="preserve"> 2 i 5 lub art. 109 ust. 1 pkt 4</w:t>
      </w:r>
      <w:r w:rsidRPr="00B9283F">
        <w:rPr>
          <w:rFonts w:cs="Arial"/>
          <w:shd w:val="clear" w:color="auto" w:fill="FFFFFF"/>
        </w:rPr>
        <w:t xml:space="preserve">, </w:t>
      </w:r>
      <w:r w:rsidR="000A7525" w:rsidRPr="000A7525">
        <w:rPr>
          <w:rFonts w:cs="Arial"/>
        </w:rPr>
        <w:t>Ustawy</w:t>
      </w:r>
      <w:r w:rsidR="000A7525" w:rsidRPr="000A7525">
        <w:rPr>
          <w:rFonts w:cs="Arial"/>
          <w:shd w:val="clear" w:color="auto" w:fill="FFFFFF"/>
        </w:rPr>
        <w:t xml:space="preserve"> </w:t>
      </w:r>
      <w:r w:rsidRPr="00B9283F">
        <w:rPr>
          <w:rFonts w:cs="Arial"/>
          <w:shd w:val="clear" w:color="auto" w:fill="FFFFFF"/>
        </w:rPr>
        <w:t>je</w:t>
      </w:r>
      <w:r w:rsidRPr="00B9283F">
        <w:rPr>
          <w:shd w:val="clear" w:color="auto" w:fill="FFFFFF"/>
        </w:rPr>
        <w:t>ż</w:t>
      </w:r>
      <w:r w:rsidRPr="00B9283F">
        <w:rPr>
          <w:rFonts w:cs="Arial"/>
          <w:shd w:val="clear" w:color="auto" w:fill="FFFFFF"/>
        </w:rPr>
        <w:t>eli udowodni zamawiaj</w:t>
      </w:r>
      <w:r w:rsidRPr="00B9283F">
        <w:rPr>
          <w:shd w:val="clear" w:color="auto" w:fill="FFFFFF"/>
        </w:rPr>
        <w:t>ą</w:t>
      </w:r>
      <w:r w:rsidRPr="00B9283F">
        <w:rPr>
          <w:rFonts w:cs="Arial"/>
          <w:shd w:val="clear" w:color="auto" w:fill="FFFFFF"/>
        </w:rPr>
        <w:t xml:space="preserve">cemu, </w:t>
      </w:r>
      <w:r w:rsidRPr="00B9283F">
        <w:rPr>
          <w:shd w:val="clear" w:color="auto" w:fill="FFFFFF"/>
        </w:rPr>
        <w:t>ż</w:t>
      </w:r>
      <w:r w:rsidRPr="00B9283F">
        <w:rPr>
          <w:rFonts w:cs="Arial"/>
          <w:shd w:val="clear" w:color="auto" w:fill="FFFFFF"/>
        </w:rPr>
        <w:t>e spe</w:t>
      </w:r>
      <w:r w:rsidRPr="00B9283F">
        <w:rPr>
          <w:shd w:val="clear" w:color="auto" w:fill="FFFFFF"/>
        </w:rPr>
        <w:t>ł</w:t>
      </w:r>
      <w:r w:rsidRPr="00B9283F">
        <w:rPr>
          <w:rFonts w:cs="Arial"/>
          <w:shd w:val="clear" w:color="auto" w:fill="FFFFFF"/>
        </w:rPr>
        <w:t>ni</w:t>
      </w:r>
      <w:r w:rsidRPr="00B9283F">
        <w:rPr>
          <w:shd w:val="clear" w:color="auto" w:fill="FFFFFF"/>
        </w:rPr>
        <w:t>ł</w:t>
      </w:r>
      <w:r w:rsidRPr="00B9283F">
        <w:rPr>
          <w:rFonts w:cs="Arial"/>
          <w:shd w:val="clear" w:color="auto" w:fill="FFFFFF"/>
        </w:rPr>
        <w:t xml:space="preserve"> </w:t>
      </w:r>
      <w:r w:rsidRPr="00B9283F">
        <w:rPr>
          <w:shd w:val="clear" w:color="auto" w:fill="FFFFFF"/>
        </w:rPr>
        <w:t>łą</w:t>
      </w:r>
      <w:r w:rsidRPr="00B9283F">
        <w:rPr>
          <w:rFonts w:cs="Arial"/>
          <w:shd w:val="clear" w:color="auto" w:fill="FFFFFF"/>
        </w:rPr>
        <w:t>cznie nast</w:t>
      </w:r>
      <w:r w:rsidRPr="00B9283F">
        <w:rPr>
          <w:shd w:val="clear" w:color="auto" w:fill="FFFFFF"/>
        </w:rPr>
        <w:t>ę</w:t>
      </w:r>
      <w:r w:rsidRPr="00B9283F">
        <w:rPr>
          <w:rFonts w:cs="Arial"/>
          <w:shd w:val="clear" w:color="auto" w:fill="FFFFFF"/>
        </w:rPr>
        <w:t>puj</w:t>
      </w:r>
      <w:r w:rsidRPr="00B9283F">
        <w:rPr>
          <w:shd w:val="clear" w:color="auto" w:fill="FFFFFF"/>
        </w:rPr>
        <w:t>ą</w:t>
      </w:r>
      <w:r w:rsidRPr="00B9283F">
        <w:rPr>
          <w:rFonts w:cs="Arial"/>
          <w:shd w:val="clear" w:color="auto" w:fill="FFFFFF"/>
        </w:rPr>
        <w:t>ce przes</w:t>
      </w:r>
      <w:r w:rsidRPr="00B9283F">
        <w:rPr>
          <w:shd w:val="clear" w:color="auto" w:fill="FFFFFF"/>
        </w:rPr>
        <w:t>ł</w:t>
      </w:r>
      <w:r w:rsidRPr="00B9283F">
        <w:rPr>
          <w:rFonts w:cs="Arial"/>
          <w:shd w:val="clear" w:color="auto" w:fill="FFFFFF"/>
        </w:rPr>
        <w:t>anki:</w:t>
      </w:r>
    </w:p>
    <w:p w14:paraId="39648150" w14:textId="77777777" w:rsidR="00E94A86" w:rsidRPr="00B9283F" w:rsidRDefault="00E94A86" w:rsidP="00E94A86">
      <w:pPr>
        <w:pStyle w:val="justify"/>
        <w:rPr>
          <w:rFonts w:cs="Arial"/>
          <w:shd w:val="clear" w:color="auto" w:fill="FFFFFF"/>
        </w:rPr>
      </w:pPr>
      <w:r w:rsidRPr="00B9283F">
        <w:rPr>
          <w:rFonts w:cs="Arial"/>
          <w:shd w:val="clear" w:color="auto" w:fill="FFFFFF"/>
        </w:rPr>
        <w:t>1) naprawił lub zobowiązał się do naprawienia szkody wyrządzonej przestępstwem, wykroczeniem lub swoim</w:t>
      </w:r>
    </w:p>
    <w:p w14:paraId="5FC1A883" w14:textId="77777777" w:rsidR="00E94A86" w:rsidRPr="00B9283F" w:rsidRDefault="00E94A86" w:rsidP="00E94A86">
      <w:pPr>
        <w:pStyle w:val="justify"/>
        <w:rPr>
          <w:rFonts w:cs="Arial"/>
        </w:rPr>
      </w:pPr>
      <w:r w:rsidRPr="00B9283F">
        <w:rPr>
          <w:rFonts w:cs="Arial"/>
          <w:shd w:val="clear" w:color="auto" w:fill="FFFFFF"/>
        </w:rPr>
        <w:t>nieprawidłowym postępowaniem, w tym poprzez zadośćuczynienie pieniężne;</w:t>
      </w:r>
    </w:p>
    <w:p w14:paraId="236A8A40" w14:textId="77777777" w:rsidR="00E94A86" w:rsidRPr="00B9283F" w:rsidRDefault="00E94A86" w:rsidP="00E94A86">
      <w:pPr>
        <w:pStyle w:val="justify"/>
        <w:rPr>
          <w:rFonts w:cs="Arial"/>
          <w:shd w:val="clear" w:color="auto" w:fill="FFFFFF"/>
        </w:rPr>
      </w:pPr>
      <w:r w:rsidRPr="00B9283F">
        <w:rPr>
          <w:rFonts w:cs="Arial"/>
          <w:shd w:val="clear" w:color="auto" w:fill="FFFFFF"/>
        </w:rPr>
        <w:t>2) wyczerpująco wyjaśnił fakty i okoliczności związane z przestępstwem, wykroczeniem lub swoim nieprawidłowym postępowaniem oraz spowodowanymi przez nie szkodami, aktywnie współpracując odpowiednio z właściwymi</w:t>
      </w:r>
    </w:p>
    <w:p w14:paraId="494678DD" w14:textId="77777777" w:rsidR="00E94A86" w:rsidRPr="00B9283F" w:rsidRDefault="00E94A86" w:rsidP="00E94A86">
      <w:pPr>
        <w:pStyle w:val="justify"/>
        <w:rPr>
          <w:rFonts w:cs="Arial"/>
        </w:rPr>
      </w:pPr>
      <w:r w:rsidRPr="00B9283F">
        <w:rPr>
          <w:rFonts w:cs="Arial"/>
          <w:shd w:val="clear" w:color="auto" w:fill="FFFFFF"/>
        </w:rPr>
        <w:t>organami, w tym organami ścigania, lub zamawiającym;</w:t>
      </w:r>
    </w:p>
    <w:p w14:paraId="2F97984B" w14:textId="77777777" w:rsidR="00E94A86" w:rsidRPr="00B9283F" w:rsidRDefault="00E94A86" w:rsidP="00E94A86">
      <w:pPr>
        <w:pStyle w:val="justify"/>
        <w:rPr>
          <w:rFonts w:cs="Arial"/>
        </w:rPr>
      </w:pPr>
      <w:r w:rsidRPr="00B9283F">
        <w:rPr>
          <w:rFonts w:cs="Arial"/>
          <w:shd w:val="clear" w:color="auto" w:fill="FFFFFF"/>
        </w:rPr>
        <w:t>3) podjął konkretne środki techniczne, organizacyjne i kadrowe, odpowiednie dla zapobiegania dalszym przestępstwom, wykroczeniom lub nieprawidłowemu postępowaniu, w szczególności:</w:t>
      </w:r>
    </w:p>
    <w:p w14:paraId="65BA3F33" w14:textId="77777777" w:rsidR="00E94A86" w:rsidRPr="00B9283F" w:rsidRDefault="00E94A86" w:rsidP="00E94A86">
      <w:pPr>
        <w:pStyle w:val="justify"/>
        <w:ind w:left="284"/>
        <w:rPr>
          <w:rFonts w:cs="Arial"/>
        </w:rPr>
      </w:pPr>
      <w:r w:rsidRPr="00B9283F">
        <w:rPr>
          <w:rFonts w:cs="Arial"/>
          <w:shd w:val="clear" w:color="auto" w:fill="FFFFFF"/>
        </w:rPr>
        <w:t>a) zerwał wszelkie powiązania z osobami lub podmiotami odpowiedzialnymi za nieprawidłowe postępowanie wykonawcy,</w:t>
      </w:r>
    </w:p>
    <w:p w14:paraId="35176C15" w14:textId="77777777" w:rsidR="00E94A86" w:rsidRPr="00B9283F" w:rsidRDefault="00E94A86" w:rsidP="00E94A86">
      <w:pPr>
        <w:pStyle w:val="justify"/>
        <w:ind w:left="284"/>
        <w:rPr>
          <w:rFonts w:cs="Arial"/>
        </w:rPr>
      </w:pPr>
      <w:r w:rsidRPr="00B9283F">
        <w:rPr>
          <w:rFonts w:cs="Arial"/>
          <w:shd w:val="clear" w:color="auto" w:fill="FFFFFF"/>
        </w:rPr>
        <w:t>b) zreorganizował personel,</w:t>
      </w:r>
    </w:p>
    <w:p w14:paraId="5E9A3253" w14:textId="77777777" w:rsidR="00E94A86" w:rsidRPr="00B9283F" w:rsidRDefault="00E94A86" w:rsidP="00E94A86">
      <w:pPr>
        <w:pStyle w:val="justify"/>
        <w:ind w:left="284"/>
        <w:rPr>
          <w:rFonts w:cs="Arial"/>
        </w:rPr>
      </w:pPr>
      <w:r w:rsidRPr="00B9283F">
        <w:rPr>
          <w:rFonts w:cs="Arial"/>
          <w:shd w:val="clear" w:color="auto" w:fill="FFFFFF"/>
        </w:rPr>
        <w:t>c) wdrożył system sprawozdawczości i kontroli,</w:t>
      </w:r>
    </w:p>
    <w:p w14:paraId="5C898C0B" w14:textId="77777777" w:rsidR="00E94A86" w:rsidRPr="00B9283F" w:rsidRDefault="00E94A86" w:rsidP="00E94A86">
      <w:pPr>
        <w:pStyle w:val="justify"/>
        <w:ind w:left="284"/>
        <w:jc w:val="left"/>
        <w:rPr>
          <w:rFonts w:cs="Arial"/>
          <w:shd w:val="clear" w:color="auto" w:fill="FFFFFF"/>
        </w:rPr>
      </w:pPr>
      <w:r w:rsidRPr="00B9283F">
        <w:rPr>
          <w:rFonts w:cs="Arial"/>
          <w:shd w:val="clear" w:color="auto" w:fill="FFFFFF"/>
        </w:rPr>
        <w:t>d) utworzył struktury audytu wewnętrznego do monitorowania przestrzegania przepisów, wewnętrznych regulacji lub standardów,</w:t>
      </w:r>
      <w:r w:rsidRPr="00B9283F">
        <w:rPr>
          <w:rFonts w:cs="Arial"/>
        </w:rPr>
        <w:br/>
      </w:r>
      <w:r w:rsidRPr="00B9283F">
        <w:rPr>
          <w:rFonts w:cs="Arial"/>
          <w:shd w:val="clear" w:color="auto" w:fill="FFFFFF"/>
        </w:rPr>
        <w:t>e) wprowadził wewnętrzne regulacje dotyczące odpowiedzialności i odszkodowań za nieprzestrzeganie przepisów, wewnętrznych regulacji lub standardów.</w:t>
      </w:r>
    </w:p>
    <w:p w14:paraId="23CE5F6F" w14:textId="77777777" w:rsidR="00E94A86" w:rsidRDefault="00E94A86" w:rsidP="00E94A86">
      <w:pPr>
        <w:pStyle w:val="justify"/>
        <w:rPr>
          <w:rFonts w:cs="Arial"/>
          <w:shd w:val="clear" w:color="auto" w:fill="FFFFFF"/>
        </w:rPr>
      </w:pPr>
      <w:r>
        <w:rPr>
          <w:rFonts w:cs="Arial"/>
          <w:shd w:val="clear" w:color="auto" w:fill="FFFFFF"/>
        </w:rPr>
        <w:t>6.6</w:t>
      </w:r>
      <w:r w:rsidRPr="00B9283F">
        <w:rPr>
          <w:rFonts w:cs="Arial"/>
          <w:shd w:val="clear" w:color="auto" w:fill="FFFFFF"/>
        </w:rPr>
        <w:t>. Zamawiający ocenia czy podjęte przez wykonawcę czynnoś</w:t>
      </w:r>
      <w:r w:rsidR="000A7525">
        <w:rPr>
          <w:rFonts w:cs="Arial"/>
          <w:shd w:val="clear" w:color="auto" w:fill="FFFFFF"/>
        </w:rPr>
        <w:t>ci, o których mowa w pkt. 6.5</w:t>
      </w:r>
      <w:r w:rsidRPr="00B9283F">
        <w:rPr>
          <w:rFonts w:cs="Arial"/>
          <w:shd w:val="clear" w:color="auto" w:fill="FFFFFF"/>
        </w:rPr>
        <w:t xml:space="preserve">., są wystarczające do wykazania jego rzetelności, uwzględniając wagę i szczególne okoliczności czynu wykonawcy. Jeżeli podjęte przez wykonawcę czynności, </w:t>
      </w:r>
      <w:r w:rsidR="000A7525">
        <w:rPr>
          <w:rFonts w:cs="Arial"/>
          <w:shd w:val="clear" w:color="auto" w:fill="FFFFFF"/>
        </w:rPr>
        <w:t xml:space="preserve">   </w:t>
      </w:r>
      <w:r w:rsidR="00CE2C76">
        <w:rPr>
          <w:rFonts w:cs="Arial"/>
          <w:shd w:val="clear" w:color="auto" w:fill="FFFFFF"/>
        </w:rPr>
        <w:t xml:space="preserve">             </w:t>
      </w:r>
      <w:r w:rsidR="000A7525">
        <w:rPr>
          <w:rFonts w:cs="Arial"/>
          <w:shd w:val="clear" w:color="auto" w:fill="FFFFFF"/>
        </w:rPr>
        <w:t xml:space="preserve"> </w:t>
      </w:r>
      <w:r w:rsidRPr="00B9283F">
        <w:rPr>
          <w:rFonts w:cs="Arial"/>
          <w:shd w:val="clear" w:color="auto" w:fill="FFFFFF"/>
        </w:rPr>
        <w:t xml:space="preserve">o których mowa w </w:t>
      </w:r>
      <w:r w:rsidR="000A7525">
        <w:rPr>
          <w:rFonts w:cs="Arial"/>
          <w:shd w:val="clear" w:color="auto" w:fill="FFFFFF"/>
        </w:rPr>
        <w:t>pkt. 6.5</w:t>
      </w:r>
      <w:r w:rsidRPr="00B9283F">
        <w:rPr>
          <w:rFonts w:cs="Arial"/>
          <w:shd w:val="clear" w:color="auto" w:fill="FFFFFF"/>
        </w:rPr>
        <w:t>., nie są wystarczające do wykazania jego rzetelności, zamawiający wyklucza wykonawcę.</w:t>
      </w:r>
    </w:p>
    <w:p w14:paraId="3F2FEC35" w14:textId="77777777" w:rsidR="00E23747" w:rsidRPr="00E23747" w:rsidRDefault="00E23747" w:rsidP="00E23747">
      <w:pPr>
        <w:pStyle w:val="justify"/>
        <w:rPr>
          <w:rFonts w:cs="Arial"/>
          <w:shd w:val="clear" w:color="auto" w:fill="FFFFFF"/>
        </w:rPr>
      </w:pPr>
      <w:r w:rsidRPr="00750C4B">
        <w:rPr>
          <w:rFonts w:cs="Arial"/>
          <w:shd w:val="clear" w:color="auto" w:fill="FFFFFF"/>
        </w:rPr>
        <w:t>6.7. Jeżeli Wykonawca polega na zdolnościa</w:t>
      </w:r>
      <w:r w:rsidR="00533139" w:rsidRPr="00750C4B">
        <w:rPr>
          <w:rFonts w:cs="Arial"/>
          <w:shd w:val="clear" w:color="auto" w:fill="FFFFFF"/>
        </w:rPr>
        <w:t>ch lub sytuacji podmiotów udostę</w:t>
      </w:r>
      <w:r w:rsidRPr="00750C4B">
        <w:rPr>
          <w:rFonts w:cs="Arial"/>
          <w:shd w:val="clear" w:color="auto" w:fill="FFFFFF"/>
        </w:rPr>
        <w:t>pniających zasoby, Zamawiający zbada, czy nie</w:t>
      </w:r>
      <w:r w:rsidRPr="00E23747">
        <w:rPr>
          <w:rFonts w:cs="Arial"/>
          <w:shd w:val="clear" w:color="auto" w:fill="FFFFFF"/>
        </w:rPr>
        <w:t xml:space="preserve"> zachodzą wobec tego podmiotu podstawy wykluczenia, które zostały przewidziane względem Wykonawcy.</w:t>
      </w:r>
    </w:p>
    <w:p w14:paraId="2C8580A7" w14:textId="77777777" w:rsidR="00E23747" w:rsidRDefault="00E23747" w:rsidP="00E23747">
      <w:pPr>
        <w:pStyle w:val="justify"/>
        <w:rPr>
          <w:rFonts w:cs="Arial"/>
          <w:shd w:val="clear" w:color="auto" w:fill="FFFFFF"/>
        </w:rPr>
      </w:pPr>
      <w:r w:rsidRPr="00E23747">
        <w:rPr>
          <w:rFonts w:cs="Arial"/>
          <w:shd w:val="clear" w:color="auto" w:fill="FFFFFF"/>
        </w:rPr>
        <w:t>6.8. W przypadku wspólnego ubiegania się Wykonawców o udzielenie zamówienia Zamawiający bada, czy nie zachodzą podstawy wykluczenia wobec każdego z tych Wykonawców.</w:t>
      </w:r>
    </w:p>
    <w:p w14:paraId="18A54084" w14:textId="38A62B90" w:rsidR="00EA2BBF" w:rsidRPr="00EF4E2B" w:rsidRDefault="00EA2BBF" w:rsidP="00EA2BBF">
      <w:pPr>
        <w:pStyle w:val="justify"/>
        <w:rPr>
          <w:rFonts w:cs="Arial"/>
          <w:shd w:val="clear" w:color="auto" w:fill="FFFFFF"/>
        </w:rPr>
      </w:pPr>
      <w:r w:rsidRPr="00EF4E2B">
        <w:rPr>
          <w:rFonts w:cs="Arial"/>
          <w:shd w:val="clear" w:color="auto" w:fill="FFFFFF"/>
        </w:rPr>
        <w:lastRenderedPageBreak/>
        <w:t>6.9. Ponadto o udzielenie zamówienia mogą ubiegać się Wykonawcy, którzy nie podlegają wykluczeniu z postępowania na podstawie art. 7 ust. 1 Ustawy z dnia 13 kwietnia 2022r. o szczególnych rozwiązaniach w zakresie przeciwdziałania wspieraniu</w:t>
      </w:r>
      <w:r w:rsidR="00537F5C">
        <w:rPr>
          <w:rFonts w:cs="Arial"/>
          <w:shd w:val="clear" w:color="auto" w:fill="FFFFFF"/>
        </w:rPr>
        <w:t xml:space="preserve"> </w:t>
      </w:r>
      <w:r w:rsidRPr="00EF4E2B">
        <w:rPr>
          <w:rFonts w:cs="Arial"/>
          <w:shd w:val="clear" w:color="auto" w:fill="FFFFFF"/>
        </w:rPr>
        <w:t>agresji na Ukrainę oraz służących ochronie bezpieczeństwa narodowego (przesłanki obligatoryjne).</w:t>
      </w:r>
    </w:p>
    <w:p w14:paraId="16A8C420" w14:textId="77777777" w:rsidR="00EA2BBF" w:rsidRPr="00EF4E2B" w:rsidRDefault="00EA2BBF" w:rsidP="00EA2BBF">
      <w:pPr>
        <w:pStyle w:val="justify"/>
        <w:rPr>
          <w:rFonts w:cs="Arial"/>
          <w:shd w:val="clear" w:color="auto" w:fill="FFFFFF"/>
        </w:rPr>
      </w:pPr>
      <w:r w:rsidRPr="00EF4E2B">
        <w:rPr>
          <w:rFonts w:cs="Arial"/>
          <w:shd w:val="clear" w:color="auto" w:fill="FFFFFF"/>
        </w:rPr>
        <w:t>Zgodnie ze wskazanym przepisem z postępowania o udzielenie zamówienia publicznego lub konkursu prowadzonego na podstawie ustawy z dnia 11 września 2019 r. - Prawo zamówień publicznych wyklucza się:</w:t>
      </w:r>
    </w:p>
    <w:p w14:paraId="6378ADA1" w14:textId="77777777" w:rsidR="00EA2BBF" w:rsidRPr="00EF4E2B" w:rsidRDefault="00EA2BBF" w:rsidP="00EA2BBF">
      <w:pPr>
        <w:pStyle w:val="justify"/>
        <w:rPr>
          <w:rFonts w:cs="Arial"/>
          <w:shd w:val="clear" w:color="auto" w:fill="FFFFFF"/>
        </w:rPr>
      </w:pPr>
      <w:r w:rsidRPr="00EF4E2B">
        <w:rPr>
          <w:rFonts w:cs="Arial"/>
          <w:shd w:val="clear" w:color="auto" w:fill="FFFFFF"/>
        </w:rPr>
        <w:t>1) 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27A9E78F" w14:textId="33C65BF3" w:rsidR="00EA2BBF" w:rsidRPr="00EF4E2B" w:rsidRDefault="00EA2BBF" w:rsidP="00EA2BBF">
      <w:pPr>
        <w:pStyle w:val="justify"/>
        <w:rPr>
          <w:rFonts w:cs="Arial"/>
          <w:shd w:val="clear" w:color="auto" w:fill="FFFFFF"/>
        </w:rPr>
      </w:pPr>
      <w:r w:rsidRPr="00EF4E2B">
        <w:rPr>
          <w:rFonts w:cs="Arial"/>
          <w:shd w:val="clear" w:color="auto" w:fill="FFFFFF"/>
        </w:rPr>
        <w:t>2) wykonawcę oraz uczestnika konkursu, którego beneficjentem rzeczywistym w rozumi</w:t>
      </w:r>
      <w:r w:rsidR="00EF4E2B">
        <w:rPr>
          <w:rFonts w:cs="Arial"/>
          <w:shd w:val="clear" w:color="auto" w:fill="FFFFFF"/>
        </w:rPr>
        <w:t>eniu ustawy z dnia 1 marca 2018</w:t>
      </w:r>
      <w:r w:rsidRPr="00EF4E2B">
        <w:rPr>
          <w:rFonts w:cs="Arial"/>
          <w:shd w:val="clear" w:color="auto" w:fill="FFFFFF"/>
        </w:rPr>
        <w:t xml:space="preserve">r. </w:t>
      </w:r>
      <w:r w:rsidR="00EF4E2B">
        <w:rPr>
          <w:rFonts w:cs="Arial"/>
          <w:shd w:val="clear" w:color="auto" w:fill="FFFFFF"/>
        </w:rPr>
        <w:t xml:space="preserve">                   </w:t>
      </w:r>
      <w:r w:rsidRPr="00EF4E2B">
        <w:rPr>
          <w:rFonts w:cs="Arial"/>
          <w:shd w:val="clear" w:color="auto" w:fill="FFFFFF"/>
        </w:rPr>
        <w:t>o przeciwdziałaniu praniu pieniędzy oraz finansowaniu terroryzmu (Dz.U. z 202</w:t>
      </w:r>
      <w:r w:rsidR="007D7AFC">
        <w:rPr>
          <w:rFonts w:cs="Arial"/>
          <w:shd w:val="clear" w:color="auto" w:fill="FFFFFF"/>
        </w:rPr>
        <w:t>3</w:t>
      </w:r>
      <w:r w:rsidRPr="00EF4E2B">
        <w:rPr>
          <w:rFonts w:cs="Arial"/>
          <w:shd w:val="clear" w:color="auto" w:fill="FFFFFF"/>
        </w:rPr>
        <w:t xml:space="preserve">r. poz. </w:t>
      </w:r>
      <w:r w:rsidR="007D7AFC">
        <w:rPr>
          <w:rFonts w:cs="Arial"/>
          <w:shd w:val="clear" w:color="auto" w:fill="FFFFFF"/>
        </w:rPr>
        <w:t>1124</w:t>
      </w:r>
      <w:r w:rsidRPr="00EF4E2B">
        <w:rPr>
          <w:rFonts w:cs="Arial"/>
          <w:shd w:val="clear" w:color="auto" w:fill="FFFFFF"/>
        </w:rPr>
        <w:t xml:space="preserve"> ze zm.) jest osoba wymieniona </w:t>
      </w:r>
      <w:r w:rsidR="00EF4E2B">
        <w:rPr>
          <w:rFonts w:cs="Arial"/>
          <w:shd w:val="clear" w:color="auto" w:fill="FFFFFF"/>
        </w:rPr>
        <w:t xml:space="preserve">                </w:t>
      </w:r>
      <w:r w:rsidRPr="00EF4E2B">
        <w:rPr>
          <w:rFonts w:cs="Arial"/>
          <w:shd w:val="clear" w:color="auto" w:fill="FFFFFF"/>
        </w:rPr>
        <w:t>w wykazach określonych w rozporządzeniu 765/2006 i rozporządzeniu 269/2014 albo wpisana na listę lub będąca takim beneficjentem rzeczywistym od dnia 24 lutego 2022r., o ile została wpisana na listę na podstawie decyzji w sprawie wpisu na listę rozstrzygającej o zastosowaniu środka, o którym mowa w art. 1 pkt 3;</w:t>
      </w:r>
    </w:p>
    <w:p w14:paraId="3C252C45" w14:textId="66F9D331" w:rsidR="00EA2BBF" w:rsidRDefault="00EA2BBF" w:rsidP="00EA2BBF">
      <w:pPr>
        <w:pStyle w:val="justify"/>
        <w:rPr>
          <w:rFonts w:cs="Arial"/>
          <w:shd w:val="clear" w:color="auto" w:fill="FFFFFF"/>
        </w:rPr>
      </w:pPr>
      <w:r w:rsidRPr="00EF4E2B">
        <w:rPr>
          <w:rFonts w:cs="Arial"/>
          <w:shd w:val="clear" w:color="auto" w:fill="FFFFFF"/>
        </w:rPr>
        <w:t xml:space="preserve">3) wykonawcę oraz uczestnika konkursu, którego jednostką dominującą w rozumieniu art. 3 ust. 1 pkt 37 ustawy z dnia </w:t>
      </w:r>
      <w:r w:rsidR="0002676A">
        <w:rPr>
          <w:rFonts w:cs="Arial"/>
          <w:shd w:val="clear" w:color="auto" w:fill="FFFFFF"/>
        </w:rPr>
        <w:t xml:space="preserve">                          </w:t>
      </w:r>
      <w:r w:rsidRPr="00EF4E2B">
        <w:rPr>
          <w:rFonts w:cs="Arial"/>
          <w:shd w:val="clear" w:color="auto" w:fill="FFFFFF"/>
        </w:rPr>
        <w:t xml:space="preserve">29 </w:t>
      </w:r>
      <w:r w:rsidRPr="00AB6837">
        <w:rPr>
          <w:rFonts w:cs="Arial"/>
          <w:shd w:val="clear" w:color="auto" w:fill="FFFFFF"/>
        </w:rPr>
        <w:t>września 1994r. o rachunkowości (Dz.U. z 202</w:t>
      </w:r>
      <w:r w:rsidR="00514A42" w:rsidRPr="00AB6837">
        <w:rPr>
          <w:rFonts w:cs="Arial"/>
          <w:shd w:val="clear" w:color="auto" w:fill="FFFFFF"/>
        </w:rPr>
        <w:t>3</w:t>
      </w:r>
      <w:r w:rsidRPr="00AB6837">
        <w:rPr>
          <w:rFonts w:cs="Arial"/>
          <w:shd w:val="clear" w:color="auto" w:fill="FFFFFF"/>
        </w:rPr>
        <w:t xml:space="preserve">r. poz. </w:t>
      </w:r>
      <w:r w:rsidR="00514A42" w:rsidRPr="00AB6837">
        <w:rPr>
          <w:rFonts w:cs="Arial"/>
          <w:shd w:val="clear" w:color="auto" w:fill="FFFFFF"/>
        </w:rPr>
        <w:t>120</w:t>
      </w:r>
      <w:r w:rsidRPr="00AB6837">
        <w:rPr>
          <w:rFonts w:cs="Arial"/>
          <w:shd w:val="clear" w:color="auto" w:fill="FFFFFF"/>
        </w:rPr>
        <w:t xml:space="preserve"> ze zm.) jest podmiot wymieniony w wykazach określonych</w:t>
      </w:r>
      <w:r w:rsidRPr="00EF4E2B">
        <w:rPr>
          <w:rFonts w:cs="Arial"/>
          <w:shd w:val="clear" w:color="auto" w:fill="FFFFFF"/>
        </w:rPr>
        <w:t xml:space="preserve"> </w:t>
      </w:r>
      <w:r w:rsidR="00EF4E2B">
        <w:rPr>
          <w:rFonts w:cs="Arial"/>
          <w:shd w:val="clear" w:color="auto" w:fill="FFFFFF"/>
        </w:rPr>
        <w:t xml:space="preserve">                        </w:t>
      </w:r>
      <w:r w:rsidRPr="00EF4E2B">
        <w:rPr>
          <w:rFonts w:cs="Arial"/>
          <w:shd w:val="clear" w:color="auto" w:fill="FFFFFF"/>
        </w:rPr>
        <w:t xml:space="preserve">w rozporządzeniu 765/2006 i rozporządzeniu 269/2014 albo wpisany na listę lub będący taką jednostką dominującą od dnia </w:t>
      </w:r>
      <w:r w:rsidR="0002676A">
        <w:rPr>
          <w:rFonts w:cs="Arial"/>
          <w:shd w:val="clear" w:color="auto" w:fill="FFFFFF"/>
        </w:rPr>
        <w:t xml:space="preserve">                 </w:t>
      </w:r>
      <w:r w:rsidRPr="00EF4E2B">
        <w:rPr>
          <w:rFonts w:cs="Arial"/>
          <w:shd w:val="clear" w:color="auto" w:fill="FFFFFF"/>
        </w:rPr>
        <w:t>24 lutego 2022 r., o ile został wpisany na listę na podstawie decyzji w sprawie wpisu na listę rozstrzygającej o zastosowaniu środka, o którym mowa w art. 1 pkt 3.</w:t>
      </w:r>
    </w:p>
    <w:p w14:paraId="79202C4E" w14:textId="77777777" w:rsidR="00E23747" w:rsidRPr="0063730D" w:rsidRDefault="00E23747" w:rsidP="00E94A86">
      <w:pPr>
        <w:pStyle w:val="justify"/>
        <w:rPr>
          <w:rFonts w:cs="Arial"/>
          <w:sz w:val="12"/>
          <w:szCs w:val="12"/>
        </w:rPr>
      </w:pPr>
    </w:p>
    <w:p w14:paraId="625092FC" w14:textId="77777777" w:rsidR="008827D2" w:rsidRDefault="008827D2" w:rsidP="00166B5E">
      <w:pPr>
        <w:pStyle w:val="p"/>
        <w:jc w:val="both"/>
        <w:rPr>
          <w:rFonts w:cs="Arial"/>
          <w:b/>
        </w:rPr>
      </w:pPr>
      <w:r>
        <w:rPr>
          <w:rFonts w:cs="Arial"/>
          <w:b/>
        </w:rPr>
        <w:t>7</w:t>
      </w:r>
      <w:r w:rsidRPr="008827D2">
        <w:rPr>
          <w:rFonts w:cs="Arial"/>
        </w:rPr>
        <w:t xml:space="preserve">.  </w:t>
      </w:r>
      <w:r w:rsidRPr="008827D2">
        <w:rPr>
          <w:rFonts w:cs="Arial"/>
          <w:b/>
        </w:rPr>
        <w:t>OŚWIADCZENIA I DOKUMENTY, JAKIE ZOBOWIĄZANI SĄ DOSTARCZYĆ WYKONAWCY W CELU POTWIERDZENIA SPEŁNIANIA WARUNKÓW UDZIAŁU W POSTĘPOWANIU ORAZ WYKAZANIA BRAKU PODSTAW WYKLUCZENIA (PODMIOTOWE ŚRODKI DOWODOWE)</w:t>
      </w:r>
    </w:p>
    <w:p w14:paraId="4823C80E" w14:textId="77777777" w:rsidR="00C4093F" w:rsidRPr="00C4093F" w:rsidRDefault="00C4093F" w:rsidP="008827D2">
      <w:pPr>
        <w:pStyle w:val="p"/>
        <w:rPr>
          <w:rFonts w:cs="Arial"/>
          <w:b/>
          <w:sz w:val="6"/>
          <w:szCs w:val="6"/>
        </w:rPr>
      </w:pPr>
    </w:p>
    <w:p w14:paraId="1FBE9A41" w14:textId="3AABDDC7" w:rsidR="008827D2" w:rsidRPr="008827D2" w:rsidRDefault="008827D2" w:rsidP="0021137A">
      <w:pPr>
        <w:pStyle w:val="Akapitzlist"/>
        <w:numPr>
          <w:ilvl w:val="1"/>
          <w:numId w:val="4"/>
        </w:numPr>
        <w:tabs>
          <w:tab w:val="left" w:pos="261"/>
        </w:tabs>
        <w:spacing w:line="260" w:lineRule="auto"/>
        <w:jc w:val="both"/>
        <w:rPr>
          <w:rFonts w:ascii="Arial Narrow" w:eastAsia="Times New Roman" w:hAnsi="Arial Narrow"/>
          <w:b/>
        </w:rPr>
      </w:pPr>
      <w:r w:rsidRPr="008827D2">
        <w:rPr>
          <w:rFonts w:ascii="Arial Narrow" w:eastAsia="Times New Roman" w:hAnsi="Arial Narrow"/>
          <w:b/>
        </w:rPr>
        <w:t xml:space="preserve">Wykaz </w:t>
      </w:r>
      <w:r w:rsidR="000D59B0">
        <w:rPr>
          <w:rFonts w:ascii="Arial Narrow" w:eastAsia="Times New Roman" w:hAnsi="Arial Narrow"/>
          <w:b/>
        </w:rPr>
        <w:t xml:space="preserve">dokumentów i </w:t>
      </w:r>
      <w:r w:rsidRPr="008827D2">
        <w:rPr>
          <w:rFonts w:ascii="Arial Narrow" w:eastAsia="Times New Roman" w:hAnsi="Arial Narrow"/>
          <w:b/>
        </w:rPr>
        <w:t xml:space="preserve">oświadczeń, które wykonawca składa wraz z ofertą lub wnioskiem o dopuszczenie do udziału </w:t>
      </w:r>
      <w:r w:rsidR="004601AD">
        <w:rPr>
          <w:rFonts w:ascii="Arial Narrow" w:eastAsia="Times New Roman" w:hAnsi="Arial Narrow"/>
          <w:b/>
        </w:rPr>
        <w:t xml:space="preserve">            </w:t>
      </w:r>
      <w:r w:rsidRPr="008827D2">
        <w:rPr>
          <w:rFonts w:ascii="Arial Narrow" w:eastAsia="Times New Roman" w:hAnsi="Arial Narrow"/>
          <w:b/>
        </w:rPr>
        <w:t>w postępo</w:t>
      </w:r>
      <w:r w:rsidR="005A031E">
        <w:rPr>
          <w:rFonts w:ascii="Arial Narrow" w:eastAsia="Times New Roman" w:hAnsi="Arial Narrow"/>
          <w:b/>
        </w:rPr>
        <w:t>waniu w celu potwierdzenia, że W</w:t>
      </w:r>
      <w:r w:rsidRPr="008827D2">
        <w:rPr>
          <w:rFonts w:ascii="Arial Narrow" w:eastAsia="Times New Roman" w:hAnsi="Arial Narrow"/>
          <w:b/>
        </w:rPr>
        <w:t xml:space="preserve">ykonawca nie podlega wykluczeniu oraz spełnia warunki udziału </w:t>
      </w:r>
      <w:r w:rsidR="00456FD1">
        <w:rPr>
          <w:rFonts w:ascii="Arial Narrow" w:eastAsia="Times New Roman" w:hAnsi="Arial Narrow"/>
          <w:b/>
        </w:rPr>
        <w:t xml:space="preserve">                    </w:t>
      </w:r>
      <w:r w:rsidRPr="008827D2">
        <w:rPr>
          <w:rFonts w:ascii="Arial Narrow" w:eastAsia="Times New Roman" w:hAnsi="Arial Narrow"/>
          <w:b/>
        </w:rPr>
        <w:t>w postępowaniu oraz kryteria selekcji:</w:t>
      </w:r>
    </w:p>
    <w:p w14:paraId="6E3068EE" w14:textId="77777777" w:rsidR="00E502AE" w:rsidRPr="000E4D51" w:rsidRDefault="00E502AE" w:rsidP="0021137A">
      <w:pPr>
        <w:pStyle w:val="Akapitzlist"/>
        <w:numPr>
          <w:ilvl w:val="0"/>
          <w:numId w:val="3"/>
        </w:numPr>
        <w:tabs>
          <w:tab w:val="left" w:pos="723"/>
        </w:tabs>
        <w:jc w:val="both"/>
        <w:rPr>
          <w:rFonts w:ascii="Arial Narrow" w:eastAsia="Symbol" w:hAnsi="Arial Narrow"/>
          <w:b/>
        </w:rPr>
      </w:pPr>
      <w:r w:rsidRPr="000E4D51">
        <w:rPr>
          <w:rFonts w:ascii="Arial Narrow" w:hAnsi="Arial Narrow" w:cs="Arial"/>
          <w:b/>
          <w:u w:val="single"/>
        </w:rPr>
        <w:t>Formularz ofertowy</w:t>
      </w:r>
      <w:r w:rsidRPr="000E4D51">
        <w:rPr>
          <w:rFonts w:ascii="Arial Narrow" w:hAnsi="Arial Narrow" w:cs="Arial"/>
          <w:b/>
        </w:rPr>
        <w:t>.</w:t>
      </w:r>
    </w:p>
    <w:p w14:paraId="523670F0" w14:textId="77777777" w:rsidR="00E502AE" w:rsidRPr="00E502AE" w:rsidRDefault="00E502AE" w:rsidP="00E502AE">
      <w:pPr>
        <w:pStyle w:val="Akapitzlist"/>
        <w:tabs>
          <w:tab w:val="left" w:pos="723"/>
        </w:tabs>
        <w:jc w:val="both"/>
        <w:rPr>
          <w:rFonts w:ascii="Arial Narrow" w:eastAsia="Symbol" w:hAnsi="Arial Narrow"/>
        </w:rPr>
      </w:pPr>
      <w:r w:rsidRPr="00E502AE">
        <w:rPr>
          <w:rFonts w:ascii="Arial Narrow" w:hAnsi="Arial Narrow" w:cs="Arial"/>
        </w:rPr>
        <w:t>Do przygotowania oferty zaleca się</w:t>
      </w:r>
      <w:r>
        <w:rPr>
          <w:rFonts w:ascii="Arial Narrow" w:hAnsi="Arial Narrow" w:cs="Arial"/>
        </w:rPr>
        <w:t xml:space="preserve"> wykorzystanie Formularza ofertowego</w:t>
      </w:r>
      <w:r w:rsidRPr="00E502AE">
        <w:rPr>
          <w:rFonts w:ascii="Arial Narrow" w:hAnsi="Arial Narrow" w:cs="Arial"/>
        </w:rPr>
        <w:t xml:space="preserve">, którego wzór stanowi </w:t>
      </w:r>
      <w:r w:rsidRPr="00E502AE">
        <w:rPr>
          <w:rFonts w:ascii="Arial Narrow" w:hAnsi="Arial Narrow" w:cs="Arial"/>
          <w:b/>
        </w:rPr>
        <w:t xml:space="preserve">ZAŁĄCZNIK NR 1 </w:t>
      </w:r>
      <w:r w:rsidR="003B618D">
        <w:rPr>
          <w:rFonts w:ascii="Arial Narrow" w:hAnsi="Arial Narrow" w:cs="Arial"/>
          <w:b/>
        </w:rPr>
        <w:t xml:space="preserve">             do</w:t>
      </w:r>
      <w:r w:rsidRPr="00E502AE">
        <w:rPr>
          <w:rFonts w:ascii="Arial Narrow" w:hAnsi="Arial Narrow" w:cs="Arial"/>
          <w:b/>
        </w:rPr>
        <w:t xml:space="preserve"> SWZ</w:t>
      </w:r>
      <w:r w:rsidRPr="00E502AE">
        <w:rPr>
          <w:rFonts w:ascii="Arial Narrow" w:hAnsi="Arial Narrow" w:cs="Arial"/>
        </w:rPr>
        <w:t>. W przypadku, gdy Wykonawca nie korzysta</w:t>
      </w:r>
      <w:r>
        <w:rPr>
          <w:rFonts w:ascii="Arial Narrow" w:hAnsi="Arial Narrow" w:cs="Arial"/>
        </w:rPr>
        <w:t xml:space="preserve"> </w:t>
      </w:r>
      <w:r w:rsidRPr="00E502AE">
        <w:rPr>
          <w:rFonts w:ascii="Arial Narrow" w:hAnsi="Arial Narrow" w:cs="Arial"/>
        </w:rPr>
        <w:t xml:space="preserve">z przygotowanego przez Zamawiającego wzoru, w treści oferty należy zamieścić wszystkie informacje wymagane w </w:t>
      </w:r>
      <w:r>
        <w:rPr>
          <w:rFonts w:ascii="Arial Narrow" w:hAnsi="Arial Narrow" w:cs="Arial"/>
        </w:rPr>
        <w:t>załączonym wzorze Formularza</w:t>
      </w:r>
      <w:r w:rsidRPr="00E502AE">
        <w:rPr>
          <w:rFonts w:ascii="Arial Narrow" w:hAnsi="Arial Narrow" w:cs="Arial"/>
        </w:rPr>
        <w:t xml:space="preserve"> oferty</w:t>
      </w:r>
      <w:r>
        <w:rPr>
          <w:rFonts w:ascii="Arial Narrow" w:hAnsi="Arial Narrow" w:cs="Arial"/>
        </w:rPr>
        <w:t>.</w:t>
      </w:r>
    </w:p>
    <w:p w14:paraId="0D979868" w14:textId="77777777" w:rsidR="008827D2" w:rsidRPr="00074310" w:rsidRDefault="008827D2" w:rsidP="0021137A">
      <w:pPr>
        <w:pStyle w:val="Akapitzlist"/>
        <w:numPr>
          <w:ilvl w:val="0"/>
          <w:numId w:val="3"/>
        </w:numPr>
        <w:tabs>
          <w:tab w:val="left" w:pos="723"/>
        </w:tabs>
        <w:jc w:val="both"/>
        <w:rPr>
          <w:rFonts w:ascii="Arial Narrow" w:eastAsia="Symbol" w:hAnsi="Arial Narrow"/>
        </w:rPr>
      </w:pPr>
      <w:r w:rsidRPr="000E4D51">
        <w:rPr>
          <w:rFonts w:ascii="Arial Narrow" w:eastAsia="Times New Roman" w:hAnsi="Arial Narrow"/>
          <w:b/>
          <w:u w:val="single"/>
        </w:rPr>
        <w:t>oświadczenie</w:t>
      </w:r>
      <w:r w:rsidRPr="00FF44C1">
        <w:rPr>
          <w:rFonts w:ascii="Arial Narrow" w:eastAsia="Times New Roman" w:hAnsi="Arial Narrow"/>
          <w:u w:val="single"/>
        </w:rPr>
        <w:t xml:space="preserve"> o niepodleganiu wykluczeniu oraz spełnieniu warunków udziału w postępowaniu</w:t>
      </w:r>
      <w:r w:rsidR="00AE3D86">
        <w:rPr>
          <w:rFonts w:ascii="Arial Narrow" w:eastAsia="Times New Roman" w:hAnsi="Arial Narrow"/>
        </w:rPr>
        <w:t xml:space="preserve"> - </w:t>
      </w:r>
      <w:r w:rsidR="008004DF" w:rsidRPr="008004DF">
        <w:rPr>
          <w:rFonts w:ascii="Arial Narrow" w:hAnsi="Arial Narrow"/>
        </w:rPr>
        <w:t xml:space="preserve">według wzoru </w:t>
      </w:r>
      <w:r w:rsidR="008004DF" w:rsidRPr="00074310">
        <w:rPr>
          <w:rFonts w:ascii="Arial Narrow" w:hAnsi="Arial Narrow"/>
        </w:rPr>
        <w:t xml:space="preserve">stanowiącego </w:t>
      </w:r>
      <w:r w:rsidRPr="00074310">
        <w:rPr>
          <w:rFonts w:ascii="Arial Narrow" w:eastAsia="Times New Roman" w:hAnsi="Arial Narrow"/>
          <w:b/>
        </w:rPr>
        <w:t>ZAŁĄCZNIK NR 2 do SWZ</w:t>
      </w:r>
      <w:r w:rsidRPr="00074310">
        <w:rPr>
          <w:rFonts w:ascii="Arial Narrow" w:eastAsia="Times New Roman" w:hAnsi="Arial Narrow"/>
        </w:rPr>
        <w:t>,</w:t>
      </w:r>
    </w:p>
    <w:p w14:paraId="0BBE92DE" w14:textId="133435F5" w:rsidR="008827D2" w:rsidRPr="008827D2" w:rsidRDefault="008827D2" w:rsidP="008827D2">
      <w:pPr>
        <w:spacing w:after="0" w:line="240" w:lineRule="auto"/>
        <w:ind w:left="723"/>
        <w:jc w:val="both"/>
        <w:rPr>
          <w:rFonts w:eastAsia="Times New Roman"/>
        </w:rPr>
      </w:pPr>
      <w:r w:rsidRPr="008827D2">
        <w:rPr>
          <w:rFonts w:eastAsia="Times New Roman"/>
        </w:rPr>
        <w:t xml:space="preserve">Wykonawca, w przypadku polegania na zdolnościach lub sytuacji podmiotów udostępniających zasoby, przedstawia, wraz </w:t>
      </w:r>
      <w:r w:rsidR="006C151B">
        <w:rPr>
          <w:rFonts w:eastAsia="Times New Roman"/>
        </w:rPr>
        <w:t xml:space="preserve"> </w:t>
      </w:r>
      <w:r w:rsidRPr="008827D2">
        <w:rPr>
          <w:rFonts w:eastAsia="Times New Roman"/>
        </w:rPr>
        <w:t xml:space="preserve">z oświadczeniem, o którym mowa powyżej, także </w:t>
      </w:r>
      <w:r w:rsidRPr="000E4D51">
        <w:rPr>
          <w:rFonts w:eastAsia="Times New Roman"/>
          <w:b/>
          <w:u w:val="single"/>
        </w:rPr>
        <w:t>oświadczenie podmiotu udostępniającego zasoby</w:t>
      </w:r>
      <w:r w:rsidR="00AE3D86">
        <w:rPr>
          <w:rFonts w:eastAsia="Times New Roman"/>
        </w:rPr>
        <w:t xml:space="preserve"> - </w:t>
      </w:r>
      <w:r w:rsidR="00AE3D86" w:rsidRPr="008004DF">
        <w:t xml:space="preserve">według wzoru </w:t>
      </w:r>
      <w:r w:rsidR="00AE3D86" w:rsidRPr="00074310">
        <w:t xml:space="preserve">stanowiącego </w:t>
      </w:r>
      <w:r w:rsidR="00AE3D86" w:rsidRPr="00074310">
        <w:rPr>
          <w:rFonts w:eastAsia="Times New Roman"/>
          <w:b/>
        </w:rPr>
        <w:t>ZAŁĄCZNIK NR 2</w:t>
      </w:r>
      <w:r w:rsidR="00AE3D86">
        <w:rPr>
          <w:rFonts w:eastAsia="Times New Roman"/>
          <w:b/>
        </w:rPr>
        <w:t>a</w:t>
      </w:r>
      <w:r w:rsidR="00AE3D86" w:rsidRPr="00074310">
        <w:rPr>
          <w:rFonts w:eastAsia="Times New Roman"/>
          <w:b/>
        </w:rPr>
        <w:t xml:space="preserve"> do SWZ</w:t>
      </w:r>
      <w:r w:rsidR="00AE3D86">
        <w:rPr>
          <w:rFonts w:eastAsia="Times New Roman"/>
        </w:rPr>
        <w:t xml:space="preserve">, </w:t>
      </w:r>
      <w:r w:rsidRPr="008827D2">
        <w:rPr>
          <w:rFonts w:eastAsia="Times New Roman"/>
        </w:rPr>
        <w:t>potwierdzające brak podstaw wykluczenia tego podmiotu oraz odpowied</w:t>
      </w:r>
      <w:r w:rsidR="00845579">
        <w:rPr>
          <w:rFonts w:eastAsia="Times New Roman"/>
        </w:rPr>
        <w:t>nio spełnian</w:t>
      </w:r>
      <w:r w:rsidR="00AE3D86">
        <w:rPr>
          <w:rFonts w:eastAsia="Times New Roman"/>
        </w:rPr>
        <w:t xml:space="preserve">ie warunków udziału </w:t>
      </w:r>
      <w:r w:rsidRPr="008827D2">
        <w:rPr>
          <w:rFonts w:eastAsia="Times New Roman"/>
        </w:rPr>
        <w:t>w postępowaniu lub kryteriów selekcji, w zakresie, w jakim wykonawca powołuje się na jego zasoby.</w:t>
      </w:r>
    </w:p>
    <w:p w14:paraId="29151442" w14:textId="430B014E" w:rsidR="008827D2" w:rsidRDefault="008827D2" w:rsidP="008827D2">
      <w:pPr>
        <w:spacing w:after="0" w:line="240" w:lineRule="auto"/>
        <w:ind w:left="723"/>
        <w:jc w:val="both"/>
        <w:rPr>
          <w:rFonts w:eastAsia="Times New Roman"/>
        </w:rPr>
      </w:pPr>
      <w:r w:rsidRPr="008827D2">
        <w:rPr>
          <w:rFonts w:eastAsia="Times New Roman"/>
        </w:rPr>
        <w:t>W przypadku wspólnego ubiegania się o zamówienie przez wykonawców, oświadczenie składa każdy z wykonawców wspólnie ubiegających się o zamówienie (np. konsorcjum, wspólnicy spółki cywilnej). Dokumenty te potwierdzają spełnianie warunków udziału w postępowaniu lub kryteriów selekcji oraz brak podstaw wykluczenia w zakresie, w którym każdy z wykonawców wykazuje spełnianie warunków udziału w postępowaniu lub kryteriów selekcji oraz brak podstaw wykluczenia.</w:t>
      </w:r>
    </w:p>
    <w:p w14:paraId="28B6F800" w14:textId="77777777" w:rsidR="008827D2" w:rsidRPr="008827D2" w:rsidRDefault="008827D2" w:rsidP="0021137A">
      <w:pPr>
        <w:pStyle w:val="Akapitzlist"/>
        <w:numPr>
          <w:ilvl w:val="0"/>
          <w:numId w:val="3"/>
        </w:numPr>
        <w:tabs>
          <w:tab w:val="left" w:pos="723"/>
        </w:tabs>
        <w:jc w:val="both"/>
        <w:rPr>
          <w:rFonts w:ascii="Arial Narrow" w:eastAsia="Symbol" w:hAnsi="Arial Narrow"/>
        </w:rPr>
      </w:pPr>
      <w:r w:rsidRPr="000E4D51">
        <w:rPr>
          <w:rFonts w:ascii="Arial Narrow" w:eastAsia="Times New Roman" w:hAnsi="Arial Narrow"/>
          <w:b/>
          <w:u w:val="single"/>
        </w:rPr>
        <w:t>zobowiązanie podmiotu udostępniającego zasoby</w:t>
      </w:r>
      <w:r w:rsidRPr="008827D2">
        <w:rPr>
          <w:rFonts w:ascii="Arial Narrow" w:eastAsia="Times New Roman" w:hAnsi="Arial Narrow"/>
        </w:rPr>
        <w:t xml:space="preserve"> </w:t>
      </w:r>
      <w:r w:rsidR="00AE3D86">
        <w:rPr>
          <w:rFonts w:ascii="Arial Narrow" w:eastAsia="Times New Roman" w:hAnsi="Arial Narrow"/>
        </w:rPr>
        <w:t xml:space="preserve">– JEŻELI DOTYCZY - </w:t>
      </w:r>
      <w:r w:rsidRPr="008827D2">
        <w:rPr>
          <w:rFonts w:ascii="Arial Narrow" w:eastAsia="Times New Roman" w:hAnsi="Arial Narrow"/>
        </w:rPr>
        <w:t xml:space="preserve">do oddania mu do dyspozycji niezbędnych zasobów na potrzeby realizacji danego zamówienia lub inny podmiotowy środek dowodowy potwierdzający, </w:t>
      </w:r>
      <w:r w:rsidR="00CE2C76">
        <w:rPr>
          <w:rFonts w:ascii="Arial Narrow" w:eastAsia="Times New Roman" w:hAnsi="Arial Narrow"/>
        </w:rPr>
        <w:t xml:space="preserve">                                    </w:t>
      </w:r>
      <w:r w:rsidRPr="008827D2">
        <w:rPr>
          <w:rFonts w:ascii="Arial Narrow" w:eastAsia="Times New Roman" w:hAnsi="Arial Narrow"/>
        </w:rPr>
        <w:t>że wykonawca realizując zamówienie, będzie dysponował niezbędnymi zasobami tych podmiotów.</w:t>
      </w:r>
    </w:p>
    <w:p w14:paraId="0E54F18B" w14:textId="77777777" w:rsidR="008827D2" w:rsidRPr="008827D2" w:rsidRDefault="008827D2" w:rsidP="008827D2">
      <w:pPr>
        <w:spacing w:after="0" w:line="240" w:lineRule="auto"/>
        <w:ind w:left="723"/>
        <w:jc w:val="both"/>
        <w:rPr>
          <w:rFonts w:eastAsia="Symbol"/>
          <w:sz w:val="6"/>
          <w:szCs w:val="6"/>
        </w:rPr>
      </w:pPr>
    </w:p>
    <w:p w14:paraId="6BC3174B" w14:textId="77777777" w:rsidR="008827D2" w:rsidRPr="008827D2" w:rsidRDefault="008827D2" w:rsidP="008827D2">
      <w:pPr>
        <w:spacing w:after="0" w:line="240" w:lineRule="auto"/>
        <w:ind w:left="723"/>
        <w:jc w:val="both"/>
        <w:rPr>
          <w:rFonts w:eastAsia="Times New Roman"/>
        </w:rPr>
      </w:pPr>
      <w:r w:rsidRPr="008827D2">
        <w:rPr>
          <w:rFonts w:eastAsia="Times New Roman"/>
        </w:rPr>
        <w:t xml:space="preserve">Wykonawca może w celu potwierdzenia spełniania warunków udziału w postępowaniu lub kryteriów selekcji, </w:t>
      </w:r>
      <w:r w:rsidR="00D318C3">
        <w:rPr>
          <w:rFonts w:eastAsia="Times New Roman"/>
        </w:rPr>
        <w:t xml:space="preserve">                                </w:t>
      </w:r>
      <w:r w:rsidRPr="008827D2">
        <w:rPr>
          <w:rFonts w:eastAsia="Times New Roman"/>
        </w:rPr>
        <w:t xml:space="preserve">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Zobowiązanie podmiotu udostępniającego zasoby, potwierdza, że stosunek łączący wykonawcę z podmiotami udostępniającymi zasoby gwarantuje rzeczywisty dostęp do tych zasobów. Przykładowy wzór zobowiązania podmiotu udostępniającego zasoby stanowi </w:t>
      </w:r>
      <w:r w:rsidRPr="00DA6AA8">
        <w:rPr>
          <w:rFonts w:eastAsia="Times New Roman"/>
          <w:b/>
        </w:rPr>
        <w:t xml:space="preserve">ZAŁĄCZNIK NR </w:t>
      </w:r>
      <w:r w:rsidR="00D52DBD">
        <w:rPr>
          <w:rFonts w:eastAsia="Times New Roman"/>
          <w:b/>
        </w:rPr>
        <w:t>3</w:t>
      </w:r>
      <w:r w:rsidRPr="00DA6AA8">
        <w:rPr>
          <w:rFonts w:eastAsia="Times New Roman"/>
          <w:b/>
        </w:rPr>
        <w:t xml:space="preserve"> do SWZ</w:t>
      </w:r>
      <w:r w:rsidRPr="008827D2">
        <w:rPr>
          <w:rFonts w:eastAsia="Times New Roman"/>
        </w:rPr>
        <w:t xml:space="preserve">. Zobowiązanie lub inne dokumenty muszą </w:t>
      </w:r>
      <w:r w:rsidR="00E23747">
        <w:rPr>
          <w:rFonts w:eastAsia="Times New Roman"/>
        </w:rPr>
        <w:t xml:space="preserve">określać </w:t>
      </w:r>
      <w:r w:rsidRPr="008827D2">
        <w:rPr>
          <w:rFonts w:eastAsia="Times New Roman"/>
        </w:rPr>
        <w:t>w szczególności:</w:t>
      </w:r>
    </w:p>
    <w:p w14:paraId="3661821F" w14:textId="77777777" w:rsidR="008827D2" w:rsidRPr="008827D2" w:rsidRDefault="008827D2" w:rsidP="008827D2">
      <w:pPr>
        <w:spacing w:after="0" w:line="240" w:lineRule="auto"/>
        <w:ind w:left="723"/>
        <w:jc w:val="both"/>
        <w:rPr>
          <w:rFonts w:eastAsia="Times New Roman"/>
        </w:rPr>
      </w:pPr>
      <w:r w:rsidRPr="008827D2">
        <w:rPr>
          <w:rFonts w:eastAsia="Times New Roman"/>
        </w:rPr>
        <w:t xml:space="preserve">a) zakres dostępnych wykonawcy zasobów podmiotu udostępniającego </w:t>
      </w:r>
      <w:r w:rsidR="00DA6AA8" w:rsidRPr="008827D2">
        <w:rPr>
          <w:rFonts w:eastAsia="Times New Roman"/>
        </w:rPr>
        <w:t>zasób</w:t>
      </w:r>
      <w:r w:rsidRPr="008827D2">
        <w:rPr>
          <w:rFonts w:eastAsia="Times New Roman"/>
        </w:rPr>
        <w:t>,</w:t>
      </w:r>
    </w:p>
    <w:p w14:paraId="55C9AC10" w14:textId="77777777" w:rsidR="008827D2" w:rsidRPr="008827D2" w:rsidRDefault="008827D2" w:rsidP="008827D2">
      <w:pPr>
        <w:spacing w:after="0" w:line="240" w:lineRule="auto"/>
        <w:ind w:left="723"/>
        <w:jc w:val="both"/>
        <w:rPr>
          <w:rFonts w:eastAsia="Times New Roman"/>
        </w:rPr>
      </w:pPr>
      <w:r w:rsidRPr="008827D2">
        <w:rPr>
          <w:rFonts w:eastAsia="Times New Roman"/>
        </w:rPr>
        <w:t>b) sposób i okres udostępnienia wykonawcy i wykorzystania przez niego zasobów podmiotu udostępniającego te zasoby przy wykonywaniu zamówienia,</w:t>
      </w:r>
    </w:p>
    <w:p w14:paraId="34DAC29F" w14:textId="77777777" w:rsidR="008827D2" w:rsidRDefault="008827D2" w:rsidP="008827D2">
      <w:pPr>
        <w:spacing w:after="0" w:line="240" w:lineRule="auto"/>
        <w:ind w:left="723"/>
        <w:jc w:val="both"/>
        <w:rPr>
          <w:rFonts w:eastAsia="Times New Roman"/>
        </w:rPr>
      </w:pPr>
      <w:r w:rsidRPr="008827D2">
        <w:rPr>
          <w:rFonts w:eastAsia="Times New Roman"/>
        </w:rPr>
        <w:t>c)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47691B50" w14:textId="7A2EF0E2" w:rsidR="0039677C" w:rsidRPr="00671352" w:rsidRDefault="0039677C" w:rsidP="0021137A">
      <w:pPr>
        <w:pStyle w:val="Akapitzlist"/>
        <w:numPr>
          <w:ilvl w:val="0"/>
          <w:numId w:val="6"/>
        </w:numPr>
        <w:jc w:val="both"/>
        <w:rPr>
          <w:rFonts w:ascii="Arial Narrow" w:eastAsia="Times New Roman" w:hAnsi="Arial Narrow"/>
        </w:rPr>
      </w:pPr>
      <w:r w:rsidRPr="000E4D51">
        <w:rPr>
          <w:rFonts w:ascii="Arial Narrow" w:hAnsi="Arial Narrow"/>
          <w:b/>
        </w:rPr>
        <w:t xml:space="preserve">pełnomocnictwo </w:t>
      </w:r>
      <w:r w:rsidRPr="0039677C">
        <w:rPr>
          <w:rFonts w:ascii="Arial Narrow" w:hAnsi="Arial Narrow"/>
        </w:rPr>
        <w:t>lub inny dokument określający zakres umocowania do reprezentowania Wykonawcy, o ile ofertę składa pełnomocnik Wykonawcy.</w:t>
      </w:r>
    </w:p>
    <w:p w14:paraId="301F5345" w14:textId="77777777" w:rsidR="00671352" w:rsidRPr="00671352" w:rsidRDefault="00671352" w:rsidP="00671352">
      <w:pPr>
        <w:pStyle w:val="Akapitzlist"/>
        <w:jc w:val="both"/>
        <w:rPr>
          <w:rFonts w:ascii="Arial Narrow" w:hAnsi="Arial Narrow" w:cs="Arial"/>
          <w:sz w:val="10"/>
          <w:szCs w:val="10"/>
        </w:rPr>
      </w:pPr>
    </w:p>
    <w:p w14:paraId="165435B4" w14:textId="7A231D13" w:rsidR="00671352" w:rsidRPr="003C4AFE" w:rsidRDefault="00671352" w:rsidP="00671352">
      <w:pPr>
        <w:pStyle w:val="Akapitzlist"/>
        <w:jc w:val="both"/>
        <w:rPr>
          <w:rFonts w:ascii="Arial Narrow" w:hAnsi="Arial Narrow" w:cs="Arial"/>
        </w:rPr>
      </w:pPr>
      <w:r w:rsidRPr="000C6391">
        <w:rPr>
          <w:rFonts w:ascii="Arial Narrow" w:hAnsi="Arial Narrow" w:cs="Arial"/>
        </w:rPr>
        <w:t xml:space="preserve">Wykonawcy składający ofertę wspólnie zobowiązani są dołączyć pełnomocnictwo do reprezentowania wszystkich Wykonawców wspólnie ubiegających się o udzielenie zamówienia, ewentualnie umowę o współdziałaniu, z której będzie </w:t>
      </w:r>
      <w:r w:rsidRPr="000C6391">
        <w:rPr>
          <w:rFonts w:ascii="Arial Narrow" w:hAnsi="Arial Narrow" w:cs="Arial"/>
        </w:rPr>
        <w:lastRenderedPageBreak/>
        <w:t>wyni</w:t>
      </w:r>
      <w:r>
        <w:rPr>
          <w:rFonts w:ascii="Arial Narrow" w:hAnsi="Arial Narrow" w:cs="Arial"/>
        </w:rPr>
        <w:t xml:space="preserve">kać przedmiotowe pełnomocnictwo, </w:t>
      </w:r>
      <w:r w:rsidRPr="000C6391">
        <w:rPr>
          <w:rFonts w:ascii="Arial Narrow" w:hAnsi="Arial Narrow" w:cs="Arial"/>
        </w:rPr>
        <w:t xml:space="preserve">sporządzone w formie elektronicznej podpisane </w:t>
      </w:r>
      <w:r w:rsidRPr="00965282">
        <w:rPr>
          <w:rFonts w:ascii="Arial Narrow" w:hAnsi="Arial Narrow"/>
          <w:color w:val="000000"/>
        </w:rPr>
        <w:t xml:space="preserve">kwalifikowanym podpisem elektronicznym, podpisem </w:t>
      </w:r>
      <w:r>
        <w:rPr>
          <w:rFonts w:ascii="Arial Narrow" w:hAnsi="Arial Narrow"/>
          <w:color w:val="000000"/>
        </w:rPr>
        <w:t>zaufanym lub podpisem osobistym</w:t>
      </w:r>
      <w:r w:rsidRPr="000C6391">
        <w:rPr>
          <w:rFonts w:ascii="Arial Narrow" w:hAnsi="Arial Narrow" w:cs="Arial"/>
        </w:rPr>
        <w:t xml:space="preserve">. </w:t>
      </w:r>
      <w:r w:rsidRPr="003C4AFE">
        <w:rPr>
          <w:rFonts w:ascii="Arial Narrow" w:hAnsi="Arial Narrow" w:cs="Arial"/>
        </w:rPr>
        <w:t>Pełnomocnik może być ustanowiony do reprezentowania Wykonawców w postępowaniu albo do reprezentowania w postępowaniu i zawarcia umowy.</w:t>
      </w:r>
    </w:p>
    <w:p w14:paraId="2649A5D4" w14:textId="311A4B7B" w:rsidR="000E4D51" w:rsidRPr="000E4D51" w:rsidRDefault="000E4D51" w:rsidP="0021137A">
      <w:pPr>
        <w:pStyle w:val="Akapitzlist"/>
        <w:numPr>
          <w:ilvl w:val="0"/>
          <w:numId w:val="6"/>
        </w:numPr>
        <w:jc w:val="both"/>
        <w:rPr>
          <w:rFonts w:ascii="Arial Narrow" w:eastAsia="Times New Roman" w:hAnsi="Arial Narrow"/>
        </w:rPr>
      </w:pPr>
      <w:r>
        <w:rPr>
          <w:rFonts w:ascii="Arial Narrow" w:hAnsi="Arial Narrow"/>
          <w:b/>
        </w:rPr>
        <w:t>o</w:t>
      </w:r>
      <w:r w:rsidRPr="000E4D51">
        <w:rPr>
          <w:rFonts w:ascii="Arial Narrow" w:hAnsi="Arial Narrow"/>
          <w:b/>
        </w:rPr>
        <w:t>ryginalny dokument potwierdzający wniesienie wadium</w:t>
      </w:r>
      <w:r w:rsidRPr="000E4D51">
        <w:rPr>
          <w:rFonts w:ascii="Arial Narrow" w:hAnsi="Arial Narrow"/>
        </w:rPr>
        <w:t xml:space="preserve"> w formie niepieniężnej, podpisany kwalifikowanym podpisem </w:t>
      </w:r>
      <w:r>
        <w:rPr>
          <w:rFonts w:ascii="Arial Narrow" w:hAnsi="Arial Narrow"/>
        </w:rPr>
        <w:t xml:space="preserve">elektronicznym, </w:t>
      </w:r>
      <w:r w:rsidRPr="000E4D51">
        <w:rPr>
          <w:rFonts w:ascii="Arial Narrow" w:hAnsi="Arial Narrow"/>
          <w:bCs/>
          <w:color w:val="000000"/>
        </w:rPr>
        <w:t>podpisem zaufanym lub podpisem osobistym</w:t>
      </w:r>
      <w:r w:rsidRPr="000E4D51">
        <w:rPr>
          <w:rFonts w:ascii="Arial Narrow" w:hAnsi="Arial Narrow"/>
          <w:b/>
        </w:rPr>
        <w:t xml:space="preserve"> przez Wystawcę</w:t>
      </w:r>
      <w:r w:rsidRPr="000E4D51">
        <w:rPr>
          <w:rFonts w:ascii="Arial Narrow" w:hAnsi="Arial Narrow"/>
        </w:rPr>
        <w:t xml:space="preserve"> (nie dotyczy wadium wniesionego </w:t>
      </w:r>
      <w:r w:rsidR="00205CCA">
        <w:rPr>
          <w:rFonts w:ascii="Arial Narrow" w:hAnsi="Arial Narrow"/>
        </w:rPr>
        <w:t xml:space="preserve">                    </w:t>
      </w:r>
      <w:r w:rsidRPr="000E4D51">
        <w:rPr>
          <w:rFonts w:ascii="Arial Narrow" w:hAnsi="Arial Narrow"/>
        </w:rPr>
        <w:t>w formie</w:t>
      </w:r>
      <w:r w:rsidRPr="000E4D51">
        <w:rPr>
          <w:rFonts w:ascii="Arial Narrow" w:hAnsi="Arial Narrow"/>
          <w:spacing w:val="6"/>
        </w:rPr>
        <w:t xml:space="preserve"> </w:t>
      </w:r>
      <w:r w:rsidRPr="000E4D51">
        <w:rPr>
          <w:rFonts w:ascii="Arial Narrow" w:hAnsi="Arial Narrow"/>
        </w:rPr>
        <w:t>pieniężnej),</w:t>
      </w:r>
    </w:p>
    <w:p w14:paraId="726B80B7" w14:textId="77777777" w:rsidR="00C4093F" w:rsidRPr="00C4093F" w:rsidRDefault="00C4093F" w:rsidP="00C4093F">
      <w:pPr>
        <w:pStyle w:val="p"/>
        <w:ind w:left="363"/>
        <w:jc w:val="both"/>
        <w:rPr>
          <w:b/>
          <w:sz w:val="6"/>
          <w:szCs w:val="6"/>
        </w:rPr>
      </w:pPr>
    </w:p>
    <w:p w14:paraId="2135F05B" w14:textId="77777777" w:rsidR="008827D2" w:rsidRDefault="008827D2" w:rsidP="0021137A">
      <w:pPr>
        <w:pStyle w:val="p"/>
        <w:numPr>
          <w:ilvl w:val="1"/>
          <w:numId w:val="4"/>
        </w:numPr>
        <w:jc w:val="both"/>
        <w:rPr>
          <w:b/>
        </w:rPr>
      </w:pPr>
      <w:r w:rsidRPr="00DA6AA8">
        <w:rPr>
          <w:b/>
        </w:rPr>
        <w:t>Wykaz podmioto</w:t>
      </w:r>
      <w:r w:rsidR="005A031E">
        <w:rPr>
          <w:b/>
        </w:rPr>
        <w:t>wych środków dowodowych, które W</w:t>
      </w:r>
      <w:r w:rsidRPr="00DA6AA8">
        <w:rPr>
          <w:b/>
        </w:rPr>
        <w:t>ykonawca skł</w:t>
      </w:r>
      <w:r w:rsidR="005A031E">
        <w:rPr>
          <w:b/>
        </w:rPr>
        <w:t>ada w postępowaniu na wezwanie Z</w:t>
      </w:r>
      <w:r w:rsidRPr="00DA6AA8">
        <w:rPr>
          <w:b/>
        </w:rPr>
        <w:t>amawiającego na potwierdzenie braku podstaw wyklucze</w:t>
      </w:r>
      <w:r w:rsidR="00DA6AA8">
        <w:rPr>
          <w:b/>
        </w:rPr>
        <w:t xml:space="preserve">nia, o których mowa w art. 108 i </w:t>
      </w:r>
      <w:r w:rsidRPr="00DA6AA8">
        <w:rPr>
          <w:b/>
        </w:rPr>
        <w:t xml:space="preserve">109 </w:t>
      </w:r>
      <w:r w:rsidR="00DA6AA8">
        <w:rPr>
          <w:b/>
        </w:rPr>
        <w:t>Ustawy.</w:t>
      </w:r>
    </w:p>
    <w:p w14:paraId="2D52A0E9" w14:textId="77777777" w:rsidR="00E127E1" w:rsidRPr="00E127E1" w:rsidRDefault="00E127E1" w:rsidP="00E127E1">
      <w:pPr>
        <w:pStyle w:val="Tekstpodstawowy"/>
        <w:spacing w:after="0"/>
        <w:ind w:left="360" w:right="20"/>
        <w:jc w:val="both"/>
      </w:pPr>
      <w:r w:rsidRPr="00E127E1">
        <w:t xml:space="preserve">Zgodnie z art. 274 ust. 1 ustawy </w:t>
      </w:r>
      <w:proofErr w:type="spellStart"/>
      <w:r w:rsidRPr="00E127E1">
        <w:t>Pzp</w:t>
      </w:r>
      <w:proofErr w:type="spellEnd"/>
      <w:r w:rsidRPr="00E127E1">
        <w:t>, zamawiający przed wyborem najkorzystniejszej oferty wezwie wykonawcę, którego oferta została najwyżej oceniona, do złożenia w wyznaczonym terminie, nie krótszym niż 5 dni, aktualnych na dzień złożenia, następujących podmiotowych środków dowodowych:</w:t>
      </w:r>
    </w:p>
    <w:p w14:paraId="55F3D9EB" w14:textId="77777777" w:rsidR="00C4093F" w:rsidRDefault="008827D2" w:rsidP="0021137A">
      <w:pPr>
        <w:pStyle w:val="p"/>
        <w:numPr>
          <w:ilvl w:val="0"/>
          <w:numId w:val="3"/>
        </w:numPr>
        <w:jc w:val="both"/>
      </w:pPr>
      <w:r w:rsidRPr="00074310">
        <w:rPr>
          <w:b/>
        </w:rPr>
        <w:t>oświa</w:t>
      </w:r>
      <w:r w:rsidR="00775802">
        <w:rPr>
          <w:b/>
        </w:rPr>
        <w:t>dczenia</w:t>
      </w:r>
      <w:r w:rsidRPr="00074310">
        <w:rPr>
          <w:b/>
        </w:rPr>
        <w:t xml:space="preserve"> wykonawcy o aktualności informacji</w:t>
      </w:r>
      <w:r w:rsidRPr="00074310">
        <w:t xml:space="preserve"> zawartych w oświadczeniu, o którym mowa w art. 125 ust. 1 </w:t>
      </w:r>
      <w:r w:rsidR="00C4093F" w:rsidRPr="00074310">
        <w:t xml:space="preserve">Ustawy </w:t>
      </w:r>
      <w:r w:rsidR="008004DF" w:rsidRPr="00074310">
        <w:t xml:space="preserve">według wzoru stanowiącego </w:t>
      </w:r>
      <w:r w:rsidR="00D52DBD" w:rsidRPr="00074310">
        <w:rPr>
          <w:b/>
        </w:rPr>
        <w:t>ZAŁĄCZNIK NR 4</w:t>
      </w:r>
      <w:r w:rsidRPr="00074310">
        <w:rPr>
          <w:b/>
        </w:rPr>
        <w:t xml:space="preserve"> do SWZ</w:t>
      </w:r>
      <w:r w:rsidRPr="00074310">
        <w:t xml:space="preserve"> </w:t>
      </w:r>
    </w:p>
    <w:p w14:paraId="06FBECF5" w14:textId="77777777" w:rsidR="00E23747" w:rsidRPr="00E23747" w:rsidRDefault="00E23747" w:rsidP="00E23747">
      <w:pPr>
        <w:pStyle w:val="p"/>
        <w:ind w:left="720"/>
        <w:jc w:val="both"/>
        <w:rPr>
          <w:rFonts w:eastAsia="Times New Roman"/>
          <w:color w:val="FF0000"/>
          <w:sz w:val="10"/>
          <w:szCs w:val="10"/>
        </w:rPr>
      </w:pPr>
    </w:p>
    <w:p w14:paraId="09BE2BA7" w14:textId="77777777" w:rsidR="00E23747" w:rsidRPr="00E23747" w:rsidRDefault="00E23747" w:rsidP="00E23747">
      <w:pPr>
        <w:pStyle w:val="p"/>
        <w:ind w:left="720"/>
        <w:jc w:val="both"/>
        <w:rPr>
          <w:rFonts w:eastAsia="Times New Roman"/>
        </w:rPr>
      </w:pPr>
      <w:r w:rsidRPr="00E23747">
        <w:rPr>
          <w:rFonts w:eastAsia="Times New Roman"/>
        </w:rPr>
        <w:t>W przypadku Wykonawców wspólnie ubiegających się o udzielenie zamówienia ww. oświadczenie składa każdy                              z Wykonawców występujących wspólnie.</w:t>
      </w:r>
    </w:p>
    <w:p w14:paraId="5F9D656E" w14:textId="77777777" w:rsidR="00E23747" w:rsidRDefault="00E23747" w:rsidP="00E23747">
      <w:pPr>
        <w:pStyle w:val="p"/>
        <w:ind w:left="720"/>
        <w:jc w:val="both"/>
      </w:pPr>
      <w:r w:rsidRPr="00E23747">
        <w:rPr>
          <w:rFonts w:eastAsia="Times New Roman"/>
        </w:rPr>
        <w:t xml:space="preserve">W przypadku podmiotu, na którego zdolnościach lub sytuacji Wykonawca polega na zasadach określonych w art. 118 ustawy </w:t>
      </w:r>
      <w:proofErr w:type="spellStart"/>
      <w:r w:rsidRPr="00E23747">
        <w:rPr>
          <w:rFonts w:eastAsia="Times New Roman"/>
        </w:rPr>
        <w:t>Pzp</w:t>
      </w:r>
      <w:proofErr w:type="spellEnd"/>
      <w:r w:rsidRPr="00E23747">
        <w:rPr>
          <w:rFonts w:eastAsia="Times New Roman"/>
        </w:rPr>
        <w:t>, Wykonawca składa ww. oświadczenie</w:t>
      </w:r>
      <w:r>
        <w:rPr>
          <w:rFonts w:eastAsia="Times New Roman"/>
        </w:rPr>
        <w:t xml:space="preserve"> każdego </w:t>
      </w:r>
      <w:r w:rsidRPr="00E23747">
        <w:rPr>
          <w:rFonts w:eastAsia="Times New Roman"/>
        </w:rPr>
        <w:t>z tych podmiotów.</w:t>
      </w:r>
      <w:r w:rsidRPr="00E23747">
        <w:t xml:space="preserve"> </w:t>
      </w:r>
    </w:p>
    <w:p w14:paraId="34491CE8" w14:textId="77777777" w:rsidR="00C4093F" w:rsidRPr="00074310" w:rsidRDefault="00C4093F" w:rsidP="00C4093F">
      <w:pPr>
        <w:pStyle w:val="p"/>
        <w:ind w:left="720"/>
        <w:jc w:val="both"/>
        <w:rPr>
          <w:sz w:val="6"/>
          <w:szCs w:val="6"/>
        </w:rPr>
      </w:pPr>
    </w:p>
    <w:p w14:paraId="73E6B1FE" w14:textId="77777777" w:rsidR="00C4093F" w:rsidRPr="00074310" w:rsidRDefault="00C4093F" w:rsidP="00C4093F">
      <w:pPr>
        <w:pStyle w:val="p"/>
        <w:ind w:left="720"/>
        <w:jc w:val="both"/>
        <w:rPr>
          <w:sz w:val="6"/>
          <w:szCs w:val="6"/>
        </w:rPr>
      </w:pPr>
    </w:p>
    <w:p w14:paraId="74474293" w14:textId="77777777" w:rsidR="00DA6AA8" w:rsidRPr="00074310" w:rsidRDefault="00DA6AA8" w:rsidP="0021137A">
      <w:pPr>
        <w:pStyle w:val="Akapitzlist"/>
        <w:numPr>
          <w:ilvl w:val="1"/>
          <w:numId w:val="4"/>
        </w:numPr>
        <w:spacing w:line="270" w:lineRule="auto"/>
        <w:jc w:val="both"/>
        <w:rPr>
          <w:rFonts w:ascii="Arial Narrow" w:eastAsia="Times New Roman" w:hAnsi="Arial Narrow"/>
          <w:b/>
        </w:rPr>
      </w:pPr>
      <w:r w:rsidRPr="00074310">
        <w:rPr>
          <w:rFonts w:ascii="Arial Narrow" w:eastAsia="Times New Roman" w:hAnsi="Arial Narrow"/>
          <w:b/>
        </w:rPr>
        <w:t xml:space="preserve"> Wykaz podmiotowych środków dowodowych, które wykonawca składa w postępowaniu na wezwanie Zamawiającego na potwierdzenie spełnienia warunków udziału w postępowaniu:</w:t>
      </w:r>
    </w:p>
    <w:p w14:paraId="6CD1F16B" w14:textId="77777777" w:rsidR="00E127E1" w:rsidRDefault="00E127E1" w:rsidP="00E127E1">
      <w:pPr>
        <w:pStyle w:val="Tekstpodstawowy"/>
        <w:spacing w:after="0"/>
        <w:ind w:left="360" w:right="20"/>
        <w:jc w:val="both"/>
      </w:pPr>
      <w:r w:rsidRPr="00074310">
        <w:t xml:space="preserve">Zgodnie z art. 274 ust. 1 ustawy </w:t>
      </w:r>
      <w:proofErr w:type="spellStart"/>
      <w:r w:rsidRPr="00074310">
        <w:t>Pzp</w:t>
      </w:r>
      <w:proofErr w:type="spellEnd"/>
      <w:r w:rsidRPr="00074310">
        <w:t>, Zamawiający przed wyborem najkorzystniejszej oferty wezwie wykonawcę, którego oferta została najwyżej oceniona, do złożenia w wyznaczonym terminie, nie krótszym niż 5 dni, aktualnych na dzień złożenia, następujących podmiotowych środków dowodowych:</w:t>
      </w:r>
    </w:p>
    <w:p w14:paraId="4D2784FD" w14:textId="2F57DAED" w:rsidR="00230673" w:rsidRPr="00722046" w:rsidRDefault="00230673" w:rsidP="0021137A">
      <w:pPr>
        <w:pStyle w:val="p"/>
        <w:numPr>
          <w:ilvl w:val="0"/>
          <w:numId w:val="3"/>
        </w:numPr>
        <w:jc w:val="both"/>
      </w:pPr>
      <w:r w:rsidRPr="00074310">
        <w:rPr>
          <w:b/>
          <w:bCs/>
          <w:color w:val="000000"/>
        </w:rPr>
        <w:t>wykaz robót budowlanych</w:t>
      </w:r>
      <w:r w:rsidR="00416A8E">
        <w:t xml:space="preserve"> </w:t>
      </w:r>
      <w:r w:rsidRPr="00074310">
        <w:t>wykonanych nie wcześniej niż w okresie ostatnich 5 lat, a jeżeli okres prowadzenia działalności jest krótszy – w t</w:t>
      </w:r>
      <w:r w:rsidRPr="00437810">
        <w:t>ym okresie</w:t>
      </w:r>
      <w:r w:rsidR="00E23747" w:rsidRPr="00437810">
        <w:t>, obejmujących roboty budowlane</w:t>
      </w:r>
      <w:r w:rsidR="0081649D">
        <w:t xml:space="preserve"> </w:t>
      </w:r>
      <w:r w:rsidRPr="00074310">
        <w:t xml:space="preserve">wraz z podaniem ich rodzaju, wartości, daty, miejsca wykonania </w:t>
      </w:r>
      <w:r w:rsidR="00416A8E">
        <w:t xml:space="preserve">oraz </w:t>
      </w:r>
      <w:r w:rsidRPr="00074310">
        <w:t>podmiotów, na rzecz których roboty</w:t>
      </w:r>
      <w:r w:rsidR="0081649D">
        <w:t xml:space="preserve"> </w:t>
      </w:r>
      <w:r w:rsidRPr="00074310">
        <w:t>te zostały wykonane, oraz załączeniem dowodów określających czy te</w:t>
      </w:r>
      <w:r w:rsidRPr="00230673">
        <w:t xml:space="preserve"> roboty budowlane</w:t>
      </w:r>
      <w:r w:rsidR="0081649D">
        <w:t xml:space="preserve"> </w:t>
      </w:r>
      <w:r w:rsidRPr="00230673">
        <w:t>zostały wykonane należycie, przy czym dowodami, o których mowa, są referencje bądź inne dokumenty sporządzone przez podmiot, na rzecz którego roboty budowlan</w:t>
      </w:r>
      <w:r w:rsidR="005B034F">
        <w:t>e</w:t>
      </w:r>
      <w:r w:rsidR="0081649D">
        <w:t xml:space="preserve"> </w:t>
      </w:r>
      <w:r w:rsidR="005B034F">
        <w:t>były wykonywane,</w:t>
      </w:r>
      <w:r w:rsidR="0035716A">
        <w:t xml:space="preserve"> </w:t>
      </w:r>
      <w:r w:rsidR="005B034F">
        <w:t xml:space="preserve">a jeżeli </w:t>
      </w:r>
      <w:r w:rsidR="00416A8E">
        <w:t>wykonawca z przyczyn niezależnych od niego</w:t>
      </w:r>
      <w:r w:rsidRPr="00230673">
        <w:t xml:space="preserve"> nie jest w stanie uzyskać tych dokumentów – inne odpowiednie dokumenty</w:t>
      </w:r>
      <w:r w:rsidR="005B034F">
        <w:t>.</w:t>
      </w:r>
      <w:r w:rsidR="00416A8E" w:rsidRPr="00416A8E">
        <w:t xml:space="preserve"> </w:t>
      </w:r>
      <w:r w:rsidR="00416A8E" w:rsidRPr="00074310">
        <w:t xml:space="preserve">- według wzoru stanowiącego </w:t>
      </w:r>
      <w:r w:rsidR="00416A8E" w:rsidRPr="00405108">
        <w:rPr>
          <w:b/>
        </w:rPr>
        <w:t>ZAŁĄCZNIK NR 5 do SWZ</w:t>
      </w:r>
    </w:p>
    <w:p w14:paraId="7DCED615" w14:textId="6DA4CE19" w:rsidR="00722046" w:rsidRPr="00405108" w:rsidRDefault="00722046" w:rsidP="00722046">
      <w:pPr>
        <w:pStyle w:val="p"/>
        <w:numPr>
          <w:ilvl w:val="0"/>
          <w:numId w:val="3"/>
        </w:numPr>
        <w:jc w:val="both"/>
      </w:pPr>
      <w:r w:rsidRPr="00DB2B16">
        <w:rPr>
          <w:b/>
        </w:rPr>
        <w:t>wykaz osób</w:t>
      </w:r>
      <w:r w:rsidRPr="00B05E3C">
        <w:t xml:space="preserve"> skierowanych</w:t>
      </w:r>
      <w:r w:rsidRPr="00DB2B16">
        <w:rPr>
          <w:spacing w:val="1"/>
        </w:rPr>
        <w:t xml:space="preserve"> </w:t>
      </w:r>
      <w:r w:rsidRPr="00B05E3C">
        <w:t>przez</w:t>
      </w:r>
      <w:r w:rsidRPr="00DB2B16">
        <w:rPr>
          <w:spacing w:val="1"/>
        </w:rPr>
        <w:t xml:space="preserve"> </w:t>
      </w:r>
      <w:r w:rsidRPr="00B05E3C">
        <w:t>wykonawcę</w:t>
      </w:r>
      <w:r w:rsidRPr="00DB2B16">
        <w:rPr>
          <w:spacing w:val="1"/>
        </w:rPr>
        <w:t xml:space="preserve"> </w:t>
      </w:r>
      <w:r w:rsidRPr="00B05E3C">
        <w:t>do</w:t>
      </w:r>
      <w:r w:rsidRPr="00DB2B16">
        <w:rPr>
          <w:spacing w:val="1"/>
        </w:rPr>
        <w:t xml:space="preserve"> </w:t>
      </w:r>
      <w:r w:rsidRPr="00B05E3C">
        <w:t>realizacji</w:t>
      </w:r>
      <w:r w:rsidRPr="00DB2B16">
        <w:rPr>
          <w:spacing w:val="1"/>
        </w:rPr>
        <w:t xml:space="preserve"> </w:t>
      </w:r>
      <w:r w:rsidRPr="00B05E3C">
        <w:t>zamówienia</w:t>
      </w:r>
      <w:r w:rsidRPr="00DB2B16">
        <w:rPr>
          <w:spacing w:val="1"/>
        </w:rPr>
        <w:t xml:space="preserve"> </w:t>
      </w:r>
      <w:r w:rsidRPr="00B05E3C">
        <w:t>publicznego,</w:t>
      </w:r>
      <w:r w:rsidRPr="00DB2B16">
        <w:rPr>
          <w:spacing w:val="1"/>
        </w:rPr>
        <w:t xml:space="preserve"> </w:t>
      </w:r>
      <w:r w:rsidRPr="00B05E3C">
        <w:t>w</w:t>
      </w:r>
      <w:r w:rsidRPr="00DB2B16">
        <w:rPr>
          <w:spacing w:val="1"/>
        </w:rPr>
        <w:t xml:space="preserve"> </w:t>
      </w:r>
      <w:r w:rsidRPr="00B05E3C">
        <w:t>szczególności</w:t>
      </w:r>
      <w:r w:rsidRPr="00DB2B16">
        <w:rPr>
          <w:spacing w:val="1"/>
        </w:rPr>
        <w:t xml:space="preserve"> </w:t>
      </w:r>
      <w:r w:rsidRPr="00B05E3C">
        <w:t>odpowiedzialnych</w:t>
      </w:r>
      <w:r w:rsidRPr="00DB2B16">
        <w:rPr>
          <w:spacing w:val="1"/>
        </w:rPr>
        <w:t xml:space="preserve"> </w:t>
      </w:r>
      <w:r w:rsidRPr="00B05E3C">
        <w:t>za</w:t>
      </w:r>
      <w:r w:rsidRPr="00DB2B16">
        <w:rPr>
          <w:spacing w:val="1"/>
        </w:rPr>
        <w:t xml:space="preserve"> </w:t>
      </w:r>
      <w:r w:rsidRPr="00B05E3C">
        <w:t>świadczenie</w:t>
      </w:r>
      <w:r w:rsidRPr="00DB2B16">
        <w:rPr>
          <w:spacing w:val="1"/>
        </w:rPr>
        <w:t xml:space="preserve"> </w:t>
      </w:r>
      <w:r w:rsidRPr="00B05E3C">
        <w:t>usług,</w:t>
      </w:r>
      <w:r w:rsidRPr="00DB2B16">
        <w:rPr>
          <w:spacing w:val="1"/>
        </w:rPr>
        <w:t xml:space="preserve"> </w:t>
      </w:r>
      <w:r w:rsidRPr="00B05E3C">
        <w:t>kontrolę</w:t>
      </w:r>
      <w:r w:rsidRPr="00DB2B16">
        <w:rPr>
          <w:spacing w:val="1"/>
        </w:rPr>
        <w:t xml:space="preserve"> </w:t>
      </w:r>
      <w:r w:rsidRPr="00B05E3C">
        <w:t>jakości</w:t>
      </w:r>
      <w:r w:rsidRPr="00DB2B16">
        <w:rPr>
          <w:spacing w:val="1"/>
        </w:rPr>
        <w:t xml:space="preserve"> </w:t>
      </w:r>
      <w:r w:rsidRPr="00B05E3C">
        <w:t>wraz z informacjami na temat ich kwalifikacji zawodowych, uprawnień,</w:t>
      </w:r>
      <w:r w:rsidRPr="00DB2B16">
        <w:rPr>
          <w:spacing w:val="1"/>
        </w:rPr>
        <w:t xml:space="preserve"> </w:t>
      </w:r>
      <w:r w:rsidRPr="00B05E3C">
        <w:t xml:space="preserve">doświadczenia </w:t>
      </w:r>
      <w:r w:rsidR="00356FA2">
        <w:t xml:space="preserve">                </w:t>
      </w:r>
      <w:r w:rsidRPr="00B05E3C">
        <w:t>i wykształcenia niezbędnych do wykonania zamówienia publicznego, a</w:t>
      </w:r>
      <w:r w:rsidRPr="00DB2B16">
        <w:rPr>
          <w:spacing w:val="1"/>
        </w:rPr>
        <w:t xml:space="preserve"> </w:t>
      </w:r>
      <w:r w:rsidRPr="00B05E3C">
        <w:t>także zakresu wykonywanych przez nie czynności oraz informacją o</w:t>
      </w:r>
      <w:r w:rsidRPr="00DB2B16">
        <w:rPr>
          <w:spacing w:val="1"/>
        </w:rPr>
        <w:t xml:space="preserve"> </w:t>
      </w:r>
      <w:r w:rsidRPr="00B05E3C">
        <w:t>podstawie do</w:t>
      </w:r>
      <w:r w:rsidRPr="00DB2B16">
        <w:rPr>
          <w:spacing w:val="1"/>
        </w:rPr>
        <w:t xml:space="preserve"> </w:t>
      </w:r>
      <w:r w:rsidRPr="00B05E3C">
        <w:t>dysponowania</w:t>
      </w:r>
      <w:r w:rsidRPr="00DB2B16">
        <w:rPr>
          <w:spacing w:val="-1"/>
        </w:rPr>
        <w:t xml:space="preserve"> </w:t>
      </w:r>
      <w:r w:rsidRPr="00B05E3C">
        <w:t>tymi</w:t>
      </w:r>
      <w:r w:rsidRPr="00DB2B16">
        <w:rPr>
          <w:spacing w:val="2"/>
        </w:rPr>
        <w:t xml:space="preserve"> </w:t>
      </w:r>
      <w:r>
        <w:t xml:space="preserve">osobami </w:t>
      </w:r>
      <w:r w:rsidRPr="00F728A6">
        <w:t xml:space="preserve">- według wzoru stanowiącego </w:t>
      </w:r>
      <w:r w:rsidRPr="00DB2B16">
        <w:rPr>
          <w:b/>
        </w:rPr>
        <w:t xml:space="preserve">ZAŁĄCZNIK NR </w:t>
      </w:r>
      <w:r>
        <w:rPr>
          <w:b/>
        </w:rPr>
        <w:t>6</w:t>
      </w:r>
      <w:r w:rsidRPr="00DB2B16">
        <w:rPr>
          <w:b/>
        </w:rPr>
        <w:t xml:space="preserve"> do SWZ</w:t>
      </w:r>
    </w:p>
    <w:p w14:paraId="0025C624" w14:textId="77777777" w:rsidR="001B1F3B" w:rsidRPr="001B1F3B" w:rsidRDefault="001B1F3B" w:rsidP="0021137A">
      <w:pPr>
        <w:pStyle w:val="p"/>
        <w:numPr>
          <w:ilvl w:val="1"/>
          <w:numId w:val="4"/>
        </w:numPr>
        <w:jc w:val="both"/>
        <w:rPr>
          <w:rFonts w:cs="Arial"/>
          <w:b/>
          <w:u w:val="single"/>
        </w:rPr>
      </w:pPr>
      <w:r>
        <w:rPr>
          <w:color w:val="000000"/>
        </w:rPr>
        <w:t xml:space="preserve">       J</w:t>
      </w:r>
      <w:r w:rsidRPr="001B1F3B">
        <w:rPr>
          <w:color w:val="000000"/>
        </w:rPr>
        <w:t>eżeli jest to niezbędne do zapewnienia odpow</w:t>
      </w:r>
      <w:r>
        <w:rPr>
          <w:color w:val="000000"/>
        </w:rPr>
        <w:t xml:space="preserve">iedniego przebiegu postępowania </w:t>
      </w:r>
      <w:r w:rsidRPr="001B1F3B">
        <w:rPr>
          <w:color w:val="000000"/>
        </w:rPr>
        <w:t xml:space="preserve">o udzielenie zamówienia, </w:t>
      </w:r>
      <w:r>
        <w:rPr>
          <w:color w:val="000000"/>
        </w:rPr>
        <w:t xml:space="preserve"> </w:t>
      </w:r>
    </w:p>
    <w:p w14:paraId="442EF997" w14:textId="77777777" w:rsidR="001B1F3B" w:rsidRPr="001B1F3B" w:rsidRDefault="001B1F3B" w:rsidP="001B1F3B">
      <w:pPr>
        <w:pStyle w:val="p"/>
        <w:ind w:left="708"/>
        <w:jc w:val="both"/>
        <w:rPr>
          <w:rFonts w:cs="Arial"/>
          <w:b/>
          <w:u w:val="single"/>
        </w:rPr>
      </w:pPr>
      <w:r>
        <w:rPr>
          <w:color w:val="000000"/>
        </w:rPr>
        <w:t>Z</w:t>
      </w:r>
      <w:r w:rsidRPr="001B1F3B">
        <w:rPr>
          <w:color w:val="000000"/>
        </w:rPr>
        <w:t>amawiający może na każdym etapie postępowania wezwać wykonawców do złożenia wszystkich lub niektórych podmiotowych środków dowodowych.</w:t>
      </w:r>
    </w:p>
    <w:p w14:paraId="5929FDA2" w14:textId="77777777" w:rsidR="001B1F3B" w:rsidRPr="001B1F3B" w:rsidRDefault="001B1F3B" w:rsidP="0021137A">
      <w:pPr>
        <w:pStyle w:val="Akapitzlist"/>
        <w:numPr>
          <w:ilvl w:val="1"/>
          <w:numId w:val="4"/>
        </w:numPr>
        <w:autoSpaceDE w:val="0"/>
        <w:autoSpaceDN w:val="0"/>
        <w:adjustRightInd w:val="0"/>
        <w:spacing w:before="20" w:after="40" w:line="276" w:lineRule="auto"/>
        <w:ind w:left="709" w:hanging="709"/>
        <w:contextualSpacing/>
        <w:jc w:val="both"/>
        <w:rPr>
          <w:rFonts w:ascii="Arial Narrow" w:hAnsi="Arial Narrow" w:cs="Arial"/>
        </w:rPr>
      </w:pPr>
      <w:r w:rsidRPr="001B1F3B">
        <w:rPr>
          <w:rFonts w:ascii="Arial Narrow" w:hAnsi="Arial Narrow"/>
          <w:color w:val="000000"/>
        </w:rPr>
        <w:t>Jeżeli zachodzą uzasadnione podstawy do uznania, że złożone uprzednio podmiotowe środki</w:t>
      </w:r>
      <w:r>
        <w:rPr>
          <w:rFonts w:ascii="Arial Narrow" w:hAnsi="Arial Narrow"/>
          <w:color w:val="000000"/>
        </w:rPr>
        <w:t xml:space="preserve"> dowodowe nie są już aktualne, Z</w:t>
      </w:r>
      <w:r w:rsidRPr="001B1F3B">
        <w:rPr>
          <w:rFonts w:ascii="Arial Narrow" w:hAnsi="Arial Narrow"/>
          <w:color w:val="000000"/>
        </w:rPr>
        <w:t>amawiający może w każdym czasie wezwać wykonawcę lub wykonawców do złożenia wszystkich lub niektórych podmiotowych środków dowodowych, aktualnych na dzień ich złożenia.</w:t>
      </w:r>
    </w:p>
    <w:p w14:paraId="3AF407AB" w14:textId="58CE8340" w:rsidR="001B1F3B" w:rsidRPr="0094471E" w:rsidRDefault="001B1F3B" w:rsidP="0021137A">
      <w:pPr>
        <w:pStyle w:val="Akapitzlist"/>
        <w:numPr>
          <w:ilvl w:val="1"/>
          <w:numId w:val="4"/>
        </w:numPr>
        <w:autoSpaceDE w:val="0"/>
        <w:autoSpaceDN w:val="0"/>
        <w:adjustRightInd w:val="0"/>
        <w:spacing w:before="20" w:after="40" w:line="276" w:lineRule="auto"/>
        <w:ind w:left="709" w:hanging="709"/>
        <w:contextualSpacing/>
        <w:jc w:val="both"/>
        <w:rPr>
          <w:rFonts w:ascii="Arial Narrow" w:hAnsi="Arial Narrow" w:cs="Arial"/>
        </w:rPr>
      </w:pPr>
      <w:r w:rsidRPr="001B1F3B">
        <w:rPr>
          <w:rFonts w:ascii="Arial Narrow" w:hAnsi="Arial Narrow"/>
          <w:color w:val="000000"/>
        </w:rPr>
        <w:t xml:space="preserve">Zamawiający nie będzie wzywał do złożenia podmiotowych środków dowodowych, jeżeli może je uzyskać za pomocą bezpłatnych i ogólnodostępnych baz danych, w szczególności rejestrów publicznych w rozumieniu ustawy z dnia </w:t>
      </w:r>
      <w:r>
        <w:rPr>
          <w:rFonts w:ascii="Arial Narrow" w:hAnsi="Arial Narrow"/>
          <w:color w:val="000000"/>
        </w:rPr>
        <w:t xml:space="preserve">                </w:t>
      </w:r>
      <w:r w:rsidRPr="001B1F3B">
        <w:rPr>
          <w:rFonts w:ascii="Arial Narrow" w:hAnsi="Arial Narrow"/>
          <w:color w:val="000000"/>
        </w:rPr>
        <w:t xml:space="preserve">17 lutego 2005r. o informatyzacji działalności podmiotów realizujących zadania publiczne, o ile wykonawca wskazał </w:t>
      </w:r>
      <w:r>
        <w:rPr>
          <w:rFonts w:ascii="Arial Narrow" w:hAnsi="Arial Narrow"/>
          <w:color w:val="000000"/>
        </w:rPr>
        <w:t xml:space="preserve">             </w:t>
      </w:r>
      <w:r w:rsidRPr="0094471E">
        <w:rPr>
          <w:rFonts w:ascii="Arial Narrow" w:hAnsi="Arial Narrow"/>
          <w:color w:val="000000"/>
        </w:rPr>
        <w:t xml:space="preserve">w oświadczeniu, o którym mowa w pkt </w:t>
      </w:r>
      <w:r w:rsidR="00CB29D1" w:rsidRPr="0094471E">
        <w:rPr>
          <w:rFonts w:ascii="Arial Narrow" w:hAnsi="Arial Narrow"/>
          <w:color w:val="000000"/>
        </w:rPr>
        <w:t xml:space="preserve">7.1 </w:t>
      </w:r>
      <w:r w:rsidRPr="0094471E">
        <w:rPr>
          <w:rFonts w:ascii="Arial Narrow" w:hAnsi="Arial Narrow"/>
          <w:color w:val="000000"/>
        </w:rPr>
        <w:t>SWZ dane umożliwiające dostęp do tych środków.</w:t>
      </w:r>
    </w:p>
    <w:p w14:paraId="3ED70077" w14:textId="77777777" w:rsidR="001B1F3B" w:rsidRPr="0094471E" w:rsidRDefault="001B1F3B" w:rsidP="0021137A">
      <w:pPr>
        <w:pStyle w:val="Akapitzlist"/>
        <w:numPr>
          <w:ilvl w:val="1"/>
          <w:numId w:val="4"/>
        </w:numPr>
        <w:autoSpaceDE w:val="0"/>
        <w:autoSpaceDN w:val="0"/>
        <w:adjustRightInd w:val="0"/>
        <w:spacing w:before="20" w:after="40" w:line="276" w:lineRule="auto"/>
        <w:ind w:left="709" w:hanging="709"/>
        <w:contextualSpacing/>
        <w:jc w:val="both"/>
        <w:rPr>
          <w:rFonts w:ascii="Arial Narrow" w:hAnsi="Arial Narrow" w:cs="Arial"/>
        </w:rPr>
      </w:pPr>
      <w:r w:rsidRPr="0094471E">
        <w:rPr>
          <w:rFonts w:ascii="Arial Narrow" w:hAnsi="Arial Narrow"/>
          <w:color w:val="000000"/>
          <w:shd w:val="clear" w:color="auto" w:fill="FFFFFF"/>
        </w:rPr>
        <w:t>Wykonawca nie jest zobowiązany do złożenia podmiotowych środków dowodowych, które Zamawiający posiada, jeżeli wykonawca wskaże te środki oraz potwierdzi ich prawidłowość i aktualność.</w:t>
      </w:r>
    </w:p>
    <w:p w14:paraId="5939AACC" w14:textId="77777777" w:rsidR="001B1F3B" w:rsidRPr="0094471E" w:rsidRDefault="001B1F3B" w:rsidP="0021137A">
      <w:pPr>
        <w:pStyle w:val="Akapitzlist"/>
        <w:numPr>
          <w:ilvl w:val="1"/>
          <w:numId w:val="4"/>
        </w:numPr>
        <w:autoSpaceDE w:val="0"/>
        <w:autoSpaceDN w:val="0"/>
        <w:adjustRightInd w:val="0"/>
        <w:spacing w:before="20" w:after="40" w:line="276" w:lineRule="auto"/>
        <w:ind w:left="709" w:hanging="709"/>
        <w:contextualSpacing/>
        <w:jc w:val="both"/>
        <w:rPr>
          <w:rFonts w:ascii="Arial Narrow" w:hAnsi="Arial Narrow" w:cs="Arial"/>
        </w:rPr>
      </w:pPr>
      <w:r w:rsidRPr="0094471E">
        <w:rPr>
          <w:rFonts w:ascii="Arial Narrow" w:hAnsi="Arial Narrow"/>
          <w:color w:val="000000"/>
        </w:rPr>
        <w:t>Jeżeli wykonawca nie złożył podmiotowych środków dowodowych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p>
    <w:p w14:paraId="145A3E96" w14:textId="77777777" w:rsidR="001B1F3B" w:rsidRPr="0094471E" w:rsidRDefault="001B1F3B" w:rsidP="0021137A">
      <w:pPr>
        <w:pStyle w:val="Akapitzlist"/>
        <w:numPr>
          <w:ilvl w:val="1"/>
          <w:numId w:val="4"/>
        </w:numPr>
        <w:autoSpaceDE w:val="0"/>
        <w:autoSpaceDN w:val="0"/>
        <w:adjustRightInd w:val="0"/>
        <w:spacing w:before="20" w:after="40" w:line="276" w:lineRule="auto"/>
        <w:ind w:left="709" w:hanging="709"/>
        <w:contextualSpacing/>
        <w:jc w:val="both"/>
        <w:rPr>
          <w:rFonts w:ascii="Arial Narrow" w:hAnsi="Arial Narrow" w:cs="Arial"/>
        </w:rPr>
      </w:pPr>
      <w:r w:rsidRPr="0094471E">
        <w:rPr>
          <w:rFonts w:ascii="Arial Narrow" w:hAnsi="Arial Narrow"/>
          <w:color w:val="000000"/>
        </w:rPr>
        <w:t>Złożenie, uzupełnienie lub poprawienie podmiotowych środków dowodowych nie może służyć potwierdzeniu spełniania kryteriów selekcji.</w:t>
      </w:r>
    </w:p>
    <w:p w14:paraId="651FB83D" w14:textId="77777777" w:rsidR="001B1F3B" w:rsidRPr="0094471E" w:rsidRDefault="001B1F3B" w:rsidP="0021137A">
      <w:pPr>
        <w:pStyle w:val="Akapitzlist"/>
        <w:numPr>
          <w:ilvl w:val="1"/>
          <w:numId w:val="4"/>
        </w:numPr>
        <w:autoSpaceDE w:val="0"/>
        <w:autoSpaceDN w:val="0"/>
        <w:adjustRightInd w:val="0"/>
        <w:spacing w:before="20" w:after="40" w:line="276" w:lineRule="auto"/>
        <w:ind w:left="709" w:hanging="709"/>
        <w:contextualSpacing/>
        <w:jc w:val="both"/>
        <w:rPr>
          <w:rFonts w:ascii="Arial Narrow" w:hAnsi="Arial Narrow" w:cs="Arial"/>
        </w:rPr>
      </w:pPr>
      <w:r w:rsidRPr="0094471E">
        <w:rPr>
          <w:rFonts w:ascii="Arial Narrow" w:hAnsi="Arial Narrow"/>
          <w:color w:val="000000"/>
        </w:rPr>
        <w:t>Zamawiający może żądać od wykonawców wyjaśnień dotyczących treści złożonych podmiotowych środków dowodowych.</w:t>
      </w:r>
    </w:p>
    <w:p w14:paraId="0CEBDB66" w14:textId="77777777" w:rsidR="001B1F3B" w:rsidRPr="0094471E" w:rsidRDefault="001B1F3B" w:rsidP="0021137A">
      <w:pPr>
        <w:pStyle w:val="Akapitzlist"/>
        <w:numPr>
          <w:ilvl w:val="1"/>
          <w:numId w:val="4"/>
        </w:numPr>
        <w:autoSpaceDE w:val="0"/>
        <w:autoSpaceDN w:val="0"/>
        <w:adjustRightInd w:val="0"/>
        <w:spacing w:before="20" w:after="40" w:line="276" w:lineRule="auto"/>
        <w:ind w:left="709" w:hanging="709"/>
        <w:contextualSpacing/>
        <w:jc w:val="both"/>
        <w:rPr>
          <w:rFonts w:ascii="Arial Narrow" w:hAnsi="Arial Narrow" w:cs="Arial"/>
        </w:rPr>
      </w:pPr>
      <w:r w:rsidRPr="0094471E">
        <w:rPr>
          <w:rFonts w:ascii="Arial Narrow" w:hAnsi="Arial Narrow"/>
          <w:color w:val="000000"/>
        </w:rPr>
        <w:t xml:space="preserve">Jeżeli złożone przez wykonawcę podmiotowe środki dowodowe budzą wątpliwości Zamawiającego, może on zwrócić się bezpośrednio do podmiotu, który jest w posiadaniu informacji lub dokumentów istotnych w tym zakresie dla oceny </w:t>
      </w:r>
      <w:r w:rsidRPr="0094471E">
        <w:rPr>
          <w:rFonts w:ascii="Arial Narrow" w:hAnsi="Arial Narrow"/>
          <w:color w:val="000000"/>
        </w:rPr>
        <w:lastRenderedPageBreak/>
        <w:t>spełniania przez wykonawcę warunków udziału w postępowaniu lub braku podstaw wykluczenia, o przedstawienie takich informacji lub dokumentów.</w:t>
      </w:r>
    </w:p>
    <w:p w14:paraId="4F4C865C" w14:textId="77777777" w:rsidR="001B1F3B" w:rsidRPr="0094471E" w:rsidRDefault="001B1F3B" w:rsidP="0021137A">
      <w:pPr>
        <w:pStyle w:val="Akapitzlist"/>
        <w:numPr>
          <w:ilvl w:val="1"/>
          <w:numId w:val="4"/>
        </w:numPr>
        <w:autoSpaceDE w:val="0"/>
        <w:autoSpaceDN w:val="0"/>
        <w:adjustRightInd w:val="0"/>
        <w:spacing w:before="20" w:after="40" w:line="276" w:lineRule="auto"/>
        <w:ind w:left="709" w:hanging="709"/>
        <w:contextualSpacing/>
        <w:jc w:val="both"/>
        <w:rPr>
          <w:rFonts w:ascii="Arial Narrow" w:hAnsi="Arial Narrow" w:cs="Arial"/>
        </w:rPr>
      </w:pPr>
      <w:r w:rsidRPr="0094471E">
        <w:rPr>
          <w:rFonts w:ascii="Arial Narrow" w:hAnsi="Arial Narrow" w:cs="Arial"/>
        </w:rPr>
        <w:t>Oświadczenia</w:t>
      </w:r>
      <w:r w:rsidR="00CB29D1" w:rsidRPr="0094471E">
        <w:rPr>
          <w:rFonts w:ascii="Arial Narrow" w:hAnsi="Arial Narrow" w:cs="Arial"/>
        </w:rPr>
        <w:t>,</w:t>
      </w:r>
      <w:r w:rsidRPr="0094471E">
        <w:rPr>
          <w:rFonts w:ascii="Arial Narrow" w:hAnsi="Arial Narrow" w:cs="Arial"/>
        </w:rPr>
        <w:t xml:space="preserve"> o których mowa w rozdziale </w:t>
      </w:r>
      <w:r w:rsidR="00CB29D1" w:rsidRPr="0094471E">
        <w:rPr>
          <w:rFonts w:ascii="Arial Narrow" w:hAnsi="Arial Narrow"/>
          <w:color w:val="000000"/>
        </w:rPr>
        <w:t xml:space="preserve">7 </w:t>
      </w:r>
      <w:r w:rsidRPr="0094471E">
        <w:rPr>
          <w:rFonts w:ascii="Arial Narrow" w:hAnsi="Arial Narrow"/>
          <w:color w:val="000000"/>
          <w:shd w:val="clear" w:color="auto" w:fill="FFFFFF"/>
        </w:rPr>
        <w:t>składa się, pod rygorem nieważności, w formie elektronicznej lub w postaci elektronicznej opatrzonej podpisem zaufanym lub podpisem osobistym.</w:t>
      </w:r>
    </w:p>
    <w:p w14:paraId="45CB5B00" w14:textId="51CE96F4" w:rsidR="00965282" w:rsidRPr="00965282" w:rsidRDefault="001B1F3B" w:rsidP="0021137A">
      <w:pPr>
        <w:pStyle w:val="Akapitzlist"/>
        <w:numPr>
          <w:ilvl w:val="1"/>
          <w:numId w:val="4"/>
        </w:numPr>
        <w:autoSpaceDE w:val="0"/>
        <w:autoSpaceDN w:val="0"/>
        <w:adjustRightInd w:val="0"/>
        <w:spacing w:before="20" w:after="40" w:line="276" w:lineRule="auto"/>
        <w:ind w:left="709" w:hanging="709"/>
        <w:contextualSpacing/>
        <w:jc w:val="both"/>
        <w:rPr>
          <w:rFonts w:ascii="Arial Narrow" w:hAnsi="Arial Narrow" w:cs="Arial"/>
        </w:rPr>
      </w:pPr>
      <w:r w:rsidRPr="0094471E">
        <w:rPr>
          <w:rFonts w:ascii="Arial Narrow" w:hAnsi="Arial Narrow"/>
        </w:rPr>
        <w:t xml:space="preserve">Podmiotowe środki dowodowe </w:t>
      </w:r>
      <w:r w:rsidRPr="0094471E">
        <w:rPr>
          <w:rFonts w:ascii="Arial Narrow" w:hAnsi="Arial Narrow"/>
          <w:color w:val="000000"/>
          <w:shd w:val="clear" w:color="auto" w:fill="FFFFFF"/>
        </w:rPr>
        <w:t xml:space="preserve">sporządza się w postaci elektronicznej, w formatach danych określonych w przepisach wydanych na podstawie </w:t>
      </w:r>
      <w:r w:rsidRPr="0094471E">
        <w:rPr>
          <w:rFonts w:ascii="Arial Narrow" w:hAnsi="Arial Narrow"/>
          <w:shd w:val="clear" w:color="auto" w:fill="FFFFFF"/>
        </w:rPr>
        <w:t xml:space="preserve">art. </w:t>
      </w:r>
      <w:r w:rsidRPr="00437810">
        <w:rPr>
          <w:rFonts w:ascii="Arial Narrow" w:hAnsi="Arial Narrow"/>
          <w:shd w:val="clear" w:color="auto" w:fill="FFFFFF"/>
        </w:rPr>
        <w:t>18</w:t>
      </w:r>
      <w:r w:rsidRPr="00437810">
        <w:rPr>
          <w:rFonts w:ascii="Arial Narrow" w:hAnsi="Arial Narrow"/>
          <w:color w:val="000000"/>
          <w:shd w:val="clear" w:color="auto" w:fill="FFFFFF"/>
        </w:rPr>
        <w:t xml:space="preserve"> ustawy z dnia 17 lutego 2005r. o informatyzacji działalności podmiotów realizujących </w:t>
      </w:r>
      <w:r w:rsidR="00106827" w:rsidRPr="0083131E">
        <w:rPr>
          <w:rFonts w:ascii="Arial Narrow" w:hAnsi="Arial Narrow"/>
          <w:color w:val="000000"/>
          <w:shd w:val="clear" w:color="auto" w:fill="FFFFFF"/>
        </w:rPr>
        <w:t>zadania publiczne (Dz.U. z 202</w:t>
      </w:r>
      <w:r w:rsidR="00CC40C3" w:rsidRPr="0083131E">
        <w:rPr>
          <w:rFonts w:ascii="Arial Narrow" w:hAnsi="Arial Narrow"/>
          <w:color w:val="000000"/>
          <w:shd w:val="clear" w:color="auto" w:fill="FFFFFF"/>
        </w:rPr>
        <w:t>4r</w:t>
      </w:r>
      <w:r w:rsidRPr="0083131E">
        <w:rPr>
          <w:rFonts w:ascii="Arial Narrow" w:hAnsi="Arial Narrow"/>
          <w:color w:val="000000"/>
          <w:shd w:val="clear" w:color="auto" w:fill="FFFFFF"/>
        </w:rPr>
        <w:t>. poz.</w:t>
      </w:r>
      <w:r w:rsidR="00332459" w:rsidRPr="0083131E">
        <w:rPr>
          <w:rFonts w:ascii="Arial Narrow" w:hAnsi="Arial Narrow"/>
          <w:color w:val="000000"/>
          <w:shd w:val="clear" w:color="auto" w:fill="FFFFFF"/>
        </w:rPr>
        <w:t xml:space="preserve"> </w:t>
      </w:r>
      <w:r w:rsidR="0081649D">
        <w:rPr>
          <w:rFonts w:ascii="Arial Narrow" w:hAnsi="Arial Narrow"/>
          <w:color w:val="000000"/>
          <w:shd w:val="clear" w:color="auto" w:fill="FFFFFF"/>
        </w:rPr>
        <w:t>1567</w:t>
      </w:r>
      <w:r w:rsidR="00CC40C3" w:rsidRPr="0083131E">
        <w:rPr>
          <w:rFonts w:ascii="Arial Narrow" w:hAnsi="Arial Narrow"/>
          <w:color w:val="000000"/>
          <w:shd w:val="clear" w:color="auto" w:fill="FFFFFF"/>
        </w:rPr>
        <w:t>)</w:t>
      </w:r>
      <w:r w:rsidRPr="0083131E">
        <w:rPr>
          <w:rFonts w:ascii="Arial Narrow" w:hAnsi="Arial Narrow"/>
          <w:color w:val="000000"/>
          <w:shd w:val="clear" w:color="auto" w:fill="FFFFFF"/>
        </w:rPr>
        <w:t>, z zastrzeżeniem formatów, o których mowa</w:t>
      </w:r>
      <w:r w:rsidR="00F91276" w:rsidRPr="0083131E">
        <w:rPr>
          <w:rFonts w:ascii="Arial Narrow" w:hAnsi="Arial Narrow"/>
          <w:color w:val="000000"/>
          <w:shd w:val="clear" w:color="auto" w:fill="FFFFFF"/>
        </w:rPr>
        <w:t xml:space="preserve"> </w:t>
      </w:r>
      <w:r w:rsidRPr="0083131E">
        <w:rPr>
          <w:rFonts w:ascii="Arial Narrow" w:hAnsi="Arial Narrow"/>
          <w:color w:val="000000"/>
          <w:shd w:val="clear" w:color="auto" w:fill="FFFFFF"/>
        </w:rPr>
        <w:t xml:space="preserve">w </w:t>
      </w:r>
      <w:r w:rsidRPr="0083131E">
        <w:rPr>
          <w:rFonts w:ascii="Arial Narrow" w:hAnsi="Arial Narrow"/>
          <w:shd w:val="clear" w:color="auto" w:fill="FFFFFF"/>
        </w:rPr>
        <w:t>art. 66 ust. 1</w:t>
      </w:r>
      <w:r w:rsidRPr="0083131E">
        <w:rPr>
          <w:rFonts w:ascii="Arial Narrow" w:hAnsi="Arial Narrow"/>
          <w:color w:val="000000"/>
          <w:shd w:val="clear" w:color="auto" w:fill="FFFFFF"/>
        </w:rPr>
        <w:t xml:space="preserve"> ustawy,</w:t>
      </w:r>
      <w:r w:rsidR="00CE61C1">
        <w:rPr>
          <w:rFonts w:ascii="Arial Narrow" w:hAnsi="Arial Narrow"/>
          <w:color w:val="000000"/>
          <w:shd w:val="clear" w:color="auto" w:fill="FFFFFF"/>
        </w:rPr>
        <w:t xml:space="preserve"> </w:t>
      </w:r>
      <w:r w:rsidR="0083131E">
        <w:rPr>
          <w:rFonts w:ascii="Arial Narrow" w:hAnsi="Arial Narrow"/>
          <w:color w:val="000000"/>
          <w:shd w:val="clear" w:color="auto" w:fill="FFFFFF"/>
        </w:rPr>
        <w:t xml:space="preserve">                           </w:t>
      </w:r>
      <w:r w:rsidRPr="00AB6837">
        <w:rPr>
          <w:rFonts w:ascii="Arial Narrow" w:hAnsi="Arial Narrow"/>
          <w:color w:val="000000"/>
          <w:shd w:val="clear" w:color="auto" w:fill="FFFFFF"/>
        </w:rPr>
        <w:t>z</w:t>
      </w:r>
      <w:r w:rsidRPr="001B1F3B">
        <w:rPr>
          <w:rFonts w:ascii="Arial Narrow" w:hAnsi="Arial Narrow"/>
          <w:color w:val="000000"/>
          <w:shd w:val="clear" w:color="auto" w:fill="FFFFFF"/>
        </w:rPr>
        <w:t xml:space="preserve"> uwzględnieniem rodzaju przekazywanych danych.</w:t>
      </w:r>
    </w:p>
    <w:p w14:paraId="256EF834" w14:textId="77777777" w:rsidR="00965282" w:rsidRPr="00965282" w:rsidRDefault="00965282" w:rsidP="0021137A">
      <w:pPr>
        <w:pStyle w:val="Akapitzlist"/>
        <w:numPr>
          <w:ilvl w:val="1"/>
          <w:numId w:val="4"/>
        </w:numPr>
        <w:autoSpaceDE w:val="0"/>
        <w:autoSpaceDN w:val="0"/>
        <w:adjustRightInd w:val="0"/>
        <w:spacing w:before="20" w:after="40" w:line="276" w:lineRule="auto"/>
        <w:ind w:left="709" w:hanging="709"/>
        <w:contextualSpacing/>
        <w:jc w:val="both"/>
        <w:rPr>
          <w:rFonts w:ascii="Arial Narrow" w:hAnsi="Arial Narrow" w:cs="Arial"/>
        </w:rPr>
      </w:pPr>
      <w:r w:rsidRPr="00965282">
        <w:rPr>
          <w:rFonts w:ascii="Arial Narrow" w:hAnsi="Arial Narrow"/>
        </w:rPr>
        <w:t xml:space="preserve">Podmiotowe środki dowodowe </w:t>
      </w:r>
      <w:r w:rsidRPr="00965282">
        <w:rPr>
          <w:rFonts w:ascii="Arial Narrow" w:hAnsi="Arial Narrow"/>
          <w:shd w:val="clear" w:color="auto" w:fill="FFFFFF"/>
        </w:rPr>
        <w:t>przekazuje się:</w:t>
      </w:r>
    </w:p>
    <w:p w14:paraId="2D349744" w14:textId="77777777" w:rsidR="00965282" w:rsidRPr="00965282" w:rsidRDefault="00965282" w:rsidP="0021137A">
      <w:pPr>
        <w:pStyle w:val="Akapitzlist"/>
        <w:numPr>
          <w:ilvl w:val="0"/>
          <w:numId w:val="5"/>
        </w:numPr>
        <w:autoSpaceDE w:val="0"/>
        <w:autoSpaceDN w:val="0"/>
        <w:adjustRightInd w:val="0"/>
        <w:spacing w:before="20" w:after="40" w:line="276" w:lineRule="auto"/>
        <w:ind w:left="993"/>
        <w:contextualSpacing/>
        <w:jc w:val="both"/>
        <w:rPr>
          <w:rFonts w:ascii="Arial Narrow" w:hAnsi="Arial Narrow"/>
          <w:color w:val="000000"/>
          <w:shd w:val="clear" w:color="auto" w:fill="FFFFFF"/>
        </w:rPr>
      </w:pPr>
      <w:r w:rsidRPr="00965282">
        <w:rPr>
          <w:rFonts w:ascii="Arial Narrow" w:hAnsi="Arial Narrow"/>
          <w:color w:val="000000"/>
        </w:rPr>
        <w:t xml:space="preserve">w przypadku gdy zostały wystawione jako dokument elektroniczny przez upoważnione podmioty inne niż wykonawca, wykonawca wspólnie ubiegający się o udzielenie zamówienia, podmiot udostępniający zasoby </w:t>
      </w:r>
      <w:r w:rsidRPr="00965282">
        <w:rPr>
          <w:rFonts w:ascii="Arial Narrow" w:hAnsi="Arial Narrow"/>
          <w:b/>
          <w:bCs/>
          <w:color w:val="000000"/>
        </w:rPr>
        <w:t>- przekazuje się ten dokument elektroniczny;</w:t>
      </w:r>
    </w:p>
    <w:p w14:paraId="559BE444" w14:textId="0AD4F139" w:rsidR="00965282" w:rsidRPr="00965282" w:rsidRDefault="00965282" w:rsidP="0021137A">
      <w:pPr>
        <w:pStyle w:val="Akapitzlist"/>
        <w:numPr>
          <w:ilvl w:val="0"/>
          <w:numId w:val="5"/>
        </w:numPr>
        <w:autoSpaceDE w:val="0"/>
        <w:autoSpaceDN w:val="0"/>
        <w:adjustRightInd w:val="0"/>
        <w:spacing w:before="20" w:after="40" w:line="276" w:lineRule="auto"/>
        <w:ind w:left="993"/>
        <w:contextualSpacing/>
        <w:jc w:val="both"/>
        <w:rPr>
          <w:rStyle w:val="alb"/>
          <w:rFonts w:ascii="Arial Narrow" w:hAnsi="Arial Narrow"/>
          <w:color w:val="000000"/>
        </w:rPr>
      </w:pPr>
      <w:r w:rsidRPr="00965282">
        <w:rPr>
          <w:rFonts w:ascii="Arial Narrow" w:hAnsi="Arial Narrow"/>
          <w:color w:val="000000"/>
        </w:rPr>
        <w:t xml:space="preserve">w przypadku gdy zostały wystawione jako dokument w postaci papierowej przez upoważnione podmioty inne niż wykonawca, wykonawca wspólnie ubiegający się o udzielenie zamówienia, podmiot udostępniający zasoby </w:t>
      </w:r>
      <w:r w:rsidR="00CE2C76">
        <w:rPr>
          <w:rFonts w:ascii="Arial Narrow" w:hAnsi="Arial Narrow"/>
          <w:color w:val="000000"/>
        </w:rPr>
        <w:t xml:space="preserve">                                </w:t>
      </w:r>
      <w:r w:rsidRPr="00965282">
        <w:rPr>
          <w:rFonts w:ascii="Arial Narrow" w:hAnsi="Arial Narrow"/>
          <w:color w:val="000000"/>
        </w:rPr>
        <w:t xml:space="preserve">- </w:t>
      </w:r>
      <w:r w:rsidRPr="00965282">
        <w:rPr>
          <w:rFonts w:ascii="Arial Narrow" w:hAnsi="Arial Narrow"/>
          <w:b/>
          <w:bCs/>
          <w:color w:val="000000"/>
        </w:rPr>
        <w:t xml:space="preserve">przekazuje się cyfrowe odwzorowanie tego dokumentu opatrzone kwalifikowanym podpisem elektronicznym, podpisem zaufanym lub podpisem osobistym, poświadczające zgodność cyfrowego odwzorowania </w:t>
      </w:r>
      <w:r w:rsidR="0035716A">
        <w:rPr>
          <w:rFonts w:ascii="Arial Narrow" w:hAnsi="Arial Narrow"/>
          <w:b/>
          <w:bCs/>
          <w:color w:val="000000"/>
        </w:rPr>
        <w:t xml:space="preserve">                         </w:t>
      </w:r>
      <w:r w:rsidRPr="00965282">
        <w:rPr>
          <w:rFonts w:ascii="Arial Narrow" w:hAnsi="Arial Narrow"/>
          <w:b/>
          <w:bCs/>
          <w:color w:val="000000"/>
        </w:rPr>
        <w:t>z dokumentem w postaci papierowej.</w:t>
      </w:r>
      <w:r w:rsidRPr="00965282">
        <w:rPr>
          <w:rStyle w:val="alb"/>
          <w:rFonts w:ascii="Arial Narrow" w:hAnsi="Arial Narrow"/>
          <w:color w:val="000000"/>
        </w:rPr>
        <w:t> </w:t>
      </w:r>
    </w:p>
    <w:p w14:paraId="5890F95E" w14:textId="77777777" w:rsidR="00965282" w:rsidRPr="00965282" w:rsidRDefault="00965282" w:rsidP="00456FD1">
      <w:pPr>
        <w:pStyle w:val="Akapitzlist"/>
        <w:autoSpaceDE w:val="0"/>
        <w:autoSpaceDN w:val="0"/>
        <w:adjustRightInd w:val="0"/>
        <w:spacing w:line="276" w:lineRule="auto"/>
        <w:ind w:left="993"/>
        <w:rPr>
          <w:rFonts w:ascii="Arial Narrow" w:hAnsi="Arial Narrow"/>
          <w:i/>
          <w:iCs/>
          <w:color w:val="000000"/>
        </w:rPr>
      </w:pPr>
      <w:r w:rsidRPr="00965282">
        <w:rPr>
          <w:rFonts w:ascii="Arial Narrow" w:hAnsi="Arial Narrow"/>
          <w:i/>
          <w:iCs/>
          <w:color w:val="000000"/>
        </w:rPr>
        <w:t xml:space="preserve">Poświadczenia zgodności cyfrowego odwzorowania z dokumentem w postaci papierowej dokonuje odpowiednio wykonawca, wykonawca wspólnie ubiegający się o udzielenie zamówienia, podmiot udostępniający zasoby lub podwykonawca, w zakresie podmiotowych środków dowodowych, które każdego z nich dotyczą. Poświadczenia zgodności cyfrowego odwzorowania </w:t>
      </w:r>
      <w:r w:rsidRPr="00965282">
        <w:rPr>
          <w:rFonts w:ascii="Arial Narrow" w:hAnsi="Arial Narrow"/>
          <w:i/>
          <w:iCs/>
          <w:color w:val="000000"/>
        </w:rPr>
        <w:br/>
        <w:t>z dokumentem w postaci papierowej może dokonać również notariusz. 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4CBB5DDE" w14:textId="37F1B4A7" w:rsidR="00965282" w:rsidRDefault="00965282" w:rsidP="0021137A">
      <w:pPr>
        <w:pStyle w:val="Akapitzlist"/>
        <w:numPr>
          <w:ilvl w:val="0"/>
          <w:numId w:val="5"/>
        </w:numPr>
        <w:autoSpaceDE w:val="0"/>
        <w:autoSpaceDN w:val="0"/>
        <w:adjustRightInd w:val="0"/>
        <w:spacing w:before="20" w:after="40" w:line="276" w:lineRule="auto"/>
        <w:ind w:left="993"/>
        <w:contextualSpacing/>
        <w:jc w:val="both"/>
        <w:rPr>
          <w:rFonts w:ascii="Arial Narrow" w:hAnsi="Arial Narrow"/>
          <w:color w:val="000000"/>
        </w:rPr>
      </w:pPr>
      <w:r w:rsidRPr="00965282">
        <w:rPr>
          <w:rFonts w:ascii="Arial Narrow" w:hAnsi="Arial Narrow"/>
          <w:color w:val="000000"/>
        </w:rPr>
        <w:t xml:space="preserve">w przypadku, gdy nie zostały wystawione przez upoważnione podmioty inne niż wykonawca, wykonawca wspólnie ubiegający się o udzielenie zamówienia, podmiot udostępniający zasoby </w:t>
      </w:r>
      <w:r w:rsidRPr="00965282">
        <w:rPr>
          <w:rFonts w:ascii="Arial Narrow" w:hAnsi="Arial Narrow"/>
          <w:b/>
          <w:bCs/>
          <w:color w:val="000000"/>
        </w:rPr>
        <w:t xml:space="preserve">- przekazuje się je w postaci elektronicznej </w:t>
      </w:r>
      <w:r w:rsidR="0083131E">
        <w:rPr>
          <w:rFonts w:ascii="Arial Narrow" w:hAnsi="Arial Narrow"/>
          <w:b/>
          <w:bCs/>
          <w:color w:val="000000"/>
        </w:rPr>
        <w:t xml:space="preserve">              </w:t>
      </w:r>
      <w:r w:rsidRPr="00965282">
        <w:rPr>
          <w:rFonts w:ascii="Arial Narrow" w:hAnsi="Arial Narrow"/>
          <w:b/>
          <w:bCs/>
          <w:color w:val="000000"/>
        </w:rPr>
        <w:t>i opatruje się kwalifikowanym podpisem elektronicznym, podpisem zaufanym lub podpisem osobistym</w:t>
      </w:r>
      <w:r w:rsidRPr="00965282">
        <w:rPr>
          <w:rFonts w:ascii="Arial Narrow" w:hAnsi="Arial Narrow"/>
          <w:color w:val="000000"/>
        </w:rPr>
        <w:t>.</w:t>
      </w:r>
    </w:p>
    <w:p w14:paraId="4B0CFBDE" w14:textId="77777777" w:rsidR="00965282" w:rsidRPr="00965282" w:rsidRDefault="00965282" w:rsidP="0021137A">
      <w:pPr>
        <w:pStyle w:val="Akapitzlist"/>
        <w:numPr>
          <w:ilvl w:val="0"/>
          <w:numId w:val="5"/>
        </w:numPr>
        <w:autoSpaceDE w:val="0"/>
        <w:autoSpaceDN w:val="0"/>
        <w:adjustRightInd w:val="0"/>
        <w:spacing w:before="20" w:after="40" w:line="276" w:lineRule="auto"/>
        <w:ind w:left="993"/>
        <w:contextualSpacing/>
        <w:jc w:val="both"/>
        <w:rPr>
          <w:rStyle w:val="alb"/>
          <w:rFonts w:ascii="Arial Narrow" w:hAnsi="Arial Narrow" w:cs="Calibri"/>
          <w:color w:val="000000"/>
        </w:rPr>
      </w:pPr>
      <w:r w:rsidRPr="00965282">
        <w:rPr>
          <w:rFonts w:ascii="Arial Narrow" w:hAnsi="Arial Narrow"/>
          <w:color w:val="000000"/>
        </w:rPr>
        <w:t xml:space="preserve">w przypadku gdy nie zostały </w:t>
      </w:r>
      <w:r w:rsidRPr="00965282">
        <w:rPr>
          <w:rFonts w:ascii="Arial Narrow" w:hAnsi="Arial Narrow"/>
          <w:color w:val="000000"/>
          <w:shd w:val="clear" w:color="auto" w:fill="FFFFFF"/>
        </w:rPr>
        <w:t xml:space="preserve">wystawione </w:t>
      </w:r>
      <w:r w:rsidRPr="00965282">
        <w:rPr>
          <w:rFonts w:ascii="Arial Narrow" w:hAnsi="Arial Narrow"/>
          <w:color w:val="000000"/>
        </w:rPr>
        <w:t xml:space="preserve">przez upoważnione podmioty inne niż wykonawca, wykonawca wspólnie ubiegający się o udzielenie zamówienia, podmiot udostępniający zasoby a sporządzono je </w:t>
      </w:r>
      <w:r w:rsidRPr="00965282">
        <w:rPr>
          <w:rFonts w:ascii="Arial Narrow" w:hAnsi="Arial Narrow"/>
          <w:color w:val="000000"/>
          <w:shd w:val="clear" w:color="auto" w:fill="FFFFFF"/>
        </w:rPr>
        <w:t xml:space="preserve">jako dokument w postaci papierowej i opatrzono własnoręcznym podpisem </w:t>
      </w:r>
      <w:r w:rsidRPr="00965282">
        <w:rPr>
          <w:rFonts w:ascii="Arial Narrow" w:hAnsi="Arial Narrow"/>
          <w:color w:val="000000"/>
        </w:rPr>
        <w:t xml:space="preserve">- </w:t>
      </w:r>
      <w:r w:rsidRPr="00965282">
        <w:rPr>
          <w:rFonts w:ascii="Arial Narrow" w:hAnsi="Arial Narrow"/>
          <w:b/>
          <w:bCs/>
          <w:color w:val="000000"/>
        </w:rPr>
        <w:t>przekazuje się cyfrowe odwzorowanie tego dokumentu opatrzone kwalifikowanym podpisem elektronicznym, podpisem zaufanym lub podpisem osobistym, poświadczające zgodność cyfrowego odwzorowania z dokumentem w postaci papierowej.</w:t>
      </w:r>
      <w:r w:rsidRPr="00965282">
        <w:rPr>
          <w:rStyle w:val="alb"/>
          <w:rFonts w:ascii="Arial Narrow" w:hAnsi="Arial Narrow"/>
          <w:color w:val="000000"/>
        </w:rPr>
        <w:t> </w:t>
      </w:r>
    </w:p>
    <w:p w14:paraId="4C2754E8" w14:textId="77777777" w:rsidR="00965282" w:rsidRDefault="00965282" w:rsidP="00456FD1">
      <w:pPr>
        <w:pStyle w:val="Akapitzlist"/>
        <w:autoSpaceDE w:val="0"/>
        <w:autoSpaceDN w:val="0"/>
        <w:adjustRightInd w:val="0"/>
        <w:spacing w:line="276" w:lineRule="auto"/>
        <w:ind w:left="993"/>
        <w:jc w:val="both"/>
        <w:rPr>
          <w:rFonts w:ascii="Arial Narrow" w:hAnsi="Arial Narrow"/>
          <w:i/>
          <w:iCs/>
          <w:color w:val="000000"/>
        </w:rPr>
      </w:pPr>
      <w:r w:rsidRPr="00965282">
        <w:rPr>
          <w:rFonts w:ascii="Arial Narrow" w:hAnsi="Arial Narrow"/>
          <w:i/>
          <w:iCs/>
          <w:color w:val="000000"/>
        </w:rPr>
        <w:t>Poświadczenia zgodności cyfrowego odwzorowania z dokumentem w postaci papierowej dokonuje odpowiednio wykonawca, wykonawca wspólnie ubiegający się o udzielenie zamówienia, podmiot udostępniający zasoby,</w:t>
      </w:r>
      <w:r w:rsidR="00CE2C76">
        <w:rPr>
          <w:rFonts w:ascii="Arial Narrow" w:hAnsi="Arial Narrow"/>
          <w:i/>
          <w:iCs/>
          <w:color w:val="000000"/>
        </w:rPr>
        <w:t xml:space="preserve"> </w:t>
      </w:r>
      <w:r w:rsidR="00A946EC">
        <w:rPr>
          <w:rFonts w:ascii="Arial Narrow" w:hAnsi="Arial Narrow"/>
          <w:i/>
          <w:iCs/>
          <w:color w:val="000000"/>
        </w:rPr>
        <w:t xml:space="preserve">                          </w:t>
      </w:r>
      <w:r w:rsidRPr="00965282">
        <w:rPr>
          <w:rFonts w:ascii="Arial Narrow" w:hAnsi="Arial Narrow"/>
          <w:i/>
          <w:iCs/>
          <w:color w:val="000000"/>
        </w:rPr>
        <w:t>w zakresie podmiotowych środków dowodowych, które każdego z nich dotyczą. Poświadczenia zgodności cyfrowego odwzorowania z dokumentem w postaci papierowej może dokonać również notariusz. 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1BF11948" w14:textId="77777777" w:rsidR="00965282" w:rsidRDefault="00965282" w:rsidP="00422F20">
      <w:pPr>
        <w:pStyle w:val="Akapitzlist"/>
        <w:autoSpaceDE w:val="0"/>
        <w:autoSpaceDN w:val="0"/>
        <w:adjustRightInd w:val="0"/>
        <w:spacing w:line="276" w:lineRule="auto"/>
        <w:ind w:left="708"/>
        <w:jc w:val="both"/>
        <w:rPr>
          <w:rFonts w:ascii="Arial Narrow" w:hAnsi="Arial Narrow"/>
          <w:color w:val="000000"/>
        </w:rPr>
      </w:pPr>
      <w:r w:rsidRPr="00965282">
        <w:rPr>
          <w:rFonts w:ascii="Arial Narrow" w:hAnsi="Arial Narrow"/>
          <w:color w:val="000000"/>
        </w:rP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0B63A033" w14:textId="77777777" w:rsidR="00422F20" w:rsidRPr="00422F20" w:rsidRDefault="00422F20" w:rsidP="0021137A">
      <w:pPr>
        <w:pStyle w:val="Akapitzlist"/>
        <w:numPr>
          <w:ilvl w:val="1"/>
          <w:numId w:val="4"/>
        </w:numPr>
        <w:autoSpaceDE w:val="0"/>
        <w:autoSpaceDN w:val="0"/>
        <w:adjustRightInd w:val="0"/>
        <w:spacing w:line="276" w:lineRule="auto"/>
        <w:jc w:val="both"/>
        <w:rPr>
          <w:rFonts w:ascii="Arial Narrow" w:hAnsi="Arial Narrow"/>
          <w:iCs/>
          <w:color w:val="000000"/>
        </w:rPr>
      </w:pPr>
      <w:r>
        <w:rPr>
          <w:rFonts w:ascii="Arial Narrow" w:hAnsi="Arial Narrow"/>
          <w:color w:val="000000"/>
          <w:shd w:val="clear" w:color="auto" w:fill="FFFFFF"/>
        </w:rPr>
        <w:t xml:space="preserve">W przypadku gdy oświadczenia </w:t>
      </w:r>
      <w:r w:rsidR="00965282" w:rsidRPr="00965282">
        <w:rPr>
          <w:rFonts w:ascii="Arial Narrow" w:hAnsi="Arial Narrow"/>
          <w:color w:val="000000"/>
          <w:shd w:val="clear" w:color="auto" w:fill="FFFFFF"/>
        </w:rPr>
        <w:t xml:space="preserve">lub </w:t>
      </w:r>
      <w:r w:rsidR="00965282" w:rsidRPr="00965282">
        <w:rPr>
          <w:rFonts w:ascii="Arial Narrow" w:hAnsi="Arial Narrow"/>
        </w:rPr>
        <w:t xml:space="preserve">podmiotowe środki dowodowe </w:t>
      </w:r>
      <w:r w:rsidR="00965282" w:rsidRPr="00965282">
        <w:rPr>
          <w:rFonts w:ascii="Arial Narrow" w:hAnsi="Arial Narrow"/>
          <w:color w:val="000000"/>
          <w:shd w:val="clear" w:color="auto" w:fill="FFFFFF"/>
        </w:rPr>
        <w:t xml:space="preserve">zawierają </w:t>
      </w:r>
      <w:r w:rsidR="00965282" w:rsidRPr="00422F20">
        <w:rPr>
          <w:rFonts w:ascii="Arial Narrow" w:hAnsi="Arial Narrow"/>
          <w:color w:val="000000"/>
          <w:shd w:val="clear" w:color="auto" w:fill="FFFFFF"/>
        </w:rPr>
        <w:t xml:space="preserve">informacje stanowiące tajemnicę </w:t>
      </w:r>
    </w:p>
    <w:p w14:paraId="08056B1F" w14:textId="13EDEE37" w:rsidR="00422F20" w:rsidRPr="00422F20" w:rsidRDefault="00965282" w:rsidP="00422F20">
      <w:pPr>
        <w:pStyle w:val="Akapitzlist"/>
        <w:autoSpaceDE w:val="0"/>
        <w:autoSpaceDN w:val="0"/>
        <w:adjustRightInd w:val="0"/>
        <w:spacing w:line="276" w:lineRule="auto"/>
        <w:ind w:left="708"/>
        <w:jc w:val="both"/>
        <w:rPr>
          <w:rFonts w:ascii="Arial Narrow" w:hAnsi="Arial Narrow"/>
          <w:iCs/>
          <w:color w:val="000000"/>
        </w:rPr>
      </w:pPr>
      <w:r w:rsidRPr="00422F20">
        <w:rPr>
          <w:rFonts w:ascii="Arial Narrow" w:hAnsi="Arial Narrow"/>
          <w:color w:val="000000"/>
          <w:shd w:val="clear" w:color="auto" w:fill="FFFFFF"/>
        </w:rPr>
        <w:t xml:space="preserve">przedsiębiorstwa w rozumieniu przepisów </w:t>
      </w:r>
      <w:r w:rsidRPr="00422F20">
        <w:rPr>
          <w:rFonts w:ascii="Arial Narrow" w:hAnsi="Arial Narrow"/>
          <w:shd w:val="clear" w:color="auto" w:fill="FFFFFF"/>
        </w:rPr>
        <w:t>ustawy</w:t>
      </w:r>
      <w:r w:rsidRPr="00422F20">
        <w:rPr>
          <w:rFonts w:ascii="Arial Narrow" w:hAnsi="Arial Narrow"/>
          <w:color w:val="000000"/>
          <w:shd w:val="clear" w:color="auto" w:fill="FFFFFF"/>
        </w:rPr>
        <w:t xml:space="preserve"> z dnia 1</w:t>
      </w:r>
      <w:r w:rsidR="00422F20" w:rsidRPr="00422F20">
        <w:rPr>
          <w:rFonts w:ascii="Arial Narrow" w:hAnsi="Arial Narrow"/>
          <w:color w:val="000000"/>
          <w:shd w:val="clear" w:color="auto" w:fill="FFFFFF"/>
        </w:rPr>
        <w:t>6 kwietnia 1993</w:t>
      </w:r>
      <w:r w:rsidRPr="00422F20">
        <w:rPr>
          <w:rFonts w:ascii="Arial Narrow" w:hAnsi="Arial Narrow"/>
          <w:color w:val="000000"/>
          <w:shd w:val="clear" w:color="auto" w:fill="FFFFFF"/>
        </w:rPr>
        <w:t xml:space="preserve">r. </w:t>
      </w:r>
      <w:r w:rsidR="00422F20">
        <w:rPr>
          <w:rFonts w:ascii="Arial Narrow" w:hAnsi="Arial Narrow"/>
          <w:color w:val="000000"/>
          <w:shd w:val="clear" w:color="auto" w:fill="FFFFFF"/>
        </w:rPr>
        <w:t xml:space="preserve"> </w:t>
      </w:r>
      <w:r w:rsidRPr="00422F20">
        <w:rPr>
          <w:rFonts w:ascii="Arial Narrow" w:hAnsi="Arial Narrow"/>
          <w:color w:val="000000"/>
          <w:shd w:val="clear" w:color="auto" w:fill="FFFFFF"/>
        </w:rPr>
        <w:t>o zwalczan</w:t>
      </w:r>
      <w:r w:rsidR="00422F20">
        <w:rPr>
          <w:rFonts w:ascii="Arial Narrow" w:hAnsi="Arial Narrow"/>
          <w:color w:val="000000"/>
          <w:shd w:val="clear" w:color="auto" w:fill="FFFFFF"/>
        </w:rPr>
        <w:t xml:space="preserve">iu nieuczciwej konkurencji </w:t>
      </w:r>
      <w:r w:rsidR="006F50D5">
        <w:rPr>
          <w:rFonts w:ascii="Arial Narrow" w:hAnsi="Arial Narrow"/>
          <w:color w:val="000000"/>
          <w:shd w:val="clear" w:color="auto" w:fill="FFFFFF"/>
        </w:rPr>
        <w:t xml:space="preserve">                </w:t>
      </w:r>
      <w:r w:rsidR="00422F20">
        <w:rPr>
          <w:rFonts w:ascii="Arial Narrow" w:hAnsi="Arial Narrow"/>
          <w:color w:val="000000"/>
          <w:shd w:val="clear" w:color="auto" w:fill="FFFFFF"/>
        </w:rPr>
        <w:t>(</w:t>
      </w:r>
      <w:r w:rsidR="00456FD1">
        <w:rPr>
          <w:rFonts w:ascii="Arial Narrow" w:hAnsi="Arial Narrow"/>
          <w:color w:val="000000"/>
          <w:shd w:val="clear" w:color="auto" w:fill="FFFFFF"/>
        </w:rPr>
        <w:t xml:space="preserve">Dz.U. z </w:t>
      </w:r>
      <w:r w:rsidR="006F50D5">
        <w:rPr>
          <w:rFonts w:ascii="Arial Narrow" w:hAnsi="Arial Narrow"/>
          <w:color w:val="000000"/>
          <w:shd w:val="clear" w:color="auto" w:fill="FFFFFF"/>
        </w:rPr>
        <w:t>202</w:t>
      </w:r>
      <w:r w:rsidR="00E36C5A">
        <w:rPr>
          <w:rFonts w:ascii="Arial Narrow" w:hAnsi="Arial Narrow"/>
          <w:color w:val="000000"/>
          <w:shd w:val="clear" w:color="auto" w:fill="FFFFFF"/>
        </w:rPr>
        <w:t>2</w:t>
      </w:r>
      <w:r w:rsidR="00456FD1">
        <w:rPr>
          <w:rFonts w:ascii="Arial Narrow" w:hAnsi="Arial Narrow"/>
          <w:color w:val="000000"/>
          <w:shd w:val="clear" w:color="auto" w:fill="FFFFFF"/>
        </w:rPr>
        <w:t xml:space="preserve">r. poz. </w:t>
      </w:r>
      <w:r w:rsidRPr="00422F20">
        <w:rPr>
          <w:rFonts w:ascii="Arial Narrow" w:hAnsi="Arial Narrow"/>
          <w:color w:val="000000"/>
          <w:shd w:val="clear" w:color="auto" w:fill="FFFFFF"/>
        </w:rPr>
        <w:t>1</w:t>
      </w:r>
      <w:r w:rsidR="00E36C5A">
        <w:rPr>
          <w:rFonts w:ascii="Arial Narrow" w:hAnsi="Arial Narrow"/>
          <w:color w:val="000000"/>
          <w:shd w:val="clear" w:color="auto" w:fill="FFFFFF"/>
        </w:rPr>
        <w:t>233</w:t>
      </w:r>
      <w:r w:rsidRPr="00422F20">
        <w:rPr>
          <w:rFonts w:ascii="Arial Narrow" w:hAnsi="Arial Narrow"/>
          <w:color w:val="000000"/>
          <w:shd w:val="clear" w:color="auto" w:fill="FFFFFF"/>
        </w:rPr>
        <w:t>), wykonawca, w celu utrzymania w poufności tych informac</w:t>
      </w:r>
      <w:r w:rsidR="00456FD1">
        <w:rPr>
          <w:rFonts w:ascii="Arial Narrow" w:hAnsi="Arial Narrow"/>
          <w:color w:val="000000"/>
          <w:shd w:val="clear" w:color="auto" w:fill="FFFFFF"/>
        </w:rPr>
        <w:t xml:space="preserve">ji, przekazuje </w:t>
      </w:r>
      <w:r w:rsidR="006F50D5">
        <w:rPr>
          <w:rFonts w:ascii="Arial Narrow" w:hAnsi="Arial Narrow"/>
          <w:color w:val="000000"/>
          <w:shd w:val="clear" w:color="auto" w:fill="FFFFFF"/>
        </w:rPr>
        <w:t>je w wydzielonym</w:t>
      </w:r>
      <w:r w:rsidR="00422F20">
        <w:rPr>
          <w:rFonts w:ascii="Arial Narrow" w:hAnsi="Arial Narrow"/>
          <w:color w:val="000000"/>
          <w:shd w:val="clear" w:color="auto" w:fill="FFFFFF"/>
        </w:rPr>
        <w:t xml:space="preserve"> </w:t>
      </w:r>
      <w:r w:rsidR="00E36C5A">
        <w:rPr>
          <w:rFonts w:ascii="Arial Narrow" w:hAnsi="Arial Narrow"/>
          <w:color w:val="000000"/>
          <w:shd w:val="clear" w:color="auto" w:fill="FFFFFF"/>
        </w:rPr>
        <w:t xml:space="preserve">                  </w:t>
      </w:r>
      <w:r w:rsidRPr="00422F20">
        <w:rPr>
          <w:rFonts w:ascii="Arial Narrow" w:hAnsi="Arial Narrow"/>
          <w:color w:val="000000"/>
          <w:shd w:val="clear" w:color="auto" w:fill="FFFFFF"/>
        </w:rPr>
        <w:t>i odpowiednio oznaczonym pliku.</w:t>
      </w:r>
    </w:p>
    <w:p w14:paraId="52EB2647" w14:textId="77777777" w:rsidR="00965282" w:rsidRPr="00422F20" w:rsidRDefault="00965282" w:rsidP="0021137A">
      <w:pPr>
        <w:pStyle w:val="Akapitzlist"/>
        <w:numPr>
          <w:ilvl w:val="1"/>
          <w:numId w:val="4"/>
        </w:numPr>
        <w:autoSpaceDE w:val="0"/>
        <w:autoSpaceDN w:val="0"/>
        <w:adjustRightInd w:val="0"/>
        <w:spacing w:line="276" w:lineRule="auto"/>
        <w:jc w:val="both"/>
        <w:rPr>
          <w:rFonts w:ascii="Arial Narrow" w:hAnsi="Arial Narrow"/>
          <w:iCs/>
          <w:color w:val="000000"/>
        </w:rPr>
      </w:pPr>
      <w:r w:rsidRPr="00965282">
        <w:rPr>
          <w:rFonts w:ascii="Arial Narrow" w:hAnsi="Arial Narrow"/>
        </w:rPr>
        <w:t xml:space="preserve">Podmiotowe środki dowodowe </w:t>
      </w:r>
      <w:r w:rsidRPr="00965282">
        <w:rPr>
          <w:rFonts w:ascii="Arial Narrow" w:hAnsi="Arial Narrow"/>
          <w:color w:val="000000"/>
          <w:shd w:val="clear" w:color="auto" w:fill="FFFFFF"/>
        </w:rPr>
        <w:t>sporządzone w języku obcy</w:t>
      </w:r>
      <w:r w:rsidR="00422F20">
        <w:rPr>
          <w:rFonts w:ascii="Arial Narrow" w:hAnsi="Arial Narrow"/>
          <w:color w:val="000000"/>
          <w:shd w:val="clear" w:color="auto" w:fill="FFFFFF"/>
        </w:rPr>
        <w:t xml:space="preserve">m przekazuje się wraz </w:t>
      </w:r>
      <w:r w:rsidRPr="00422F20">
        <w:rPr>
          <w:rFonts w:ascii="Arial Narrow" w:hAnsi="Arial Narrow"/>
          <w:color w:val="000000"/>
          <w:shd w:val="clear" w:color="auto" w:fill="FFFFFF"/>
        </w:rPr>
        <w:t>z tłumaczeniem na język polski.</w:t>
      </w:r>
    </w:p>
    <w:p w14:paraId="22285D78" w14:textId="77777777" w:rsidR="00965282" w:rsidRPr="00965282" w:rsidRDefault="00965282" w:rsidP="0021137A">
      <w:pPr>
        <w:pStyle w:val="Akapitzlist"/>
        <w:numPr>
          <w:ilvl w:val="1"/>
          <w:numId w:val="4"/>
        </w:numPr>
        <w:autoSpaceDE w:val="0"/>
        <w:autoSpaceDN w:val="0"/>
        <w:adjustRightInd w:val="0"/>
        <w:spacing w:line="276" w:lineRule="auto"/>
        <w:jc w:val="both"/>
        <w:rPr>
          <w:rFonts w:ascii="Arial Narrow" w:hAnsi="Arial Narrow"/>
          <w:iCs/>
          <w:color w:val="000000"/>
        </w:rPr>
      </w:pPr>
      <w:r w:rsidRPr="00965282">
        <w:rPr>
          <w:rFonts w:ascii="Arial Narrow" w:hAnsi="Arial Narrow"/>
          <w:color w:val="000000"/>
          <w:shd w:val="clear" w:color="auto" w:fill="FFFFFF"/>
        </w:rPr>
        <w:t>Dokumenty elektroniczne muszą spełniać łącznie następujące wymagania:</w:t>
      </w:r>
    </w:p>
    <w:p w14:paraId="019678BF" w14:textId="77777777" w:rsidR="00965282" w:rsidRPr="00965282" w:rsidRDefault="00965282" w:rsidP="00965282">
      <w:pPr>
        <w:shd w:val="clear" w:color="auto" w:fill="FFFFFF"/>
        <w:spacing w:line="276" w:lineRule="auto"/>
        <w:ind w:left="1276" w:hanging="567"/>
        <w:contextualSpacing/>
        <w:jc w:val="both"/>
        <w:rPr>
          <w:color w:val="000000"/>
        </w:rPr>
      </w:pPr>
      <w:r w:rsidRPr="00965282">
        <w:rPr>
          <w:color w:val="000000"/>
        </w:rPr>
        <w:t>1)</w:t>
      </w:r>
      <w:r w:rsidRPr="00965282">
        <w:rPr>
          <w:color w:val="000000"/>
        </w:rPr>
        <w:tab/>
        <w:t>są utrwalone w sposób umożliwiający ich wie</w:t>
      </w:r>
      <w:r w:rsidR="00D60EF9">
        <w:rPr>
          <w:color w:val="000000"/>
        </w:rPr>
        <w:t xml:space="preserve">lokrotne odczytanie, zapisanie </w:t>
      </w:r>
      <w:r w:rsidRPr="00965282">
        <w:rPr>
          <w:color w:val="000000"/>
        </w:rPr>
        <w:t>i powielenie, a także przekazanie przy użyciu środków komunikacji elektronicznej lub na informatycznym nośniku danych;</w:t>
      </w:r>
    </w:p>
    <w:p w14:paraId="04A2FB0D" w14:textId="77777777" w:rsidR="00965282" w:rsidRPr="00965282" w:rsidRDefault="00965282" w:rsidP="00965282">
      <w:pPr>
        <w:shd w:val="clear" w:color="auto" w:fill="FFFFFF"/>
        <w:spacing w:line="276" w:lineRule="auto"/>
        <w:ind w:left="1276" w:hanging="567"/>
        <w:contextualSpacing/>
        <w:jc w:val="both"/>
        <w:rPr>
          <w:color w:val="000000"/>
        </w:rPr>
      </w:pPr>
      <w:r w:rsidRPr="00965282">
        <w:rPr>
          <w:color w:val="000000"/>
        </w:rPr>
        <w:t>2)</w:t>
      </w:r>
      <w:r w:rsidRPr="00965282">
        <w:rPr>
          <w:color w:val="000000"/>
        </w:rPr>
        <w:tab/>
        <w:t>umożliwiają prezentację treści w postaci elektronicznej, w szczególności przez wyświetlenie tej treści na monitorze ekranowym;</w:t>
      </w:r>
    </w:p>
    <w:p w14:paraId="7B85D605" w14:textId="77777777" w:rsidR="00965282" w:rsidRPr="00965282" w:rsidRDefault="00965282" w:rsidP="00965282">
      <w:pPr>
        <w:shd w:val="clear" w:color="auto" w:fill="FFFFFF"/>
        <w:spacing w:line="276" w:lineRule="auto"/>
        <w:ind w:left="1276" w:hanging="567"/>
        <w:contextualSpacing/>
        <w:jc w:val="both"/>
        <w:rPr>
          <w:color w:val="000000"/>
        </w:rPr>
      </w:pPr>
      <w:r w:rsidRPr="00965282">
        <w:rPr>
          <w:color w:val="000000"/>
        </w:rPr>
        <w:t>3)</w:t>
      </w:r>
      <w:r w:rsidRPr="00965282">
        <w:rPr>
          <w:color w:val="000000"/>
        </w:rPr>
        <w:tab/>
        <w:t>umożliwiają prezentację treści w postaci papierowej, w sz</w:t>
      </w:r>
      <w:r w:rsidR="00D60EF9">
        <w:rPr>
          <w:color w:val="000000"/>
        </w:rPr>
        <w:t xml:space="preserve">czególności </w:t>
      </w:r>
      <w:r w:rsidRPr="00965282">
        <w:rPr>
          <w:color w:val="000000"/>
        </w:rPr>
        <w:t>za pomocą wydruku;</w:t>
      </w:r>
    </w:p>
    <w:p w14:paraId="58708146" w14:textId="77777777" w:rsidR="00965282" w:rsidRDefault="00965282" w:rsidP="00965282">
      <w:pPr>
        <w:shd w:val="clear" w:color="auto" w:fill="FFFFFF"/>
        <w:spacing w:line="276" w:lineRule="auto"/>
        <w:ind w:left="1276" w:hanging="567"/>
        <w:contextualSpacing/>
        <w:jc w:val="both"/>
        <w:rPr>
          <w:color w:val="000000"/>
        </w:rPr>
      </w:pPr>
      <w:r w:rsidRPr="00965282">
        <w:rPr>
          <w:color w:val="000000"/>
        </w:rPr>
        <w:t>4)</w:t>
      </w:r>
      <w:r w:rsidRPr="00965282">
        <w:rPr>
          <w:color w:val="000000"/>
        </w:rPr>
        <w:tab/>
        <w:t>zawierają dane w układzie niepozostawia</w:t>
      </w:r>
      <w:r w:rsidR="00D60EF9">
        <w:rPr>
          <w:color w:val="000000"/>
        </w:rPr>
        <w:t xml:space="preserve">jącym wątpliwości co do treści </w:t>
      </w:r>
      <w:r w:rsidRPr="00965282">
        <w:rPr>
          <w:color w:val="000000"/>
        </w:rPr>
        <w:t>i kontekstu zapisanych informacji.</w:t>
      </w:r>
    </w:p>
    <w:p w14:paraId="6F1C33F7" w14:textId="77777777" w:rsidR="007C22B7" w:rsidRPr="00B9283F" w:rsidRDefault="00426A3B" w:rsidP="0018610C">
      <w:pPr>
        <w:pStyle w:val="p"/>
        <w:jc w:val="both"/>
        <w:rPr>
          <w:rFonts w:cs="Arial"/>
          <w:b/>
        </w:rPr>
      </w:pPr>
      <w:r>
        <w:rPr>
          <w:rStyle w:val="bold"/>
          <w:rFonts w:cs="Arial"/>
        </w:rPr>
        <w:lastRenderedPageBreak/>
        <w:t>8</w:t>
      </w:r>
      <w:r w:rsidR="007C22B7" w:rsidRPr="00B9283F">
        <w:rPr>
          <w:rStyle w:val="bold"/>
          <w:rFonts w:cs="Arial"/>
        </w:rPr>
        <w:t xml:space="preserve">. </w:t>
      </w:r>
      <w:r w:rsidR="00E20D16" w:rsidRPr="00B9283F">
        <w:rPr>
          <w:rFonts w:cs="Arial"/>
          <w:b/>
        </w:rPr>
        <w:t>PROJEKTOWANE POSTANOWIENIA UMOWY W SPRAWIE ZAMÓWIENIA PUBLICZNEGO, KTÓRE ZOSTANĄ WPROWADZONE DO JEJ TREŚCI:</w:t>
      </w:r>
    </w:p>
    <w:p w14:paraId="28028D42" w14:textId="700EB489" w:rsidR="00E20D16" w:rsidRPr="00106827" w:rsidRDefault="00F96437" w:rsidP="00F96437">
      <w:pPr>
        <w:pStyle w:val="p"/>
        <w:jc w:val="both"/>
        <w:rPr>
          <w:rFonts w:cs="Arial"/>
          <w:b/>
          <w:strike/>
        </w:rPr>
      </w:pPr>
      <w:r w:rsidRPr="00B9283F">
        <w:rPr>
          <w:rFonts w:cs="Arial"/>
        </w:rPr>
        <w:t xml:space="preserve">Projektowane postanowienia umowy w sprawie zamówienia publicznego, które zostaną wprowadzone do treści tej umowy, </w:t>
      </w:r>
      <w:r w:rsidRPr="00074310">
        <w:rPr>
          <w:rFonts w:cs="Arial"/>
        </w:rPr>
        <w:t>określone zostały w projekcie umowy będąc</w:t>
      </w:r>
      <w:r w:rsidR="00B14499" w:rsidRPr="00074310">
        <w:rPr>
          <w:rFonts w:cs="Arial"/>
        </w:rPr>
        <w:t xml:space="preserve">ym </w:t>
      </w:r>
      <w:r w:rsidR="008C4850" w:rsidRPr="00437810">
        <w:rPr>
          <w:rFonts w:cs="Arial"/>
          <w:b/>
        </w:rPr>
        <w:t>ZAŁĄCZNIKIEM NR</w:t>
      </w:r>
      <w:r w:rsidR="00106827" w:rsidRPr="00437810">
        <w:rPr>
          <w:rFonts w:cs="Arial"/>
          <w:b/>
        </w:rPr>
        <w:t xml:space="preserve"> </w:t>
      </w:r>
      <w:r w:rsidR="009354F0">
        <w:rPr>
          <w:rFonts w:cs="Arial"/>
          <w:b/>
        </w:rPr>
        <w:t>7</w:t>
      </w:r>
      <w:r w:rsidR="00776B23" w:rsidRPr="00437810">
        <w:rPr>
          <w:rFonts w:cs="Arial"/>
          <w:b/>
        </w:rPr>
        <w:t xml:space="preserve"> </w:t>
      </w:r>
      <w:r w:rsidRPr="00437810">
        <w:rPr>
          <w:rFonts w:cs="Arial"/>
          <w:b/>
        </w:rPr>
        <w:t>do SWZ</w:t>
      </w:r>
      <w:r w:rsidR="00106827" w:rsidRPr="00437810">
        <w:rPr>
          <w:rFonts w:cs="Arial"/>
          <w:b/>
        </w:rPr>
        <w:t>.</w:t>
      </w:r>
    </w:p>
    <w:p w14:paraId="04F1E0A4" w14:textId="77777777" w:rsidR="007E0760" w:rsidRPr="00166B5E" w:rsidRDefault="007E0760">
      <w:pPr>
        <w:pStyle w:val="p"/>
        <w:rPr>
          <w:rFonts w:cs="Arial"/>
          <w:sz w:val="12"/>
          <w:szCs w:val="12"/>
        </w:rPr>
      </w:pPr>
    </w:p>
    <w:p w14:paraId="4E43A7E1" w14:textId="1562AD0A" w:rsidR="007E0760" w:rsidRDefault="00E36EB6" w:rsidP="007E0760">
      <w:pPr>
        <w:pStyle w:val="p"/>
        <w:jc w:val="both"/>
        <w:rPr>
          <w:rFonts w:cs="Arial"/>
          <w:b/>
        </w:rPr>
      </w:pPr>
      <w:r>
        <w:rPr>
          <w:rFonts w:cs="Arial"/>
          <w:b/>
        </w:rPr>
        <w:t>9</w:t>
      </w:r>
      <w:r w:rsidR="007E0760" w:rsidRPr="00B9283F">
        <w:rPr>
          <w:rFonts w:cs="Arial"/>
        </w:rPr>
        <w:t xml:space="preserve">. </w:t>
      </w:r>
      <w:r w:rsidR="00E20D16" w:rsidRPr="00B9283F">
        <w:rPr>
          <w:rFonts w:cs="Arial"/>
          <w:b/>
        </w:rPr>
        <w:t>INFORMACJE O ŚRODKACH KOMUNIKACJI ELEKTRONICZNEJ, PRZY UŻYCIU KTÓRYCH ZAMAWIAJĄCY BĘDZIE KOMUNIKOWAŁ SIĘ Z WYKONAWCAMI, ORAZ INFORMACJE O WYMAGANIACH TECHNICZNYCH</w:t>
      </w:r>
      <w:r w:rsidR="00F6784B">
        <w:rPr>
          <w:rFonts w:cs="Arial"/>
          <w:b/>
        </w:rPr>
        <w:t xml:space="preserve"> </w:t>
      </w:r>
      <w:r w:rsidR="00E20D16" w:rsidRPr="00B9283F">
        <w:rPr>
          <w:rFonts w:cs="Arial"/>
          <w:b/>
        </w:rPr>
        <w:t>I ORGANIZACYJNYCH SPORZĄDZANIA, WYSYŁANIA I ODBIERANIA KORESPONDENCJI ELEKTRONICZNEJ:</w:t>
      </w:r>
    </w:p>
    <w:p w14:paraId="3460B331" w14:textId="77777777" w:rsidR="003E3D73" w:rsidRPr="005576D1" w:rsidRDefault="003E3D73" w:rsidP="003E3D73">
      <w:pPr>
        <w:pStyle w:val="Akapitzlist"/>
        <w:numPr>
          <w:ilvl w:val="1"/>
          <w:numId w:val="18"/>
        </w:numPr>
        <w:spacing w:line="259" w:lineRule="auto"/>
        <w:jc w:val="both"/>
        <w:rPr>
          <w:rFonts w:ascii="Arial Narrow" w:eastAsia="Calibri" w:hAnsi="Arial Narrow"/>
        </w:rPr>
      </w:pPr>
      <w:r w:rsidRPr="005576D1">
        <w:rPr>
          <w:rFonts w:ascii="Arial Narrow" w:eastAsia="Calibri" w:hAnsi="Arial Narrow"/>
        </w:rPr>
        <w:t>Osobą uprawnioną do kontaktu z Wykonawcami jest:</w:t>
      </w:r>
    </w:p>
    <w:p w14:paraId="7CC73DCE" w14:textId="77777777" w:rsidR="003E3D73" w:rsidRDefault="003E3D73" w:rsidP="003E3D73">
      <w:pPr>
        <w:pStyle w:val="Akapitzlist"/>
        <w:ind w:left="360"/>
        <w:jc w:val="both"/>
        <w:rPr>
          <w:rFonts w:ascii="Arial Narrow" w:hAnsi="Arial Narrow" w:cs="Arial"/>
        </w:rPr>
      </w:pPr>
      <w:r>
        <w:rPr>
          <w:rFonts w:ascii="Arial Narrow" w:hAnsi="Arial Narrow" w:cs="Arial"/>
        </w:rPr>
        <w:t>1) w zakresie proceduralnym: Radosław Kaczmarek, tel. 632416216 wew. 228</w:t>
      </w:r>
    </w:p>
    <w:p w14:paraId="029B1455" w14:textId="66C0476B" w:rsidR="003E3D73" w:rsidRDefault="003E3D73" w:rsidP="003E3D73">
      <w:pPr>
        <w:pStyle w:val="Akapitzlist"/>
        <w:ind w:left="360"/>
        <w:jc w:val="both"/>
        <w:rPr>
          <w:rFonts w:ascii="Arial Narrow" w:hAnsi="Arial Narrow" w:cs="Arial"/>
        </w:rPr>
      </w:pPr>
      <w:r>
        <w:rPr>
          <w:rFonts w:ascii="Arial Narrow" w:hAnsi="Arial Narrow" w:cs="Arial"/>
        </w:rPr>
        <w:t>2) w zakresie merytorycznym: Damian Majewski, tel. 632416216 wew. 208</w:t>
      </w:r>
    </w:p>
    <w:p w14:paraId="1267A42C" w14:textId="77777777" w:rsidR="003E3D73" w:rsidRPr="007A061C" w:rsidRDefault="003E3D73" w:rsidP="003E3D73">
      <w:pPr>
        <w:pStyle w:val="Akapitzlist"/>
        <w:numPr>
          <w:ilvl w:val="1"/>
          <w:numId w:val="18"/>
        </w:numPr>
        <w:spacing w:line="259" w:lineRule="auto"/>
        <w:jc w:val="both"/>
        <w:rPr>
          <w:rFonts w:ascii="Arial Narrow" w:eastAsia="Calibri" w:hAnsi="Arial Narrow"/>
        </w:rPr>
      </w:pPr>
      <w:r w:rsidRPr="007A061C">
        <w:rPr>
          <w:rFonts w:ascii="Arial Narrow" w:eastAsia="Calibri" w:hAnsi="Arial Narrow"/>
        </w:rPr>
        <w:t xml:space="preserve">Postępowanie prowadzone jest w języku polskim za pośrednictwem </w:t>
      </w:r>
      <w:hyperlink r:id="rId16">
        <w:r w:rsidRPr="007A061C">
          <w:rPr>
            <w:rFonts w:ascii="Arial Narrow" w:eastAsia="Calibri" w:hAnsi="Arial Narrow"/>
            <w:b/>
            <w:bCs/>
            <w:u w:val="single"/>
          </w:rPr>
          <w:t>platformazakupowa.pl</w:t>
        </w:r>
      </w:hyperlink>
      <w:r w:rsidRPr="007A061C">
        <w:rPr>
          <w:rFonts w:ascii="Arial Narrow" w:eastAsia="Calibri" w:hAnsi="Arial Narrow"/>
        </w:rPr>
        <w:t xml:space="preserve"> pod adresem: </w:t>
      </w:r>
    </w:p>
    <w:p w14:paraId="2D11F4AB" w14:textId="77777777" w:rsidR="003E3D73" w:rsidRPr="007A061C" w:rsidRDefault="003E3D73" w:rsidP="003E3D73">
      <w:pPr>
        <w:pStyle w:val="Akapitzlist"/>
        <w:spacing w:line="259" w:lineRule="auto"/>
        <w:ind w:left="360"/>
        <w:rPr>
          <w:rFonts w:ascii="Arial Narrow" w:hAnsi="Arial Narrow"/>
          <w:b/>
        </w:rPr>
      </w:pPr>
      <w:r>
        <w:rPr>
          <w:rFonts w:ascii="Arial Narrow" w:hAnsi="Arial Narrow"/>
          <w:b/>
        </w:rPr>
        <w:t xml:space="preserve">                                                      </w:t>
      </w:r>
      <w:hyperlink r:id="rId17" w:history="1">
        <w:r w:rsidRPr="007A061C">
          <w:rPr>
            <w:rStyle w:val="Hipercze"/>
            <w:rFonts w:ascii="Arial Narrow" w:hAnsi="Arial Narrow"/>
            <w:b/>
            <w:color w:val="auto"/>
            <w:u w:val="none"/>
          </w:rPr>
          <w:t>https://platformazakupowa.pl/pn/stare_miasto</w:t>
        </w:r>
      </w:hyperlink>
    </w:p>
    <w:p w14:paraId="24E415F2" w14:textId="77777777" w:rsidR="003E3D73" w:rsidRPr="007A061C" w:rsidRDefault="003E3D73" w:rsidP="003E3D73">
      <w:pPr>
        <w:pStyle w:val="Akapitzlist"/>
        <w:numPr>
          <w:ilvl w:val="1"/>
          <w:numId w:val="18"/>
        </w:numPr>
        <w:spacing w:line="259" w:lineRule="auto"/>
        <w:jc w:val="both"/>
        <w:rPr>
          <w:rFonts w:ascii="Arial Narrow" w:eastAsia="Calibri" w:hAnsi="Arial Narrow"/>
        </w:rPr>
      </w:pPr>
      <w:r w:rsidRPr="007A061C">
        <w:rPr>
          <w:rFonts w:ascii="Arial Narrow" w:eastAsia="Calibri" w:hAnsi="Arial Narrow"/>
        </w:rPr>
        <w:t>W celu skrócenia czasu udzielenia odpowiedzi na pytania komunikacja między zamawiającym a wykonawcami w zakresie:</w:t>
      </w:r>
    </w:p>
    <w:p w14:paraId="5D2AA5E0" w14:textId="77777777" w:rsidR="003E3D73" w:rsidRPr="007A061C" w:rsidRDefault="003E3D73" w:rsidP="003E3D73">
      <w:pPr>
        <w:spacing w:after="0"/>
        <w:ind w:left="720"/>
        <w:jc w:val="both"/>
        <w:rPr>
          <w:rFonts w:eastAsia="Calibri" w:cs="Calibri"/>
          <w:highlight w:val="white"/>
        </w:rPr>
      </w:pPr>
      <w:r w:rsidRPr="007A061C">
        <w:rPr>
          <w:rFonts w:eastAsia="Calibri" w:cs="Calibri"/>
          <w:highlight w:val="white"/>
        </w:rPr>
        <w:t>- przesyłania Zamawiającemu pytań do treści SWZ;</w:t>
      </w:r>
    </w:p>
    <w:p w14:paraId="482A6EB9" w14:textId="77777777" w:rsidR="003E3D73" w:rsidRPr="007A061C" w:rsidRDefault="003E3D73" w:rsidP="003E3D73">
      <w:pPr>
        <w:spacing w:after="0"/>
        <w:ind w:left="720"/>
        <w:jc w:val="both"/>
        <w:rPr>
          <w:rFonts w:eastAsia="Calibri" w:cs="Calibri"/>
          <w:highlight w:val="white"/>
        </w:rPr>
      </w:pPr>
      <w:r w:rsidRPr="007A061C">
        <w:rPr>
          <w:rFonts w:eastAsia="Calibri" w:cs="Calibri"/>
          <w:highlight w:val="white"/>
        </w:rPr>
        <w:t>- przesyłania odpowiedzi na wezwanie Zamawiającego do złożenia podmiotowych środków dowodowych;</w:t>
      </w:r>
    </w:p>
    <w:p w14:paraId="1EE67BB6" w14:textId="3EF33AB0" w:rsidR="003E3D73" w:rsidRPr="007A061C" w:rsidRDefault="003E3D73" w:rsidP="003E3D73">
      <w:pPr>
        <w:spacing w:after="0"/>
        <w:ind w:left="720"/>
        <w:jc w:val="both"/>
        <w:rPr>
          <w:rFonts w:eastAsia="Calibri" w:cs="Calibri"/>
          <w:highlight w:val="white"/>
        </w:rPr>
      </w:pPr>
      <w:r w:rsidRPr="007A061C">
        <w:rPr>
          <w:rFonts w:eastAsia="Calibri" w:cs="Calibri"/>
          <w:highlight w:val="white"/>
        </w:rPr>
        <w:t>- przesyłania odpowiedzi na wezwanie Zamawiającego do złożenia/poprawienia/uzupełnienia oświadczenia, o którym mowa w art. 125 ust. 1, podmiotowych środków dowodowych, innych dokumentów lub oświadczeń składanych w postępowaniu;</w:t>
      </w:r>
    </w:p>
    <w:p w14:paraId="0B24BA0E" w14:textId="77777777" w:rsidR="003E3D73" w:rsidRPr="007A061C" w:rsidRDefault="003E3D73" w:rsidP="003E3D73">
      <w:pPr>
        <w:spacing w:after="0"/>
        <w:ind w:left="720"/>
        <w:jc w:val="both"/>
        <w:rPr>
          <w:rFonts w:eastAsia="Calibri" w:cs="Calibri"/>
          <w:highlight w:val="white"/>
        </w:rPr>
      </w:pPr>
      <w:r w:rsidRPr="007A061C">
        <w:rPr>
          <w:rFonts w:eastAsia="Calibri" w:cs="Calibri"/>
          <w:highlight w:val="white"/>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1B0262C3" w14:textId="77777777" w:rsidR="003E3D73" w:rsidRPr="007A061C" w:rsidRDefault="003E3D73" w:rsidP="003E3D73">
      <w:pPr>
        <w:spacing w:after="0"/>
        <w:ind w:left="720"/>
        <w:jc w:val="both"/>
        <w:rPr>
          <w:rFonts w:eastAsia="Calibri" w:cs="Calibri"/>
          <w:highlight w:val="white"/>
        </w:rPr>
      </w:pPr>
      <w:r w:rsidRPr="007A061C">
        <w:rPr>
          <w:rFonts w:eastAsia="Calibri" w:cs="Calibri"/>
          <w:highlight w:val="white"/>
        </w:rPr>
        <w:t>- przesyłania odpowiedzi na wezwanie Zamawiającego do złożenia wyjaśnień dot. treści przedmiotowych środków dowodowych;</w:t>
      </w:r>
    </w:p>
    <w:p w14:paraId="459384BE" w14:textId="77777777" w:rsidR="003E3D73" w:rsidRPr="007A061C" w:rsidRDefault="003E3D73" w:rsidP="003E3D73">
      <w:pPr>
        <w:spacing w:after="0"/>
        <w:ind w:left="720"/>
        <w:jc w:val="both"/>
        <w:rPr>
          <w:rFonts w:eastAsia="Calibri" w:cs="Calibri"/>
          <w:highlight w:val="white"/>
        </w:rPr>
      </w:pPr>
      <w:r w:rsidRPr="007A061C">
        <w:rPr>
          <w:rFonts w:eastAsia="Calibri" w:cs="Calibri"/>
          <w:highlight w:val="white"/>
        </w:rPr>
        <w:t>- przesłania odpowiedzi na inne wezwania Zamawiającego wynikające z ustawy - Prawo zamówień publicznych;</w:t>
      </w:r>
    </w:p>
    <w:p w14:paraId="475845D0" w14:textId="77777777" w:rsidR="003E3D73" w:rsidRPr="007A061C" w:rsidRDefault="003E3D73" w:rsidP="003E3D73">
      <w:pPr>
        <w:spacing w:after="0"/>
        <w:ind w:left="720"/>
        <w:jc w:val="both"/>
        <w:rPr>
          <w:rFonts w:eastAsia="Calibri" w:cs="Calibri"/>
          <w:highlight w:val="white"/>
        </w:rPr>
      </w:pPr>
      <w:r w:rsidRPr="007A061C">
        <w:rPr>
          <w:rFonts w:eastAsia="Calibri" w:cs="Calibri"/>
          <w:highlight w:val="white"/>
        </w:rPr>
        <w:t>- przesyłania wniosków, informacji, oświadczeń Wykonawcy;</w:t>
      </w:r>
    </w:p>
    <w:p w14:paraId="207B1FC5" w14:textId="77777777" w:rsidR="003E3D73" w:rsidRPr="007A061C" w:rsidRDefault="003E3D73" w:rsidP="003E3D73">
      <w:pPr>
        <w:spacing w:after="0"/>
        <w:ind w:left="720"/>
        <w:jc w:val="both"/>
        <w:rPr>
          <w:rFonts w:eastAsia="Calibri" w:cs="Calibri"/>
        </w:rPr>
      </w:pPr>
      <w:r w:rsidRPr="007A061C">
        <w:rPr>
          <w:rFonts w:eastAsia="Calibri" w:cs="Calibri"/>
          <w:highlight w:val="white"/>
        </w:rPr>
        <w:t>- przesyłania odwołania/inne</w:t>
      </w:r>
    </w:p>
    <w:p w14:paraId="2E7E8EED" w14:textId="77777777" w:rsidR="003E3D73" w:rsidRPr="007A061C" w:rsidRDefault="003E3D73" w:rsidP="003E3D73">
      <w:pPr>
        <w:spacing w:after="0"/>
        <w:ind w:left="720"/>
        <w:jc w:val="both"/>
        <w:rPr>
          <w:rFonts w:eastAsia="Calibri" w:cs="Calibri"/>
        </w:rPr>
      </w:pPr>
      <w:r w:rsidRPr="007A061C">
        <w:rPr>
          <w:rFonts w:eastAsia="Calibri" w:cs="Calibri"/>
        </w:rPr>
        <w:t xml:space="preserve">odbywa się za pośrednictwem </w:t>
      </w:r>
      <w:hyperlink r:id="rId18">
        <w:r w:rsidRPr="005576D1">
          <w:rPr>
            <w:rFonts w:eastAsia="Calibri" w:cs="Calibri"/>
            <w:b/>
            <w:bCs/>
            <w:u w:val="single"/>
          </w:rPr>
          <w:t>platformazakupowa.pl</w:t>
        </w:r>
      </w:hyperlink>
      <w:r w:rsidRPr="007A061C">
        <w:rPr>
          <w:rFonts w:eastAsia="Calibri" w:cs="Calibri"/>
        </w:rPr>
        <w:t xml:space="preserve"> i formularza „Wyślij wiadomość do zamawiającego”. </w:t>
      </w:r>
    </w:p>
    <w:p w14:paraId="483DE314" w14:textId="77777777" w:rsidR="003E3D73" w:rsidRPr="007A061C" w:rsidRDefault="003E3D73" w:rsidP="003E3D73">
      <w:pPr>
        <w:spacing w:after="0"/>
        <w:ind w:left="720"/>
        <w:jc w:val="both"/>
        <w:rPr>
          <w:rFonts w:eastAsia="Calibri" w:cs="Calibri"/>
        </w:rPr>
      </w:pPr>
      <w:r w:rsidRPr="007A061C">
        <w:rPr>
          <w:rFonts w:eastAsia="Calibri" w:cs="Calibri"/>
        </w:rPr>
        <w:t xml:space="preserve">Za datę przekazania (wpływu) oświadczeń, wniosków, zawiadomień oraz informacji przyjmuje się datę ich przesłania za pośrednictwem </w:t>
      </w:r>
      <w:hyperlink r:id="rId19">
        <w:r w:rsidRPr="005576D1">
          <w:rPr>
            <w:rFonts w:eastAsia="Calibri" w:cs="Calibri"/>
            <w:b/>
            <w:bCs/>
            <w:u w:val="single"/>
          </w:rPr>
          <w:t>platformazakupowa.pl</w:t>
        </w:r>
      </w:hyperlink>
      <w:r w:rsidRPr="007A061C">
        <w:rPr>
          <w:rFonts w:eastAsia="Calibri" w:cs="Calibri"/>
        </w:rPr>
        <w:t xml:space="preserve"> poprzez kliknięcie przycisku  „Wyślij wiadomość do zamawiającego” po których pojawi się komunikat, że wiadomość została wysłana do zamawiającego.</w:t>
      </w:r>
    </w:p>
    <w:p w14:paraId="093D4CF6" w14:textId="77777777" w:rsidR="003E3D73" w:rsidRPr="007A061C" w:rsidRDefault="003E3D73" w:rsidP="003E3D73">
      <w:pPr>
        <w:pStyle w:val="Akapitzlist"/>
        <w:numPr>
          <w:ilvl w:val="1"/>
          <w:numId w:val="18"/>
        </w:numPr>
        <w:spacing w:line="259" w:lineRule="auto"/>
        <w:jc w:val="both"/>
        <w:rPr>
          <w:rFonts w:ascii="Arial Narrow" w:eastAsia="Calibri" w:hAnsi="Arial Narrow"/>
        </w:rPr>
      </w:pPr>
      <w:r w:rsidRPr="007A061C">
        <w:rPr>
          <w:rFonts w:ascii="Arial Narrow" w:eastAsia="Calibri" w:hAnsi="Arial Narrow"/>
        </w:rPr>
        <w:t xml:space="preserve">Zamawiający będzie przekazywał wykonawcom informacje za pośrednictwem </w:t>
      </w:r>
      <w:hyperlink r:id="rId20">
        <w:r w:rsidRPr="005576D1">
          <w:rPr>
            <w:rFonts w:ascii="Arial Narrow" w:eastAsia="Calibri" w:hAnsi="Arial Narrow"/>
            <w:b/>
            <w:bCs/>
            <w:u w:val="single"/>
          </w:rPr>
          <w:t>platformazakupowa.p</w:t>
        </w:r>
        <w:r w:rsidRPr="007A061C">
          <w:rPr>
            <w:rFonts w:ascii="Arial Narrow" w:eastAsia="Calibri" w:hAnsi="Arial Narrow"/>
            <w:color w:val="1155CC"/>
            <w:u w:val="single"/>
          </w:rPr>
          <w:t>l</w:t>
        </w:r>
      </w:hyperlink>
      <w:r w:rsidRPr="007A061C">
        <w:rPr>
          <w:rFonts w:ascii="Arial Narrow" w:eastAsia="Calibri" w:hAnsi="Arial Narrow"/>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21">
        <w:r w:rsidRPr="005576D1">
          <w:rPr>
            <w:rFonts w:ascii="Arial Narrow" w:eastAsia="Calibri" w:hAnsi="Arial Narrow"/>
            <w:b/>
            <w:bCs/>
            <w:u w:val="single"/>
          </w:rPr>
          <w:t>platformazakupowa.pl</w:t>
        </w:r>
      </w:hyperlink>
      <w:r w:rsidRPr="005576D1">
        <w:rPr>
          <w:rFonts w:ascii="Arial Narrow" w:eastAsia="Calibri" w:hAnsi="Arial Narrow"/>
        </w:rPr>
        <w:t xml:space="preserve"> </w:t>
      </w:r>
      <w:r w:rsidRPr="007A061C">
        <w:rPr>
          <w:rFonts w:ascii="Arial Narrow" w:eastAsia="Calibri" w:hAnsi="Arial Narrow"/>
        </w:rPr>
        <w:t>do konkretnego wykonawcy.</w:t>
      </w:r>
    </w:p>
    <w:p w14:paraId="0FBE32EA" w14:textId="77777777" w:rsidR="003E3D73" w:rsidRPr="007A061C" w:rsidRDefault="003E3D73" w:rsidP="003E3D73">
      <w:pPr>
        <w:pStyle w:val="Akapitzlist"/>
        <w:numPr>
          <w:ilvl w:val="1"/>
          <w:numId w:val="18"/>
        </w:numPr>
        <w:spacing w:line="259" w:lineRule="auto"/>
        <w:jc w:val="both"/>
        <w:rPr>
          <w:rFonts w:ascii="Arial Narrow" w:eastAsia="Calibri" w:hAnsi="Arial Narrow"/>
        </w:rPr>
      </w:pPr>
      <w:r w:rsidRPr="007A061C">
        <w:rPr>
          <w:rFonts w:ascii="Arial Narrow" w:eastAsia="Calibri" w:hAnsi="Arial Narrow"/>
        </w:rPr>
        <w:t xml:space="preserve"> Wykonawca jako podmiot profesjonalny ma obowiązek sprawdzania komunikatów i wiadomości bezpośrednio na platformazakupowa.pl przesłanych przez zamawiającego, gdyż system powiadomień może ulec awarii lub powiadomienie może trafić do folderu SPAM.</w:t>
      </w:r>
    </w:p>
    <w:p w14:paraId="0EB401AB" w14:textId="2470C5FF" w:rsidR="003E3D73" w:rsidRDefault="003E3D73" w:rsidP="003E3D73">
      <w:pPr>
        <w:pStyle w:val="Akapitzlist"/>
        <w:numPr>
          <w:ilvl w:val="1"/>
          <w:numId w:val="18"/>
        </w:numPr>
        <w:spacing w:line="259" w:lineRule="auto"/>
        <w:jc w:val="both"/>
        <w:rPr>
          <w:rFonts w:ascii="Arial Narrow" w:eastAsia="Calibri" w:hAnsi="Arial Narrow"/>
        </w:rPr>
      </w:pPr>
      <w:r w:rsidRPr="007A061C">
        <w:rPr>
          <w:rFonts w:ascii="Arial Narrow" w:eastAsia="Calibri" w:hAnsi="Arial Narrow"/>
        </w:rPr>
        <w:t xml:space="preserve">Zamawiający, zgodnie z Rozporządzeniem </w:t>
      </w:r>
      <w:r w:rsidRPr="007A061C">
        <w:rPr>
          <w:rFonts w:ascii="Arial Narrow" w:eastAsia="Roboto" w:hAnsi="Arial Narrow" w:cs="Roboto"/>
          <w:color w:val="202124"/>
          <w:shd w:val="clear" w:color="auto" w:fill="F8F9FA"/>
        </w:rPr>
        <w:t xml:space="preserve">Prezesa Rady Ministrów z dnia 30 grudnia 2020r. w sprawie sposobu sporządzania </w:t>
      </w:r>
      <w:r w:rsidR="0056430D">
        <w:rPr>
          <w:rFonts w:ascii="Arial Narrow" w:eastAsia="Roboto" w:hAnsi="Arial Narrow" w:cs="Roboto"/>
          <w:color w:val="202124"/>
          <w:shd w:val="clear" w:color="auto" w:fill="F8F9FA"/>
        </w:rPr>
        <w:t xml:space="preserve">            </w:t>
      </w:r>
      <w:r w:rsidRPr="007A061C">
        <w:rPr>
          <w:rFonts w:ascii="Arial Narrow" w:eastAsia="Roboto" w:hAnsi="Arial Narrow" w:cs="Roboto"/>
          <w:color w:val="202124"/>
          <w:shd w:val="clear" w:color="auto" w:fill="F8F9FA"/>
        </w:rPr>
        <w:t>i przekazywania informacji oraz wymagań technicznych dla dokumentów elektronicznych oraz środków komunikacji elektronicznej w postępowaniu o udzielenie zamówienia publicznego lub konkursie (Dz.U. z 2020r. poz. 2452)</w:t>
      </w:r>
      <w:r w:rsidRPr="007A061C">
        <w:rPr>
          <w:rFonts w:ascii="Arial Narrow" w:eastAsia="Calibri" w:hAnsi="Arial Narrow"/>
        </w:rPr>
        <w:t xml:space="preserve">, określa niezbędne wymagania sprzętowo - aplikacyjne umożliwiające pracę na </w:t>
      </w:r>
      <w:hyperlink r:id="rId22">
        <w:r w:rsidRPr="005576D1">
          <w:rPr>
            <w:rFonts w:ascii="Arial Narrow" w:eastAsia="Calibri" w:hAnsi="Arial Narrow"/>
            <w:b/>
            <w:bCs/>
            <w:u w:val="single"/>
          </w:rPr>
          <w:t>platformazakupowa.pl</w:t>
        </w:r>
      </w:hyperlink>
      <w:r w:rsidRPr="007A061C">
        <w:rPr>
          <w:rFonts w:ascii="Arial Narrow" w:eastAsia="Calibri" w:hAnsi="Arial Narrow"/>
        </w:rPr>
        <w:t>, tj.:</w:t>
      </w:r>
    </w:p>
    <w:p w14:paraId="2AB0BB9D" w14:textId="77777777" w:rsidR="003E3D73" w:rsidRPr="007A061C" w:rsidRDefault="003E3D73" w:rsidP="003E3D73">
      <w:pPr>
        <w:numPr>
          <w:ilvl w:val="1"/>
          <w:numId w:val="16"/>
        </w:numPr>
        <w:spacing w:after="0"/>
        <w:jc w:val="both"/>
        <w:rPr>
          <w:rFonts w:eastAsia="Calibri" w:cs="Calibri"/>
        </w:rPr>
      </w:pPr>
      <w:r w:rsidRPr="007A061C">
        <w:rPr>
          <w:rFonts w:eastAsia="Calibri" w:cs="Calibri"/>
        </w:rPr>
        <w:t xml:space="preserve">stały dostęp do sieci Internet o gwarantowanej przepustowości nie mniejszej niż 512 </w:t>
      </w:r>
      <w:proofErr w:type="spellStart"/>
      <w:r w:rsidRPr="007A061C">
        <w:rPr>
          <w:rFonts w:eastAsia="Calibri" w:cs="Calibri"/>
        </w:rPr>
        <w:t>kb</w:t>
      </w:r>
      <w:proofErr w:type="spellEnd"/>
      <w:r w:rsidRPr="007A061C">
        <w:rPr>
          <w:rFonts w:eastAsia="Calibri" w:cs="Calibri"/>
        </w:rPr>
        <w:t>/s,</w:t>
      </w:r>
    </w:p>
    <w:p w14:paraId="591A3C3E" w14:textId="77777777" w:rsidR="003E3D73" w:rsidRPr="007A061C" w:rsidRDefault="003E3D73" w:rsidP="003E3D73">
      <w:pPr>
        <w:numPr>
          <w:ilvl w:val="1"/>
          <w:numId w:val="16"/>
        </w:numPr>
        <w:spacing w:after="0"/>
        <w:jc w:val="both"/>
        <w:rPr>
          <w:rFonts w:eastAsia="Calibri" w:cs="Calibri"/>
        </w:rPr>
      </w:pPr>
      <w:r w:rsidRPr="007A061C">
        <w:rPr>
          <w:rFonts w:eastAsia="Calibri" w:cs="Calibri"/>
        </w:rPr>
        <w:t>komputer klasy PC lub MAC o następującej konfiguracji: pamięć min. 2 GB Ram, procesor Intel IV 2 GHZ lub jego nowsza wersja, jeden z systemów operacyjnych - MS Windows 7, Mac Os x 10 4, Linux, lub ich nowsze wersje,</w:t>
      </w:r>
    </w:p>
    <w:p w14:paraId="5E85F7EE" w14:textId="77777777" w:rsidR="003E3D73" w:rsidRPr="007A061C" w:rsidRDefault="003E3D73" w:rsidP="003E3D73">
      <w:pPr>
        <w:numPr>
          <w:ilvl w:val="1"/>
          <w:numId w:val="16"/>
        </w:numPr>
        <w:spacing w:after="0"/>
        <w:jc w:val="both"/>
        <w:rPr>
          <w:rFonts w:eastAsia="Calibri" w:cs="Calibri"/>
        </w:rPr>
      </w:pPr>
      <w:r w:rsidRPr="007A061C">
        <w:rPr>
          <w:rFonts w:eastAsia="Calibri" w:cs="Calibri"/>
        </w:rPr>
        <w:t>zainstalowana dowolna, inna przeglądarka internetowa niż Internet Explorer,</w:t>
      </w:r>
    </w:p>
    <w:p w14:paraId="54854465" w14:textId="77777777" w:rsidR="003E3D73" w:rsidRPr="007A061C" w:rsidRDefault="003E3D73" w:rsidP="003E3D73">
      <w:pPr>
        <w:numPr>
          <w:ilvl w:val="1"/>
          <w:numId w:val="16"/>
        </w:numPr>
        <w:spacing w:after="0"/>
        <w:jc w:val="both"/>
        <w:rPr>
          <w:rFonts w:eastAsia="Calibri" w:cs="Calibri"/>
        </w:rPr>
      </w:pPr>
      <w:r w:rsidRPr="007A061C">
        <w:rPr>
          <w:rFonts w:eastAsia="Calibri" w:cs="Calibri"/>
        </w:rPr>
        <w:t>włączona obsługa JavaScript,</w:t>
      </w:r>
    </w:p>
    <w:p w14:paraId="179DB5DA" w14:textId="77777777" w:rsidR="003E3D73" w:rsidRPr="007A061C" w:rsidRDefault="003E3D73" w:rsidP="003E3D73">
      <w:pPr>
        <w:numPr>
          <w:ilvl w:val="1"/>
          <w:numId w:val="16"/>
        </w:numPr>
        <w:spacing w:after="0"/>
        <w:jc w:val="both"/>
        <w:rPr>
          <w:rFonts w:eastAsia="Calibri" w:cs="Calibri"/>
        </w:rPr>
      </w:pPr>
      <w:r w:rsidRPr="007A061C">
        <w:rPr>
          <w:rFonts w:eastAsia="Calibri" w:cs="Calibri"/>
        </w:rPr>
        <w:t xml:space="preserve">zainstalowany program Adobe </w:t>
      </w:r>
      <w:proofErr w:type="spellStart"/>
      <w:r w:rsidRPr="007A061C">
        <w:rPr>
          <w:rFonts w:eastAsia="Calibri" w:cs="Calibri"/>
        </w:rPr>
        <w:t>Acrobat</w:t>
      </w:r>
      <w:proofErr w:type="spellEnd"/>
      <w:r w:rsidRPr="007A061C">
        <w:rPr>
          <w:rFonts w:eastAsia="Calibri" w:cs="Calibri"/>
        </w:rPr>
        <w:t xml:space="preserve"> Reader lub inny obsługujący format plików .pdf,</w:t>
      </w:r>
    </w:p>
    <w:p w14:paraId="185639E6" w14:textId="68192D3C" w:rsidR="003E3D73" w:rsidRPr="007A061C" w:rsidRDefault="0056430D" w:rsidP="003E3D73">
      <w:pPr>
        <w:numPr>
          <w:ilvl w:val="1"/>
          <w:numId w:val="16"/>
        </w:numPr>
        <w:spacing w:after="0"/>
        <w:jc w:val="both"/>
        <w:rPr>
          <w:rFonts w:eastAsia="Calibri" w:cs="Calibri"/>
        </w:rPr>
      </w:pPr>
      <w:r>
        <w:rPr>
          <w:rFonts w:eastAsia="Calibri" w:cs="Calibri"/>
        </w:rPr>
        <w:t>s</w:t>
      </w:r>
      <w:r w:rsidR="003E3D73" w:rsidRPr="007A061C">
        <w:rPr>
          <w:rFonts w:eastAsia="Calibri" w:cs="Calibri"/>
        </w:rPr>
        <w:t>zyfrowanie na platformazakupowa.pl odbywa się za pomocą protokołu TLS 1.3.</w:t>
      </w:r>
    </w:p>
    <w:p w14:paraId="3EF7EDE4" w14:textId="17A7D01C" w:rsidR="003E3D73" w:rsidRDefault="0056430D" w:rsidP="003E3D73">
      <w:pPr>
        <w:numPr>
          <w:ilvl w:val="1"/>
          <w:numId w:val="16"/>
        </w:numPr>
        <w:spacing w:after="0"/>
        <w:jc w:val="both"/>
        <w:rPr>
          <w:rFonts w:eastAsia="Calibri" w:cs="Calibri"/>
        </w:rPr>
      </w:pPr>
      <w:r>
        <w:rPr>
          <w:rFonts w:eastAsia="Calibri" w:cs="Calibri"/>
        </w:rPr>
        <w:t>o</w:t>
      </w:r>
      <w:r w:rsidR="003E3D73" w:rsidRPr="007A061C">
        <w:rPr>
          <w:rFonts w:eastAsia="Calibri" w:cs="Calibri"/>
        </w:rPr>
        <w:t>znaczenie czasu odbioru danych przez platformę zakupową stanowi datę oraz dokładny czas (</w:t>
      </w:r>
      <w:proofErr w:type="spellStart"/>
      <w:r w:rsidR="003E3D73" w:rsidRPr="007A061C">
        <w:rPr>
          <w:rFonts w:eastAsia="Calibri" w:cs="Calibri"/>
        </w:rPr>
        <w:t>hh:mm:ss</w:t>
      </w:r>
      <w:proofErr w:type="spellEnd"/>
      <w:r w:rsidR="003E3D73" w:rsidRPr="007A061C">
        <w:rPr>
          <w:rFonts w:eastAsia="Calibri" w:cs="Calibri"/>
        </w:rPr>
        <w:t>) generowany wg. czasu lokalnego serwera synchronizowanego z zegarem Głównego Urzędu Miar.</w:t>
      </w:r>
    </w:p>
    <w:p w14:paraId="486E2CA7" w14:textId="77777777" w:rsidR="003E3D73" w:rsidRPr="007A061C" w:rsidRDefault="003E3D73" w:rsidP="003E3D73">
      <w:pPr>
        <w:pStyle w:val="Akapitzlist"/>
        <w:numPr>
          <w:ilvl w:val="1"/>
          <w:numId w:val="18"/>
        </w:numPr>
        <w:spacing w:line="259" w:lineRule="auto"/>
        <w:jc w:val="both"/>
        <w:rPr>
          <w:rFonts w:ascii="Arial Narrow" w:eastAsia="Calibri" w:hAnsi="Arial Narrow"/>
        </w:rPr>
      </w:pPr>
      <w:r w:rsidRPr="007A061C">
        <w:rPr>
          <w:rFonts w:ascii="Arial Narrow" w:eastAsia="Calibri" w:hAnsi="Arial Narrow"/>
        </w:rPr>
        <w:t>Wykonawca, przystępując do niniejszego postępowania o udzielenie zamówienia publicznego:</w:t>
      </w:r>
    </w:p>
    <w:p w14:paraId="45B3E0EE" w14:textId="77777777" w:rsidR="003E3D73" w:rsidRPr="007A061C" w:rsidRDefault="003E3D73" w:rsidP="003E3D73">
      <w:pPr>
        <w:pStyle w:val="Akapitzlist"/>
        <w:numPr>
          <w:ilvl w:val="0"/>
          <w:numId w:val="19"/>
        </w:numPr>
        <w:spacing w:line="259" w:lineRule="auto"/>
        <w:jc w:val="both"/>
        <w:rPr>
          <w:rFonts w:ascii="Arial Narrow" w:eastAsia="Calibri" w:hAnsi="Arial Narrow"/>
        </w:rPr>
      </w:pPr>
      <w:r w:rsidRPr="007A061C">
        <w:rPr>
          <w:rFonts w:ascii="Arial Narrow" w:eastAsia="Calibri" w:hAnsi="Arial Narrow"/>
        </w:rPr>
        <w:t xml:space="preserve">akceptuje warunki korzystania z </w:t>
      </w:r>
      <w:hyperlink r:id="rId23">
        <w:r w:rsidRPr="005576D1">
          <w:rPr>
            <w:rFonts w:ascii="Arial Narrow" w:eastAsia="Calibri" w:hAnsi="Arial Narrow"/>
            <w:b/>
            <w:bCs/>
            <w:u w:val="single"/>
          </w:rPr>
          <w:t>platformazakupowa.pl</w:t>
        </w:r>
      </w:hyperlink>
      <w:r w:rsidRPr="007A061C">
        <w:rPr>
          <w:rFonts w:ascii="Arial Narrow" w:eastAsia="Calibri" w:hAnsi="Arial Narrow"/>
        </w:rPr>
        <w:t xml:space="preserve"> określone w Regulaminie zamieszczonym na stronie internetowej </w:t>
      </w:r>
      <w:hyperlink r:id="rId24">
        <w:r w:rsidRPr="007A061C">
          <w:rPr>
            <w:rFonts w:ascii="Arial Narrow" w:eastAsia="Calibri" w:hAnsi="Arial Narrow"/>
          </w:rPr>
          <w:t>pod linkiem</w:t>
        </w:r>
      </w:hyperlink>
      <w:r w:rsidRPr="007A061C">
        <w:rPr>
          <w:rFonts w:ascii="Arial Narrow" w:eastAsia="Calibri" w:hAnsi="Arial Narrow"/>
        </w:rPr>
        <w:t xml:space="preserve">  w zakładce „Regulamin" oraz uznaje go za wiążący,</w:t>
      </w:r>
    </w:p>
    <w:p w14:paraId="20C8D145" w14:textId="77777777" w:rsidR="003E3D73" w:rsidRPr="007A061C" w:rsidRDefault="003E3D73" w:rsidP="003E3D73">
      <w:pPr>
        <w:pStyle w:val="Akapitzlist"/>
        <w:numPr>
          <w:ilvl w:val="0"/>
          <w:numId w:val="19"/>
        </w:numPr>
        <w:spacing w:line="259" w:lineRule="auto"/>
        <w:jc w:val="both"/>
        <w:rPr>
          <w:rFonts w:ascii="Arial Narrow" w:eastAsia="Calibri" w:hAnsi="Arial Narrow"/>
        </w:rPr>
      </w:pPr>
      <w:r w:rsidRPr="007A061C">
        <w:rPr>
          <w:rFonts w:ascii="Arial Narrow" w:eastAsia="Calibri" w:hAnsi="Arial Narrow"/>
        </w:rPr>
        <w:t>zapoznał i stosuje się do Instrukcji składania ofert/wniosków</w:t>
      </w:r>
      <w:r>
        <w:rPr>
          <w:rFonts w:ascii="Arial Narrow" w:eastAsia="Calibri" w:hAnsi="Arial Narrow"/>
        </w:rPr>
        <w:t>.</w:t>
      </w:r>
    </w:p>
    <w:p w14:paraId="5311107E" w14:textId="77777777" w:rsidR="003E3D73" w:rsidRPr="007A061C" w:rsidRDefault="003E3D73" w:rsidP="003E3D73">
      <w:pPr>
        <w:pStyle w:val="Akapitzlist"/>
        <w:numPr>
          <w:ilvl w:val="1"/>
          <w:numId w:val="18"/>
        </w:numPr>
        <w:spacing w:line="259" w:lineRule="auto"/>
        <w:jc w:val="both"/>
        <w:rPr>
          <w:rFonts w:ascii="Arial Narrow" w:eastAsia="Calibri" w:hAnsi="Arial Narrow"/>
        </w:rPr>
      </w:pPr>
      <w:r w:rsidRPr="007A061C">
        <w:rPr>
          <w:rFonts w:ascii="Arial Narrow" w:eastAsia="Calibri" w:hAnsi="Arial Narrow"/>
          <w:b/>
        </w:rPr>
        <w:t xml:space="preserve"> Zamawiający nie ponosi odpowiedzialności za złożenie oferty w sposób niezgodny z Instrukcją korzystania </w:t>
      </w:r>
      <w:r>
        <w:rPr>
          <w:rFonts w:ascii="Arial Narrow" w:eastAsia="Calibri" w:hAnsi="Arial Narrow"/>
          <w:b/>
        </w:rPr>
        <w:t xml:space="preserve">                               </w:t>
      </w:r>
      <w:r w:rsidRPr="007A061C">
        <w:rPr>
          <w:rFonts w:ascii="Arial Narrow" w:eastAsia="Calibri" w:hAnsi="Arial Narrow"/>
          <w:b/>
        </w:rPr>
        <w:t xml:space="preserve">z </w:t>
      </w:r>
      <w:hyperlink r:id="rId25">
        <w:r w:rsidRPr="005576D1">
          <w:rPr>
            <w:rFonts w:ascii="Arial Narrow" w:eastAsia="Calibri" w:hAnsi="Arial Narrow"/>
            <w:b/>
            <w:u w:val="single"/>
          </w:rPr>
          <w:t>platformazakupowa.pl</w:t>
        </w:r>
      </w:hyperlink>
      <w:r w:rsidRPr="005576D1">
        <w:rPr>
          <w:rFonts w:ascii="Arial Narrow" w:eastAsia="Calibri" w:hAnsi="Arial Narrow"/>
        </w:rPr>
        <w:t xml:space="preserve">, </w:t>
      </w:r>
      <w:r w:rsidRPr="007A061C">
        <w:rPr>
          <w:rFonts w:ascii="Arial Narrow" w:eastAsia="Calibri" w:hAnsi="Arial Narrow"/>
        </w:rPr>
        <w:t xml:space="preserve">w szczególności za sytuację, gdy zamawiający zapozna się z treścią oferty przed upływem terminu składania ofert (np. złożenie oferty w zakładce „Wyślij wiadomość do zamawiającego”). Taka oferta zostanie uznana przez </w:t>
      </w:r>
      <w:r w:rsidRPr="007A061C">
        <w:rPr>
          <w:rFonts w:ascii="Arial Narrow" w:eastAsia="Calibri" w:hAnsi="Arial Narrow"/>
        </w:rPr>
        <w:lastRenderedPageBreak/>
        <w:t>Zamawiającego za ofertę handlową i nie będzie brana pod uwagę w przedmiotowym postępowaniu ponieważ nie został spełniony obowiązek narzucony w art. 221 Ustawy Prawo Zamówień Publicznych.</w:t>
      </w:r>
    </w:p>
    <w:p w14:paraId="50B2961A" w14:textId="77777777" w:rsidR="003E3D73" w:rsidRPr="005576D1" w:rsidRDefault="003E3D73" w:rsidP="003E3D73">
      <w:pPr>
        <w:pStyle w:val="Akapitzlist"/>
        <w:numPr>
          <w:ilvl w:val="1"/>
          <w:numId w:val="18"/>
        </w:numPr>
        <w:spacing w:line="259" w:lineRule="auto"/>
        <w:jc w:val="both"/>
        <w:rPr>
          <w:rFonts w:ascii="Arial Narrow" w:eastAsia="Calibri" w:hAnsi="Arial Narrow"/>
          <w:b/>
          <w:bCs/>
        </w:rPr>
      </w:pPr>
      <w:r w:rsidRPr="007A061C">
        <w:rPr>
          <w:rFonts w:ascii="Arial Narrow" w:eastAsia="Calibri" w:hAnsi="Arial Narrow"/>
        </w:rPr>
        <w:t xml:space="preserve"> Zamawiający informuje, że instrukcje korzystania z </w:t>
      </w:r>
      <w:hyperlink r:id="rId26">
        <w:r w:rsidRPr="005576D1">
          <w:rPr>
            <w:rFonts w:ascii="Arial Narrow" w:eastAsia="Calibri" w:hAnsi="Arial Narrow"/>
            <w:b/>
            <w:bCs/>
            <w:u w:val="single"/>
          </w:rPr>
          <w:t>platformazakupowa.pl</w:t>
        </w:r>
      </w:hyperlink>
      <w:r w:rsidRPr="007A061C">
        <w:rPr>
          <w:rFonts w:ascii="Arial Narrow" w:eastAsia="Calibri" w:hAnsi="Arial Narrow"/>
        </w:rPr>
        <w:t xml:space="preserve"> dotyczące w szczególności logowania, składania wniosków o wyjaśnienie treści SWZ, składania ofert oraz innych czynności podejmowanych w niniejszym postępowaniu przy użyciu </w:t>
      </w:r>
      <w:hyperlink r:id="rId27">
        <w:r w:rsidRPr="005576D1">
          <w:rPr>
            <w:rFonts w:ascii="Arial Narrow" w:eastAsia="Calibri" w:hAnsi="Arial Narrow"/>
            <w:b/>
            <w:bCs/>
            <w:u w:val="single"/>
          </w:rPr>
          <w:t>platformazakupowa.pl</w:t>
        </w:r>
      </w:hyperlink>
      <w:r w:rsidRPr="007A061C">
        <w:rPr>
          <w:rFonts w:ascii="Arial Narrow" w:eastAsia="Calibri" w:hAnsi="Arial Narrow"/>
        </w:rPr>
        <w:t xml:space="preserve"> znajdują się w zakładce „Instrukcje dla Wykonawców" na stronie internetowej pod adresem: </w:t>
      </w:r>
      <w:hyperlink r:id="rId28">
        <w:r w:rsidRPr="005576D1">
          <w:rPr>
            <w:rFonts w:ascii="Arial Narrow" w:eastAsia="Calibri" w:hAnsi="Arial Narrow"/>
            <w:b/>
            <w:bCs/>
            <w:u w:val="single"/>
          </w:rPr>
          <w:t>https://platformazakupowa.pl/strona/45-instrukcje</w:t>
        </w:r>
      </w:hyperlink>
    </w:p>
    <w:p w14:paraId="1706BAF4" w14:textId="77777777" w:rsidR="004B4992" w:rsidRPr="004B4992" w:rsidRDefault="004B4992" w:rsidP="00B33C63">
      <w:pPr>
        <w:pStyle w:val="Nagwek1"/>
        <w:spacing w:line="259" w:lineRule="auto"/>
        <w:ind w:left="0"/>
        <w:jc w:val="both"/>
        <w:rPr>
          <w:rFonts w:ascii="Arial Narrow" w:eastAsia="Calibri" w:hAnsi="Arial Narrow" w:cs="Calibri"/>
          <w:sz w:val="10"/>
          <w:szCs w:val="10"/>
        </w:rPr>
      </w:pPr>
    </w:p>
    <w:p w14:paraId="4B72E0DD" w14:textId="49917822" w:rsidR="00B33C63" w:rsidRDefault="003E3D73" w:rsidP="00B33C63">
      <w:pPr>
        <w:pStyle w:val="Nagwek1"/>
        <w:spacing w:line="259" w:lineRule="auto"/>
        <w:ind w:left="0"/>
        <w:jc w:val="both"/>
        <w:rPr>
          <w:rFonts w:ascii="Arial Narrow" w:eastAsia="Calibri" w:hAnsi="Arial Narrow" w:cs="Calibri"/>
          <w:b w:val="0"/>
          <w:sz w:val="22"/>
          <w:szCs w:val="22"/>
        </w:rPr>
      </w:pPr>
      <w:r w:rsidRPr="00D85EB2">
        <w:rPr>
          <w:rFonts w:ascii="Arial Narrow" w:eastAsia="Calibri" w:hAnsi="Arial Narrow" w:cs="Calibri"/>
          <w:sz w:val="22"/>
          <w:szCs w:val="22"/>
        </w:rPr>
        <w:t>Zalecenia</w:t>
      </w:r>
    </w:p>
    <w:p w14:paraId="22DF7A22" w14:textId="6AF8BB0D" w:rsidR="003E3D73" w:rsidRPr="00D85EB2" w:rsidRDefault="003E3D73" w:rsidP="00B33C63">
      <w:pPr>
        <w:pStyle w:val="Nagwek1"/>
        <w:spacing w:line="259" w:lineRule="auto"/>
        <w:ind w:left="0"/>
        <w:jc w:val="both"/>
        <w:rPr>
          <w:rFonts w:eastAsia="Calibri" w:cs="Calibri"/>
        </w:rPr>
      </w:pPr>
      <w:r w:rsidRPr="00D85EB2">
        <w:rPr>
          <w:rFonts w:eastAsia="Calibri" w:cs="Calibri"/>
        </w:rPr>
        <w:t>Formaty plików wykorzystywanych przez wykonawców powinny być zgodne z rozporządzeni</w:t>
      </w:r>
      <w:r w:rsidR="0081649D">
        <w:rPr>
          <w:rFonts w:eastAsia="Calibri" w:cs="Calibri"/>
        </w:rPr>
        <w:t>em</w:t>
      </w:r>
      <w:r w:rsidRPr="00D85EB2">
        <w:rPr>
          <w:rFonts w:eastAsia="Calibri" w:cs="Calibri"/>
        </w:rPr>
        <w:t xml:space="preserve"> Rady Ministrów </w:t>
      </w:r>
      <w:r w:rsidR="0081649D">
        <w:rPr>
          <w:rFonts w:eastAsia="Calibri" w:cs="Calibri"/>
        </w:rPr>
        <w:t xml:space="preserve">z dnia 21 maja 2024r. </w:t>
      </w:r>
      <w:r w:rsidRPr="00D85EB2">
        <w:rPr>
          <w:rFonts w:eastAsia="Calibri" w:cs="Calibri"/>
        </w:rPr>
        <w:t>w sprawie Krajowych Ram Interoperacyjności, minimalnych wymagań dla rejestrów publicznych i wymiany informacji w postaci elektronicznej oraz minimalnych wymagań dla systemów teleinformatycznych”.</w:t>
      </w:r>
    </w:p>
    <w:p w14:paraId="79178224" w14:textId="77777777" w:rsidR="003E3D73" w:rsidRPr="00D85EB2" w:rsidRDefault="003E3D73" w:rsidP="003E3D73">
      <w:pPr>
        <w:numPr>
          <w:ilvl w:val="0"/>
          <w:numId w:val="17"/>
        </w:numPr>
        <w:spacing w:after="0"/>
        <w:jc w:val="both"/>
        <w:rPr>
          <w:rFonts w:eastAsia="Calibri" w:cs="Calibri"/>
        </w:rPr>
      </w:pPr>
      <w:r w:rsidRPr="00D85EB2">
        <w:rPr>
          <w:rFonts w:eastAsia="Calibri" w:cs="Calibri"/>
        </w:rPr>
        <w:t>Zamawiający rekomenduje wykorzystanie formatów: .pdf .</w:t>
      </w:r>
      <w:proofErr w:type="spellStart"/>
      <w:r w:rsidRPr="00D85EB2">
        <w:rPr>
          <w:rFonts w:eastAsia="Calibri" w:cs="Calibri"/>
        </w:rPr>
        <w:t>doc</w:t>
      </w:r>
      <w:proofErr w:type="spellEnd"/>
      <w:r w:rsidRPr="00D85EB2">
        <w:rPr>
          <w:rFonts w:eastAsia="Calibri" w:cs="Calibri"/>
        </w:rPr>
        <w:t xml:space="preserve"> .xls .jpg (.</w:t>
      </w:r>
      <w:proofErr w:type="spellStart"/>
      <w:r w:rsidRPr="00D85EB2">
        <w:rPr>
          <w:rFonts w:eastAsia="Calibri" w:cs="Calibri"/>
        </w:rPr>
        <w:t>jpeg</w:t>
      </w:r>
      <w:proofErr w:type="spellEnd"/>
      <w:r w:rsidRPr="00D85EB2">
        <w:rPr>
          <w:rFonts w:eastAsia="Calibri" w:cs="Calibri"/>
        </w:rPr>
        <w:t xml:space="preserve">) </w:t>
      </w:r>
      <w:r w:rsidRPr="00D85EB2">
        <w:rPr>
          <w:rFonts w:eastAsia="Calibri" w:cs="Calibri"/>
          <w:b/>
        </w:rPr>
        <w:t>ze szczególnym wskazaniem na .pdf</w:t>
      </w:r>
    </w:p>
    <w:p w14:paraId="6A334286" w14:textId="318625B8" w:rsidR="003E3D73" w:rsidRPr="00AB6837" w:rsidRDefault="003E3D73" w:rsidP="00AB6837">
      <w:pPr>
        <w:numPr>
          <w:ilvl w:val="0"/>
          <w:numId w:val="17"/>
        </w:numPr>
        <w:spacing w:after="0"/>
        <w:jc w:val="both"/>
        <w:rPr>
          <w:rFonts w:eastAsia="Calibri" w:cs="Calibri"/>
        </w:rPr>
      </w:pPr>
      <w:r w:rsidRPr="00D85EB2">
        <w:rPr>
          <w:rFonts w:eastAsia="Calibri" w:cs="Calibri"/>
        </w:rPr>
        <w:t>W celu ewentualnej kompresji danych Zamawiający rekomenduje wykorzystanie jednego z formatów</w:t>
      </w:r>
      <w:r w:rsidR="00AB6837">
        <w:rPr>
          <w:rFonts w:eastAsia="Calibri" w:cs="Calibri"/>
        </w:rPr>
        <w:t xml:space="preserve">: </w:t>
      </w:r>
      <w:r w:rsidRPr="00AB6837">
        <w:rPr>
          <w:rFonts w:eastAsia="Calibri" w:cs="Calibri"/>
        </w:rPr>
        <w:t>zip</w:t>
      </w:r>
      <w:r w:rsidR="00AB6837">
        <w:rPr>
          <w:rFonts w:eastAsia="Calibri" w:cs="Calibri"/>
        </w:rPr>
        <w:t xml:space="preserve">, </w:t>
      </w:r>
      <w:r w:rsidRPr="00AB6837">
        <w:rPr>
          <w:rFonts w:eastAsia="Calibri" w:cs="Calibri"/>
        </w:rPr>
        <w:t xml:space="preserve"> .7Z</w:t>
      </w:r>
    </w:p>
    <w:p w14:paraId="4B8C0524" w14:textId="77777777" w:rsidR="003E3D73" w:rsidRPr="00D85EB2" w:rsidRDefault="003E3D73" w:rsidP="003E3D73">
      <w:pPr>
        <w:numPr>
          <w:ilvl w:val="0"/>
          <w:numId w:val="17"/>
        </w:numPr>
        <w:spacing w:after="0"/>
        <w:jc w:val="both"/>
        <w:rPr>
          <w:rFonts w:eastAsia="Calibri" w:cs="Calibri"/>
        </w:rPr>
      </w:pPr>
      <w:r w:rsidRPr="00D85EB2">
        <w:rPr>
          <w:rFonts w:eastAsia="Calibri" w:cs="Calibri"/>
        </w:rPr>
        <w:t xml:space="preserve">Wśród formatów powszechnych a </w:t>
      </w:r>
      <w:r w:rsidRPr="00D85EB2">
        <w:rPr>
          <w:rFonts w:eastAsia="Calibri" w:cs="Calibri"/>
          <w:b/>
        </w:rPr>
        <w:t>NIE występujących</w:t>
      </w:r>
      <w:r w:rsidRPr="00D85EB2">
        <w:rPr>
          <w:rFonts w:eastAsia="Calibri" w:cs="Calibri"/>
        </w:rPr>
        <w:t xml:space="preserve"> w rozporządzeniu występują: .</w:t>
      </w:r>
      <w:proofErr w:type="spellStart"/>
      <w:r w:rsidRPr="00D85EB2">
        <w:rPr>
          <w:rFonts w:eastAsia="Calibri" w:cs="Calibri"/>
        </w:rPr>
        <w:t>rar</w:t>
      </w:r>
      <w:proofErr w:type="spellEnd"/>
      <w:r w:rsidRPr="00D85EB2">
        <w:rPr>
          <w:rFonts w:eastAsia="Calibri" w:cs="Calibri"/>
        </w:rPr>
        <w:t xml:space="preserve"> .gif .</w:t>
      </w:r>
      <w:proofErr w:type="spellStart"/>
      <w:r w:rsidRPr="00D85EB2">
        <w:rPr>
          <w:rFonts w:eastAsia="Calibri" w:cs="Calibri"/>
        </w:rPr>
        <w:t>bmp</w:t>
      </w:r>
      <w:proofErr w:type="spellEnd"/>
      <w:r w:rsidRPr="00D85EB2">
        <w:rPr>
          <w:rFonts w:eastAsia="Calibri" w:cs="Calibri"/>
        </w:rPr>
        <w:t xml:space="preserve"> .</w:t>
      </w:r>
      <w:proofErr w:type="spellStart"/>
      <w:r w:rsidRPr="00D85EB2">
        <w:rPr>
          <w:rFonts w:eastAsia="Calibri" w:cs="Calibri"/>
        </w:rPr>
        <w:t>numbers</w:t>
      </w:r>
      <w:proofErr w:type="spellEnd"/>
      <w:r w:rsidRPr="00D85EB2">
        <w:rPr>
          <w:rFonts w:eastAsia="Calibri" w:cs="Calibri"/>
        </w:rPr>
        <w:t xml:space="preserve"> .</w:t>
      </w:r>
      <w:proofErr w:type="spellStart"/>
      <w:r w:rsidRPr="00D85EB2">
        <w:rPr>
          <w:rFonts w:eastAsia="Calibri" w:cs="Calibri"/>
        </w:rPr>
        <w:t>pages</w:t>
      </w:r>
      <w:proofErr w:type="spellEnd"/>
      <w:r w:rsidRPr="00D85EB2">
        <w:rPr>
          <w:rFonts w:eastAsia="Calibri" w:cs="Calibri"/>
        </w:rPr>
        <w:t xml:space="preserve">. </w:t>
      </w:r>
      <w:r w:rsidRPr="00D85EB2">
        <w:rPr>
          <w:rFonts w:eastAsia="Calibri" w:cs="Calibri"/>
          <w:b/>
        </w:rPr>
        <w:t>Dokumenty złożone w takich plikach zostaną uznane za złożone nieskutecznie.</w:t>
      </w:r>
    </w:p>
    <w:p w14:paraId="55AE1696" w14:textId="77777777" w:rsidR="003E3D73" w:rsidRPr="00D85EB2" w:rsidRDefault="003E3D73" w:rsidP="003E3D73">
      <w:pPr>
        <w:numPr>
          <w:ilvl w:val="0"/>
          <w:numId w:val="17"/>
        </w:numPr>
        <w:spacing w:after="0"/>
        <w:jc w:val="both"/>
        <w:rPr>
          <w:rFonts w:eastAsia="Calibri" w:cs="Calibri"/>
        </w:rPr>
      </w:pPr>
      <w:r w:rsidRPr="00D85EB2">
        <w:rPr>
          <w:rFonts w:eastAsia="Calibri" w:cs="Calibri"/>
        </w:rPr>
        <w:t xml:space="preserve">Zamawiający zwraca uwagę na ograniczenia wielkości plików podpisywanych profilem zaufanym, który wynosi max 10MB, oraz na ograniczenie wielkości plików podpisywanych w aplikacji </w:t>
      </w:r>
      <w:proofErr w:type="spellStart"/>
      <w:r w:rsidRPr="00D85EB2">
        <w:rPr>
          <w:rFonts w:eastAsia="Calibri" w:cs="Calibri"/>
        </w:rPr>
        <w:t>eDoApp</w:t>
      </w:r>
      <w:proofErr w:type="spellEnd"/>
      <w:r w:rsidRPr="00D85EB2">
        <w:rPr>
          <w:rFonts w:eastAsia="Calibri" w:cs="Calibri"/>
        </w:rPr>
        <w:t xml:space="preserve"> służącej do składania podpisu osobistego, który wynosi max 5MB.</w:t>
      </w:r>
    </w:p>
    <w:p w14:paraId="12A55089" w14:textId="77777777" w:rsidR="003E3D73" w:rsidRPr="00D85EB2" w:rsidRDefault="003E3D73" w:rsidP="003E3D73">
      <w:pPr>
        <w:numPr>
          <w:ilvl w:val="0"/>
          <w:numId w:val="17"/>
        </w:numPr>
        <w:spacing w:after="0"/>
        <w:jc w:val="both"/>
        <w:rPr>
          <w:rFonts w:eastAsia="Calibri" w:cs="Calibri"/>
        </w:rPr>
      </w:pPr>
      <w:r w:rsidRPr="00D85EB2">
        <w:rPr>
          <w:rFonts w:eastAsia="Calibri" w:cs="Calibri"/>
        </w:rPr>
        <w:t xml:space="preserve">Ze względu na niskie ryzyko naruszenia integralności pliku oraz łatwiejszą weryfikację podpisu, zamawiający zaleca, </w:t>
      </w:r>
      <w:r>
        <w:rPr>
          <w:rFonts w:eastAsia="Calibri" w:cs="Calibri"/>
        </w:rPr>
        <w:t xml:space="preserve">                      </w:t>
      </w:r>
      <w:r w:rsidRPr="00D85EB2">
        <w:rPr>
          <w:rFonts w:eastAsia="Calibri" w:cs="Calibri"/>
        </w:rPr>
        <w:t xml:space="preserve">w miarę możliwości, przekonwertowanie plików składających się na ofertę na format .pdf  i opatrzenie ich podpisem kwalifikowanym </w:t>
      </w:r>
      <w:proofErr w:type="spellStart"/>
      <w:r w:rsidRPr="00D85EB2">
        <w:rPr>
          <w:rFonts w:eastAsia="Calibri" w:cs="Calibri"/>
        </w:rPr>
        <w:t>PAdES</w:t>
      </w:r>
      <w:proofErr w:type="spellEnd"/>
      <w:r w:rsidRPr="00D85EB2">
        <w:rPr>
          <w:rFonts w:eastAsia="Calibri" w:cs="Calibri"/>
        </w:rPr>
        <w:t xml:space="preserve">. </w:t>
      </w:r>
    </w:p>
    <w:p w14:paraId="6B0F5BA7" w14:textId="77777777" w:rsidR="003E3D73" w:rsidRPr="00D85EB2" w:rsidRDefault="003E3D73" w:rsidP="003E3D73">
      <w:pPr>
        <w:numPr>
          <w:ilvl w:val="0"/>
          <w:numId w:val="17"/>
        </w:numPr>
        <w:spacing w:after="0"/>
        <w:jc w:val="both"/>
        <w:rPr>
          <w:rFonts w:eastAsia="Calibri" w:cs="Calibri"/>
        </w:rPr>
      </w:pPr>
      <w:r w:rsidRPr="00D85EB2">
        <w:rPr>
          <w:rFonts w:eastAsia="Calibri" w:cs="Calibri"/>
        </w:rPr>
        <w:t xml:space="preserve">Pliki w innych formatach niż PDF zaleca się opatrzyć zewnętrznym podpisem </w:t>
      </w:r>
      <w:proofErr w:type="spellStart"/>
      <w:r w:rsidRPr="00D85EB2">
        <w:rPr>
          <w:rFonts w:eastAsia="Calibri" w:cs="Calibri"/>
        </w:rPr>
        <w:t>XAdES</w:t>
      </w:r>
      <w:proofErr w:type="spellEnd"/>
      <w:r w:rsidRPr="00D85EB2">
        <w:rPr>
          <w:rFonts w:eastAsia="Calibri" w:cs="Calibri"/>
        </w:rPr>
        <w:t>. Wykonawca powinien pamiętać, aby plik z podpisem przekazywać łącznie z dokumentem podpisywanym.</w:t>
      </w:r>
    </w:p>
    <w:p w14:paraId="473C053C" w14:textId="77777777" w:rsidR="003E3D73" w:rsidRPr="00D85EB2" w:rsidRDefault="003E3D73" w:rsidP="003E3D73">
      <w:pPr>
        <w:numPr>
          <w:ilvl w:val="0"/>
          <w:numId w:val="17"/>
        </w:numPr>
        <w:spacing w:after="0"/>
        <w:jc w:val="both"/>
        <w:rPr>
          <w:rFonts w:eastAsia="Calibri" w:cs="Calibri"/>
        </w:rPr>
      </w:pPr>
      <w:r w:rsidRPr="00D85EB2">
        <w:rPr>
          <w:rFonts w:eastAsia="Calibri" w:cs="Calibri"/>
        </w:rPr>
        <w:t xml:space="preserve">Zamawiający zaleca aby w przypadku podpisywania pliku przez kilka osób, stosować podpisy tego samego rodzaju. Podpisywanie różnymi rodzajami podpisów np. osobistym i kwalifikowanym może doprowadzić do problemów </w:t>
      </w:r>
      <w:r>
        <w:rPr>
          <w:rFonts w:eastAsia="Calibri" w:cs="Calibri"/>
        </w:rPr>
        <w:t xml:space="preserve">                               </w:t>
      </w:r>
      <w:r w:rsidRPr="00D85EB2">
        <w:rPr>
          <w:rFonts w:eastAsia="Calibri" w:cs="Calibri"/>
        </w:rPr>
        <w:t xml:space="preserve">w weryfikacji plików. </w:t>
      </w:r>
    </w:p>
    <w:p w14:paraId="64A1BA78" w14:textId="77777777" w:rsidR="003E3D73" w:rsidRPr="00D85EB2" w:rsidRDefault="003E3D73" w:rsidP="003E3D73">
      <w:pPr>
        <w:numPr>
          <w:ilvl w:val="0"/>
          <w:numId w:val="17"/>
        </w:numPr>
        <w:spacing w:after="0"/>
        <w:jc w:val="both"/>
        <w:rPr>
          <w:rFonts w:eastAsia="Calibri" w:cs="Calibri"/>
        </w:rPr>
      </w:pPr>
      <w:r w:rsidRPr="00D85EB2">
        <w:rPr>
          <w:rFonts w:eastAsia="Calibri" w:cs="Calibri"/>
        </w:rPr>
        <w:t>Zamawiający zaleca, aby Wykonawca z odpowiednim wyprzedzeniem przetestował możliwość prawidłowego wykorzystania wybranej metody podpisania plików oferty.</w:t>
      </w:r>
    </w:p>
    <w:p w14:paraId="3855BDD5" w14:textId="77777777" w:rsidR="003E3D73" w:rsidRPr="00D85EB2" w:rsidRDefault="003E3D73" w:rsidP="003E3D73">
      <w:pPr>
        <w:numPr>
          <w:ilvl w:val="0"/>
          <w:numId w:val="17"/>
        </w:numPr>
        <w:spacing w:after="0"/>
        <w:jc w:val="both"/>
        <w:rPr>
          <w:rFonts w:eastAsia="Calibri" w:cs="Calibri"/>
        </w:rPr>
      </w:pPr>
      <w:r w:rsidRPr="00D85EB2">
        <w:rPr>
          <w:rFonts w:eastAsia="Calibri" w:cs="Calibri"/>
        </w:rPr>
        <w:t>Osobą składającą ofertę powinna być osoba kontaktowa podawana w dokumentacji.</w:t>
      </w:r>
    </w:p>
    <w:p w14:paraId="4C606F0B" w14:textId="60C045A8" w:rsidR="003E3D73" w:rsidRPr="00D85EB2" w:rsidRDefault="003E3D73" w:rsidP="003E3D73">
      <w:pPr>
        <w:numPr>
          <w:ilvl w:val="0"/>
          <w:numId w:val="17"/>
        </w:numPr>
        <w:spacing w:after="0"/>
        <w:jc w:val="both"/>
        <w:rPr>
          <w:rFonts w:eastAsia="Calibri" w:cs="Calibri"/>
        </w:rPr>
      </w:pPr>
      <w:r w:rsidRPr="00D85EB2">
        <w:rPr>
          <w:rFonts w:eastAsia="Calibri" w:cs="Calibri"/>
        </w:rPr>
        <w:t>Ofertę należy przygotować z należytą starannością dla podmiotu ubiegającego się o udzielenie zamówienia publicznego</w:t>
      </w:r>
      <w:r w:rsidR="00981B6A">
        <w:rPr>
          <w:rFonts w:eastAsia="Calibri" w:cs="Calibri"/>
        </w:rPr>
        <w:t xml:space="preserve">          </w:t>
      </w:r>
      <w:r w:rsidRPr="00D85EB2">
        <w:rPr>
          <w:rFonts w:eastAsia="Calibri" w:cs="Calibri"/>
        </w:rPr>
        <w:t xml:space="preserve"> i zachowaniem odpowiedniego odstępu czasu do zakończenia przyjmowania ofert/wniosków. Sugerujemy złożenie oferty na 24 godziny przed terminem składania ofert/wniosków.</w:t>
      </w:r>
    </w:p>
    <w:p w14:paraId="2A90CA98" w14:textId="77777777" w:rsidR="003E3D73" w:rsidRPr="00D85EB2" w:rsidRDefault="003E3D73" w:rsidP="003E3D73">
      <w:pPr>
        <w:numPr>
          <w:ilvl w:val="0"/>
          <w:numId w:val="17"/>
        </w:numPr>
        <w:spacing w:after="0"/>
        <w:jc w:val="both"/>
        <w:rPr>
          <w:rFonts w:eastAsia="Calibri" w:cs="Calibri"/>
        </w:rPr>
      </w:pPr>
      <w:r w:rsidRPr="00D85EB2">
        <w:rPr>
          <w:rFonts w:eastAsia="Calibri" w:cs="Calibri"/>
        </w:rPr>
        <w:t xml:space="preserve">Podczas podpisywania plików zaleca się stosowanie algorytmu skrótu SHA2 zamiast SHA1.  </w:t>
      </w:r>
    </w:p>
    <w:p w14:paraId="0FB8FBA5" w14:textId="77777777" w:rsidR="003E3D73" w:rsidRPr="00D85EB2" w:rsidRDefault="003E3D73" w:rsidP="003E3D73">
      <w:pPr>
        <w:numPr>
          <w:ilvl w:val="0"/>
          <w:numId w:val="17"/>
        </w:numPr>
        <w:spacing w:after="0"/>
        <w:jc w:val="both"/>
        <w:rPr>
          <w:rFonts w:eastAsia="Calibri" w:cs="Calibri"/>
        </w:rPr>
      </w:pPr>
      <w:r w:rsidRPr="00D85EB2">
        <w:rPr>
          <w:rFonts w:eastAsia="Calibri" w:cs="Calibri"/>
        </w:rPr>
        <w:t xml:space="preserve">Jeśli wykonawca pakuje dokumenty np. w plik ZIP zalecamy wcześniejsze podpisanie każdego ze skompresowanych plików. </w:t>
      </w:r>
    </w:p>
    <w:p w14:paraId="469A94ED" w14:textId="77777777" w:rsidR="003E3D73" w:rsidRPr="00D85EB2" w:rsidRDefault="003E3D73" w:rsidP="003E3D73">
      <w:pPr>
        <w:numPr>
          <w:ilvl w:val="0"/>
          <w:numId w:val="17"/>
        </w:numPr>
        <w:spacing w:after="0"/>
        <w:jc w:val="both"/>
        <w:rPr>
          <w:rFonts w:eastAsia="Calibri" w:cs="Calibri"/>
        </w:rPr>
      </w:pPr>
      <w:r w:rsidRPr="00D85EB2">
        <w:rPr>
          <w:rFonts w:eastAsia="Calibri" w:cs="Calibri"/>
        </w:rPr>
        <w:t>Zamawiający rekomenduje wykorzystanie podpisu z kwalifikowanym znacznikiem czasu.</w:t>
      </w:r>
    </w:p>
    <w:p w14:paraId="3350137A" w14:textId="48732159" w:rsidR="003E3D73" w:rsidRDefault="003E3D73" w:rsidP="003E3D73">
      <w:pPr>
        <w:numPr>
          <w:ilvl w:val="0"/>
          <w:numId w:val="17"/>
        </w:numPr>
        <w:spacing w:after="0"/>
        <w:jc w:val="both"/>
        <w:rPr>
          <w:rFonts w:eastAsia="Calibri" w:cs="Calibri"/>
        </w:rPr>
      </w:pPr>
      <w:r w:rsidRPr="00D85EB2">
        <w:rPr>
          <w:rFonts w:eastAsia="Calibri" w:cs="Calibri"/>
        </w:rPr>
        <w:t xml:space="preserve">Zamawiający zaleca aby </w:t>
      </w:r>
      <w:r w:rsidRPr="00D85EB2">
        <w:rPr>
          <w:rFonts w:eastAsia="Calibri" w:cs="Calibri"/>
          <w:u w:val="single"/>
        </w:rPr>
        <w:t>nie</w:t>
      </w:r>
      <w:r w:rsidRPr="00D85EB2">
        <w:rPr>
          <w:rFonts w:eastAsia="Calibri" w:cs="Calibri"/>
        </w:rPr>
        <w:t xml:space="preserve"> wprowadzać jakichkolwiek zmian w plikach po podpisaniu ich podpisem kwalifikowanym. Może to skutkować naruszeniem integralności plików co równoważne będzie z koniecznością odrzucenia oferty </w:t>
      </w:r>
      <w:r>
        <w:rPr>
          <w:rFonts w:eastAsia="Calibri" w:cs="Calibri"/>
        </w:rPr>
        <w:t xml:space="preserve">                             </w:t>
      </w:r>
      <w:r w:rsidRPr="00D85EB2">
        <w:rPr>
          <w:rFonts w:eastAsia="Calibri" w:cs="Calibri"/>
        </w:rPr>
        <w:t>w postępowaniu.</w:t>
      </w:r>
    </w:p>
    <w:p w14:paraId="57E43F23" w14:textId="77777777" w:rsidR="003E3D73" w:rsidRPr="003E3D73" w:rsidRDefault="003E3D73" w:rsidP="007E0760">
      <w:pPr>
        <w:pStyle w:val="p"/>
        <w:jc w:val="both"/>
        <w:rPr>
          <w:rStyle w:val="bold"/>
          <w:rFonts w:cs="Arial"/>
          <w:sz w:val="10"/>
          <w:szCs w:val="10"/>
        </w:rPr>
      </w:pPr>
    </w:p>
    <w:p w14:paraId="128B9F12" w14:textId="5833D7A2" w:rsidR="00E21010" w:rsidRPr="00B9283F" w:rsidRDefault="00E36EB6" w:rsidP="007E0760">
      <w:pPr>
        <w:pStyle w:val="p"/>
        <w:jc w:val="both"/>
        <w:rPr>
          <w:rFonts w:cs="Arial"/>
          <w:b/>
        </w:rPr>
      </w:pPr>
      <w:r>
        <w:rPr>
          <w:rStyle w:val="bold"/>
          <w:rFonts w:cs="Arial"/>
        </w:rPr>
        <w:t>10</w:t>
      </w:r>
      <w:r w:rsidR="00D3597C" w:rsidRPr="00B9283F">
        <w:rPr>
          <w:rStyle w:val="bold"/>
          <w:rFonts w:cs="Arial"/>
          <w:b w:val="0"/>
        </w:rPr>
        <w:t xml:space="preserve">. </w:t>
      </w:r>
      <w:r w:rsidR="00E21010" w:rsidRPr="00B9283F">
        <w:rPr>
          <w:rFonts w:cs="Arial"/>
          <w:b/>
        </w:rPr>
        <w:t>INFORMACJE O SPOSOBIE KOMUNIKOWANIA SIĘ ZAMAWIAJĄCEGO Z WYKONAWCAMI W INNY SPOSÓB NIŻ PRZY UŻYCIU ŚRODKÓW KOMUNIKACJI ELEKTRONICZNEJ</w:t>
      </w:r>
      <w:r w:rsidR="0091003F">
        <w:rPr>
          <w:rFonts w:cs="Arial"/>
          <w:b/>
        </w:rPr>
        <w:t xml:space="preserve"> W PRZYPADKU ZAISTNIENIA JEDNEJ </w:t>
      </w:r>
      <w:r w:rsidR="00E21010" w:rsidRPr="00B9283F">
        <w:rPr>
          <w:rFonts w:cs="Arial"/>
          <w:b/>
        </w:rPr>
        <w:t xml:space="preserve">Z SYTUACJI OKREŚLONYCH W ART. 65 UST. 1, ART. 66 I ART. 69 USTAWY:  </w:t>
      </w:r>
    </w:p>
    <w:p w14:paraId="11623754" w14:textId="77777777" w:rsidR="007E0760" w:rsidRPr="00B9283F" w:rsidRDefault="00254F7C" w:rsidP="007E0760">
      <w:pPr>
        <w:pStyle w:val="p"/>
        <w:jc w:val="both"/>
        <w:rPr>
          <w:rFonts w:cs="Arial"/>
          <w:u w:val="single"/>
        </w:rPr>
      </w:pPr>
      <w:r w:rsidRPr="00B9283F">
        <w:rPr>
          <w:rFonts w:cs="Arial"/>
          <w:u w:val="single"/>
        </w:rPr>
        <w:t>Zamawiający nie odstępuje od wymogu użycia środków komunikacji elektronicznej.</w:t>
      </w:r>
    </w:p>
    <w:p w14:paraId="2273A270" w14:textId="77777777" w:rsidR="0022469C" w:rsidRPr="0022469C" w:rsidRDefault="0022469C" w:rsidP="007E0760">
      <w:pPr>
        <w:pStyle w:val="p"/>
        <w:rPr>
          <w:rFonts w:cs="Arial"/>
          <w:b/>
          <w:sz w:val="12"/>
          <w:szCs w:val="12"/>
        </w:rPr>
      </w:pPr>
    </w:p>
    <w:p w14:paraId="68B3B621" w14:textId="3A31C587" w:rsidR="007E0760" w:rsidRPr="00B9283F" w:rsidRDefault="00E36EB6" w:rsidP="007E0760">
      <w:pPr>
        <w:pStyle w:val="p"/>
        <w:rPr>
          <w:rFonts w:cs="Arial"/>
        </w:rPr>
      </w:pPr>
      <w:r>
        <w:rPr>
          <w:rFonts w:cs="Arial"/>
          <w:b/>
        </w:rPr>
        <w:t>11</w:t>
      </w:r>
      <w:r w:rsidR="007E0760" w:rsidRPr="00B9283F">
        <w:rPr>
          <w:rFonts w:cs="Arial"/>
        </w:rPr>
        <w:t xml:space="preserve">. </w:t>
      </w:r>
      <w:r w:rsidR="00E20D16" w:rsidRPr="00B9283F">
        <w:rPr>
          <w:rFonts w:cs="Arial"/>
          <w:b/>
        </w:rPr>
        <w:t>OSOBY UPRAWNIONE DO KOMUNIKOWANIA SIĘ Z WYKONAWCAMI:</w:t>
      </w:r>
    </w:p>
    <w:p w14:paraId="515EFF68" w14:textId="77777777" w:rsidR="00944FDF" w:rsidRPr="0063730D" w:rsidRDefault="00944FDF" w:rsidP="0021137A">
      <w:pPr>
        <w:pStyle w:val="p"/>
        <w:numPr>
          <w:ilvl w:val="0"/>
          <w:numId w:val="10"/>
        </w:numPr>
        <w:spacing w:line="256" w:lineRule="auto"/>
        <w:rPr>
          <w:rFonts w:cs="Arial"/>
        </w:rPr>
      </w:pPr>
      <w:r>
        <w:rPr>
          <w:rFonts w:cs="Arial"/>
        </w:rPr>
        <w:t xml:space="preserve">Radosław Kaczmarek, email: </w:t>
      </w:r>
      <w:hyperlink r:id="rId29" w:history="1">
        <w:r w:rsidR="0063730D" w:rsidRPr="0063730D">
          <w:rPr>
            <w:rStyle w:val="Hipercze"/>
            <w:rFonts w:cs="Arial"/>
            <w:b/>
            <w:color w:val="auto"/>
            <w:u w:val="none"/>
          </w:rPr>
          <w:t>rkaczmarek@stare-miasto.pl</w:t>
        </w:r>
      </w:hyperlink>
    </w:p>
    <w:p w14:paraId="44791671" w14:textId="77777777" w:rsidR="0063730D" w:rsidRPr="0063730D" w:rsidRDefault="0063730D" w:rsidP="0021137A">
      <w:pPr>
        <w:pStyle w:val="p"/>
        <w:numPr>
          <w:ilvl w:val="0"/>
          <w:numId w:val="10"/>
        </w:numPr>
        <w:spacing w:line="256" w:lineRule="auto"/>
        <w:rPr>
          <w:rFonts w:cs="Arial"/>
        </w:rPr>
      </w:pPr>
      <w:r>
        <w:rPr>
          <w:rFonts w:cs="Arial"/>
        </w:rPr>
        <w:t xml:space="preserve">Damian Majewski, </w:t>
      </w:r>
      <w:r w:rsidRPr="0063730D">
        <w:rPr>
          <w:rFonts w:cs="Arial"/>
          <w:b/>
        </w:rPr>
        <w:t>dmajewski@stare-miasto.pl</w:t>
      </w:r>
    </w:p>
    <w:p w14:paraId="745EC8D6" w14:textId="77777777" w:rsidR="0063730D" w:rsidRDefault="0063730D" w:rsidP="0021137A">
      <w:pPr>
        <w:pStyle w:val="p"/>
        <w:numPr>
          <w:ilvl w:val="0"/>
          <w:numId w:val="10"/>
        </w:numPr>
        <w:spacing w:line="256" w:lineRule="auto"/>
        <w:rPr>
          <w:rFonts w:cs="Arial"/>
        </w:rPr>
      </w:pPr>
      <w:r>
        <w:rPr>
          <w:rFonts w:cs="Arial"/>
        </w:rPr>
        <w:t xml:space="preserve">Piotr Koziarski, </w:t>
      </w:r>
      <w:r w:rsidRPr="0063730D">
        <w:rPr>
          <w:rFonts w:cs="Arial"/>
          <w:b/>
        </w:rPr>
        <w:t>inwestycje@stare-miasto.pl</w:t>
      </w:r>
    </w:p>
    <w:p w14:paraId="74D5F73B" w14:textId="77777777" w:rsidR="0022469C" w:rsidRPr="00722046" w:rsidRDefault="0022469C" w:rsidP="00E90354">
      <w:pPr>
        <w:pStyle w:val="justify"/>
        <w:rPr>
          <w:rFonts w:cs="Arial"/>
          <w:b/>
          <w:sz w:val="10"/>
          <w:szCs w:val="10"/>
        </w:rPr>
      </w:pPr>
    </w:p>
    <w:p w14:paraId="3857CB0C" w14:textId="15979FB1" w:rsidR="00321652" w:rsidRPr="00B9283F" w:rsidRDefault="00E36EB6" w:rsidP="00E90354">
      <w:pPr>
        <w:pStyle w:val="justify"/>
        <w:rPr>
          <w:rFonts w:cs="Arial"/>
        </w:rPr>
      </w:pPr>
      <w:r>
        <w:rPr>
          <w:rFonts w:cs="Arial"/>
          <w:b/>
        </w:rPr>
        <w:t>12</w:t>
      </w:r>
      <w:r w:rsidR="007E0760" w:rsidRPr="00B9283F">
        <w:rPr>
          <w:rFonts w:cs="Arial"/>
        </w:rPr>
        <w:t xml:space="preserve">. </w:t>
      </w:r>
      <w:r w:rsidR="00E20D16" w:rsidRPr="00B9283F">
        <w:rPr>
          <w:rFonts w:cs="Arial"/>
          <w:b/>
        </w:rPr>
        <w:t>TERMIN ZWIĄZANIA OFERTĄ:</w:t>
      </w:r>
      <w:r w:rsidR="00E20D16" w:rsidRPr="00B9283F">
        <w:rPr>
          <w:rFonts w:cs="Arial"/>
        </w:rPr>
        <w:t xml:space="preserve"> </w:t>
      </w:r>
    </w:p>
    <w:p w14:paraId="1B156367" w14:textId="3AF2FF2B" w:rsidR="00321652" w:rsidRPr="00B9283F" w:rsidRDefault="00E36EB6" w:rsidP="00321652">
      <w:pPr>
        <w:pStyle w:val="justify"/>
        <w:rPr>
          <w:rFonts w:cs="Arial"/>
        </w:rPr>
      </w:pPr>
      <w:r>
        <w:rPr>
          <w:rFonts w:cs="Arial"/>
        </w:rPr>
        <w:t>12</w:t>
      </w:r>
      <w:r w:rsidR="00321652" w:rsidRPr="00B9283F">
        <w:rPr>
          <w:rFonts w:cs="Arial"/>
        </w:rPr>
        <w:t xml:space="preserve">.1. Wykonawca pozostaje związany ofertą przez okres </w:t>
      </w:r>
      <w:r w:rsidR="00321652" w:rsidRPr="00B9283F">
        <w:rPr>
          <w:rFonts w:cs="Arial"/>
          <w:b/>
        </w:rPr>
        <w:t>30 dni</w:t>
      </w:r>
      <w:r w:rsidR="00774031">
        <w:rPr>
          <w:rFonts w:cs="Arial"/>
          <w:b/>
        </w:rPr>
        <w:t xml:space="preserve"> </w:t>
      </w:r>
      <w:r w:rsidR="00774031" w:rsidRPr="00774031">
        <w:rPr>
          <w:rFonts w:cs="Arial"/>
        </w:rPr>
        <w:t>od dnia upływu składania ofert</w:t>
      </w:r>
      <w:r w:rsidR="00321652" w:rsidRPr="00B9283F">
        <w:rPr>
          <w:rFonts w:cs="Arial"/>
        </w:rPr>
        <w:t xml:space="preserve">, tj. </w:t>
      </w:r>
      <w:r w:rsidR="00321652" w:rsidRPr="00A74810">
        <w:rPr>
          <w:rFonts w:cs="Arial"/>
          <w:b/>
        </w:rPr>
        <w:t xml:space="preserve">do dnia </w:t>
      </w:r>
      <w:r w:rsidR="003D53E2">
        <w:rPr>
          <w:rFonts w:cs="Arial"/>
          <w:b/>
        </w:rPr>
        <w:t>14</w:t>
      </w:r>
      <w:r w:rsidR="0038599E" w:rsidRPr="00A74810">
        <w:rPr>
          <w:rFonts w:cs="Arial"/>
          <w:b/>
        </w:rPr>
        <w:t>.</w:t>
      </w:r>
      <w:r w:rsidR="003D53E2">
        <w:rPr>
          <w:rFonts w:cs="Arial"/>
          <w:b/>
        </w:rPr>
        <w:t>12</w:t>
      </w:r>
      <w:r w:rsidR="00EA5A42" w:rsidRPr="00A74810">
        <w:rPr>
          <w:rFonts w:cs="Arial"/>
          <w:b/>
        </w:rPr>
        <w:t>.202</w:t>
      </w:r>
      <w:r w:rsidR="00972968">
        <w:rPr>
          <w:rFonts w:cs="Arial"/>
          <w:b/>
        </w:rPr>
        <w:t>4</w:t>
      </w:r>
      <w:r w:rsidR="000320E0" w:rsidRPr="00A74810">
        <w:rPr>
          <w:rFonts w:cs="Arial"/>
          <w:b/>
        </w:rPr>
        <w:t>r.</w:t>
      </w:r>
      <w:r w:rsidR="004365AD" w:rsidRPr="00A74810">
        <w:rPr>
          <w:rFonts w:cs="Arial"/>
          <w:b/>
        </w:rPr>
        <w:t xml:space="preserve">, </w:t>
      </w:r>
      <w:r w:rsidR="00FA7687" w:rsidRPr="00A74810">
        <w:rPr>
          <w:rFonts w:cs="Arial"/>
          <w:b/>
        </w:rPr>
        <w:t xml:space="preserve">                </w:t>
      </w:r>
      <w:r w:rsidR="004365AD">
        <w:t>przy czym pierwszym dniem terminu związania ofertą jest dzień, w którym upływa termin składania ofert.</w:t>
      </w:r>
    </w:p>
    <w:p w14:paraId="1E932A4E" w14:textId="77777777" w:rsidR="00321652" w:rsidRPr="00B9283F" w:rsidRDefault="00E36EB6" w:rsidP="00E90354">
      <w:pPr>
        <w:pStyle w:val="justify"/>
      </w:pPr>
      <w:r>
        <w:t>12</w:t>
      </w:r>
      <w:r w:rsidR="00321652" w:rsidRPr="00B9283F">
        <w:t xml:space="preserve">.2. </w:t>
      </w:r>
      <w:r w:rsidR="00321652" w:rsidRPr="00B9283F">
        <w:rPr>
          <w:rFonts w:cs="Arial"/>
        </w:rPr>
        <w:t xml:space="preserve">W przypadku gdy wybór najkorzystniejszej oferty nie nastąpi przed upływem terminu związania ofertą określonego </w:t>
      </w:r>
      <w:r w:rsidR="00456FD1">
        <w:rPr>
          <w:rFonts w:cs="Arial"/>
        </w:rPr>
        <w:t xml:space="preserve">                        </w:t>
      </w:r>
      <w:r w:rsidR="00321652" w:rsidRPr="00B9283F">
        <w:rPr>
          <w:rFonts w:cs="Arial"/>
        </w:rPr>
        <w:t xml:space="preserve">w </w:t>
      </w:r>
      <w:r>
        <w:rPr>
          <w:rFonts w:cs="Arial"/>
        </w:rPr>
        <w:t>pkt. 12</w:t>
      </w:r>
      <w:r w:rsidR="00321652" w:rsidRPr="00B9283F">
        <w:rPr>
          <w:rFonts w:cs="Arial"/>
        </w:rPr>
        <w:t xml:space="preserve">.1 Zamawiający przed upływem terminu związania ofertą zwróci się jednokrotnie do Wykonawców o wyrażenie zgody na przedłużenie tego terminu o wskazywany przez niego okres, nie dłuższy niż 30 dni. </w:t>
      </w:r>
    </w:p>
    <w:p w14:paraId="0ECABB8B" w14:textId="77777777" w:rsidR="00321652" w:rsidRPr="00B9283F" w:rsidRDefault="00E36EB6" w:rsidP="00E90354">
      <w:pPr>
        <w:pStyle w:val="justify"/>
        <w:rPr>
          <w:rFonts w:cs="Arial"/>
        </w:rPr>
      </w:pPr>
      <w:r>
        <w:rPr>
          <w:rFonts w:cs="Arial"/>
        </w:rPr>
        <w:t>12</w:t>
      </w:r>
      <w:r w:rsidR="00321652" w:rsidRPr="00B9283F">
        <w:rPr>
          <w:rFonts w:cs="Arial"/>
        </w:rPr>
        <w:t>.3. Przedłużenie terminu związania</w:t>
      </w:r>
      <w:r>
        <w:rPr>
          <w:rFonts w:cs="Arial"/>
        </w:rPr>
        <w:t xml:space="preserve"> ofertą, o którym mowa w pkt. 12</w:t>
      </w:r>
      <w:r w:rsidR="00321652" w:rsidRPr="00B9283F">
        <w:rPr>
          <w:rFonts w:cs="Arial"/>
        </w:rPr>
        <w:t>.2.</w:t>
      </w:r>
      <w:r w:rsidR="00F703A4" w:rsidRPr="00B9283F">
        <w:rPr>
          <w:rFonts w:cs="Arial"/>
        </w:rPr>
        <w:t xml:space="preserve"> </w:t>
      </w:r>
      <w:r w:rsidR="00321652" w:rsidRPr="00B9283F">
        <w:rPr>
          <w:rFonts w:cs="Arial"/>
          <w:u w:val="single"/>
        </w:rPr>
        <w:t>wymaga złożenia przez Wykonawcę pisemnego oświadczenia o wyrażeniu zgody na przedłużenie terminu związania ofertą.</w:t>
      </w:r>
      <w:r w:rsidR="00321652" w:rsidRPr="00B9283F">
        <w:rPr>
          <w:rFonts w:cs="Arial"/>
        </w:rPr>
        <w:t xml:space="preserve"> </w:t>
      </w:r>
    </w:p>
    <w:p w14:paraId="128988BC" w14:textId="77777777" w:rsidR="007E0760" w:rsidRPr="00B9283F" w:rsidRDefault="00E36EB6" w:rsidP="00E90354">
      <w:pPr>
        <w:pStyle w:val="justify"/>
        <w:rPr>
          <w:rFonts w:cs="Arial"/>
        </w:rPr>
      </w:pPr>
      <w:r>
        <w:rPr>
          <w:rFonts w:cs="Arial"/>
        </w:rPr>
        <w:lastRenderedPageBreak/>
        <w:t>12</w:t>
      </w:r>
      <w:r w:rsidR="00321652" w:rsidRPr="00B9283F">
        <w:rPr>
          <w:rFonts w:cs="Arial"/>
        </w:rPr>
        <w:t xml:space="preserve">.4. W przypadku gdy Zamawiający żąda wniesienia wadium, przedłużenie terminu związania ofertą, o którym mowa w pkt. </w:t>
      </w:r>
      <w:r>
        <w:rPr>
          <w:rFonts w:cs="Arial"/>
        </w:rPr>
        <w:t>12.</w:t>
      </w:r>
      <w:r w:rsidR="00321652" w:rsidRPr="00B9283F">
        <w:rPr>
          <w:rFonts w:cs="Arial"/>
        </w:rPr>
        <w:t>2.</w:t>
      </w:r>
      <w:r w:rsidR="00F703A4" w:rsidRPr="00B9283F">
        <w:rPr>
          <w:rFonts w:cs="Arial"/>
        </w:rPr>
        <w:t xml:space="preserve"> </w:t>
      </w:r>
      <w:r w:rsidR="00321652" w:rsidRPr="00B9283F">
        <w:rPr>
          <w:rFonts w:cs="Arial"/>
        </w:rPr>
        <w:t>następuje wraz z przedłużeniem okresu ważności wadium albo, jeżeli nie jest to możliwe, z wniesieniem nowego wadium na przedłużony okres związania ofertą.</w:t>
      </w:r>
    </w:p>
    <w:p w14:paraId="1081A8EE" w14:textId="77777777" w:rsidR="00C0251C" w:rsidRPr="00D53626" w:rsidRDefault="00C0251C" w:rsidP="00DA576C">
      <w:pPr>
        <w:pStyle w:val="justify"/>
        <w:spacing w:line="240" w:lineRule="auto"/>
        <w:rPr>
          <w:rFonts w:cs="Arial"/>
          <w:b/>
          <w:sz w:val="10"/>
          <w:szCs w:val="10"/>
        </w:rPr>
      </w:pPr>
    </w:p>
    <w:p w14:paraId="188FD378" w14:textId="31471F1F" w:rsidR="007E0760" w:rsidRPr="00B9283F" w:rsidRDefault="00E36EB6" w:rsidP="00DA576C">
      <w:pPr>
        <w:pStyle w:val="justify"/>
        <w:spacing w:line="240" w:lineRule="auto"/>
        <w:rPr>
          <w:rFonts w:cs="Arial"/>
        </w:rPr>
      </w:pPr>
      <w:r>
        <w:rPr>
          <w:rFonts w:cs="Arial"/>
          <w:b/>
        </w:rPr>
        <w:t>13</w:t>
      </w:r>
      <w:r w:rsidR="007E0760" w:rsidRPr="00B9283F">
        <w:rPr>
          <w:rFonts w:cs="Arial"/>
        </w:rPr>
        <w:t>.</w:t>
      </w:r>
      <w:r w:rsidR="00E20D16" w:rsidRPr="00B9283F">
        <w:rPr>
          <w:rFonts w:cs="Arial"/>
          <w:b/>
        </w:rPr>
        <w:t>OPIS SPOSOBU PRZYGOTOWANIA OFERTY</w:t>
      </w:r>
      <w:r w:rsidR="007E0760" w:rsidRPr="00B9283F">
        <w:rPr>
          <w:rFonts w:cs="Arial"/>
        </w:rPr>
        <w:t>:</w:t>
      </w:r>
    </w:p>
    <w:p w14:paraId="7A7B66A1" w14:textId="5B3CE5A2" w:rsidR="003E3D73" w:rsidRPr="004A17C7" w:rsidRDefault="003E3D73" w:rsidP="003E3D73">
      <w:pPr>
        <w:pStyle w:val="justify"/>
        <w:rPr>
          <w:rFonts w:eastAsia="Calibri" w:cs="Calibri"/>
        </w:rPr>
      </w:pPr>
      <w:r w:rsidRPr="004A17C7">
        <w:rPr>
          <w:rFonts w:cs="Arial"/>
        </w:rPr>
        <w:t xml:space="preserve">13.1. </w:t>
      </w:r>
      <w:r w:rsidRPr="004A17C7">
        <w:rPr>
          <w:rFonts w:eastAsia="Calibri" w:cs="Calibri"/>
        </w:rPr>
        <w:t xml:space="preserve">Oferta, wniosek oraz przedmiotowe środki dowodowe (jeżeli były wymagane) składane elektronicznie muszą zostać podpisane </w:t>
      </w:r>
      <w:r w:rsidRPr="004A17C7">
        <w:rPr>
          <w:rFonts w:eastAsia="Calibri" w:cs="Calibri"/>
          <w:b/>
        </w:rPr>
        <w:t>elektronicznym kwalifikowanym podpisem</w:t>
      </w:r>
      <w:r w:rsidRPr="004A17C7">
        <w:rPr>
          <w:rFonts w:eastAsia="Calibri" w:cs="Calibri"/>
        </w:rPr>
        <w:t xml:space="preserve"> lub </w:t>
      </w:r>
      <w:r w:rsidRPr="004A17C7">
        <w:rPr>
          <w:rFonts w:eastAsia="Calibri" w:cs="Calibri"/>
          <w:b/>
        </w:rPr>
        <w:t>podpisem zaufanym</w:t>
      </w:r>
      <w:r w:rsidRPr="004A17C7">
        <w:rPr>
          <w:rFonts w:eastAsia="Calibri" w:cs="Calibri"/>
        </w:rPr>
        <w:t xml:space="preserve"> lub </w:t>
      </w:r>
      <w:r w:rsidRPr="004A17C7">
        <w:rPr>
          <w:rFonts w:eastAsia="Calibri" w:cs="Calibri"/>
          <w:b/>
        </w:rPr>
        <w:t>podpisem osobistym</w:t>
      </w:r>
      <w:r w:rsidRPr="004A17C7">
        <w:rPr>
          <w:rFonts w:eastAsia="Calibri" w:cs="Calibri"/>
        </w:rPr>
        <w:t>.</w:t>
      </w:r>
      <w:r w:rsidR="00D53626">
        <w:rPr>
          <w:rFonts w:eastAsia="Calibri" w:cs="Calibri"/>
        </w:rPr>
        <w:t xml:space="preserve"> </w:t>
      </w:r>
      <w:r w:rsidRPr="004A17C7">
        <w:rPr>
          <w:rFonts w:eastAsia="Calibri" w:cs="Calibri"/>
        </w:rPr>
        <w:t xml:space="preserve">W procesie składania oferty, wniosku w tym przedmiotowych środków dowodowych na platformie, </w:t>
      </w:r>
      <w:r w:rsidRPr="004A17C7">
        <w:rPr>
          <w:rFonts w:eastAsia="Calibri" w:cs="Calibri"/>
          <w:b/>
        </w:rPr>
        <w:t>kwalifikowany podpis elektroniczny</w:t>
      </w:r>
      <w:r w:rsidRPr="004A17C7">
        <w:rPr>
          <w:rFonts w:eastAsia="Calibri" w:cs="Calibri"/>
        </w:rPr>
        <w:t xml:space="preserve"> lub </w:t>
      </w:r>
      <w:r w:rsidRPr="004A17C7">
        <w:rPr>
          <w:rFonts w:eastAsia="Calibri" w:cs="Calibri"/>
          <w:b/>
        </w:rPr>
        <w:t>podpis zaufany</w:t>
      </w:r>
      <w:r w:rsidRPr="004A17C7">
        <w:rPr>
          <w:rFonts w:eastAsia="Calibri" w:cs="Calibri"/>
        </w:rPr>
        <w:t xml:space="preserve"> lub </w:t>
      </w:r>
      <w:r w:rsidRPr="004A17C7">
        <w:rPr>
          <w:rFonts w:eastAsia="Calibri" w:cs="Calibri"/>
          <w:b/>
        </w:rPr>
        <w:t>podpis osobisty</w:t>
      </w:r>
      <w:r w:rsidRPr="004A17C7">
        <w:rPr>
          <w:rFonts w:eastAsia="Calibri" w:cs="Calibri"/>
        </w:rPr>
        <w:t xml:space="preserve"> Wykonawca składa bezpośrednio na dokumencie, który następnie przesyła do systemu.</w:t>
      </w:r>
    </w:p>
    <w:p w14:paraId="6B1D2A58" w14:textId="77777777" w:rsidR="003E3D73" w:rsidRPr="004A17C7" w:rsidRDefault="003E3D73" w:rsidP="003E3D73">
      <w:pPr>
        <w:pStyle w:val="justify"/>
        <w:rPr>
          <w:rFonts w:eastAsia="Calibri" w:cs="Calibri"/>
        </w:rPr>
      </w:pPr>
      <w:r w:rsidRPr="004A17C7">
        <w:rPr>
          <w:rFonts w:eastAsia="Calibri" w:cs="Calibri"/>
        </w:rPr>
        <w:t xml:space="preserve">13.2.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58EE558C" w14:textId="77777777" w:rsidR="003E3D73" w:rsidRPr="004A17C7" w:rsidRDefault="003E3D73" w:rsidP="003E3D73">
      <w:pPr>
        <w:pStyle w:val="justify"/>
        <w:numPr>
          <w:ilvl w:val="1"/>
          <w:numId w:val="21"/>
        </w:numPr>
        <w:rPr>
          <w:rFonts w:cs="Arial"/>
        </w:rPr>
      </w:pPr>
      <w:r w:rsidRPr="004A17C7">
        <w:rPr>
          <w:rFonts w:eastAsia="Calibri" w:cs="Calibri"/>
        </w:rPr>
        <w:t xml:space="preserve"> Oferta powinna być:</w:t>
      </w:r>
    </w:p>
    <w:p w14:paraId="4A54C522" w14:textId="77777777" w:rsidR="003E3D73" w:rsidRPr="004A17C7" w:rsidRDefault="003E3D73" w:rsidP="003E3D73">
      <w:pPr>
        <w:numPr>
          <w:ilvl w:val="1"/>
          <w:numId w:val="20"/>
        </w:numPr>
        <w:spacing w:after="0"/>
        <w:ind w:left="851"/>
        <w:jc w:val="both"/>
        <w:rPr>
          <w:rFonts w:eastAsia="Calibri" w:cs="Calibri"/>
        </w:rPr>
      </w:pPr>
      <w:r w:rsidRPr="004A17C7">
        <w:rPr>
          <w:rFonts w:eastAsia="Calibri" w:cs="Calibri"/>
        </w:rPr>
        <w:t>sporządzona na podstawie załączników niniejszej SWZ w języku polskim,</w:t>
      </w:r>
    </w:p>
    <w:p w14:paraId="311B8B0F" w14:textId="77777777" w:rsidR="003E3D73" w:rsidRPr="004A17C7" w:rsidRDefault="003E3D73" w:rsidP="003E3D73">
      <w:pPr>
        <w:numPr>
          <w:ilvl w:val="1"/>
          <w:numId w:val="20"/>
        </w:numPr>
        <w:spacing w:after="0"/>
        <w:ind w:left="851"/>
        <w:jc w:val="both"/>
        <w:rPr>
          <w:rFonts w:eastAsia="Calibri" w:cs="Calibri"/>
        </w:rPr>
      </w:pPr>
      <w:r w:rsidRPr="004A17C7">
        <w:rPr>
          <w:rFonts w:eastAsia="Calibri" w:cs="Calibri"/>
        </w:rPr>
        <w:t xml:space="preserve">złożona przy użyciu środków komunikacji elektronicznej tzn. za pośrednictwem </w:t>
      </w:r>
      <w:hyperlink r:id="rId30">
        <w:r w:rsidRPr="004A17C7">
          <w:rPr>
            <w:rFonts w:eastAsia="Calibri" w:cs="Calibri"/>
            <w:b/>
            <w:bCs/>
            <w:u w:val="single"/>
          </w:rPr>
          <w:t>platformazakupowa.pl</w:t>
        </w:r>
      </w:hyperlink>
      <w:r w:rsidRPr="004A17C7">
        <w:rPr>
          <w:rFonts w:eastAsia="Calibri" w:cs="Calibri"/>
          <w:b/>
          <w:bCs/>
        </w:rPr>
        <w:t>,</w:t>
      </w:r>
    </w:p>
    <w:p w14:paraId="08B292E6" w14:textId="77777777" w:rsidR="003E3D73" w:rsidRPr="004A17C7" w:rsidRDefault="003E3D73" w:rsidP="003E3D73">
      <w:pPr>
        <w:numPr>
          <w:ilvl w:val="1"/>
          <w:numId w:val="20"/>
        </w:numPr>
        <w:spacing w:after="0"/>
        <w:ind w:left="851"/>
        <w:jc w:val="both"/>
        <w:rPr>
          <w:rFonts w:eastAsia="Calibri" w:cs="Calibri"/>
        </w:rPr>
      </w:pPr>
      <w:r w:rsidRPr="004A17C7">
        <w:rPr>
          <w:rFonts w:eastAsia="Calibri" w:cs="Calibri"/>
        </w:rPr>
        <w:t>podpisana kwalifikowanym podpisem elektronicznym lub podpisem zaufanym lub podpisem osobistym przez osobę/osoby upoważnioną/upoważnione</w:t>
      </w:r>
    </w:p>
    <w:p w14:paraId="45BA29DE" w14:textId="77777777" w:rsidR="003E3D73" w:rsidRPr="004A17C7" w:rsidRDefault="003E3D73" w:rsidP="003E3D73">
      <w:pPr>
        <w:pStyle w:val="Akapitzlist"/>
        <w:numPr>
          <w:ilvl w:val="1"/>
          <w:numId w:val="21"/>
        </w:numPr>
        <w:spacing w:line="259" w:lineRule="auto"/>
        <w:jc w:val="both"/>
        <w:rPr>
          <w:rFonts w:ascii="Arial Narrow" w:eastAsia="Calibri" w:hAnsi="Arial Narrow"/>
        </w:rPr>
      </w:pPr>
      <w:r>
        <w:rPr>
          <w:rFonts w:ascii="Arial Narrow" w:eastAsia="Calibri" w:hAnsi="Arial Narrow"/>
        </w:rPr>
        <w:t xml:space="preserve"> </w:t>
      </w:r>
      <w:r w:rsidRPr="004A17C7">
        <w:rPr>
          <w:rFonts w:ascii="Arial Narrow" w:eastAsia="Calibri" w:hAnsi="Arial Narrow"/>
        </w:rPr>
        <w:t>Podpisy</w:t>
      </w:r>
      <w:r>
        <w:rPr>
          <w:rFonts w:ascii="Arial Narrow" w:eastAsia="Calibri" w:hAnsi="Arial Narrow"/>
        </w:rPr>
        <w:t xml:space="preserve"> </w:t>
      </w:r>
      <w:r w:rsidRPr="004A17C7">
        <w:rPr>
          <w:rFonts w:ascii="Arial Narrow" w:eastAsia="Calibri" w:hAnsi="Arial Narrow"/>
        </w:rPr>
        <w:t>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4A17C7">
        <w:rPr>
          <w:rFonts w:ascii="Arial Narrow" w:eastAsia="Calibri" w:hAnsi="Arial Narrow"/>
        </w:rPr>
        <w:t>eIDAS</w:t>
      </w:r>
      <w:proofErr w:type="spellEnd"/>
      <w:r w:rsidRPr="004A17C7">
        <w:rPr>
          <w:rFonts w:ascii="Arial Narrow" w:eastAsia="Calibri" w:hAnsi="Arial Narrow"/>
        </w:rPr>
        <w:t>) (UE) nr 910/2014 - od 1 lipca 2016 roku”.</w:t>
      </w:r>
    </w:p>
    <w:p w14:paraId="11E4F8DA" w14:textId="77777777" w:rsidR="003E3D73" w:rsidRPr="004A17C7" w:rsidRDefault="003E3D73" w:rsidP="003E3D73">
      <w:pPr>
        <w:pStyle w:val="Akapitzlist"/>
        <w:numPr>
          <w:ilvl w:val="1"/>
          <w:numId w:val="21"/>
        </w:numPr>
        <w:spacing w:line="259" w:lineRule="auto"/>
        <w:jc w:val="both"/>
        <w:rPr>
          <w:rFonts w:ascii="Arial Narrow" w:eastAsia="Calibri" w:hAnsi="Arial Narrow"/>
        </w:rPr>
      </w:pPr>
      <w:r w:rsidRPr="004A17C7">
        <w:rPr>
          <w:rFonts w:ascii="Arial Narrow" w:eastAsia="Calibri" w:hAnsi="Arial Narrow"/>
        </w:rPr>
        <w:t xml:space="preserve"> W przypadku wykorzystania formatu podpisu </w:t>
      </w:r>
      <w:proofErr w:type="spellStart"/>
      <w:r w:rsidRPr="004A17C7">
        <w:rPr>
          <w:rFonts w:ascii="Arial Narrow" w:eastAsia="Calibri" w:hAnsi="Arial Narrow"/>
        </w:rPr>
        <w:t>XAdES</w:t>
      </w:r>
      <w:proofErr w:type="spellEnd"/>
      <w:r w:rsidRPr="004A17C7">
        <w:rPr>
          <w:rFonts w:ascii="Arial Narrow" w:eastAsia="Calibri" w:hAnsi="Arial Narrow"/>
        </w:rPr>
        <w:t xml:space="preserve"> zewnętrzny. Zamawiający wymaga dołączenia odpowiedniej ilości plików tj. podpisywanych plików z danymi oraz plików podpisu w formacie </w:t>
      </w:r>
      <w:proofErr w:type="spellStart"/>
      <w:r w:rsidRPr="004A17C7">
        <w:rPr>
          <w:rFonts w:ascii="Arial Narrow" w:eastAsia="Calibri" w:hAnsi="Arial Narrow"/>
        </w:rPr>
        <w:t>XAdES</w:t>
      </w:r>
      <w:proofErr w:type="spellEnd"/>
      <w:r w:rsidRPr="004A17C7">
        <w:rPr>
          <w:rFonts w:ascii="Arial Narrow" w:eastAsia="Calibri" w:hAnsi="Arial Narrow"/>
        </w:rPr>
        <w:t>.</w:t>
      </w:r>
    </w:p>
    <w:p w14:paraId="182B7673" w14:textId="285B9ACE" w:rsidR="003E3D73" w:rsidRPr="004A17C7" w:rsidRDefault="003E3D73" w:rsidP="003E3D73">
      <w:pPr>
        <w:pStyle w:val="Akapitzlist"/>
        <w:numPr>
          <w:ilvl w:val="1"/>
          <w:numId w:val="21"/>
        </w:numPr>
        <w:spacing w:line="259" w:lineRule="auto"/>
        <w:jc w:val="both"/>
        <w:rPr>
          <w:rFonts w:ascii="Arial Narrow" w:eastAsia="Calibri" w:hAnsi="Arial Narrow"/>
        </w:rPr>
      </w:pPr>
      <w:r w:rsidRPr="004A17C7">
        <w:rPr>
          <w:rFonts w:ascii="Arial Narrow" w:eastAsia="Calibri" w:hAnsi="Arial Narrow"/>
        </w:rPr>
        <w:t xml:space="preserve"> Zgodnie z art. 18 ust. 3 ustawy </w:t>
      </w:r>
      <w:proofErr w:type="spellStart"/>
      <w:r w:rsidRPr="004A17C7">
        <w:rPr>
          <w:rFonts w:ascii="Arial Narrow" w:eastAsia="Calibri" w:hAnsi="Arial Narrow"/>
        </w:rPr>
        <w:t>Pzp</w:t>
      </w:r>
      <w:proofErr w:type="spellEnd"/>
      <w:r w:rsidRPr="004A17C7">
        <w:rPr>
          <w:rFonts w:ascii="Arial Narrow" w:eastAsia="Calibri" w:hAnsi="Arial Narrow"/>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w:t>
      </w:r>
      <w:r w:rsidR="00FC35A9">
        <w:rPr>
          <w:rFonts w:ascii="Arial Narrow" w:eastAsia="Calibri" w:hAnsi="Arial Narrow"/>
        </w:rPr>
        <w:t xml:space="preserve">                      </w:t>
      </w:r>
      <w:r w:rsidRPr="004A17C7">
        <w:rPr>
          <w:rFonts w:ascii="Arial Narrow" w:eastAsia="Calibri" w:hAnsi="Arial Narrow"/>
        </w:rPr>
        <w:t>iż zastrzeżone informacje stanowią tajemnicę przedsiębiorstwa. Na platformie w formularzu składania oferty znajduje się miejsce wyznaczone do dołączenia części oferty stanowiącej tajemnicę przedsiębiorstwa.</w:t>
      </w:r>
    </w:p>
    <w:p w14:paraId="02127841" w14:textId="7DD17068" w:rsidR="003E3D73" w:rsidRPr="004A17C7" w:rsidRDefault="003E3D73" w:rsidP="002142FE">
      <w:pPr>
        <w:pStyle w:val="justify"/>
        <w:ind w:left="405"/>
        <w:rPr>
          <w:rFonts w:cs="Arial"/>
          <w:b/>
        </w:rPr>
      </w:pPr>
      <w:r w:rsidRPr="004A17C7">
        <w:rPr>
          <w:rFonts w:cs="Arial"/>
          <w:b/>
        </w:rPr>
        <w:t>Uwaga!</w:t>
      </w:r>
      <w:r w:rsidR="002142FE">
        <w:rPr>
          <w:rFonts w:cs="Arial"/>
          <w:b/>
        </w:rPr>
        <w:t xml:space="preserve"> </w:t>
      </w:r>
      <w:r w:rsidRPr="004A17C7">
        <w:rPr>
          <w:rFonts w:cs="Arial"/>
          <w:b/>
        </w:rPr>
        <w:t xml:space="preserve">Nie ujawnia się informacji stanowiących tajemnicę przedsiębiorstwa w rozumieniu przepisów o zwalczaniu nieuczciwej konkurencji, jeżeli Wykonawca, nie później niż w terminie składania ofert zastrzegł, że nie mogą być one udostępniane oraz wykazał, iż zastrzeżone informacje stanowią tajemnicę przedsiębiorstwa. </w:t>
      </w:r>
    </w:p>
    <w:p w14:paraId="102CDF05" w14:textId="66D24FB9" w:rsidR="003E3D73" w:rsidRPr="004A17C7" w:rsidRDefault="003E3D73" w:rsidP="002142FE">
      <w:pPr>
        <w:pStyle w:val="justify"/>
        <w:ind w:left="405"/>
        <w:rPr>
          <w:b/>
        </w:rPr>
      </w:pPr>
      <w:r w:rsidRPr="004A17C7">
        <w:rPr>
          <w:b/>
        </w:rPr>
        <w:t xml:space="preserve">Uwaga! </w:t>
      </w:r>
      <w:r w:rsidRPr="004A17C7">
        <w:t xml:space="preserve">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w:t>
      </w:r>
      <w:r>
        <w:t xml:space="preserve"> </w:t>
      </w:r>
      <w:r w:rsidRPr="004A17C7">
        <w:t xml:space="preserve">o ile uprawniony do korzystania z informacji lub rozporządzania nimi podjął, przy zachowaniu należytej staranności, działania </w:t>
      </w:r>
      <w:r w:rsidR="00D53626">
        <w:t xml:space="preserve">               </w:t>
      </w:r>
      <w:r w:rsidRPr="004A17C7">
        <w:t>w celu utrzymania ich w poufności, zgodnie z art. 11 ust. 2 ww. ustawy o zwalczaniu nieuczciwej konkurencji.</w:t>
      </w:r>
      <w:r w:rsidRPr="004A17C7">
        <w:rPr>
          <w:b/>
        </w:rPr>
        <w:t xml:space="preserve"> </w:t>
      </w:r>
    </w:p>
    <w:p w14:paraId="24747086" w14:textId="4EAC311A" w:rsidR="003E3D73" w:rsidRPr="004A17C7" w:rsidRDefault="003E3D73" w:rsidP="003E3D73">
      <w:pPr>
        <w:pStyle w:val="justify"/>
        <w:ind w:left="405"/>
        <w:rPr>
          <w:b/>
        </w:rPr>
      </w:pPr>
      <w:r w:rsidRPr="004A17C7">
        <w:rPr>
          <w:b/>
        </w:rPr>
        <w:t xml:space="preserve">W przypadku braku zastrzeżenia oraz wykazania (przekazania właściwego uzasadnienia wraz z przekazaniem takich informacji), iż zastrzeżone informacje stanowią tajemnicę przedsiębiorstwa, Zamawiający uzna, iż nie została spełniona przesłanka podjęcia niezbędnych działań w celu zachowania ich poufności i dane te staną się jawne od momentu odpowiednio otwarcia ofert albo ich przekazania. </w:t>
      </w:r>
    </w:p>
    <w:p w14:paraId="220D96E1" w14:textId="66393B9D" w:rsidR="003E3D73" w:rsidRPr="004A17C7" w:rsidRDefault="003E3D73" w:rsidP="003E3D73">
      <w:pPr>
        <w:pStyle w:val="justify"/>
        <w:ind w:left="405"/>
        <w:rPr>
          <w:b/>
        </w:rPr>
      </w:pPr>
      <w:r w:rsidRPr="004A17C7">
        <w:rPr>
          <w:b/>
        </w:rPr>
        <w:t xml:space="preserve">Takie same będą konsekwencje połączenia w jeden niepodzielny plik dokumentów oznaczonych jako zawierające informację objęte tajemnicą przedsiębiorstwa i dokumentów nie podlegających tej ochronie – na wniosek innych wykonawców lub osób trzecich takie pliki zostaną udostępnione zainteresowanym w całości, jako dokumenty                            w stosunku do których Wykonawca nie podjął „niezbędnych działań w celu zachowania ich poufności”. </w:t>
      </w:r>
    </w:p>
    <w:p w14:paraId="7E61F32D" w14:textId="77777777" w:rsidR="003E3D73" w:rsidRPr="004A17C7" w:rsidRDefault="003E3D73" w:rsidP="003E3D73">
      <w:pPr>
        <w:pStyle w:val="justify"/>
        <w:ind w:left="405"/>
        <w:rPr>
          <w:b/>
        </w:rPr>
      </w:pPr>
      <w:r w:rsidRPr="004A17C7">
        <w:t>Zamawiający nie odpowiada za ujawnienie informacji stanowiących tajemnicę przedsiębiorstwa przekazanych mu przez Wykonawcę wbrew postanowieniom niniejszej uwagi, a Wykonawca składając ofertę zobowiązany jest do dochowania standardów należytej staranności.</w:t>
      </w:r>
    </w:p>
    <w:p w14:paraId="049B173A" w14:textId="77777777" w:rsidR="00981B6A" w:rsidRDefault="003E3D73" w:rsidP="003E3D73">
      <w:pPr>
        <w:pStyle w:val="Akapitzlist"/>
        <w:numPr>
          <w:ilvl w:val="1"/>
          <w:numId w:val="21"/>
        </w:numPr>
        <w:spacing w:line="259" w:lineRule="auto"/>
        <w:jc w:val="both"/>
        <w:rPr>
          <w:rFonts w:ascii="Arial Narrow" w:eastAsia="Calibri" w:hAnsi="Arial Narrow"/>
        </w:rPr>
      </w:pPr>
      <w:r w:rsidRPr="004A17C7">
        <w:rPr>
          <w:rFonts w:ascii="Arial Narrow" w:eastAsia="Calibri" w:hAnsi="Arial Narrow"/>
        </w:rPr>
        <w:t xml:space="preserve">Wykonawca, za pośrednictwem </w:t>
      </w:r>
      <w:hyperlink r:id="rId31">
        <w:r w:rsidRPr="004A17C7">
          <w:rPr>
            <w:rFonts w:ascii="Arial Narrow" w:eastAsia="Calibri" w:hAnsi="Arial Narrow"/>
            <w:b/>
            <w:bCs/>
            <w:u w:val="single"/>
          </w:rPr>
          <w:t>platformazakupowa.p</w:t>
        </w:r>
        <w:r w:rsidRPr="004A17C7">
          <w:rPr>
            <w:rFonts w:ascii="Arial Narrow" w:eastAsia="Calibri" w:hAnsi="Arial Narrow"/>
            <w:color w:val="1155CC"/>
            <w:u w:val="single"/>
          </w:rPr>
          <w:t>l</w:t>
        </w:r>
      </w:hyperlink>
      <w:r w:rsidRPr="004A17C7">
        <w:rPr>
          <w:rFonts w:ascii="Arial Narrow" w:eastAsia="Calibri" w:hAnsi="Arial Narrow"/>
        </w:rPr>
        <w:t xml:space="preserve"> może przed upływem terminu składania ofert wycofać ofertę. </w:t>
      </w:r>
    </w:p>
    <w:p w14:paraId="37804797" w14:textId="4B3D2AAD" w:rsidR="003E3D73" w:rsidRPr="004A17C7" w:rsidRDefault="003E3D73" w:rsidP="00981B6A">
      <w:pPr>
        <w:pStyle w:val="Akapitzlist"/>
        <w:spacing w:line="259" w:lineRule="auto"/>
        <w:ind w:left="405"/>
        <w:jc w:val="both"/>
        <w:rPr>
          <w:rFonts w:ascii="Arial Narrow" w:eastAsia="Calibri" w:hAnsi="Arial Narrow"/>
        </w:rPr>
      </w:pPr>
      <w:r w:rsidRPr="004A17C7">
        <w:rPr>
          <w:rFonts w:ascii="Arial Narrow" w:eastAsia="Calibri" w:hAnsi="Arial Narrow"/>
        </w:rPr>
        <w:t xml:space="preserve">Sposób dokonywania wycofania oferty zamieszczono w instrukcji zamieszczonej na stronie internetowej pod adresem: </w:t>
      </w:r>
      <w:hyperlink r:id="rId32" w:history="1">
        <w:r w:rsidRPr="004A17C7">
          <w:rPr>
            <w:rStyle w:val="Hipercze"/>
            <w:rFonts w:ascii="Arial Narrow" w:eastAsia="Calibri" w:hAnsi="Arial Narrow"/>
            <w:b/>
            <w:bCs/>
            <w:color w:val="auto"/>
          </w:rPr>
          <w:t>https://platformazakupowa.pl/strona/45-instrukcje</w:t>
        </w:r>
      </w:hyperlink>
    </w:p>
    <w:p w14:paraId="4F474C83" w14:textId="77777777" w:rsidR="003E3D73" w:rsidRPr="004A17C7" w:rsidRDefault="003E3D73" w:rsidP="003E3D73">
      <w:pPr>
        <w:pStyle w:val="Akapitzlist"/>
        <w:numPr>
          <w:ilvl w:val="1"/>
          <w:numId w:val="21"/>
        </w:numPr>
        <w:spacing w:line="259" w:lineRule="auto"/>
        <w:jc w:val="both"/>
        <w:rPr>
          <w:rFonts w:ascii="Arial Narrow" w:eastAsia="Calibri" w:hAnsi="Arial Narrow"/>
        </w:rPr>
      </w:pPr>
      <w:r w:rsidRPr="004A17C7">
        <w:rPr>
          <w:rFonts w:ascii="Arial Narrow" w:eastAsia="Calibri" w:hAnsi="Arial Narrow"/>
        </w:rPr>
        <w:t xml:space="preserve"> Każdy z wykonawców może złożyć tylko jedną ofertę. Złożenie większej liczby ofert lub oferty zawierającej propozycje wariantowe podlegać będą odrzuceniu.</w:t>
      </w:r>
    </w:p>
    <w:p w14:paraId="7D4F2390" w14:textId="77777777" w:rsidR="003E3D73" w:rsidRPr="004A17C7" w:rsidRDefault="003E3D73" w:rsidP="003E3D73">
      <w:pPr>
        <w:pStyle w:val="Akapitzlist"/>
        <w:numPr>
          <w:ilvl w:val="1"/>
          <w:numId w:val="21"/>
        </w:numPr>
        <w:spacing w:line="259" w:lineRule="auto"/>
        <w:jc w:val="both"/>
        <w:rPr>
          <w:rFonts w:ascii="Arial Narrow" w:eastAsia="Calibri" w:hAnsi="Arial Narrow"/>
        </w:rPr>
      </w:pPr>
      <w:r w:rsidRPr="004A17C7">
        <w:rPr>
          <w:rFonts w:ascii="Arial Narrow" w:eastAsia="Calibri" w:hAnsi="Arial Narrow"/>
        </w:rPr>
        <w:t xml:space="preserve"> Ceny oferty muszą zawierać wszystkie koszty, jakie musi ponieść wykonawca, aby zrealizować zamówienie z najwyższą starannością oraz ewentualne rabaty.</w:t>
      </w:r>
    </w:p>
    <w:p w14:paraId="601453AE" w14:textId="77777777" w:rsidR="003E3D73" w:rsidRPr="004A17C7" w:rsidRDefault="003E3D73" w:rsidP="003E3D73">
      <w:pPr>
        <w:pStyle w:val="Akapitzlist"/>
        <w:numPr>
          <w:ilvl w:val="1"/>
          <w:numId w:val="21"/>
        </w:numPr>
        <w:spacing w:line="259" w:lineRule="auto"/>
        <w:jc w:val="both"/>
        <w:rPr>
          <w:rFonts w:ascii="Arial Narrow" w:eastAsia="Calibri" w:hAnsi="Arial Narrow"/>
        </w:rPr>
      </w:pPr>
      <w:r w:rsidRPr="004A17C7">
        <w:rPr>
          <w:rFonts w:ascii="Arial Narrow" w:eastAsia="Calibri" w:hAnsi="Arial Narrow"/>
        </w:rPr>
        <w:lastRenderedPageBreak/>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6DB2A88" w14:textId="77777777" w:rsidR="003E3D73" w:rsidRPr="004A17C7" w:rsidRDefault="003E3D73" w:rsidP="003E3D73">
      <w:pPr>
        <w:pStyle w:val="Akapitzlist"/>
        <w:numPr>
          <w:ilvl w:val="1"/>
          <w:numId w:val="21"/>
        </w:numPr>
        <w:spacing w:line="259" w:lineRule="auto"/>
        <w:jc w:val="both"/>
        <w:rPr>
          <w:rFonts w:ascii="Arial Narrow" w:eastAsia="Calibri" w:hAnsi="Arial Narrow"/>
        </w:rPr>
      </w:pPr>
      <w:r w:rsidRPr="004A17C7">
        <w:rPr>
          <w:rFonts w:ascii="Arial Narrow" w:eastAsia="Calibri" w:hAnsi="Arial Narrow"/>
        </w:rPr>
        <w:t>Zgodnie z definicją dokumentu elektronicznego z art.</w:t>
      </w:r>
      <w:r>
        <w:rPr>
          <w:rFonts w:ascii="Arial Narrow" w:eastAsia="Calibri" w:hAnsi="Arial Narrow"/>
        </w:rPr>
        <w:t xml:space="preserve"> </w:t>
      </w:r>
      <w:r w:rsidRPr="004A17C7">
        <w:rPr>
          <w:rFonts w:ascii="Arial Narrow" w:eastAsia="Calibri" w:hAnsi="Arial Narrow"/>
        </w:rPr>
        <w: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0FB6199" w14:textId="77777777" w:rsidR="003E3D73" w:rsidRPr="004A17C7" w:rsidRDefault="003E3D73" w:rsidP="003E3D73">
      <w:pPr>
        <w:pStyle w:val="Akapitzlist"/>
        <w:numPr>
          <w:ilvl w:val="1"/>
          <w:numId w:val="21"/>
        </w:numPr>
        <w:spacing w:line="259" w:lineRule="auto"/>
        <w:jc w:val="both"/>
        <w:rPr>
          <w:rFonts w:ascii="Arial Narrow" w:eastAsia="Calibri" w:hAnsi="Arial Narrow"/>
        </w:rPr>
      </w:pPr>
      <w:r w:rsidRPr="004A17C7">
        <w:rPr>
          <w:rFonts w:ascii="Arial Narrow" w:eastAsia="Calibri" w:hAnsi="Arial Narrow"/>
        </w:rPr>
        <w:t>Maksymalny rozmiar jednego pliku przesyłanego za pośrednictwem dedykowanych formularzy do: złożenia, zmiany, wycofania oferty wynosi 150 MB natomiast przy komunikacji wielkość pliku to maksymalnie 500 MB.</w:t>
      </w:r>
    </w:p>
    <w:p w14:paraId="47DFA46C" w14:textId="77777777" w:rsidR="00BC27DD" w:rsidRPr="00166B5E" w:rsidRDefault="00BC27DD" w:rsidP="00E90354">
      <w:pPr>
        <w:pStyle w:val="justify"/>
        <w:rPr>
          <w:rFonts w:cs="Arial"/>
          <w:b/>
          <w:sz w:val="12"/>
          <w:szCs w:val="12"/>
        </w:rPr>
      </w:pPr>
    </w:p>
    <w:p w14:paraId="69B394D4" w14:textId="77777777" w:rsidR="007E0760" w:rsidRPr="00B9283F" w:rsidRDefault="00E36EB6" w:rsidP="00E90354">
      <w:pPr>
        <w:pStyle w:val="justify"/>
        <w:rPr>
          <w:rFonts w:cs="Arial"/>
        </w:rPr>
      </w:pPr>
      <w:r>
        <w:rPr>
          <w:rFonts w:cs="Arial"/>
          <w:b/>
        </w:rPr>
        <w:t>14</w:t>
      </w:r>
      <w:r w:rsidR="007E0760" w:rsidRPr="00B9283F">
        <w:rPr>
          <w:rFonts w:cs="Arial"/>
        </w:rPr>
        <w:t xml:space="preserve">. </w:t>
      </w:r>
      <w:r w:rsidR="00E20D16" w:rsidRPr="00B9283F">
        <w:rPr>
          <w:rFonts w:cs="Arial"/>
          <w:b/>
        </w:rPr>
        <w:t>SPOSÓB ORAZ TERMIN SKŁADANIA OFERT:</w:t>
      </w:r>
    </w:p>
    <w:p w14:paraId="023BE3E7" w14:textId="77777777" w:rsidR="003E3D73" w:rsidRDefault="003E3D73" w:rsidP="003E3D73">
      <w:pPr>
        <w:pStyle w:val="Akapitzlist"/>
        <w:numPr>
          <w:ilvl w:val="1"/>
          <w:numId w:val="22"/>
        </w:numPr>
        <w:spacing w:line="259" w:lineRule="auto"/>
        <w:jc w:val="both"/>
        <w:rPr>
          <w:rFonts w:ascii="Arial Narrow" w:eastAsia="Calibri" w:hAnsi="Arial Narrow"/>
        </w:rPr>
      </w:pPr>
      <w:r w:rsidRPr="00F30A01">
        <w:rPr>
          <w:rFonts w:ascii="Arial Narrow" w:eastAsia="Calibri" w:hAnsi="Arial Narrow"/>
        </w:rPr>
        <w:t xml:space="preserve">Ofertę wraz z wymaganymi dokumentami należy umieścić na </w:t>
      </w:r>
      <w:hyperlink r:id="rId33">
        <w:r w:rsidRPr="009F0AFF">
          <w:rPr>
            <w:rFonts w:ascii="Arial Narrow" w:eastAsia="Calibri" w:hAnsi="Arial Narrow"/>
            <w:b/>
            <w:bCs/>
            <w:u w:val="single"/>
          </w:rPr>
          <w:t>platformazakupowa.pl</w:t>
        </w:r>
      </w:hyperlink>
      <w:r w:rsidRPr="00F30A01">
        <w:rPr>
          <w:rFonts w:ascii="Arial Narrow" w:eastAsia="Calibri" w:hAnsi="Arial Narrow"/>
        </w:rPr>
        <w:t xml:space="preserve"> pod adresem</w:t>
      </w:r>
      <w:r>
        <w:rPr>
          <w:rFonts w:ascii="Arial Narrow" w:hAnsi="Arial Narrow"/>
          <w:vertAlign w:val="superscript"/>
        </w:rPr>
        <w:t>:</w:t>
      </w:r>
      <w:r w:rsidRPr="00F30A01">
        <w:rPr>
          <w:rFonts w:ascii="Arial Narrow" w:eastAsia="Calibri" w:hAnsi="Arial Narrow"/>
        </w:rPr>
        <w:t xml:space="preserve"> </w:t>
      </w:r>
    </w:p>
    <w:p w14:paraId="4EA2B510" w14:textId="4B855B65" w:rsidR="003E3D73" w:rsidRPr="00A74810" w:rsidRDefault="003E3D73" w:rsidP="003E3D73">
      <w:pPr>
        <w:pStyle w:val="Akapitzlist"/>
        <w:spacing w:line="259" w:lineRule="auto"/>
        <w:ind w:left="435"/>
        <w:rPr>
          <w:rFonts w:ascii="Arial Narrow" w:hAnsi="Arial Narrow"/>
          <w:b/>
        </w:rPr>
      </w:pPr>
      <w:hyperlink r:id="rId34" w:history="1">
        <w:r w:rsidRPr="00894912">
          <w:rPr>
            <w:rStyle w:val="Hipercze"/>
            <w:rFonts w:ascii="Arial Narrow" w:hAnsi="Arial Narrow"/>
            <w:b/>
            <w:color w:val="auto"/>
            <w:u w:val="none"/>
          </w:rPr>
          <w:t>https://platformazakupowa.pl/pn/stare_miasto</w:t>
        </w:r>
      </w:hyperlink>
      <w:r>
        <w:rPr>
          <w:rFonts w:ascii="Arial Narrow" w:hAnsi="Arial Narrow"/>
          <w:b/>
        </w:rPr>
        <w:t xml:space="preserve">, </w:t>
      </w:r>
      <w:r w:rsidRPr="00894912">
        <w:rPr>
          <w:rFonts w:ascii="Arial Narrow" w:eastAsia="Calibri" w:hAnsi="Arial Narrow"/>
        </w:rPr>
        <w:t xml:space="preserve">w myśl Ustawy na stronie internetowej prowadzonego postępowania  </w:t>
      </w:r>
      <w:r>
        <w:rPr>
          <w:rFonts w:ascii="Arial Narrow" w:eastAsia="Calibri" w:hAnsi="Arial Narrow"/>
        </w:rPr>
        <w:t xml:space="preserve">             </w:t>
      </w:r>
      <w:r w:rsidRPr="00A74810">
        <w:rPr>
          <w:rFonts w:ascii="Arial Narrow" w:hAnsi="Arial Narrow" w:cs="Arial"/>
          <w:b/>
        </w:rPr>
        <w:t xml:space="preserve">do dnia </w:t>
      </w:r>
      <w:r w:rsidR="003D53E2">
        <w:rPr>
          <w:rFonts w:ascii="Arial Narrow" w:hAnsi="Arial Narrow" w:cs="Arial"/>
          <w:b/>
        </w:rPr>
        <w:t>15</w:t>
      </w:r>
      <w:r w:rsidRPr="00A74810">
        <w:rPr>
          <w:rFonts w:ascii="Arial Narrow" w:hAnsi="Arial Narrow" w:cs="Arial"/>
          <w:b/>
        </w:rPr>
        <w:t>.</w:t>
      </w:r>
      <w:r w:rsidR="003D53E2">
        <w:rPr>
          <w:rFonts w:ascii="Arial Narrow" w:hAnsi="Arial Narrow" w:cs="Arial"/>
          <w:b/>
        </w:rPr>
        <w:t>11</w:t>
      </w:r>
      <w:r w:rsidRPr="00A74810">
        <w:rPr>
          <w:rFonts w:ascii="Arial Narrow" w:hAnsi="Arial Narrow" w:cs="Arial"/>
          <w:b/>
        </w:rPr>
        <w:t>.202</w:t>
      </w:r>
      <w:r w:rsidR="00972968">
        <w:rPr>
          <w:rFonts w:ascii="Arial Narrow" w:hAnsi="Arial Narrow" w:cs="Arial"/>
          <w:b/>
        </w:rPr>
        <w:t>4</w:t>
      </w:r>
      <w:r w:rsidRPr="00A74810">
        <w:rPr>
          <w:rFonts w:ascii="Arial Narrow" w:hAnsi="Arial Narrow" w:cs="Arial"/>
          <w:b/>
        </w:rPr>
        <w:t>r. do godziny</w:t>
      </w:r>
      <w:r w:rsidRPr="00A74810">
        <w:rPr>
          <w:rFonts w:ascii="Arial Narrow" w:hAnsi="Arial Narrow" w:cs="Arial"/>
          <w:b/>
          <w:spacing w:val="-14"/>
        </w:rPr>
        <w:t xml:space="preserve"> </w:t>
      </w:r>
      <w:r w:rsidRPr="00A74810">
        <w:rPr>
          <w:rFonts w:ascii="Arial Narrow" w:hAnsi="Arial Narrow" w:cs="Arial"/>
          <w:b/>
        </w:rPr>
        <w:t>1</w:t>
      </w:r>
      <w:r w:rsidR="00DE1134">
        <w:rPr>
          <w:rFonts w:ascii="Arial Narrow" w:hAnsi="Arial Narrow" w:cs="Arial"/>
          <w:b/>
        </w:rPr>
        <w:t>0</w:t>
      </w:r>
      <w:r w:rsidRPr="00A74810">
        <w:rPr>
          <w:rFonts w:ascii="Arial Narrow" w:hAnsi="Arial Narrow" w:cs="Arial"/>
          <w:b/>
        </w:rPr>
        <w:t>:00</w:t>
      </w:r>
    </w:p>
    <w:p w14:paraId="5308FDBB" w14:textId="77777777" w:rsidR="003E3D73" w:rsidRPr="00F30A01" w:rsidRDefault="003E3D73" w:rsidP="003E3D73">
      <w:pPr>
        <w:pStyle w:val="Akapitzlist"/>
        <w:numPr>
          <w:ilvl w:val="1"/>
          <w:numId w:val="22"/>
        </w:numPr>
        <w:spacing w:line="259" w:lineRule="auto"/>
        <w:jc w:val="both"/>
        <w:rPr>
          <w:rFonts w:ascii="Arial Narrow" w:eastAsia="Calibri" w:hAnsi="Arial Narrow"/>
        </w:rPr>
      </w:pPr>
      <w:r w:rsidRPr="00F30A01">
        <w:rPr>
          <w:rFonts w:ascii="Arial Narrow" w:eastAsia="Calibri" w:hAnsi="Arial Narrow"/>
        </w:rPr>
        <w:t>Do oferty należy dołączyć wszystkie wymagane w SWZ dokumenty.</w:t>
      </w:r>
    </w:p>
    <w:p w14:paraId="1AFAD464" w14:textId="77777777" w:rsidR="003E3D73" w:rsidRPr="00F30A01" w:rsidRDefault="003E3D73" w:rsidP="003E3D73">
      <w:pPr>
        <w:pStyle w:val="Akapitzlist"/>
        <w:numPr>
          <w:ilvl w:val="1"/>
          <w:numId w:val="22"/>
        </w:numPr>
        <w:spacing w:line="259" w:lineRule="auto"/>
        <w:jc w:val="both"/>
        <w:rPr>
          <w:rFonts w:ascii="Arial Narrow" w:eastAsia="Calibri" w:hAnsi="Arial Narrow"/>
        </w:rPr>
      </w:pPr>
      <w:r w:rsidRPr="00F30A01">
        <w:rPr>
          <w:rFonts w:ascii="Arial Narrow" w:eastAsia="Calibri" w:hAnsi="Arial Narrow"/>
        </w:rPr>
        <w:t>Po wypełnieniu Formularza składania oferty lub wniosku i dołączenia  wszystkich wymaganych załączników należy kliknąć przycisk „Przejdź do podsumowania”.</w:t>
      </w:r>
    </w:p>
    <w:p w14:paraId="23B2B18F" w14:textId="77777777" w:rsidR="003E3D73" w:rsidRPr="00F30A01" w:rsidRDefault="003E3D73" w:rsidP="003E3D73">
      <w:pPr>
        <w:pStyle w:val="Akapitzlist"/>
        <w:numPr>
          <w:ilvl w:val="1"/>
          <w:numId w:val="22"/>
        </w:numPr>
        <w:spacing w:line="259" w:lineRule="auto"/>
        <w:jc w:val="both"/>
        <w:rPr>
          <w:rFonts w:ascii="Arial Narrow" w:eastAsia="Calibri" w:hAnsi="Arial Narrow"/>
        </w:rPr>
      </w:pPr>
      <w:r w:rsidRPr="00F30A01">
        <w:rPr>
          <w:rFonts w:ascii="Arial Narrow" w:eastAsia="Calibri" w:hAnsi="Arial Narrow"/>
        </w:rPr>
        <w:t xml:space="preserve">Oferta lub wniosek składana elektronicznie musi zostać podpisana elektronicznym podpisem kwalifikowanym, podpisem zaufanym lub podpisem osobistym. W procesie składania oferty za pośrednictwem </w:t>
      </w:r>
      <w:hyperlink r:id="rId35">
        <w:r w:rsidRPr="009F0AFF">
          <w:rPr>
            <w:rFonts w:ascii="Arial Narrow" w:eastAsia="Calibri" w:hAnsi="Arial Narrow"/>
            <w:b/>
            <w:bCs/>
            <w:u w:val="single"/>
          </w:rPr>
          <w:t>platformazakupowa.pl</w:t>
        </w:r>
      </w:hyperlink>
      <w:r w:rsidRPr="00F30A01">
        <w:rPr>
          <w:rFonts w:ascii="Arial Narrow" w:eastAsia="Calibri" w:hAnsi="Arial Narrow"/>
        </w:rPr>
        <w:t xml:space="preserve">, wykonawca powinien złożyć podpis bezpośrednio na dokumentach przesłanych za pośrednictwem </w:t>
      </w:r>
      <w:hyperlink r:id="rId36">
        <w:r w:rsidRPr="009F0AFF">
          <w:rPr>
            <w:rFonts w:ascii="Arial Narrow" w:eastAsia="Calibri" w:hAnsi="Arial Narrow"/>
            <w:b/>
            <w:bCs/>
            <w:u w:val="single"/>
          </w:rPr>
          <w:t>platformazakupowa.pl</w:t>
        </w:r>
      </w:hyperlink>
      <w:r w:rsidRPr="00F30A01">
        <w:rPr>
          <w:rFonts w:ascii="Arial Narrow" w:eastAsia="Calibri" w:hAnsi="Arial Narrow"/>
        </w:rPr>
        <w:t xml:space="preserve">. Zalecamy stosowanie podpisu na każdym załączonym pliku osobno, w szczególności wskazanych w art. 63 ust 1 oraz ust.2  </w:t>
      </w:r>
      <w:proofErr w:type="spellStart"/>
      <w:r w:rsidRPr="00F30A01">
        <w:rPr>
          <w:rFonts w:ascii="Arial Narrow" w:eastAsia="Calibri" w:hAnsi="Arial Narrow"/>
        </w:rPr>
        <w:t>Pzp</w:t>
      </w:r>
      <w:proofErr w:type="spellEnd"/>
      <w:r w:rsidRPr="00F30A01">
        <w:rPr>
          <w:rFonts w:ascii="Arial Narrow" w:eastAsia="Calibri" w:hAnsi="Arial Narrow"/>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19527B64" w14:textId="77777777" w:rsidR="003E3D73" w:rsidRPr="00F30A01" w:rsidRDefault="003E3D73" w:rsidP="003E3D73">
      <w:pPr>
        <w:pStyle w:val="Akapitzlist"/>
        <w:numPr>
          <w:ilvl w:val="1"/>
          <w:numId w:val="22"/>
        </w:numPr>
        <w:spacing w:line="259" w:lineRule="auto"/>
        <w:jc w:val="both"/>
        <w:rPr>
          <w:rFonts w:ascii="Arial Narrow" w:eastAsia="Calibri" w:hAnsi="Arial Narrow"/>
        </w:rPr>
      </w:pPr>
      <w:r w:rsidRPr="00F30A01">
        <w:rPr>
          <w:rFonts w:ascii="Arial Narrow" w:eastAsia="Calibri" w:hAnsi="Arial Narrow"/>
        </w:rPr>
        <w:t>Za datę złożenia oferty przyjmuje się datę jej przekazania w systemie (platformie) w drugim kroku składania oferty poprzez kliknięcie przycisku “Złóż ofertę” i wyświetlenie się komunikatu, że oferta została zaszyfrowana i złożona.</w:t>
      </w:r>
    </w:p>
    <w:p w14:paraId="0C5466E6" w14:textId="77777777" w:rsidR="003E3D73" w:rsidRPr="00F30A01" w:rsidRDefault="003E3D73" w:rsidP="003E3D73">
      <w:pPr>
        <w:pStyle w:val="Akapitzlist"/>
        <w:numPr>
          <w:ilvl w:val="1"/>
          <w:numId w:val="22"/>
        </w:numPr>
        <w:spacing w:line="259" w:lineRule="auto"/>
        <w:jc w:val="both"/>
        <w:rPr>
          <w:rFonts w:ascii="Arial Narrow" w:eastAsia="Calibri" w:hAnsi="Arial Narrow"/>
        </w:rPr>
      </w:pPr>
      <w:r w:rsidRPr="00F30A01">
        <w:rPr>
          <w:rFonts w:ascii="Arial Narrow" w:eastAsia="Calibri" w:hAnsi="Arial Narrow"/>
        </w:rPr>
        <w:t xml:space="preserve">Szczegółowa instrukcja dla Wykonawców dotycząca złożenia, zmiany i wycofania oferty znajduje się na stronie internetowej pod adresem: </w:t>
      </w:r>
      <w:r w:rsidRPr="009F0AFF">
        <w:rPr>
          <w:rFonts w:ascii="Arial Narrow" w:eastAsia="Calibri" w:hAnsi="Arial Narrow"/>
          <w:b/>
          <w:bCs/>
        </w:rPr>
        <w:t xml:space="preserve"> </w:t>
      </w:r>
      <w:hyperlink r:id="rId37">
        <w:r w:rsidRPr="009F0AFF">
          <w:rPr>
            <w:rFonts w:ascii="Arial Narrow" w:eastAsia="Calibri" w:hAnsi="Arial Narrow"/>
            <w:b/>
            <w:bCs/>
            <w:u w:val="single"/>
          </w:rPr>
          <w:t>https://platformazakupowa.pl/strona/45-instrukcje</w:t>
        </w:r>
      </w:hyperlink>
    </w:p>
    <w:p w14:paraId="43494F33" w14:textId="77777777" w:rsidR="004F0DD0" w:rsidRPr="00166B5E" w:rsidRDefault="004F0DD0" w:rsidP="00E90354">
      <w:pPr>
        <w:pStyle w:val="justify"/>
        <w:rPr>
          <w:rFonts w:cs="Arial"/>
          <w:sz w:val="12"/>
          <w:szCs w:val="12"/>
        </w:rPr>
      </w:pPr>
    </w:p>
    <w:p w14:paraId="6E701E08" w14:textId="77777777" w:rsidR="003D57A9" w:rsidRPr="00B9283F" w:rsidRDefault="00E36EB6" w:rsidP="003D57A9">
      <w:pPr>
        <w:pStyle w:val="justify"/>
        <w:rPr>
          <w:rFonts w:cs="Arial"/>
          <w:b/>
        </w:rPr>
      </w:pPr>
      <w:r>
        <w:rPr>
          <w:rFonts w:cs="Arial"/>
          <w:b/>
        </w:rPr>
        <w:t>15</w:t>
      </w:r>
      <w:r w:rsidR="007E0760" w:rsidRPr="00B9283F">
        <w:rPr>
          <w:rFonts w:cs="Arial"/>
        </w:rPr>
        <w:t xml:space="preserve">. </w:t>
      </w:r>
      <w:r w:rsidR="00E20D16" w:rsidRPr="00B9283F">
        <w:rPr>
          <w:rFonts w:cs="Arial"/>
          <w:b/>
        </w:rPr>
        <w:t xml:space="preserve">TERMIN OTWARCIA OFERT: </w:t>
      </w:r>
    </w:p>
    <w:p w14:paraId="573EE8EE" w14:textId="456065EB" w:rsidR="003E3D73" w:rsidRDefault="003E3D73" w:rsidP="003E3D73">
      <w:pPr>
        <w:pStyle w:val="justify"/>
        <w:rPr>
          <w:rFonts w:cs="Arial"/>
        </w:rPr>
      </w:pPr>
      <w:r>
        <w:rPr>
          <w:rFonts w:cs="Arial"/>
        </w:rPr>
        <w:t xml:space="preserve">15.1. </w:t>
      </w:r>
      <w:r w:rsidRPr="00B9283F">
        <w:rPr>
          <w:rFonts w:cs="Arial"/>
        </w:rPr>
        <w:t xml:space="preserve"> Otwarcie ofert nastąpi niezwłocznie po upływie terminu składania ofert, tj. </w:t>
      </w:r>
      <w:r>
        <w:rPr>
          <w:rFonts w:cs="Arial"/>
          <w:b/>
        </w:rPr>
        <w:t xml:space="preserve">w dniu </w:t>
      </w:r>
      <w:r w:rsidR="003D53E2">
        <w:rPr>
          <w:rFonts w:cs="Arial"/>
          <w:b/>
        </w:rPr>
        <w:t>15</w:t>
      </w:r>
      <w:r w:rsidRPr="00A74810">
        <w:rPr>
          <w:rFonts w:cs="Arial"/>
          <w:b/>
        </w:rPr>
        <w:t>.</w:t>
      </w:r>
      <w:r w:rsidR="003D53E2">
        <w:rPr>
          <w:rFonts w:cs="Arial"/>
          <w:b/>
        </w:rPr>
        <w:t>11</w:t>
      </w:r>
      <w:r w:rsidRPr="00A74810">
        <w:rPr>
          <w:rFonts w:cs="Arial"/>
          <w:b/>
        </w:rPr>
        <w:t>.202</w:t>
      </w:r>
      <w:r w:rsidR="00972968">
        <w:rPr>
          <w:rFonts w:cs="Arial"/>
          <w:b/>
        </w:rPr>
        <w:t>4</w:t>
      </w:r>
      <w:r w:rsidRPr="00A74810">
        <w:rPr>
          <w:rFonts w:cs="Arial"/>
          <w:b/>
        </w:rPr>
        <w:t xml:space="preserve">r. </w:t>
      </w:r>
      <w:r>
        <w:rPr>
          <w:rFonts w:cs="Arial"/>
          <w:b/>
        </w:rPr>
        <w:t>o godz.</w:t>
      </w:r>
      <w:r w:rsidRPr="006A235F">
        <w:rPr>
          <w:rFonts w:cs="Arial"/>
          <w:b/>
          <w:spacing w:val="-14"/>
        </w:rPr>
        <w:t xml:space="preserve"> </w:t>
      </w:r>
      <w:r>
        <w:rPr>
          <w:rFonts w:cs="Arial"/>
          <w:b/>
        </w:rPr>
        <w:t>1</w:t>
      </w:r>
      <w:r w:rsidR="00DE1134">
        <w:rPr>
          <w:rFonts w:cs="Arial"/>
          <w:b/>
        </w:rPr>
        <w:t>0</w:t>
      </w:r>
      <w:r w:rsidRPr="006A235F">
        <w:rPr>
          <w:rFonts w:cs="Arial"/>
          <w:b/>
        </w:rPr>
        <w:t>:</w:t>
      </w:r>
      <w:r w:rsidR="00D72F17">
        <w:rPr>
          <w:rFonts w:cs="Arial"/>
          <w:b/>
        </w:rPr>
        <w:t>15</w:t>
      </w:r>
      <w:r>
        <w:rPr>
          <w:rFonts w:cs="Arial"/>
          <w:b/>
        </w:rPr>
        <w:t xml:space="preserve">, </w:t>
      </w:r>
      <w:r w:rsidRPr="00B9283F">
        <w:rPr>
          <w:rFonts w:cs="Arial"/>
        </w:rPr>
        <w:t xml:space="preserve">nie później jednak niż następnego dnia po dniu, w którym upłynął termin składania ofert. </w:t>
      </w:r>
    </w:p>
    <w:p w14:paraId="237AE75A" w14:textId="77777777" w:rsidR="003E3D73" w:rsidRDefault="003E3D73" w:rsidP="003E3D73">
      <w:pPr>
        <w:pStyle w:val="justify"/>
        <w:rPr>
          <w:rFonts w:eastAsia="Calibri" w:cs="Calibri"/>
        </w:rPr>
      </w:pPr>
      <w:r>
        <w:rPr>
          <w:rFonts w:cs="Arial"/>
        </w:rPr>
        <w:t xml:space="preserve">15.2. </w:t>
      </w:r>
      <w:r w:rsidRPr="008072CE">
        <w:rPr>
          <w:rFonts w:eastAsia="Calibri" w:cs="Calibri"/>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3D0A28F5" w14:textId="77777777" w:rsidR="003E3D73" w:rsidRPr="009F0AFF" w:rsidRDefault="003E3D73" w:rsidP="003E3D73">
      <w:pPr>
        <w:pStyle w:val="justify"/>
        <w:rPr>
          <w:rFonts w:cs="Arial"/>
        </w:rPr>
      </w:pPr>
      <w:r>
        <w:rPr>
          <w:rFonts w:eastAsia="Calibri" w:cs="Calibri"/>
        </w:rPr>
        <w:t>15.3.</w:t>
      </w:r>
      <w:r w:rsidRPr="008072CE">
        <w:rPr>
          <w:rFonts w:eastAsia="Calibri" w:cs="Calibri"/>
        </w:rPr>
        <w:t>Zamawiający poinformuje o zmianie terminu otwarcia ofert na stronie internetowej prowadzonego postępowania.</w:t>
      </w:r>
    </w:p>
    <w:p w14:paraId="49D220DC" w14:textId="52156FF8" w:rsidR="003E3D73" w:rsidRDefault="003E3D73" w:rsidP="003E3D73">
      <w:pPr>
        <w:shd w:val="clear" w:color="auto" w:fill="FFFFFF"/>
        <w:spacing w:after="0"/>
        <w:jc w:val="both"/>
        <w:rPr>
          <w:rFonts w:eastAsia="Calibri" w:cs="Calibri"/>
        </w:rPr>
      </w:pPr>
      <w:r>
        <w:rPr>
          <w:rFonts w:eastAsia="Calibri" w:cs="Calibri"/>
        </w:rPr>
        <w:t>15.</w:t>
      </w:r>
      <w:r w:rsidRPr="008072CE">
        <w:rPr>
          <w:rFonts w:eastAsia="Calibri" w:cs="Calibri"/>
        </w:rPr>
        <w:t xml:space="preserve">4.  Zamawiający, najpóźniej przed otwarciem ofert, udostępnia na stronie internetowej prowadzonego postępowania informację </w:t>
      </w:r>
      <w:r w:rsidR="0083131E">
        <w:rPr>
          <w:rFonts w:eastAsia="Calibri" w:cs="Calibri"/>
        </w:rPr>
        <w:t xml:space="preserve">            </w:t>
      </w:r>
      <w:r w:rsidRPr="008072CE">
        <w:rPr>
          <w:rFonts w:eastAsia="Calibri" w:cs="Calibri"/>
        </w:rPr>
        <w:t>o kwocie, jaką zamierza przeznaczyć na sfinansowanie zamówienia.</w:t>
      </w:r>
    </w:p>
    <w:p w14:paraId="1D437A4E" w14:textId="77777777" w:rsidR="003E3D73" w:rsidRPr="008072CE" w:rsidRDefault="003E3D73" w:rsidP="003E3D73">
      <w:pPr>
        <w:shd w:val="clear" w:color="auto" w:fill="FFFFFF"/>
        <w:spacing w:after="0"/>
        <w:jc w:val="both"/>
        <w:rPr>
          <w:rFonts w:eastAsia="Calibri" w:cs="Calibri"/>
        </w:rPr>
      </w:pPr>
      <w:r>
        <w:rPr>
          <w:rFonts w:eastAsia="Calibri" w:cs="Calibri"/>
        </w:rPr>
        <w:t>15.</w:t>
      </w:r>
      <w:r w:rsidRPr="008072CE">
        <w:rPr>
          <w:rFonts w:eastAsia="Calibri" w:cs="Calibri"/>
        </w:rPr>
        <w:t>5.  Zamawiający, niezwłocznie po otwarciu ofert, udostępnia na stronie internetowej prowadzonego postępowania informacje o:</w:t>
      </w:r>
    </w:p>
    <w:p w14:paraId="40B7C8C5" w14:textId="77777777" w:rsidR="003E3D73" w:rsidRPr="008072CE" w:rsidRDefault="003E3D73" w:rsidP="003E3D73">
      <w:pPr>
        <w:shd w:val="clear" w:color="auto" w:fill="FFFFFF"/>
        <w:spacing w:after="0"/>
        <w:jc w:val="both"/>
        <w:rPr>
          <w:rFonts w:eastAsia="Calibri" w:cs="Calibri"/>
        </w:rPr>
      </w:pPr>
      <w:r w:rsidRPr="008072CE">
        <w:rPr>
          <w:rFonts w:eastAsia="Calibri" w:cs="Calibri"/>
        </w:rPr>
        <w:t>1) nazwach albo imionach i nazwiskach oraz siedzibach lub miejscach prowadzonej działalności gospodarczej albo miejscach zamieszkania wykonawców, których oferty zostały otwarte;</w:t>
      </w:r>
    </w:p>
    <w:p w14:paraId="659DFD83" w14:textId="77777777" w:rsidR="003E3D73" w:rsidRPr="008072CE" w:rsidRDefault="003E3D73" w:rsidP="003E3D73">
      <w:pPr>
        <w:shd w:val="clear" w:color="auto" w:fill="FFFFFF"/>
        <w:spacing w:after="0"/>
        <w:jc w:val="both"/>
        <w:rPr>
          <w:rFonts w:eastAsia="Calibri" w:cs="Calibri"/>
        </w:rPr>
      </w:pPr>
      <w:r w:rsidRPr="008072CE">
        <w:rPr>
          <w:rFonts w:eastAsia="Calibri" w:cs="Calibri"/>
        </w:rPr>
        <w:t>2) cenach lub kosztach zawartych w ofertach.</w:t>
      </w:r>
    </w:p>
    <w:p w14:paraId="79138385" w14:textId="77777777" w:rsidR="003E3D73" w:rsidRPr="008072CE" w:rsidRDefault="003E3D73" w:rsidP="003E3D73">
      <w:pPr>
        <w:shd w:val="clear" w:color="auto" w:fill="FFFFFF"/>
        <w:spacing w:after="0"/>
        <w:jc w:val="both"/>
        <w:rPr>
          <w:rFonts w:eastAsia="Calibri" w:cs="Calibri"/>
        </w:rPr>
      </w:pPr>
      <w:r w:rsidRPr="008072CE">
        <w:rPr>
          <w:rFonts w:eastAsia="Calibri" w:cs="Calibri"/>
        </w:rPr>
        <w:t>Informacja zostanie opublikowana na stronie postępowania na</w:t>
      </w:r>
      <w:hyperlink r:id="rId38">
        <w:r w:rsidRPr="00FD6EBB">
          <w:rPr>
            <w:rFonts w:eastAsia="Calibri" w:cs="Calibri"/>
            <w:b/>
            <w:bCs/>
            <w:u w:val="single"/>
          </w:rPr>
          <w:t xml:space="preserve"> platformazakupowa.pl</w:t>
        </w:r>
      </w:hyperlink>
      <w:r w:rsidRPr="00FD6EBB">
        <w:rPr>
          <w:rFonts w:eastAsia="Calibri" w:cs="Calibri"/>
        </w:rPr>
        <w:t xml:space="preserve"> </w:t>
      </w:r>
      <w:r w:rsidRPr="008072CE">
        <w:rPr>
          <w:rFonts w:eastAsia="Calibri" w:cs="Calibri"/>
        </w:rPr>
        <w:t>w sekcji ,,Komunikaty” .</w:t>
      </w:r>
    </w:p>
    <w:p w14:paraId="7CA98BF6" w14:textId="77777777" w:rsidR="003E3D73" w:rsidRPr="008072CE" w:rsidRDefault="003E3D73" w:rsidP="003E3D73">
      <w:pPr>
        <w:shd w:val="clear" w:color="auto" w:fill="FFFFFF"/>
        <w:spacing w:after="0"/>
        <w:jc w:val="both"/>
        <w:rPr>
          <w:rFonts w:eastAsia="Calibri" w:cs="Calibri"/>
        </w:rPr>
      </w:pPr>
      <w:r>
        <w:rPr>
          <w:rFonts w:eastAsia="Calibri" w:cs="Calibri"/>
        </w:rPr>
        <w:t>15.</w:t>
      </w:r>
      <w:r w:rsidRPr="008072CE">
        <w:rPr>
          <w:rFonts w:eastAsia="Calibri" w:cs="Calibri"/>
        </w:rPr>
        <w:t>6.  W przypadku ofert, które podlegają negocjacjom, zamawiający udostępnia informacje, o których mowa w ust. 5 pkt 2, niezwłocznie po otwarciu ofert ostatecznych albo unieważnieniu postępowania.</w:t>
      </w:r>
    </w:p>
    <w:p w14:paraId="0A526893" w14:textId="4DC80789" w:rsidR="00BC27DD" w:rsidRDefault="003E3D73" w:rsidP="003E3D73">
      <w:pPr>
        <w:pStyle w:val="justify"/>
        <w:rPr>
          <w:rFonts w:eastAsia="Calibri" w:cs="Calibri"/>
        </w:rPr>
      </w:pPr>
      <w:r>
        <w:rPr>
          <w:rFonts w:eastAsia="Calibri" w:cs="Calibri"/>
        </w:rPr>
        <w:t xml:space="preserve">15.7. </w:t>
      </w:r>
      <w:r w:rsidRPr="008072CE">
        <w:rPr>
          <w:rFonts w:eastAsia="Calibri" w:cs="Calibri"/>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6161BEEC" w14:textId="77777777" w:rsidR="00356FA2" w:rsidRPr="00356FA2" w:rsidRDefault="00356FA2" w:rsidP="00E90354">
      <w:pPr>
        <w:pStyle w:val="justify"/>
        <w:rPr>
          <w:rFonts w:cs="Arial"/>
          <w:b/>
          <w:sz w:val="10"/>
          <w:szCs w:val="10"/>
        </w:rPr>
      </w:pPr>
    </w:p>
    <w:p w14:paraId="168296D0" w14:textId="668397C1" w:rsidR="009F58D3" w:rsidRPr="00B9283F" w:rsidRDefault="00E20D16" w:rsidP="00E90354">
      <w:pPr>
        <w:pStyle w:val="justify"/>
        <w:rPr>
          <w:rFonts w:cs="Arial"/>
        </w:rPr>
      </w:pPr>
      <w:r w:rsidRPr="00B9283F">
        <w:rPr>
          <w:rFonts w:cs="Arial"/>
          <w:b/>
        </w:rPr>
        <w:t>1</w:t>
      </w:r>
      <w:r w:rsidR="00E36EB6">
        <w:rPr>
          <w:rFonts w:cs="Arial"/>
          <w:b/>
        </w:rPr>
        <w:t>6</w:t>
      </w:r>
      <w:r w:rsidRPr="00B9283F">
        <w:rPr>
          <w:rFonts w:cs="Arial"/>
          <w:b/>
        </w:rPr>
        <w:t>. SPOSÓB OBLICZENIA CENY:</w:t>
      </w:r>
    </w:p>
    <w:p w14:paraId="2AE06103" w14:textId="0676AF9F" w:rsidR="007723C2" w:rsidRPr="00B9283F" w:rsidRDefault="00E36EB6" w:rsidP="00E90354">
      <w:pPr>
        <w:pStyle w:val="justify"/>
        <w:rPr>
          <w:rFonts w:cs="Arial"/>
        </w:rPr>
      </w:pPr>
      <w:r>
        <w:t>16</w:t>
      </w:r>
      <w:r w:rsidR="007723C2" w:rsidRPr="00B9283F">
        <w:t xml:space="preserve">.1. </w:t>
      </w:r>
      <w:r w:rsidR="007723C2" w:rsidRPr="00B9283F">
        <w:rPr>
          <w:rFonts w:cs="Arial"/>
        </w:rPr>
        <w:t xml:space="preserve">W ofercie należy podać cenę </w:t>
      </w:r>
      <w:r w:rsidR="00C5292F">
        <w:rPr>
          <w:rFonts w:cs="Arial"/>
        </w:rPr>
        <w:t>brutto realizacji zamówienia.</w:t>
      </w:r>
    </w:p>
    <w:p w14:paraId="7CF67372" w14:textId="77777777" w:rsidR="007723C2" w:rsidRPr="00B9283F" w:rsidRDefault="00E36EB6" w:rsidP="00E90354">
      <w:pPr>
        <w:pStyle w:val="justify"/>
        <w:rPr>
          <w:rFonts w:cs="Arial"/>
        </w:rPr>
      </w:pPr>
      <w:r>
        <w:rPr>
          <w:rFonts w:cs="Arial"/>
        </w:rPr>
        <w:t>16</w:t>
      </w:r>
      <w:r w:rsidR="007723C2" w:rsidRPr="00B9283F">
        <w:rPr>
          <w:rFonts w:cs="Arial"/>
        </w:rPr>
        <w:t xml:space="preserve">.2. Cena oferty (i wszystkie jej składniki stanowiące podstawę do wzajemnych rozliczeń Wykonawcy z Zamawiającym) powinna być wyrażona w polskich złotych z dokładnością do dwóch miejsc po przecinku zgodnie z zasadami matematycznymi. </w:t>
      </w:r>
    </w:p>
    <w:p w14:paraId="15B7E7EF" w14:textId="77777777" w:rsidR="007723C2" w:rsidRPr="00B9283F" w:rsidRDefault="00E36EB6" w:rsidP="00E90354">
      <w:pPr>
        <w:pStyle w:val="justify"/>
        <w:rPr>
          <w:rFonts w:cs="Arial"/>
        </w:rPr>
      </w:pPr>
      <w:r>
        <w:rPr>
          <w:rFonts w:cs="Arial"/>
        </w:rPr>
        <w:t>16</w:t>
      </w:r>
      <w:r w:rsidR="007723C2" w:rsidRPr="00B9283F">
        <w:rPr>
          <w:rFonts w:cs="Arial"/>
        </w:rPr>
        <w:t xml:space="preserve">.3. Nie dopuszcza się zaokrągleń poprzez odrzucenie miejsc po przecinku. </w:t>
      </w:r>
    </w:p>
    <w:p w14:paraId="4B4977B1" w14:textId="77777777" w:rsidR="007723C2" w:rsidRPr="00B9283F" w:rsidRDefault="00E36EB6" w:rsidP="00E90354">
      <w:pPr>
        <w:pStyle w:val="justify"/>
        <w:rPr>
          <w:rFonts w:cs="Arial"/>
        </w:rPr>
      </w:pPr>
      <w:r>
        <w:rPr>
          <w:rFonts w:cs="Arial"/>
        </w:rPr>
        <w:t>16</w:t>
      </w:r>
      <w:r w:rsidR="007723C2" w:rsidRPr="00B9283F">
        <w:rPr>
          <w:rFonts w:cs="Arial"/>
        </w:rPr>
        <w:t xml:space="preserve">.4. Cena powinna być podana cyfrowo. </w:t>
      </w:r>
    </w:p>
    <w:p w14:paraId="5C81A029" w14:textId="55B61325" w:rsidR="007B7387" w:rsidRPr="00027376" w:rsidRDefault="00E36EB6" w:rsidP="007B7387">
      <w:pPr>
        <w:pStyle w:val="justify"/>
      </w:pPr>
      <w:r>
        <w:rPr>
          <w:rFonts w:cs="Arial"/>
        </w:rPr>
        <w:t>16</w:t>
      </w:r>
      <w:r w:rsidR="007723C2" w:rsidRPr="00B9283F">
        <w:rPr>
          <w:rFonts w:cs="Arial"/>
        </w:rPr>
        <w:t xml:space="preserve">.5. </w:t>
      </w:r>
      <w:r w:rsidR="007B7387" w:rsidRPr="00B9283F">
        <w:rPr>
          <w:rFonts w:cs="Arial"/>
        </w:rPr>
        <w:t xml:space="preserve">Cena oferty </w:t>
      </w:r>
      <w:r w:rsidR="007B7387">
        <w:rPr>
          <w:rFonts w:cs="Arial"/>
        </w:rPr>
        <w:t xml:space="preserve">stanowić będzie </w:t>
      </w:r>
      <w:r w:rsidR="007B7387" w:rsidRPr="00C5292F">
        <w:rPr>
          <w:rFonts w:cs="Arial"/>
          <w:b/>
        </w:rPr>
        <w:t>wynagrodzenie ryczałtowe</w:t>
      </w:r>
      <w:r w:rsidR="007B7387">
        <w:rPr>
          <w:rFonts w:cs="Arial"/>
        </w:rPr>
        <w:t xml:space="preserve">. </w:t>
      </w:r>
      <w:r w:rsidR="007B7387">
        <w:t xml:space="preserve">Podana w ofercie cena musi uwzględniać wszystkie wymagania Zamawiającego określone w niniejszej SWZ oraz obejmować wszelkie koszty, jakie poniesie Wykonawca z tytułu należytego oraz </w:t>
      </w:r>
      <w:r w:rsidR="007B7387">
        <w:lastRenderedPageBreak/>
        <w:t xml:space="preserve">zgodnego z umową i obowiązującymi przepisami wykonania przedmiotu zamówienia. </w:t>
      </w:r>
      <w:r w:rsidR="007B7387">
        <w:rPr>
          <w:color w:val="000000"/>
        </w:rPr>
        <w:t>Ustawa z dnia 23 kwietnia 1964</w:t>
      </w:r>
      <w:r w:rsidR="007B7387" w:rsidRPr="00027376">
        <w:rPr>
          <w:color w:val="000000"/>
        </w:rPr>
        <w:t xml:space="preserve">r. </w:t>
      </w:r>
      <w:r w:rsidR="007B7387">
        <w:rPr>
          <w:color w:val="000000"/>
        </w:rPr>
        <w:t>– Kodeks cywilny (Dz. U. z 202</w:t>
      </w:r>
      <w:r w:rsidR="007D6A71">
        <w:rPr>
          <w:color w:val="000000"/>
        </w:rPr>
        <w:t>4</w:t>
      </w:r>
      <w:r w:rsidR="007B7387" w:rsidRPr="00027376">
        <w:rPr>
          <w:color w:val="000000"/>
        </w:rPr>
        <w:t>r. poz. 1</w:t>
      </w:r>
      <w:r w:rsidR="007D6A71">
        <w:rPr>
          <w:color w:val="000000"/>
        </w:rPr>
        <w:t>061</w:t>
      </w:r>
      <w:r w:rsidR="007B7387" w:rsidRPr="00027376">
        <w:rPr>
          <w:color w:val="000000"/>
        </w:rPr>
        <w:t xml:space="preserve"> ze zm.) ten rodzaj wynagrodzenia określa art. 632 w sposób następujący: </w:t>
      </w:r>
    </w:p>
    <w:p w14:paraId="73EA1D15" w14:textId="77777777" w:rsidR="007B7387" w:rsidRPr="00027376" w:rsidRDefault="007B7387" w:rsidP="007B7387">
      <w:pPr>
        <w:tabs>
          <w:tab w:val="left" w:pos="993"/>
        </w:tabs>
        <w:spacing w:after="0" w:line="240" w:lineRule="auto"/>
        <w:ind w:left="284"/>
        <w:jc w:val="both"/>
        <w:rPr>
          <w:color w:val="000000"/>
        </w:rPr>
      </w:pPr>
      <w:r w:rsidRPr="00027376">
        <w:rPr>
          <w:color w:val="000000"/>
        </w:rPr>
        <w:t xml:space="preserve">§ 1. Jeżeli strony umówiły się o wynagrodzenie ryczałtowe, przyjmujący zamówienie nie może żądać podwyższenia wynagrodzenia, chociażby w czasie zawarcia umowy nie można było przewidzieć rozmiaru lub kosztów prac. </w:t>
      </w:r>
    </w:p>
    <w:p w14:paraId="776AA6D0" w14:textId="77777777" w:rsidR="007B7387" w:rsidRPr="00027376" w:rsidRDefault="007B7387" w:rsidP="007B7387">
      <w:pPr>
        <w:tabs>
          <w:tab w:val="left" w:pos="993"/>
        </w:tabs>
        <w:spacing w:after="0" w:line="240" w:lineRule="auto"/>
        <w:ind w:left="284"/>
        <w:jc w:val="both"/>
        <w:rPr>
          <w:color w:val="000000"/>
        </w:rPr>
      </w:pPr>
      <w:r w:rsidRPr="00027376">
        <w:rPr>
          <w:color w:val="000000"/>
        </w:rPr>
        <w:t>§ 2. Jeżeli jednak wskutek zmiany stosunków, której nie można było przewidzieć, wykonanie dzieła groziłoby przyjmującemu zamówienie rażącą stratą, sąd może podwyższyć ryczałt lub rozwiązać umowę.</w:t>
      </w:r>
    </w:p>
    <w:p w14:paraId="518E60E3" w14:textId="77777777" w:rsidR="007723C2" w:rsidRPr="00B9283F" w:rsidRDefault="00E36EB6" w:rsidP="00E90354">
      <w:pPr>
        <w:pStyle w:val="justify"/>
        <w:rPr>
          <w:rFonts w:cs="Arial"/>
        </w:rPr>
      </w:pPr>
      <w:r>
        <w:rPr>
          <w:rFonts w:cs="Arial"/>
        </w:rPr>
        <w:t>16</w:t>
      </w:r>
      <w:r w:rsidR="007723C2" w:rsidRPr="00B9283F">
        <w:rPr>
          <w:rFonts w:cs="Arial"/>
        </w:rPr>
        <w:t xml:space="preserve">.6. Zamawiający poprawia w ofercie oczywiste omyłki pisarskie, oczywiste omyłki rachunkowe, z uwzględnieniem konsekwencji rachunkowych dokonanych poprawek, inne omyłki polegające na niezgodności oferty z dokumentami zamówienia, nie powodujące istotnych zmian w treści oferty, niezwłocznie zawiadamiając o tym Wykonawcę, którego oferta została poprawiona (art. 223 ust. 2 </w:t>
      </w:r>
      <w:r w:rsidR="00D318C3" w:rsidRPr="000A7525">
        <w:rPr>
          <w:rFonts w:cs="Arial"/>
        </w:rPr>
        <w:t>Ustawy</w:t>
      </w:r>
      <w:r w:rsidR="007723C2" w:rsidRPr="00B9283F">
        <w:rPr>
          <w:rFonts w:cs="Arial"/>
        </w:rPr>
        <w:t xml:space="preserve">). </w:t>
      </w:r>
    </w:p>
    <w:p w14:paraId="5E27D0E2" w14:textId="77777777" w:rsidR="007723C2" w:rsidRPr="00B9283F" w:rsidRDefault="00E36EB6" w:rsidP="00E90354">
      <w:pPr>
        <w:pStyle w:val="justify"/>
        <w:rPr>
          <w:rFonts w:cs="Arial"/>
        </w:rPr>
      </w:pPr>
      <w:r>
        <w:rPr>
          <w:rFonts w:cs="Arial"/>
        </w:rPr>
        <w:t>16</w:t>
      </w:r>
      <w:r w:rsidR="007723C2" w:rsidRPr="00B9283F">
        <w:rPr>
          <w:rFonts w:cs="Arial"/>
        </w:rPr>
        <w:t xml:space="preserve">.7. Zamawiający odrzuci ofertę, jeżeli będzie zawierała rażąco niską cenę w stosunku do przedmiotu zamówienia (art. 226 ust. 1 pkt. 8 </w:t>
      </w:r>
      <w:r w:rsidR="00D318C3" w:rsidRPr="000A7525">
        <w:rPr>
          <w:rFonts w:cs="Arial"/>
        </w:rPr>
        <w:t>Ustawy</w:t>
      </w:r>
      <w:r w:rsidR="007723C2" w:rsidRPr="00B9283F">
        <w:rPr>
          <w:rFonts w:cs="Arial"/>
        </w:rPr>
        <w:t xml:space="preserve">). </w:t>
      </w:r>
    </w:p>
    <w:p w14:paraId="388567F0" w14:textId="77777777" w:rsidR="007723C2" w:rsidRPr="00B9283F" w:rsidRDefault="00E36EB6" w:rsidP="00E90354">
      <w:pPr>
        <w:pStyle w:val="justify"/>
        <w:rPr>
          <w:rFonts w:cs="Arial"/>
        </w:rPr>
      </w:pPr>
      <w:r>
        <w:rPr>
          <w:rFonts w:cs="Arial"/>
        </w:rPr>
        <w:t>16</w:t>
      </w:r>
      <w:r w:rsidR="007723C2" w:rsidRPr="00B9283F">
        <w:rPr>
          <w:rFonts w:cs="Arial"/>
        </w:rPr>
        <w:t xml:space="preserve">.8. Zgodnie z art. 224 </w:t>
      </w:r>
      <w:r w:rsidR="00D318C3" w:rsidRPr="000A7525">
        <w:rPr>
          <w:rFonts w:cs="Arial"/>
        </w:rPr>
        <w:t>Ustawy</w:t>
      </w:r>
      <w:r w:rsidR="007723C2" w:rsidRPr="00B9283F">
        <w:rPr>
          <w:rFonts w:cs="Arial"/>
        </w:rPr>
        <w:t xml:space="preserve">, jeżeli zaoferowana cena lub koszt, lub ich istotne części składowe, wydają się rażąco niskie </w:t>
      </w:r>
      <w:r w:rsidR="00C5292F">
        <w:rPr>
          <w:rFonts w:cs="Arial"/>
        </w:rPr>
        <w:t xml:space="preserve">               </w:t>
      </w:r>
      <w:r w:rsidR="007723C2" w:rsidRPr="00B9283F">
        <w:rPr>
          <w:rFonts w:cs="Arial"/>
        </w:rPr>
        <w:t xml:space="preserve">w 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 </w:t>
      </w:r>
    </w:p>
    <w:p w14:paraId="70F122FF" w14:textId="77777777" w:rsidR="00EC0CB8" w:rsidRPr="00B9283F" w:rsidRDefault="00E36EB6" w:rsidP="00E90354">
      <w:pPr>
        <w:pStyle w:val="justify"/>
        <w:rPr>
          <w:rFonts w:cs="Arial"/>
        </w:rPr>
      </w:pPr>
      <w:r>
        <w:rPr>
          <w:rFonts w:cs="Arial"/>
        </w:rPr>
        <w:t>16</w:t>
      </w:r>
      <w:r w:rsidR="007723C2" w:rsidRPr="00B9283F">
        <w:rPr>
          <w:rFonts w:cs="Arial"/>
        </w:rPr>
        <w:t xml:space="preserve">.9. Zamawiający unieważnia postępowanie o udzielenie zamówienia, jeżeli cena lub koszt najkorzystniejszej oferty lub oferta </w:t>
      </w:r>
      <w:r w:rsidR="00C07BB2">
        <w:rPr>
          <w:rFonts w:cs="Arial"/>
        </w:rPr>
        <w:t xml:space="preserve">             </w:t>
      </w:r>
      <w:r w:rsidR="007723C2" w:rsidRPr="00B9283F">
        <w:rPr>
          <w:rFonts w:cs="Arial"/>
        </w:rPr>
        <w:t xml:space="preserve">z najniższą ceną przewyższa kwotę, którą Zamawiający zamierza przeznaczyć na sfinansowanie zamówienia, chyba że Zamawiający może zwiększyć tę kwotę do ceny lub kosztu najkorzystniejszej oferty (art. 255 pkt. 3 </w:t>
      </w:r>
      <w:r w:rsidR="00137533" w:rsidRPr="000A7525">
        <w:rPr>
          <w:rFonts w:cs="Arial"/>
        </w:rPr>
        <w:t>Ustawy</w:t>
      </w:r>
      <w:r w:rsidR="007723C2" w:rsidRPr="00B9283F">
        <w:rPr>
          <w:rFonts w:cs="Arial"/>
        </w:rPr>
        <w:t>).</w:t>
      </w:r>
    </w:p>
    <w:p w14:paraId="6DD89568" w14:textId="77777777" w:rsidR="00E36EB6" w:rsidRPr="00EB2E88" w:rsidRDefault="00E36EB6" w:rsidP="0018610C">
      <w:pPr>
        <w:pStyle w:val="p"/>
        <w:jc w:val="both"/>
        <w:rPr>
          <w:rFonts w:cs="Arial"/>
          <w:b/>
          <w:sz w:val="12"/>
          <w:szCs w:val="12"/>
        </w:rPr>
      </w:pPr>
    </w:p>
    <w:p w14:paraId="28E8B1E4" w14:textId="77777777" w:rsidR="00D13C31" w:rsidRPr="00845579" w:rsidRDefault="00E36EB6" w:rsidP="00845579">
      <w:pPr>
        <w:pStyle w:val="p"/>
        <w:jc w:val="both"/>
        <w:rPr>
          <w:rFonts w:cs="Arial"/>
          <w:b/>
        </w:rPr>
      </w:pPr>
      <w:r>
        <w:rPr>
          <w:rFonts w:cs="Arial"/>
          <w:b/>
        </w:rPr>
        <w:t>17</w:t>
      </w:r>
      <w:r w:rsidR="001D15EB" w:rsidRPr="00B9283F">
        <w:rPr>
          <w:rFonts w:cs="Arial"/>
        </w:rPr>
        <w:t xml:space="preserve">. </w:t>
      </w:r>
      <w:r w:rsidR="00E20D16" w:rsidRPr="00B9283F">
        <w:rPr>
          <w:rFonts w:cs="Arial"/>
          <w:b/>
        </w:rPr>
        <w:t xml:space="preserve">OPIS KRYTERIÓW OCENY OFERT, WRAZ Z PODANIEM WAG TYCH KRYTERIÓW, I SPOSOBU OCENY OFERT: </w:t>
      </w:r>
    </w:p>
    <w:p w14:paraId="01FD3C18" w14:textId="77777777" w:rsidR="000C03BB" w:rsidRDefault="00E36EB6" w:rsidP="001D15EB">
      <w:pPr>
        <w:pStyle w:val="justify"/>
        <w:rPr>
          <w:rFonts w:cs="Arial"/>
        </w:rPr>
      </w:pPr>
      <w:r>
        <w:rPr>
          <w:rFonts w:cs="Arial"/>
        </w:rPr>
        <w:t>17</w:t>
      </w:r>
      <w:r w:rsidR="001D15EB" w:rsidRPr="00B9283F">
        <w:rPr>
          <w:rFonts w:cs="Arial"/>
        </w:rPr>
        <w:t>.1. Zamawiający będzie oceniał oferty według następującego kryterium:</w:t>
      </w:r>
    </w:p>
    <w:tbl>
      <w:tblPr>
        <w:tblStyle w:val="standard"/>
        <w:tblW w:w="0" w:type="auto"/>
        <w:tblInd w:w="60" w:type="dxa"/>
        <w:tblLook w:val="04A0" w:firstRow="1" w:lastRow="0" w:firstColumn="1" w:lastColumn="0" w:noHBand="0" w:noVBand="1"/>
      </w:tblPr>
      <w:tblGrid>
        <w:gridCol w:w="977"/>
        <w:gridCol w:w="2851"/>
        <w:gridCol w:w="1701"/>
        <w:gridCol w:w="1843"/>
      </w:tblGrid>
      <w:tr w:rsidR="0060775D" w:rsidRPr="00CB2896" w14:paraId="4D5FF654" w14:textId="3A58F499" w:rsidTr="003843F1">
        <w:trPr>
          <w:cnfStyle w:val="100000000000" w:firstRow="1" w:lastRow="0" w:firstColumn="0" w:lastColumn="0" w:oddVBand="0" w:evenVBand="0" w:oddHBand="0" w:evenHBand="0" w:firstRowFirstColumn="0" w:firstRowLastColumn="0" w:lastRowFirstColumn="0" w:lastRowLastColumn="0"/>
        </w:trPr>
        <w:tc>
          <w:tcPr>
            <w:tcW w:w="977" w:type="dxa"/>
            <w:vAlign w:val="center"/>
          </w:tcPr>
          <w:p w14:paraId="6AF70409" w14:textId="77777777" w:rsidR="0060775D" w:rsidRPr="00C07BB2" w:rsidRDefault="0060775D" w:rsidP="00FB2595">
            <w:pPr>
              <w:pStyle w:val="tableCenter"/>
              <w:rPr>
                <w:rFonts w:cs="Arial"/>
              </w:rPr>
            </w:pPr>
            <w:r w:rsidRPr="00C07BB2">
              <w:rPr>
                <w:rStyle w:val="bold"/>
                <w:rFonts w:cs="Arial"/>
              </w:rPr>
              <w:t>Nr</w:t>
            </w:r>
          </w:p>
        </w:tc>
        <w:tc>
          <w:tcPr>
            <w:tcW w:w="2851" w:type="dxa"/>
            <w:vAlign w:val="center"/>
          </w:tcPr>
          <w:p w14:paraId="2162CAA1" w14:textId="77777777" w:rsidR="0060775D" w:rsidRPr="00C07BB2" w:rsidRDefault="0060775D" w:rsidP="00FB2595">
            <w:pPr>
              <w:pStyle w:val="tableCenter"/>
              <w:rPr>
                <w:rFonts w:cs="Arial"/>
              </w:rPr>
            </w:pPr>
            <w:r w:rsidRPr="00C07BB2">
              <w:rPr>
                <w:rStyle w:val="bold"/>
                <w:rFonts w:cs="Arial"/>
              </w:rPr>
              <w:t>Nazwa kryterium</w:t>
            </w:r>
          </w:p>
        </w:tc>
        <w:tc>
          <w:tcPr>
            <w:tcW w:w="1701" w:type="dxa"/>
            <w:vAlign w:val="center"/>
          </w:tcPr>
          <w:p w14:paraId="6604488B" w14:textId="77777777" w:rsidR="0060775D" w:rsidRPr="00C07BB2" w:rsidRDefault="0060775D" w:rsidP="00FB2595">
            <w:pPr>
              <w:pStyle w:val="tableCenter"/>
              <w:rPr>
                <w:rFonts w:cs="Arial"/>
              </w:rPr>
            </w:pPr>
            <w:r w:rsidRPr="00C07BB2">
              <w:rPr>
                <w:rStyle w:val="bold"/>
                <w:rFonts w:cs="Arial"/>
              </w:rPr>
              <w:t>Waga</w:t>
            </w:r>
          </w:p>
        </w:tc>
        <w:tc>
          <w:tcPr>
            <w:tcW w:w="1843" w:type="dxa"/>
          </w:tcPr>
          <w:p w14:paraId="01AC6DE6" w14:textId="5CEAD030" w:rsidR="0060775D" w:rsidRPr="00C07BB2" w:rsidRDefault="0060775D" w:rsidP="00FB2595">
            <w:pPr>
              <w:pStyle w:val="tableCenter"/>
              <w:rPr>
                <w:rStyle w:val="bold"/>
                <w:rFonts w:cs="Arial"/>
              </w:rPr>
            </w:pPr>
            <w:r>
              <w:rPr>
                <w:rStyle w:val="bold"/>
                <w:rFonts w:cs="Arial"/>
              </w:rPr>
              <w:t>M</w:t>
            </w:r>
            <w:r>
              <w:rPr>
                <w:rStyle w:val="bold"/>
              </w:rPr>
              <w:t>ax ilość punktów</w:t>
            </w:r>
          </w:p>
        </w:tc>
      </w:tr>
      <w:tr w:rsidR="0060775D" w:rsidRPr="00CB2896" w14:paraId="6ED61F78" w14:textId="4F00BBA3" w:rsidTr="003843F1">
        <w:tc>
          <w:tcPr>
            <w:tcW w:w="977" w:type="dxa"/>
            <w:vAlign w:val="center"/>
          </w:tcPr>
          <w:p w14:paraId="7579DBB0" w14:textId="77777777" w:rsidR="0060775D" w:rsidRPr="00C07BB2" w:rsidRDefault="0060775D" w:rsidP="00FB2595">
            <w:pPr>
              <w:pStyle w:val="center"/>
              <w:rPr>
                <w:rFonts w:cs="Arial"/>
              </w:rPr>
            </w:pPr>
            <w:r w:rsidRPr="00C07BB2">
              <w:rPr>
                <w:rFonts w:cs="Arial"/>
              </w:rPr>
              <w:t>1</w:t>
            </w:r>
          </w:p>
        </w:tc>
        <w:tc>
          <w:tcPr>
            <w:tcW w:w="2851" w:type="dxa"/>
            <w:vAlign w:val="center"/>
          </w:tcPr>
          <w:p w14:paraId="5EEDF3B5" w14:textId="77777777" w:rsidR="0060775D" w:rsidRPr="00C07BB2" w:rsidRDefault="0060775D" w:rsidP="00FB2595">
            <w:pPr>
              <w:pStyle w:val="p"/>
              <w:rPr>
                <w:rFonts w:cs="Arial"/>
              </w:rPr>
            </w:pPr>
            <w:r w:rsidRPr="00C07BB2">
              <w:rPr>
                <w:rFonts w:cs="Arial"/>
              </w:rPr>
              <w:t>Cena</w:t>
            </w:r>
          </w:p>
        </w:tc>
        <w:tc>
          <w:tcPr>
            <w:tcW w:w="1701" w:type="dxa"/>
            <w:vAlign w:val="center"/>
          </w:tcPr>
          <w:p w14:paraId="69AB61DC" w14:textId="77777777" w:rsidR="0060775D" w:rsidRPr="00C07BB2" w:rsidRDefault="0060775D" w:rsidP="00FB2595">
            <w:pPr>
              <w:pStyle w:val="center"/>
              <w:rPr>
                <w:rFonts w:cs="Arial"/>
              </w:rPr>
            </w:pPr>
            <w:r w:rsidRPr="00C07BB2">
              <w:rPr>
                <w:rFonts w:cs="Arial"/>
              </w:rPr>
              <w:t>60%</w:t>
            </w:r>
          </w:p>
        </w:tc>
        <w:tc>
          <w:tcPr>
            <w:tcW w:w="1843" w:type="dxa"/>
          </w:tcPr>
          <w:p w14:paraId="6A2B4710" w14:textId="576AF513" w:rsidR="0060775D" w:rsidRPr="00C07BB2" w:rsidRDefault="0060775D" w:rsidP="00FB2595">
            <w:pPr>
              <w:pStyle w:val="center"/>
              <w:rPr>
                <w:rFonts w:cs="Arial"/>
              </w:rPr>
            </w:pPr>
            <w:r>
              <w:rPr>
                <w:rFonts w:cs="Arial"/>
              </w:rPr>
              <w:t>60</w:t>
            </w:r>
          </w:p>
        </w:tc>
      </w:tr>
      <w:tr w:rsidR="0060775D" w:rsidRPr="00CB2896" w14:paraId="7348D612" w14:textId="19522268" w:rsidTr="003843F1">
        <w:tc>
          <w:tcPr>
            <w:tcW w:w="977" w:type="dxa"/>
            <w:vAlign w:val="center"/>
          </w:tcPr>
          <w:p w14:paraId="278223AD" w14:textId="77777777" w:rsidR="0060775D" w:rsidRPr="00C07BB2" w:rsidRDefault="0060775D" w:rsidP="00FB2595">
            <w:pPr>
              <w:pStyle w:val="center"/>
              <w:rPr>
                <w:rFonts w:cs="Arial"/>
              </w:rPr>
            </w:pPr>
            <w:r w:rsidRPr="00C07BB2">
              <w:rPr>
                <w:rFonts w:cs="Arial"/>
              </w:rPr>
              <w:t>2</w:t>
            </w:r>
          </w:p>
        </w:tc>
        <w:tc>
          <w:tcPr>
            <w:tcW w:w="2851" w:type="dxa"/>
            <w:vAlign w:val="center"/>
          </w:tcPr>
          <w:p w14:paraId="469F58AC" w14:textId="567397C8" w:rsidR="0060775D" w:rsidRPr="00C07BB2" w:rsidRDefault="0060775D" w:rsidP="00FB2595">
            <w:pPr>
              <w:pStyle w:val="p"/>
              <w:rPr>
                <w:rFonts w:cs="Arial"/>
              </w:rPr>
            </w:pPr>
            <w:r w:rsidRPr="00C07BB2">
              <w:rPr>
                <w:rFonts w:cs="Arial"/>
              </w:rPr>
              <w:t>Okres gwarancji</w:t>
            </w:r>
            <w:r w:rsidR="003843F1" w:rsidRPr="003843F1">
              <w:rPr>
                <w:rFonts w:cs="Arial"/>
              </w:rPr>
              <w:t xml:space="preserve"> i rękojmi za wady</w:t>
            </w:r>
          </w:p>
        </w:tc>
        <w:tc>
          <w:tcPr>
            <w:tcW w:w="1701" w:type="dxa"/>
            <w:vAlign w:val="center"/>
          </w:tcPr>
          <w:p w14:paraId="6A199A7E" w14:textId="77777777" w:rsidR="0060775D" w:rsidRPr="00C07BB2" w:rsidRDefault="0060775D" w:rsidP="00FB2595">
            <w:pPr>
              <w:pStyle w:val="center"/>
              <w:rPr>
                <w:rFonts w:cs="Arial"/>
              </w:rPr>
            </w:pPr>
            <w:r w:rsidRPr="00C07BB2">
              <w:rPr>
                <w:rFonts w:cs="Arial"/>
              </w:rPr>
              <w:t>40%</w:t>
            </w:r>
          </w:p>
        </w:tc>
        <w:tc>
          <w:tcPr>
            <w:tcW w:w="1843" w:type="dxa"/>
          </w:tcPr>
          <w:p w14:paraId="7EFEB157" w14:textId="28AB9721" w:rsidR="0060775D" w:rsidRPr="00C07BB2" w:rsidRDefault="0060775D" w:rsidP="00FB2595">
            <w:pPr>
              <w:pStyle w:val="center"/>
              <w:rPr>
                <w:rFonts w:cs="Arial"/>
              </w:rPr>
            </w:pPr>
            <w:r>
              <w:rPr>
                <w:rFonts w:cs="Arial"/>
              </w:rPr>
              <w:t>40</w:t>
            </w:r>
          </w:p>
        </w:tc>
      </w:tr>
    </w:tbl>
    <w:p w14:paraId="4C496BDF" w14:textId="77777777" w:rsidR="000C03BB" w:rsidRPr="00C07BB2" w:rsidRDefault="000C03BB" w:rsidP="000C03BB">
      <w:pPr>
        <w:pStyle w:val="justify"/>
        <w:rPr>
          <w:rFonts w:cs="Arial"/>
        </w:rPr>
      </w:pPr>
      <w:r w:rsidRPr="00C07BB2">
        <w:rPr>
          <w:rFonts w:cs="Arial"/>
        </w:rPr>
        <w:t>17.2. Punkty przyznawane za podane w pkt. 17.1. kryteria będą liczone według następujących wzorów:</w:t>
      </w:r>
    </w:p>
    <w:tbl>
      <w:tblPr>
        <w:tblStyle w:val="standard"/>
        <w:tblW w:w="0" w:type="auto"/>
        <w:tblInd w:w="60" w:type="dxa"/>
        <w:tblLook w:val="04A0" w:firstRow="1" w:lastRow="0" w:firstColumn="1" w:lastColumn="0" w:noHBand="0" w:noVBand="1"/>
      </w:tblPr>
      <w:tblGrid>
        <w:gridCol w:w="1411"/>
        <w:gridCol w:w="8996"/>
      </w:tblGrid>
      <w:tr w:rsidR="000C03BB" w:rsidRPr="00CB2896" w14:paraId="0E7755EA" w14:textId="77777777" w:rsidTr="00FB2595">
        <w:trPr>
          <w:cnfStyle w:val="100000000000" w:firstRow="1" w:lastRow="0" w:firstColumn="0" w:lastColumn="0" w:oddVBand="0" w:evenVBand="0" w:oddHBand="0" w:evenHBand="0" w:firstRowFirstColumn="0" w:firstRowLastColumn="0" w:lastRowFirstColumn="0" w:lastRowLastColumn="0"/>
        </w:trPr>
        <w:tc>
          <w:tcPr>
            <w:tcW w:w="1411" w:type="dxa"/>
            <w:vAlign w:val="center"/>
          </w:tcPr>
          <w:p w14:paraId="37BC2341" w14:textId="77777777" w:rsidR="000C03BB" w:rsidRPr="00C07BB2" w:rsidRDefault="000C03BB" w:rsidP="00FB2595">
            <w:pPr>
              <w:pStyle w:val="tableCenter"/>
              <w:rPr>
                <w:rFonts w:cs="Arial"/>
              </w:rPr>
            </w:pPr>
            <w:r w:rsidRPr="00C07BB2">
              <w:rPr>
                <w:rStyle w:val="bold"/>
                <w:rFonts w:cs="Arial"/>
              </w:rPr>
              <w:t>Nr kryterium</w:t>
            </w:r>
          </w:p>
        </w:tc>
        <w:tc>
          <w:tcPr>
            <w:tcW w:w="8996" w:type="dxa"/>
            <w:vAlign w:val="center"/>
          </w:tcPr>
          <w:p w14:paraId="47A134E7" w14:textId="77777777" w:rsidR="000C03BB" w:rsidRPr="00C07BB2" w:rsidRDefault="000C03BB" w:rsidP="00FB2595">
            <w:pPr>
              <w:pStyle w:val="tableCenter"/>
              <w:rPr>
                <w:rFonts w:cs="Arial"/>
              </w:rPr>
            </w:pPr>
            <w:r w:rsidRPr="00C07BB2">
              <w:rPr>
                <w:rStyle w:val="bold"/>
                <w:rFonts w:cs="Arial"/>
              </w:rPr>
              <w:t>Wzór</w:t>
            </w:r>
          </w:p>
        </w:tc>
      </w:tr>
      <w:tr w:rsidR="000C03BB" w:rsidRPr="00CB2896" w14:paraId="79F7BCA4" w14:textId="77777777" w:rsidTr="00FB2595">
        <w:tc>
          <w:tcPr>
            <w:tcW w:w="1411" w:type="dxa"/>
            <w:vAlign w:val="center"/>
          </w:tcPr>
          <w:p w14:paraId="1327BD3D" w14:textId="77777777" w:rsidR="000C03BB" w:rsidRPr="00C07BB2" w:rsidRDefault="000C03BB" w:rsidP="00FB2595">
            <w:pPr>
              <w:pStyle w:val="center"/>
              <w:rPr>
                <w:rFonts w:cs="Arial"/>
              </w:rPr>
            </w:pPr>
            <w:r w:rsidRPr="00C07BB2">
              <w:rPr>
                <w:rFonts w:cs="Arial"/>
              </w:rPr>
              <w:t>1</w:t>
            </w:r>
          </w:p>
        </w:tc>
        <w:tc>
          <w:tcPr>
            <w:tcW w:w="8996" w:type="dxa"/>
            <w:vAlign w:val="center"/>
          </w:tcPr>
          <w:p w14:paraId="76938EB8" w14:textId="77777777" w:rsidR="000C03BB" w:rsidRPr="00C07BB2" w:rsidRDefault="000C03BB" w:rsidP="00FB2595">
            <w:pPr>
              <w:pStyle w:val="p"/>
              <w:rPr>
                <w:rFonts w:cs="Arial"/>
              </w:rPr>
            </w:pPr>
            <w:r w:rsidRPr="00C07BB2">
              <w:rPr>
                <w:rFonts w:cs="Arial"/>
              </w:rPr>
              <w:t>(</w:t>
            </w:r>
            <w:proofErr w:type="spellStart"/>
            <w:r w:rsidRPr="00C07BB2">
              <w:rPr>
                <w:rFonts w:cs="Arial"/>
              </w:rPr>
              <w:t>Cmin</w:t>
            </w:r>
            <w:proofErr w:type="spellEnd"/>
            <w:r w:rsidRPr="00C07BB2">
              <w:rPr>
                <w:rFonts w:cs="Arial"/>
              </w:rPr>
              <w:t>/</w:t>
            </w:r>
            <w:proofErr w:type="spellStart"/>
            <w:r w:rsidRPr="00C07BB2">
              <w:rPr>
                <w:rFonts w:cs="Arial"/>
              </w:rPr>
              <w:t>Cof</w:t>
            </w:r>
            <w:proofErr w:type="spellEnd"/>
            <w:r w:rsidRPr="00C07BB2">
              <w:rPr>
                <w:rFonts w:cs="Arial"/>
              </w:rPr>
              <w:t>) * 100 * waga, gdzie:</w:t>
            </w:r>
          </w:p>
          <w:p w14:paraId="15D72694" w14:textId="77777777" w:rsidR="000C03BB" w:rsidRPr="00C07BB2" w:rsidRDefault="000C03BB" w:rsidP="00FB2595">
            <w:pPr>
              <w:pStyle w:val="p"/>
              <w:rPr>
                <w:rFonts w:cs="Arial"/>
              </w:rPr>
            </w:pPr>
            <w:r w:rsidRPr="00C07BB2">
              <w:rPr>
                <w:rFonts w:cs="Arial"/>
              </w:rPr>
              <w:t xml:space="preserve">- </w:t>
            </w:r>
            <w:proofErr w:type="spellStart"/>
            <w:r w:rsidRPr="00C07BB2">
              <w:rPr>
                <w:rFonts w:cs="Arial"/>
              </w:rPr>
              <w:t>Cmin</w:t>
            </w:r>
            <w:proofErr w:type="spellEnd"/>
            <w:r w:rsidRPr="00C07BB2">
              <w:rPr>
                <w:rFonts w:cs="Arial"/>
              </w:rPr>
              <w:t xml:space="preserve"> - najniższa cena spośród wszystkich ofert</w:t>
            </w:r>
          </w:p>
          <w:p w14:paraId="581A05CB" w14:textId="77777777" w:rsidR="000C03BB" w:rsidRDefault="000C03BB" w:rsidP="00FB2595">
            <w:pPr>
              <w:pStyle w:val="p"/>
              <w:rPr>
                <w:rFonts w:cs="Arial"/>
              </w:rPr>
            </w:pPr>
            <w:r w:rsidRPr="00C07BB2">
              <w:rPr>
                <w:rFonts w:cs="Arial"/>
              </w:rPr>
              <w:t xml:space="preserve">- </w:t>
            </w:r>
            <w:proofErr w:type="spellStart"/>
            <w:r w:rsidRPr="00C07BB2">
              <w:rPr>
                <w:rFonts w:cs="Arial"/>
              </w:rPr>
              <w:t>Cof</w:t>
            </w:r>
            <w:proofErr w:type="spellEnd"/>
            <w:r w:rsidRPr="00C07BB2">
              <w:rPr>
                <w:rFonts w:cs="Arial"/>
              </w:rPr>
              <w:t xml:space="preserve"> -  cena podana w ofercie</w:t>
            </w:r>
          </w:p>
          <w:p w14:paraId="79EFA772" w14:textId="3ABACE31" w:rsidR="0060775D" w:rsidRPr="00C07BB2" w:rsidRDefault="0060775D" w:rsidP="00FB2595">
            <w:pPr>
              <w:pStyle w:val="p"/>
              <w:rPr>
                <w:rFonts w:cs="Arial"/>
              </w:rPr>
            </w:pPr>
            <w:r w:rsidRPr="00882929">
              <w:rPr>
                <w:rFonts w:cs="Times New Roman"/>
              </w:rPr>
              <w:t>Maksymalna liczba punktów jaką można uzyskać w tym kryterium wynosi 60 pkt.</w:t>
            </w:r>
          </w:p>
        </w:tc>
      </w:tr>
      <w:tr w:rsidR="000C03BB" w:rsidRPr="00CB2896" w14:paraId="5449A074" w14:textId="77777777" w:rsidTr="00FB2595">
        <w:tc>
          <w:tcPr>
            <w:tcW w:w="1411" w:type="dxa"/>
            <w:vAlign w:val="center"/>
          </w:tcPr>
          <w:p w14:paraId="300CE613" w14:textId="77777777" w:rsidR="000C03BB" w:rsidRPr="00C07BB2" w:rsidRDefault="000C03BB" w:rsidP="00FB2595">
            <w:pPr>
              <w:pStyle w:val="center"/>
              <w:rPr>
                <w:rFonts w:cs="Arial"/>
              </w:rPr>
            </w:pPr>
            <w:r w:rsidRPr="00C07BB2">
              <w:rPr>
                <w:rFonts w:cs="Arial"/>
              </w:rPr>
              <w:t>2</w:t>
            </w:r>
          </w:p>
        </w:tc>
        <w:tc>
          <w:tcPr>
            <w:tcW w:w="8996" w:type="dxa"/>
            <w:vAlign w:val="center"/>
          </w:tcPr>
          <w:p w14:paraId="2A6A9595" w14:textId="532BD3EA" w:rsidR="000C03BB" w:rsidRPr="00C07BB2" w:rsidRDefault="000C03BB" w:rsidP="00FB2595">
            <w:pPr>
              <w:pStyle w:val="p"/>
              <w:rPr>
                <w:rFonts w:cs="Arial"/>
              </w:rPr>
            </w:pPr>
            <w:r w:rsidRPr="00C07BB2">
              <w:rPr>
                <w:rFonts w:cs="Arial"/>
              </w:rPr>
              <w:t xml:space="preserve">Minimalny okres gwarancji </w:t>
            </w:r>
            <w:r w:rsidR="003843F1" w:rsidRPr="003843F1">
              <w:rPr>
                <w:rFonts w:cs="Arial"/>
              </w:rPr>
              <w:t xml:space="preserve">i rękojmi za wady </w:t>
            </w:r>
            <w:r w:rsidRPr="00C07BB2">
              <w:rPr>
                <w:rFonts w:cs="Arial"/>
              </w:rPr>
              <w:t>punktowany przez Zamawiającego – 36 miesięcy</w:t>
            </w:r>
          </w:p>
          <w:p w14:paraId="23CDA6BE" w14:textId="536DA21B" w:rsidR="000C03BB" w:rsidRDefault="000C03BB" w:rsidP="00FB2595">
            <w:pPr>
              <w:pStyle w:val="p"/>
              <w:rPr>
                <w:rFonts w:cs="Arial"/>
              </w:rPr>
            </w:pPr>
            <w:r w:rsidRPr="00C07BB2">
              <w:rPr>
                <w:rFonts w:cs="Arial"/>
              </w:rPr>
              <w:t xml:space="preserve">Maksymalny okres gwarancji </w:t>
            </w:r>
            <w:r w:rsidR="003843F1" w:rsidRPr="003843F1">
              <w:rPr>
                <w:rFonts w:cs="Arial"/>
              </w:rPr>
              <w:t xml:space="preserve">i rękojmi za wady </w:t>
            </w:r>
            <w:r w:rsidRPr="00C07BB2">
              <w:rPr>
                <w:rFonts w:cs="Arial"/>
              </w:rPr>
              <w:t>punktowany przez Zamawiającego – 60 miesięcy</w:t>
            </w:r>
          </w:p>
          <w:p w14:paraId="4CE2B92B" w14:textId="5D80358E" w:rsidR="0060775D" w:rsidRDefault="0060775D" w:rsidP="0060775D">
            <w:pPr>
              <w:pStyle w:val="p"/>
              <w:rPr>
                <w:rFonts w:cs="Arial"/>
              </w:rPr>
            </w:pPr>
            <w:r>
              <w:rPr>
                <w:rFonts w:cs="Arial"/>
              </w:rPr>
              <w:t>Ofertom zostaną przyznane następujące punkty :</w:t>
            </w:r>
          </w:p>
          <w:p w14:paraId="30E671C7" w14:textId="27C70DB9" w:rsidR="0060775D" w:rsidRDefault="0060775D" w:rsidP="0060775D">
            <w:pPr>
              <w:pStyle w:val="p"/>
              <w:rPr>
                <w:rFonts w:cs="Arial"/>
              </w:rPr>
            </w:pPr>
            <w:r>
              <w:rPr>
                <w:rFonts w:cs="Arial"/>
              </w:rPr>
              <w:t xml:space="preserve">- okres gwarancji </w:t>
            </w:r>
            <w:r w:rsidR="0098310F" w:rsidRPr="003843F1">
              <w:rPr>
                <w:rFonts w:cs="Arial"/>
              </w:rPr>
              <w:t xml:space="preserve">i rękojmi za wady </w:t>
            </w:r>
            <w:r>
              <w:rPr>
                <w:rFonts w:cs="Arial"/>
              </w:rPr>
              <w:t>36 miesięcy – 0,00 pkt.</w:t>
            </w:r>
          </w:p>
          <w:p w14:paraId="66177D26" w14:textId="1A6634AC" w:rsidR="0060775D" w:rsidRDefault="0060775D" w:rsidP="0060775D">
            <w:pPr>
              <w:pStyle w:val="p"/>
              <w:rPr>
                <w:rFonts w:cs="Arial"/>
              </w:rPr>
            </w:pPr>
            <w:r>
              <w:rPr>
                <w:rFonts w:cs="Arial"/>
              </w:rPr>
              <w:t xml:space="preserve">- okres gwarancji </w:t>
            </w:r>
            <w:r w:rsidR="0098310F" w:rsidRPr="003843F1">
              <w:rPr>
                <w:rFonts w:cs="Arial"/>
              </w:rPr>
              <w:t xml:space="preserve">i rękojmi za wady </w:t>
            </w:r>
            <w:r>
              <w:rPr>
                <w:rFonts w:cs="Arial"/>
              </w:rPr>
              <w:t>48 miesięcy – 20,00 pkt.</w:t>
            </w:r>
          </w:p>
          <w:p w14:paraId="2E2901FB" w14:textId="5DFF6261" w:rsidR="0060775D" w:rsidRDefault="0060775D" w:rsidP="0060775D">
            <w:pPr>
              <w:pStyle w:val="p"/>
              <w:rPr>
                <w:rFonts w:cs="Arial"/>
              </w:rPr>
            </w:pPr>
            <w:r>
              <w:rPr>
                <w:rFonts w:cs="Arial"/>
              </w:rPr>
              <w:t xml:space="preserve">- okres gwarancji </w:t>
            </w:r>
            <w:r w:rsidR="0098310F" w:rsidRPr="003843F1">
              <w:rPr>
                <w:rFonts w:cs="Arial"/>
              </w:rPr>
              <w:t xml:space="preserve">i rękojmi za wady </w:t>
            </w:r>
            <w:r>
              <w:rPr>
                <w:rFonts w:cs="Arial"/>
              </w:rPr>
              <w:t>60 miesięcy – 40,00 pkt.</w:t>
            </w:r>
          </w:p>
          <w:p w14:paraId="5406FB8B" w14:textId="18E87B5F" w:rsidR="003843F1" w:rsidRDefault="003843F1" w:rsidP="0060775D">
            <w:pPr>
              <w:pStyle w:val="p"/>
              <w:rPr>
                <w:rFonts w:cs="Arial"/>
              </w:rPr>
            </w:pPr>
            <w:r w:rsidRPr="00882929">
              <w:rPr>
                <w:rFonts w:cs="Times New Roman"/>
              </w:rPr>
              <w:t xml:space="preserve">Maksymalna liczba punktów jaką można uzyskać w tym kryterium wynosi </w:t>
            </w:r>
            <w:r>
              <w:rPr>
                <w:rFonts w:cs="Times New Roman"/>
              </w:rPr>
              <w:t>40</w:t>
            </w:r>
            <w:r w:rsidRPr="00882929">
              <w:rPr>
                <w:rFonts w:cs="Times New Roman"/>
              </w:rPr>
              <w:t xml:space="preserve"> pkt.</w:t>
            </w:r>
          </w:p>
          <w:p w14:paraId="6347F4FF" w14:textId="19DF944A" w:rsidR="002142FE" w:rsidRPr="002142FE" w:rsidRDefault="0060775D" w:rsidP="002142FE">
            <w:pPr>
              <w:pStyle w:val="p"/>
              <w:rPr>
                <w:rFonts w:cs="Arial"/>
                <w:b/>
                <w:bCs/>
              </w:rPr>
            </w:pPr>
            <w:bookmarkStart w:id="2" w:name="_Hlk179884217"/>
            <w:r w:rsidRPr="003843F1">
              <w:rPr>
                <w:rFonts w:cs="Arial"/>
                <w:b/>
                <w:bCs/>
              </w:rPr>
              <w:t xml:space="preserve">UWAGA: </w:t>
            </w:r>
            <w:r w:rsidR="003843F1" w:rsidRPr="003843F1">
              <w:rPr>
                <w:rFonts w:cs="Arial"/>
                <w:i/>
                <w:iCs/>
              </w:rPr>
              <w:t xml:space="preserve">Długość oferowanego okresu gwarancji i rękojmi za wady należy określić w pełnych miesiącach kalendarzowych. Jeśli wykonawca wskaże termin przy użyciu wartości ułamkowych lub dni ocena oferty zostanie dokonana przez uwzględnienie tylko pełnych miesięcy. W przypadku wskazania terminu za pomocą jednostki innej niż miesiąc kalendarzowy Zamawiający dokona przeliczenia na miesiące, z zastrzeżeniem określonym w zdaniu poprzednim. W przypadku wskazania w ofercie okresu krótszego niż 36 miesięcy Zamawiający odrzuci ofertę jako nieodpowiadającą treści SWZ. W przypadku wskazania w ofercie okresu dłuższego niż 60 miesiące Zamawiający przyzna ofercie maksymalną ilość punktów przewidzianą dla opisywanego kryterium, tzn. 40 punktów, do umowy natomiast zostanie wpisana długość okresu gwarancji </w:t>
            </w:r>
            <w:r w:rsidR="002142FE">
              <w:rPr>
                <w:rFonts w:cs="Arial"/>
                <w:i/>
                <w:iCs/>
              </w:rPr>
              <w:t xml:space="preserve">                </w:t>
            </w:r>
            <w:r w:rsidR="003843F1" w:rsidRPr="003843F1">
              <w:rPr>
                <w:rFonts w:cs="Arial"/>
                <w:i/>
                <w:iCs/>
              </w:rPr>
              <w:t xml:space="preserve">i rękojmi za wady zaoferowana przez Wykonawcę w ofercie. </w:t>
            </w:r>
          </w:p>
          <w:p w14:paraId="55F933EB" w14:textId="6366368F" w:rsidR="0060775D" w:rsidRPr="002142FE" w:rsidRDefault="003843F1" w:rsidP="003843F1">
            <w:pPr>
              <w:pStyle w:val="p"/>
              <w:jc w:val="both"/>
              <w:rPr>
                <w:rFonts w:cs="Arial"/>
                <w:i/>
                <w:iCs/>
              </w:rPr>
            </w:pPr>
            <w:r w:rsidRPr="003843F1">
              <w:rPr>
                <w:rFonts w:cs="Arial"/>
                <w:i/>
                <w:iCs/>
              </w:rPr>
              <w:t>Jeśli Wykonawca w złożonej ofercie nie wskaże długości okresu gwarancji i rękojmi za wady Zamawiający przyjmie za zaoferowany okres minimalny wskazany w SWZ, tzn. 36 miesięcy.</w:t>
            </w:r>
            <w:r w:rsidRPr="003843F1">
              <w:rPr>
                <w:rFonts w:cs="Arial"/>
              </w:rPr>
              <w:t xml:space="preserve"> </w:t>
            </w:r>
            <w:bookmarkEnd w:id="2"/>
          </w:p>
        </w:tc>
      </w:tr>
    </w:tbl>
    <w:p w14:paraId="279D5311" w14:textId="77777777" w:rsidR="0063730D" w:rsidRPr="00D53626" w:rsidRDefault="0063730D" w:rsidP="000C03BB">
      <w:pPr>
        <w:spacing w:after="0" w:line="240" w:lineRule="auto"/>
        <w:rPr>
          <w:b/>
          <w:sz w:val="10"/>
          <w:szCs w:val="10"/>
        </w:rPr>
      </w:pPr>
    </w:p>
    <w:p w14:paraId="1783D760" w14:textId="77777777" w:rsidR="001D15EB" w:rsidRPr="00B9283F" w:rsidRDefault="00E36EB6" w:rsidP="001D15EB">
      <w:pPr>
        <w:pStyle w:val="justify"/>
        <w:rPr>
          <w:rFonts w:cs="Arial"/>
        </w:rPr>
      </w:pPr>
      <w:r>
        <w:rPr>
          <w:rFonts w:cs="Arial"/>
        </w:rPr>
        <w:t>17</w:t>
      </w:r>
      <w:r w:rsidR="001D15EB" w:rsidRPr="00B9283F">
        <w:rPr>
          <w:rFonts w:cs="Arial"/>
        </w:rPr>
        <w:t>.3. Oferta złożona przez wykonawcę może otrzymać 100 pkt.</w:t>
      </w:r>
    </w:p>
    <w:p w14:paraId="37EA46B5" w14:textId="77777777" w:rsidR="001D15EB" w:rsidRPr="00B9283F" w:rsidRDefault="00E36EB6" w:rsidP="00845579">
      <w:pPr>
        <w:pStyle w:val="justify"/>
        <w:rPr>
          <w:rFonts w:cs="Arial"/>
        </w:rPr>
      </w:pPr>
      <w:r>
        <w:rPr>
          <w:rFonts w:cs="Arial"/>
        </w:rPr>
        <w:t>17</w:t>
      </w:r>
      <w:r w:rsidR="001D15EB" w:rsidRPr="00B9283F">
        <w:rPr>
          <w:rFonts w:cs="Arial"/>
        </w:rPr>
        <w:t>.4. W toku dokonywania badania i oceny ofert Zamawiający może żądać udzielenia przez wykonawcę wyjaśnień treści złożonych przez niego ofert.</w:t>
      </w:r>
    </w:p>
    <w:p w14:paraId="31A75683" w14:textId="77777777" w:rsidR="00166B5E" w:rsidRPr="00166B5E" w:rsidRDefault="00166B5E" w:rsidP="0018610C">
      <w:pPr>
        <w:pStyle w:val="p"/>
        <w:jc w:val="both"/>
        <w:rPr>
          <w:rFonts w:cs="Arial"/>
          <w:b/>
          <w:sz w:val="12"/>
          <w:szCs w:val="12"/>
        </w:rPr>
      </w:pPr>
    </w:p>
    <w:p w14:paraId="7BAEA160" w14:textId="77777777" w:rsidR="001D15EB" w:rsidRPr="00B9283F" w:rsidRDefault="008C0B60" w:rsidP="0018610C">
      <w:pPr>
        <w:pStyle w:val="p"/>
        <w:jc w:val="both"/>
        <w:rPr>
          <w:rFonts w:cs="Arial"/>
        </w:rPr>
      </w:pPr>
      <w:r>
        <w:rPr>
          <w:rFonts w:cs="Arial"/>
          <w:b/>
        </w:rPr>
        <w:t>18</w:t>
      </w:r>
      <w:r w:rsidR="001D15EB" w:rsidRPr="00B9283F">
        <w:rPr>
          <w:rFonts w:cs="Arial"/>
        </w:rPr>
        <w:t xml:space="preserve">. </w:t>
      </w:r>
      <w:r w:rsidR="00E20D16" w:rsidRPr="00B9283F">
        <w:rPr>
          <w:rFonts w:cs="Arial"/>
          <w:b/>
        </w:rPr>
        <w:t>INFORMACJE O FORMALNOŚCIACH, JAKIE MUSZĄ ZOST</w:t>
      </w:r>
      <w:r w:rsidR="00BC27DD">
        <w:rPr>
          <w:rFonts w:cs="Arial"/>
          <w:b/>
        </w:rPr>
        <w:t>AĆ DOPEŁNIONE PO WYBORZE OFERTY</w:t>
      </w:r>
      <w:r w:rsidR="0018610C" w:rsidRPr="00B9283F">
        <w:rPr>
          <w:rFonts w:cs="Arial"/>
          <w:b/>
        </w:rPr>
        <w:t xml:space="preserve"> </w:t>
      </w:r>
      <w:r w:rsidR="00E20D16" w:rsidRPr="00B9283F">
        <w:rPr>
          <w:rFonts w:cs="Arial"/>
          <w:b/>
        </w:rPr>
        <w:t>W CELU ZAWARCIA UMOWY W SPRAWIE ZAMÓWIENIA PUBLICZNEGO:</w:t>
      </w:r>
    </w:p>
    <w:p w14:paraId="7571CC25" w14:textId="77777777" w:rsidR="00686AD0" w:rsidRPr="00B9283F" w:rsidRDefault="008C0B60" w:rsidP="001D15EB">
      <w:pPr>
        <w:pStyle w:val="justify"/>
        <w:rPr>
          <w:rFonts w:cs="Arial"/>
        </w:rPr>
      </w:pPr>
      <w:r>
        <w:rPr>
          <w:rFonts w:cs="Arial"/>
        </w:rPr>
        <w:t>18</w:t>
      </w:r>
      <w:r w:rsidR="00686AD0" w:rsidRPr="00B9283F">
        <w:rPr>
          <w:rFonts w:cs="Arial"/>
        </w:rPr>
        <w:t xml:space="preserve">.1. Zamawiający niezwłocznie po wyborze oferty informuje równocześnie Wykonawców, którzy złożyli oferty o: </w:t>
      </w:r>
    </w:p>
    <w:p w14:paraId="29B1936A" w14:textId="77777777" w:rsidR="00686AD0" w:rsidRPr="00B9283F" w:rsidRDefault="00686AD0" w:rsidP="00686AD0">
      <w:pPr>
        <w:pStyle w:val="justify"/>
        <w:ind w:left="708"/>
        <w:rPr>
          <w:rFonts w:cs="Arial"/>
        </w:rPr>
      </w:pPr>
      <w:r w:rsidRPr="00B9283F">
        <w:rPr>
          <w:rFonts w:cs="Arial"/>
        </w:rPr>
        <w:lastRenderedPageBreak/>
        <w:t xml:space="preserve">a)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1C71199C" w14:textId="77777777" w:rsidR="00307B10" w:rsidRDefault="00686AD0" w:rsidP="00686AD0">
      <w:pPr>
        <w:pStyle w:val="justify"/>
        <w:ind w:firstLine="708"/>
        <w:rPr>
          <w:rFonts w:cs="Arial"/>
        </w:rPr>
      </w:pPr>
      <w:r w:rsidRPr="00B9283F">
        <w:rPr>
          <w:rFonts w:cs="Arial"/>
        </w:rPr>
        <w:t xml:space="preserve">b) Wykonawcach, których oferty zostały odrzucone </w:t>
      </w:r>
    </w:p>
    <w:p w14:paraId="39F02FD1" w14:textId="77777777" w:rsidR="00686AD0" w:rsidRPr="00B9283F" w:rsidRDefault="00686AD0" w:rsidP="00307B10">
      <w:pPr>
        <w:pStyle w:val="justify"/>
        <w:rPr>
          <w:rFonts w:cs="Arial"/>
        </w:rPr>
      </w:pPr>
      <w:r w:rsidRPr="00B9283F">
        <w:rPr>
          <w:rFonts w:cs="Arial"/>
        </w:rPr>
        <w:t xml:space="preserve">- podając uzasadnienie faktyczne i prawne. </w:t>
      </w:r>
    </w:p>
    <w:p w14:paraId="4E673CF7" w14:textId="77777777" w:rsidR="00686AD0" w:rsidRPr="00B9283F" w:rsidRDefault="008C0B60" w:rsidP="001D15EB">
      <w:pPr>
        <w:pStyle w:val="justify"/>
        <w:rPr>
          <w:rFonts w:cs="Arial"/>
        </w:rPr>
      </w:pPr>
      <w:r>
        <w:rPr>
          <w:rFonts w:cs="Arial"/>
        </w:rPr>
        <w:t>18</w:t>
      </w:r>
      <w:r w:rsidR="00686AD0" w:rsidRPr="00B9283F">
        <w:rPr>
          <w:rFonts w:cs="Arial"/>
        </w:rPr>
        <w:t xml:space="preserve">.2. Zamawiający udostępnia niezwłocznie informacje, o których mowa w ust. 1 lit. a), na stronie internetowej prowadzonego postępowania. </w:t>
      </w:r>
    </w:p>
    <w:p w14:paraId="699AB9FA" w14:textId="77777777" w:rsidR="00686AD0" w:rsidRPr="00B9283F" w:rsidRDefault="008C0B60" w:rsidP="001D15EB">
      <w:pPr>
        <w:pStyle w:val="justify"/>
        <w:rPr>
          <w:rFonts w:cs="Arial"/>
        </w:rPr>
      </w:pPr>
      <w:r>
        <w:rPr>
          <w:rFonts w:cs="Arial"/>
        </w:rPr>
        <w:t>18</w:t>
      </w:r>
      <w:r w:rsidR="00686AD0" w:rsidRPr="00B9283F">
        <w:rPr>
          <w:rFonts w:cs="Arial"/>
        </w:rPr>
        <w:t xml:space="preserve">.3. Zamawiający zawiera umowę w sprawie zamówienia publicznego, z uwzględnieniem art. 577 </w:t>
      </w:r>
      <w:r w:rsidR="00137533" w:rsidRPr="000A7525">
        <w:rPr>
          <w:rFonts w:cs="Arial"/>
        </w:rPr>
        <w:t>Ustawy</w:t>
      </w:r>
      <w:r w:rsidR="00686AD0" w:rsidRPr="00B9283F">
        <w:rPr>
          <w:rFonts w:cs="Arial"/>
        </w:rPr>
        <w:t xml:space="preserve">, w terminie nie krótszym niż 5 dni od dnia przesłania zawiadomienia o wyborze najkorzystniejszej oferty, jeżeli zawiadomienie to zostało przesłane przy użyciu środków komunikacji elektronicznej, albo 10 dni, jeżeli zostało przesłane w inny sposób. </w:t>
      </w:r>
    </w:p>
    <w:p w14:paraId="6FDD9B63" w14:textId="77777777" w:rsidR="00D13C31" w:rsidRPr="004F0DD0" w:rsidRDefault="008C0B60" w:rsidP="004F0DD0">
      <w:pPr>
        <w:pStyle w:val="justify"/>
        <w:rPr>
          <w:rFonts w:cs="Arial"/>
          <w:color w:val="FF0000"/>
        </w:rPr>
      </w:pPr>
      <w:r>
        <w:rPr>
          <w:rFonts w:cs="Arial"/>
        </w:rPr>
        <w:t>18</w:t>
      </w:r>
      <w:r w:rsidR="00686AD0" w:rsidRPr="00B9283F">
        <w:rPr>
          <w:rFonts w:cs="Arial"/>
        </w:rPr>
        <w:t>.4. Zamawiający może zawrzeć umowę w sprawie zamówienia publicznego przed upływem terminu, o którym mowa w ust. 3, jeżeli w postępowaniu o udzielenie zamówienia prowadzonym w trybie podstawowym złożono tylko jedną ofertę.</w:t>
      </w:r>
    </w:p>
    <w:p w14:paraId="493E9000" w14:textId="77777777" w:rsidR="00671352" w:rsidRPr="006B45E3" w:rsidRDefault="00671352" w:rsidP="00D65CE9">
      <w:pPr>
        <w:pStyle w:val="p"/>
        <w:rPr>
          <w:rFonts w:cs="Arial"/>
          <w:b/>
          <w:sz w:val="12"/>
          <w:szCs w:val="12"/>
        </w:rPr>
      </w:pPr>
    </w:p>
    <w:p w14:paraId="284B37DC" w14:textId="112966BD" w:rsidR="009F58D3" w:rsidRPr="00B9283F" w:rsidRDefault="008C0B60" w:rsidP="00D65CE9">
      <w:pPr>
        <w:pStyle w:val="p"/>
        <w:rPr>
          <w:rFonts w:cs="Arial"/>
        </w:rPr>
      </w:pPr>
      <w:r>
        <w:rPr>
          <w:rFonts w:cs="Arial"/>
          <w:b/>
        </w:rPr>
        <w:t>19</w:t>
      </w:r>
      <w:r w:rsidR="001D15EB" w:rsidRPr="00B9283F">
        <w:rPr>
          <w:rFonts w:cs="Arial"/>
        </w:rPr>
        <w:t xml:space="preserve">. </w:t>
      </w:r>
      <w:r w:rsidR="00392CD2" w:rsidRPr="00B9283F">
        <w:rPr>
          <w:rFonts w:cs="Arial"/>
          <w:b/>
        </w:rPr>
        <w:t xml:space="preserve">POUCZENIE O ŚRODKACH OCHRONY PRAWNEJ PRZYSŁUGUJĄCYCH WYKONAWCY. </w:t>
      </w:r>
    </w:p>
    <w:p w14:paraId="68AABAB3" w14:textId="786418CE" w:rsidR="00D32975" w:rsidRPr="00B9283F" w:rsidRDefault="008C0B60" w:rsidP="001148B8">
      <w:pPr>
        <w:pStyle w:val="p"/>
        <w:jc w:val="both"/>
        <w:rPr>
          <w:rFonts w:cs="Arial"/>
        </w:rPr>
      </w:pPr>
      <w:r>
        <w:rPr>
          <w:rFonts w:cs="Arial"/>
        </w:rPr>
        <w:t>19</w:t>
      </w:r>
      <w:r w:rsidR="00392CD2" w:rsidRPr="00B9283F">
        <w:rPr>
          <w:rFonts w:cs="Arial"/>
        </w:rPr>
        <w:t>.</w:t>
      </w:r>
      <w:r w:rsidR="00D32975" w:rsidRPr="00B9283F">
        <w:rPr>
          <w:rFonts w:cs="Arial"/>
        </w:rPr>
        <w:t xml:space="preserve">1. Środki ochrony prawnej określone przepisami działu IX </w:t>
      </w:r>
      <w:r w:rsidR="00137533" w:rsidRPr="000A7525">
        <w:rPr>
          <w:rFonts w:cs="Arial"/>
        </w:rPr>
        <w:t>Ustawy</w:t>
      </w:r>
      <w:r w:rsidR="00137533" w:rsidRPr="00B9283F">
        <w:rPr>
          <w:rFonts w:cs="Arial"/>
        </w:rPr>
        <w:t xml:space="preserve"> </w:t>
      </w:r>
      <w:r w:rsidR="00D32975" w:rsidRPr="00B9283F">
        <w:rPr>
          <w:rFonts w:cs="Arial"/>
        </w:rPr>
        <w:t xml:space="preserve">przysługują wykonawcy, uczestnikowi konkursu oraz innemu podmiotowi, jeżeli ma lub miał interes w uzyskaniu zamówienia lub nagrody w konkursie oraz poniósł lub może ponieść szkodę </w:t>
      </w:r>
      <w:r w:rsidR="004A2A96">
        <w:rPr>
          <w:rFonts w:cs="Arial"/>
        </w:rPr>
        <w:t xml:space="preserve">                  </w:t>
      </w:r>
      <w:r w:rsidR="00D32975" w:rsidRPr="00B9283F">
        <w:rPr>
          <w:rFonts w:cs="Arial"/>
        </w:rPr>
        <w:t xml:space="preserve">w wyniku naruszenia przez zamawiającego przepisów </w:t>
      </w:r>
      <w:r w:rsidR="00137533" w:rsidRPr="000A7525">
        <w:rPr>
          <w:rFonts w:cs="Arial"/>
        </w:rPr>
        <w:t>Ustawy</w:t>
      </w:r>
      <w:r w:rsidR="00D32975" w:rsidRPr="00B9283F">
        <w:rPr>
          <w:rFonts w:cs="Arial"/>
        </w:rPr>
        <w:t xml:space="preserve">. </w:t>
      </w:r>
    </w:p>
    <w:p w14:paraId="78C965AD" w14:textId="77777777" w:rsidR="005B6317" w:rsidRPr="00B9283F" w:rsidRDefault="008C0B60" w:rsidP="001148B8">
      <w:pPr>
        <w:pStyle w:val="p"/>
        <w:jc w:val="both"/>
        <w:rPr>
          <w:rFonts w:cs="Arial"/>
        </w:rPr>
      </w:pPr>
      <w:r>
        <w:rPr>
          <w:rFonts w:cs="Arial"/>
        </w:rPr>
        <w:t>19</w:t>
      </w:r>
      <w:r w:rsidR="00392CD2" w:rsidRPr="00B9283F">
        <w:rPr>
          <w:rFonts w:cs="Arial"/>
        </w:rPr>
        <w:t>.</w:t>
      </w:r>
      <w:r w:rsidR="00D32975" w:rsidRPr="00B9283F">
        <w:rPr>
          <w:rFonts w:cs="Arial"/>
        </w:rPr>
        <w:t xml:space="preserve">2. Środki ochrony prawnej wobec ogłoszenia wszczynającego postępowanie o udzielenie zamówienia lub ogłoszenia </w:t>
      </w:r>
      <w:r w:rsidR="00137533">
        <w:rPr>
          <w:rFonts w:cs="Arial"/>
        </w:rPr>
        <w:t xml:space="preserve">                            </w:t>
      </w:r>
      <w:r w:rsidR="00D32975" w:rsidRPr="00B9283F">
        <w:rPr>
          <w:rFonts w:cs="Arial"/>
        </w:rPr>
        <w:t>o konkursie oraz dokumentów zamówienia przysługują również organizacjom wpisanym na listę, o której mowa w art. 469 pkt 15 Ustawy oraz Rzecznikowi Małych i Średnich Przedsiębiorców.</w:t>
      </w:r>
    </w:p>
    <w:p w14:paraId="614E9954" w14:textId="6691EDDA" w:rsidR="00453C88" w:rsidRPr="00B9283F" w:rsidRDefault="008C0B60" w:rsidP="001148B8">
      <w:pPr>
        <w:pStyle w:val="p"/>
        <w:jc w:val="both"/>
        <w:rPr>
          <w:rFonts w:cs="Arial"/>
        </w:rPr>
      </w:pPr>
      <w:r>
        <w:rPr>
          <w:rFonts w:cs="Arial"/>
        </w:rPr>
        <w:t>19</w:t>
      </w:r>
      <w:r w:rsidR="00453C88" w:rsidRPr="00B9283F">
        <w:rPr>
          <w:rFonts w:cs="Arial"/>
        </w:rPr>
        <w:t xml:space="preserve">.3. </w:t>
      </w:r>
      <w:r w:rsidR="00453C88" w:rsidRPr="00B9283F">
        <w:rPr>
          <w:rFonts w:cs="Arial"/>
          <w:b/>
        </w:rPr>
        <w:t>Odwołanie</w:t>
      </w:r>
      <w:r w:rsidR="00453C88" w:rsidRPr="00B9283F">
        <w:rPr>
          <w:rFonts w:cs="Arial"/>
        </w:rPr>
        <w:t xml:space="preserve"> przysługuje na: </w:t>
      </w:r>
    </w:p>
    <w:p w14:paraId="1F5D128B" w14:textId="77777777" w:rsidR="00453C88" w:rsidRPr="00B9283F" w:rsidRDefault="00453C88" w:rsidP="00981B6A">
      <w:pPr>
        <w:pStyle w:val="p"/>
        <w:ind w:left="284"/>
        <w:jc w:val="both"/>
        <w:rPr>
          <w:rFonts w:cs="Arial"/>
        </w:rPr>
      </w:pPr>
      <w:r w:rsidRPr="00B9283F">
        <w:rPr>
          <w:rFonts w:cs="Arial"/>
        </w:rPr>
        <w:t xml:space="preserve">1) niezgodną z przepisami ustawy czynność Zamawiającego, podjętą w postępowaniu o udzielenie zamówienia, w tym na Projektowane postanowienie umowy; </w:t>
      </w:r>
    </w:p>
    <w:p w14:paraId="509D2EF8" w14:textId="77777777" w:rsidR="00C03E43" w:rsidRDefault="00453C88" w:rsidP="00981B6A">
      <w:pPr>
        <w:pStyle w:val="p"/>
        <w:ind w:left="284"/>
        <w:jc w:val="both"/>
        <w:rPr>
          <w:rFonts w:cs="Arial"/>
        </w:rPr>
      </w:pPr>
      <w:r w:rsidRPr="00B9283F">
        <w:rPr>
          <w:rFonts w:cs="Arial"/>
        </w:rPr>
        <w:t>2) zaniechanie czynności w postępowaniu o udzielenie zamówienia, do której Zamawiający był obowiązany na podstawie ustawy</w:t>
      </w:r>
      <w:r w:rsidR="00C03E43">
        <w:rPr>
          <w:rFonts w:cs="Arial"/>
        </w:rPr>
        <w:t>,</w:t>
      </w:r>
    </w:p>
    <w:p w14:paraId="391FBD15" w14:textId="2C0BAB85" w:rsidR="00137533" w:rsidRPr="00D13C31" w:rsidRDefault="00C03E43" w:rsidP="00981B6A">
      <w:pPr>
        <w:pStyle w:val="p"/>
        <w:ind w:left="284"/>
        <w:jc w:val="both"/>
        <w:rPr>
          <w:rFonts w:cs="Arial"/>
        </w:rPr>
      </w:pPr>
      <w:r w:rsidRPr="00D13C31">
        <w:rPr>
          <w:rFonts w:cs="Arial"/>
        </w:rPr>
        <w:t>3) zaniechanie przeprowadzenia postępowania o udzielenie zamówienia lub zorganizowania konkursu na podstawie ustawy, mimo że zamawiający był do tego obowiązany.</w:t>
      </w:r>
    </w:p>
    <w:p w14:paraId="11A59211" w14:textId="77777777" w:rsidR="00453C88" w:rsidRPr="00B9283F" w:rsidRDefault="00453C88" w:rsidP="001148B8">
      <w:pPr>
        <w:pStyle w:val="p"/>
        <w:jc w:val="both"/>
        <w:rPr>
          <w:rFonts w:cs="Arial"/>
        </w:rPr>
      </w:pPr>
      <w:r w:rsidRPr="00B9283F">
        <w:rPr>
          <w:rFonts w:cs="Arial"/>
        </w:rPr>
        <w:t xml:space="preserve">Odwołanie wnosi się do Prezesa Krajowej Izby Odwoławczej. </w:t>
      </w:r>
    </w:p>
    <w:p w14:paraId="17E15BF0" w14:textId="77777777" w:rsidR="00453C88" w:rsidRPr="00B9283F" w:rsidRDefault="00453C88" w:rsidP="001148B8">
      <w:pPr>
        <w:pStyle w:val="p"/>
        <w:jc w:val="both"/>
        <w:rPr>
          <w:rFonts w:cs="Arial"/>
        </w:rPr>
      </w:pPr>
      <w:r w:rsidRPr="00B9283F">
        <w:rPr>
          <w:rFonts w:cs="Arial"/>
        </w:rPr>
        <w:t xml:space="preserve">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3B90BDC9" w14:textId="77777777" w:rsidR="00453C88" w:rsidRPr="00B9283F" w:rsidRDefault="00453C88" w:rsidP="001148B8">
      <w:pPr>
        <w:pStyle w:val="p"/>
        <w:jc w:val="both"/>
        <w:rPr>
          <w:rFonts w:cs="Arial"/>
        </w:rPr>
      </w:pPr>
      <w:r w:rsidRPr="00B9283F">
        <w:rPr>
          <w:rFonts w:cs="Arial"/>
        </w:rPr>
        <w:t xml:space="preserve">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 </w:t>
      </w:r>
    </w:p>
    <w:p w14:paraId="3ACD9951" w14:textId="77777777" w:rsidR="00453C88" w:rsidRPr="00B9283F" w:rsidRDefault="00453C88" w:rsidP="001148B8">
      <w:pPr>
        <w:pStyle w:val="p"/>
        <w:jc w:val="both"/>
        <w:rPr>
          <w:rFonts w:cs="Arial"/>
        </w:rPr>
      </w:pPr>
      <w:r w:rsidRPr="00B9283F">
        <w:rPr>
          <w:rFonts w:cs="Arial"/>
        </w:rPr>
        <w:t xml:space="preserve">W niniejszym postępowaniu, odwołanie wnosi się w terminie: </w:t>
      </w:r>
    </w:p>
    <w:p w14:paraId="7C7F9555" w14:textId="77777777" w:rsidR="00453C88" w:rsidRPr="00B9283F" w:rsidRDefault="00453C88" w:rsidP="001148B8">
      <w:pPr>
        <w:pStyle w:val="p"/>
        <w:jc w:val="both"/>
        <w:rPr>
          <w:rFonts w:cs="Arial"/>
        </w:rPr>
      </w:pPr>
      <w:r w:rsidRPr="00B9283F">
        <w:rPr>
          <w:rFonts w:cs="Arial"/>
        </w:rPr>
        <w:t xml:space="preserve">a) 5 dni od dnia przekazania informacji o czynności Zamawiającego stanowiącej podstawę jego wniesienia, jeżeli informacja została przekazana przy użyciu środków komunikacji elektronicznej, </w:t>
      </w:r>
    </w:p>
    <w:p w14:paraId="4590E713" w14:textId="77777777" w:rsidR="00453C88" w:rsidRPr="00B9283F" w:rsidRDefault="00453C88" w:rsidP="001148B8">
      <w:pPr>
        <w:pStyle w:val="p"/>
        <w:jc w:val="both"/>
        <w:rPr>
          <w:rFonts w:cs="Arial"/>
        </w:rPr>
      </w:pPr>
      <w:r w:rsidRPr="00B9283F">
        <w:rPr>
          <w:rFonts w:cs="Arial"/>
        </w:rPr>
        <w:t xml:space="preserve">b) 10 dni od dnia przekazania informacji o czynności Zamawiającego stanowiącej podstawę jego wniesienia, jeżeli informacja została przekazana w sposób inny niż określony w lit. a. </w:t>
      </w:r>
    </w:p>
    <w:p w14:paraId="62FD8DDB" w14:textId="77777777" w:rsidR="00453C88" w:rsidRPr="00B9283F" w:rsidRDefault="00453C88" w:rsidP="001148B8">
      <w:pPr>
        <w:pStyle w:val="p"/>
        <w:jc w:val="both"/>
        <w:rPr>
          <w:rFonts w:cs="Arial"/>
        </w:rPr>
      </w:pPr>
      <w:r w:rsidRPr="00B9283F">
        <w:rPr>
          <w:rFonts w:cs="Arial"/>
        </w:rPr>
        <w:t xml:space="preserve">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t>
      </w:r>
    </w:p>
    <w:p w14:paraId="3437EF1D" w14:textId="77777777" w:rsidR="00453C88" w:rsidRPr="00B9283F" w:rsidRDefault="008C0B60" w:rsidP="001148B8">
      <w:pPr>
        <w:pStyle w:val="p"/>
        <w:jc w:val="both"/>
        <w:rPr>
          <w:rFonts w:cs="Arial"/>
        </w:rPr>
      </w:pPr>
      <w:r>
        <w:rPr>
          <w:rFonts w:cs="Arial"/>
        </w:rPr>
        <w:t>19</w:t>
      </w:r>
      <w:r w:rsidR="00453C88" w:rsidRPr="00B9283F">
        <w:rPr>
          <w:rFonts w:cs="Arial"/>
        </w:rPr>
        <w:t xml:space="preserve">.4. </w:t>
      </w:r>
      <w:r w:rsidR="00453C88" w:rsidRPr="00B9283F">
        <w:rPr>
          <w:rFonts w:cs="Arial"/>
          <w:b/>
        </w:rPr>
        <w:t>Skarga</w:t>
      </w:r>
      <w:r w:rsidR="00453C88" w:rsidRPr="00B9283F">
        <w:rPr>
          <w:rFonts w:cs="Arial"/>
        </w:rPr>
        <w:t xml:space="preserve"> do sądu przysługuje stronom oraz uczestnikom postępowania odwoławczego na orzeczenie Krajowej Izby Odwoławczej oraz postanowienie Prezesa Izby, o którym mowa w art. 519 ust. 1 </w:t>
      </w:r>
      <w:r w:rsidR="00137533" w:rsidRPr="000A7525">
        <w:rPr>
          <w:rFonts w:cs="Arial"/>
        </w:rPr>
        <w:t>Ustawy</w:t>
      </w:r>
      <w:r w:rsidR="00453C88" w:rsidRPr="00B9283F">
        <w:rPr>
          <w:rFonts w:cs="Arial"/>
        </w:rPr>
        <w:t xml:space="preserve">. </w:t>
      </w:r>
    </w:p>
    <w:p w14:paraId="60DCFC3B" w14:textId="77777777" w:rsidR="00453C88" w:rsidRPr="00B9283F" w:rsidRDefault="00453C88" w:rsidP="001148B8">
      <w:pPr>
        <w:pStyle w:val="p"/>
        <w:jc w:val="both"/>
        <w:rPr>
          <w:rFonts w:cs="Arial"/>
        </w:rPr>
      </w:pPr>
      <w:r w:rsidRPr="00B9283F">
        <w:rPr>
          <w:rFonts w:cs="Arial"/>
        </w:rPr>
        <w:t xml:space="preserve">Skargę wnosi się do Sądu Okręgowego w Warszawie – sądu zamówień publicznych. </w:t>
      </w:r>
    </w:p>
    <w:p w14:paraId="18C55554" w14:textId="77777777" w:rsidR="00453C88" w:rsidRPr="00B9283F" w:rsidRDefault="00453C88" w:rsidP="001148B8">
      <w:pPr>
        <w:pStyle w:val="p"/>
        <w:jc w:val="both"/>
        <w:rPr>
          <w:rFonts w:cs="Arial"/>
        </w:rPr>
      </w:pPr>
      <w:r w:rsidRPr="00B9283F">
        <w:rPr>
          <w:rFonts w:cs="Arial"/>
        </w:rPr>
        <w:t xml:space="preserve">Skargę wnosi się za pośrednictwem Prezesa Izby, w terminie 14 dni od dnia doręczenia orzeczenia Izby lub postanowienia Prezesa Izby, o którym mowa w art. 519 ust. 1 </w:t>
      </w:r>
      <w:r w:rsidR="00137533" w:rsidRPr="000A7525">
        <w:rPr>
          <w:rFonts w:cs="Arial"/>
        </w:rPr>
        <w:t>Ustawy</w:t>
      </w:r>
      <w:r w:rsidRPr="00B9283F">
        <w:rPr>
          <w:rFonts w:cs="Arial"/>
        </w:rPr>
        <w:t xml:space="preserve">, przesyłając jednocześnie jej odpis przeciwnikowi skargi. </w:t>
      </w:r>
    </w:p>
    <w:p w14:paraId="42731DBD" w14:textId="7F415A5B" w:rsidR="00D32975" w:rsidRPr="00B9283F" w:rsidRDefault="00453C88" w:rsidP="001148B8">
      <w:pPr>
        <w:pStyle w:val="p"/>
        <w:jc w:val="both"/>
        <w:rPr>
          <w:rFonts w:cs="Arial"/>
        </w:rPr>
      </w:pPr>
      <w:r w:rsidRPr="00B9283F">
        <w:rPr>
          <w:rFonts w:cs="Arial"/>
        </w:rPr>
        <w:t>Złożenie skargi w placówce pocztowej operatora wyznaczonego w rozumieniu ustawy z dnia 23 listopada 2012r. – Prawo pocztowe jest równoznaczne z jej wniesieniem. Prezes Izby przekazuje skargę wraz z aktami postępowania odwoławczego do sądu zamówień publicznych w terminie 7 dni od dnia jej otrzymania.</w:t>
      </w:r>
    </w:p>
    <w:p w14:paraId="5548AF0E" w14:textId="77777777" w:rsidR="002A1ECA" w:rsidRPr="00166B5E" w:rsidRDefault="002A1ECA" w:rsidP="00D65CE9">
      <w:pPr>
        <w:pStyle w:val="p"/>
        <w:rPr>
          <w:rFonts w:cs="Arial"/>
          <w:sz w:val="12"/>
          <w:szCs w:val="12"/>
        </w:rPr>
      </w:pPr>
    </w:p>
    <w:p w14:paraId="60708C4B" w14:textId="56BFD82B" w:rsidR="00392CD2" w:rsidRPr="00B9283F" w:rsidRDefault="008C0B60" w:rsidP="007D3712">
      <w:pPr>
        <w:pStyle w:val="p"/>
        <w:jc w:val="both"/>
        <w:rPr>
          <w:rFonts w:cs="Arial"/>
        </w:rPr>
      </w:pPr>
      <w:r>
        <w:rPr>
          <w:rFonts w:cs="Arial"/>
          <w:b/>
        </w:rPr>
        <w:t>20</w:t>
      </w:r>
      <w:r w:rsidR="00203667" w:rsidRPr="00B9283F">
        <w:rPr>
          <w:rFonts w:cs="Arial"/>
        </w:rPr>
        <w:t xml:space="preserve">. </w:t>
      </w:r>
      <w:r w:rsidR="00392CD2" w:rsidRPr="00B9283F">
        <w:rPr>
          <w:rFonts w:cs="Arial"/>
          <w:b/>
        </w:rPr>
        <w:t>INFORMACJA DOTYCZĄCA OFERT WARIANTOWYCH:</w:t>
      </w:r>
    </w:p>
    <w:p w14:paraId="58C2FBC7" w14:textId="77777777" w:rsidR="008C0B60" w:rsidRPr="00845579" w:rsidRDefault="00D025BC" w:rsidP="007D3712">
      <w:pPr>
        <w:pStyle w:val="p"/>
        <w:jc w:val="both"/>
        <w:rPr>
          <w:rFonts w:cs="Arial"/>
        </w:rPr>
      </w:pPr>
      <w:r w:rsidRPr="00B9283F">
        <w:rPr>
          <w:rFonts w:cs="Arial"/>
        </w:rPr>
        <w:t>Zamawiający nie wymaga i nie dopuszcza składania ofert wariantowych.</w:t>
      </w:r>
    </w:p>
    <w:p w14:paraId="4B41D5A9" w14:textId="77777777" w:rsidR="005B034F" w:rsidRPr="003416AD" w:rsidRDefault="005B034F" w:rsidP="007D3712">
      <w:pPr>
        <w:pStyle w:val="p"/>
        <w:jc w:val="both"/>
        <w:rPr>
          <w:rFonts w:cs="Arial"/>
          <w:b/>
          <w:sz w:val="10"/>
          <w:szCs w:val="10"/>
        </w:rPr>
      </w:pPr>
    </w:p>
    <w:p w14:paraId="37AEA277" w14:textId="270D7B52" w:rsidR="00392CD2" w:rsidRPr="00B9283F" w:rsidRDefault="008C0B60" w:rsidP="007D3712">
      <w:pPr>
        <w:pStyle w:val="p"/>
        <w:jc w:val="both"/>
        <w:rPr>
          <w:rFonts w:cs="Arial"/>
        </w:rPr>
      </w:pPr>
      <w:r>
        <w:rPr>
          <w:rFonts w:cs="Arial"/>
          <w:b/>
        </w:rPr>
        <w:t>21</w:t>
      </w:r>
      <w:r w:rsidR="00D025BC" w:rsidRPr="00B9283F">
        <w:rPr>
          <w:rFonts w:cs="Arial"/>
        </w:rPr>
        <w:t xml:space="preserve">. </w:t>
      </w:r>
      <w:r w:rsidR="00392CD2" w:rsidRPr="00B9283F">
        <w:rPr>
          <w:rFonts w:cs="Arial"/>
          <w:b/>
        </w:rPr>
        <w:t>WYMAGANIA W ZAKRESIE ZATRUDNIENIA</w:t>
      </w:r>
      <w:r w:rsidR="00847C4F">
        <w:rPr>
          <w:rFonts w:cs="Arial"/>
          <w:b/>
        </w:rPr>
        <w:t>:</w:t>
      </w:r>
    </w:p>
    <w:p w14:paraId="419B828D" w14:textId="77777777" w:rsidR="00FB2595" w:rsidRPr="003416AD" w:rsidRDefault="008C0B60" w:rsidP="007D3712">
      <w:pPr>
        <w:pStyle w:val="p"/>
        <w:jc w:val="both"/>
        <w:rPr>
          <w:rFonts w:cs="Arial"/>
          <w:u w:val="single"/>
        </w:rPr>
      </w:pPr>
      <w:r w:rsidRPr="003416AD">
        <w:rPr>
          <w:rFonts w:cs="Arial"/>
          <w:u w:val="single"/>
        </w:rPr>
        <w:t>21</w:t>
      </w:r>
      <w:r w:rsidR="00392CD2" w:rsidRPr="003416AD">
        <w:rPr>
          <w:rFonts w:cs="Arial"/>
          <w:u w:val="single"/>
        </w:rPr>
        <w:t xml:space="preserve">.1. Wymagania w zakresie zatrudnienia na podstawie stosunku pracy, w okolicznościach, o których mowa w art. 95 ustawy: </w:t>
      </w:r>
    </w:p>
    <w:p w14:paraId="05EC3477" w14:textId="22E600F0" w:rsidR="004B5551" w:rsidRPr="004B5551" w:rsidRDefault="004B5551" w:rsidP="0021137A">
      <w:pPr>
        <w:pStyle w:val="Ustp"/>
        <w:numPr>
          <w:ilvl w:val="2"/>
          <w:numId w:val="9"/>
        </w:numPr>
        <w:spacing w:after="0"/>
        <w:rPr>
          <w:rFonts w:ascii="Arial Narrow" w:hAnsi="Arial Narrow"/>
          <w:color w:val="FF0000"/>
          <w:sz w:val="22"/>
          <w:szCs w:val="22"/>
        </w:rPr>
      </w:pPr>
      <w:r w:rsidRPr="004B5551">
        <w:rPr>
          <w:rFonts w:ascii="Arial Narrow" w:hAnsi="Arial Narrow"/>
          <w:sz w:val="22"/>
          <w:szCs w:val="22"/>
        </w:rPr>
        <w:t xml:space="preserve">Na podstawie art. 95 ust. 1 w związku z art. </w:t>
      </w:r>
      <w:r w:rsidR="00C13C8B">
        <w:rPr>
          <w:rFonts w:ascii="Arial Narrow" w:hAnsi="Arial Narrow"/>
          <w:sz w:val="22"/>
          <w:szCs w:val="22"/>
        </w:rPr>
        <w:t>281</w:t>
      </w:r>
      <w:r w:rsidRPr="004B5551">
        <w:rPr>
          <w:rFonts w:ascii="Arial Narrow" w:hAnsi="Arial Narrow"/>
          <w:sz w:val="22"/>
          <w:szCs w:val="22"/>
        </w:rPr>
        <w:t xml:space="preserve"> ust. 2 pkt </w:t>
      </w:r>
      <w:r w:rsidR="00C13C8B">
        <w:rPr>
          <w:rFonts w:ascii="Arial Narrow" w:hAnsi="Arial Narrow"/>
          <w:sz w:val="22"/>
          <w:szCs w:val="22"/>
        </w:rPr>
        <w:t>7</w:t>
      </w:r>
      <w:r w:rsidRPr="004B5551">
        <w:rPr>
          <w:rFonts w:ascii="Arial Narrow" w:hAnsi="Arial Narrow"/>
          <w:sz w:val="22"/>
          <w:szCs w:val="22"/>
        </w:rPr>
        <w:t xml:space="preserve"> ustawy </w:t>
      </w:r>
      <w:proofErr w:type="spellStart"/>
      <w:r w:rsidRPr="004B5551">
        <w:rPr>
          <w:rFonts w:ascii="Arial Narrow" w:hAnsi="Arial Narrow"/>
          <w:sz w:val="22"/>
          <w:szCs w:val="22"/>
        </w:rPr>
        <w:t>Pzp</w:t>
      </w:r>
      <w:proofErr w:type="spellEnd"/>
      <w:r w:rsidRPr="004B5551">
        <w:rPr>
          <w:rFonts w:ascii="Arial Narrow" w:hAnsi="Arial Narrow"/>
          <w:sz w:val="22"/>
          <w:szCs w:val="22"/>
        </w:rPr>
        <w:t xml:space="preserve">, Zamawiający przy realizacji zamówienia wymaga zatrudnienia na podstawie umowy o pracę przez Wykonawcę lub Podwykonawcę, osób wykonujących niezbędne czynności w trakcie realizacji zamówienia. Rodzaj czynności niezbędnych do realizacji zamówienia przez osoby zatrudnione na podstawie umowy o pracę przez Wykonawcę lub Podwykonawcę to wykonywanie </w:t>
      </w:r>
      <w:r w:rsidRPr="00722A6E">
        <w:rPr>
          <w:rFonts w:ascii="Arial Narrow" w:hAnsi="Arial Narrow"/>
          <w:sz w:val="22"/>
          <w:szCs w:val="22"/>
        </w:rPr>
        <w:t xml:space="preserve">bezpośrednio </w:t>
      </w:r>
      <w:r w:rsidRPr="00722A6E">
        <w:rPr>
          <w:rFonts w:ascii="Arial Narrow" w:hAnsi="Arial Narrow"/>
          <w:sz w:val="22"/>
          <w:szCs w:val="22"/>
        </w:rPr>
        <w:lastRenderedPageBreak/>
        <w:t xml:space="preserve">prac budowlanych na terenie budowy, tj. </w:t>
      </w:r>
      <w:r w:rsidRPr="00722A6E">
        <w:rPr>
          <w:rFonts w:ascii="Arial Narrow" w:hAnsi="Arial Narrow"/>
          <w:sz w:val="22"/>
          <w:szCs w:val="22"/>
          <w:u w:val="single"/>
        </w:rPr>
        <w:t>kierowanie pojazdami, operowanie sprzętem budowl</w:t>
      </w:r>
      <w:r w:rsidR="00D858EF" w:rsidRPr="00722A6E">
        <w:rPr>
          <w:rFonts w:ascii="Arial Narrow" w:hAnsi="Arial Narrow"/>
          <w:sz w:val="22"/>
          <w:szCs w:val="22"/>
          <w:u w:val="single"/>
        </w:rPr>
        <w:t>anym, wykonywanie pr</w:t>
      </w:r>
      <w:r w:rsidR="00EA610B">
        <w:rPr>
          <w:rFonts w:ascii="Arial Narrow" w:hAnsi="Arial Narrow"/>
          <w:sz w:val="22"/>
          <w:szCs w:val="22"/>
          <w:u w:val="single"/>
        </w:rPr>
        <w:t xml:space="preserve">ac przygotowawczych i ziemnych </w:t>
      </w:r>
      <w:r w:rsidR="00D858EF" w:rsidRPr="00722A6E">
        <w:rPr>
          <w:rFonts w:ascii="Arial Narrow" w:hAnsi="Arial Narrow"/>
          <w:sz w:val="22"/>
          <w:szCs w:val="22"/>
          <w:u w:val="single"/>
        </w:rPr>
        <w:t>oraz wszelkie prace fizyczne wykonywane przez robotników</w:t>
      </w:r>
      <w:r w:rsidR="00D858EF" w:rsidRPr="00722A6E">
        <w:rPr>
          <w:rFonts w:ascii="Arial Narrow" w:hAnsi="Arial Narrow"/>
          <w:sz w:val="22"/>
          <w:szCs w:val="22"/>
        </w:rPr>
        <w:t xml:space="preserve">, </w:t>
      </w:r>
      <w:r w:rsidRPr="00722A6E">
        <w:rPr>
          <w:rFonts w:ascii="Arial Narrow" w:hAnsi="Arial Narrow"/>
          <w:sz w:val="22"/>
          <w:szCs w:val="22"/>
        </w:rPr>
        <w:t>jeśli czynności te polegają na wykonywaniu pracy</w:t>
      </w:r>
      <w:r w:rsidRPr="004B5551">
        <w:rPr>
          <w:rFonts w:ascii="Arial Narrow" w:hAnsi="Arial Narrow"/>
          <w:sz w:val="22"/>
          <w:szCs w:val="22"/>
        </w:rPr>
        <w:t xml:space="preserve"> w rozumieniu art. 22 § 1 ustawy z dnia 26 czerwca 1974r</w:t>
      </w:r>
      <w:r w:rsidR="003D6F46">
        <w:rPr>
          <w:rFonts w:ascii="Arial Narrow" w:hAnsi="Arial Narrow"/>
          <w:sz w:val="22"/>
          <w:szCs w:val="22"/>
        </w:rPr>
        <w:t>. - Kodeks pracy (Dz. U. z 202</w:t>
      </w:r>
      <w:r w:rsidR="007D7AFC">
        <w:rPr>
          <w:rFonts w:ascii="Arial Narrow" w:hAnsi="Arial Narrow"/>
          <w:sz w:val="22"/>
          <w:szCs w:val="22"/>
        </w:rPr>
        <w:t>3</w:t>
      </w:r>
      <w:r w:rsidRPr="004B5551">
        <w:rPr>
          <w:rFonts w:ascii="Arial Narrow" w:hAnsi="Arial Narrow"/>
          <w:sz w:val="22"/>
          <w:szCs w:val="22"/>
        </w:rPr>
        <w:t>r. poz. 1</w:t>
      </w:r>
      <w:r w:rsidR="007D7AFC">
        <w:rPr>
          <w:rFonts w:ascii="Arial Narrow" w:hAnsi="Arial Narrow"/>
          <w:sz w:val="22"/>
          <w:szCs w:val="22"/>
        </w:rPr>
        <w:t xml:space="preserve">465 </w:t>
      </w:r>
      <w:r w:rsidR="007D6A71">
        <w:rPr>
          <w:rFonts w:ascii="Arial Narrow" w:hAnsi="Arial Narrow"/>
          <w:sz w:val="22"/>
          <w:szCs w:val="22"/>
        </w:rPr>
        <w:t>ze zm.</w:t>
      </w:r>
      <w:r w:rsidRPr="004B5551">
        <w:rPr>
          <w:rFonts w:ascii="Arial Narrow" w:hAnsi="Arial Narrow"/>
          <w:sz w:val="22"/>
          <w:szCs w:val="22"/>
        </w:rPr>
        <w:t>). Wykonawca przy realizacji zamówienia zatrudni te osoby na cały okres realizacji zamówienia.</w:t>
      </w:r>
    </w:p>
    <w:p w14:paraId="51A57985" w14:textId="77777777" w:rsidR="004B5551" w:rsidRPr="004B5551" w:rsidRDefault="004B5551" w:rsidP="0021137A">
      <w:pPr>
        <w:pStyle w:val="Ustp"/>
        <w:numPr>
          <w:ilvl w:val="2"/>
          <w:numId w:val="9"/>
        </w:numPr>
        <w:spacing w:after="0"/>
        <w:rPr>
          <w:rFonts w:ascii="Arial Narrow" w:hAnsi="Arial Narrow"/>
          <w:color w:val="FF0000"/>
          <w:sz w:val="22"/>
          <w:szCs w:val="22"/>
        </w:rPr>
      </w:pPr>
      <w:r w:rsidRPr="004B5551">
        <w:rPr>
          <w:rFonts w:ascii="Arial Narrow" w:hAnsi="Arial Narrow"/>
          <w:sz w:val="22"/>
          <w:szCs w:val="22"/>
        </w:rPr>
        <w:t xml:space="preserve">Wymóg zatrudnienia, o którym mowa wyżej nie dotyczy osób pełniących samodzielne funkcje techniczne </w:t>
      </w:r>
      <w:r>
        <w:rPr>
          <w:rFonts w:ascii="Arial Narrow" w:hAnsi="Arial Narrow"/>
          <w:sz w:val="22"/>
          <w:szCs w:val="22"/>
        </w:rPr>
        <w:t xml:space="preserve">                          </w:t>
      </w:r>
      <w:r w:rsidRPr="004B5551">
        <w:rPr>
          <w:rFonts w:ascii="Arial Narrow" w:hAnsi="Arial Narrow"/>
          <w:sz w:val="22"/>
          <w:szCs w:val="22"/>
        </w:rPr>
        <w:t xml:space="preserve">w budownictwie lub osób posiadających uprawnienia wydane na podstawie innych przepisów, które upoważniają do samodzielnego wykonywania prac bez nadzoru, w tym kierownika budowy, kierownika robót, geodety. </w:t>
      </w:r>
    </w:p>
    <w:p w14:paraId="5433B74F" w14:textId="77777777" w:rsidR="004B5551" w:rsidRPr="004B5551" w:rsidRDefault="004B5551" w:rsidP="0021137A">
      <w:pPr>
        <w:pStyle w:val="Ustp"/>
        <w:numPr>
          <w:ilvl w:val="2"/>
          <w:numId w:val="9"/>
        </w:numPr>
        <w:spacing w:after="0"/>
        <w:rPr>
          <w:rFonts w:ascii="Arial Narrow" w:hAnsi="Arial Narrow"/>
          <w:color w:val="FF0000"/>
          <w:sz w:val="22"/>
          <w:szCs w:val="22"/>
        </w:rPr>
      </w:pPr>
      <w:r w:rsidRPr="004B5551">
        <w:rPr>
          <w:rFonts w:ascii="Arial Narrow" w:hAnsi="Arial Narrow"/>
          <w:sz w:val="22"/>
          <w:szCs w:val="22"/>
        </w:rPr>
        <w:t>Zatrudnienie musi nastąpić na podstawie umowy o pracę w rozumieniu Kodeksu pracy lub właściwych przepisów państwa członkowskiego Unii Europejskiej lub Europejskiego Obszaru Gospodarczego, w którym Wykonawca ma siedzibę lub miejsce zamieszkania</w:t>
      </w:r>
    </w:p>
    <w:p w14:paraId="5F0C434A" w14:textId="77777777" w:rsidR="004B5551" w:rsidRPr="004B5551" w:rsidRDefault="004B5551" w:rsidP="0021137A">
      <w:pPr>
        <w:pStyle w:val="Ustp"/>
        <w:numPr>
          <w:ilvl w:val="2"/>
          <w:numId w:val="9"/>
        </w:numPr>
        <w:spacing w:after="0"/>
        <w:rPr>
          <w:rFonts w:ascii="Arial Narrow" w:hAnsi="Arial Narrow"/>
          <w:color w:val="FF0000"/>
          <w:sz w:val="22"/>
          <w:szCs w:val="22"/>
        </w:rPr>
      </w:pPr>
      <w:r w:rsidRPr="004B5551">
        <w:rPr>
          <w:rFonts w:ascii="Arial Narrow" w:hAnsi="Arial Narrow"/>
          <w:sz w:val="22"/>
          <w:szCs w:val="22"/>
        </w:rPr>
        <w:t>W przypadku ustania zatrudnienia np. rozwiązania stosunku pracy przez pracownika/ów, pracodawcę lub z innych przyczyn, w trakcie okresu realizacji umowy, Wykonawca zobowiązuje się w ich miejsce zatrudnić na pozostały okres realizacji zamówienia, licząc od dnia ustania zatrudnienia, inne osoby, na warunkach określonych w SWZ.</w:t>
      </w:r>
    </w:p>
    <w:p w14:paraId="747E55CE" w14:textId="77777777" w:rsidR="003416AD" w:rsidRPr="003416AD" w:rsidRDefault="003416AD" w:rsidP="0021137A">
      <w:pPr>
        <w:pStyle w:val="Ustp"/>
        <w:numPr>
          <w:ilvl w:val="2"/>
          <w:numId w:val="9"/>
        </w:numPr>
        <w:spacing w:after="0"/>
        <w:rPr>
          <w:rFonts w:ascii="Arial Narrow" w:hAnsi="Arial Narrow"/>
          <w:sz w:val="22"/>
          <w:szCs w:val="22"/>
        </w:rPr>
      </w:pPr>
      <w:r w:rsidRPr="003416AD">
        <w:rPr>
          <w:rFonts w:ascii="Arial Narrow" w:hAnsi="Arial Narrow"/>
          <w:sz w:val="22"/>
          <w:szCs w:val="22"/>
        </w:rPr>
        <w:t xml:space="preserve">Zamawiający ma prawo do kontroli spełnienia przez Wykonawcę wymagań, o których mowa w </w:t>
      </w:r>
      <w:r>
        <w:rPr>
          <w:rFonts w:ascii="Arial Narrow" w:hAnsi="Arial Narrow"/>
          <w:sz w:val="22"/>
          <w:szCs w:val="22"/>
        </w:rPr>
        <w:t>pkt. 21.1.1.</w:t>
      </w:r>
      <w:r w:rsidRPr="003416AD">
        <w:rPr>
          <w:rFonts w:ascii="Arial Narrow" w:hAnsi="Arial Narrow"/>
          <w:sz w:val="22"/>
          <w:szCs w:val="22"/>
        </w:rPr>
        <w:t xml:space="preserve">, </w:t>
      </w:r>
      <w:r>
        <w:rPr>
          <w:rFonts w:ascii="Arial Narrow" w:hAnsi="Arial Narrow"/>
          <w:sz w:val="22"/>
          <w:szCs w:val="22"/>
        </w:rPr>
        <w:t xml:space="preserve">                       </w:t>
      </w:r>
      <w:r w:rsidRPr="003416AD">
        <w:rPr>
          <w:rFonts w:ascii="Arial Narrow" w:hAnsi="Arial Narrow"/>
          <w:sz w:val="22"/>
          <w:szCs w:val="22"/>
        </w:rPr>
        <w:t>w szczególności poprzez:</w:t>
      </w:r>
    </w:p>
    <w:p w14:paraId="2DAEBD91" w14:textId="77777777" w:rsidR="00775802" w:rsidRDefault="003416AD" w:rsidP="0021137A">
      <w:pPr>
        <w:pStyle w:val="Ustp"/>
        <w:numPr>
          <w:ilvl w:val="2"/>
          <w:numId w:val="7"/>
        </w:numPr>
        <w:tabs>
          <w:tab w:val="clear" w:pos="1418"/>
          <w:tab w:val="num" w:pos="1276"/>
        </w:tabs>
        <w:spacing w:after="0"/>
        <w:ind w:left="851" w:firstLine="283"/>
        <w:rPr>
          <w:rFonts w:ascii="Arial Narrow" w:hAnsi="Arial Narrow"/>
          <w:sz w:val="22"/>
          <w:szCs w:val="22"/>
        </w:rPr>
      </w:pPr>
      <w:r w:rsidRPr="003416AD">
        <w:rPr>
          <w:rFonts w:ascii="Arial Narrow" w:hAnsi="Arial Narrow"/>
          <w:sz w:val="22"/>
          <w:szCs w:val="22"/>
        </w:rPr>
        <w:t>żądanie oświadczeń  i dok</w:t>
      </w:r>
      <w:r w:rsidR="004365AD">
        <w:rPr>
          <w:rFonts w:ascii="Arial Narrow" w:hAnsi="Arial Narrow"/>
          <w:sz w:val="22"/>
          <w:szCs w:val="22"/>
        </w:rPr>
        <w:t xml:space="preserve">umentów, o których mowa w </w:t>
      </w:r>
      <w:r w:rsidR="0069112C">
        <w:rPr>
          <w:rFonts w:ascii="Arial Narrow" w:hAnsi="Arial Narrow"/>
          <w:sz w:val="22"/>
          <w:szCs w:val="22"/>
        </w:rPr>
        <w:t>pkt. 21.1.6</w:t>
      </w:r>
      <w:r w:rsidRPr="003416AD">
        <w:rPr>
          <w:rFonts w:ascii="Arial Narrow" w:hAnsi="Arial Narrow"/>
          <w:sz w:val="22"/>
          <w:szCs w:val="22"/>
        </w:rPr>
        <w:t xml:space="preserve">, w zakresie potwierdzenia </w:t>
      </w:r>
      <w:r w:rsidRPr="00775802">
        <w:rPr>
          <w:rFonts w:ascii="Arial Narrow" w:hAnsi="Arial Narrow"/>
          <w:sz w:val="22"/>
          <w:szCs w:val="22"/>
        </w:rPr>
        <w:t xml:space="preserve">spełniania w/w </w:t>
      </w:r>
      <w:r w:rsidR="00775802">
        <w:rPr>
          <w:rFonts w:ascii="Arial Narrow" w:hAnsi="Arial Narrow"/>
          <w:sz w:val="22"/>
          <w:szCs w:val="22"/>
        </w:rPr>
        <w:t xml:space="preserve">    </w:t>
      </w:r>
    </w:p>
    <w:p w14:paraId="23AB35B9" w14:textId="77777777" w:rsidR="003416AD" w:rsidRPr="00775802" w:rsidRDefault="00775802" w:rsidP="00775802">
      <w:pPr>
        <w:pStyle w:val="Ustp"/>
        <w:tabs>
          <w:tab w:val="clear" w:pos="1080"/>
        </w:tabs>
        <w:spacing w:after="0"/>
        <w:ind w:left="1134" w:firstLine="0"/>
        <w:rPr>
          <w:rFonts w:ascii="Arial Narrow" w:hAnsi="Arial Narrow"/>
          <w:sz w:val="22"/>
          <w:szCs w:val="22"/>
        </w:rPr>
      </w:pPr>
      <w:r>
        <w:rPr>
          <w:rFonts w:ascii="Arial Narrow" w:hAnsi="Arial Narrow"/>
          <w:sz w:val="22"/>
          <w:szCs w:val="22"/>
        </w:rPr>
        <w:t xml:space="preserve">      </w:t>
      </w:r>
      <w:r w:rsidR="003416AD" w:rsidRPr="00775802">
        <w:rPr>
          <w:rFonts w:ascii="Arial Narrow" w:hAnsi="Arial Narrow"/>
          <w:sz w:val="22"/>
          <w:szCs w:val="22"/>
        </w:rPr>
        <w:t xml:space="preserve">wymogów i dokonywania ich oceny,  </w:t>
      </w:r>
    </w:p>
    <w:p w14:paraId="7A38D012" w14:textId="77777777" w:rsidR="003416AD" w:rsidRPr="003416AD" w:rsidRDefault="003416AD" w:rsidP="0021137A">
      <w:pPr>
        <w:pStyle w:val="Ustp"/>
        <w:numPr>
          <w:ilvl w:val="2"/>
          <w:numId w:val="7"/>
        </w:numPr>
        <w:tabs>
          <w:tab w:val="clear" w:pos="1418"/>
          <w:tab w:val="num" w:pos="1276"/>
        </w:tabs>
        <w:spacing w:after="0"/>
        <w:ind w:left="851" w:firstLine="283"/>
        <w:rPr>
          <w:rFonts w:ascii="Arial Narrow" w:hAnsi="Arial Narrow"/>
          <w:sz w:val="22"/>
          <w:szCs w:val="22"/>
        </w:rPr>
      </w:pPr>
      <w:r w:rsidRPr="003416AD">
        <w:rPr>
          <w:rFonts w:ascii="Arial Narrow" w:hAnsi="Arial Narrow"/>
          <w:sz w:val="22"/>
          <w:szCs w:val="22"/>
        </w:rPr>
        <w:t>żądanie wyjaśnień w przypadku wątpliwości w zakresie potwierdzenia spełniania w/w wymogów,</w:t>
      </w:r>
    </w:p>
    <w:p w14:paraId="709348E2" w14:textId="77777777" w:rsidR="003416AD" w:rsidRDefault="003416AD" w:rsidP="0021137A">
      <w:pPr>
        <w:pStyle w:val="Ustp"/>
        <w:numPr>
          <w:ilvl w:val="2"/>
          <w:numId w:val="7"/>
        </w:numPr>
        <w:tabs>
          <w:tab w:val="clear" w:pos="1418"/>
          <w:tab w:val="num" w:pos="1276"/>
        </w:tabs>
        <w:spacing w:after="0"/>
        <w:ind w:left="851" w:firstLine="283"/>
        <w:rPr>
          <w:rFonts w:ascii="Arial Narrow" w:hAnsi="Arial Narrow"/>
          <w:sz w:val="22"/>
          <w:szCs w:val="22"/>
        </w:rPr>
      </w:pPr>
      <w:r w:rsidRPr="003416AD">
        <w:rPr>
          <w:rFonts w:ascii="Arial Narrow" w:hAnsi="Arial Narrow"/>
          <w:sz w:val="22"/>
          <w:szCs w:val="22"/>
        </w:rPr>
        <w:t>przeprowadzenie kontroli w miejscu wykonywania Przedmiotu Umowy.</w:t>
      </w:r>
    </w:p>
    <w:p w14:paraId="5D5FFA2A" w14:textId="77777777" w:rsidR="003416AD" w:rsidRPr="003416AD" w:rsidRDefault="003416AD" w:rsidP="0021137A">
      <w:pPr>
        <w:pStyle w:val="Ustp"/>
        <w:numPr>
          <w:ilvl w:val="2"/>
          <w:numId w:val="9"/>
        </w:numPr>
        <w:spacing w:after="0"/>
        <w:rPr>
          <w:rFonts w:ascii="Arial Narrow" w:hAnsi="Arial Narrow"/>
          <w:sz w:val="22"/>
          <w:szCs w:val="22"/>
        </w:rPr>
      </w:pPr>
      <w:r w:rsidRPr="003416AD">
        <w:rPr>
          <w:rFonts w:ascii="Arial Narrow" w:hAnsi="Arial Narrow"/>
          <w:sz w:val="22"/>
          <w:szCs w:val="22"/>
        </w:rPr>
        <w:t xml:space="preserve">Wykonawca zobowiązany jest przedłożyć Zamawiającemu, na każde jego wezwanie, następujące dokumenty </w:t>
      </w:r>
      <w:r>
        <w:rPr>
          <w:rFonts w:ascii="Arial Narrow" w:hAnsi="Arial Narrow"/>
          <w:sz w:val="22"/>
          <w:szCs w:val="22"/>
        </w:rPr>
        <w:t xml:space="preserve">                 </w:t>
      </w:r>
      <w:r w:rsidRPr="003416AD">
        <w:rPr>
          <w:rFonts w:ascii="Arial Narrow" w:hAnsi="Arial Narrow"/>
          <w:sz w:val="22"/>
          <w:szCs w:val="22"/>
        </w:rPr>
        <w:t xml:space="preserve">w celu potwierdzenia spełnienia wymogu zatrudnienia na podstawie umowy o pracę, o którym mowa w </w:t>
      </w:r>
      <w:r>
        <w:rPr>
          <w:rFonts w:ascii="Arial Narrow" w:hAnsi="Arial Narrow"/>
          <w:sz w:val="22"/>
          <w:szCs w:val="22"/>
        </w:rPr>
        <w:t>pkt. 21.1.1.</w:t>
      </w:r>
      <w:r w:rsidRPr="003416AD">
        <w:rPr>
          <w:rFonts w:ascii="Arial Narrow" w:hAnsi="Arial Narrow"/>
          <w:sz w:val="22"/>
          <w:szCs w:val="22"/>
        </w:rPr>
        <w:t>:</w:t>
      </w:r>
    </w:p>
    <w:p w14:paraId="460D0509" w14:textId="77777777" w:rsidR="003416AD" w:rsidRDefault="003416AD" w:rsidP="0021137A">
      <w:pPr>
        <w:pStyle w:val="Ustp"/>
        <w:numPr>
          <w:ilvl w:val="2"/>
          <w:numId w:val="8"/>
        </w:numPr>
        <w:tabs>
          <w:tab w:val="clear" w:pos="1418"/>
          <w:tab w:val="num" w:pos="851"/>
        </w:tabs>
        <w:spacing w:after="0"/>
        <w:ind w:left="851" w:firstLine="283"/>
        <w:rPr>
          <w:rFonts w:ascii="Arial Narrow" w:hAnsi="Arial Narrow"/>
          <w:sz w:val="22"/>
          <w:szCs w:val="22"/>
        </w:rPr>
      </w:pPr>
      <w:r w:rsidRPr="003416AD">
        <w:rPr>
          <w:rFonts w:ascii="Arial Narrow" w:hAnsi="Arial Narrow"/>
          <w:sz w:val="22"/>
          <w:szCs w:val="22"/>
        </w:rPr>
        <w:t xml:space="preserve">oświadczenie Wykonawcy lub podwykonawcy o zatrudnieniu na podstawie umowy o pracę osób wykonujących </w:t>
      </w:r>
    </w:p>
    <w:p w14:paraId="7C86F3B2" w14:textId="77777777" w:rsidR="003416AD" w:rsidRPr="003416AD" w:rsidRDefault="003416AD" w:rsidP="003416AD">
      <w:pPr>
        <w:pStyle w:val="Ustp"/>
        <w:tabs>
          <w:tab w:val="clear" w:pos="1080"/>
        </w:tabs>
        <w:spacing w:after="0"/>
        <w:ind w:left="1134" w:firstLine="0"/>
        <w:rPr>
          <w:rFonts w:ascii="Arial Narrow" w:hAnsi="Arial Narrow"/>
          <w:sz w:val="22"/>
          <w:szCs w:val="22"/>
        </w:rPr>
      </w:pPr>
      <w:r w:rsidRPr="003416AD">
        <w:rPr>
          <w:rFonts w:ascii="Arial Narrow" w:hAnsi="Arial Narrow"/>
          <w:sz w:val="22"/>
          <w:szCs w:val="22"/>
        </w:rPr>
        <w:t>czynności, których dotyczy wezwanie Zamawiającego, w którym należy wskazać liczbę osób zatrudnionych na podstawie umowy o pracę, rodzaj tej umowy i wymiar etatu,</w:t>
      </w:r>
    </w:p>
    <w:p w14:paraId="603FF42A" w14:textId="77777777" w:rsidR="003416AD" w:rsidRPr="003416AD" w:rsidRDefault="003416AD" w:rsidP="0021137A">
      <w:pPr>
        <w:pStyle w:val="Ustp"/>
        <w:numPr>
          <w:ilvl w:val="2"/>
          <w:numId w:val="8"/>
        </w:numPr>
        <w:tabs>
          <w:tab w:val="clear" w:pos="1418"/>
          <w:tab w:val="num" w:pos="851"/>
        </w:tabs>
        <w:spacing w:after="0"/>
        <w:ind w:left="851" w:firstLine="283"/>
        <w:rPr>
          <w:rFonts w:ascii="Arial Narrow" w:hAnsi="Arial Narrow"/>
          <w:sz w:val="22"/>
          <w:szCs w:val="22"/>
        </w:rPr>
      </w:pPr>
      <w:r w:rsidRPr="003416AD">
        <w:rPr>
          <w:rFonts w:ascii="Arial Narrow" w:hAnsi="Arial Narrow"/>
          <w:sz w:val="22"/>
          <w:szCs w:val="22"/>
        </w:rPr>
        <w:t>oświadczenie zatrudnionego pracownika,</w:t>
      </w:r>
    </w:p>
    <w:p w14:paraId="1086DCE2" w14:textId="77777777" w:rsidR="003416AD" w:rsidRDefault="003416AD" w:rsidP="0021137A">
      <w:pPr>
        <w:pStyle w:val="Ustp"/>
        <w:numPr>
          <w:ilvl w:val="2"/>
          <w:numId w:val="8"/>
        </w:numPr>
        <w:tabs>
          <w:tab w:val="clear" w:pos="1418"/>
          <w:tab w:val="num" w:pos="851"/>
        </w:tabs>
        <w:spacing w:after="0"/>
        <w:ind w:left="851" w:firstLine="283"/>
        <w:rPr>
          <w:rFonts w:ascii="Arial Narrow" w:hAnsi="Arial Narrow"/>
          <w:sz w:val="22"/>
          <w:szCs w:val="22"/>
        </w:rPr>
      </w:pPr>
      <w:r w:rsidRPr="003416AD">
        <w:rPr>
          <w:rFonts w:ascii="Arial Narrow" w:hAnsi="Arial Narrow"/>
          <w:sz w:val="22"/>
          <w:szCs w:val="22"/>
        </w:rPr>
        <w:t>zaświadczenie właściwego oddziału ZUS, potwierdzające opłacanie przez W</w:t>
      </w:r>
      <w:r>
        <w:rPr>
          <w:rFonts w:ascii="Arial Narrow" w:hAnsi="Arial Narrow"/>
          <w:sz w:val="22"/>
          <w:szCs w:val="22"/>
        </w:rPr>
        <w:t>ykonawcę lub podwykonawcę</w:t>
      </w:r>
    </w:p>
    <w:p w14:paraId="20D4739D" w14:textId="77777777" w:rsidR="003416AD" w:rsidRPr="003416AD" w:rsidRDefault="003416AD" w:rsidP="003416AD">
      <w:pPr>
        <w:pStyle w:val="Ustp"/>
        <w:tabs>
          <w:tab w:val="clear" w:pos="1080"/>
        </w:tabs>
        <w:spacing w:after="0"/>
        <w:ind w:left="1134" w:firstLine="0"/>
        <w:rPr>
          <w:rFonts w:ascii="Arial Narrow" w:hAnsi="Arial Narrow"/>
          <w:sz w:val="22"/>
          <w:szCs w:val="22"/>
        </w:rPr>
      </w:pPr>
      <w:r w:rsidRPr="003416AD">
        <w:rPr>
          <w:rFonts w:ascii="Arial Narrow" w:hAnsi="Arial Narrow"/>
          <w:sz w:val="22"/>
          <w:szCs w:val="22"/>
        </w:rPr>
        <w:t>składek na ubezpieczania społeczne i zdrowotne z tytułu zatrudnienia na podstawie umów o pracę za ostatni okres rozliczeniowy,</w:t>
      </w:r>
    </w:p>
    <w:p w14:paraId="116419A4" w14:textId="77777777" w:rsidR="003416AD" w:rsidRDefault="003416AD" w:rsidP="0021137A">
      <w:pPr>
        <w:pStyle w:val="Ustp"/>
        <w:numPr>
          <w:ilvl w:val="2"/>
          <w:numId w:val="8"/>
        </w:numPr>
        <w:tabs>
          <w:tab w:val="clear" w:pos="1418"/>
          <w:tab w:val="num" w:pos="851"/>
        </w:tabs>
        <w:spacing w:after="0"/>
        <w:ind w:left="851" w:firstLine="283"/>
        <w:rPr>
          <w:rFonts w:ascii="Arial Narrow" w:hAnsi="Arial Narrow"/>
          <w:sz w:val="22"/>
          <w:szCs w:val="22"/>
        </w:rPr>
      </w:pPr>
      <w:r w:rsidRPr="003416AD">
        <w:rPr>
          <w:rFonts w:ascii="Arial Narrow" w:hAnsi="Arial Narrow"/>
          <w:sz w:val="22"/>
          <w:szCs w:val="22"/>
        </w:rPr>
        <w:t>poświadczoną za zgodność z oryginałem odpowiednio przez Wykonawc</w:t>
      </w:r>
      <w:r>
        <w:rPr>
          <w:rFonts w:ascii="Arial Narrow" w:hAnsi="Arial Narrow"/>
          <w:sz w:val="22"/>
          <w:szCs w:val="22"/>
        </w:rPr>
        <w:t>ę lub podwykonawcę kopię dowodu</w:t>
      </w:r>
    </w:p>
    <w:p w14:paraId="4838669E" w14:textId="77777777" w:rsidR="003416AD" w:rsidRPr="003416AD" w:rsidRDefault="003416AD" w:rsidP="003416AD">
      <w:pPr>
        <w:pStyle w:val="Ustp"/>
        <w:tabs>
          <w:tab w:val="clear" w:pos="1080"/>
        </w:tabs>
        <w:spacing w:after="0"/>
        <w:ind w:left="1134" w:firstLine="0"/>
        <w:rPr>
          <w:rFonts w:ascii="Arial Narrow" w:hAnsi="Arial Narrow"/>
          <w:sz w:val="22"/>
          <w:szCs w:val="22"/>
        </w:rPr>
      </w:pPr>
      <w:r w:rsidRPr="003416AD">
        <w:rPr>
          <w:rFonts w:ascii="Arial Narrow" w:hAnsi="Arial Narrow"/>
          <w:sz w:val="22"/>
          <w:szCs w:val="22"/>
        </w:rPr>
        <w:t>potwierdzającego zgłoszenie pracownika przez pracodawcę do ubezpieczeń, zanonimizowaną w sposób zapewniający ochronę danych osobowych, zgodnie z obowiązującymi przepisami dotyczącymi ochrony danych osobowych,</w:t>
      </w:r>
    </w:p>
    <w:p w14:paraId="36C5A486" w14:textId="77777777" w:rsidR="003416AD" w:rsidRDefault="003416AD" w:rsidP="0021137A">
      <w:pPr>
        <w:pStyle w:val="Ustp"/>
        <w:numPr>
          <w:ilvl w:val="2"/>
          <w:numId w:val="8"/>
        </w:numPr>
        <w:tabs>
          <w:tab w:val="clear" w:pos="1418"/>
        </w:tabs>
        <w:spacing w:after="0"/>
        <w:ind w:left="851" w:firstLine="283"/>
        <w:rPr>
          <w:rFonts w:ascii="Arial Narrow" w:hAnsi="Arial Narrow"/>
          <w:sz w:val="22"/>
          <w:szCs w:val="22"/>
        </w:rPr>
      </w:pPr>
      <w:r w:rsidRPr="003416AD">
        <w:rPr>
          <w:rFonts w:ascii="Arial Narrow" w:hAnsi="Arial Narrow"/>
          <w:sz w:val="22"/>
          <w:szCs w:val="22"/>
        </w:rPr>
        <w:t xml:space="preserve"> poświadczoną za zgodność z oryginałem kopię umowy o pracę zatrudnionego pracownika,</w:t>
      </w:r>
    </w:p>
    <w:p w14:paraId="57457C73" w14:textId="77777777" w:rsidR="003416AD" w:rsidRDefault="003416AD" w:rsidP="0021137A">
      <w:pPr>
        <w:numPr>
          <w:ilvl w:val="2"/>
          <w:numId w:val="8"/>
        </w:numPr>
        <w:tabs>
          <w:tab w:val="clear" w:pos="1418"/>
        </w:tabs>
        <w:spacing w:after="0" w:line="240" w:lineRule="auto"/>
        <w:ind w:left="851" w:firstLine="283"/>
        <w:jc w:val="both"/>
        <w:rPr>
          <w:rFonts w:eastAsia="Calibri"/>
          <w:lang w:eastAsia="en-US"/>
        </w:rPr>
      </w:pPr>
      <w:r w:rsidRPr="003416AD">
        <w:rPr>
          <w:rFonts w:eastAsia="Calibri"/>
          <w:lang w:eastAsia="en-US"/>
        </w:rPr>
        <w:t xml:space="preserve">  inne dokumenty zawierające informacje, w tym dane osobowe, niezbędne</w:t>
      </w:r>
      <w:r>
        <w:rPr>
          <w:rFonts w:eastAsia="Calibri"/>
          <w:lang w:eastAsia="en-US"/>
        </w:rPr>
        <w:t xml:space="preserve"> do weryfikacji zatrudnienia na</w:t>
      </w:r>
    </w:p>
    <w:p w14:paraId="1FC42477" w14:textId="77777777" w:rsidR="003416AD" w:rsidRDefault="003416AD" w:rsidP="003416AD">
      <w:pPr>
        <w:spacing w:after="0" w:line="240" w:lineRule="auto"/>
        <w:ind w:left="1134"/>
        <w:jc w:val="both"/>
        <w:rPr>
          <w:rFonts w:eastAsia="Calibri"/>
          <w:lang w:eastAsia="en-US"/>
        </w:rPr>
      </w:pPr>
      <w:r w:rsidRPr="003416AD">
        <w:rPr>
          <w:rFonts w:eastAsia="Calibri"/>
          <w:lang w:eastAsia="en-US"/>
        </w:rPr>
        <w:t xml:space="preserve">podstawie umowy o pracę, w szczególności imię i nazwisko zatrudnionego pracownika, datę zawarcia umowy </w:t>
      </w:r>
      <w:r>
        <w:rPr>
          <w:rFonts w:eastAsia="Calibri"/>
          <w:lang w:eastAsia="en-US"/>
        </w:rPr>
        <w:t xml:space="preserve">                 </w:t>
      </w:r>
      <w:r w:rsidRPr="003416AD">
        <w:rPr>
          <w:rFonts w:eastAsia="Calibri"/>
          <w:lang w:eastAsia="en-US"/>
        </w:rPr>
        <w:t>o pracę, rodzaj umowy o pracę i zakres obowiązków pracownika.</w:t>
      </w:r>
    </w:p>
    <w:p w14:paraId="42B7B728" w14:textId="6CAD1C93" w:rsidR="003416AD" w:rsidRDefault="003416AD" w:rsidP="0021137A">
      <w:pPr>
        <w:pStyle w:val="Ustp"/>
        <w:numPr>
          <w:ilvl w:val="2"/>
          <w:numId w:val="9"/>
        </w:numPr>
        <w:spacing w:after="0"/>
        <w:rPr>
          <w:rFonts w:ascii="Arial Narrow" w:hAnsi="Arial Narrow"/>
          <w:sz w:val="22"/>
          <w:szCs w:val="22"/>
        </w:rPr>
      </w:pPr>
      <w:r w:rsidRPr="003416AD">
        <w:rPr>
          <w:rFonts w:ascii="Arial Narrow" w:hAnsi="Arial Narrow"/>
          <w:sz w:val="22"/>
          <w:szCs w:val="22"/>
        </w:rPr>
        <w:t xml:space="preserve">W przypadku niespełnienia przez Wykonawcę lub podwykonawcę wymogu zatrudnienia na podstawie umowy </w:t>
      </w:r>
      <w:r>
        <w:rPr>
          <w:rFonts w:ascii="Arial Narrow" w:hAnsi="Arial Narrow"/>
          <w:sz w:val="22"/>
          <w:szCs w:val="22"/>
        </w:rPr>
        <w:t xml:space="preserve">                  </w:t>
      </w:r>
      <w:r w:rsidRPr="003416AD">
        <w:rPr>
          <w:rFonts w:ascii="Arial Narrow" w:hAnsi="Arial Narrow"/>
          <w:sz w:val="22"/>
          <w:szCs w:val="22"/>
        </w:rPr>
        <w:t xml:space="preserve">o pracę, o którym mowa w </w:t>
      </w:r>
      <w:r>
        <w:rPr>
          <w:rFonts w:ascii="Arial Narrow" w:hAnsi="Arial Narrow"/>
          <w:sz w:val="22"/>
          <w:szCs w:val="22"/>
        </w:rPr>
        <w:t>pkt. 21.1.1.</w:t>
      </w:r>
      <w:r w:rsidRPr="003416AD">
        <w:rPr>
          <w:rFonts w:ascii="Arial Narrow" w:hAnsi="Arial Narrow"/>
          <w:sz w:val="22"/>
          <w:szCs w:val="22"/>
        </w:rPr>
        <w:t xml:space="preserve">, Wykonawca zobowiązany będzie zapłacić karę umowną, o której mowa </w:t>
      </w:r>
      <w:r w:rsidR="00CE2C76">
        <w:rPr>
          <w:rFonts w:ascii="Arial Narrow" w:hAnsi="Arial Narrow"/>
          <w:sz w:val="22"/>
          <w:szCs w:val="22"/>
        </w:rPr>
        <w:t xml:space="preserve">                  </w:t>
      </w:r>
      <w:r w:rsidRPr="003416AD">
        <w:rPr>
          <w:rFonts w:ascii="Arial Narrow" w:hAnsi="Arial Narrow"/>
          <w:sz w:val="22"/>
          <w:szCs w:val="22"/>
        </w:rPr>
        <w:t xml:space="preserve">w § </w:t>
      </w:r>
      <w:r w:rsidR="00E54F9D">
        <w:rPr>
          <w:rFonts w:ascii="Arial Narrow" w:hAnsi="Arial Narrow"/>
          <w:sz w:val="22"/>
          <w:szCs w:val="22"/>
        </w:rPr>
        <w:t>20</w:t>
      </w:r>
      <w:r w:rsidRPr="003416AD">
        <w:rPr>
          <w:rFonts w:ascii="Arial Narrow" w:hAnsi="Arial Narrow"/>
          <w:sz w:val="22"/>
          <w:szCs w:val="22"/>
        </w:rPr>
        <w:t xml:space="preserve"> ust. 1 pkt </w:t>
      </w:r>
      <w:r w:rsidR="00E54F9D">
        <w:rPr>
          <w:rFonts w:ascii="Arial Narrow" w:hAnsi="Arial Narrow"/>
          <w:sz w:val="22"/>
          <w:szCs w:val="22"/>
        </w:rPr>
        <w:t xml:space="preserve">1 </w:t>
      </w:r>
      <w:r w:rsidR="0081649D">
        <w:rPr>
          <w:rFonts w:ascii="Arial Narrow" w:hAnsi="Arial Narrow"/>
          <w:sz w:val="22"/>
          <w:szCs w:val="22"/>
        </w:rPr>
        <w:t>lit.</w:t>
      </w:r>
      <w:r w:rsidR="00E54F9D">
        <w:rPr>
          <w:rFonts w:ascii="Arial Narrow" w:hAnsi="Arial Narrow"/>
          <w:sz w:val="22"/>
          <w:szCs w:val="22"/>
        </w:rPr>
        <w:t xml:space="preserve"> k)</w:t>
      </w:r>
      <w:r>
        <w:rPr>
          <w:rFonts w:ascii="Arial Narrow" w:hAnsi="Arial Narrow"/>
          <w:sz w:val="22"/>
          <w:szCs w:val="22"/>
        </w:rPr>
        <w:t xml:space="preserve"> </w:t>
      </w:r>
      <w:r w:rsidR="007230B6" w:rsidRPr="00074310">
        <w:rPr>
          <w:rFonts w:ascii="Arial Narrow" w:hAnsi="Arial Narrow"/>
          <w:sz w:val="22"/>
          <w:szCs w:val="22"/>
        </w:rPr>
        <w:t>projektowanych postanowień umowy w sprawie zamówienia publicznego, które zostaną wprowadzone do treści tej umowy.</w:t>
      </w:r>
      <w:r w:rsidR="007230B6">
        <w:rPr>
          <w:rFonts w:ascii="Arial Narrow" w:hAnsi="Arial Narrow"/>
          <w:sz w:val="22"/>
          <w:szCs w:val="22"/>
        </w:rPr>
        <w:t xml:space="preserve"> </w:t>
      </w:r>
      <w:r w:rsidRPr="003416AD">
        <w:rPr>
          <w:rFonts w:ascii="Arial Narrow" w:hAnsi="Arial Narrow"/>
          <w:sz w:val="22"/>
          <w:szCs w:val="22"/>
        </w:rPr>
        <w:t xml:space="preserve">Niezłożenie przez Wykonawcę w wyznaczonym przez Zamawiającego terminie żądanych przez Zamawiającego dokumentów, o których mowa w </w:t>
      </w:r>
      <w:r w:rsidR="004365AD">
        <w:rPr>
          <w:rFonts w:ascii="Arial Narrow" w:hAnsi="Arial Narrow"/>
          <w:sz w:val="22"/>
          <w:szCs w:val="22"/>
        </w:rPr>
        <w:t>pkt. 21.1.6</w:t>
      </w:r>
      <w:r>
        <w:rPr>
          <w:rFonts w:ascii="Arial Narrow" w:hAnsi="Arial Narrow"/>
          <w:sz w:val="22"/>
          <w:szCs w:val="22"/>
        </w:rPr>
        <w:t>.</w:t>
      </w:r>
      <w:r w:rsidRPr="003416AD">
        <w:rPr>
          <w:rFonts w:ascii="Arial Narrow" w:hAnsi="Arial Narrow"/>
          <w:sz w:val="22"/>
          <w:szCs w:val="22"/>
        </w:rPr>
        <w:t>, traktowane będzie jako niespełnienie wymogu zatrudnienia na podstawie umowy o pracę.</w:t>
      </w:r>
    </w:p>
    <w:p w14:paraId="1CFA4FC7" w14:textId="77777777" w:rsidR="003416AD" w:rsidRDefault="003416AD" w:rsidP="0021137A">
      <w:pPr>
        <w:pStyle w:val="Ustp"/>
        <w:numPr>
          <w:ilvl w:val="2"/>
          <w:numId w:val="9"/>
        </w:numPr>
        <w:spacing w:after="0"/>
        <w:rPr>
          <w:rFonts w:ascii="Arial Narrow" w:hAnsi="Arial Narrow"/>
          <w:sz w:val="22"/>
          <w:szCs w:val="22"/>
        </w:rPr>
      </w:pPr>
      <w:r w:rsidRPr="003416AD">
        <w:rPr>
          <w:rFonts w:ascii="Arial Narrow" w:hAnsi="Arial Narrow"/>
          <w:sz w:val="22"/>
          <w:szCs w:val="22"/>
        </w:rPr>
        <w:t>W przypadkach uzasadnionych wątpliwości co do przestrzegania przepisów prawa pracy przez Wykonawcę lub podwykonawcę, Zamawiający może zwrócić się o przeprowadzenie kontroli do Państwowej Inspekcji Pracy</w:t>
      </w:r>
      <w:r>
        <w:rPr>
          <w:rFonts w:ascii="Arial Narrow" w:hAnsi="Arial Narrow"/>
          <w:sz w:val="22"/>
          <w:szCs w:val="22"/>
        </w:rPr>
        <w:t>.</w:t>
      </w:r>
    </w:p>
    <w:p w14:paraId="49D33B64" w14:textId="77777777" w:rsidR="003416AD" w:rsidRDefault="003416AD" w:rsidP="0021137A">
      <w:pPr>
        <w:pStyle w:val="Ustp"/>
        <w:numPr>
          <w:ilvl w:val="2"/>
          <w:numId w:val="9"/>
        </w:numPr>
        <w:spacing w:after="0"/>
        <w:rPr>
          <w:rFonts w:ascii="Arial Narrow" w:hAnsi="Arial Narrow"/>
          <w:sz w:val="22"/>
          <w:szCs w:val="22"/>
        </w:rPr>
      </w:pPr>
      <w:r w:rsidRPr="003416AD">
        <w:rPr>
          <w:rFonts w:ascii="Arial Narrow" w:hAnsi="Arial Narrow"/>
          <w:sz w:val="22"/>
          <w:szCs w:val="22"/>
        </w:rPr>
        <w:t>Zasady określone w niniejszym paragrafie dotyczą także odpowiednio dalszego podwykonawcy.</w:t>
      </w:r>
    </w:p>
    <w:p w14:paraId="479A4AB6" w14:textId="77777777" w:rsidR="00972B62" w:rsidRPr="00972B62" w:rsidRDefault="00972B62" w:rsidP="0021137A">
      <w:pPr>
        <w:pStyle w:val="Ustp"/>
        <w:numPr>
          <w:ilvl w:val="2"/>
          <w:numId w:val="9"/>
        </w:numPr>
        <w:spacing w:after="0"/>
        <w:rPr>
          <w:rFonts w:ascii="Arial Narrow" w:hAnsi="Arial Narrow"/>
          <w:sz w:val="22"/>
          <w:szCs w:val="22"/>
        </w:rPr>
      </w:pPr>
      <w:r w:rsidRPr="001F7E5B">
        <w:rPr>
          <w:rFonts w:ascii="Arial Narrow" w:hAnsi="Arial Narrow"/>
          <w:sz w:val="22"/>
          <w:szCs w:val="22"/>
        </w:rPr>
        <w:t xml:space="preserve">Dokumenty stanowiące dowody zatrudnienia, o których mowa w pkt 21.1.6. </w:t>
      </w:r>
      <w:proofErr w:type="spellStart"/>
      <w:r w:rsidRPr="001F7E5B">
        <w:rPr>
          <w:rFonts w:ascii="Arial Narrow" w:hAnsi="Arial Narrow"/>
          <w:sz w:val="22"/>
          <w:szCs w:val="22"/>
        </w:rPr>
        <w:t>ppkt</w:t>
      </w:r>
      <w:proofErr w:type="spellEnd"/>
      <w:r w:rsidRPr="001F7E5B">
        <w:rPr>
          <w:rFonts w:ascii="Arial Narrow" w:hAnsi="Arial Narrow"/>
          <w:sz w:val="22"/>
          <w:szCs w:val="22"/>
        </w:rPr>
        <w:t xml:space="preserve"> 3 i 6, w przypadku wezwania</w:t>
      </w:r>
      <w:r w:rsidRPr="004A2F90">
        <w:rPr>
          <w:rFonts w:ascii="Arial Narrow" w:hAnsi="Arial Narrow"/>
          <w:sz w:val="22"/>
          <w:szCs w:val="22"/>
        </w:rPr>
        <w:t xml:space="preserve"> Zamawiającego do ich złożenia, należy dostarczyć zanonimizowane w sposób zapewniający ochronę danych</w:t>
      </w:r>
      <w:r w:rsidRPr="004A2F90">
        <w:rPr>
          <w:rFonts w:ascii="Arial Narrow" w:hAnsi="Arial Narrow"/>
          <w:spacing w:val="-7"/>
          <w:sz w:val="22"/>
          <w:szCs w:val="22"/>
        </w:rPr>
        <w:t xml:space="preserve"> </w:t>
      </w:r>
      <w:r w:rsidRPr="004A2F90">
        <w:rPr>
          <w:rFonts w:ascii="Arial Narrow" w:hAnsi="Arial Narrow"/>
          <w:sz w:val="22"/>
          <w:szCs w:val="22"/>
        </w:rPr>
        <w:t>osobowych</w:t>
      </w:r>
      <w:r w:rsidRPr="004A2F90">
        <w:rPr>
          <w:rFonts w:ascii="Arial Narrow" w:hAnsi="Arial Narrow"/>
          <w:spacing w:val="-6"/>
          <w:sz w:val="22"/>
          <w:szCs w:val="22"/>
        </w:rPr>
        <w:t xml:space="preserve"> </w:t>
      </w:r>
      <w:r w:rsidRPr="004A2F90">
        <w:rPr>
          <w:rFonts w:ascii="Arial Narrow" w:hAnsi="Arial Narrow"/>
          <w:sz w:val="22"/>
          <w:szCs w:val="22"/>
        </w:rPr>
        <w:t>pracowników</w:t>
      </w:r>
      <w:r w:rsidRPr="004A2F90">
        <w:rPr>
          <w:rFonts w:ascii="Arial Narrow" w:hAnsi="Arial Narrow"/>
          <w:spacing w:val="-9"/>
          <w:sz w:val="22"/>
          <w:szCs w:val="22"/>
        </w:rPr>
        <w:t xml:space="preserve"> </w:t>
      </w:r>
      <w:r w:rsidRPr="004A2F90">
        <w:rPr>
          <w:rFonts w:ascii="Arial Narrow" w:hAnsi="Arial Narrow"/>
          <w:sz w:val="22"/>
          <w:szCs w:val="22"/>
        </w:rPr>
        <w:t>(tj.</w:t>
      </w:r>
      <w:r w:rsidRPr="004A2F90">
        <w:rPr>
          <w:rFonts w:ascii="Arial Narrow" w:hAnsi="Arial Narrow"/>
          <w:spacing w:val="-4"/>
          <w:sz w:val="22"/>
          <w:szCs w:val="22"/>
        </w:rPr>
        <w:t xml:space="preserve"> </w:t>
      </w:r>
      <w:r w:rsidRPr="004A2F90">
        <w:rPr>
          <w:rFonts w:ascii="Arial Narrow" w:hAnsi="Arial Narrow"/>
          <w:sz w:val="22"/>
          <w:szCs w:val="22"/>
        </w:rPr>
        <w:t>w</w:t>
      </w:r>
      <w:r w:rsidRPr="004A2F90">
        <w:rPr>
          <w:rFonts w:ascii="Arial Narrow" w:hAnsi="Arial Narrow"/>
          <w:spacing w:val="-9"/>
          <w:sz w:val="22"/>
          <w:szCs w:val="22"/>
        </w:rPr>
        <w:t xml:space="preserve"> </w:t>
      </w:r>
      <w:r w:rsidRPr="004A2F90">
        <w:rPr>
          <w:rFonts w:ascii="Arial Narrow" w:hAnsi="Arial Narrow"/>
          <w:sz w:val="22"/>
          <w:szCs w:val="22"/>
        </w:rPr>
        <w:t>szczególności</w:t>
      </w:r>
      <w:r w:rsidRPr="004A2F90">
        <w:rPr>
          <w:rFonts w:ascii="Arial Narrow" w:hAnsi="Arial Narrow"/>
          <w:spacing w:val="-7"/>
          <w:sz w:val="22"/>
          <w:szCs w:val="22"/>
        </w:rPr>
        <w:t xml:space="preserve"> </w:t>
      </w:r>
      <w:r w:rsidRPr="004A2F90">
        <w:rPr>
          <w:rFonts w:ascii="Arial Narrow" w:hAnsi="Arial Narrow"/>
          <w:sz w:val="22"/>
          <w:szCs w:val="22"/>
        </w:rPr>
        <w:t>bez</w:t>
      </w:r>
      <w:r w:rsidRPr="004A2F90">
        <w:rPr>
          <w:rFonts w:ascii="Arial Narrow" w:hAnsi="Arial Narrow"/>
          <w:spacing w:val="-7"/>
          <w:sz w:val="22"/>
          <w:szCs w:val="22"/>
        </w:rPr>
        <w:t xml:space="preserve"> </w:t>
      </w:r>
      <w:r w:rsidRPr="004A2F90">
        <w:rPr>
          <w:rFonts w:ascii="Arial Narrow" w:hAnsi="Arial Narrow"/>
          <w:sz w:val="22"/>
          <w:szCs w:val="22"/>
        </w:rPr>
        <w:t>numeru</w:t>
      </w:r>
      <w:r w:rsidRPr="004A2F90">
        <w:rPr>
          <w:rFonts w:ascii="Arial Narrow" w:hAnsi="Arial Narrow"/>
          <w:spacing w:val="-6"/>
          <w:sz w:val="22"/>
          <w:szCs w:val="22"/>
        </w:rPr>
        <w:t xml:space="preserve"> </w:t>
      </w:r>
      <w:r w:rsidRPr="004A2F90">
        <w:rPr>
          <w:rFonts w:ascii="Arial Narrow" w:hAnsi="Arial Narrow"/>
          <w:sz w:val="22"/>
          <w:szCs w:val="22"/>
        </w:rPr>
        <w:t>PESEL</w:t>
      </w:r>
      <w:r w:rsidRPr="004A2F90">
        <w:rPr>
          <w:rFonts w:ascii="Arial Narrow" w:hAnsi="Arial Narrow"/>
          <w:spacing w:val="-8"/>
          <w:sz w:val="22"/>
          <w:szCs w:val="22"/>
        </w:rPr>
        <w:t xml:space="preserve"> </w:t>
      </w:r>
      <w:r w:rsidRPr="004A2F90">
        <w:rPr>
          <w:rFonts w:ascii="Arial Narrow" w:hAnsi="Arial Narrow"/>
          <w:sz w:val="22"/>
          <w:szCs w:val="22"/>
        </w:rPr>
        <w:t>pracownika,</w:t>
      </w:r>
      <w:r w:rsidRPr="004A2F90">
        <w:rPr>
          <w:rFonts w:ascii="Arial Narrow" w:hAnsi="Arial Narrow"/>
          <w:spacing w:val="-6"/>
          <w:sz w:val="22"/>
          <w:szCs w:val="22"/>
        </w:rPr>
        <w:t xml:space="preserve"> </w:t>
      </w:r>
      <w:r w:rsidRPr="004A2F90">
        <w:rPr>
          <w:rFonts w:ascii="Arial Narrow" w:hAnsi="Arial Narrow"/>
          <w:sz w:val="22"/>
          <w:szCs w:val="22"/>
        </w:rPr>
        <w:t>nr</w:t>
      </w:r>
      <w:r w:rsidRPr="004A2F90">
        <w:rPr>
          <w:rFonts w:ascii="Arial Narrow" w:hAnsi="Arial Narrow"/>
          <w:spacing w:val="-8"/>
          <w:sz w:val="22"/>
          <w:szCs w:val="22"/>
        </w:rPr>
        <w:t xml:space="preserve"> </w:t>
      </w:r>
      <w:r w:rsidRPr="004A2F90">
        <w:rPr>
          <w:rFonts w:ascii="Arial Narrow" w:hAnsi="Arial Narrow"/>
          <w:sz w:val="22"/>
          <w:szCs w:val="22"/>
        </w:rPr>
        <w:t>i</w:t>
      </w:r>
      <w:r w:rsidRPr="004A2F90">
        <w:rPr>
          <w:rFonts w:ascii="Arial Narrow" w:hAnsi="Arial Narrow"/>
          <w:spacing w:val="-8"/>
          <w:sz w:val="22"/>
          <w:szCs w:val="22"/>
        </w:rPr>
        <w:t xml:space="preserve"> </w:t>
      </w:r>
      <w:r w:rsidRPr="004A2F90">
        <w:rPr>
          <w:rFonts w:ascii="Arial Narrow" w:hAnsi="Arial Narrow"/>
          <w:sz w:val="22"/>
          <w:szCs w:val="22"/>
        </w:rPr>
        <w:t>serii</w:t>
      </w:r>
      <w:r w:rsidRPr="004A2F90">
        <w:rPr>
          <w:rFonts w:ascii="Arial Narrow" w:hAnsi="Arial Narrow"/>
          <w:spacing w:val="-7"/>
          <w:sz w:val="22"/>
          <w:szCs w:val="22"/>
        </w:rPr>
        <w:t xml:space="preserve"> </w:t>
      </w:r>
      <w:r w:rsidRPr="004A2F90">
        <w:rPr>
          <w:rFonts w:ascii="Arial Narrow" w:hAnsi="Arial Narrow"/>
          <w:sz w:val="22"/>
          <w:szCs w:val="22"/>
        </w:rPr>
        <w:t>dokumentu</w:t>
      </w:r>
      <w:r w:rsidRPr="004A2F90">
        <w:rPr>
          <w:rFonts w:ascii="Arial Narrow" w:hAnsi="Arial Narrow"/>
          <w:spacing w:val="-7"/>
          <w:sz w:val="22"/>
          <w:szCs w:val="22"/>
        </w:rPr>
        <w:t xml:space="preserve"> </w:t>
      </w:r>
      <w:r w:rsidRPr="004A2F90">
        <w:rPr>
          <w:rFonts w:ascii="Arial Narrow" w:hAnsi="Arial Narrow"/>
          <w:sz w:val="22"/>
          <w:szCs w:val="22"/>
        </w:rPr>
        <w:t xml:space="preserve">tożsamości, adresu zamieszkania). Imię i nazwisko pracownika nie podlega </w:t>
      </w:r>
      <w:proofErr w:type="spellStart"/>
      <w:r w:rsidRPr="004A2F90">
        <w:rPr>
          <w:rFonts w:ascii="Arial Narrow" w:hAnsi="Arial Narrow"/>
          <w:sz w:val="22"/>
          <w:szCs w:val="22"/>
        </w:rPr>
        <w:t>anonimizacji</w:t>
      </w:r>
      <w:proofErr w:type="spellEnd"/>
      <w:r w:rsidRPr="004A2F90">
        <w:rPr>
          <w:rFonts w:ascii="Arial Narrow" w:hAnsi="Arial Narrow"/>
          <w:sz w:val="22"/>
          <w:szCs w:val="22"/>
        </w:rPr>
        <w:t>. Informacje takie jak: data zawarcia umowy, rodzaj umowy o pracę i wymiar etatu powinny być możliwe do</w:t>
      </w:r>
      <w:r w:rsidRPr="004A2F90">
        <w:rPr>
          <w:rFonts w:ascii="Arial Narrow" w:hAnsi="Arial Narrow"/>
          <w:spacing w:val="-10"/>
          <w:sz w:val="22"/>
          <w:szCs w:val="22"/>
        </w:rPr>
        <w:t xml:space="preserve"> </w:t>
      </w:r>
      <w:r w:rsidRPr="004A2F90">
        <w:rPr>
          <w:rFonts w:ascii="Arial Narrow" w:hAnsi="Arial Narrow"/>
          <w:sz w:val="22"/>
          <w:szCs w:val="22"/>
        </w:rPr>
        <w:t>zidentyfikowania.</w:t>
      </w:r>
    </w:p>
    <w:p w14:paraId="05310ABA" w14:textId="0B96A40B" w:rsidR="0007246C" w:rsidRPr="003416AD" w:rsidRDefault="00137533" w:rsidP="007D3712">
      <w:pPr>
        <w:pStyle w:val="p"/>
        <w:jc w:val="both"/>
        <w:rPr>
          <w:rFonts w:cs="Arial"/>
          <w:u w:val="single"/>
        </w:rPr>
      </w:pPr>
      <w:r w:rsidRPr="003416AD">
        <w:rPr>
          <w:rFonts w:cs="Arial"/>
          <w:u w:val="single"/>
        </w:rPr>
        <w:t>21</w:t>
      </w:r>
      <w:r w:rsidR="00392CD2" w:rsidRPr="003416AD">
        <w:rPr>
          <w:rFonts w:cs="Arial"/>
          <w:u w:val="single"/>
        </w:rPr>
        <w:t xml:space="preserve">.2. </w:t>
      </w:r>
      <w:r w:rsidR="007D3712" w:rsidRPr="003416AD">
        <w:rPr>
          <w:rFonts w:cs="Arial"/>
          <w:u w:val="single"/>
        </w:rPr>
        <w:t>W</w:t>
      </w:r>
      <w:r w:rsidR="00203667" w:rsidRPr="003416AD">
        <w:rPr>
          <w:rFonts w:cs="Arial"/>
          <w:u w:val="single"/>
        </w:rPr>
        <w:t>ymagania w zakresie zatrudnienia osób, o któr</w:t>
      </w:r>
      <w:r w:rsidR="007D3712" w:rsidRPr="003416AD">
        <w:rPr>
          <w:rFonts w:cs="Arial"/>
          <w:u w:val="single"/>
        </w:rPr>
        <w:t xml:space="preserve">ych mowa w art. 96 ust. 2 pkt 2 Ustawy: </w:t>
      </w:r>
    </w:p>
    <w:p w14:paraId="4575368B" w14:textId="77777777" w:rsidR="008C0B60" w:rsidRDefault="008C0B60" w:rsidP="008C0B60">
      <w:pPr>
        <w:pStyle w:val="pkt"/>
        <w:spacing w:before="0" w:after="0"/>
        <w:ind w:left="0" w:firstLine="0"/>
        <w:rPr>
          <w:rFonts w:ascii="Arial Narrow" w:hAnsi="Arial Narrow" w:cs="Arial"/>
          <w:sz w:val="22"/>
          <w:szCs w:val="22"/>
        </w:rPr>
      </w:pPr>
      <w:r w:rsidRPr="00B9283F">
        <w:rPr>
          <w:rFonts w:ascii="Arial Narrow" w:hAnsi="Arial Narrow" w:cs="Arial"/>
          <w:sz w:val="22"/>
          <w:szCs w:val="22"/>
        </w:rPr>
        <w:t xml:space="preserve">Zamawiający nie określa dodatkowych wymagań związanych z zatrudnianiem osób, o których mowa w art. 96 ust. 2 pkt 2 </w:t>
      </w:r>
      <w:r>
        <w:rPr>
          <w:rFonts w:ascii="Arial Narrow" w:hAnsi="Arial Narrow" w:cs="Arial"/>
          <w:sz w:val="22"/>
          <w:szCs w:val="22"/>
        </w:rPr>
        <w:t>Ustawy.</w:t>
      </w:r>
      <w:r w:rsidRPr="00B9283F">
        <w:rPr>
          <w:rFonts w:ascii="Arial Narrow" w:hAnsi="Arial Narrow" w:cs="Arial"/>
          <w:sz w:val="22"/>
          <w:szCs w:val="22"/>
        </w:rPr>
        <w:t xml:space="preserve"> </w:t>
      </w:r>
    </w:p>
    <w:p w14:paraId="3CBA5C72" w14:textId="77777777" w:rsidR="00203667" w:rsidRPr="00166B5E" w:rsidRDefault="00203667" w:rsidP="007D3712">
      <w:pPr>
        <w:pStyle w:val="p"/>
        <w:jc w:val="both"/>
        <w:rPr>
          <w:rFonts w:cs="Arial"/>
          <w:sz w:val="12"/>
          <w:szCs w:val="12"/>
        </w:rPr>
      </w:pPr>
    </w:p>
    <w:p w14:paraId="5479551C" w14:textId="1B754E65" w:rsidR="00661F75" w:rsidRPr="00B9283F" w:rsidRDefault="00137533" w:rsidP="007D3712">
      <w:pPr>
        <w:pStyle w:val="p"/>
        <w:jc w:val="both"/>
        <w:rPr>
          <w:rFonts w:cs="Arial"/>
        </w:rPr>
      </w:pPr>
      <w:r>
        <w:rPr>
          <w:rFonts w:cs="Arial"/>
          <w:b/>
        </w:rPr>
        <w:t>22</w:t>
      </w:r>
      <w:r w:rsidR="007D3712" w:rsidRPr="00B9283F">
        <w:rPr>
          <w:rFonts w:cs="Arial"/>
        </w:rPr>
        <w:t xml:space="preserve">. </w:t>
      </w:r>
      <w:r w:rsidR="00392CD2" w:rsidRPr="00B9283F">
        <w:rPr>
          <w:rFonts w:cs="Arial"/>
          <w:b/>
        </w:rPr>
        <w:t>INFORMACJA O ZASTRZEŻENIU MOŻLIWOŚCI UBIEGANIA SIĘ O UDZIELENIE ZAMÓWIENIA WYŁĄCZNIE PRZEZ WYKONAWCÓW, O KTÓRYCH MOWA W ART. 94 USTAWY:</w:t>
      </w:r>
      <w:r w:rsidR="00392CD2" w:rsidRPr="00B9283F">
        <w:rPr>
          <w:rFonts w:cs="Arial"/>
        </w:rPr>
        <w:t xml:space="preserve"> </w:t>
      </w:r>
    </w:p>
    <w:p w14:paraId="4DC2E8E4" w14:textId="77777777" w:rsidR="00203667" w:rsidRDefault="008C0B60" w:rsidP="00D65CE9">
      <w:pPr>
        <w:pStyle w:val="p"/>
        <w:rPr>
          <w:rFonts w:cs="Arial"/>
        </w:rPr>
      </w:pPr>
      <w:r w:rsidRPr="00B9283F">
        <w:rPr>
          <w:rFonts w:cs="Arial"/>
        </w:rPr>
        <w:t>Zamawiający nie zastrzega możliwości ubiegania się o udzielenie zamówienia wyłącznie p</w:t>
      </w:r>
      <w:r>
        <w:rPr>
          <w:rFonts w:cs="Arial"/>
        </w:rPr>
        <w:t xml:space="preserve">rzez wykonawców, o których mowa </w:t>
      </w:r>
      <w:r w:rsidR="00D34272">
        <w:rPr>
          <w:rFonts w:cs="Arial"/>
        </w:rPr>
        <w:t xml:space="preserve">            </w:t>
      </w:r>
      <w:r w:rsidRPr="00B9283F">
        <w:rPr>
          <w:rFonts w:cs="Arial"/>
        </w:rPr>
        <w:t xml:space="preserve">w art. 94 </w:t>
      </w:r>
      <w:r>
        <w:rPr>
          <w:rFonts w:cs="Arial"/>
        </w:rPr>
        <w:t>Ustawy.</w:t>
      </w:r>
    </w:p>
    <w:p w14:paraId="496D44E0" w14:textId="77777777" w:rsidR="00FE1AB6" w:rsidRPr="00166B5E" w:rsidRDefault="00FE1AB6" w:rsidP="00D65CE9">
      <w:pPr>
        <w:pStyle w:val="p"/>
        <w:rPr>
          <w:rFonts w:cs="Arial"/>
          <w:sz w:val="12"/>
          <w:szCs w:val="12"/>
        </w:rPr>
      </w:pPr>
    </w:p>
    <w:p w14:paraId="7FF81B3D" w14:textId="77777777" w:rsidR="00EA5A42" w:rsidRDefault="00137533" w:rsidP="00EA5A42">
      <w:pPr>
        <w:pStyle w:val="p"/>
      </w:pPr>
      <w:r>
        <w:rPr>
          <w:rFonts w:cs="Arial"/>
          <w:b/>
        </w:rPr>
        <w:t>23</w:t>
      </w:r>
      <w:r w:rsidR="007D3712" w:rsidRPr="00B9283F">
        <w:rPr>
          <w:rFonts w:cs="Arial"/>
          <w:b/>
        </w:rPr>
        <w:t xml:space="preserve">. </w:t>
      </w:r>
      <w:r w:rsidR="00392CD2" w:rsidRPr="00B9283F">
        <w:rPr>
          <w:rFonts w:cs="Arial"/>
          <w:b/>
        </w:rPr>
        <w:t xml:space="preserve">WYMAGANIA DOTYCZĄCE WADIUM: </w:t>
      </w:r>
      <w:r w:rsidR="00EA5A42">
        <w:rPr>
          <w:rFonts w:cs="Arial"/>
          <w:b/>
        </w:rPr>
        <w:t xml:space="preserve"> </w:t>
      </w:r>
    </w:p>
    <w:p w14:paraId="6C39F981" w14:textId="49AFAFB5" w:rsidR="001B1BD2" w:rsidRPr="00974949" w:rsidRDefault="00E471AA" w:rsidP="001B1BD2">
      <w:pPr>
        <w:pStyle w:val="p"/>
        <w:spacing w:line="240" w:lineRule="auto"/>
        <w:jc w:val="both"/>
        <w:rPr>
          <w:b/>
        </w:rPr>
      </w:pPr>
      <w:r>
        <w:t xml:space="preserve">23.1. </w:t>
      </w:r>
      <w:r w:rsidR="001B1BD2" w:rsidRPr="00C83C12">
        <w:t>Wykonawca zobowiązany jest wnieść wadium w wysokości:</w:t>
      </w:r>
      <w:r w:rsidR="001B1BD2">
        <w:t xml:space="preserve"> </w:t>
      </w:r>
      <w:r w:rsidR="0083131E">
        <w:rPr>
          <w:b/>
        </w:rPr>
        <w:t>5</w:t>
      </w:r>
      <w:r w:rsidR="001B1BD2" w:rsidRPr="00407CDD">
        <w:rPr>
          <w:b/>
        </w:rPr>
        <w:t xml:space="preserve"> 000,00 zł </w:t>
      </w:r>
      <w:r w:rsidR="001B1BD2" w:rsidRPr="008E476A">
        <w:t>(</w:t>
      </w:r>
      <w:r w:rsidR="00324D21">
        <w:t xml:space="preserve">słownie: </w:t>
      </w:r>
      <w:r w:rsidR="0083131E">
        <w:t xml:space="preserve">pięć </w:t>
      </w:r>
      <w:r w:rsidR="001B1BD2">
        <w:t xml:space="preserve">tysięcy </w:t>
      </w:r>
      <w:r w:rsidR="001B1BD2" w:rsidRPr="008E476A">
        <w:t>złotych)</w:t>
      </w:r>
    </w:p>
    <w:p w14:paraId="0725BDEE" w14:textId="28D735FF" w:rsidR="001B1BD2" w:rsidRPr="00C83C12" w:rsidRDefault="001B1BD2" w:rsidP="001B1BD2">
      <w:pPr>
        <w:spacing w:after="0" w:line="240" w:lineRule="auto"/>
        <w:jc w:val="both"/>
      </w:pPr>
      <w:r>
        <w:t>23</w:t>
      </w:r>
      <w:r w:rsidRPr="00C83C12">
        <w:t>.</w:t>
      </w:r>
      <w:r w:rsidR="00E471AA">
        <w:t>2</w:t>
      </w:r>
      <w:r w:rsidRPr="00C83C12">
        <w:t>. Wadium należy wnieść przed upływem terminu składania ofert, przy czym wniesienie wadium w pieniądzu za pomocą przelewu bankowego zamawiający będzie uważał za skuteczne tylko wówczas gdy przed upływem terminu składania ofert kwota wniesionego wadium będzie uznana na rachunku bankowym zamawiającego.</w:t>
      </w:r>
    </w:p>
    <w:p w14:paraId="4DF414DF" w14:textId="0A62BDD4" w:rsidR="001B1BD2" w:rsidRPr="00C83C12" w:rsidRDefault="001B1BD2" w:rsidP="001B1BD2">
      <w:pPr>
        <w:spacing w:after="0" w:line="240" w:lineRule="auto"/>
        <w:jc w:val="both"/>
      </w:pPr>
      <w:r>
        <w:t>2</w:t>
      </w:r>
      <w:r w:rsidRPr="00C83C12">
        <w:t>3.</w:t>
      </w:r>
      <w:r w:rsidR="00E471AA">
        <w:t>3</w:t>
      </w:r>
      <w:r w:rsidRPr="00C83C12">
        <w:t>. Wadium może być wnoszone w jednej lub kilku następujących formach:</w:t>
      </w:r>
    </w:p>
    <w:p w14:paraId="27D19ECE" w14:textId="55679F85" w:rsidR="001B1BD2" w:rsidRPr="00C83C12" w:rsidRDefault="001B1BD2" w:rsidP="001B1BD2">
      <w:pPr>
        <w:spacing w:after="0" w:line="240" w:lineRule="auto"/>
        <w:jc w:val="both"/>
      </w:pPr>
      <w:r w:rsidRPr="00C83C12">
        <w:lastRenderedPageBreak/>
        <w:t>a)</w:t>
      </w:r>
      <w:r>
        <w:t xml:space="preserve"> przelewem na rachunek bankowy Z</w:t>
      </w:r>
      <w:r w:rsidRPr="00C83C12">
        <w:t xml:space="preserve">amawiającego: </w:t>
      </w:r>
      <w:r>
        <w:rPr>
          <w:b/>
        </w:rPr>
        <w:t>43 8530 0000 0500 0576 2000 0290</w:t>
      </w:r>
      <w:r w:rsidR="00071303">
        <w:rPr>
          <w:b/>
        </w:rPr>
        <w:t>,</w:t>
      </w:r>
    </w:p>
    <w:p w14:paraId="2FC61EFA" w14:textId="035F9726" w:rsidR="001B1BD2" w:rsidRPr="00C83C12" w:rsidRDefault="001B1BD2" w:rsidP="001B1BD2">
      <w:pPr>
        <w:spacing w:after="0" w:line="240" w:lineRule="auto"/>
        <w:jc w:val="both"/>
      </w:pPr>
      <w:r w:rsidRPr="00C83C12">
        <w:t>b) gwarancjach bankowych</w:t>
      </w:r>
      <w:r w:rsidR="00071303">
        <w:t>,</w:t>
      </w:r>
    </w:p>
    <w:p w14:paraId="5E9F2400" w14:textId="05363A84" w:rsidR="001B1BD2" w:rsidRPr="00C83C12" w:rsidRDefault="001B1BD2" w:rsidP="001B1BD2">
      <w:pPr>
        <w:spacing w:after="0" w:line="240" w:lineRule="auto"/>
        <w:jc w:val="both"/>
      </w:pPr>
      <w:r w:rsidRPr="00C83C12">
        <w:t>c) gwarancjach ubezpieczeniowych</w:t>
      </w:r>
      <w:r w:rsidR="00071303">
        <w:t>,</w:t>
      </w:r>
    </w:p>
    <w:p w14:paraId="1A350345" w14:textId="0C6F85CA" w:rsidR="001B1BD2" w:rsidRDefault="001B1BD2" w:rsidP="001B1BD2">
      <w:pPr>
        <w:spacing w:after="0" w:line="240" w:lineRule="auto"/>
        <w:jc w:val="both"/>
      </w:pPr>
      <w:r w:rsidRPr="00C83C12">
        <w:t>d) poręczeniach udzielanych przez podmioty, o których mowa w art. 6b ust. 5 pkt. 2</w:t>
      </w:r>
      <w:r>
        <w:t xml:space="preserve"> ustawy z dnia 9 listopada 2000</w:t>
      </w:r>
      <w:r w:rsidRPr="00C83C12">
        <w:t xml:space="preserve">r. </w:t>
      </w:r>
      <w:r>
        <w:t xml:space="preserve"> </w:t>
      </w:r>
      <w:r w:rsidR="009B29F3">
        <w:t xml:space="preserve">                            </w:t>
      </w:r>
      <w:r w:rsidRPr="00C83C12">
        <w:t>o utworzeniu Polskiej Agen</w:t>
      </w:r>
      <w:r w:rsidR="005D044D">
        <w:t>cji Rozwoju Przedsiębiorczości</w:t>
      </w:r>
      <w:r w:rsidR="00071303">
        <w:t>.</w:t>
      </w:r>
    </w:p>
    <w:p w14:paraId="7ECB3DC9" w14:textId="273A4D03" w:rsidR="001B1BD2" w:rsidRPr="00C83C12" w:rsidRDefault="001B1BD2" w:rsidP="001B1BD2">
      <w:pPr>
        <w:spacing w:after="0" w:line="240" w:lineRule="auto"/>
        <w:jc w:val="both"/>
      </w:pPr>
      <w:r>
        <w:t>2</w:t>
      </w:r>
      <w:r w:rsidRPr="00C83C12">
        <w:t>3.</w:t>
      </w:r>
      <w:r w:rsidR="00E471AA">
        <w:t>4</w:t>
      </w:r>
      <w:r w:rsidRPr="00C83C12">
        <w:t>. Wadium wnoszone w innej niż pieniądz formie musi posiadać ważność nieprzerwanie do dnia upływu terminu związania ofertą.</w:t>
      </w:r>
    </w:p>
    <w:p w14:paraId="560E5269" w14:textId="305D2A9F" w:rsidR="001B1BD2" w:rsidRPr="00C83C12" w:rsidRDefault="001B1BD2" w:rsidP="001B1BD2">
      <w:pPr>
        <w:spacing w:after="0" w:line="240" w:lineRule="auto"/>
        <w:jc w:val="both"/>
      </w:pPr>
      <w:r>
        <w:t>2</w:t>
      </w:r>
      <w:r w:rsidRPr="00C83C12">
        <w:t>3.</w:t>
      </w:r>
      <w:r w:rsidR="00E471AA">
        <w:t>5</w:t>
      </w:r>
      <w:r w:rsidRPr="00C83C12">
        <w:t>. W przypadku wniesienia wadium w i</w:t>
      </w:r>
      <w:r w:rsidR="009B29F3">
        <w:t xml:space="preserve">nnej formie niż pieniądz </w:t>
      </w:r>
      <w:r w:rsidRPr="00C83C12">
        <w:t>wykonawca przekazuje zamawiającemu oryginał gwarancji lub poręczenia, w postaci elektronicznej.</w:t>
      </w:r>
    </w:p>
    <w:p w14:paraId="7E7C72DD" w14:textId="7D503204" w:rsidR="001B1BD2" w:rsidRPr="00C83C12" w:rsidRDefault="001B1BD2" w:rsidP="001B1BD2">
      <w:pPr>
        <w:spacing w:after="0" w:line="240" w:lineRule="auto"/>
        <w:jc w:val="both"/>
      </w:pPr>
      <w:r>
        <w:t>2</w:t>
      </w:r>
      <w:r w:rsidRPr="00C83C12">
        <w:t>3.</w:t>
      </w:r>
      <w:r w:rsidR="00E471AA">
        <w:t>6</w:t>
      </w:r>
      <w:r w:rsidRPr="00C83C12">
        <w:t xml:space="preserve">. Zamawiający zwraca wadium niezwłocznie, nie później jednak niż w terminie 7 dni od dnia wystąpienia jednej </w:t>
      </w:r>
      <w:r w:rsidR="009B29F3">
        <w:t xml:space="preserve">                               </w:t>
      </w:r>
      <w:r w:rsidRPr="00C83C12">
        <w:t>z okoliczności:</w:t>
      </w:r>
    </w:p>
    <w:p w14:paraId="074F77A2" w14:textId="77777777" w:rsidR="001B1BD2" w:rsidRPr="00C83C12" w:rsidRDefault="001B1BD2" w:rsidP="001B1BD2">
      <w:pPr>
        <w:spacing w:after="0" w:line="240" w:lineRule="auto"/>
        <w:jc w:val="both"/>
      </w:pPr>
      <w:r w:rsidRPr="00C83C12">
        <w:t>a) upływu terminu związania ofertą</w:t>
      </w:r>
    </w:p>
    <w:p w14:paraId="0EAD3255" w14:textId="77777777" w:rsidR="001B1BD2" w:rsidRPr="00C83C12" w:rsidRDefault="001B1BD2" w:rsidP="001B1BD2">
      <w:pPr>
        <w:spacing w:after="0" w:line="240" w:lineRule="auto"/>
        <w:jc w:val="both"/>
      </w:pPr>
      <w:r w:rsidRPr="00C83C12">
        <w:t>b) zawarcia umowy w sprawie zamówienia publicznego</w:t>
      </w:r>
    </w:p>
    <w:p w14:paraId="2570AE5D" w14:textId="77777777" w:rsidR="001B1BD2" w:rsidRPr="00C83C12" w:rsidRDefault="001B1BD2" w:rsidP="001B1BD2">
      <w:pPr>
        <w:spacing w:after="0" w:line="240" w:lineRule="auto"/>
        <w:jc w:val="both"/>
      </w:pPr>
      <w:r w:rsidRPr="00C83C12">
        <w:t>c) unieważnienia postępowania o udzielenie zamówienia, z wyjątkiem sytuacji gdy nie zostało rozstrzygnięte odwołanie na czynność unieważnienia albo nie upłynął termin do jego wniesienia.</w:t>
      </w:r>
    </w:p>
    <w:p w14:paraId="6EDDE433" w14:textId="5C8DEBA5" w:rsidR="001B1BD2" w:rsidRPr="00C83C12" w:rsidRDefault="001B1BD2" w:rsidP="001B1BD2">
      <w:pPr>
        <w:spacing w:after="0" w:line="240" w:lineRule="auto"/>
        <w:jc w:val="both"/>
      </w:pPr>
      <w:r>
        <w:t>2</w:t>
      </w:r>
      <w:r w:rsidRPr="00C83C12">
        <w:t>3.</w:t>
      </w:r>
      <w:r w:rsidR="00E471AA">
        <w:t>7</w:t>
      </w:r>
      <w:r w:rsidRPr="00C83C12">
        <w:t>. Zamawiający, niezwłocznie, nie później jednak niż w terminie 7 dni od dnia złożenia wniosku zwraca wadium wykonawcy:</w:t>
      </w:r>
    </w:p>
    <w:p w14:paraId="51885E21" w14:textId="77777777" w:rsidR="001B1BD2" w:rsidRPr="00C83C12" w:rsidRDefault="001B1BD2" w:rsidP="001B1BD2">
      <w:pPr>
        <w:spacing w:after="0" w:line="240" w:lineRule="auto"/>
        <w:jc w:val="both"/>
      </w:pPr>
      <w:r w:rsidRPr="00C83C12">
        <w:t>a) który wycofał ofertę przed upływem terminu składania ofert</w:t>
      </w:r>
    </w:p>
    <w:p w14:paraId="778FFD83" w14:textId="77777777" w:rsidR="001B1BD2" w:rsidRDefault="001B1BD2" w:rsidP="001B1BD2">
      <w:pPr>
        <w:spacing w:after="0" w:line="240" w:lineRule="auto"/>
        <w:jc w:val="both"/>
      </w:pPr>
      <w:r w:rsidRPr="00C83C12">
        <w:t>b) którego oferta została odrzucona</w:t>
      </w:r>
    </w:p>
    <w:p w14:paraId="69FD8F83" w14:textId="77777777" w:rsidR="001B1BD2" w:rsidRDefault="001B1BD2" w:rsidP="001B1BD2">
      <w:pPr>
        <w:spacing w:after="0" w:line="240" w:lineRule="auto"/>
        <w:jc w:val="both"/>
      </w:pPr>
      <w:r w:rsidRPr="00C83C12">
        <w:t>c) po wyborze najkorzystniejszej oferty, z wyjątkiem wykonawcy, którego oferta została wybrana jako najkorzystniejsza</w:t>
      </w:r>
    </w:p>
    <w:p w14:paraId="3F77776C" w14:textId="77777777" w:rsidR="001B1BD2" w:rsidRDefault="001B1BD2" w:rsidP="001B1BD2">
      <w:pPr>
        <w:spacing w:after="0" w:line="240" w:lineRule="auto"/>
        <w:jc w:val="both"/>
      </w:pPr>
      <w:r w:rsidRPr="00C83C12">
        <w:t>d) po unieważnieniu postępowania, w przypadku gdy nie zostało rozstrzygnięte odwołanie na czynność unieważnienia albo nie upłynął termin do jego wniesienia.</w:t>
      </w:r>
    </w:p>
    <w:p w14:paraId="652D341D" w14:textId="52AF52E8" w:rsidR="001B1BD2" w:rsidRDefault="001B1BD2" w:rsidP="001B1BD2">
      <w:pPr>
        <w:spacing w:after="0" w:line="240" w:lineRule="auto"/>
        <w:jc w:val="both"/>
      </w:pPr>
      <w:r>
        <w:t>2</w:t>
      </w:r>
      <w:r w:rsidRPr="00C83C12">
        <w:t>3.</w:t>
      </w:r>
      <w:r w:rsidR="00E471AA">
        <w:t>8</w:t>
      </w:r>
      <w:r w:rsidRPr="00C83C12">
        <w:t>. Zamawiający zatrzymuje wadium wraz z odsetkami, a w przypadku wadium wniesionego w formie gwarancji lub poręczenia występuje odpowiednio do gwaranta lub poręczyciela z żądaniem zapłaty wadium, jeżeli:</w:t>
      </w:r>
    </w:p>
    <w:p w14:paraId="12351A20" w14:textId="26D93931" w:rsidR="001B1BD2" w:rsidRPr="00C83C12" w:rsidRDefault="001B1BD2" w:rsidP="001B1BD2">
      <w:pPr>
        <w:spacing w:after="0" w:line="240" w:lineRule="auto"/>
        <w:jc w:val="both"/>
      </w:pPr>
      <w:r w:rsidRPr="00C83C12">
        <w:t xml:space="preserve">a) wykonawca w odpowiedzi na wezwanie, o którym mowa w art. 107 ust. 2 lub art. 128 ust. 1, z przyczyn leżących po jego stronie, nie złożył podmiotowych środków dowodowych lub przedmiotowych środków dowodowych potwierdzających okoliczności, </w:t>
      </w:r>
      <w:r w:rsidR="00DD0D6B">
        <w:t xml:space="preserve">                    </w:t>
      </w:r>
      <w:r w:rsidRPr="00C83C12">
        <w:t>o których mowa w art. 57 lub art. 106 ust. 1, oświadczenia, o którym mowa w art. 125 ust. 1, innych dokumentów lub oświadczeń lub nie wyraził zgody na poprawienie omyłki, o której mowa w art. 223 ust. 2 pkt 3, co spowodowało brak możliwości wybrania oferty złożonej przez wykonawcę jako najkorzystniejszej</w:t>
      </w:r>
    </w:p>
    <w:p w14:paraId="1A37EC15" w14:textId="77777777" w:rsidR="001B1BD2" w:rsidRPr="00C83C12" w:rsidRDefault="001B1BD2" w:rsidP="001B1BD2">
      <w:pPr>
        <w:spacing w:after="0" w:line="240" w:lineRule="auto"/>
        <w:jc w:val="both"/>
      </w:pPr>
      <w:r w:rsidRPr="00C83C12">
        <w:t>b) wykonawca, którego oferta została wybrana:</w:t>
      </w:r>
    </w:p>
    <w:p w14:paraId="6E68ACC8" w14:textId="77777777" w:rsidR="001B1BD2" w:rsidRPr="00C83C12" w:rsidRDefault="001B1BD2" w:rsidP="0021137A">
      <w:pPr>
        <w:numPr>
          <w:ilvl w:val="0"/>
          <w:numId w:val="14"/>
        </w:numPr>
        <w:spacing w:after="0" w:line="240" w:lineRule="auto"/>
        <w:jc w:val="both"/>
      </w:pPr>
      <w:r w:rsidRPr="00C83C12">
        <w:t>odmówił podpisania umowy w sprawie zamówienia publicznego na warunkach określonych w ofercie,</w:t>
      </w:r>
    </w:p>
    <w:p w14:paraId="40B9559D" w14:textId="77777777" w:rsidR="001B1BD2" w:rsidRPr="00C83C12" w:rsidRDefault="001B1BD2" w:rsidP="0021137A">
      <w:pPr>
        <w:numPr>
          <w:ilvl w:val="0"/>
          <w:numId w:val="14"/>
        </w:numPr>
        <w:spacing w:after="0" w:line="240" w:lineRule="auto"/>
        <w:jc w:val="both"/>
      </w:pPr>
      <w:r w:rsidRPr="00C83C12">
        <w:t>nie wniósł wymaganego zabezpieczenia należytego wykonania umowy</w:t>
      </w:r>
    </w:p>
    <w:p w14:paraId="211643AD" w14:textId="77777777" w:rsidR="001B1BD2" w:rsidRPr="00C83C12" w:rsidRDefault="001B1BD2" w:rsidP="001B1BD2">
      <w:pPr>
        <w:spacing w:after="0" w:line="240" w:lineRule="auto"/>
        <w:jc w:val="both"/>
      </w:pPr>
      <w:r w:rsidRPr="00C83C12">
        <w:t>c) zawarcie umowy w sprawie zamówienia publicznego stało się niemożliwe z przyczyn leżących po stronie wykonawcy, którego oferta została wybrana.</w:t>
      </w:r>
    </w:p>
    <w:p w14:paraId="6E2EFCF1" w14:textId="14E6ABBD" w:rsidR="001B1BD2" w:rsidRPr="00C83C12" w:rsidRDefault="001B1BD2" w:rsidP="001B1BD2">
      <w:pPr>
        <w:spacing w:after="0" w:line="240" w:lineRule="auto"/>
        <w:jc w:val="both"/>
      </w:pPr>
      <w:r>
        <w:t>2</w:t>
      </w:r>
      <w:r w:rsidRPr="00C83C12">
        <w:t>3.</w:t>
      </w:r>
      <w:r w:rsidR="00E471AA">
        <w:t>9</w:t>
      </w:r>
      <w:r w:rsidRPr="00C83C12">
        <w:t>. Złożenie wniosku o zwrot wadium powoduje rozwiązanie stosunku prawnego z wykonawcą wraz z utratą przez niego prawa do korzystania ze środków ochrony prawnej.</w:t>
      </w:r>
    </w:p>
    <w:p w14:paraId="1BAA9321" w14:textId="2E867F8D" w:rsidR="001B1BD2" w:rsidRPr="00C83C12" w:rsidRDefault="001B1BD2" w:rsidP="001B1BD2">
      <w:pPr>
        <w:spacing w:after="0" w:line="240" w:lineRule="auto"/>
        <w:jc w:val="both"/>
      </w:pPr>
      <w:r>
        <w:t>2</w:t>
      </w:r>
      <w:r w:rsidRPr="00C83C12">
        <w:t>3.</w:t>
      </w:r>
      <w:r w:rsidR="00E471AA">
        <w:t>10</w:t>
      </w:r>
      <w:r w:rsidRPr="00C83C12">
        <w:t>. 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w:t>
      </w:r>
    </w:p>
    <w:p w14:paraId="79DB09EA" w14:textId="15FD7DE0" w:rsidR="001B1BD2" w:rsidRPr="00C83C12" w:rsidRDefault="001B1BD2" w:rsidP="001B1BD2">
      <w:pPr>
        <w:spacing w:after="0" w:line="240" w:lineRule="auto"/>
        <w:jc w:val="both"/>
      </w:pPr>
      <w:r>
        <w:t>2</w:t>
      </w:r>
      <w:r w:rsidRPr="00C83C12">
        <w:t>3.1</w:t>
      </w:r>
      <w:r w:rsidR="00E471AA">
        <w:t>1</w:t>
      </w:r>
      <w:r w:rsidRPr="00C83C12">
        <w:t>. Zamawiający zwraca wadium wniesione w innej formie niż w pieniądzu poprzez złożenie gwarantowi lub poręczycielowi oświadczenia o zwolnieniu wadium.</w:t>
      </w:r>
    </w:p>
    <w:p w14:paraId="6318474C" w14:textId="77777777" w:rsidR="00BB510B" w:rsidRPr="00EA5A42" w:rsidRDefault="00BB510B" w:rsidP="00661F75">
      <w:pPr>
        <w:pStyle w:val="p"/>
        <w:jc w:val="both"/>
        <w:rPr>
          <w:rFonts w:cs="Arial"/>
          <w:b/>
          <w:sz w:val="12"/>
          <w:szCs w:val="12"/>
        </w:rPr>
      </w:pPr>
    </w:p>
    <w:p w14:paraId="35742107" w14:textId="77777777" w:rsidR="002A613B" w:rsidRPr="00B9283F" w:rsidRDefault="00137533" w:rsidP="00661F75">
      <w:pPr>
        <w:pStyle w:val="p"/>
        <w:jc w:val="both"/>
        <w:rPr>
          <w:rFonts w:cs="Arial"/>
        </w:rPr>
      </w:pPr>
      <w:r>
        <w:rPr>
          <w:rFonts w:cs="Arial"/>
          <w:b/>
        </w:rPr>
        <w:t>24</w:t>
      </w:r>
      <w:r w:rsidR="007D3712" w:rsidRPr="00B9283F">
        <w:rPr>
          <w:rFonts w:cs="Arial"/>
        </w:rPr>
        <w:t xml:space="preserve">. </w:t>
      </w:r>
      <w:r w:rsidR="002A613B" w:rsidRPr="00B9283F">
        <w:rPr>
          <w:rFonts w:cs="Arial"/>
          <w:b/>
        </w:rPr>
        <w:t>INFORMACJA O PRZEWIDYWANYCH ZAMÓWIENIACH, O KTÓRYCH MOWA W A</w:t>
      </w:r>
      <w:r w:rsidR="00722A6E">
        <w:rPr>
          <w:rFonts w:cs="Arial"/>
          <w:b/>
        </w:rPr>
        <w:t>RT. 214 UST. 1 PKT 7</w:t>
      </w:r>
      <w:r w:rsidR="00661F75" w:rsidRPr="00B9283F">
        <w:rPr>
          <w:rFonts w:cs="Arial"/>
          <w:b/>
        </w:rPr>
        <w:t xml:space="preserve"> USTAWY:</w:t>
      </w:r>
    </w:p>
    <w:p w14:paraId="4323CB08" w14:textId="77777777" w:rsidR="00203667" w:rsidRPr="003D6F46" w:rsidRDefault="007D3712" w:rsidP="00D65CE9">
      <w:pPr>
        <w:pStyle w:val="p"/>
        <w:rPr>
          <w:rFonts w:cs="Arial"/>
        </w:rPr>
      </w:pPr>
      <w:r w:rsidRPr="00D13C31">
        <w:rPr>
          <w:rFonts w:cs="Arial"/>
        </w:rPr>
        <w:t>Zamawiający nie przewiduje zamówień</w:t>
      </w:r>
      <w:r w:rsidR="00203667" w:rsidRPr="00D13C31">
        <w:rPr>
          <w:rFonts w:cs="Arial"/>
        </w:rPr>
        <w:t>, o których mo</w:t>
      </w:r>
      <w:r w:rsidRPr="00D13C31">
        <w:rPr>
          <w:rFonts w:cs="Arial"/>
        </w:rPr>
        <w:t>wa w art. 214 ust. 1 pkt 7 Ustawy</w:t>
      </w:r>
      <w:r w:rsidR="00D32975" w:rsidRPr="00D13C31">
        <w:rPr>
          <w:rFonts w:cs="Arial"/>
        </w:rPr>
        <w:t>.</w:t>
      </w:r>
    </w:p>
    <w:p w14:paraId="2992AD31" w14:textId="77777777" w:rsidR="00DF2079" w:rsidRPr="00DF2079" w:rsidRDefault="00DF2079" w:rsidP="00661F75">
      <w:pPr>
        <w:pStyle w:val="p"/>
        <w:jc w:val="both"/>
        <w:rPr>
          <w:rFonts w:cs="Arial"/>
          <w:b/>
          <w:sz w:val="12"/>
          <w:szCs w:val="12"/>
        </w:rPr>
      </w:pPr>
    </w:p>
    <w:p w14:paraId="4F30C24E" w14:textId="433D8135" w:rsidR="00203667" w:rsidRPr="00B9283F" w:rsidRDefault="00137533" w:rsidP="00661F75">
      <w:pPr>
        <w:pStyle w:val="p"/>
        <w:jc w:val="both"/>
        <w:rPr>
          <w:rFonts w:cs="Arial"/>
          <w:b/>
        </w:rPr>
      </w:pPr>
      <w:r>
        <w:rPr>
          <w:rFonts w:cs="Arial"/>
          <w:b/>
        </w:rPr>
        <w:t>25</w:t>
      </w:r>
      <w:r w:rsidR="007D3712" w:rsidRPr="00B9283F">
        <w:rPr>
          <w:rFonts w:cs="Arial"/>
        </w:rPr>
        <w:t xml:space="preserve">. </w:t>
      </w:r>
      <w:r w:rsidR="002A613B" w:rsidRPr="00B9283F">
        <w:rPr>
          <w:rFonts w:cs="Arial"/>
          <w:b/>
        </w:rPr>
        <w:t>INFORMACJA DOTYCZĄCA PRZEPROWADZENIA PRZEZ WYKONAWCĘ WIZJI LOKALNEJ LUB SPRAWDZENIA PRZEZ NIEGO DOKUMENTÓW NIEZBĘDNYCH DO REALIZACJI ZAMÓWIENIA, O KTÓRYCH MOWA W ART. 131 UST. 2 USTAWY:</w:t>
      </w:r>
      <w:r w:rsidR="0094471E">
        <w:rPr>
          <w:rFonts w:cs="Arial"/>
          <w:b/>
        </w:rPr>
        <w:t xml:space="preserve"> </w:t>
      </w:r>
    </w:p>
    <w:p w14:paraId="35CDE5B1" w14:textId="5904BBF2" w:rsidR="00D21899" w:rsidRDefault="00506FBC" w:rsidP="00506FBC">
      <w:pPr>
        <w:pStyle w:val="p"/>
        <w:jc w:val="both"/>
      </w:pPr>
      <w:r>
        <w:t xml:space="preserve">Zamawiający nie przewiduje obowiązku odbycia przez Wykonawcę wizji lokalnej. </w:t>
      </w:r>
      <w:r w:rsidR="00D21899" w:rsidRPr="00D21899">
        <w:rPr>
          <w:rFonts w:cs="Calibri"/>
        </w:rPr>
        <w:t>Jeśli Wykonawcy są zainteresowani dokonaniem wizji lokalnej i sprawdzenia terenowych uwarunkowań realizacji zamówienia, Zamawiający nie wyraża sprzeciwu w tym zakresie.</w:t>
      </w:r>
    </w:p>
    <w:p w14:paraId="01696A9F" w14:textId="77777777" w:rsidR="00EA5A42" w:rsidRPr="00EA5A42" w:rsidRDefault="00EA5A42" w:rsidP="007D3712">
      <w:pPr>
        <w:pStyle w:val="p"/>
        <w:jc w:val="both"/>
        <w:rPr>
          <w:rFonts w:cs="Arial"/>
          <w:b/>
          <w:sz w:val="12"/>
          <w:szCs w:val="12"/>
        </w:rPr>
      </w:pPr>
    </w:p>
    <w:p w14:paraId="442BF4C8" w14:textId="3D75C62A" w:rsidR="00652D2B" w:rsidRPr="00B9283F" w:rsidRDefault="00137533" w:rsidP="007D3712">
      <w:pPr>
        <w:pStyle w:val="p"/>
        <w:jc w:val="both"/>
        <w:rPr>
          <w:rFonts w:cs="Arial"/>
          <w:b/>
        </w:rPr>
      </w:pPr>
      <w:r>
        <w:rPr>
          <w:rFonts w:cs="Arial"/>
          <w:b/>
        </w:rPr>
        <w:t>26</w:t>
      </w:r>
      <w:r w:rsidR="007D3712" w:rsidRPr="00B9283F">
        <w:rPr>
          <w:rFonts w:cs="Arial"/>
          <w:b/>
        </w:rPr>
        <w:t xml:space="preserve">. </w:t>
      </w:r>
      <w:r w:rsidR="00652D2B" w:rsidRPr="00B9283F">
        <w:rPr>
          <w:rFonts w:cs="Arial"/>
          <w:b/>
        </w:rPr>
        <w:t>ROZLICZENIA W WALUTACH OBCYCH:</w:t>
      </w:r>
    </w:p>
    <w:p w14:paraId="655A7E23" w14:textId="77777777" w:rsidR="00203667" w:rsidRPr="00B9283F" w:rsidRDefault="007D3712" w:rsidP="007D3712">
      <w:pPr>
        <w:pStyle w:val="p"/>
        <w:jc w:val="both"/>
        <w:rPr>
          <w:rFonts w:cs="Arial"/>
        </w:rPr>
      </w:pPr>
      <w:r w:rsidRPr="00B9283F">
        <w:rPr>
          <w:rFonts w:cs="Arial"/>
        </w:rPr>
        <w:t>Zamawiający nie przewiduje rozliczania w walutach obcych.</w:t>
      </w:r>
    </w:p>
    <w:p w14:paraId="5BA5F614" w14:textId="77777777" w:rsidR="002C136D" w:rsidRPr="002142FE" w:rsidRDefault="002C136D" w:rsidP="00D65CE9">
      <w:pPr>
        <w:pStyle w:val="p"/>
        <w:rPr>
          <w:rFonts w:cs="Arial"/>
          <w:sz w:val="10"/>
          <w:szCs w:val="10"/>
        </w:rPr>
      </w:pPr>
    </w:p>
    <w:p w14:paraId="08DE56A7" w14:textId="44584B21" w:rsidR="00A76DD5" w:rsidRPr="00B9283F" w:rsidRDefault="00137533" w:rsidP="00D65CE9">
      <w:pPr>
        <w:pStyle w:val="p"/>
        <w:rPr>
          <w:rFonts w:cs="Arial"/>
          <w:b/>
        </w:rPr>
      </w:pPr>
      <w:r>
        <w:rPr>
          <w:rFonts w:cs="Arial"/>
          <w:b/>
        </w:rPr>
        <w:t>27</w:t>
      </w:r>
      <w:r w:rsidR="007D3712" w:rsidRPr="00B9283F">
        <w:rPr>
          <w:rFonts w:cs="Arial"/>
          <w:b/>
        </w:rPr>
        <w:t xml:space="preserve">. </w:t>
      </w:r>
      <w:r w:rsidR="00A76DD5" w:rsidRPr="00B9283F">
        <w:rPr>
          <w:rFonts w:cs="Arial"/>
          <w:b/>
        </w:rPr>
        <w:t>ZWROT KOSZTÓW:</w:t>
      </w:r>
    </w:p>
    <w:p w14:paraId="54AF0209" w14:textId="77777777" w:rsidR="00203667" w:rsidRPr="00B9283F" w:rsidRDefault="00A76DD5" w:rsidP="00932DD4">
      <w:pPr>
        <w:pStyle w:val="p"/>
        <w:jc w:val="both"/>
        <w:rPr>
          <w:rFonts w:cs="Arial"/>
        </w:rPr>
      </w:pPr>
      <w:r w:rsidRPr="00B9283F">
        <w:rPr>
          <w:rFonts w:cs="Arial"/>
        </w:rPr>
        <w:t xml:space="preserve">Wykonawca przygotowuję ofertę przy uwzględnieniu wszelkich związanych z tym kosztów. </w:t>
      </w:r>
      <w:r w:rsidR="00400906" w:rsidRPr="00B9283F">
        <w:rPr>
          <w:rFonts w:cs="Arial"/>
        </w:rPr>
        <w:t xml:space="preserve">Zamawiający nie przewiduje </w:t>
      </w:r>
      <w:r w:rsidRPr="00B9283F">
        <w:rPr>
          <w:rFonts w:cs="Arial"/>
        </w:rPr>
        <w:t>zwrotu kosztów udziału w postępowaniu.</w:t>
      </w:r>
    </w:p>
    <w:p w14:paraId="4B056DEF" w14:textId="77777777" w:rsidR="00B0770A" w:rsidRPr="002142FE" w:rsidRDefault="00B0770A" w:rsidP="00D65CE9">
      <w:pPr>
        <w:pStyle w:val="p"/>
        <w:rPr>
          <w:rFonts w:cs="Arial"/>
          <w:b/>
          <w:sz w:val="10"/>
          <w:szCs w:val="10"/>
        </w:rPr>
      </w:pPr>
    </w:p>
    <w:p w14:paraId="39524C7E" w14:textId="38B09DC6" w:rsidR="00203667" w:rsidRPr="00B9283F" w:rsidRDefault="00137533" w:rsidP="00D65CE9">
      <w:pPr>
        <w:pStyle w:val="p"/>
        <w:rPr>
          <w:rFonts w:cs="Arial"/>
        </w:rPr>
      </w:pPr>
      <w:r>
        <w:rPr>
          <w:rFonts w:cs="Arial"/>
          <w:b/>
        </w:rPr>
        <w:t>28</w:t>
      </w:r>
      <w:r w:rsidR="00F729CC" w:rsidRPr="00B9283F">
        <w:rPr>
          <w:rFonts w:cs="Arial"/>
        </w:rPr>
        <w:t>.</w:t>
      </w:r>
      <w:r w:rsidR="0018610C" w:rsidRPr="00B9283F">
        <w:rPr>
          <w:rFonts w:cs="Arial"/>
          <w:b/>
        </w:rPr>
        <w:t xml:space="preserve"> INFORMACJA</w:t>
      </w:r>
      <w:r w:rsidR="00A76DD5" w:rsidRPr="00B9283F">
        <w:rPr>
          <w:rFonts w:cs="Arial"/>
          <w:b/>
        </w:rPr>
        <w:t xml:space="preserve"> O OBOWIĄZKU OSOBISTEGO WYKONANIA PR</w:t>
      </w:r>
      <w:r w:rsidR="0018610C" w:rsidRPr="00B9283F">
        <w:rPr>
          <w:rFonts w:cs="Arial"/>
          <w:b/>
        </w:rPr>
        <w:t>ZEZ WYKONAWCĘ KLUCZOWYCH ZADAŃ:</w:t>
      </w:r>
    </w:p>
    <w:p w14:paraId="254D5717" w14:textId="3B9D29E2" w:rsidR="00652D2B" w:rsidRPr="009E1503" w:rsidRDefault="004F0DD0" w:rsidP="002142FE">
      <w:pPr>
        <w:spacing w:after="0"/>
        <w:jc w:val="both"/>
      </w:pPr>
      <w:r w:rsidRPr="009E1503">
        <w:t>Zamawiający nie zastrzega obowiązku osobistego wykonania przez Wykonawcę oraz przez poszczególnych Wykonawców wspólnie ubiegających się o udzielenie zamówienia kluczowych zadań zamówienia, o których mowa</w:t>
      </w:r>
      <w:r w:rsidR="009E1503">
        <w:t xml:space="preserve"> </w:t>
      </w:r>
      <w:r w:rsidRPr="009E1503">
        <w:t xml:space="preserve">w art. 60 oraz 121 Ustawy. </w:t>
      </w:r>
    </w:p>
    <w:p w14:paraId="00E228BC" w14:textId="77777777" w:rsidR="002142FE" w:rsidRPr="002142FE" w:rsidRDefault="002142FE" w:rsidP="00D65CE9">
      <w:pPr>
        <w:pStyle w:val="p"/>
        <w:rPr>
          <w:rFonts w:cs="Arial"/>
          <w:b/>
          <w:sz w:val="10"/>
          <w:szCs w:val="10"/>
        </w:rPr>
      </w:pPr>
    </w:p>
    <w:p w14:paraId="24735AE9" w14:textId="3F2B72DC" w:rsidR="00A76DD5" w:rsidRPr="00B9283F" w:rsidRDefault="00137533" w:rsidP="00D65CE9">
      <w:pPr>
        <w:pStyle w:val="p"/>
        <w:rPr>
          <w:rFonts w:cs="Arial"/>
          <w:b/>
        </w:rPr>
      </w:pPr>
      <w:r>
        <w:rPr>
          <w:rFonts w:cs="Arial"/>
          <w:b/>
        </w:rPr>
        <w:t>29</w:t>
      </w:r>
      <w:r w:rsidR="00F729CC" w:rsidRPr="00B9283F">
        <w:rPr>
          <w:rFonts w:cs="Arial"/>
          <w:b/>
        </w:rPr>
        <w:t xml:space="preserve">. </w:t>
      </w:r>
      <w:r w:rsidR="00DE6CEF" w:rsidRPr="00B9283F">
        <w:rPr>
          <w:rFonts w:cs="Arial"/>
          <w:b/>
        </w:rPr>
        <w:t xml:space="preserve"> </w:t>
      </w:r>
      <w:r w:rsidR="00A76DD5" w:rsidRPr="00B9283F">
        <w:rPr>
          <w:rFonts w:cs="Arial"/>
          <w:b/>
        </w:rPr>
        <w:t>UMOWA RAMOWA:</w:t>
      </w:r>
    </w:p>
    <w:p w14:paraId="7873683E" w14:textId="77777777" w:rsidR="00DE6CEF" w:rsidRPr="00B9283F" w:rsidRDefault="00DE6CEF" w:rsidP="00D65CE9">
      <w:pPr>
        <w:pStyle w:val="p"/>
        <w:rPr>
          <w:rFonts w:cs="Arial"/>
        </w:rPr>
      </w:pPr>
      <w:r w:rsidRPr="00B9283F">
        <w:rPr>
          <w:rFonts w:cs="Arial"/>
        </w:rPr>
        <w:t>Zamawiający nie przewiduje zawarcia umowy ramowej.</w:t>
      </w:r>
    </w:p>
    <w:p w14:paraId="7E731D4A" w14:textId="77777777" w:rsidR="00203667" w:rsidRPr="002142FE" w:rsidRDefault="00203667" w:rsidP="00D65CE9">
      <w:pPr>
        <w:pStyle w:val="p"/>
        <w:rPr>
          <w:rFonts w:cs="Arial"/>
          <w:sz w:val="10"/>
          <w:szCs w:val="10"/>
        </w:rPr>
      </w:pPr>
    </w:p>
    <w:p w14:paraId="21378902" w14:textId="2C52C1EF" w:rsidR="00A76DD5" w:rsidRPr="00B9283F" w:rsidRDefault="00137533" w:rsidP="00DE6CEF">
      <w:pPr>
        <w:pStyle w:val="p"/>
        <w:rPr>
          <w:rFonts w:cs="Arial"/>
          <w:b/>
        </w:rPr>
      </w:pPr>
      <w:r>
        <w:rPr>
          <w:rFonts w:cs="Arial"/>
          <w:b/>
        </w:rPr>
        <w:t>30</w:t>
      </w:r>
      <w:r w:rsidR="00F729CC" w:rsidRPr="00B9283F">
        <w:rPr>
          <w:rFonts w:cs="Arial"/>
          <w:b/>
        </w:rPr>
        <w:t>.</w:t>
      </w:r>
      <w:r w:rsidR="00DE6CEF" w:rsidRPr="00B9283F">
        <w:rPr>
          <w:rFonts w:cs="Arial"/>
          <w:b/>
        </w:rPr>
        <w:t xml:space="preserve"> </w:t>
      </w:r>
      <w:r w:rsidR="00A76DD5" w:rsidRPr="00B9283F">
        <w:rPr>
          <w:rFonts w:cs="Arial"/>
          <w:b/>
        </w:rPr>
        <w:t>AUKCJA ELEKTRONICZNA:</w:t>
      </w:r>
    </w:p>
    <w:p w14:paraId="6A8FE592" w14:textId="77777777" w:rsidR="00DE6CEF" w:rsidRPr="00B9283F" w:rsidRDefault="00DE6CEF" w:rsidP="00DE6CEF">
      <w:pPr>
        <w:pStyle w:val="p"/>
        <w:rPr>
          <w:rFonts w:cs="Arial"/>
        </w:rPr>
      </w:pPr>
      <w:r w:rsidRPr="00B9283F">
        <w:rPr>
          <w:rFonts w:cs="Arial"/>
        </w:rPr>
        <w:t>Zamawiający nie przewiduje zastosowania aukcji elektronicznej celem wyboru najkorzystniejszej oferty.</w:t>
      </w:r>
    </w:p>
    <w:p w14:paraId="2D66F5B2" w14:textId="77777777" w:rsidR="00203667" w:rsidRPr="002142FE" w:rsidRDefault="00203667" w:rsidP="00D65CE9">
      <w:pPr>
        <w:pStyle w:val="p"/>
        <w:rPr>
          <w:rFonts w:cs="Arial"/>
          <w:sz w:val="10"/>
          <w:szCs w:val="10"/>
        </w:rPr>
      </w:pPr>
    </w:p>
    <w:p w14:paraId="61EC7777" w14:textId="7E8724C2" w:rsidR="00A76DD5" w:rsidRPr="00B9283F" w:rsidRDefault="00137533" w:rsidP="00DE6CEF">
      <w:pPr>
        <w:pStyle w:val="p"/>
        <w:rPr>
          <w:rFonts w:cs="Arial"/>
        </w:rPr>
      </w:pPr>
      <w:r>
        <w:rPr>
          <w:rFonts w:cs="Arial"/>
          <w:b/>
        </w:rPr>
        <w:lastRenderedPageBreak/>
        <w:t>31</w:t>
      </w:r>
      <w:r w:rsidR="00F729CC" w:rsidRPr="00B9283F">
        <w:rPr>
          <w:rFonts w:cs="Arial"/>
        </w:rPr>
        <w:t>.</w:t>
      </w:r>
      <w:r w:rsidR="00DE6CEF" w:rsidRPr="00B9283F">
        <w:rPr>
          <w:rFonts w:cs="Arial"/>
        </w:rPr>
        <w:t xml:space="preserve"> </w:t>
      </w:r>
      <w:r w:rsidR="00A76DD5" w:rsidRPr="00B9283F">
        <w:rPr>
          <w:rFonts w:cs="Arial"/>
          <w:b/>
        </w:rPr>
        <w:t>KATALOGI ELEKTRONICZNE:</w:t>
      </w:r>
    </w:p>
    <w:p w14:paraId="47B00D36" w14:textId="77777777" w:rsidR="00DE6CEF" w:rsidRPr="00B9283F" w:rsidRDefault="00DE6CEF" w:rsidP="00932DD4">
      <w:pPr>
        <w:pStyle w:val="p"/>
        <w:jc w:val="both"/>
        <w:rPr>
          <w:rFonts w:cs="Arial"/>
        </w:rPr>
      </w:pPr>
      <w:r w:rsidRPr="00B9283F">
        <w:rPr>
          <w:rFonts w:cs="Arial"/>
        </w:rPr>
        <w:t>Zamawiający nie przewiduje składania ofert w postaci katalogów elektronicznych lub dołączeni</w:t>
      </w:r>
      <w:r w:rsidR="00400906" w:rsidRPr="00B9283F">
        <w:rPr>
          <w:rFonts w:cs="Arial"/>
        </w:rPr>
        <w:t xml:space="preserve">a katalogów </w:t>
      </w:r>
      <w:r w:rsidRPr="00B9283F">
        <w:rPr>
          <w:rFonts w:cs="Arial"/>
        </w:rPr>
        <w:t xml:space="preserve">elektronicznych </w:t>
      </w:r>
      <w:r w:rsidR="00EA5A42">
        <w:rPr>
          <w:rFonts w:cs="Arial"/>
        </w:rPr>
        <w:t xml:space="preserve">             </w:t>
      </w:r>
      <w:r w:rsidRPr="00B9283F">
        <w:rPr>
          <w:rFonts w:cs="Arial"/>
        </w:rPr>
        <w:t>do oferty.</w:t>
      </w:r>
    </w:p>
    <w:p w14:paraId="47F7A98F" w14:textId="77777777" w:rsidR="0063730D" w:rsidRPr="002142FE" w:rsidRDefault="0063730D" w:rsidP="00D65CE9">
      <w:pPr>
        <w:pStyle w:val="p"/>
        <w:rPr>
          <w:rFonts w:cs="Arial"/>
          <w:b/>
          <w:sz w:val="10"/>
          <w:szCs w:val="10"/>
        </w:rPr>
      </w:pPr>
    </w:p>
    <w:p w14:paraId="03309DBB" w14:textId="77777777" w:rsidR="009F58D3" w:rsidRDefault="00137533" w:rsidP="00D65CE9">
      <w:pPr>
        <w:pStyle w:val="p"/>
        <w:rPr>
          <w:rFonts w:cs="Arial"/>
          <w:b/>
        </w:rPr>
      </w:pPr>
      <w:r>
        <w:rPr>
          <w:rFonts w:cs="Arial"/>
          <w:b/>
        </w:rPr>
        <w:t>32</w:t>
      </w:r>
      <w:r w:rsidR="00F729CC" w:rsidRPr="00B9283F">
        <w:rPr>
          <w:rFonts w:cs="Arial"/>
        </w:rPr>
        <w:t>.</w:t>
      </w:r>
      <w:r w:rsidR="00E536E1" w:rsidRPr="00B9283F">
        <w:rPr>
          <w:rFonts w:cs="Arial"/>
        </w:rPr>
        <w:t xml:space="preserve"> </w:t>
      </w:r>
      <w:r w:rsidR="00A76DD5" w:rsidRPr="00B9283F">
        <w:rPr>
          <w:rFonts w:cs="Arial"/>
          <w:b/>
        </w:rPr>
        <w:t>INFORMACJE DOTYCZĄCE ZABEZPIECZENIA NALEŻYTEGO WYKONANIA UMOWY:</w:t>
      </w:r>
    </w:p>
    <w:p w14:paraId="7B1FCD0C" w14:textId="77777777" w:rsidR="005B034F" w:rsidRPr="005B034F" w:rsidRDefault="005B034F" w:rsidP="005B034F">
      <w:pPr>
        <w:pStyle w:val="Akapitzlist"/>
        <w:ind w:left="0"/>
        <w:jc w:val="both"/>
        <w:rPr>
          <w:rFonts w:ascii="Arial Narrow" w:hAnsi="Arial Narrow"/>
        </w:rPr>
      </w:pPr>
      <w:r>
        <w:rPr>
          <w:rFonts w:ascii="Arial Narrow" w:hAnsi="Arial Narrow"/>
        </w:rPr>
        <w:t>32.</w:t>
      </w:r>
      <w:r w:rsidRPr="005B034F">
        <w:rPr>
          <w:rFonts w:ascii="Arial Narrow" w:hAnsi="Arial Narrow"/>
        </w:rPr>
        <w:t xml:space="preserve">1. W celu zawarcia umowy w sprawie zamówienia publicznego wykonawca musi wnieść zabezpieczenie należytego wykonania umowy </w:t>
      </w:r>
      <w:r w:rsidRPr="005B034F">
        <w:rPr>
          <w:rFonts w:ascii="Arial Narrow" w:hAnsi="Arial Narrow"/>
          <w:b/>
          <w:bCs/>
        </w:rPr>
        <w:t xml:space="preserve">w wysokości 5% </w:t>
      </w:r>
      <w:r w:rsidRPr="005B034F">
        <w:rPr>
          <w:rFonts w:ascii="Arial Narrow" w:hAnsi="Arial Narrow"/>
        </w:rPr>
        <w:t>ceny całkowitej brutto podanej w ofercie.</w:t>
      </w:r>
    </w:p>
    <w:p w14:paraId="0E0A3575" w14:textId="77777777" w:rsidR="005B034F" w:rsidRPr="005B034F" w:rsidRDefault="005B034F" w:rsidP="005B034F">
      <w:pPr>
        <w:autoSpaceDE w:val="0"/>
        <w:autoSpaceDN w:val="0"/>
        <w:adjustRightInd w:val="0"/>
        <w:spacing w:after="0" w:line="240" w:lineRule="auto"/>
        <w:jc w:val="both"/>
      </w:pPr>
      <w:r>
        <w:t>32.</w:t>
      </w:r>
      <w:r w:rsidRPr="005B034F">
        <w:t xml:space="preserve">2. Formy zabezpieczenia należytego wykonania umowy: </w:t>
      </w:r>
    </w:p>
    <w:p w14:paraId="38B189DE" w14:textId="77777777" w:rsidR="005B034F" w:rsidRPr="005B034F" w:rsidRDefault="005B034F" w:rsidP="005B034F">
      <w:pPr>
        <w:autoSpaceDE w:val="0"/>
        <w:autoSpaceDN w:val="0"/>
        <w:adjustRightInd w:val="0"/>
        <w:spacing w:after="0" w:line="240" w:lineRule="auto"/>
        <w:jc w:val="both"/>
      </w:pPr>
      <w:r w:rsidRPr="005B034F">
        <w:t xml:space="preserve">1) Zabezpieczenie może być wnoszone, według wyboru wykonawcy, w jednej lub kilku następujących formach: </w:t>
      </w:r>
    </w:p>
    <w:p w14:paraId="0E02E49D" w14:textId="77777777" w:rsidR="005B034F" w:rsidRPr="005B034F" w:rsidRDefault="005B034F" w:rsidP="005B034F">
      <w:pPr>
        <w:autoSpaceDE w:val="0"/>
        <w:autoSpaceDN w:val="0"/>
        <w:adjustRightInd w:val="0"/>
        <w:spacing w:after="0" w:line="240" w:lineRule="auto"/>
        <w:jc w:val="both"/>
      </w:pPr>
      <w:r w:rsidRPr="005B034F">
        <w:t xml:space="preserve">a) pieniądzu, </w:t>
      </w:r>
    </w:p>
    <w:p w14:paraId="20092225" w14:textId="77777777" w:rsidR="005B034F" w:rsidRPr="005B034F" w:rsidRDefault="005B034F" w:rsidP="005B034F">
      <w:pPr>
        <w:autoSpaceDE w:val="0"/>
        <w:autoSpaceDN w:val="0"/>
        <w:adjustRightInd w:val="0"/>
        <w:spacing w:after="0" w:line="240" w:lineRule="auto"/>
        <w:jc w:val="both"/>
      </w:pPr>
      <w:r w:rsidRPr="005B034F">
        <w:t xml:space="preserve">b) poręczeniach bankowych lub poręczeniach spółdzielczej kasy oszczędnościowo-kredytowej, z tym że poręczenie kasy jest zawsze poręczeniem pieniężnym, </w:t>
      </w:r>
    </w:p>
    <w:p w14:paraId="196FA762" w14:textId="77777777" w:rsidR="005B034F" w:rsidRPr="005B034F" w:rsidRDefault="005B034F" w:rsidP="005B034F">
      <w:pPr>
        <w:autoSpaceDE w:val="0"/>
        <w:autoSpaceDN w:val="0"/>
        <w:adjustRightInd w:val="0"/>
        <w:spacing w:after="0" w:line="240" w:lineRule="auto"/>
        <w:jc w:val="both"/>
      </w:pPr>
      <w:r w:rsidRPr="005B034F">
        <w:t xml:space="preserve">c) gwarancjach bankowych, </w:t>
      </w:r>
    </w:p>
    <w:p w14:paraId="6B750815" w14:textId="77777777" w:rsidR="005B034F" w:rsidRPr="005B034F" w:rsidRDefault="005B034F" w:rsidP="005B034F">
      <w:pPr>
        <w:autoSpaceDE w:val="0"/>
        <w:autoSpaceDN w:val="0"/>
        <w:adjustRightInd w:val="0"/>
        <w:spacing w:after="0" w:line="240" w:lineRule="auto"/>
        <w:jc w:val="both"/>
      </w:pPr>
      <w:r w:rsidRPr="005B034F">
        <w:t xml:space="preserve">d) gwarancjach ubezpieczeniowych, </w:t>
      </w:r>
    </w:p>
    <w:p w14:paraId="03C3F14A" w14:textId="667B8548" w:rsidR="005B034F" w:rsidRPr="005B034F" w:rsidRDefault="005B034F" w:rsidP="005B034F">
      <w:pPr>
        <w:autoSpaceDE w:val="0"/>
        <w:autoSpaceDN w:val="0"/>
        <w:adjustRightInd w:val="0"/>
        <w:spacing w:after="0" w:line="240" w:lineRule="auto"/>
        <w:jc w:val="both"/>
      </w:pPr>
      <w:r w:rsidRPr="005B034F">
        <w:t xml:space="preserve">e) poręczeniach udzielanych przez podmioty, o których mowa w art. 6b ust. 5 pkt 2 ustawy </w:t>
      </w:r>
      <w:r>
        <w:t>z dnia 9 listopada 2000</w:t>
      </w:r>
      <w:r w:rsidRPr="005B034F">
        <w:t>r. o utworzeniu Polskiej Agencji Rozwoju Przedsiębiorczości</w:t>
      </w:r>
      <w:r w:rsidR="007D6A71">
        <w:t xml:space="preserve"> </w:t>
      </w:r>
      <w:r w:rsidR="007D6A71" w:rsidRPr="003E34B1">
        <w:t>(Dz.U. z 2024r. poz. 419</w:t>
      </w:r>
      <w:r w:rsidR="007D6A71">
        <w:t xml:space="preserve"> </w:t>
      </w:r>
      <w:proofErr w:type="spellStart"/>
      <w:r w:rsidR="007D6A71">
        <w:t>t.j</w:t>
      </w:r>
      <w:proofErr w:type="spellEnd"/>
      <w:r w:rsidR="007D6A71">
        <w:t>.</w:t>
      </w:r>
      <w:r w:rsidR="007D6A71" w:rsidRPr="003E34B1">
        <w:t>)</w:t>
      </w:r>
      <w:r w:rsidR="007D6A71">
        <w:t>.</w:t>
      </w:r>
    </w:p>
    <w:p w14:paraId="0F0C477A" w14:textId="77777777" w:rsidR="005B034F" w:rsidRPr="005B034F" w:rsidRDefault="005B034F" w:rsidP="005B034F">
      <w:pPr>
        <w:autoSpaceDE w:val="0"/>
        <w:autoSpaceDN w:val="0"/>
        <w:adjustRightInd w:val="0"/>
        <w:spacing w:after="0" w:line="240" w:lineRule="auto"/>
        <w:jc w:val="both"/>
      </w:pPr>
      <w:r w:rsidRPr="005B034F">
        <w:t xml:space="preserve">2) Zamawiający nie wyraża zgody na wnoszenie zabezpieczenia: </w:t>
      </w:r>
    </w:p>
    <w:p w14:paraId="651ED182" w14:textId="77777777" w:rsidR="005B034F" w:rsidRPr="005B034F" w:rsidRDefault="005B034F" w:rsidP="005B034F">
      <w:pPr>
        <w:autoSpaceDE w:val="0"/>
        <w:autoSpaceDN w:val="0"/>
        <w:adjustRightInd w:val="0"/>
        <w:spacing w:after="0" w:line="240" w:lineRule="auto"/>
        <w:jc w:val="both"/>
      </w:pPr>
      <w:r w:rsidRPr="00074310">
        <w:t xml:space="preserve">a) </w:t>
      </w:r>
      <w:r w:rsidR="00D1330E" w:rsidRPr="00074310">
        <w:t xml:space="preserve">w </w:t>
      </w:r>
      <w:r w:rsidRPr="00074310">
        <w:t>wekslach z poręczeniem wekslowym banku lub spółdzielczej kasy oszczędnościowo-kredytowej,</w:t>
      </w:r>
      <w:r w:rsidRPr="005B034F">
        <w:t xml:space="preserve"> </w:t>
      </w:r>
    </w:p>
    <w:p w14:paraId="6A585F49" w14:textId="77777777" w:rsidR="005B034F" w:rsidRPr="005B034F" w:rsidRDefault="005B034F" w:rsidP="005B034F">
      <w:pPr>
        <w:autoSpaceDE w:val="0"/>
        <w:autoSpaceDN w:val="0"/>
        <w:adjustRightInd w:val="0"/>
        <w:spacing w:after="0" w:line="240" w:lineRule="auto"/>
        <w:jc w:val="both"/>
      </w:pPr>
      <w:r w:rsidRPr="005B034F">
        <w:t xml:space="preserve">b) przez ustanowienie zastawu na papierach wartościowych emitowanych przez Skarb Państwa lub jednostkę samorządu terytorialnego; </w:t>
      </w:r>
    </w:p>
    <w:p w14:paraId="5B4C6569" w14:textId="09888A6A" w:rsidR="005B034F" w:rsidRPr="005B034F" w:rsidRDefault="005B034F" w:rsidP="005B034F">
      <w:pPr>
        <w:autoSpaceDE w:val="0"/>
        <w:autoSpaceDN w:val="0"/>
        <w:adjustRightInd w:val="0"/>
        <w:spacing w:after="0" w:line="240" w:lineRule="auto"/>
        <w:jc w:val="both"/>
      </w:pPr>
      <w:r w:rsidRPr="005B034F">
        <w:t>c) przez ustanowienie zastawu rejestrowego na zasadach określonych w ustawie z dnia 6 grudnia 1996r. o zastawie rejestrowym</w:t>
      </w:r>
      <w:r w:rsidR="00605C49">
        <w:t xml:space="preserve">  </w:t>
      </w:r>
      <w:r w:rsidRPr="005B034F">
        <w:t xml:space="preserve"> </w:t>
      </w:r>
      <w:r w:rsidR="00635E7A">
        <w:t xml:space="preserve">             </w:t>
      </w:r>
      <w:r w:rsidRPr="005B034F">
        <w:t xml:space="preserve">i rejestrze zastawów. </w:t>
      </w:r>
    </w:p>
    <w:p w14:paraId="1CDB4A95" w14:textId="22CFBC74" w:rsidR="005B034F" w:rsidRPr="001B1BD2" w:rsidRDefault="005B034F" w:rsidP="005B034F">
      <w:pPr>
        <w:autoSpaceDE w:val="0"/>
        <w:autoSpaceDN w:val="0"/>
        <w:adjustRightInd w:val="0"/>
        <w:spacing w:after="0" w:line="240" w:lineRule="auto"/>
        <w:jc w:val="both"/>
      </w:pPr>
      <w:r>
        <w:t>32.</w:t>
      </w:r>
      <w:r w:rsidRPr="005B034F">
        <w:t>3. Zabezpieczenie należytego wykonania umowy wnoszone w pieniądzu należy wnieść na konto bankowe Zamawiającego:</w:t>
      </w:r>
      <w:r w:rsidR="002B1658">
        <w:t xml:space="preserve">          </w:t>
      </w:r>
      <w:r w:rsidR="00DD0D6B">
        <w:t xml:space="preserve">        </w:t>
      </w:r>
      <w:r w:rsidR="00DD0D6B" w:rsidRPr="00DD0D6B">
        <w:rPr>
          <w:b/>
          <w:bCs/>
        </w:rPr>
        <w:t>nr</w:t>
      </w:r>
      <w:r w:rsidR="00DD0D6B">
        <w:t xml:space="preserve"> </w:t>
      </w:r>
      <w:r w:rsidR="003F74C7" w:rsidRPr="001B1BD2">
        <w:rPr>
          <w:rFonts w:cs="Arial"/>
          <w:b/>
        </w:rPr>
        <w:t>66 8530 0000 0500 0576 2000 0070</w:t>
      </w:r>
    </w:p>
    <w:p w14:paraId="23C8FD03" w14:textId="77777777" w:rsidR="005B034F" w:rsidRDefault="005B034F" w:rsidP="005B034F">
      <w:pPr>
        <w:autoSpaceDE w:val="0"/>
        <w:autoSpaceDN w:val="0"/>
        <w:adjustRightInd w:val="0"/>
        <w:spacing w:after="0" w:line="240" w:lineRule="auto"/>
        <w:jc w:val="both"/>
      </w:pPr>
      <w:r>
        <w:t>32.</w:t>
      </w:r>
      <w:r w:rsidR="003F7258">
        <w:t>4</w:t>
      </w:r>
      <w:r w:rsidRPr="005B034F">
        <w:t xml:space="preserve">. Zabezpieczenie należytego wykonania umowy należy wnieść przed zawarciem umowy w sprawie zamówienia publicznego. </w:t>
      </w:r>
    </w:p>
    <w:p w14:paraId="709F2F7B" w14:textId="77777777" w:rsidR="006121C2" w:rsidRDefault="006121C2" w:rsidP="006121C2">
      <w:pPr>
        <w:autoSpaceDE w:val="0"/>
        <w:autoSpaceDN w:val="0"/>
        <w:adjustRightInd w:val="0"/>
        <w:spacing w:after="0" w:line="240" w:lineRule="auto"/>
        <w:jc w:val="both"/>
      </w:pPr>
      <w:r>
        <w:t>32.5</w:t>
      </w:r>
      <w:r w:rsidRPr="005B034F">
        <w:t xml:space="preserve">. </w:t>
      </w:r>
      <w:r w:rsidRPr="006121C2">
        <w:rPr>
          <w:u w:val="single"/>
        </w:rPr>
        <w:t xml:space="preserve">Zabezpieczenie należytego wykonania umowy w innej formie niż pieniądz należy wnieść </w:t>
      </w:r>
      <w:r w:rsidRPr="006121C2">
        <w:rPr>
          <w:b/>
          <w:u w:val="single"/>
        </w:rPr>
        <w:t>w oryginale.</w:t>
      </w:r>
    </w:p>
    <w:p w14:paraId="25ED8842" w14:textId="77777777" w:rsidR="005B034F" w:rsidRPr="005B034F" w:rsidRDefault="005B034F" w:rsidP="005B034F">
      <w:pPr>
        <w:autoSpaceDE w:val="0"/>
        <w:autoSpaceDN w:val="0"/>
        <w:adjustRightInd w:val="0"/>
        <w:spacing w:after="0" w:line="240" w:lineRule="auto"/>
        <w:jc w:val="both"/>
      </w:pPr>
      <w:r>
        <w:t>32.</w:t>
      </w:r>
      <w:r w:rsidR="006121C2">
        <w:t>6</w:t>
      </w:r>
      <w:r w:rsidRPr="005B034F">
        <w:t xml:space="preserve">. Zamawiający zwraca zabezpieczenie w terminie 30 dni od dnia wykonania zamówienia i uznania przez Zamawiającego </w:t>
      </w:r>
      <w:r w:rsidR="001B1BD2">
        <w:t xml:space="preserve">             </w:t>
      </w:r>
      <w:r w:rsidRPr="005B034F">
        <w:t xml:space="preserve">za należycie wykonane. </w:t>
      </w:r>
    </w:p>
    <w:p w14:paraId="24910825" w14:textId="77777777" w:rsidR="005B034F" w:rsidRPr="005B034F" w:rsidRDefault="00426868" w:rsidP="005B034F">
      <w:pPr>
        <w:autoSpaceDE w:val="0"/>
        <w:autoSpaceDN w:val="0"/>
        <w:adjustRightInd w:val="0"/>
        <w:spacing w:after="0" w:line="240" w:lineRule="auto"/>
        <w:jc w:val="both"/>
      </w:pPr>
      <w:r>
        <w:t>32.</w:t>
      </w:r>
      <w:r w:rsidR="006121C2">
        <w:t>7</w:t>
      </w:r>
      <w:r w:rsidR="005B034F" w:rsidRPr="005B034F">
        <w:t>. Kwota pozostawiona na zabezpieczenie roszczeń z tytułu gwarancji i rękojmi za wady wynosić będzie 30% wys</w:t>
      </w:r>
      <w:r w:rsidR="005B034F">
        <w:t xml:space="preserve">okości </w:t>
      </w:r>
      <w:r w:rsidR="005B034F" w:rsidRPr="005B034F">
        <w:t xml:space="preserve">zabezpieczenia. </w:t>
      </w:r>
    </w:p>
    <w:p w14:paraId="6AF247CF" w14:textId="77777777" w:rsidR="00847C4F" w:rsidRPr="002142FE" w:rsidRDefault="00847C4F" w:rsidP="00D65CE9">
      <w:pPr>
        <w:pStyle w:val="p"/>
        <w:rPr>
          <w:rFonts w:cs="Arial"/>
          <w:b/>
          <w:sz w:val="10"/>
          <w:szCs w:val="10"/>
        </w:rPr>
      </w:pPr>
    </w:p>
    <w:p w14:paraId="6BB9BE44" w14:textId="77777777" w:rsidR="00F16FF7" w:rsidRDefault="00F16FF7" w:rsidP="00D65CE9">
      <w:pPr>
        <w:pStyle w:val="p"/>
      </w:pPr>
      <w:r w:rsidRPr="00F16FF7">
        <w:rPr>
          <w:rFonts w:cs="Arial"/>
          <w:b/>
        </w:rPr>
        <w:t xml:space="preserve">33. </w:t>
      </w:r>
      <w:r w:rsidRPr="00F16FF7">
        <w:rPr>
          <w:b/>
        </w:rPr>
        <w:t>IN</w:t>
      </w:r>
      <w:r>
        <w:rPr>
          <w:b/>
        </w:rPr>
        <w:t>FORMACJE NA TEMAT PODWYKONAWCÓW</w:t>
      </w:r>
    </w:p>
    <w:p w14:paraId="4FC53076" w14:textId="77777777" w:rsidR="00F16FF7" w:rsidRDefault="00F16FF7" w:rsidP="00F16FF7">
      <w:pPr>
        <w:pStyle w:val="p"/>
        <w:jc w:val="both"/>
      </w:pPr>
      <w:r>
        <w:t xml:space="preserve">33.1. Wykonawca może powierzyć wykonanie części zamówienia podwykonawcy. </w:t>
      </w:r>
    </w:p>
    <w:p w14:paraId="5AE0FF26" w14:textId="77777777" w:rsidR="00F16FF7" w:rsidRDefault="00F16FF7" w:rsidP="00F16FF7">
      <w:pPr>
        <w:pStyle w:val="p"/>
        <w:jc w:val="both"/>
      </w:pPr>
      <w:r>
        <w:t xml:space="preserve">33.2. Zamawiający żąda wskazania przez wykonawcę, w ofercie, części zamówienia, których wykonanie zamierza powierzyć podwykonawcom, oraz podania nazw ewentualnych podwykonawców, jeżeli są już znani. Należy w tym celu wypełnić odpowiedni punkt Formularza Oferty. 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 </w:t>
      </w:r>
    </w:p>
    <w:p w14:paraId="34A5D50A" w14:textId="77777777" w:rsidR="0022469C" w:rsidRDefault="00F16FF7" w:rsidP="00F16FF7">
      <w:pPr>
        <w:pStyle w:val="p"/>
        <w:jc w:val="both"/>
      </w:pPr>
      <w:r>
        <w:t xml:space="preserve">33.3. Zamawiający żąda, aby przed przystąpieniem do wykonania zamówienia Wykonawca, o ile są już znane, podał nazwy albo imiona i nazwiska oraz dane kontaktowe podwykonawców i osób do kontaktu z nimi, zaangażowanych w wykonanie zamówienia. </w:t>
      </w:r>
    </w:p>
    <w:p w14:paraId="04A93E4F" w14:textId="32B714CD" w:rsidR="00F16FF7" w:rsidRDefault="00F16FF7" w:rsidP="00F16FF7">
      <w:pPr>
        <w:pStyle w:val="p"/>
        <w:jc w:val="both"/>
      </w:pPr>
      <w:r>
        <w:t>Wykonawca zobowiązany jest do zawiadomienia Zamawiającego o wszelkich zmianach danych, o których mowa w zdaniu pierwszym, w trakcie realizacji zamówienia, a także przekazuje informacje na temat nowych podwykonawców, którym</w:t>
      </w:r>
      <w:r w:rsidR="00CE2C76">
        <w:t xml:space="preserve">                                     </w:t>
      </w:r>
      <w:r>
        <w:t xml:space="preserve">w późniejszym okresie zamierza powierzyć realizację zamówienia. </w:t>
      </w:r>
    </w:p>
    <w:p w14:paraId="6BC80695" w14:textId="2147DB81" w:rsidR="00F16FF7" w:rsidRDefault="00F16FF7" w:rsidP="00F16FF7">
      <w:pPr>
        <w:pStyle w:val="p"/>
        <w:jc w:val="both"/>
      </w:pPr>
      <w:r>
        <w:t xml:space="preserve">33.4. 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w:t>
      </w:r>
      <w:r w:rsidR="007D06EA">
        <w:t>je</w:t>
      </w:r>
      <w:r w:rsidR="00985156">
        <w:t xml:space="preserve"> </w:t>
      </w:r>
      <w:r>
        <w:t xml:space="preserve">w stopniu nie mniejszym niż podwykonawca, na którego zasoby wykonawca powoływał się w trakcie postępowania o udzielenie zamówienia. Przepis art. 122 Ustawy stosuje się odpowiednio. </w:t>
      </w:r>
    </w:p>
    <w:p w14:paraId="73B17092" w14:textId="77777777" w:rsidR="0094471E" w:rsidRPr="006121C2" w:rsidRDefault="00F16FF7" w:rsidP="00D160D0">
      <w:pPr>
        <w:pStyle w:val="p"/>
        <w:jc w:val="both"/>
        <w:rPr>
          <w:rStyle w:val="bold"/>
          <w:b w:val="0"/>
        </w:rPr>
      </w:pPr>
      <w:r>
        <w:t>33.5. Powierzenie wykonania części zamówienia podwykonawcom nie zwalnia Wykonawcy z odpowiedzialności za należyte wykonanie tego zamówienia.</w:t>
      </w:r>
    </w:p>
    <w:p w14:paraId="1084FEF6" w14:textId="77777777" w:rsidR="00762A84" w:rsidRPr="00762A84" w:rsidRDefault="00762A84" w:rsidP="00D160D0">
      <w:pPr>
        <w:pStyle w:val="p"/>
        <w:jc w:val="both"/>
        <w:rPr>
          <w:rStyle w:val="bold"/>
          <w:rFonts w:cs="Arial"/>
          <w:sz w:val="12"/>
          <w:szCs w:val="12"/>
        </w:rPr>
      </w:pPr>
    </w:p>
    <w:p w14:paraId="08AD5A58" w14:textId="252AA39D" w:rsidR="00D160D0" w:rsidRPr="00B9283F" w:rsidRDefault="00F16FF7" w:rsidP="00D160D0">
      <w:pPr>
        <w:pStyle w:val="p"/>
        <w:jc w:val="both"/>
        <w:rPr>
          <w:rFonts w:cs="Arial"/>
        </w:rPr>
      </w:pPr>
      <w:r>
        <w:rPr>
          <w:rStyle w:val="bold"/>
          <w:rFonts w:cs="Arial"/>
        </w:rPr>
        <w:t>34</w:t>
      </w:r>
      <w:r w:rsidR="00D160D0" w:rsidRPr="00B9283F">
        <w:rPr>
          <w:rStyle w:val="bold"/>
          <w:rFonts w:cs="Arial"/>
        </w:rPr>
        <w:t>. INNE</w:t>
      </w:r>
    </w:p>
    <w:p w14:paraId="7D6FA2EE" w14:textId="77777777" w:rsidR="00031E26" w:rsidRDefault="00031E26" w:rsidP="00031E26">
      <w:pPr>
        <w:pStyle w:val="justify"/>
        <w:rPr>
          <w:rFonts w:cs="Arial"/>
        </w:rPr>
      </w:pPr>
      <w:r>
        <w:rPr>
          <w:rFonts w:cs="Arial"/>
        </w:rPr>
        <w:t>34.1 Do spraw nieuregulowanych w SWZ mają zastosowanie przepisy Ustawy.</w:t>
      </w:r>
    </w:p>
    <w:p w14:paraId="3ECA70CF" w14:textId="1CA58054" w:rsidR="00031E26" w:rsidRDefault="00031E26" w:rsidP="00031E26">
      <w:pPr>
        <w:pStyle w:val="justify"/>
        <w:rPr>
          <w:rFonts w:cs="Arial"/>
        </w:rPr>
      </w:pPr>
      <w:r>
        <w:rPr>
          <w:rFonts w:cs="Arial"/>
        </w:rPr>
        <w:t xml:space="preserve">34.2 Zgodnie z art. 13 ust. 1 i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775681D9" w14:textId="77777777" w:rsidR="00031E26" w:rsidRDefault="00031E26" w:rsidP="0021137A">
      <w:pPr>
        <w:pStyle w:val="justify"/>
        <w:numPr>
          <w:ilvl w:val="0"/>
          <w:numId w:val="11"/>
        </w:numPr>
        <w:spacing w:line="256" w:lineRule="auto"/>
        <w:rPr>
          <w:rFonts w:cs="Arial"/>
        </w:rPr>
      </w:pPr>
      <w:r>
        <w:rPr>
          <w:rFonts w:cs="Arial"/>
        </w:rPr>
        <w:t>Administratorem Pani/Pana danych osobowych jest GMINA STARE MIASTO</w:t>
      </w:r>
    </w:p>
    <w:p w14:paraId="5CF63C67" w14:textId="36E7C7B4" w:rsidR="000E3465" w:rsidRDefault="000E3465" w:rsidP="000E3465">
      <w:pPr>
        <w:pStyle w:val="justify"/>
        <w:numPr>
          <w:ilvl w:val="0"/>
          <w:numId w:val="11"/>
        </w:numPr>
        <w:spacing w:line="256" w:lineRule="auto"/>
        <w:rPr>
          <w:rFonts w:cs="Arial"/>
        </w:rPr>
      </w:pPr>
      <w:bookmarkStart w:id="3" w:name="_Hlk124165851"/>
      <w:r>
        <w:rPr>
          <w:rFonts w:cs="Arial"/>
        </w:rPr>
        <w:t>I</w:t>
      </w:r>
      <w:r w:rsidR="00031E26">
        <w:rPr>
          <w:rFonts w:cs="Arial"/>
        </w:rPr>
        <w:t>nspektorem ochrony danych osobowych</w:t>
      </w:r>
      <w:r w:rsidR="004B39AF">
        <w:rPr>
          <w:rFonts w:cs="Arial"/>
        </w:rPr>
        <w:t xml:space="preserve"> w GMINIE STARE MIASTO jest </w:t>
      </w:r>
      <w:proofErr w:type="spellStart"/>
      <w:r w:rsidR="004B39AF" w:rsidRPr="00835A3B">
        <w:rPr>
          <w:rFonts w:cs="Arial"/>
          <w:b/>
        </w:rPr>
        <w:t>Comp</w:t>
      </w:r>
      <w:proofErr w:type="spellEnd"/>
      <w:r w:rsidR="004B39AF" w:rsidRPr="00835A3B">
        <w:rPr>
          <w:rFonts w:cs="Arial"/>
          <w:b/>
        </w:rPr>
        <w:t>-Net</w:t>
      </w:r>
      <w:r w:rsidR="004B39AF" w:rsidRPr="00835A3B">
        <w:rPr>
          <w:rFonts w:cs="Arial"/>
        </w:rPr>
        <w:t xml:space="preserve"> </w:t>
      </w:r>
      <w:r w:rsidR="004B39AF" w:rsidRPr="00835A3B">
        <w:rPr>
          <w:rFonts w:cs="Arial"/>
          <w:b/>
        </w:rPr>
        <w:t>Sp. z o.</w:t>
      </w:r>
      <w:r w:rsidR="00714615">
        <w:rPr>
          <w:rFonts w:cs="Arial"/>
          <w:b/>
        </w:rPr>
        <w:t xml:space="preserve"> </w:t>
      </w:r>
      <w:r w:rsidR="004B39AF" w:rsidRPr="00835A3B">
        <w:rPr>
          <w:rFonts w:cs="Arial"/>
          <w:b/>
        </w:rPr>
        <w:t>o</w:t>
      </w:r>
      <w:r w:rsidR="00031E26">
        <w:rPr>
          <w:rFonts w:cs="Arial"/>
        </w:rPr>
        <w:t xml:space="preserve">, </w:t>
      </w:r>
    </w:p>
    <w:p w14:paraId="0A72711F" w14:textId="3455DC6E" w:rsidR="00031E26" w:rsidRPr="000E3465" w:rsidRDefault="00031E26" w:rsidP="000E3465">
      <w:pPr>
        <w:pStyle w:val="justify"/>
        <w:spacing w:line="256" w:lineRule="auto"/>
        <w:ind w:left="720"/>
        <w:rPr>
          <w:rStyle w:val="eop"/>
          <w:rFonts w:cs="Arial"/>
        </w:rPr>
      </w:pPr>
      <w:r w:rsidRPr="000E3465">
        <w:rPr>
          <w:rFonts w:cs="Arial"/>
        </w:rPr>
        <w:t>k</w:t>
      </w:r>
      <w:r w:rsidR="00714615" w:rsidRPr="000E3465">
        <w:rPr>
          <w:rFonts w:cs="Arial"/>
        </w:rPr>
        <w:t xml:space="preserve">ontakt: </w:t>
      </w:r>
      <w:hyperlink r:id="rId39" w:history="1">
        <w:r w:rsidR="00B67010" w:rsidRPr="000E3465">
          <w:rPr>
            <w:rStyle w:val="Hipercze"/>
            <w:rFonts w:cs="Arial"/>
            <w:b/>
            <w:color w:val="auto"/>
          </w:rPr>
          <w:t>iod@comp-net.pl</w:t>
        </w:r>
      </w:hyperlink>
      <w:r w:rsidR="004B39AF" w:rsidRPr="000E3465">
        <w:rPr>
          <w:rStyle w:val="eop"/>
          <w:rFonts w:cs="Arial"/>
          <w:b/>
        </w:rPr>
        <w:t> </w:t>
      </w:r>
    </w:p>
    <w:bookmarkEnd w:id="3"/>
    <w:p w14:paraId="636A72D9" w14:textId="6E58F061" w:rsidR="00031E26" w:rsidRPr="0098310F" w:rsidRDefault="00031E26" w:rsidP="0098310F">
      <w:pPr>
        <w:pStyle w:val="justify"/>
        <w:numPr>
          <w:ilvl w:val="0"/>
          <w:numId w:val="11"/>
        </w:numPr>
        <w:spacing w:line="256" w:lineRule="auto"/>
        <w:rPr>
          <w:rFonts w:cs="Arial"/>
          <w:b/>
        </w:rPr>
      </w:pPr>
      <w:r>
        <w:rPr>
          <w:rFonts w:cs="Arial"/>
        </w:rPr>
        <w:lastRenderedPageBreak/>
        <w:t xml:space="preserve">Pani/Pana dane osobowe przetwarzane będą na podstawie art. 6 ust. 1 lit. c RODO w celu związanym </w:t>
      </w:r>
      <w:r w:rsidR="00A946EC">
        <w:rPr>
          <w:rFonts w:cs="Arial"/>
        </w:rPr>
        <w:t xml:space="preserve">                                     </w:t>
      </w:r>
      <w:r w:rsidRPr="00074310">
        <w:rPr>
          <w:rFonts w:cs="Arial"/>
        </w:rPr>
        <w:t>z postępowaniem o udziel</w:t>
      </w:r>
      <w:r w:rsidR="00EA610B">
        <w:rPr>
          <w:rFonts w:cs="Arial"/>
        </w:rPr>
        <w:t xml:space="preserve">enie zamówienia publicznego pn. </w:t>
      </w:r>
      <w:r w:rsidR="0098310F" w:rsidRPr="0098310F">
        <w:rPr>
          <w:rFonts w:cs="Arial"/>
          <w:b/>
          <w:bCs/>
        </w:rPr>
        <w:t>„BUDOWA TĘŻNI SOLANKOWEJ W GMINIE STARE MIASTO”</w:t>
      </w:r>
      <w:r w:rsidR="0098310F">
        <w:rPr>
          <w:rFonts w:cs="Arial"/>
          <w:b/>
          <w:bCs/>
        </w:rPr>
        <w:t xml:space="preserve"> </w:t>
      </w:r>
      <w:r w:rsidR="0098310F" w:rsidRPr="0098310F">
        <w:rPr>
          <w:rFonts w:cs="Arial"/>
          <w:b/>
          <w:bCs/>
        </w:rPr>
        <w:t>(w systemie „zaprojektuj i wybuduj”)</w:t>
      </w:r>
      <w:r w:rsidR="009370F6" w:rsidRPr="0098310F">
        <w:rPr>
          <w:rStyle w:val="bold"/>
          <w:rFonts w:cs="Arial"/>
        </w:rPr>
        <w:t xml:space="preserve"> </w:t>
      </w:r>
      <w:r w:rsidRPr="0098310F">
        <w:rPr>
          <w:rFonts w:cs="Arial"/>
        </w:rPr>
        <w:t xml:space="preserve">prowadzonym w trybie </w:t>
      </w:r>
      <w:r w:rsidR="00D1330E" w:rsidRPr="0098310F">
        <w:rPr>
          <w:rFonts w:cs="Arial"/>
        </w:rPr>
        <w:t xml:space="preserve">podstawowym. </w:t>
      </w:r>
    </w:p>
    <w:p w14:paraId="05C4DEB4" w14:textId="6CFDB280" w:rsidR="00031E26" w:rsidRPr="00437810" w:rsidRDefault="00031E26" w:rsidP="0021137A">
      <w:pPr>
        <w:pStyle w:val="justify"/>
        <w:numPr>
          <w:ilvl w:val="0"/>
          <w:numId w:val="11"/>
        </w:numPr>
        <w:spacing w:line="256" w:lineRule="auto"/>
        <w:rPr>
          <w:rFonts w:cs="Arial"/>
        </w:rPr>
      </w:pPr>
      <w:r>
        <w:rPr>
          <w:rFonts w:cs="Arial"/>
        </w:rPr>
        <w:t xml:space="preserve">Odbiorcami Pani/Pana danych osobowych będą osoby lub podmioty, którym udostępniona zostanie dokumentacja </w:t>
      </w:r>
      <w:r w:rsidRPr="00437810">
        <w:rPr>
          <w:rFonts w:cs="Arial"/>
        </w:rPr>
        <w:t>postępowania w oparciu o art. 18 oraz 74 Ustawy</w:t>
      </w:r>
      <w:r w:rsidR="00AE5453">
        <w:rPr>
          <w:rFonts w:cs="Arial"/>
        </w:rPr>
        <w:t>.</w:t>
      </w:r>
    </w:p>
    <w:p w14:paraId="6CA05A22" w14:textId="2171B9D5" w:rsidR="00031E26" w:rsidRDefault="00031E26" w:rsidP="0021137A">
      <w:pPr>
        <w:pStyle w:val="justify"/>
        <w:numPr>
          <w:ilvl w:val="0"/>
          <w:numId w:val="11"/>
        </w:numPr>
        <w:spacing w:line="256" w:lineRule="auto"/>
        <w:rPr>
          <w:rFonts w:cs="Arial"/>
        </w:rPr>
      </w:pPr>
      <w:r w:rsidRPr="00437810">
        <w:rPr>
          <w:rFonts w:cs="Arial"/>
        </w:rPr>
        <w:t xml:space="preserve">Pani/Pana dane osobowe będą przechowywane, zgodnie z art. 78 </w:t>
      </w:r>
      <w:r w:rsidR="001B1BD2">
        <w:rPr>
          <w:rFonts w:cs="Arial"/>
        </w:rPr>
        <w:t>Ustawy</w:t>
      </w:r>
      <w:r w:rsidR="00AE5453">
        <w:rPr>
          <w:rFonts w:cs="Arial"/>
        </w:rPr>
        <w:t xml:space="preserve"> </w:t>
      </w:r>
      <w:r>
        <w:rPr>
          <w:rFonts w:cs="Arial"/>
        </w:rPr>
        <w:t>przez okres 4 lat od dnia zakończenia postępowania o udzielenie zamówienia,</w:t>
      </w:r>
      <w:r w:rsidR="00AE5453">
        <w:rPr>
          <w:rFonts w:cs="Arial"/>
        </w:rPr>
        <w:t xml:space="preserve"> </w:t>
      </w:r>
      <w:r>
        <w:rPr>
          <w:rFonts w:cs="Arial"/>
        </w:rPr>
        <w:t>a jeżeli czas trwania umowy przekracza 4 lata, okres przechowywania obejmuje cały czas trwania umowy.</w:t>
      </w:r>
    </w:p>
    <w:p w14:paraId="5EAEB3C6" w14:textId="649A7B41" w:rsidR="00031E26" w:rsidRDefault="00031E26" w:rsidP="0021137A">
      <w:pPr>
        <w:pStyle w:val="justify"/>
        <w:numPr>
          <w:ilvl w:val="0"/>
          <w:numId w:val="11"/>
        </w:numPr>
        <w:spacing w:line="256" w:lineRule="auto"/>
        <w:rPr>
          <w:rFonts w:cs="Arial"/>
        </w:rPr>
      </w:pPr>
      <w:r>
        <w:rPr>
          <w:rFonts w:cs="Arial"/>
        </w:rPr>
        <w:t xml:space="preserve">Obowiązek podania przez Panią/Pana danych osobowych bezpośrednio Pani/Pana dotyczących jest wymogiem ustawowym określonym w przepisach </w:t>
      </w:r>
      <w:r w:rsidR="00AE5453">
        <w:rPr>
          <w:rFonts w:cs="Arial"/>
        </w:rPr>
        <w:t>U</w:t>
      </w:r>
      <w:r>
        <w:rPr>
          <w:rFonts w:cs="Arial"/>
        </w:rPr>
        <w:t xml:space="preserve">stawy, związanym z udziałem w postępowaniu o udzielenie zamówienia publicznego; konsekwencje niepodania określonych danych wynikają z </w:t>
      </w:r>
      <w:r w:rsidR="00AE5453">
        <w:rPr>
          <w:rFonts w:cs="Arial"/>
        </w:rPr>
        <w:t>U</w:t>
      </w:r>
      <w:r>
        <w:rPr>
          <w:rFonts w:cs="Arial"/>
        </w:rPr>
        <w:t>stawy,</w:t>
      </w:r>
    </w:p>
    <w:p w14:paraId="6F33A2A5" w14:textId="77777777" w:rsidR="00031E26" w:rsidRDefault="00031E26" w:rsidP="0021137A">
      <w:pPr>
        <w:pStyle w:val="justify"/>
        <w:numPr>
          <w:ilvl w:val="0"/>
          <w:numId w:val="11"/>
        </w:numPr>
        <w:spacing w:line="256" w:lineRule="auto"/>
        <w:rPr>
          <w:rFonts w:cs="Arial"/>
        </w:rPr>
      </w:pPr>
      <w:r>
        <w:rPr>
          <w:rFonts w:cs="Arial"/>
        </w:rPr>
        <w:t>W odniesieniu do Pani/Pana danych osobowych decyzje nie będą podejmowane w sposób zautomatyzowany, stosowanie do art. 22 RODO.</w:t>
      </w:r>
    </w:p>
    <w:p w14:paraId="2AF38D7A" w14:textId="77777777" w:rsidR="00031E26" w:rsidRDefault="00031E26" w:rsidP="0021137A">
      <w:pPr>
        <w:pStyle w:val="justify"/>
        <w:numPr>
          <w:ilvl w:val="0"/>
          <w:numId w:val="11"/>
        </w:numPr>
        <w:spacing w:line="256" w:lineRule="auto"/>
        <w:rPr>
          <w:rFonts w:cs="Arial"/>
        </w:rPr>
      </w:pPr>
      <w:r>
        <w:rPr>
          <w:rFonts w:cs="Arial"/>
        </w:rPr>
        <w:t>Posiada Pani/Pan:</w:t>
      </w:r>
    </w:p>
    <w:p w14:paraId="5C874CC6" w14:textId="77777777" w:rsidR="00031E26" w:rsidRDefault="00031E26" w:rsidP="0021137A">
      <w:pPr>
        <w:pStyle w:val="justify"/>
        <w:numPr>
          <w:ilvl w:val="1"/>
          <w:numId w:val="12"/>
        </w:numPr>
        <w:spacing w:line="256" w:lineRule="auto"/>
        <w:rPr>
          <w:rFonts w:cs="Arial"/>
        </w:rPr>
      </w:pPr>
      <w:r>
        <w:rPr>
          <w:rFonts w:cs="Arial"/>
        </w:rPr>
        <w:t>na podstawie art. 15 RODO prawo dostępu do danych osobowych Pani/Pana dotyczących;</w:t>
      </w:r>
    </w:p>
    <w:p w14:paraId="4D991E65" w14:textId="77777777" w:rsidR="00031E26" w:rsidRDefault="00031E26" w:rsidP="0021137A">
      <w:pPr>
        <w:pStyle w:val="justify"/>
        <w:numPr>
          <w:ilvl w:val="1"/>
          <w:numId w:val="12"/>
        </w:numPr>
        <w:spacing w:line="256" w:lineRule="auto"/>
        <w:rPr>
          <w:rFonts w:cs="Arial"/>
        </w:rPr>
      </w:pPr>
      <w:r>
        <w:rPr>
          <w:rFonts w:cs="Arial"/>
        </w:rPr>
        <w:t xml:space="preserve">na podstawie art. 16 RODO prawo do sprostowania Pani/Pana danych osobowych (skorzystanie z prawa do sprostowania nie może skutkować zmianą wyniku postępowania o udzielenie zamówienia publicznego ani zmianą postanowień umowy w zakresie niezgodnym z ustawą </w:t>
      </w:r>
      <w:proofErr w:type="spellStart"/>
      <w:r>
        <w:rPr>
          <w:rFonts w:cs="Arial"/>
        </w:rPr>
        <w:t>Pzp</w:t>
      </w:r>
      <w:proofErr w:type="spellEnd"/>
      <w:r>
        <w:rPr>
          <w:rFonts w:cs="Arial"/>
        </w:rPr>
        <w:t xml:space="preserve"> oraz nie może naruszać integralności protokołu oraz jego załączników);</w:t>
      </w:r>
    </w:p>
    <w:p w14:paraId="062FFA10" w14:textId="77777777" w:rsidR="00031E26" w:rsidRDefault="00031E26" w:rsidP="0021137A">
      <w:pPr>
        <w:pStyle w:val="justify"/>
        <w:numPr>
          <w:ilvl w:val="1"/>
          <w:numId w:val="12"/>
        </w:numPr>
        <w:spacing w:line="256" w:lineRule="auto"/>
        <w:rPr>
          <w:rFonts w:cs="Arial"/>
        </w:rPr>
      </w:pPr>
      <w:r>
        <w:rPr>
          <w:rFonts w:cs="Arial"/>
        </w:rPr>
        <w:t>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7998E477" w14:textId="77777777" w:rsidR="00031E26" w:rsidRDefault="00031E26" w:rsidP="0021137A">
      <w:pPr>
        <w:pStyle w:val="justify"/>
        <w:numPr>
          <w:ilvl w:val="1"/>
          <w:numId w:val="12"/>
        </w:numPr>
        <w:spacing w:line="256" w:lineRule="auto"/>
        <w:rPr>
          <w:rFonts w:cs="Arial"/>
        </w:rPr>
      </w:pPr>
      <w:r>
        <w:rPr>
          <w:rFonts w:cs="Arial"/>
        </w:rPr>
        <w:t>prawo do wniesienia skargi do Prezesa Urzędu Ochrony Danych Osobowych, gdy uzna Pani/Pan,                             że przetwarzanie danych osobowych Pani/Pana dotyczących narusza przepisy RODO;</w:t>
      </w:r>
    </w:p>
    <w:p w14:paraId="7981B352" w14:textId="77777777" w:rsidR="00031E26" w:rsidRDefault="00031E26" w:rsidP="0021137A">
      <w:pPr>
        <w:pStyle w:val="justify"/>
        <w:numPr>
          <w:ilvl w:val="0"/>
          <w:numId w:val="11"/>
        </w:numPr>
        <w:spacing w:line="256" w:lineRule="auto"/>
        <w:rPr>
          <w:rFonts w:cs="Arial"/>
        </w:rPr>
      </w:pPr>
      <w:r>
        <w:rPr>
          <w:rFonts w:cs="Arial"/>
        </w:rPr>
        <w:t>nie przysługuje Pani/Panu:</w:t>
      </w:r>
    </w:p>
    <w:p w14:paraId="7FC947FF" w14:textId="77777777" w:rsidR="00031E26" w:rsidRDefault="00031E26" w:rsidP="0021137A">
      <w:pPr>
        <w:pStyle w:val="justify"/>
        <w:numPr>
          <w:ilvl w:val="1"/>
          <w:numId w:val="13"/>
        </w:numPr>
        <w:spacing w:line="256" w:lineRule="auto"/>
        <w:rPr>
          <w:rFonts w:cs="Arial"/>
        </w:rPr>
      </w:pPr>
      <w:r>
        <w:rPr>
          <w:rFonts w:cs="Arial"/>
        </w:rPr>
        <w:t>w związku z art. 17 ust. 3 lit. b, d lub e RODO prawo do usunięcia danych osobowych;</w:t>
      </w:r>
    </w:p>
    <w:p w14:paraId="67DC018A" w14:textId="77777777" w:rsidR="00031E26" w:rsidRDefault="00031E26" w:rsidP="0021137A">
      <w:pPr>
        <w:pStyle w:val="justify"/>
        <w:numPr>
          <w:ilvl w:val="1"/>
          <w:numId w:val="13"/>
        </w:numPr>
        <w:spacing w:line="256" w:lineRule="auto"/>
        <w:rPr>
          <w:rFonts w:cs="Arial"/>
        </w:rPr>
      </w:pPr>
      <w:r>
        <w:rPr>
          <w:rFonts w:cs="Arial"/>
        </w:rPr>
        <w:t>prawo do przenoszenia danych osobowych, o którym mowa w art. 20 RODO; na podstawie art. 21 RODO prawo sprzeciwu, wobec przetwarzania danych osobowych, gdyż podstawą prawną przetwarzania Pani/Pana danych osobowych jest art. 6 ust. 1 lit. c RODO.</w:t>
      </w:r>
    </w:p>
    <w:p w14:paraId="283FF1FE" w14:textId="79C5FB97" w:rsidR="003D6F46" w:rsidRDefault="00031E26" w:rsidP="00990852">
      <w:pPr>
        <w:pStyle w:val="justify"/>
        <w:numPr>
          <w:ilvl w:val="1"/>
          <w:numId w:val="13"/>
        </w:numPr>
        <w:spacing w:line="256" w:lineRule="auto"/>
        <w:rPr>
          <w:rFonts w:cs="Arial"/>
        </w:rPr>
      </w:pPr>
      <w:r>
        <w:rPr>
          <w:rFonts w:cs="Arial"/>
        </w:rPr>
        <w:t>na podstawie art. 21 RODO prawo sprzeciwu, wobec przetwarzania danych osobowych, gdyż podstawą prawną przetwarzania Pani/Pana danych osobowych jest art. 6 ust. 1 lit. c RODO.</w:t>
      </w:r>
    </w:p>
    <w:p w14:paraId="725ADEBB" w14:textId="77777777" w:rsidR="002142FE" w:rsidRDefault="002142FE" w:rsidP="00537F5C">
      <w:pPr>
        <w:pStyle w:val="justify"/>
        <w:spacing w:line="256" w:lineRule="auto"/>
        <w:ind w:left="1440"/>
        <w:rPr>
          <w:rFonts w:cs="Arial"/>
        </w:rPr>
      </w:pPr>
    </w:p>
    <w:p w14:paraId="3935F026" w14:textId="77777777" w:rsidR="00722046" w:rsidRPr="00990852" w:rsidRDefault="00722046" w:rsidP="00537F5C">
      <w:pPr>
        <w:pStyle w:val="justify"/>
        <w:spacing w:line="256" w:lineRule="auto"/>
        <w:ind w:left="1440"/>
        <w:rPr>
          <w:rFonts w:cs="Arial"/>
        </w:rPr>
      </w:pPr>
    </w:p>
    <w:p w14:paraId="3D2CC8F0" w14:textId="77777777" w:rsidR="00D708CF" w:rsidRDefault="00D3597C">
      <w:pPr>
        <w:pStyle w:val="right"/>
      </w:pPr>
      <w:r>
        <w:t>.....................................................</w:t>
      </w:r>
    </w:p>
    <w:p w14:paraId="297586AE" w14:textId="653B3889" w:rsidR="00537F5C" w:rsidRPr="0022469C" w:rsidRDefault="00B02853" w:rsidP="0022469C">
      <w:pPr>
        <w:pStyle w:val="right"/>
        <w:jc w:val="center"/>
        <w:rPr>
          <w:rStyle w:val="bold"/>
          <w:b w:val="0"/>
          <w:sz w:val="20"/>
          <w:szCs w:val="20"/>
        </w:rPr>
      </w:pPr>
      <w:r>
        <w:rPr>
          <w:sz w:val="20"/>
          <w:szCs w:val="20"/>
        </w:rPr>
        <w:t xml:space="preserve">                                                                                                                                                                         </w:t>
      </w:r>
      <w:r w:rsidR="00D3597C" w:rsidRPr="00C12371">
        <w:rPr>
          <w:sz w:val="20"/>
          <w:szCs w:val="20"/>
        </w:rPr>
        <w:t>Kierownik Zamawiającego</w:t>
      </w:r>
    </w:p>
    <w:p w14:paraId="0071EA95" w14:textId="77777777" w:rsidR="00722046" w:rsidRDefault="00722046" w:rsidP="001A081A">
      <w:pPr>
        <w:spacing w:after="0" w:line="240" w:lineRule="auto"/>
        <w:rPr>
          <w:rStyle w:val="bold"/>
          <w:sz w:val="20"/>
          <w:szCs w:val="20"/>
        </w:rPr>
      </w:pPr>
    </w:p>
    <w:p w14:paraId="7F34CAA5" w14:textId="77777777" w:rsidR="0081649D" w:rsidRDefault="0081649D" w:rsidP="001A081A">
      <w:pPr>
        <w:spacing w:after="0" w:line="240" w:lineRule="auto"/>
        <w:rPr>
          <w:rStyle w:val="bold"/>
          <w:sz w:val="20"/>
          <w:szCs w:val="20"/>
        </w:rPr>
      </w:pPr>
    </w:p>
    <w:p w14:paraId="1E5CA732" w14:textId="77777777" w:rsidR="0081649D" w:rsidRDefault="0081649D" w:rsidP="001A081A">
      <w:pPr>
        <w:spacing w:after="0" w:line="240" w:lineRule="auto"/>
        <w:rPr>
          <w:rStyle w:val="bold"/>
          <w:sz w:val="20"/>
          <w:szCs w:val="20"/>
        </w:rPr>
      </w:pPr>
    </w:p>
    <w:p w14:paraId="48526B2C" w14:textId="77777777" w:rsidR="0081649D" w:rsidRDefault="0081649D" w:rsidP="001A081A">
      <w:pPr>
        <w:spacing w:after="0" w:line="240" w:lineRule="auto"/>
        <w:rPr>
          <w:rStyle w:val="bold"/>
          <w:sz w:val="20"/>
          <w:szCs w:val="20"/>
        </w:rPr>
      </w:pPr>
    </w:p>
    <w:p w14:paraId="4A5E6455" w14:textId="77777777" w:rsidR="0081649D" w:rsidRDefault="0081649D" w:rsidP="001A081A">
      <w:pPr>
        <w:spacing w:after="0" w:line="240" w:lineRule="auto"/>
        <w:rPr>
          <w:rStyle w:val="bold"/>
          <w:sz w:val="20"/>
          <w:szCs w:val="20"/>
        </w:rPr>
      </w:pPr>
    </w:p>
    <w:p w14:paraId="717CF16F" w14:textId="77777777" w:rsidR="0081649D" w:rsidRDefault="0081649D" w:rsidP="001A081A">
      <w:pPr>
        <w:spacing w:after="0" w:line="240" w:lineRule="auto"/>
        <w:rPr>
          <w:rStyle w:val="bold"/>
          <w:sz w:val="20"/>
          <w:szCs w:val="20"/>
        </w:rPr>
      </w:pPr>
    </w:p>
    <w:p w14:paraId="7FF7A23E" w14:textId="77777777" w:rsidR="0081649D" w:rsidRDefault="0081649D" w:rsidP="001A081A">
      <w:pPr>
        <w:spacing w:after="0" w:line="240" w:lineRule="auto"/>
        <w:rPr>
          <w:rStyle w:val="bold"/>
          <w:sz w:val="20"/>
          <w:szCs w:val="20"/>
        </w:rPr>
      </w:pPr>
    </w:p>
    <w:p w14:paraId="695FFB3F" w14:textId="77777777" w:rsidR="0081649D" w:rsidRDefault="0081649D" w:rsidP="001A081A">
      <w:pPr>
        <w:spacing w:after="0" w:line="240" w:lineRule="auto"/>
        <w:rPr>
          <w:rStyle w:val="bold"/>
          <w:sz w:val="20"/>
          <w:szCs w:val="20"/>
        </w:rPr>
      </w:pPr>
    </w:p>
    <w:p w14:paraId="21D124C0" w14:textId="77777777" w:rsidR="0081649D" w:rsidRDefault="0081649D" w:rsidP="001A081A">
      <w:pPr>
        <w:spacing w:after="0" w:line="240" w:lineRule="auto"/>
        <w:rPr>
          <w:rStyle w:val="bold"/>
          <w:sz w:val="20"/>
          <w:szCs w:val="20"/>
        </w:rPr>
      </w:pPr>
    </w:p>
    <w:p w14:paraId="72DA10BF" w14:textId="77777777" w:rsidR="0081649D" w:rsidRDefault="0081649D" w:rsidP="001A081A">
      <w:pPr>
        <w:spacing w:after="0" w:line="240" w:lineRule="auto"/>
        <w:rPr>
          <w:rStyle w:val="bold"/>
          <w:sz w:val="20"/>
          <w:szCs w:val="20"/>
        </w:rPr>
      </w:pPr>
    </w:p>
    <w:p w14:paraId="4113CEEA" w14:textId="77777777" w:rsidR="0081649D" w:rsidRDefault="0081649D" w:rsidP="001A081A">
      <w:pPr>
        <w:spacing w:after="0" w:line="240" w:lineRule="auto"/>
        <w:rPr>
          <w:rStyle w:val="bold"/>
          <w:sz w:val="20"/>
          <w:szCs w:val="20"/>
        </w:rPr>
      </w:pPr>
    </w:p>
    <w:p w14:paraId="01673CD8" w14:textId="77777777" w:rsidR="0081649D" w:rsidRDefault="0081649D" w:rsidP="001A081A">
      <w:pPr>
        <w:spacing w:after="0" w:line="240" w:lineRule="auto"/>
        <w:rPr>
          <w:rStyle w:val="bold"/>
          <w:sz w:val="20"/>
          <w:szCs w:val="20"/>
        </w:rPr>
      </w:pPr>
    </w:p>
    <w:p w14:paraId="41E32DE7" w14:textId="77777777" w:rsidR="0081649D" w:rsidRDefault="0081649D" w:rsidP="001A081A">
      <w:pPr>
        <w:spacing w:after="0" w:line="240" w:lineRule="auto"/>
        <w:rPr>
          <w:rStyle w:val="bold"/>
          <w:sz w:val="20"/>
          <w:szCs w:val="20"/>
        </w:rPr>
      </w:pPr>
    </w:p>
    <w:p w14:paraId="5B8E1611" w14:textId="7095E79C" w:rsidR="001A081A" w:rsidRPr="00D72F9E" w:rsidRDefault="001A081A" w:rsidP="001A081A">
      <w:pPr>
        <w:spacing w:after="0" w:line="240" w:lineRule="auto"/>
        <w:rPr>
          <w:sz w:val="20"/>
          <w:szCs w:val="20"/>
        </w:rPr>
      </w:pPr>
      <w:r w:rsidRPr="00D72F9E">
        <w:rPr>
          <w:rStyle w:val="bold"/>
          <w:sz w:val="20"/>
          <w:szCs w:val="20"/>
        </w:rPr>
        <w:t>ZAŁĄCZNIKI</w:t>
      </w:r>
    </w:p>
    <w:p w14:paraId="74F17B04" w14:textId="77777777" w:rsidR="001E49E9" w:rsidRPr="00AC0300" w:rsidRDefault="00AC0300" w:rsidP="0021137A">
      <w:pPr>
        <w:numPr>
          <w:ilvl w:val="0"/>
          <w:numId w:val="1"/>
        </w:numPr>
        <w:spacing w:after="0" w:line="240" w:lineRule="auto"/>
        <w:ind w:left="714" w:hanging="357"/>
        <w:rPr>
          <w:rFonts w:cs="Times New Roman"/>
          <w:sz w:val="20"/>
          <w:szCs w:val="20"/>
        </w:rPr>
      </w:pPr>
      <w:r>
        <w:rPr>
          <w:rFonts w:cs="Times New Roman"/>
          <w:sz w:val="20"/>
          <w:szCs w:val="20"/>
        </w:rPr>
        <w:t>Formularz ofertowy</w:t>
      </w:r>
      <w:r w:rsidR="001E49E9" w:rsidRPr="00AC0300">
        <w:rPr>
          <w:rFonts w:cs="Times New Roman"/>
          <w:sz w:val="20"/>
          <w:szCs w:val="20"/>
        </w:rPr>
        <w:t xml:space="preserve"> – załącznik nr 1</w:t>
      </w:r>
    </w:p>
    <w:p w14:paraId="6F09376B" w14:textId="77777777" w:rsidR="001E49E9" w:rsidRPr="00AC0300" w:rsidRDefault="001E49E9" w:rsidP="0021137A">
      <w:pPr>
        <w:numPr>
          <w:ilvl w:val="0"/>
          <w:numId w:val="1"/>
        </w:numPr>
        <w:spacing w:after="0" w:line="240" w:lineRule="auto"/>
        <w:ind w:left="714" w:hanging="357"/>
        <w:rPr>
          <w:rFonts w:cs="Times New Roman"/>
          <w:sz w:val="20"/>
          <w:szCs w:val="20"/>
        </w:rPr>
      </w:pPr>
      <w:r w:rsidRPr="00AC0300">
        <w:rPr>
          <w:rFonts w:cs="Times New Roman"/>
          <w:sz w:val="20"/>
          <w:szCs w:val="20"/>
        </w:rPr>
        <w:t>Oświadczenie Wykonawcy o spełnianiu warunków udziału i niepodleganiu wykluczeniu – załącznik nr 2</w:t>
      </w:r>
    </w:p>
    <w:p w14:paraId="4FA00486" w14:textId="77777777" w:rsidR="001E49E9" w:rsidRPr="00AC0300" w:rsidRDefault="001E49E9" w:rsidP="0021137A">
      <w:pPr>
        <w:numPr>
          <w:ilvl w:val="0"/>
          <w:numId w:val="1"/>
        </w:numPr>
        <w:spacing w:after="0" w:line="240" w:lineRule="auto"/>
        <w:ind w:left="714" w:hanging="357"/>
        <w:rPr>
          <w:rFonts w:cs="Times New Roman"/>
          <w:sz w:val="20"/>
          <w:szCs w:val="20"/>
        </w:rPr>
      </w:pPr>
      <w:r w:rsidRPr="00AC0300">
        <w:rPr>
          <w:rFonts w:cs="Times New Roman"/>
          <w:sz w:val="20"/>
          <w:szCs w:val="20"/>
        </w:rPr>
        <w:t xml:space="preserve">Oświadczenie </w:t>
      </w:r>
      <w:r w:rsidRPr="00AC0300">
        <w:rPr>
          <w:rFonts w:eastAsia="Times New Roman"/>
          <w:sz w:val="20"/>
          <w:szCs w:val="20"/>
        </w:rPr>
        <w:t xml:space="preserve">podmiotu udostępniającego zasoby </w:t>
      </w:r>
      <w:r w:rsidRPr="00AC0300">
        <w:rPr>
          <w:rFonts w:cs="Times New Roman"/>
          <w:sz w:val="20"/>
          <w:szCs w:val="20"/>
        </w:rPr>
        <w:t>o spełnianiu warunków udziału i niepodleganiu wykluczeniu – załącznik nr 2a</w:t>
      </w:r>
    </w:p>
    <w:p w14:paraId="48DA5DDF" w14:textId="77777777" w:rsidR="00AC0300" w:rsidRPr="00AC0300" w:rsidRDefault="00AC0300" w:rsidP="0021137A">
      <w:pPr>
        <w:numPr>
          <w:ilvl w:val="0"/>
          <w:numId w:val="1"/>
        </w:numPr>
        <w:spacing w:after="0" w:line="240" w:lineRule="auto"/>
        <w:ind w:left="714" w:hanging="357"/>
        <w:rPr>
          <w:rFonts w:cs="Times New Roman"/>
          <w:sz w:val="20"/>
          <w:szCs w:val="20"/>
        </w:rPr>
      </w:pPr>
      <w:r w:rsidRPr="00AC0300">
        <w:rPr>
          <w:rFonts w:eastAsia="Times New Roman"/>
          <w:sz w:val="20"/>
          <w:szCs w:val="20"/>
        </w:rPr>
        <w:t xml:space="preserve">Wzór zobowiązania podmiotu udostępniającego zasoby </w:t>
      </w:r>
      <w:r w:rsidRPr="00AC0300">
        <w:rPr>
          <w:rFonts w:cs="Times New Roman"/>
          <w:sz w:val="20"/>
          <w:szCs w:val="20"/>
        </w:rPr>
        <w:t>– załącznik nr 3</w:t>
      </w:r>
    </w:p>
    <w:p w14:paraId="7C502201" w14:textId="77777777" w:rsidR="001A081A" w:rsidRPr="00AC0300" w:rsidRDefault="001A081A" w:rsidP="0021137A">
      <w:pPr>
        <w:numPr>
          <w:ilvl w:val="0"/>
          <w:numId w:val="1"/>
        </w:numPr>
        <w:spacing w:after="0" w:line="240" w:lineRule="auto"/>
        <w:ind w:left="714" w:hanging="357"/>
        <w:rPr>
          <w:rFonts w:cs="Times New Roman"/>
          <w:sz w:val="20"/>
          <w:szCs w:val="20"/>
        </w:rPr>
      </w:pPr>
      <w:r w:rsidRPr="00AC0300">
        <w:rPr>
          <w:rFonts w:cs="Times New Roman"/>
          <w:sz w:val="20"/>
          <w:szCs w:val="20"/>
        </w:rPr>
        <w:t>Oświadczenie</w:t>
      </w:r>
      <w:r w:rsidRPr="00AC0300">
        <w:rPr>
          <w:sz w:val="20"/>
          <w:szCs w:val="20"/>
        </w:rPr>
        <w:t xml:space="preserve"> o aktualności informacji zawartych w oświadczeniu, o którym mowa w art. 125 ust. 1 Ustawy </w:t>
      </w:r>
      <w:r w:rsidRPr="00AC0300">
        <w:rPr>
          <w:rFonts w:cs="Times New Roman"/>
          <w:sz w:val="20"/>
          <w:szCs w:val="20"/>
        </w:rPr>
        <w:t>– załącznik nr 4</w:t>
      </w:r>
    </w:p>
    <w:p w14:paraId="29357315" w14:textId="5AED263C" w:rsidR="001A081A" w:rsidRDefault="001A081A" w:rsidP="0021137A">
      <w:pPr>
        <w:numPr>
          <w:ilvl w:val="0"/>
          <w:numId w:val="1"/>
        </w:numPr>
        <w:spacing w:after="0" w:line="240" w:lineRule="auto"/>
        <w:ind w:left="714" w:hanging="357"/>
        <w:rPr>
          <w:rFonts w:cs="Times New Roman"/>
          <w:sz w:val="20"/>
          <w:szCs w:val="20"/>
        </w:rPr>
      </w:pPr>
      <w:r w:rsidRPr="00AC0300">
        <w:rPr>
          <w:rFonts w:cs="Times New Roman"/>
          <w:sz w:val="20"/>
          <w:szCs w:val="20"/>
        </w:rPr>
        <w:t>Wzór wykazu robót – załącznik nr 5</w:t>
      </w:r>
    </w:p>
    <w:p w14:paraId="00B61B4C" w14:textId="0F036A8B" w:rsidR="000E3465" w:rsidRPr="000E3465" w:rsidRDefault="000E3465" w:rsidP="000E3465">
      <w:pPr>
        <w:numPr>
          <w:ilvl w:val="0"/>
          <w:numId w:val="1"/>
        </w:numPr>
        <w:spacing w:after="0" w:line="240" w:lineRule="auto"/>
        <w:ind w:left="714" w:hanging="357"/>
        <w:rPr>
          <w:rFonts w:cs="Times New Roman"/>
          <w:sz w:val="20"/>
          <w:szCs w:val="20"/>
        </w:rPr>
      </w:pPr>
      <w:r w:rsidRPr="00AC0300">
        <w:rPr>
          <w:rFonts w:cs="Times New Roman"/>
          <w:sz w:val="20"/>
          <w:szCs w:val="20"/>
        </w:rPr>
        <w:t xml:space="preserve">Wzór wykazu </w:t>
      </w:r>
      <w:r>
        <w:rPr>
          <w:rFonts w:cs="Times New Roman"/>
          <w:sz w:val="20"/>
          <w:szCs w:val="20"/>
        </w:rPr>
        <w:t>osób</w:t>
      </w:r>
      <w:r w:rsidRPr="00AC0300">
        <w:rPr>
          <w:rFonts w:cs="Times New Roman"/>
          <w:sz w:val="20"/>
          <w:szCs w:val="20"/>
        </w:rPr>
        <w:t xml:space="preserve"> – załącznik nr </w:t>
      </w:r>
      <w:r>
        <w:rPr>
          <w:rFonts w:cs="Times New Roman"/>
          <w:sz w:val="20"/>
          <w:szCs w:val="20"/>
        </w:rPr>
        <w:t>6</w:t>
      </w:r>
    </w:p>
    <w:p w14:paraId="028CA3B5" w14:textId="56181E98" w:rsidR="001A081A" w:rsidRDefault="001A081A" w:rsidP="0021137A">
      <w:pPr>
        <w:numPr>
          <w:ilvl w:val="0"/>
          <w:numId w:val="1"/>
        </w:numPr>
        <w:spacing w:after="0" w:line="240" w:lineRule="auto"/>
        <w:ind w:left="714" w:hanging="357"/>
        <w:rPr>
          <w:rFonts w:cs="Times New Roman"/>
          <w:sz w:val="20"/>
          <w:szCs w:val="20"/>
        </w:rPr>
      </w:pPr>
      <w:r w:rsidRPr="00AC0300">
        <w:rPr>
          <w:sz w:val="20"/>
          <w:szCs w:val="20"/>
        </w:rPr>
        <w:t>Projektowane postanowienia umowy w sprawie zamówienia publicznego, które zostaną wprowadzone do treści tej umowy</w:t>
      </w:r>
      <w:r w:rsidR="00AC0300">
        <w:rPr>
          <w:sz w:val="20"/>
          <w:szCs w:val="20"/>
        </w:rPr>
        <w:t xml:space="preserve">                          </w:t>
      </w:r>
      <w:r w:rsidRPr="00AC0300">
        <w:rPr>
          <w:rFonts w:cs="Times New Roman"/>
          <w:sz w:val="20"/>
          <w:szCs w:val="20"/>
        </w:rPr>
        <w:t>–</w:t>
      </w:r>
      <w:r w:rsidR="00847C4F" w:rsidRPr="00AC0300">
        <w:rPr>
          <w:rFonts w:cs="Times New Roman"/>
          <w:sz w:val="20"/>
          <w:szCs w:val="20"/>
        </w:rPr>
        <w:t xml:space="preserve"> załącznik nr </w:t>
      </w:r>
      <w:r w:rsidR="000E3465">
        <w:rPr>
          <w:rFonts w:cs="Times New Roman"/>
          <w:sz w:val="20"/>
          <w:szCs w:val="20"/>
        </w:rPr>
        <w:t>7</w:t>
      </w:r>
    </w:p>
    <w:p w14:paraId="1663D35B" w14:textId="0966A2DA" w:rsidR="008E3181" w:rsidRPr="00AC0300" w:rsidRDefault="008E3181" w:rsidP="0021137A">
      <w:pPr>
        <w:numPr>
          <w:ilvl w:val="0"/>
          <w:numId w:val="1"/>
        </w:numPr>
        <w:spacing w:after="0" w:line="240" w:lineRule="auto"/>
        <w:ind w:left="714" w:hanging="357"/>
        <w:rPr>
          <w:rFonts w:cs="Times New Roman"/>
          <w:sz w:val="20"/>
          <w:szCs w:val="20"/>
        </w:rPr>
      </w:pPr>
      <w:r>
        <w:rPr>
          <w:rFonts w:cs="Times New Roman"/>
          <w:sz w:val="20"/>
          <w:szCs w:val="20"/>
        </w:rPr>
        <w:t xml:space="preserve">Program Funkcjonalno-Użytkowy – załącznik nr </w:t>
      </w:r>
      <w:r w:rsidR="000E3465">
        <w:rPr>
          <w:rFonts w:cs="Times New Roman"/>
          <w:sz w:val="20"/>
          <w:szCs w:val="20"/>
        </w:rPr>
        <w:t>8</w:t>
      </w:r>
    </w:p>
    <w:sectPr w:rsidR="008E3181" w:rsidRPr="00AC0300" w:rsidSect="0040099A">
      <w:headerReference w:type="default" r:id="rId40"/>
      <w:footerReference w:type="default" r:id="rId41"/>
      <w:pgSz w:w="11906" w:h="16838"/>
      <w:pgMar w:top="-426" w:right="424" w:bottom="426" w:left="851" w:header="426" w:footer="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07006C" w14:textId="77777777" w:rsidR="00214828" w:rsidRDefault="00214828" w:rsidP="00696007">
      <w:pPr>
        <w:spacing w:after="0" w:line="240" w:lineRule="auto"/>
      </w:pPr>
      <w:r>
        <w:separator/>
      </w:r>
    </w:p>
  </w:endnote>
  <w:endnote w:type="continuationSeparator" w:id="0">
    <w:p w14:paraId="378DD9CB" w14:textId="77777777" w:rsidR="00214828" w:rsidRDefault="00214828" w:rsidP="006960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Lato">
    <w:charset w:val="00"/>
    <w:family w:val="swiss"/>
    <w:pitch w:val="variable"/>
    <w:sig w:usb0="E10002FF" w:usb1="5000ECFF" w:usb2="00000021" w:usb3="00000000" w:csb0="0000019F" w:csb1="00000000"/>
  </w:font>
  <w:font w:name="Aptos Narrow">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2965952"/>
      <w:docPartObj>
        <w:docPartGallery w:val="Page Numbers (Bottom of Page)"/>
        <w:docPartUnique/>
      </w:docPartObj>
    </w:sdtPr>
    <w:sdtContent>
      <w:p w14:paraId="3967326B" w14:textId="77777777" w:rsidR="00CC40C3" w:rsidRDefault="00CC40C3">
        <w:pPr>
          <w:pStyle w:val="Stopka"/>
          <w:jc w:val="right"/>
        </w:pPr>
        <w:r>
          <w:rPr>
            <w:noProof/>
          </w:rPr>
          <w:fldChar w:fldCharType="begin"/>
        </w:r>
        <w:r>
          <w:rPr>
            <w:noProof/>
          </w:rPr>
          <w:instrText>PAGE   \* MERGEFORMAT</w:instrText>
        </w:r>
        <w:r>
          <w:rPr>
            <w:noProof/>
          </w:rPr>
          <w:fldChar w:fldCharType="separate"/>
        </w:r>
        <w:r w:rsidR="008B1B60">
          <w:rPr>
            <w:noProof/>
          </w:rPr>
          <w:t>4</w:t>
        </w:r>
        <w:r>
          <w:rPr>
            <w:noProof/>
          </w:rPr>
          <w:fldChar w:fldCharType="end"/>
        </w:r>
      </w:p>
    </w:sdtContent>
  </w:sdt>
  <w:p w14:paraId="47060FDB" w14:textId="77777777" w:rsidR="00CC40C3" w:rsidRDefault="00CC40C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D03D37" w14:textId="77777777" w:rsidR="00214828" w:rsidRDefault="00214828" w:rsidP="00696007">
      <w:pPr>
        <w:spacing w:after="0" w:line="240" w:lineRule="auto"/>
      </w:pPr>
      <w:r>
        <w:separator/>
      </w:r>
    </w:p>
  </w:footnote>
  <w:footnote w:type="continuationSeparator" w:id="0">
    <w:p w14:paraId="4623AC46" w14:textId="77777777" w:rsidR="00214828" w:rsidRDefault="00214828" w:rsidP="006960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5A5019" w14:textId="77777777" w:rsidR="00CC40C3" w:rsidRDefault="00CC40C3" w:rsidP="00696007">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15B114A"/>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4756041"/>
    <w:multiLevelType w:val="hybridMultilevel"/>
    <w:tmpl w:val="C8D0515C"/>
    <w:lvl w:ilvl="0" w:tplc="C9E01D52">
      <w:start w:val="1"/>
      <w:numFmt w:val="bullet"/>
      <w:lvlText w:val=""/>
      <w:lvlJc w:val="left"/>
      <w:pPr>
        <w:tabs>
          <w:tab w:val="num" w:pos="720"/>
        </w:tabs>
        <w:ind w:left="720" w:hanging="360"/>
      </w:pPr>
      <w:rPr>
        <w:rFonts w:ascii="Symbol" w:hAnsi="Symbol" w:cs="Symbol" w:hint="default"/>
      </w:rPr>
    </w:lvl>
    <w:lvl w:ilvl="1" w:tplc="2F567144">
      <w:start w:val="1"/>
      <w:numFmt w:val="bullet"/>
      <w:lvlText w:val="o"/>
      <w:lvlJc w:val="left"/>
      <w:pPr>
        <w:tabs>
          <w:tab w:val="num" w:pos="1440"/>
        </w:tabs>
        <w:ind w:left="1440" w:hanging="360"/>
      </w:pPr>
      <w:rPr>
        <w:rFonts w:ascii="Courier New" w:hAnsi="Courier New" w:cs="Courier New" w:hint="default"/>
      </w:rPr>
    </w:lvl>
    <w:lvl w:ilvl="2" w:tplc="B248F52E">
      <w:start w:val="1"/>
      <w:numFmt w:val="bullet"/>
      <w:lvlText w:val=""/>
      <w:lvlJc w:val="left"/>
      <w:pPr>
        <w:tabs>
          <w:tab w:val="num" w:pos="2160"/>
        </w:tabs>
        <w:ind w:left="2160" w:hanging="360"/>
      </w:pPr>
      <w:rPr>
        <w:rFonts w:ascii="Wingdings" w:hAnsi="Wingdings" w:cs="Wingdings" w:hint="default"/>
      </w:rPr>
    </w:lvl>
    <w:lvl w:ilvl="3" w:tplc="7D12BB7E">
      <w:start w:val="1"/>
      <w:numFmt w:val="bullet"/>
      <w:lvlText w:val=""/>
      <w:lvlJc w:val="left"/>
      <w:pPr>
        <w:tabs>
          <w:tab w:val="num" w:pos="2880"/>
        </w:tabs>
        <w:ind w:left="2880" w:hanging="360"/>
      </w:pPr>
      <w:rPr>
        <w:rFonts w:ascii="Symbol" w:hAnsi="Symbol" w:cs="Symbol" w:hint="default"/>
      </w:rPr>
    </w:lvl>
    <w:lvl w:ilvl="4" w:tplc="623C1E3A">
      <w:start w:val="1"/>
      <w:numFmt w:val="bullet"/>
      <w:lvlText w:val="o"/>
      <w:lvlJc w:val="left"/>
      <w:pPr>
        <w:tabs>
          <w:tab w:val="num" w:pos="3600"/>
        </w:tabs>
        <w:ind w:left="3600" w:hanging="360"/>
      </w:pPr>
      <w:rPr>
        <w:rFonts w:ascii="Courier New" w:hAnsi="Courier New" w:cs="Courier New" w:hint="default"/>
      </w:rPr>
    </w:lvl>
    <w:lvl w:ilvl="5" w:tplc="FE62A44A">
      <w:start w:val="1"/>
      <w:numFmt w:val="bullet"/>
      <w:lvlText w:val=""/>
      <w:lvlJc w:val="left"/>
      <w:pPr>
        <w:tabs>
          <w:tab w:val="num" w:pos="4320"/>
        </w:tabs>
        <w:ind w:left="4320" w:hanging="360"/>
      </w:pPr>
      <w:rPr>
        <w:rFonts w:ascii="Wingdings" w:hAnsi="Wingdings" w:cs="Wingdings" w:hint="default"/>
      </w:rPr>
    </w:lvl>
    <w:lvl w:ilvl="6" w:tplc="3F667574">
      <w:start w:val="1"/>
      <w:numFmt w:val="bullet"/>
      <w:lvlText w:val=""/>
      <w:lvlJc w:val="left"/>
      <w:pPr>
        <w:tabs>
          <w:tab w:val="num" w:pos="5040"/>
        </w:tabs>
        <w:ind w:left="5040" w:hanging="360"/>
      </w:pPr>
      <w:rPr>
        <w:rFonts w:ascii="Symbol" w:hAnsi="Symbol" w:cs="Symbol" w:hint="default"/>
      </w:rPr>
    </w:lvl>
    <w:lvl w:ilvl="7" w:tplc="418AD75E">
      <w:start w:val="1"/>
      <w:numFmt w:val="bullet"/>
      <w:lvlText w:val="o"/>
      <w:lvlJc w:val="left"/>
      <w:pPr>
        <w:tabs>
          <w:tab w:val="num" w:pos="5760"/>
        </w:tabs>
        <w:ind w:left="5760" w:hanging="360"/>
      </w:pPr>
      <w:rPr>
        <w:rFonts w:ascii="Courier New" w:hAnsi="Courier New" w:cs="Courier New" w:hint="default"/>
      </w:rPr>
    </w:lvl>
    <w:lvl w:ilvl="8" w:tplc="ECD447B0">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B88D9A6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31B4643"/>
    <w:multiLevelType w:val="hybridMultilevel"/>
    <w:tmpl w:val="27E85B2E"/>
    <w:lvl w:ilvl="0" w:tplc="73086A76">
      <w:start w:val="1"/>
      <w:numFmt w:val="lowerLetter"/>
      <w:lvlText w:val="%1)"/>
      <w:lvlJc w:val="left"/>
      <w:pPr>
        <w:ind w:left="107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633085B"/>
    <w:multiLevelType w:val="hybridMultilevel"/>
    <w:tmpl w:val="13EC954E"/>
    <w:lvl w:ilvl="0" w:tplc="6F82504A">
      <w:start w:val="1"/>
      <w:numFmt w:val="lowerLetter"/>
      <w:lvlText w:val="%1)"/>
      <w:lvlJc w:val="left"/>
      <w:pPr>
        <w:ind w:left="502" w:hanging="360"/>
      </w:pPr>
      <w:rPr>
        <w:rFonts w:hint="default"/>
        <w:b w:val="0"/>
        <w:bCs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 w15:restartNumberingAfterBreak="0">
    <w:nsid w:val="07085D57"/>
    <w:multiLevelType w:val="multilevel"/>
    <w:tmpl w:val="700E45A6"/>
    <w:lvl w:ilvl="0">
      <w:start w:val="1"/>
      <w:numFmt w:val="decimal"/>
      <w:lvlText w:val="§ %1."/>
      <w:lvlJc w:val="left"/>
      <w:pPr>
        <w:tabs>
          <w:tab w:val="num" w:pos="993"/>
        </w:tabs>
        <w:ind w:left="993" w:hanging="709"/>
      </w:pPr>
      <w:rPr>
        <w:rFonts w:ascii="Calibri" w:hAnsi="Calibri" w:cs="Times New Roman" w:hint="default"/>
        <w:b/>
        <w:sz w:val="24"/>
      </w:rPr>
    </w:lvl>
    <w:lvl w:ilvl="1">
      <w:start w:val="1"/>
      <w:numFmt w:val="decimal"/>
      <w:lvlText w:val="%1.%2."/>
      <w:lvlJc w:val="left"/>
      <w:pPr>
        <w:tabs>
          <w:tab w:val="num" w:pos="709"/>
        </w:tabs>
        <w:ind w:left="709" w:hanging="709"/>
      </w:pPr>
      <w:rPr>
        <w:rFonts w:ascii="Calibri" w:hAnsi="Calibri" w:cs="Times New Roman" w:hint="default"/>
      </w:rPr>
    </w:lvl>
    <w:lvl w:ilvl="2">
      <w:start w:val="1"/>
      <w:numFmt w:val="decimal"/>
      <w:lvlText w:val="%3)"/>
      <w:lvlJc w:val="left"/>
      <w:pPr>
        <w:tabs>
          <w:tab w:val="num" w:pos="1418"/>
        </w:tabs>
        <w:ind w:left="1418" w:hanging="709"/>
      </w:pPr>
      <w:rPr>
        <w:rFonts w:hint="default"/>
      </w:rPr>
    </w:lvl>
    <w:lvl w:ilvl="3">
      <w:start w:val="1"/>
      <w:numFmt w:val="lowerRoman"/>
      <w:lvlText w:val="(%4)"/>
      <w:lvlJc w:val="left"/>
      <w:pPr>
        <w:tabs>
          <w:tab w:val="num" w:pos="2126"/>
        </w:tabs>
        <w:ind w:left="2126" w:hanging="708"/>
      </w:pPr>
      <w:rPr>
        <w:rFonts w:ascii="Calibri" w:hAnsi="Calibri" w:cs="Times New Roman" w:hint="default"/>
      </w:rPr>
    </w:lvl>
    <w:lvl w:ilvl="4">
      <w:start w:val="1"/>
      <w:numFmt w:val="bullet"/>
      <w:lvlText w:val=""/>
      <w:lvlJc w:val="left"/>
      <w:pPr>
        <w:tabs>
          <w:tab w:val="num" w:pos="2835"/>
        </w:tabs>
        <w:ind w:left="2835" w:hanging="709"/>
      </w:pPr>
      <w:rPr>
        <w:rFonts w:ascii="Symbol" w:hAnsi="Symbol" w:hint="default"/>
        <w:color w:val="auto"/>
      </w:rPr>
    </w:lvl>
    <w:lvl w:ilvl="5">
      <w:start w:val="1"/>
      <w:numFmt w:val="bullet"/>
      <w:lvlText w:val=""/>
      <w:lvlJc w:val="left"/>
      <w:pPr>
        <w:tabs>
          <w:tab w:val="num" w:pos="3544"/>
        </w:tabs>
        <w:ind w:left="3544" w:hanging="709"/>
      </w:pPr>
      <w:rPr>
        <w:rFonts w:ascii="Symbol" w:hAnsi="Symbol" w:hint="default"/>
        <w:color w:val="auto"/>
      </w:rPr>
    </w:lvl>
    <w:lvl w:ilvl="6">
      <w:start w:val="1"/>
      <w:numFmt w:val="decimal"/>
      <w:lvlText w:val="%7."/>
      <w:lvlJc w:val="left"/>
      <w:pPr>
        <w:tabs>
          <w:tab w:val="num" w:pos="4253"/>
        </w:tabs>
        <w:ind w:left="4253" w:hanging="709"/>
      </w:pPr>
      <w:rPr>
        <w:rFonts w:ascii="Calibri" w:hAnsi="Calibri" w:cs="Times New Roman" w:hint="default"/>
      </w:rPr>
    </w:lvl>
    <w:lvl w:ilvl="7">
      <w:start w:val="1"/>
      <w:numFmt w:val="lowerLetter"/>
      <w:lvlText w:val="%8."/>
      <w:lvlJc w:val="left"/>
      <w:pPr>
        <w:tabs>
          <w:tab w:val="num" w:pos="4678"/>
        </w:tabs>
        <w:ind w:left="4678" w:hanging="425"/>
      </w:pPr>
      <w:rPr>
        <w:rFonts w:ascii="Calibri" w:hAnsi="Calibri" w:cs="Times New Roman" w:hint="default"/>
      </w:rPr>
    </w:lvl>
    <w:lvl w:ilvl="8">
      <w:start w:val="1"/>
      <w:numFmt w:val="lowerRoman"/>
      <w:lvlText w:val="%9."/>
      <w:lvlJc w:val="left"/>
      <w:pPr>
        <w:tabs>
          <w:tab w:val="num" w:pos="5103"/>
        </w:tabs>
        <w:ind w:left="5103" w:hanging="142"/>
      </w:pPr>
      <w:rPr>
        <w:rFonts w:ascii="Calibri" w:hAnsi="Calibri" w:cs="Times New Roman" w:hint="default"/>
      </w:rPr>
    </w:lvl>
  </w:abstractNum>
  <w:abstractNum w:abstractNumId="6" w15:restartNumberingAfterBreak="0">
    <w:nsid w:val="10733439"/>
    <w:multiLevelType w:val="multilevel"/>
    <w:tmpl w:val="A3743CBA"/>
    <w:lvl w:ilvl="0">
      <w:start w:val="7"/>
      <w:numFmt w:val="decimal"/>
      <w:lvlText w:val="%1."/>
      <w:lvlJc w:val="left"/>
      <w:pPr>
        <w:ind w:left="360" w:hanging="360"/>
      </w:pPr>
      <w:rPr>
        <w:rFonts w:hint="default"/>
      </w:rPr>
    </w:lvl>
    <w:lvl w:ilvl="1">
      <w:start w:val="1"/>
      <w:numFmt w:val="decimal"/>
      <w:lvlText w:val="%1.%2."/>
      <w:lvlJc w:val="left"/>
      <w:pPr>
        <w:ind w:left="363" w:hanging="360"/>
      </w:pPr>
      <w:rPr>
        <w:rFonts w:hint="default"/>
        <w:b/>
      </w:rPr>
    </w:lvl>
    <w:lvl w:ilvl="2">
      <w:start w:val="1"/>
      <w:numFmt w:val="decimal"/>
      <w:lvlText w:val="%1.%2.%3."/>
      <w:lvlJc w:val="left"/>
      <w:pPr>
        <w:ind w:left="726" w:hanging="720"/>
      </w:pPr>
      <w:rPr>
        <w:rFonts w:hint="default"/>
      </w:rPr>
    </w:lvl>
    <w:lvl w:ilvl="3">
      <w:start w:val="1"/>
      <w:numFmt w:val="decimal"/>
      <w:lvlText w:val="%1.%2.%3.%4."/>
      <w:lvlJc w:val="left"/>
      <w:pPr>
        <w:ind w:left="729" w:hanging="720"/>
      </w:pPr>
      <w:rPr>
        <w:rFonts w:hint="default"/>
      </w:rPr>
    </w:lvl>
    <w:lvl w:ilvl="4">
      <w:start w:val="1"/>
      <w:numFmt w:val="decimal"/>
      <w:lvlText w:val="%1.%2.%3.%4.%5."/>
      <w:lvlJc w:val="left"/>
      <w:pPr>
        <w:ind w:left="1092" w:hanging="1080"/>
      </w:pPr>
      <w:rPr>
        <w:rFonts w:hint="default"/>
      </w:rPr>
    </w:lvl>
    <w:lvl w:ilvl="5">
      <w:start w:val="1"/>
      <w:numFmt w:val="decimal"/>
      <w:lvlText w:val="%1.%2.%3.%4.%5.%6."/>
      <w:lvlJc w:val="left"/>
      <w:pPr>
        <w:ind w:left="1095" w:hanging="1080"/>
      </w:pPr>
      <w:rPr>
        <w:rFonts w:hint="default"/>
      </w:rPr>
    </w:lvl>
    <w:lvl w:ilvl="6">
      <w:start w:val="1"/>
      <w:numFmt w:val="decimal"/>
      <w:lvlText w:val="%1.%2.%3.%4.%5.%6.%7."/>
      <w:lvlJc w:val="left"/>
      <w:pPr>
        <w:ind w:left="1458" w:hanging="1440"/>
      </w:pPr>
      <w:rPr>
        <w:rFonts w:hint="default"/>
      </w:rPr>
    </w:lvl>
    <w:lvl w:ilvl="7">
      <w:start w:val="1"/>
      <w:numFmt w:val="decimal"/>
      <w:lvlText w:val="%1.%2.%3.%4.%5.%6.%7.%8."/>
      <w:lvlJc w:val="left"/>
      <w:pPr>
        <w:ind w:left="1461" w:hanging="1440"/>
      </w:pPr>
      <w:rPr>
        <w:rFonts w:hint="default"/>
      </w:rPr>
    </w:lvl>
    <w:lvl w:ilvl="8">
      <w:start w:val="1"/>
      <w:numFmt w:val="decimal"/>
      <w:lvlText w:val="%1.%2.%3.%4.%5.%6.%7.%8.%9."/>
      <w:lvlJc w:val="left"/>
      <w:pPr>
        <w:ind w:left="1824" w:hanging="1800"/>
      </w:pPr>
      <w:rPr>
        <w:rFonts w:hint="default"/>
      </w:rPr>
    </w:lvl>
  </w:abstractNum>
  <w:abstractNum w:abstractNumId="7" w15:restartNumberingAfterBreak="0">
    <w:nsid w:val="14BD387E"/>
    <w:multiLevelType w:val="multilevel"/>
    <w:tmpl w:val="002E518A"/>
    <w:lvl w:ilvl="0">
      <w:start w:val="14"/>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8593B6D"/>
    <w:multiLevelType w:val="hybridMultilevel"/>
    <w:tmpl w:val="01BCEF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E98736B"/>
    <w:multiLevelType w:val="hybridMultilevel"/>
    <w:tmpl w:val="4C34B90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60C5903"/>
    <w:multiLevelType w:val="hybridMultilevel"/>
    <w:tmpl w:val="D4D813DE"/>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1">
      <w:start w:val="1"/>
      <w:numFmt w:val="decimal"/>
      <w:lvlText w:val="%3)"/>
      <w:lvlJc w:val="left"/>
      <w:pPr>
        <w:ind w:left="2907" w:hanging="36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11" w15:restartNumberingAfterBreak="0">
    <w:nsid w:val="2AAA7D3F"/>
    <w:multiLevelType w:val="multilevel"/>
    <w:tmpl w:val="6A1AEED0"/>
    <w:lvl w:ilvl="0">
      <w:start w:val="13"/>
      <w:numFmt w:val="decimal"/>
      <w:lvlText w:val="%1."/>
      <w:lvlJc w:val="left"/>
      <w:pPr>
        <w:ind w:left="405" w:hanging="405"/>
      </w:pPr>
      <w:rPr>
        <w:rFonts w:eastAsia="Calibri" w:cs="Calibri" w:hint="default"/>
      </w:rPr>
    </w:lvl>
    <w:lvl w:ilvl="1">
      <w:start w:val="3"/>
      <w:numFmt w:val="decimal"/>
      <w:lvlText w:val="%1.%2."/>
      <w:lvlJc w:val="left"/>
      <w:pPr>
        <w:ind w:left="405" w:hanging="405"/>
      </w:pPr>
      <w:rPr>
        <w:rFonts w:eastAsia="Calibri" w:cs="Calibri" w:hint="default"/>
      </w:rPr>
    </w:lvl>
    <w:lvl w:ilvl="2">
      <w:start w:val="1"/>
      <w:numFmt w:val="decimal"/>
      <w:lvlText w:val="%1.%2.%3."/>
      <w:lvlJc w:val="left"/>
      <w:pPr>
        <w:ind w:left="720" w:hanging="720"/>
      </w:pPr>
      <w:rPr>
        <w:rFonts w:eastAsia="Calibri" w:cs="Calibri" w:hint="default"/>
      </w:rPr>
    </w:lvl>
    <w:lvl w:ilvl="3">
      <w:start w:val="1"/>
      <w:numFmt w:val="decimal"/>
      <w:lvlText w:val="%1.%2.%3.%4."/>
      <w:lvlJc w:val="left"/>
      <w:pPr>
        <w:ind w:left="720" w:hanging="720"/>
      </w:pPr>
      <w:rPr>
        <w:rFonts w:eastAsia="Calibri" w:cs="Calibri" w:hint="default"/>
      </w:rPr>
    </w:lvl>
    <w:lvl w:ilvl="4">
      <w:start w:val="1"/>
      <w:numFmt w:val="decimal"/>
      <w:lvlText w:val="%1.%2.%3.%4.%5."/>
      <w:lvlJc w:val="left"/>
      <w:pPr>
        <w:ind w:left="1080" w:hanging="1080"/>
      </w:pPr>
      <w:rPr>
        <w:rFonts w:eastAsia="Calibri" w:cs="Calibri" w:hint="default"/>
      </w:rPr>
    </w:lvl>
    <w:lvl w:ilvl="5">
      <w:start w:val="1"/>
      <w:numFmt w:val="decimal"/>
      <w:lvlText w:val="%1.%2.%3.%4.%5.%6."/>
      <w:lvlJc w:val="left"/>
      <w:pPr>
        <w:ind w:left="1080" w:hanging="1080"/>
      </w:pPr>
      <w:rPr>
        <w:rFonts w:eastAsia="Calibri" w:cs="Calibri" w:hint="default"/>
      </w:rPr>
    </w:lvl>
    <w:lvl w:ilvl="6">
      <w:start w:val="1"/>
      <w:numFmt w:val="decimal"/>
      <w:lvlText w:val="%1.%2.%3.%4.%5.%6.%7."/>
      <w:lvlJc w:val="left"/>
      <w:pPr>
        <w:ind w:left="1080" w:hanging="1080"/>
      </w:pPr>
      <w:rPr>
        <w:rFonts w:eastAsia="Calibri" w:cs="Calibri" w:hint="default"/>
      </w:rPr>
    </w:lvl>
    <w:lvl w:ilvl="7">
      <w:start w:val="1"/>
      <w:numFmt w:val="decimal"/>
      <w:lvlText w:val="%1.%2.%3.%4.%5.%6.%7.%8."/>
      <w:lvlJc w:val="left"/>
      <w:pPr>
        <w:ind w:left="1440" w:hanging="1440"/>
      </w:pPr>
      <w:rPr>
        <w:rFonts w:eastAsia="Calibri" w:cs="Calibri" w:hint="default"/>
      </w:rPr>
    </w:lvl>
    <w:lvl w:ilvl="8">
      <w:start w:val="1"/>
      <w:numFmt w:val="decimal"/>
      <w:lvlText w:val="%1.%2.%3.%4.%5.%6.%7.%8.%9."/>
      <w:lvlJc w:val="left"/>
      <w:pPr>
        <w:ind w:left="1440" w:hanging="1440"/>
      </w:pPr>
      <w:rPr>
        <w:rFonts w:eastAsia="Calibri" w:cs="Calibri" w:hint="default"/>
      </w:rPr>
    </w:lvl>
  </w:abstractNum>
  <w:abstractNum w:abstractNumId="12" w15:restartNumberingAfterBreak="0">
    <w:nsid w:val="2B495C39"/>
    <w:multiLevelType w:val="hybridMultilevel"/>
    <w:tmpl w:val="DB388A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0EF644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322F7B5D"/>
    <w:multiLevelType w:val="multilevel"/>
    <w:tmpl w:val="CCA09E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32314E7D"/>
    <w:multiLevelType w:val="multilevel"/>
    <w:tmpl w:val="C556068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7224950"/>
    <w:multiLevelType w:val="multilevel"/>
    <w:tmpl w:val="A1BAE964"/>
    <w:lvl w:ilvl="0">
      <w:start w:val="1"/>
      <w:numFmt w:val="decimal"/>
      <w:lvlText w:val="%1."/>
      <w:lvlJc w:val="left"/>
      <w:pPr>
        <w:tabs>
          <w:tab w:val="num" w:pos="454"/>
        </w:tabs>
        <w:ind w:left="454" w:hanging="454"/>
      </w:pPr>
      <w:rPr>
        <w:rFonts w:ascii="Arial" w:hAnsi="Arial" w:cs="Arial" w:hint="default"/>
      </w:rPr>
    </w:lvl>
    <w:lvl w:ilvl="1">
      <w:start w:val="1"/>
      <w:numFmt w:val="decimal"/>
      <w:lvlText w:val="%1.%2."/>
      <w:lvlJc w:val="left"/>
      <w:pPr>
        <w:tabs>
          <w:tab w:val="num" w:pos="0"/>
        </w:tabs>
        <w:ind w:left="397" w:hanging="397"/>
      </w:pPr>
      <w:rPr>
        <w:rFonts w:ascii="Arial" w:hAnsi="Arial" w:cs="Arial" w:hint="default"/>
        <w:b w:val="0"/>
        <w:color w:val="auto"/>
        <w:sz w:val="20"/>
        <w:szCs w:val="20"/>
      </w:rPr>
    </w:lvl>
    <w:lvl w:ilvl="2">
      <w:start w:val="1"/>
      <w:numFmt w:val="lowerLetter"/>
      <w:lvlText w:val="%3)"/>
      <w:lvlJc w:val="left"/>
      <w:pPr>
        <w:tabs>
          <w:tab w:val="num" w:pos="1440"/>
        </w:tabs>
        <w:ind w:left="1224" w:hanging="487"/>
      </w:pPr>
      <w:rPr>
        <w:rFonts w:ascii="Arial" w:eastAsia="Calibri" w:hAnsi="Arial" w:cs="Arial"/>
        <w:b w:val="0"/>
        <w:color w:val="auto"/>
      </w:rPr>
    </w:lvl>
    <w:lvl w:ilvl="3">
      <w:start w:val="1"/>
      <w:numFmt w:val="decimal"/>
      <w:lvlText w:val="%1.%2.%3.%4."/>
      <w:lvlJc w:val="left"/>
      <w:pPr>
        <w:tabs>
          <w:tab w:val="num" w:pos="2160"/>
        </w:tabs>
        <w:ind w:left="1728" w:hanging="648"/>
      </w:pPr>
      <w:rPr>
        <w:rFonts w:ascii="Times New Roman" w:hAnsi="Times New Roman" w:cs="Times New Roman" w:hint="default"/>
      </w:rPr>
    </w:lvl>
    <w:lvl w:ilvl="4">
      <w:start w:val="1"/>
      <w:numFmt w:val="decimal"/>
      <w:lvlText w:val="%1.%2.%3.%4.%5."/>
      <w:lvlJc w:val="left"/>
      <w:pPr>
        <w:tabs>
          <w:tab w:val="num" w:pos="2880"/>
        </w:tabs>
        <w:ind w:left="2232" w:hanging="792"/>
      </w:pPr>
      <w:rPr>
        <w:rFonts w:ascii="Times New Roman" w:hAnsi="Times New Roman" w:cs="Times New Roman" w:hint="default"/>
      </w:rPr>
    </w:lvl>
    <w:lvl w:ilvl="5">
      <w:start w:val="1"/>
      <w:numFmt w:val="decimal"/>
      <w:lvlText w:val="%1.%2.%3.%4.%5.%6."/>
      <w:lvlJc w:val="left"/>
      <w:pPr>
        <w:tabs>
          <w:tab w:val="num" w:pos="3240"/>
        </w:tabs>
        <w:ind w:left="2736" w:hanging="936"/>
      </w:pPr>
      <w:rPr>
        <w:rFonts w:ascii="Times New Roman" w:hAnsi="Times New Roman" w:cs="Times New Roman" w:hint="default"/>
      </w:rPr>
    </w:lvl>
    <w:lvl w:ilvl="6">
      <w:start w:val="1"/>
      <w:numFmt w:val="decimal"/>
      <w:lvlText w:val="%1.%2.%3.%4.%5.%6.%7."/>
      <w:lvlJc w:val="left"/>
      <w:pPr>
        <w:tabs>
          <w:tab w:val="num" w:pos="3960"/>
        </w:tabs>
        <w:ind w:left="3240" w:hanging="1080"/>
      </w:pPr>
      <w:rPr>
        <w:rFonts w:ascii="Times New Roman" w:hAnsi="Times New Roman" w:cs="Times New Roman" w:hint="default"/>
      </w:rPr>
    </w:lvl>
    <w:lvl w:ilvl="7">
      <w:start w:val="1"/>
      <w:numFmt w:val="decimal"/>
      <w:lvlText w:val="%1.%2.%3.%4.%5.%6.%7.%8."/>
      <w:lvlJc w:val="left"/>
      <w:pPr>
        <w:tabs>
          <w:tab w:val="num" w:pos="4680"/>
        </w:tabs>
        <w:ind w:left="3744" w:hanging="1224"/>
      </w:pPr>
      <w:rPr>
        <w:rFonts w:ascii="Times New Roman" w:hAnsi="Times New Roman" w:cs="Times New Roman" w:hint="default"/>
      </w:rPr>
    </w:lvl>
    <w:lvl w:ilvl="8">
      <w:start w:val="1"/>
      <w:numFmt w:val="decimal"/>
      <w:lvlText w:val="%1.%2.%3.%4.%5.%6.%7.%8.%9."/>
      <w:lvlJc w:val="left"/>
      <w:pPr>
        <w:tabs>
          <w:tab w:val="num" w:pos="5040"/>
        </w:tabs>
        <w:ind w:left="4320" w:hanging="1440"/>
      </w:pPr>
      <w:rPr>
        <w:rFonts w:ascii="Times New Roman" w:hAnsi="Times New Roman" w:cs="Times New Roman" w:hint="default"/>
      </w:rPr>
    </w:lvl>
  </w:abstractNum>
  <w:abstractNum w:abstractNumId="17" w15:restartNumberingAfterBreak="0">
    <w:nsid w:val="3B306221"/>
    <w:multiLevelType w:val="multilevel"/>
    <w:tmpl w:val="A9BE4E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3DC27C3F"/>
    <w:multiLevelType w:val="multilevel"/>
    <w:tmpl w:val="C52225FC"/>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3E701031"/>
    <w:multiLevelType w:val="multilevel"/>
    <w:tmpl w:val="BACCDE32"/>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EBA2131"/>
    <w:multiLevelType w:val="multilevel"/>
    <w:tmpl w:val="26D29C26"/>
    <w:lvl w:ilvl="0">
      <w:start w:val="1"/>
      <w:numFmt w:val="decimal"/>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0BB0196"/>
    <w:multiLevelType w:val="multilevel"/>
    <w:tmpl w:val="700E45A6"/>
    <w:lvl w:ilvl="0">
      <w:start w:val="1"/>
      <w:numFmt w:val="decimal"/>
      <w:lvlText w:val="§ %1."/>
      <w:lvlJc w:val="left"/>
      <w:pPr>
        <w:tabs>
          <w:tab w:val="num" w:pos="993"/>
        </w:tabs>
        <w:ind w:left="993" w:hanging="709"/>
      </w:pPr>
      <w:rPr>
        <w:rFonts w:ascii="Calibri" w:hAnsi="Calibri" w:cs="Times New Roman" w:hint="default"/>
        <w:b/>
        <w:sz w:val="24"/>
      </w:rPr>
    </w:lvl>
    <w:lvl w:ilvl="1">
      <w:start w:val="1"/>
      <w:numFmt w:val="decimal"/>
      <w:lvlText w:val="%1.%2."/>
      <w:lvlJc w:val="left"/>
      <w:pPr>
        <w:tabs>
          <w:tab w:val="num" w:pos="709"/>
        </w:tabs>
        <w:ind w:left="709" w:hanging="709"/>
      </w:pPr>
      <w:rPr>
        <w:rFonts w:ascii="Calibri" w:hAnsi="Calibri" w:cs="Times New Roman" w:hint="default"/>
      </w:rPr>
    </w:lvl>
    <w:lvl w:ilvl="2">
      <w:start w:val="1"/>
      <w:numFmt w:val="decimal"/>
      <w:lvlText w:val="%3)"/>
      <w:lvlJc w:val="left"/>
      <w:pPr>
        <w:tabs>
          <w:tab w:val="num" w:pos="1418"/>
        </w:tabs>
        <w:ind w:left="1418" w:hanging="709"/>
      </w:pPr>
      <w:rPr>
        <w:rFonts w:hint="default"/>
      </w:rPr>
    </w:lvl>
    <w:lvl w:ilvl="3">
      <w:start w:val="1"/>
      <w:numFmt w:val="lowerRoman"/>
      <w:lvlText w:val="(%4)"/>
      <w:lvlJc w:val="left"/>
      <w:pPr>
        <w:tabs>
          <w:tab w:val="num" w:pos="2126"/>
        </w:tabs>
        <w:ind w:left="2126" w:hanging="708"/>
      </w:pPr>
      <w:rPr>
        <w:rFonts w:ascii="Calibri" w:hAnsi="Calibri" w:cs="Times New Roman" w:hint="default"/>
      </w:rPr>
    </w:lvl>
    <w:lvl w:ilvl="4">
      <w:start w:val="1"/>
      <w:numFmt w:val="bullet"/>
      <w:lvlText w:val=""/>
      <w:lvlJc w:val="left"/>
      <w:pPr>
        <w:tabs>
          <w:tab w:val="num" w:pos="2835"/>
        </w:tabs>
        <w:ind w:left="2835" w:hanging="709"/>
      </w:pPr>
      <w:rPr>
        <w:rFonts w:ascii="Symbol" w:hAnsi="Symbol" w:hint="default"/>
        <w:color w:val="auto"/>
      </w:rPr>
    </w:lvl>
    <w:lvl w:ilvl="5">
      <w:start w:val="1"/>
      <w:numFmt w:val="bullet"/>
      <w:lvlText w:val=""/>
      <w:lvlJc w:val="left"/>
      <w:pPr>
        <w:tabs>
          <w:tab w:val="num" w:pos="3544"/>
        </w:tabs>
        <w:ind w:left="3544" w:hanging="709"/>
      </w:pPr>
      <w:rPr>
        <w:rFonts w:ascii="Symbol" w:hAnsi="Symbol" w:hint="default"/>
        <w:color w:val="auto"/>
      </w:rPr>
    </w:lvl>
    <w:lvl w:ilvl="6">
      <w:start w:val="1"/>
      <w:numFmt w:val="decimal"/>
      <w:lvlText w:val="%7."/>
      <w:lvlJc w:val="left"/>
      <w:pPr>
        <w:tabs>
          <w:tab w:val="num" w:pos="4253"/>
        </w:tabs>
        <w:ind w:left="4253" w:hanging="709"/>
      </w:pPr>
      <w:rPr>
        <w:rFonts w:ascii="Calibri" w:hAnsi="Calibri" w:cs="Times New Roman" w:hint="default"/>
      </w:rPr>
    </w:lvl>
    <w:lvl w:ilvl="7">
      <w:start w:val="1"/>
      <w:numFmt w:val="lowerLetter"/>
      <w:lvlText w:val="%8."/>
      <w:lvlJc w:val="left"/>
      <w:pPr>
        <w:tabs>
          <w:tab w:val="num" w:pos="4678"/>
        </w:tabs>
        <w:ind w:left="4678" w:hanging="425"/>
      </w:pPr>
      <w:rPr>
        <w:rFonts w:ascii="Calibri" w:hAnsi="Calibri" w:cs="Times New Roman" w:hint="default"/>
      </w:rPr>
    </w:lvl>
    <w:lvl w:ilvl="8">
      <w:start w:val="1"/>
      <w:numFmt w:val="lowerRoman"/>
      <w:lvlText w:val="%9."/>
      <w:lvlJc w:val="left"/>
      <w:pPr>
        <w:tabs>
          <w:tab w:val="num" w:pos="5103"/>
        </w:tabs>
        <w:ind w:left="5103" w:hanging="142"/>
      </w:pPr>
      <w:rPr>
        <w:rFonts w:ascii="Calibri" w:hAnsi="Calibri" w:cs="Times New Roman" w:hint="default"/>
      </w:rPr>
    </w:lvl>
  </w:abstractNum>
  <w:abstractNum w:abstractNumId="22" w15:restartNumberingAfterBreak="0">
    <w:nsid w:val="436B14C5"/>
    <w:multiLevelType w:val="hybridMultilevel"/>
    <w:tmpl w:val="21C27C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41D5C09"/>
    <w:multiLevelType w:val="multilevel"/>
    <w:tmpl w:val="3E4C73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446C2453"/>
    <w:multiLevelType w:val="hybridMultilevel"/>
    <w:tmpl w:val="81146778"/>
    <w:lvl w:ilvl="0" w:tplc="C4E89CF2">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B8565B9"/>
    <w:multiLevelType w:val="multilevel"/>
    <w:tmpl w:val="5484D7E0"/>
    <w:lvl w:ilvl="0">
      <w:start w:val="21"/>
      <w:numFmt w:val="decimal"/>
      <w:lvlText w:val="%1."/>
      <w:lvlJc w:val="left"/>
      <w:pPr>
        <w:ind w:left="555" w:hanging="555"/>
      </w:pPr>
      <w:rPr>
        <w:rFonts w:hint="default"/>
      </w:rPr>
    </w:lvl>
    <w:lvl w:ilvl="1">
      <w:start w:val="1"/>
      <w:numFmt w:val="decimal"/>
      <w:lvlText w:val="%1.%2."/>
      <w:lvlJc w:val="left"/>
      <w:pPr>
        <w:ind w:left="735" w:hanging="555"/>
      </w:pPr>
      <w:rPr>
        <w:rFonts w:hint="default"/>
      </w:rPr>
    </w:lvl>
    <w:lvl w:ilvl="2">
      <w:start w:val="1"/>
      <w:numFmt w:val="decimal"/>
      <w:lvlText w:val="%1.%2.%3."/>
      <w:lvlJc w:val="left"/>
      <w:pPr>
        <w:ind w:left="1080" w:hanging="720"/>
      </w:pPr>
      <w:rPr>
        <w:rFonts w:hint="default"/>
        <w:color w:val="auto"/>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26" w15:restartNumberingAfterBreak="0">
    <w:nsid w:val="4D9F770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5AA70930"/>
    <w:multiLevelType w:val="hybridMultilevel"/>
    <w:tmpl w:val="6534EE8A"/>
    <w:lvl w:ilvl="0" w:tplc="97DC5F60">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8" w15:restartNumberingAfterBreak="0">
    <w:nsid w:val="63020424"/>
    <w:multiLevelType w:val="multilevel"/>
    <w:tmpl w:val="055E353E"/>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39F0C49"/>
    <w:multiLevelType w:val="hybridMultilevel"/>
    <w:tmpl w:val="A62453AA"/>
    <w:lvl w:ilvl="0" w:tplc="A45006EA">
      <w:start w:val="1"/>
      <w:numFmt w:val="lowerLetter"/>
      <w:lvlText w:val="%1)"/>
      <w:lvlJc w:val="left"/>
      <w:pPr>
        <w:ind w:left="1800" w:hanging="360"/>
      </w:pPr>
      <w:rPr>
        <w:rFonts w:hint="default"/>
      </w:rPr>
    </w:lvl>
    <w:lvl w:ilvl="1" w:tplc="04150019">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0" w15:restartNumberingAfterBreak="0">
    <w:nsid w:val="666C5B6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71190BAA"/>
    <w:multiLevelType w:val="hybridMultilevel"/>
    <w:tmpl w:val="40520CC2"/>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5BC0272"/>
    <w:multiLevelType w:val="hybridMultilevel"/>
    <w:tmpl w:val="1BAE4B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7B1C3613"/>
    <w:multiLevelType w:val="hybridMultilevel"/>
    <w:tmpl w:val="A0BA93EC"/>
    <w:lvl w:ilvl="0" w:tplc="34EEECB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CBF7084"/>
    <w:multiLevelType w:val="hybridMultilevel"/>
    <w:tmpl w:val="AE14E8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7D2E13DB"/>
    <w:multiLevelType w:val="hybridMultilevel"/>
    <w:tmpl w:val="B61824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7FC57C65"/>
    <w:multiLevelType w:val="multilevel"/>
    <w:tmpl w:val="2120497A"/>
    <w:lvl w:ilvl="0">
      <w:start w:val="1"/>
      <w:numFmt w:val="lowerLetter"/>
      <w:lvlText w:val="%1)"/>
      <w:lvlJc w:val="left"/>
      <w:pPr>
        <w:tabs>
          <w:tab w:val="num" w:pos="720"/>
        </w:tabs>
        <w:ind w:left="720" w:hanging="360"/>
      </w:pPr>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83735536">
    <w:abstractNumId w:val="20"/>
  </w:num>
  <w:num w:numId="2" w16cid:durableId="2098548754">
    <w:abstractNumId w:val="32"/>
  </w:num>
  <w:num w:numId="3" w16cid:durableId="1878152844">
    <w:abstractNumId w:val="24"/>
  </w:num>
  <w:num w:numId="4" w16cid:durableId="174660665">
    <w:abstractNumId w:val="6"/>
  </w:num>
  <w:num w:numId="5" w16cid:durableId="1766530333">
    <w:abstractNumId w:val="27"/>
  </w:num>
  <w:num w:numId="6" w16cid:durableId="1639989464">
    <w:abstractNumId w:val="8"/>
  </w:num>
  <w:num w:numId="7" w16cid:durableId="8681996">
    <w:abstractNumId w:val="5"/>
  </w:num>
  <w:num w:numId="8" w16cid:durableId="1711566281">
    <w:abstractNumId w:val="21"/>
  </w:num>
  <w:num w:numId="9" w16cid:durableId="848637356">
    <w:abstractNumId w:val="25"/>
  </w:num>
  <w:num w:numId="10" w16cid:durableId="87504528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80583045">
    <w:abstractNumId w:val="36"/>
    <w:lvlOverride w:ilvl="0">
      <w:startOverride w:val="1"/>
    </w:lvlOverride>
    <w:lvlOverride w:ilvl="1"/>
    <w:lvlOverride w:ilvl="2"/>
    <w:lvlOverride w:ilvl="3"/>
    <w:lvlOverride w:ilvl="4"/>
    <w:lvlOverride w:ilvl="5"/>
    <w:lvlOverride w:ilvl="6"/>
    <w:lvlOverride w:ilvl="7"/>
    <w:lvlOverride w:ilvl="8"/>
  </w:num>
  <w:num w:numId="12" w16cid:durableId="1419326377">
    <w:abstractNumId w:val="19"/>
    <w:lvlOverride w:ilvl="0">
      <w:startOverride w:val="1"/>
    </w:lvlOverride>
    <w:lvlOverride w:ilvl="1">
      <w:startOverride w:val="1"/>
    </w:lvlOverride>
    <w:lvlOverride w:ilvl="2"/>
    <w:lvlOverride w:ilvl="3"/>
    <w:lvlOverride w:ilvl="4"/>
    <w:lvlOverride w:ilvl="5"/>
    <w:lvlOverride w:ilvl="6"/>
    <w:lvlOverride w:ilvl="7"/>
    <w:lvlOverride w:ilvl="8"/>
  </w:num>
  <w:num w:numId="13" w16cid:durableId="345790694">
    <w:abstractNumId w:val="28"/>
    <w:lvlOverride w:ilvl="0">
      <w:startOverride w:val="1"/>
    </w:lvlOverride>
    <w:lvlOverride w:ilvl="1">
      <w:startOverride w:val="1"/>
    </w:lvlOverride>
    <w:lvlOverride w:ilvl="2"/>
    <w:lvlOverride w:ilvl="3"/>
    <w:lvlOverride w:ilvl="4"/>
    <w:lvlOverride w:ilvl="5"/>
    <w:lvlOverride w:ilvl="6"/>
    <w:lvlOverride w:ilvl="7"/>
    <w:lvlOverride w:ilvl="8"/>
  </w:num>
  <w:num w:numId="14" w16cid:durableId="1173644137">
    <w:abstractNumId w:val="1"/>
  </w:num>
  <w:num w:numId="15" w16cid:durableId="880853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91446188">
    <w:abstractNumId w:val="17"/>
  </w:num>
  <w:num w:numId="17" w16cid:durableId="182980947">
    <w:abstractNumId w:val="14"/>
  </w:num>
  <w:num w:numId="18" w16cid:durableId="1676609404">
    <w:abstractNumId w:val="15"/>
  </w:num>
  <w:num w:numId="19" w16cid:durableId="599142852">
    <w:abstractNumId w:val="29"/>
  </w:num>
  <w:num w:numId="20" w16cid:durableId="818418712">
    <w:abstractNumId w:val="23"/>
  </w:num>
  <w:num w:numId="21" w16cid:durableId="502084574">
    <w:abstractNumId w:val="11"/>
  </w:num>
  <w:num w:numId="22" w16cid:durableId="201555883">
    <w:abstractNumId w:val="7"/>
  </w:num>
  <w:num w:numId="23" w16cid:durableId="1616450646">
    <w:abstractNumId w:val="10"/>
  </w:num>
  <w:num w:numId="24" w16cid:durableId="737436094">
    <w:abstractNumId w:val="35"/>
  </w:num>
  <w:num w:numId="25" w16cid:durableId="527449301">
    <w:abstractNumId w:val="12"/>
  </w:num>
  <w:num w:numId="26" w16cid:durableId="563108792">
    <w:abstractNumId w:val="34"/>
  </w:num>
  <w:num w:numId="27" w16cid:durableId="1025669434">
    <w:abstractNumId w:val="13"/>
  </w:num>
  <w:num w:numId="28" w16cid:durableId="801732073">
    <w:abstractNumId w:val="26"/>
  </w:num>
  <w:num w:numId="29" w16cid:durableId="1097600602">
    <w:abstractNumId w:val="2"/>
  </w:num>
  <w:num w:numId="30" w16cid:durableId="402878483">
    <w:abstractNumId w:val="30"/>
  </w:num>
  <w:num w:numId="31" w16cid:durableId="1898273637">
    <w:abstractNumId w:val="18"/>
  </w:num>
  <w:num w:numId="32" w16cid:durableId="1342244143">
    <w:abstractNumId w:val="0"/>
  </w:num>
  <w:num w:numId="33" w16cid:durableId="329599639">
    <w:abstractNumId w:val="22"/>
  </w:num>
  <w:num w:numId="34" w16cid:durableId="1816527476">
    <w:abstractNumId w:val="16"/>
  </w:num>
  <w:num w:numId="35" w16cid:durableId="1924366334">
    <w:abstractNumId w:val="9"/>
  </w:num>
  <w:num w:numId="36" w16cid:durableId="1217205014">
    <w:abstractNumId w:val="4"/>
  </w:num>
  <w:num w:numId="37" w16cid:durableId="190459517">
    <w:abstractNumId w:val="31"/>
  </w:num>
  <w:num w:numId="38" w16cid:durableId="1110734980">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embedSystemFonts/>
  <w:proofState w:spelling="clean"/>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08CF"/>
    <w:rsid w:val="00000A53"/>
    <w:rsid w:val="00002075"/>
    <w:rsid w:val="00004539"/>
    <w:rsid w:val="00007A8D"/>
    <w:rsid w:val="00012474"/>
    <w:rsid w:val="00013B7F"/>
    <w:rsid w:val="00015F3F"/>
    <w:rsid w:val="0001682B"/>
    <w:rsid w:val="0002479C"/>
    <w:rsid w:val="0002676A"/>
    <w:rsid w:val="000278C6"/>
    <w:rsid w:val="0003001D"/>
    <w:rsid w:val="000302FA"/>
    <w:rsid w:val="00031E26"/>
    <w:rsid w:val="000320E0"/>
    <w:rsid w:val="000351BC"/>
    <w:rsid w:val="00041C12"/>
    <w:rsid w:val="00043CEF"/>
    <w:rsid w:val="000549DC"/>
    <w:rsid w:val="000558E4"/>
    <w:rsid w:val="00067129"/>
    <w:rsid w:val="00067A2A"/>
    <w:rsid w:val="00071303"/>
    <w:rsid w:val="00071C83"/>
    <w:rsid w:val="0007246C"/>
    <w:rsid w:val="000742AB"/>
    <w:rsid w:val="00074310"/>
    <w:rsid w:val="00077702"/>
    <w:rsid w:val="00080A1B"/>
    <w:rsid w:val="00080FC0"/>
    <w:rsid w:val="000816F6"/>
    <w:rsid w:val="000828B3"/>
    <w:rsid w:val="0008304B"/>
    <w:rsid w:val="00083362"/>
    <w:rsid w:val="000843BA"/>
    <w:rsid w:val="000847CC"/>
    <w:rsid w:val="000873A5"/>
    <w:rsid w:val="0009065A"/>
    <w:rsid w:val="00091F90"/>
    <w:rsid w:val="00092F2A"/>
    <w:rsid w:val="00093BB3"/>
    <w:rsid w:val="00095816"/>
    <w:rsid w:val="00095E3E"/>
    <w:rsid w:val="000A4232"/>
    <w:rsid w:val="000A4A31"/>
    <w:rsid w:val="000A7525"/>
    <w:rsid w:val="000B3472"/>
    <w:rsid w:val="000B4C89"/>
    <w:rsid w:val="000B6891"/>
    <w:rsid w:val="000B6F1D"/>
    <w:rsid w:val="000C03BB"/>
    <w:rsid w:val="000C1F74"/>
    <w:rsid w:val="000C3948"/>
    <w:rsid w:val="000C4237"/>
    <w:rsid w:val="000C600A"/>
    <w:rsid w:val="000C7D8D"/>
    <w:rsid w:val="000D029D"/>
    <w:rsid w:val="000D1351"/>
    <w:rsid w:val="000D258F"/>
    <w:rsid w:val="000D4ED8"/>
    <w:rsid w:val="000D59B0"/>
    <w:rsid w:val="000D6D83"/>
    <w:rsid w:val="000D7466"/>
    <w:rsid w:val="000D796C"/>
    <w:rsid w:val="000E0318"/>
    <w:rsid w:val="000E0B48"/>
    <w:rsid w:val="000E1CE3"/>
    <w:rsid w:val="000E297E"/>
    <w:rsid w:val="000E3465"/>
    <w:rsid w:val="000E452A"/>
    <w:rsid w:val="000E47E0"/>
    <w:rsid w:val="000E4D51"/>
    <w:rsid w:val="000E56BF"/>
    <w:rsid w:val="000E71CD"/>
    <w:rsid w:val="000F24B6"/>
    <w:rsid w:val="000F3087"/>
    <w:rsid w:val="000F32AE"/>
    <w:rsid w:val="000F7BB2"/>
    <w:rsid w:val="00101ADB"/>
    <w:rsid w:val="00102D43"/>
    <w:rsid w:val="00106080"/>
    <w:rsid w:val="00106827"/>
    <w:rsid w:val="001103A5"/>
    <w:rsid w:val="00110D5F"/>
    <w:rsid w:val="00111DB8"/>
    <w:rsid w:val="00111F95"/>
    <w:rsid w:val="001148B8"/>
    <w:rsid w:val="0011562A"/>
    <w:rsid w:val="00120080"/>
    <w:rsid w:val="001235EC"/>
    <w:rsid w:val="00123E72"/>
    <w:rsid w:val="0012484C"/>
    <w:rsid w:val="00125B4D"/>
    <w:rsid w:val="0013299D"/>
    <w:rsid w:val="00135507"/>
    <w:rsid w:val="001363D7"/>
    <w:rsid w:val="00137533"/>
    <w:rsid w:val="00137983"/>
    <w:rsid w:val="00142657"/>
    <w:rsid w:val="00145C6A"/>
    <w:rsid w:val="00146C33"/>
    <w:rsid w:val="00146F8F"/>
    <w:rsid w:val="00151B64"/>
    <w:rsid w:val="00157D46"/>
    <w:rsid w:val="00166B5E"/>
    <w:rsid w:val="00173674"/>
    <w:rsid w:val="00182CD0"/>
    <w:rsid w:val="0018382C"/>
    <w:rsid w:val="0018610C"/>
    <w:rsid w:val="00186A3D"/>
    <w:rsid w:val="001877E0"/>
    <w:rsid w:val="00190BE5"/>
    <w:rsid w:val="00191EB6"/>
    <w:rsid w:val="0019364E"/>
    <w:rsid w:val="00193E5B"/>
    <w:rsid w:val="001954A3"/>
    <w:rsid w:val="00196D9E"/>
    <w:rsid w:val="00197CAD"/>
    <w:rsid w:val="001A05FA"/>
    <w:rsid w:val="001A081A"/>
    <w:rsid w:val="001A0CB3"/>
    <w:rsid w:val="001A2DB2"/>
    <w:rsid w:val="001A2E50"/>
    <w:rsid w:val="001A3476"/>
    <w:rsid w:val="001A7529"/>
    <w:rsid w:val="001B1BD2"/>
    <w:rsid w:val="001B1F3B"/>
    <w:rsid w:val="001B2FD6"/>
    <w:rsid w:val="001B6ECB"/>
    <w:rsid w:val="001C0981"/>
    <w:rsid w:val="001D15EB"/>
    <w:rsid w:val="001D55C9"/>
    <w:rsid w:val="001D5FCE"/>
    <w:rsid w:val="001D7100"/>
    <w:rsid w:val="001E017B"/>
    <w:rsid w:val="001E04FC"/>
    <w:rsid w:val="001E1827"/>
    <w:rsid w:val="001E2C5C"/>
    <w:rsid w:val="001E3572"/>
    <w:rsid w:val="001E49E9"/>
    <w:rsid w:val="001E5A3E"/>
    <w:rsid w:val="00202548"/>
    <w:rsid w:val="0020257C"/>
    <w:rsid w:val="00202A17"/>
    <w:rsid w:val="00203667"/>
    <w:rsid w:val="002037B9"/>
    <w:rsid w:val="00205BB4"/>
    <w:rsid w:val="00205CCA"/>
    <w:rsid w:val="00206747"/>
    <w:rsid w:val="00206BC4"/>
    <w:rsid w:val="0021137A"/>
    <w:rsid w:val="002125D4"/>
    <w:rsid w:val="002142FE"/>
    <w:rsid w:val="00214828"/>
    <w:rsid w:val="00214DEC"/>
    <w:rsid w:val="0021793B"/>
    <w:rsid w:val="002207EE"/>
    <w:rsid w:val="002208AF"/>
    <w:rsid w:val="00222117"/>
    <w:rsid w:val="00222AAF"/>
    <w:rsid w:val="00224524"/>
    <w:rsid w:val="0022469C"/>
    <w:rsid w:val="00230673"/>
    <w:rsid w:val="00235155"/>
    <w:rsid w:val="00237782"/>
    <w:rsid w:val="00241EE6"/>
    <w:rsid w:val="00245770"/>
    <w:rsid w:val="002458BF"/>
    <w:rsid w:val="00251E6B"/>
    <w:rsid w:val="00254B24"/>
    <w:rsid w:val="00254F7C"/>
    <w:rsid w:val="00256145"/>
    <w:rsid w:val="00256F2F"/>
    <w:rsid w:val="0026125B"/>
    <w:rsid w:val="002622CE"/>
    <w:rsid w:val="00264753"/>
    <w:rsid w:val="0026619D"/>
    <w:rsid w:val="00271342"/>
    <w:rsid w:val="00271B51"/>
    <w:rsid w:val="00276B4C"/>
    <w:rsid w:val="002775E1"/>
    <w:rsid w:val="002815E7"/>
    <w:rsid w:val="002819AB"/>
    <w:rsid w:val="0028273E"/>
    <w:rsid w:val="0028312A"/>
    <w:rsid w:val="0028370A"/>
    <w:rsid w:val="00284A50"/>
    <w:rsid w:val="0028559E"/>
    <w:rsid w:val="00286E59"/>
    <w:rsid w:val="00293886"/>
    <w:rsid w:val="00296B93"/>
    <w:rsid w:val="00297376"/>
    <w:rsid w:val="002A0319"/>
    <w:rsid w:val="002A1ECA"/>
    <w:rsid w:val="002A49A0"/>
    <w:rsid w:val="002A5C2F"/>
    <w:rsid w:val="002A613B"/>
    <w:rsid w:val="002B1658"/>
    <w:rsid w:val="002B2440"/>
    <w:rsid w:val="002B36DB"/>
    <w:rsid w:val="002B7ACF"/>
    <w:rsid w:val="002C136D"/>
    <w:rsid w:val="002C2668"/>
    <w:rsid w:val="002C2C19"/>
    <w:rsid w:val="002C2D65"/>
    <w:rsid w:val="002D1136"/>
    <w:rsid w:val="002D20B5"/>
    <w:rsid w:val="002D41FD"/>
    <w:rsid w:val="002D52EF"/>
    <w:rsid w:val="002D63DE"/>
    <w:rsid w:val="002E2ADE"/>
    <w:rsid w:val="002E2F2A"/>
    <w:rsid w:val="002E3C5D"/>
    <w:rsid w:val="002F2860"/>
    <w:rsid w:val="002F6282"/>
    <w:rsid w:val="0030209A"/>
    <w:rsid w:val="00303933"/>
    <w:rsid w:val="00305CB1"/>
    <w:rsid w:val="003075DD"/>
    <w:rsid w:val="00307B10"/>
    <w:rsid w:val="00310275"/>
    <w:rsid w:val="00310786"/>
    <w:rsid w:val="00312B30"/>
    <w:rsid w:val="00317D10"/>
    <w:rsid w:val="00321652"/>
    <w:rsid w:val="00324A64"/>
    <w:rsid w:val="00324D21"/>
    <w:rsid w:val="00325437"/>
    <w:rsid w:val="00325995"/>
    <w:rsid w:val="003309FF"/>
    <w:rsid w:val="00330EA7"/>
    <w:rsid w:val="00331891"/>
    <w:rsid w:val="003319D9"/>
    <w:rsid w:val="00331A21"/>
    <w:rsid w:val="00332459"/>
    <w:rsid w:val="00333442"/>
    <w:rsid w:val="00336646"/>
    <w:rsid w:val="003416AD"/>
    <w:rsid w:val="003424B0"/>
    <w:rsid w:val="00343980"/>
    <w:rsid w:val="003503B4"/>
    <w:rsid w:val="00351F58"/>
    <w:rsid w:val="0035629F"/>
    <w:rsid w:val="00356FA2"/>
    <w:rsid w:val="0035716A"/>
    <w:rsid w:val="00357894"/>
    <w:rsid w:val="003622D4"/>
    <w:rsid w:val="00362FDA"/>
    <w:rsid w:val="00364FC3"/>
    <w:rsid w:val="0036568B"/>
    <w:rsid w:val="00365FA8"/>
    <w:rsid w:val="003705CE"/>
    <w:rsid w:val="00371A19"/>
    <w:rsid w:val="00371D2F"/>
    <w:rsid w:val="003723C8"/>
    <w:rsid w:val="003763DC"/>
    <w:rsid w:val="003843F1"/>
    <w:rsid w:val="00384A4F"/>
    <w:rsid w:val="0038599E"/>
    <w:rsid w:val="00387F3E"/>
    <w:rsid w:val="00392CD2"/>
    <w:rsid w:val="00393961"/>
    <w:rsid w:val="0039587B"/>
    <w:rsid w:val="0039677C"/>
    <w:rsid w:val="003971E8"/>
    <w:rsid w:val="003A0602"/>
    <w:rsid w:val="003A3DC8"/>
    <w:rsid w:val="003A747E"/>
    <w:rsid w:val="003B0EB3"/>
    <w:rsid w:val="003B6086"/>
    <w:rsid w:val="003B618D"/>
    <w:rsid w:val="003B6AD2"/>
    <w:rsid w:val="003B7217"/>
    <w:rsid w:val="003C2D61"/>
    <w:rsid w:val="003C3F48"/>
    <w:rsid w:val="003C43BF"/>
    <w:rsid w:val="003D054F"/>
    <w:rsid w:val="003D2194"/>
    <w:rsid w:val="003D2245"/>
    <w:rsid w:val="003D22C7"/>
    <w:rsid w:val="003D26A1"/>
    <w:rsid w:val="003D53E2"/>
    <w:rsid w:val="003D57A9"/>
    <w:rsid w:val="003D6A6F"/>
    <w:rsid w:val="003D6F46"/>
    <w:rsid w:val="003D7097"/>
    <w:rsid w:val="003E3D73"/>
    <w:rsid w:val="003E4B93"/>
    <w:rsid w:val="003E549C"/>
    <w:rsid w:val="003F0913"/>
    <w:rsid w:val="003F2F59"/>
    <w:rsid w:val="003F7258"/>
    <w:rsid w:val="003F74C7"/>
    <w:rsid w:val="003F786D"/>
    <w:rsid w:val="00400906"/>
    <w:rsid w:val="0040099A"/>
    <w:rsid w:val="00401547"/>
    <w:rsid w:val="00402DFE"/>
    <w:rsid w:val="004048F5"/>
    <w:rsid w:val="00405108"/>
    <w:rsid w:val="00406C91"/>
    <w:rsid w:val="00406EE2"/>
    <w:rsid w:val="00407CD5"/>
    <w:rsid w:val="004141F1"/>
    <w:rsid w:val="004161B9"/>
    <w:rsid w:val="0041648E"/>
    <w:rsid w:val="004164F3"/>
    <w:rsid w:val="0041689B"/>
    <w:rsid w:val="00416A3A"/>
    <w:rsid w:val="00416A8E"/>
    <w:rsid w:val="00416BD4"/>
    <w:rsid w:val="00417676"/>
    <w:rsid w:val="00422A2F"/>
    <w:rsid w:val="00422F20"/>
    <w:rsid w:val="0042401A"/>
    <w:rsid w:val="00424CA1"/>
    <w:rsid w:val="0042608F"/>
    <w:rsid w:val="00426868"/>
    <w:rsid w:val="00426A3B"/>
    <w:rsid w:val="00427115"/>
    <w:rsid w:val="0043276D"/>
    <w:rsid w:val="00433393"/>
    <w:rsid w:val="00433B10"/>
    <w:rsid w:val="00433BC8"/>
    <w:rsid w:val="0043454D"/>
    <w:rsid w:val="004365AD"/>
    <w:rsid w:val="0043754F"/>
    <w:rsid w:val="00437810"/>
    <w:rsid w:val="0044258B"/>
    <w:rsid w:val="00442CE5"/>
    <w:rsid w:val="00444AFD"/>
    <w:rsid w:val="00446C05"/>
    <w:rsid w:val="00446E90"/>
    <w:rsid w:val="004511CD"/>
    <w:rsid w:val="00451B59"/>
    <w:rsid w:val="00451FCD"/>
    <w:rsid w:val="00452132"/>
    <w:rsid w:val="00452CA5"/>
    <w:rsid w:val="00452EFE"/>
    <w:rsid w:val="00453C88"/>
    <w:rsid w:val="00456FD1"/>
    <w:rsid w:val="004601AD"/>
    <w:rsid w:val="004642F1"/>
    <w:rsid w:val="00466C0F"/>
    <w:rsid w:val="0047258C"/>
    <w:rsid w:val="00476010"/>
    <w:rsid w:val="00476E71"/>
    <w:rsid w:val="0048098E"/>
    <w:rsid w:val="00480F5B"/>
    <w:rsid w:val="004821BF"/>
    <w:rsid w:val="004851AB"/>
    <w:rsid w:val="00487ABA"/>
    <w:rsid w:val="004906D7"/>
    <w:rsid w:val="00492758"/>
    <w:rsid w:val="004949E5"/>
    <w:rsid w:val="004957A5"/>
    <w:rsid w:val="00496F11"/>
    <w:rsid w:val="004972D0"/>
    <w:rsid w:val="004A0E34"/>
    <w:rsid w:val="004A1FA7"/>
    <w:rsid w:val="004A2A96"/>
    <w:rsid w:val="004A2FB5"/>
    <w:rsid w:val="004A3CB4"/>
    <w:rsid w:val="004A4733"/>
    <w:rsid w:val="004A6306"/>
    <w:rsid w:val="004A7FD7"/>
    <w:rsid w:val="004B138E"/>
    <w:rsid w:val="004B2136"/>
    <w:rsid w:val="004B2374"/>
    <w:rsid w:val="004B2A1E"/>
    <w:rsid w:val="004B39AF"/>
    <w:rsid w:val="004B4992"/>
    <w:rsid w:val="004B5551"/>
    <w:rsid w:val="004C05EF"/>
    <w:rsid w:val="004C2164"/>
    <w:rsid w:val="004D070C"/>
    <w:rsid w:val="004D23F6"/>
    <w:rsid w:val="004D3669"/>
    <w:rsid w:val="004D4651"/>
    <w:rsid w:val="004D534E"/>
    <w:rsid w:val="004D5433"/>
    <w:rsid w:val="004D58D1"/>
    <w:rsid w:val="004E795F"/>
    <w:rsid w:val="004E7B84"/>
    <w:rsid w:val="004F0DD0"/>
    <w:rsid w:val="004F33E7"/>
    <w:rsid w:val="004F3A70"/>
    <w:rsid w:val="004F6E2A"/>
    <w:rsid w:val="00501C44"/>
    <w:rsid w:val="00501E49"/>
    <w:rsid w:val="00504FEF"/>
    <w:rsid w:val="00506FBC"/>
    <w:rsid w:val="00507D5F"/>
    <w:rsid w:val="0051213E"/>
    <w:rsid w:val="00513A65"/>
    <w:rsid w:val="00514A42"/>
    <w:rsid w:val="00515F5F"/>
    <w:rsid w:val="00517952"/>
    <w:rsid w:val="0052118B"/>
    <w:rsid w:val="00522B62"/>
    <w:rsid w:val="00524667"/>
    <w:rsid w:val="0052483D"/>
    <w:rsid w:val="00525754"/>
    <w:rsid w:val="00527B75"/>
    <w:rsid w:val="00530438"/>
    <w:rsid w:val="00531629"/>
    <w:rsid w:val="00533139"/>
    <w:rsid w:val="00533D4E"/>
    <w:rsid w:val="00535025"/>
    <w:rsid w:val="00535026"/>
    <w:rsid w:val="00537F5C"/>
    <w:rsid w:val="00542625"/>
    <w:rsid w:val="005428ED"/>
    <w:rsid w:val="00543B67"/>
    <w:rsid w:val="00547CDD"/>
    <w:rsid w:val="00551942"/>
    <w:rsid w:val="005537C4"/>
    <w:rsid w:val="00561787"/>
    <w:rsid w:val="00561E5C"/>
    <w:rsid w:val="0056430D"/>
    <w:rsid w:val="00564FC0"/>
    <w:rsid w:val="00565150"/>
    <w:rsid w:val="005773BA"/>
    <w:rsid w:val="00581751"/>
    <w:rsid w:val="0058291F"/>
    <w:rsid w:val="005829EE"/>
    <w:rsid w:val="0058383C"/>
    <w:rsid w:val="00583C23"/>
    <w:rsid w:val="00584D69"/>
    <w:rsid w:val="00587C89"/>
    <w:rsid w:val="00592E60"/>
    <w:rsid w:val="005A031E"/>
    <w:rsid w:val="005A4BD5"/>
    <w:rsid w:val="005A5797"/>
    <w:rsid w:val="005B034F"/>
    <w:rsid w:val="005B2F47"/>
    <w:rsid w:val="005B2FDC"/>
    <w:rsid w:val="005B476D"/>
    <w:rsid w:val="005B4E2E"/>
    <w:rsid w:val="005B6317"/>
    <w:rsid w:val="005B71A5"/>
    <w:rsid w:val="005C181B"/>
    <w:rsid w:val="005C218D"/>
    <w:rsid w:val="005C24A4"/>
    <w:rsid w:val="005C3461"/>
    <w:rsid w:val="005C5019"/>
    <w:rsid w:val="005C54DB"/>
    <w:rsid w:val="005C583A"/>
    <w:rsid w:val="005C5D31"/>
    <w:rsid w:val="005D044D"/>
    <w:rsid w:val="005D1350"/>
    <w:rsid w:val="005D1CCB"/>
    <w:rsid w:val="005D2D7A"/>
    <w:rsid w:val="005D4A0C"/>
    <w:rsid w:val="005D5167"/>
    <w:rsid w:val="005D7845"/>
    <w:rsid w:val="005E0E4F"/>
    <w:rsid w:val="005E0EFF"/>
    <w:rsid w:val="005E0FB6"/>
    <w:rsid w:val="005E23AB"/>
    <w:rsid w:val="005E351A"/>
    <w:rsid w:val="005E4A2A"/>
    <w:rsid w:val="005E4B17"/>
    <w:rsid w:val="005E4F19"/>
    <w:rsid w:val="005E59A9"/>
    <w:rsid w:val="005E5AB1"/>
    <w:rsid w:val="005E6D23"/>
    <w:rsid w:val="005E7F5C"/>
    <w:rsid w:val="005F288F"/>
    <w:rsid w:val="005F3DFA"/>
    <w:rsid w:val="005F4223"/>
    <w:rsid w:val="005F4889"/>
    <w:rsid w:val="005F630F"/>
    <w:rsid w:val="005F6D67"/>
    <w:rsid w:val="006007E4"/>
    <w:rsid w:val="0060443D"/>
    <w:rsid w:val="00605185"/>
    <w:rsid w:val="006052A0"/>
    <w:rsid w:val="006056D7"/>
    <w:rsid w:val="00605C49"/>
    <w:rsid w:val="00606EA1"/>
    <w:rsid w:val="0060775D"/>
    <w:rsid w:val="00607784"/>
    <w:rsid w:val="00607854"/>
    <w:rsid w:val="00611090"/>
    <w:rsid w:val="006121C2"/>
    <w:rsid w:val="0061271C"/>
    <w:rsid w:val="00613B44"/>
    <w:rsid w:val="00613F7F"/>
    <w:rsid w:val="006158CA"/>
    <w:rsid w:val="00616A1F"/>
    <w:rsid w:val="006230CD"/>
    <w:rsid w:val="00624B43"/>
    <w:rsid w:val="00632A3A"/>
    <w:rsid w:val="00635E7A"/>
    <w:rsid w:val="0063730D"/>
    <w:rsid w:val="00640E60"/>
    <w:rsid w:val="00643EED"/>
    <w:rsid w:val="0064522C"/>
    <w:rsid w:val="00645F18"/>
    <w:rsid w:val="00646886"/>
    <w:rsid w:val="00652D2B"/>
    <w:rsid w:val="0065729A"/>
    <w:rsid w:val="006619DC"/>
    <w:rsid w:val="00661F75"/>
    <w:rsid w:val="00662365"/>
    <w:rsid w:val="00662C7C"/>
    <w:rsid w:val="006631AA"/>
    <w:rsid w:val="00663C52"/>
    <w:rsid w:val="00664803"/>
    <w:rsid w:val="006648F8"/>
    <w:rsid w:val="0066665B"/>
    <w:rsid w:val="0067018F"/>
    <w:rsid w:val="00671352"/>
    <w:rsid w:val="00675876"/>
    <w:rsid w:val="00676BA6"/>
    <w:rsid w:val="0067701A"/>
    <w:rsid w:val="00682A9F"/>
    <w:rsid w:val="00686AD0"/>
    <w:rsid w:val="0069112C"/>
    <w:rsid w:val="00695AF1"/>
    <w:rsid w:val="00695B25"/>
    <w:rsid w:val="00696007"/>
    <w:rsid w:val="0069643C"/>
    <w:rsid w:val="00696C4C"/>
    <w:rsid w:val="006972DD"/>
    <w:rsid w:val="006A43E9"/>
    <w:rsid w:val="006A52E0"/>
    <w:rsid w:val="006B193C"/>
    <w:rsid w:val="006B233C"/>
    <w:rsid w:val="006B371E"/>
    <w:rsid w:val="006B3AAD"/>
    <w:rsid w:val="006B45E3"/>
    <w:rsid w:val="006B5FD2"/>
    <w:rsid w:val="006B69DE"/>
    <w:rsid w:val="006C05B5"/>
    <w:rsid w:val="006C072F"/>
    <w:rsid w:val="006C151B"/>
    <w:rsid w:val="006C1928"/>
    <w:rsid w:val="006C2E4D"/>
    <w:rsid w:val="006C566A"/>
    <w:rsid w:val="006C57D2"/>
    <w:rsid w:val="006C6052"/>
    <w:rsid w:val="006C755E"/>
    <w:rsid w:val="006D0CE8"/>
    <w:rsid w:val="006D5A85"/>
    <w:rsid w:val="006D74A6"/>
    <w:rsid w:val="006D7E75"/>
    <w:rsid w:val="006E0F36"/>
    <w:rsid w:val="006E10F9"/>
    <w:rsid w:val="006E14BE"/>
    <w:rsid w:val="006E329F"/>
    <w:rsid w:val="006E4516"/>
    <w:rsid w:val="006E4A3B"/>
    <w:rsid w:val="006E51E7"/>
    <w:rsid w:val="006E5E77"/>
    <w:rsid w:val="006E616A"/>
    <w:rsid w:val="006F0C2F"/>
    <w:rsid w:val="006F287D"/>
    <w:rsid w:val="006F3258"/>
    <w:rsid w:val="006F4BDC"/>
    <w:rsid w:val="006F50D5"/>
    <w:rsid w:val="006F59F2"/>
    <w:rsid w:val="006F7A14"/>
    <w:rsid w:val="006F7B01"/>
    <w:rsid w:val="006F7D88"/>
    <w:rsid w:val="00700894"/>
    <w:rsid w:val="00703869"/>
    <w:rsid w:val="00705755"/>
    <w:rsid w:val="00710E6D"/>
    <w:rsid w:val="0071378D"/>
    <w:rsid w:val="00713B0B"/>
    <w:rsid w:val="00714615"/>
    <w:rsid w:val="00715AB3"/>
    <w:rsid w:val="00716B41"/>
    <w:rsid w:val="0072144C"/>
    <w:rsid w:val="00722046"/>
    <w:rsid w:val="00722A6E"/>
    <w:rsid w:val="007230B6"/>
    <w:rsid w:val="00725F6C"/>
    <w:rsid w:val="00730108"/>
    <w:rsid w:val="00733DD7"/>
    <w:rsid w:val="00735BC0"/>
    <w:rsid w:val="00736C21"/>
    <w:rsid w:val="00741028"/>
    <w:rsid w:val="0074117E"/>
    <w:rsid w:val="0074130E"/>
    <w:rsid w:val="007416CA"/>
    <w:rsid w:val="00746D36"/>
    <w:rsid w:val="007504BE"/>
    <w:rsid w:val="00750C4B"/>
    <w:rsid w:val="007524B5"/>
    <w:rsid w:val="00753580"/>
    <w:rsid w:val="00754C29"/>
    <w:rsid w:val="0075606F"/>
    <w:rsid w:val="0075732A"/>
    <w:rsid w:val="00762A84"/>
    <w:rsid w:val="00763D66"/>
    <w:rsid w:val="00764705"/>
    <w:rsid w:val="007649EE"/>
    <w:rsid w:val="0076677A"/>
    <w:rsid w:val="00766C74"/>
    <w:rsid w:val="00771790"/>
    <w:rsid w:val="007723C2"/>
    <w:rsid w:val="00774031"/>
    <w:rsid w:val="00775802"/>
    <w:rsid w:val="00776B23"/>
    <w:rsid w:val="007810BF"/>
    <w:rsid w:val="00785BCF"/>
    <w:rsid w:val="00785D91"/>
    <w:rsid w:val="007867B3"/>
    <w:rsid w:val="007925DA"/>
    <w:rsid w:val="007A0E40"/>
    <w:rsid w:val="007A126D"/>
    <w:rsid w:val="007A1366"/>
    <w:rsid w:val="007A32F9"/>
    <w:rsid w:val="007B29DD"/>
    <w:rsid w:val="007B3260"/>
    <w:rsid w:val="007B37AA"/>
    <w:rsid w:val="007B3996"/>
    <w:rsid w:val="007B4DDD"/>
    <w:rsid w:val="007B4FB1"/>
    <w:rsid w:val="007B5F74"/>
    <w:rsid w:val="007B6155"/>
    <w:rsid w:val="007B6240"/>
    <w:rsid w:val="007B6905"/>
    <w:rsid w:val="007B7387"/>
    <w:rsid w:val="007C04AC"/>
    <w:rsid w:val="007C22B7"/>
    <w:rsid w:val="007C73E7"/>
    <w:rsid w:val="007D055D"/>
    <w:rsid w:val="007D06EA"/>
    <w:rsid w:val="007D3712"/>
    <w:rsid w:val="007D3B76"/>
    <w:rsid w:val="007D4F7C"/>
    <w:rsid w:val="007D5B28"/>
    <w:rsid w:val="007D6A71"/>
    <w:rsid w:val="007D7206"/>
    <w:rsid w:val="007D7AFC"/>
    <w:rsid w:val="007E0760"/>
    <w:rsid w:val="007E0FA8"/>
    <w:rsid w:val="007E1043"/>
    <w:rsid w:val="007E2E89"/>
    <w:rsid w:val="007E58F0"/>
    <w:rsid w:val="007E704E"/>
    <w:rsid w:val="007E7381"/>
    <w:rsid w:val="007F087E"/>
    <w:rsid w:val="007F0A21"/>
    <w:rsid w:val="007F329D"/>
    <w:rsid w:val="007F336B"/>
    <w:rsid w:val="007F4A8D"/>
    <w:rsid w:val="007F6396"/>
    <w:rsid w:val="007F64B1"/>
    <w:rsid w:val="008004DF"/>
    <w:rsid w:val="00800999"/>
    <w:rsid w:val="0080178C"/>
    <w:rsid w:val="00806067"/>
    <w:rsid w:val="00807911"/>
    <w:rsid w:val="0081067E"/>
    <w:rsid w:val="00813F3E"/>
    <w:rsid w:val="0081413F"/>
    <w:rsid w:val="00814902"/>
    <w:rsid w:val="00815435"/>
    <w:rsid w:val="008156E4"/>
    <w:rsid w:val="0081649D"/>
    <w:rsid w:val="008166F0"/>
    <w:rsid w:val="00820005"/>
    <w:rsid w:val="00821D5E"/>
    <w:rsid w:val="00822ADF"/>
    <w:rsid w:val="00822B4E"/>
    <w:rsid w:val="00823A84"/>
    <w:rsid w:val="00823EE4"/>
    <w:rsid w:val="00825656"/>
    <w:rsid w:val="0083131E"/>
    <w:rsid w:val="00831DA7"/>
    <w:rsid w:val="008416E2"/>
    <w:rsid w:val="008444A2"/>
    <w:rsid w:val="00845579"/>
    <w:rsid w:val="00847C4F"/>
    <w:rsid w:val="00847F87"/>
    <w:rsid w:val="00851BBE"/>
    <w:rsid w:val="008522C0"/>
    <w:rsid w:val="0085299C"/>
    <w:rsid w:val="00855A3E"/>
    <w:rsid w:val="00855BB8"/>
    <w:rsid w:val="0085714C"/>
    <w:rsid w:val="00860C86"/>
    <w:rsid w:val="00861A33"/>
    <w:rsid w:val="008642B7"/>
    <w:rsid w:val="00866205"/>
    <w:rsid w:val="008704A7"/>
    <w:rsid w:val="008706B3"/>
    <w:rsid w:val="00872940"/>
    <w:rsid w:val="0087424B"/>
    <w:rsid w:val="008806D8"/>
    <w:rsid w:val="00880C4C"/>
    <w:rsid w:val="008827D2"/>
    <w:rsid w:val="008858E3"/>
    <w:rsid w:val="00885998"/>
    <w:rsid w:val="008906F5"/>
    <w:rsid w:val="00890791"/>
    <w:rsid w:val="00890CB2"/>
    <w:rsid w:val="0089241B"/>
    <w:rsid w:val="00896503"/>
    <w:rsid w:val="00896FD7"/>
    <w:rsid w:val="008976D9"/>
    <w:rsid w:val="008A28D2"/>
    <w:rsid w:val="008A7AB7"/>
    <w:rsid w:val="008B011F"/>
    <w:rsid w:val="008B1B60"/>
    <w:rsid w:val="008B6FD0"/>
    <w:rsid w:val="008B7488"/>
    <w:rsid w:val="008C036C"/>
    <w:rsid w:val="008C0B60"/>
    <w:rsid w:val="008C21DD"/>
    <w:rsid w:val="008C24C8"/>
    <w:rsid w:val="008C2FBA"/>
    <w:rsid w:val="008C3ADB"/>
    <w:rsid w:val="008C4850"/>
    <w:rsid w:val="008D03EF"/>
    <w:rsid w:val="008D0F42"/>
    <w:rsid w:val="008D1FE7"/>
    <w:rsid w:val="008D2DAA"/>
    <w:rsid w:val="008D63E3"/>
    <w:rsid w:val="008E01B7"/>
    <w:rsid w:val="008E040E"/>
    <w:rsid w:val="008E1C56"/>
    <w:rsid w:val="008E3181"/>
    <w:rsid w:val="008E36B7"/>
    <w:rsid w:val="008E46E2"/>
    <w:rsid w:val="008E6AFA"/>
    <w:rsid w:val="008E7937"/>
    <w:rsid w:val="008F0473"/>
    <w:rsid w:val="008F371A"/>
    <w:rsid w:val="008F5145"/>
    <w:rsid w:val="008F5D1E"/>
    <w:rsid w:val="008F714D"/>
    <w:rsid w:val="008F7AAB"/>
    <w:rsid w:val="008F7FA7"/>
    <w:rsid w:val="00901E46"/>
    <w:rsid w:val="0090323F"/>
    <w:rsid w:val="00903BD6"/>
    <w:rsid w:val="00904532"/>
    <w:rsid w:val="009049B5"/>
    <w:rsid w:val="00905127"/>
    <w:rsid w:val="0090748F"/>
    <w:rsid w:val="0091003F"/>
    <w:rsid w:val="00911651"/>
    <w:rsid w:val="00916558"/>
    <w:rsid w:val="00917522"/>
    <w:rsid w:val="00920692"/>
    <w:rsid w:val="00924FB2"/>
    <w:rsid w:val="00925F99"/>
    <w:rsid w:val="00932BF4"/>
    <w:rsid w:val="00932DD4"/>
    <w:rsid w:val="009344C3"/>
    <w:rsid w:val="009354F0"/>
    <w:rsid w:val="00935598"/>
    <w:rsid w:val="00936CB7"/>
    <w:rsid w:val="009370F6"/>
    <w:rsid w:val="00940092"/>
    <w:rsid w:val="009402A6"/>
    <w:rsid w:val="00944378"/>
    <w:rsid w:val="0094471E"/>
    <w:rsid w:val="00944FDF"/>
    <w:rsid w:val="009471BB"/>
    <w:rsid w:val="009530A2"/>
    <w:rsid w:val="00954094"/>
    <w:rsid w:val="009545E8"/>
    <w:rsid w:val="00962F0F"/>
    <w:rsid w:val="0096475E"/>
    <w:rsid w:val="00965282"/>
    <w:rsid w:val="00966D1E"/>
    <w:rsid w:val="0096703A"/>
    <w:rsid w:val="0097008C"/>
    <w:rsid w:val="0097181C"/>
    <w:rsid w:val="00971E57"/>
    <w:rsid w:val="00972968"/>
    <w:rsid w:val="00972B62"/>
    <w:rsid w:val="0097489C"/>
    <w:rsid w:val="0098067A"/>
    <w:rsid w:val="0098122B"/>
    <w:rsid w:val="00981B6A"/>
    <w:rsid w:val="0098310F"/>
    <w:rsid w:val="00985156"/>
    <w:rsid w:val="00985571"/>
    <w:rsid w:val="00985963"/>
    <w:rsid w:val="00990852"/>
    <w:rsid w:val="00994317"/>
    <w:rsid w:val="0099499C"/>
    <w:rsid w:val="009963D4"/>
    <w:rsid w:val="00996B26"/>
    <w:rsid w:val="009A0C60"/>
    <w:rsid w:val="009A14C8"/>
    <w:rsid w:val="009A61F3"/>
    <w:rsid w:val="009A6A61"/>
    <w:rsid w:val="009A7A05"/>
    <w:rsid w:val="009B01D0"/>
    <w:rsid w:val="009B29F3"/>
    <w:rsid w:val="009B63E3"/>
    <w:rsid w:val="009B7941"/>
    <w:rsid w:val="009C03BC"/>
    <w:rsid w:val="009C3810"/>
    <w:rsid w:val="009C5CDD"/>
    <w:rsid w:val="009D12E1"/>
    <w:rsid w:val="009D2304"/>
    <w:rsid w:val="009D29A5"/>
    <w:rsid w:val="009D4F03"/>
    <w:rsid w:val="009D67BC"/>
    <w:rsid w:val="009E0788"/>
    <w:rsid w:val="009E1503"/>
    <w:rsid w:val="009E1C9D"/>
    <w:rsid w:val="009E1EAF"/>
    <w:rsid w:val="009E4AC7"/>
    <w:rsid w:val="009E50C9"/>
    <w:rsid w:val="009E62F3"/>
    <w:rsid w:val="009F1034"/>
    <w:rsid w:val="009F34B5"/>
    <w:rsid w:val="009F40EA"/>
    <w:rsid w:val="009F58D3"/>
    <w:rsid w:val="009F6F61"/>
    <w:rsid w:val="00A0030B"/>
    <w:rsid w:val="00A06FC4"/>
    <w:rsid w:val="00A07390"/>
    <w:rsid w:val="00A112DC"/>
    <w:rsid w:val="00A12250"/>
    <w:rsid w:val="00A1236D"/>
    <w:rsid w:val="00A13E79"/>
    <w:rsid w:val="00A14C23"/>
    <w:rsid w:val="00A14EE0"/>
    <w:rsid w:val="00A15022"/>
    <w:rsid w:val="00A170A1"/>
    <w:rsid w:val="00A21D78"/>
    <w:rsid w:val="00A23054"/>
    <w:rsid w:val="00A233D1"/>
    <w:rsid w:val="00A23C03"/>
    <w:rsid w:val="00A2483E"/>
    <w:rsid w:val="00A24887"/>
    <w:rsid w:val="00A257E2"/>
    <w:rsid w:val="00A26872"/>
    <w:rsid w:val="00A27A11"/>
    <w:rsid w:val="00A30CA2"/>
    <w:rsid w:val="00A31D28"/>
    <w:rsid w:val="00A334BA"/>
    <w:rsid w:val="00A410E9"/>
    <w:rsid w:val="00A4453B"/>
    <w:rsid w:val="00A47006"/>
    <w:rsid w:val="00A47C43"/>
    <w:rsid w:val="00A54693"/>
    <w:rsid w:val="00A56462"/>
    <w:rsid w:val="00A60919"/>
    <w:rsid w:val="00A60B5C"/>
    <w:rsid w:val="00A65A49"/>
    <w:rsid w:val="00A667FE"/>
    <w:rsid w:val="00A678C0"/>
    <w:rsid w:val="00A717E4"/>
    <w:rsid w:val="00A7401C"/>
    <w:rsid w:val="00A7418A"/>
    <w:rsid w:val="00A74810"/>
    <w:rsid w:val="00A76DD5"/>
    <w:rsid w:val="00A77FD1"/>
    <w:rsid w:val="00A87D7D"/>
    <w:rsid w:val="00A9359A"/>
    <w:rsid w:val="00A93AA2"/>
    <w:rsid w:val="00A94478"/>
    <w:rsid w:val="00A946EC"/>
    <w:rsid w:val="00AB1B47"/>
    <w:rsid w:val="00AB4426"/>
    <w:rsid w:val="00AB5D47"/>
    <w:rsid w:val="00AB6837"/>
    <w:rsid w:val="00AB6D83"/>
    <w:rsid w:val="00AB72F6"/>
    <w:rsid w:val="00AB7DED"/>
    <w:rsid w:val="00AB7E20"/>
    <w:rsid w:val="00AC0300"/>
    <w:rsid w:val="00AC6681"/>
    <w:rsid w:val="00AC6A8E"/>
    <w:rsid w:val="00AC7E57"/>
    <w:rsid w:val="00AD0127"/>
    <w:rsid w:val="00AD0F13"/>
    <w:rsid w:val="00AE06E4"/>
    <w:rsid w:val="00AE2625"/>
    <w:rsid w:val="00AE2BF6"/>
    <w:rsid w:val="00AE3D86"/>
    <w:rsid w:val="00AE5453"/>
    <w:rsid w:val="00AE6844"/>
    <w:rsid w:val="00AE7D20"/>
    <w:rsid w:val="00B0064C"/>
    <w:rsid w:val="00B026E9"/>
    <w:rsid w:val="00B02853"/>
    <w:rsid w:val="00B03B07"/>
    <w:rsid w:val="00B07149"/>
    <w:rsid w:val="00B0770A"/>
    <w:rsid w:val="00B115BF"/>
    <w:rsid w:val="00B1292A"/>
    <w:rsid w:val="00B14499"/>
    <w:rsid w:val="00B20736"/>
    <w:rsid w:val="00B209C1"/>
    <w:rsid w:val="00B21256"/>
    <w:rsid w:val="00B22C86"/>
    <w:rsid w:val="00B2425C"/>
    <w:rsid w:val="00B30C1C"/>
    <w:rsid w:val="00B32496"/>
    <w:rsid w:val="00B33C63"/>
    <w:rsid w:val="00B40B20"/>
    <w:rsid w:val="00B42C10"/>
    <w:rsid w:val="00B43C04"/>
    <w:rsid w:val="00B44532"/>
    <w:rsid w:val="00B44B42"/>
    <w:rsid w:val="00B469B4"/>
    <w:rsid w:val="00B517D3"/>
    <w:rsid w:val="00B53A74"/>
    <w:rsid w:val="00B55746"/>
    <w:rsid w:val="00B60817"/>
    <w:rsid w:val="00B61524"/>
    <w:rsid w:val="00B6495A"/>
    <w:rsid w:val="00B64FE3"/>
    <w:rsid w:val="00B65511"/>
    <w:rsid w:val="00B67010"/>
    <w:rsid w:val="00B67F01"/>
    <w:rsid w:val="00B7050F"/>
    <w:rsid w:val="00B7144C"/>
    <w:rsid w:val="00B72473"/>
    <w:rsid w:val="00B72B45"/>
    <w:rsid w:val="00B732E5"/>
    <w:rsid w:val="00B74235"/>
    <w:rsid w:val="00B804DE"/>
    <w:rsid w:val="00B876E0"/>
    <w:rsid w:val="00B90B5D"/>
    <w:rsid w:val="00B911F0"/>
    <w:rsid w:val="00B9196F"/>
    <w:rsid w:val="00B91A38"/>
    <w:rsid w:val="00B92014"/>
    <w:rsid w:val="00B9224E"/>
    <w:rsid w:val="00B9283F"/>
    <w:rsid w:val="00B92F4E"/>
    <w:rsid w:val="00B9433F"/>
    <w:rsid w:val="00B94D9B"/>
    <w:rsid w:val="00B978B0"/>
    <w:rsid w:val="00B97B1F"/>
    <w:rsid w:val="00BA162F"/>
    <w:rsid w:val="00BA17FA"/>
    <w:rsid w:val="00BA35CF"/>
    <w:rsid w:val="00BA5536"/>
    <w:rsid w:val="00BA5E0E"/>
    <w:rsid w:val="00BA7985"/>
    <w:rsid w:val="00BA7B1F"/>
    <w:rsid w:val="00BB1342"/>
    <w:rsid w:val="00BB1D3B"/>
    <w:rsid w:val="00BB418A"/>
    <w:rsid w:val="00BB510B"/>
    <w:rsid w:val="00BB6AE2"/>
    <w:rsid w:val="00BC27DD"/>
    <w:rsid w:val="00BC35AB"/>
    <w:rsid w:val="00BC55B5"/>
    <w:rsid w:val="00BC5880"/>
    <w:rsid w:val="00BC7F9D"/>
    <w:rsid w:val="00BD0F89"/>
    <w:rsid w:val="00BD37A9"/>
    <w:rsid w:val="00BD780D"/>
    <w:rsid w:val="00BD7C5F"/>
    <w:rsid w:val="00BE06F2"/>
    <w:rsid w:val="00BE0BEB"/>
    <w:rsid w:val="00BE62BB"/>
    <w:rsid w:val="00BE6C41"/>
    <w:rsid w:val="00BE6EBB"/>
    <w:rsid w:val="00BE73F5"/>
    <w:rsid w:val="00BE7DCF"/>
    <w:rsid w:val="00BF023E"/>
    <w:rsid w:val="00BF055C"/>
    <w:rsid w:val="00BF2B4F"/>
    <w:rsid w:val="00BF7B65"/>
    <w:rsid w:val="00C0029A"/>
    <w:rsid w:val="00C00630"/>
    <w:rsid w:val="00C01A34"/>
    <w:rsid w:val="00C01EF8"/>
    <w:rsid w:val="00C0251C"/>
    <w:rsid w:val="00C034C6"/>
    <w:rsid w:val="00C03E43"/>
    <w:rsid w:val="00C05EE6"/>
    <w:rsid w:val="00C075CA"/>
    <w:rsid w:val="00C07944"/>
    <w:rsid w:val="00C07BB2"/>
    <w:rsid w:val="00C10120"/>
    <w:rsid w:val="00C104B0"/>
    <w:rsid w:val="00C119EB"/>
    <w:rsid w:val="00C11AB4"/>
    <w:rsid w:val="00C12371"/>
    <w:rsid w:val="00C13C8B"/>
    <w:rsid w:val="00C17D83"/>
    <w:rsid w:val="00C205D1"/>
    <w:rsid w:val="00C219B0"/>
    <w:rsid w:val="00C21A99"/>
    <w:rsid w:val="00C23E5F"/>
    <w:rsid w:val="00C24E5D"/>
    <w:rsid w:val="00C3027A"/>
    <w:rsid w:val="00C31B87"/>
    <w:rsid w:val="00C32E9E"/>
    <w:rsid w:val="00C4093F"/>
    <w:rsid w:val="00C438AC"/>
    <w:rsid w:val="00C44CCF"/>
    <w:rsid w:val="00C46AA1"/>
    <w:rsid w:val="00C50207"/>
    <w:rsid w:val="00C5292F"/>
    <w:rsid w:val="00C5422A"/>
    <w:rsid w:val="00C560BA"/>
    <w:rsid w:val="00C569F1"/>
    <w:rsid w:val="00C577C5"/>
    <w:rsid w:val="00C60437"/>
    <w:rsid w:val="00C613D8"/>
    <w:rsid w:val="00C61719"/>
    <w:rsid w:val="00C62908"/>
    <w:rsid w:val="00C657E3"/>
    <w:rsid w:val="00C65FAD"/>
    <w:rsid w:val="00C734A9"/>
    <w:rsid w:val="00C7367B"/>
    <w:rsid w:val="00C73A67"/>
    <w:rsid w:val="00C746C1"/>
    <w:rsid w:val="00C819E0"/>
    <w:rsid w:val="00C81ADB"/>
    <w:rsid w:val="00C84AAA"/>
    <w:rsid w:val="00C913AB"/>
    <w:rsid w:val="00C959A1"/>
    <w:rsid w:val="00C95C2D"/>
    <w:rsid w:val="00CA4718"/>
    <w:rsid w:val="00CA65A4"/>
    <w:rsid w:val="00CA7AF7"/>
    <w:rsid w:val="00CB052A"/>
    <w:rsid w:val="00CB08CA"/>
    <w:rsid w:val="00CB2896"/>
    <w:rsid w:val="00CB28F8"/>
    <w:rsid w:val="00CB29D1"/>
    <w:rsid w:val="00CB37A3"/>
    <w:rsid w:val="00CB400F"/>
    <w:rsid w:val="00CB48F4"/>
    <w:rsid w:val="00CB4B78"/>
    <w:rsid w:val="00CB7944"/>
    <w:rsid w:val="00CC22F9"/>
    <w:rsid w:val="00CC2B6B"/>
    <w:rsid w:val="00CC40C3"/>
    <w:rsid w:val="00CC481A"/>
    <w:rsid w:val="00CC4F01"/>
    <w:rsid w:val="00CC6903"/>
    <w:rsid w:val="00CD046F"/>
    <w:rsid w:val="00CD732C"/>
    <w:rsid w:val="00CD7744"/>
    <w:rsid w:val="00CE05DD"/>
    <w:rsid w:val="00CE2C76"/>
    <w:rsid w:val="00CE4C25"/>
    <w:rsid w:val="00CE5511"/>
    <w:rsid w:val="00CE61C1"/>
    <w:rsid w:val="00CE6585"/>
    <w:rsid w:val="00CE75A3"/>
    <w:rsid w:val="00CF552F"/>
    <w:rsid w:val="00D025BC"/>
    <w:rsid w:val="00D05773"/>
    <w:rsid w:val="00D0774F"/>
    <w:rsid w:val="00D1020B"/>
    <w:rsid w:val="00D11A80"/>
    <w:rsid w:val="00D1330E"/>
    <w:rsid w:val="00D13C31"/>
    <w:rsid w:val="00D1412A"/>
    <w:rsid w:val="00D15A8C"/>
    <w:rsid w:val="00D160D0"/>
    <w:rsid w:val="00D20021"/>
    <w:rsid w:val="00D2137E"/>
    <w:rsid w:val="00D2149E"/>
    <w:rsid w:val="00D217C3"/>
    <w:rsid w:val="00D21895"/>
    <w:rsid w:val="00D21899"/>
    <w:rsid w:val="00D218C9"/>
    <w:rsid w:val="00D22CF3"/>
    <w:rsid w:val="00D24577"/>
    <w:rsid w:val="00D27B4D"/>
    <w:rsid w:val="00D318C3"/>
    <w:rsid w:val="00D3265A"/>
    <w:rsid w:val="00D32975"/>
    <w:rsid w:val="00D34272"/>
    <w:rsid w:val="00D34DB0"/>
    <w:rsid w:val="00D3597C"/>
    <w:rsid w:val="00D37ED7"/>
    <w:rsid w:val="00D450B3"/>
    <w:rsid w:val="00D4526A"/>
    <w:rsid w:val="00D45B74"/>
    <w:rsid w:val="00D52DBD"/>
    <w:rsid w:val="00D53626"/>
    <w:rsid w:val="00D55FA6"/>
    <w:rsid w:val="00D574E8"/>
    <w:rsid w:val="00D60EF9"/>
    <w:rsid w:val="00D61244"/>
    <w:rsid w:val="00D64E87"/>
    <w:rsid w:val="00D65CE9"/>
    <w:rsid w:val="00D6738A"/>
    <w:rsid w:val="00D6754E"/>
    <w:rsid w:val="00D708CF"/>
    <w:rsid w:val="00D71BC1"/>
    <w:rsid w:val="00D72F17"/>
    <w:rsid w:val="00D72F9E"/>
    <w:rsid w:val="00D73267"/>
    <w:rsid w:val="00D7535D"/>
    <w:rsid w:val="00D82BAC"/>
    <w:rsid w:val="00D841C6"/>
    <w:rsid w:val="00D84285"/>
    <w:rsid w:val="00D858EF"/>
    <w:rsid w:val="00D94A68"/>
    <w:rsid w:val="00D96D20"/>
    <w:rsid w:val="00D9797C"/>
    <w:rsid w:val="00DA14FA"/>
    <w:rsid w:val="00DA17C6"/>
    <w:rsid w:val="00DA4E99"/>
    <w:rsid w:val="00DA576C"/>
    <w:rsid w:val="00DA6AA8"/>
    <w:rsid w:val="00DA7D8D"/>
    <w:rsid w:val="00DB0F97"/>
    <w:rsid w:val="00DB22BC"/>
    <w:rsid w:val="00DB3D6D"/>
    <w:rsid w:val="00DB6734"/>
    <w:rsid w:val="00DB698E"/>
    <w:rsid w:val="00DC035D"/>
    <w:rsid w:val="00DC27F9"/>
    <w:rsid w:val="00DC2BBD"/>
    <w:rsid w:val="00DC4145"/>
    <w:rsid w:val="00DC55AD"/>
    <w:rsid w:val="00DD0C8F"/>
    <w:rsid w:val="00DD0D6B"/>
    <w:rsid w:val="00DD5625"/>
    <w:rsid w:val="00DD62AA"/>
    <w:rsid w:val="00DE0408"/>
    <w:rsid w:val="00DE1134"/>
    <w:rsid w:val="00DE5A74"/>
    <w:rsid w:val="00DE6B1E"/>
    <w:rsid w:val="00DE6CEF"/>
    <w:rsid w:val="00DE6D26"/>
    <w:rsid w:val="00DE719A"/>
    <w:rsid w:val="00DE7C89"/>
    <w:rsid w:val="00DE7C9D"/>
    <w:rsid w:val="00DF04E0"/>
    <w:rsid w:val="00DF2079"/>
    <w:rsid w:val="00DF655E"/>
    <w:rsid w:val="00DF6B1B"/>
    <w:rsid w:val="00E02ADF"/>
    <w:rsid w:val="00E03A2B"/>
    <w:rsid w:val="00E03E31"/>
    <w:rsid w:val="00E041FE"/>
    <w:rsid w:val="00E046DB"/>
    <w:rsid w:val="00E0708F"/>
    <w:rsid w:val="00E07619"/>
    <w:rsid w:val="00E11FFD"/>
    <w:rsid w:val="00E127E1"/>
    <w:rsid w:val="00E14949"/>
    <w:rsid w:val="00E14F2E"/>
    <w:rsid w:val="00E17CFF"/>
    <w:rsid w:val="00E2007C"/>
    <w:rsid w:val="00E20D16"/>
    <w:rsid w:val="00E21010"/>
    <w:rsid w:val="00E21AD2"/>
    <w:rsid w:val="00E2329C"/>
    <w:rsid w:val="00E23747"/>
    <w:rsid w:val="00E27E7E"/>
    <w:rsid w:val="00E307D2"/>
    <w:rsid w:val="00E325B3"/>
    <w:rsid w:val="00E34637"/>
    <w:rsid w:val="00E36C5A"/>
    <w:rsid w:val="00E36EB6"/>
    <w:rsid w:val="00E37A71"/>
    <w:rsid w:val="00E468B8"/>
    <w:rsid w:val="00E46B56"/>
    <w:rsid w:val="00E46F91"/>
    <w:rsid w:val="00E471AA"/>
    <w:rsid w:val="00E502AE"/>
    <w:rsid w:val="00E51982"/>
    <w:rsid w:val="00E536E1"/>
    <w:rsid w:val="00E54A65"/>
    <w:rsid w:val="00E54F9D"/>
    <w:rsid w:val="00E55197"/>
    <w:rsid w:val="00E579DA"/>
    <w:rsid w:val="00E6117F"/>
    <w:rsid w:val="00E61907"/>
    <w:rsid w:val="00E6247F"/>
    <w:rsid w:val="00E62A80"/>
    <w:rsid w:val="00E640E2"/>
    <w:rsid w:val="00E64A1D"/>
    <w:rsid w:val="00E6515E"/>
    <w:rsid w:val="00E70B60"/>
    <w:rsid w:val="00E70FBF"/>
    <w:rsid w:val="00E71635"/>
    <w:rsid w:val="00E725BD"/>
    <w:rsid w:val="00E73BC9"/>
    <w:rsid w:val="00E76D5C"/>
    <w:rsid w:val="00E8075A"/>
    <w:rsid w:val="00E82CC8"/>
    <w:rsid w:val="00E90354"/>
    <w:rsid w:val="00E92216"/>
    <w:rsid w:val="00E94785"/>
    <w:rsid w:val="00E94826"/>
    <w:rsid w:val="00E94A86"/>
    <w:rsid w:val="00E954B2"/>
    <w:rsid w:val="00EA2539"/>
    <w:rsid w:val="00EA2BBF"/>
    <w:rsid w:val="00EA2E0E"/>
    <w:rsid w:val="00EA36A4"/>
    <w:rsid w:val="00EA5A42"/>
    <w:rsid w:val="00EA610B"/>
    <w:rsid w:val="00EA6FAB"/>
    <w:rsid w:val="00EB07B9"/>
    <w:rsid w:val="00EB2081"/>
    <w:rsid w:val="00EB2E88"/>
    <w:rsid w:val="00EB5BA2"/>
    <w:rsid w:val="00EC0CB8"/>
    <w:rsid w:val="00EC20C7"/>
    <w:rsid w:val="00EC2ABF"/>
    <w:rsid w:val="00EC3856"/>
    <w:rsid w:val="00EC5125"/>
    <w:rsid w:val="00EC680A"/>
    <w:rsid w:val="00EC6828"/>
    <w:rsid w:val="00EC6AD3"/>
    <w:rsid w:val="00EC6BA8"/>
    <w:rsid w:val="00ED41A4"/>
    <w:rsid w:val="00ED7829"/>
    <w:rsid w:val="00ED7FC5"/>
    <w:rsid w:val="00EF18E8"/>
    <w:rsid w:val="00EF3A26"/>
    <w:rsid w:val="00EF4C2D"/>
    <w:rsid w:val="00EF4E2B"/>
    <w:rsid w:val="00EF78FA"/>
    <w:rsid w:val="00F00385"/>
    <w:rsid w:val="00F00FB7"/>
    <w:rsid w:val="00F03DE6"/>
    <w:rsid w:val="00F06CAA"/>
    <w:rsid w:val="00F07AC9"/>
    <w:rsid w:val="00F1005E"/>
    <w:rsid w:val="00F10E44"/>
    <w:rsid w:val="00F10E94"/>
    <w:rsid w:val="00F14530"/>
    <w:rsid w:val="00F147C5"/>
    <w:rsid w:val="00F151B8"/>
    <w:rsid w:val="00F16FF7"/>
    <w:rsid w:val="00F17FF6"/>
    <w:rsid w:val="00F203D4"/>
    <w:rsid w:val="00F20595"/>
    <w:rsid w:val="00F219F4"/>
    <w:rsid w:val="00F22D94"/>
    <w:rsid w:val="00F24135"/>
    <w:rsid w:val="00F26ED7"/>
    <w:rsid w:val="00F34694"/>
    <w:rsid w:val="00F368B1"/>
    <w:rsid w:val="00F405FC"/>
    <w:rsid w:val="00F41424"/>
    <w:rsid w:val="00F42B8C"/>
    <w:rsid w:val="00F4538D"/>
    <w:rsid w:val="00F45A50"/>
    <w:rsid w:val="00F464C6"/>
    <w:rsid w:val="00F55F20"/>
    <w:rsid w:val="00F5689E"/>
    <w:rsid w:val="00F60F99"/>
    <w:rsid w:val="00F66AD2"/>
    <w:rsid w:val="00F6703D"/>
    <w:rsid w:val="00F67502"/>
    <w:rsid w:val="00F6784B"/>
    <w:rsid w:val="00F703A4"/>
    <w:rsid w:val="00F729CC"/>
    <w:rsid w:val="00F7356E"/>
    <w:rsid w:val="00F747DE"/>
    <w:rsid w:val="00F74BDC"/>
    <w:rsid w:val="00F91276"/>
    <w:rsid w:val="00F9169A"/>
    <w:rsid w:val="00F9509A"/>
    <w:rsid w:val="00F962E6"/>
    <w:rsid w:val="00F96437"/>
    <w:rsid w:val="00FA2104"/>
    <w:rsid w:val="00FA52C5"/>
    <w:rsid w:val="00FA7687"/>
    <w:rsid w:val="00FB03FB"/>
    <w:rsid w:val="00FB2595"/>
    <w:rsid w:val="00FB3DCF"/>
    <w:rsid w:val="00FB41A9"/>
    <w:rsid w:val="00FB4CC8"/>
    <w:rsid w:val="00FB7230"/>
    <w:rsid w:val="00FC1614"/>
    <w:rsid w:val="00FC2665"/>
    <w:rsid w:val="00FC35A9"/>
    <w:rsid w:val="00FC382E"/>
    <w:rsid w:val="00FC3C01"/>
    <w:rsid w:val="00FD0344"/>
    <w:rsid w:val="00FD06FA"/>
    <w:rsid w:val="00FD0EC3"/>
    <w:rsid w:val="00FE1AB6"/>
    <w:rsid w:val="00FE23BC"/>
    <w:rsid w:val="00FE613A"/>
    <w:rsid w:val="00FE6BB1"/>
    <w:rsid w:val="00FF0622"/>
    <w:rsid w:val="00FF0CC2"/>
    <w:rsid w:val="00FF0FF9"/>
    <w:rsid w:val="00FF3515"/>
    <w:rsid w:val="00FF44C1"/>
    <w:rsid w:val="00FF4C14"/>
    <w:rsid w:val="00FF4CB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3853EC9"/>
  <w15:docId w15:val="{7250EEFF-98DB-468E-AFF1-7D86CC805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Narrow" w:eastAsia="Arial Narrow" w:hAnsi="Arial Narrow" w:cs="Arial Narrow"/>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B2FD6"/>
  </w:style>
  <w:style w:type="paragraph" w:styleId="Nagwek1">
    <w:name w:val="heading 1"/>
    <w:basedOn w:val="Normalny"/>
    <w:link w:val="Nagwek1Znak"/>
    <w:uiPriority w:val="1"/>
    <w:qFormat/>
    <w:rsid w:val="00CB08CA"/>
    <w:pPr>
      <w:widowControl w:val="0"/>
      <w:autoSpaceDE w:val="0"/>
      <w:autoSpaceDN w:val="0"/>
      <w:spacing w:after="0" w:line="240" w:lineRule="auto"/>
      <w:ind w:left="513"/>
      <w:outlineLvl w:val="0"/>
    </w:pPr>
    <w:rPr>
      <w:rFonts w:ascii="Arial" w:eastAsia="Arial" w:hAnsi="Arial" w:cs="Arial"/>
      <w:b/>
      <w:bCs/>
      <w:sz w:val="21"/>
      <w:szCs w:val="21"/>
      <w:lang w:bidi="pl-PL"/>
    </w:rPr>
  </w:style>
  <w:style w:type="paragraph" w:styleId="Nagwek3">
    <w:name w:val="heading 3"/>
    <w:basedOn w:val="Normalny"/>
    <w:next w:val="Normalny"/>
    <w:link w:val="Nagwek3Znak"/>
    <w:uiPriority w:val="9"/>
    <w:unhideWhenUsed/>
    <w:qFormat/>
    <w:rsid w:val="00B03B0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
    <w:name w:val="p"/>
    <w:rsid w:val="001B2FD6"/>
    <w:pPr>
      <w:spacing w:after="0"/>
    </w:pPr>
  </w:style>
  <w:style w:type="paragraph" w:customStyle="1" w:styleId="center">
    <w:name w:val="center"/>
    <w:rsid w:val="001B2FD6"/>
    <w:pPr>
      <w:spacing w:after="0"/>
      <w:jc w:val="center"/>
    </w:pPr>
  </w:style>
  <w:style w:type="paragraph" w:customStyle="1" w:styleId="tableCenter">
    <w:name w:val="tableCenter"/>
    <w:rsid w:val="001B2FD6"/>
    <w:pPr>
      <w:spacing w:after="0"/>
      <w:jc w:val="center"/>
    </w:pPr>
  </w:style>
  <w:style w:type="paragraph" w:customStyle="1" w:styleId="right">
    <w:name w:val="right"/>
    <w:rsid w:val="001B2FD6"/>
    <w:pPr>
      <w:spacing w:after="0"/>
      <w:jc w:val="right"/>
    </w:pPr>
  </w:style>
  <w:style w:type="paragraph" w:customStyle="1" w:styleId="justify">
    <w:name w:val="justify"/>
    <w:rsid w:val="001B2FD6"/>
    <w:pPr>
      <w:spacing w:after="0"/>
      <w:jc w:val="both"/>
    </w:pPr>
  </w:style>
  <w:style w:type="character" w:customStyle="1" w:styleId="bold">
    <w:name w:val="bold"/>
    <w:qFormat/>
    <w:rsid w:val="001B2FD6"/>
    <w:rPr>
      <w:b/>
    </w:rPr>
  </w:style>
  <w:style w:type="table" w:customStyle="1" w:styleId="standard">
    <w:name w:val="standard"/>
    <w:uiPriority w:val="99"/>
    <w:rsid w:val="001B2FD6"/>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Pr>
    <w:tblStylePr w:type="firstRow">
      <w:tblPr/>
      <w:tcPr>
        <w:tcBorders>
          <w:bottom w:val="single" w:sz="1" w:space="0" w:color="auto"/>
        </w:tcBorders>
      </w:tcPr>
    </w:tblStylePr>
  </w:style>
  <w:style w:type="character" w:styleId="Odwoaniedokomentarza">
    <w:name w:val="annotation reference"/>
    <w:basedOn w:val="Domylnaczcionkaakapitu"/>
    <w:uiPriority w:val="99"/>
    <w:unhideWhenUsed/>
    <w:rsid w:val="00D71BC1"/>
    <w:rPr>
      <w:sz w:val="16"/>
      <w:szCs w:val="16"/>
    </w:rPr>
  </w:style>
  <w:style w:type="character" w:styleId="Hipercze">
    <w:name w:val="Hyperlink"/>
    <w:basedOn w:val="Domylnaczcionkaakapitu"/>
    <w:uiPriority w:val="99"/>
    <w:unhideWhenUsed/>
    <w:rsid w:val="00847F87"/>
    <w:rPr>
      <w:color w:val="0000FF" w:themeColor="hyperlink"/>
      <w:u w:val="single"/>
    </w:rPr>
  </w:style>
  <w:style w:type="paragraph" w:styleId="Tekstkomentarza">
    <w:name w:val="annotation text"/>
    <w:basedOn w:val="Normalny"/>
    <w:link w:val="TekstkomentarzaZnak"/>
    <w:uiPriority w:val="99"/>
    <w:semiHidden/>
    <w:unhideWhenUsed/>
    <w:rsid w:val="00BA17F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A17FA"/>
    <w:rPr>
      <w:sz w:val="20"/>
      <w:szCs w:val="20"/>
    </w:rPr>
  </w:style>
  <w:style w:type="paragraph" w:styleId="Tematkomentarza">
    <w:name w:val="annotation subject"/>
    <w:basedOn w:val="Tekstkomentarza"/>
    <w:next w:val="Tekstkomentarza"/>
    <w:link w:val="TematkomentarzaZnak"/>
    <w:uiPriority w:val="99"/>
    <w:semiHidden/>
    <w:unhideWhenUsed/>
    <w:rsid w:val="00BA17FA"/>
    <w:rPr>
      <w:b/>
      <w:bCs/>
    </w:rPr>
  </w:style>
  <w:style w:type="character" w:customStyle="1" w:styleId="TematkomentarzaZnak">
    <w:name w:val="Temat komentarza Znak"/>
    <w:basedOn w:val="TekstkomentarzaZnak"/>
    <w:link w:val="Tematkomentarza"/>
    <w:uiPriority w:val="99"/>
    <w:semiHidden/>
    <w:rsid w:val="00BA17FA"/>
    <w:rPr>
      <w:b/>
      <w:bCs/>
      <w:sz w:val="20"/>
      <w:szCs w:val="20"/>
    </w:rPr>
  </w:style>
  <w:style w:type="paragraph" w:styleId="Tekstdymka">
    <w:name w:val="Balloon Text"/>
    <w:basedOn w:val="Normalny"/>
    <w:link w:val="TekstdymkaZnak"/>
    <w:uiPriority w:val="99"/>
    <w:semiHidden/>
    <w:unhideWhenUsed/>
    <w:rsid w:val="00BA17F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A17FA"/>
    <w:rPr>
      <w:rFonts w:ascii="Tahoma" w:hAnsi="Tahoma" w:cs="Tahoma"/>
      <w:sz w:val="16"/>
      <w:szCs w:val="16"/>
    </w:rPr>
  </w:style>
  <w:style w:type="paragraph" w:styleId="Tekstpodstawowywcity">
    <w:name w:val="Body Text Indent"/>
    <w:basedOn w:val="Normalny"/>
    <w:link w:val="TekstpodstawowywcityZnak"/>
    <w:rsid w:val="006631AA"/>
    <w:pPr>
      <w:spacing w:after="0" w:line="240" w:lineRule="auto"/>
      <w:ind w:left="360"/>
    </w:pPr>
    <w:rPr>
      <w:rFonts w:ascii="Times New Roman" w:eastAsia="Times New Roman" w:hAnsi="Times New Roman" w:cs="Times New Roman"/>
      <w:iCs/>
      <w:sz w:val="24"/>
      <w:szCs w:val="24"/>
    </w:rPr>
  </w:style>
  <w:style w:type="character" w:customStyle="1" w:styleId="TekstpodstawowywcityZnak">
    <w:name w:val="Tekst podstawowy wcięty Znak"/>
    <w:basedOn w:val="Domylnaczcionkaakapitu"/>
    <w:link w:val="Tekstpodstawowywcity"/>
    <w:rsid w:val="006631AA"/>
    <w:rPr>
      <w:rFonts w:ascii="Times New Roman" w:eastAsia="Times New Roman" w:hAnsi="Times New Roman" w:cs="Times New Roman"/>
      <w:iCs/>
      <w:sz w:val="24"/>
      <w:szCs w:val="24"/>
    </w:rPr>
  </w:style>
  <w:style w:type="paragraph" w:styleId="Nagwek">
    <w:name w:val="header"/>
    <w:basedOn w:val="Normalny"/>
    <w:link w:val="NagwekZnak"/>
    <w:uiPriority w:val="99"/>
    <w:unhideWhenUsed/>
    <w:rsid w:val="0069600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96007"/>
  </w:style>
  <w:style w:type="paragraph" w:styleId="Stopka">
    <w:name w:val="footer"/>
    <w:basedOn w:val="Normalny"/>
    <w:link w:val="StopkaZnak"/>
    <w:uiPriority w:val="99"/>
    <w:unhideWhenUsed/>
    <w:rsid w:val="0069600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96007"/>
  </w:style>
  <w:style w:type="paragraph" w:styleId="Akapitzlist">
    <w:name w:val="List Paragraph"/>
    <w:aliases w:val="L1,Numerowanie,List Paragraph,2 heading,A_wyliczenie,K-P_odwolanie,Akapit z listą5,maz_wyliczenie,opis dzialania,Kolorowa lista — akcent 11,T_SZ_List Paragraph,normalny tekst,Jasna lista — akcent 51,Nagłowek 3,Preambuła,Akapit z listą BS"/>
    <w:basedOn w:val="Normalny"/>
    <w:link w:val="AkapitzlistZnak"/>
    <w:uiPriority w:val="34"/>
    <w:qFormat/>
    <w:rsid w:val="00DC035D"/>
    <w:pPr>
      <w:spacing w:after="0" w:line="240" w:lineRule="auto"/>
      <w:ind w:left="720"/>
    </w:pPr>
    <w:rPr>
      <w:rFonts w:ascii="Calibri" w:eastAsiaTheme="minorHAnsi" w:hAnsi="Calibri" w:cs="Calibri"/>
      <w:lang w:eastAsia="en-US"/>
    </w:rPr>
  </w:style>
  <w:style w:type="character" w:customStyle="1" w:styleId="normaltextrun">
    <w:name w:val="normaltextrun"/>
    <w:rsid w:val="00D24577"/>
  </w:style>
  <w:style w:type="character" w:customStyle="1" w:styleId="eop">
    <w:name w:val="eop"/>
    <w:rsid w:val="00D24577"/>
  </w:style>
  <w:style w:type="paragraph" w:styleId="Tekstprzypisudolnego">
    <w:name w:val="footnote text"/>
    <w:basedOn w:val="Normalny"/>
    <w:link w:val="TekstprzypisudolnegoZnak"/>
    <w:uiPriority w:val="99"/>
    <w:semiHidden/>
    <w:unhideWhenUsed/>
    <w:rsid w:val="00157D4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57D46"/>
    <w:rPr>
      <w:sz w:val="20"/>
      <w:szCs w:val="20"/>
    </w:rPr>
  </w:style>
  <w:style w:type="character" w:styleId="Odwoanieprzypisudolnego">
    <w:name w:val="footnote reference"/>
    <w:basedOn w:val="Domylnaczcionkaakapitu"/>
    <w:uiPriority w:val="99"/>
    <w:semiHidden/>
    <w:unhideWhenUsed/>
    <w:rsid w:val="00157D46"/>
    <w:rPr>
      <w:vertAlign w:val="superscript"/>
    </w:rPr>
  </w:style>
  <w:style w:type="paragraph" w:styleId="Tekstpodstawowy">
    <w:name w:val="Body Text"/>
    <w:basedOn w:val="Normalny"/>
    <w:link w:val="TekstpodstawowyZnak"/>
    <w:uiPriority w:val="99"/>
    <w:unhideWhenUsed/>
    <w:rsid w:val="00CB08CA"/>
    <w:pPr>
      <w:spacing w:after="120"/>
    </w:pPr>
  </w:style>
  <w:style w:type="character" w:customStyle="1" w:styleId="TekstpodstawowyZnak">
    <w:name w:val="Tekst podstawowy Znak"/>
    <w:basedOn w:val="Domylnaczcionkaakapitu"/>
    <w:link w:val="Tekstpodstawowy"/>
    <w:uiPriority w:val="99"/>
    <w:rsid w:val="00CB08CA"/>
  </w:style>
  <w:style w:type="character" w:customStyle="1" w:styleId="Nagwek1Znak">
    <w:name w:val="Nagłówek 1 Znak"/>
    <w:basedOn w:val="Domylnaczcionkaakapitu"/>
    <w:link w:val="Nagwek1"/>
    <w:uiPriority w:val="1"/>
    <w:rsid w:val="00CB08CA"/>
    <w:rPr>
      <w:rFonts w:ascii="Arial" w:eastAsia="Arial" w:hAnsi="Arial" w:cs="Arial"/>
      <w:b/>
      <w:bCs/>
      <w:sz w:val="21"/>
      <w:szCs w:val="21"/>
      <w:lang w:bidi="pl-PL"/>
    </w:rPr>
  </w:style>
  <w:style w:type="character" w:customStyle="1" w:styleId="AkapitzlistZnak">
    <w:name w:val="Akapit z listą Znak"/>
    <w:aliases w:val="L1 Znak,Numerowanie Znak,List Paragraph Znak,2 heading Znak,A_wyliczenie Znak,K-P_odwolanie Znak,Akapit z listą5 Znak,maz_wyliczenie Znak,opis dzialania Znak,Kolorowa lista — akcent 11 Znak,T_SZ_List Paragraph Znak,Nagłowek 3 Znak"/>
    <w:link w:val="Akapitzlist"/>
    <w:qFormat/>
    <w:locked/>
    <w:rsid w:val="00896FD7"/>
    <w:rPr>
      <w:rFonts w:ascii="Calibri" w:eastAsiaTheme="minorHAnsi" w:hAnsi="Calibri" w:cs="Calibri"/>
      <w:lang w:eastAsia="en-US"/>
    </w:rPr>
  </w:style>
  <w:style w:type="character" w:customStyle="1" w:styleId="Teksttreci">
    <w:name w:val="Tekst treści_"/>
    <w:link w:val="Teksttreci0"/>
    <w:rsid w:val="00AB7E20"/>
    <w:rPr>
      <w:rFonts w:ascii="Verdana" w:eastAsia="Verdana" w:hAnsi="Verdana" w:cs="Verdana"/>
      <w:sz w:val="19"/>
      <w:szCs w:val="19"/>
      <w:shd w:val="clear" w:color="auto" w:fill="FFFFFF"/>
    </w:rPr>
  </w:style>
  <w:style w:type="paragraph" w:customStyle="1" w:styleId="Teksttreci0">
    <w:name w:val="Tekst treści"/>
    <w:basedOn w:val="Normalny"/>
    <w:link w:val="Teksttreci"/>
    <w:rsid w:val="00AB7E20"/>
    <w:pPr>
      <w:shd w:val="clear" w:color="auto" w:fill="FFFFFF"/>
      <w:spacing w:after="0" w:line="0" w:lineRule="atLeast"/>
      <w:ind w:hanging="1700"/>
    </w:pPr>
    <w:rPr>
      <w:rFonts w:ascii="Verdana" w:eastAsia="Verdana" w:hAnsi="Verdana" w:cs="Verdana"/>
      <w:sz w:val="19"/>
      <w:szCs w:val="19"/>
    </w:rPr>
  </w:style>
  <w:style w:type="paragraph" w:customStyle="1" w:styleId="pkt">
    <w:name w:val="pkt"/>
    <w:basedOn w:val="Normalny"/>
    <w:link w:val="pktZnak"/>
    <w:rsid w:val="00B9283F"/>
    <w:pPr>
      <w:spacing w:before="60" w:after="60" w:line="240" w:lineRule="auto"/>
      <w:ind w:left="851" w:hanging="295"/>
      <w:jc w:val="both"/>
    </w:pPr>
    <w:rPr>
      <w:rFonts w:ascii="Times New Roman" w:eastAsia="Times New Roman" w:hAnsi="Times New Roman" w:cs="Times New Roman"/>
      <w:sz w:val="24"/>
      <w:szCs w:val="20"/>
    </w:rPr>
  </w:style>
  <w:style w:type="character" w:customStyle="1" w:styleId="pktZnak">
    <w:name w:val="pkt Znak"/>
    <w:link w:val="pkt"/>
    <w:rsid w:val="00B9283F"/>
    <w:rPr>
      <w:rFonts w:ascii="Times New Roman" w:eastAsia="Times New Roman" w:hAnsi="Times New Roman" w:cs="Times New Roman"/>
      <w:sz w:val="24"/>
      <w:szCs w:val="20"/>
    </w:rPr>
  </w:style>
  <w:style w:type="character" w:customStyle="1" w:styleId="alb">
    <w:name w:val="a_lb"/>
    <w:rsid w:val="00965282"/>
    <w:rPr>
      <w:rFonts w:cs="Times New Roman"/>
    </w:rPr>
  </w:style>
  <w:style w:type="table" w:customStyle="1" w:styleId="TableNormal">
    <w:name w:val="Table Normal"/>
    <w:uiPriority w:val="2"/>
    <w:semiHidden/>
    <w:unhideWhenUsed/>
    <w:qFormat/>
    <w:rsid w:val="004B2A1E"/>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4B2A1E"/>
    <w:pPr>
      <w:widowControl w:val="0"/>
      <w:autoSpaceDE w:val="0"/>
      <w:autoSpaceDN w:val="0"/>
      <w:spacing w:after="0" w:line="240" w:lineRule="auto"/>
    </w:pPr>
    <w:rPr>
      <w:rFonts w:ascii="Arial" w:eastAsia="Arial" w:hAnsi="Arial" w:cs="Arial"/>
      <w:lang w:eastAsia="en-US"/>
    </w:rPr>
  </w:style>
  <w:style w:type="paragraph" w:customStyle="1" w:styleId="Zawartotabeli">
    <w:name w:val="Zawartość tabeli"/>
    <w:basedOn w:val="Normalny"/>
    <w:rsid w:val="00E17CFF"/>
    <w:pPr>
      <w:suppressLineNumbers/>
      <w:suppressAutoHyphens/>
      <w:spacing w:after="0" w:line="240" w:lineRule="auto"/>
    </w:pPr>
    <w:rPr>
      <w:rFonts w:ascii="Times New Roman" w:eastAsia="Times New Roman" w:hAnsi="Times New Roman" w:cs="Times New Roman"/>
      <w:kern w:val="2"/>
      <w:sz w:val="24"/>
      <w:szCs w:val="24"/>
      <w:lang w:eastAsia="zh-CN"/>
    </w:rPr>
  </w:style>
  <w:style w:type="paragraph" w:customStyle="1" w:styleId="Default">
    <w:name w:val="Default"/>
    <w:basedOn w:val="Normalny"/>
    <w:rsid w:val="00E17CFF"/>
    <w:pPr>
      <w:suppressAutoHyphens/>
      <w:autoSpaceDE w:val="0"/>
      <w:spacing w:after="0" w:line="240" w:lineRule="auto"/>
    </w:pPr>
    <w:rPr>
      <w:rFonts w:ascii="Arial" w:eastAsia="Arial" w:hAnsi="Arial" w:cs="Arial"/>
      <w:color w:val="000000"/>
      <w:kern w:val="2"/>
      <w:sz w:val="24"/>
      <w:szCs w:val="24"/>
      <w:lang w:eastAsia="zh-CN" w:bidi="hi-IN"/>
    </w:rPr>
  </w:style>
  <w:style w:type="paragraph" w:customStyle="1" w:styleId="Ustp">
    <w:name w:val="Ustęp"/>
    <w:basedOn w:val="Normalny"/>
    <w:uiPriority w:val="99"/>
    <w:qFormat/>
    <w:rsid w:val="003416AD"/>
    <w:pPr>
      <w:tabs>
        <w:tab w:val="num" w:pos="1080"/>
      </w:tabs>
      <w:spacing w:after="120" w:line="240" w:lineRule="auto"/>
      <w:ind w:left="1080" w:hanging="720"/>
      <w:jc w:val="both"/>
    </w:pPr>
    <w:rPr>
      <w:rFonts w:ascii="Calibri" w:eastAsia="Calibri" w:hAnsi="Calibri" w:cs="Times New Roman"/>
      <w:sz w:val="24"/>
      <w:szCs w:val="24"/>
      <w:lang w:eastAsia="en-US"/>
    </w:rPr>
  </w:style>
  <w:style w:type="character" w:customStyle="1" w:styleId="Nierozpoznanawzmianka1">
    <w:name w:val="Nierozpoznana wzmianka1"/>
    <w:basedOn w:val="Domylnaczcionkaakapitu"/>
    <w:uiPriority w:val="99"/>
    <w:semiHidden/>
    <w:unhideWhenUsed/>
    <w:rsid w:val="005F6D67"/>
    <w:rPr>
      <w:color w:val="605E5C"/>
      <w:shd w:val="clear" w:color="auto" w:fill="E1DFDD"/>
    </w:rPr>
  </w:style>
  <w:style w:type="paragraph" w:customStyle="1" w:styleId="p36">
    <w:name w:val="p36"/>
    <w:basedOn w:val="Normalny"/>
    <w:rsid w:val="00605185"/>
    <w:pPr>
      <w:spacing w:before="15" w:after="0" w:line="240" w:lineRule="auto"/>
    </w:pPr>
    <w:rPr>
      <w:rFonts w:ascii="Times New Roman" w:eastAsia="Times New Roman" w:hAnsi="Times New Roman" w:cs="Times New Roman"/>
      <w:sz w:val="24"/>
      <w:szCs w:val="24"/>
    </w:rPr>
  </w:style>
  <w:style w:type="paragraph" w:styleId="Tekstprzypisukocowego">
    <w:name w:val="endnote text"/>
    <w:basedOn w:val="Normalny"/>
    <w:link w:val="TekstprzypisukocowegoZnak"/>
    <w:uiPriority w:val="99"/>
    <w:semiHidden/>
    <w:unhideWhenUsed/>
    <w:rsid w:val="006121C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121C2"/>
    <w:rPr>
      <w:sz w:val="20"/>
      <w:szCs w:val="20"/>
    </w:rPr>
  </w:style>
  <w:style w:type="character" w:styleId="Odwoanieprzypisukocowego">
    <w:name w:val="endnote reference"/>
    <w:basedOn w:val="Domylnaczcionkaakapitu"/>
    <w:uiPriority w:val="99"/>
    <w:semiHidden/>
    <w:unhideWhenUsed/>
    <w:rsid w:val="006121C2"/>
    <w:rPr>
      <w:vertAlign w:val="superscript"/>
    </w:rPr>
  </w:style>
  <w:style w:type="character" w:customStyle="1" w:styleId="Nagwek3Znak">
    <w:name w:val="Nagłówek 3 Znak"/>
    <w:basedOn w:val="Domylnaczcionkaakapitu"/>
    <w:link w:val="Nagwek3"/>
    <w:uiPriority w:val="9"/>
    <w:rsid w:val="00B03B07"/>
    <w:rPr>
      <w:rFonts w:asciiTheme="majorHAnsi" w:eastAsiaTheme="majorEastAsia" w:hAnsiTheme="majorHAnsi" w:cstheme="majorBidi"/>
      <w:color w:val="243F60" w:themeColor="accent1" w:themeShade="7F"/>
      <w:sz w:val="24"/>
      <w:szCs w:val="24"/>
    </w:rPr>
  </w:style>
  <w:style w:type="character" w:styleId="Pogrubienie">
    <w:name w:val="Strong"/>
    <w:basedOn w:val="Domylnaczcionkaakapitu"/>
    <w:uiPriority w:val="22"/>
    <w:qFormat/>
    <w:rsid w:val="00B03B07"/>
    <w:rPr>
      <w:b/>
      <w:bCs/>
    </w:rPr>
  </w:style>
  <w:style w:type="character" w:customStyle="1" w:styleId="fontstyle31">
    <w:name w:val="fontstyle31"/>
    <w:basedOn w:val="Domylnaczcionkaakapitu"/>
    <w:rsid w:val="006648F8"/>
    <w:rPr>
      <w:rFonts w:ascii="Cambria" w:hAnsi="Cambria" w:hint="default"/>
      <w:b w:val="0"/>
      <w:bCs w:val="0"/>
      <w:i w:val="0"/>
      <w:iCs w:val="0"/>
      <w:color w:val="000000"/>
      <w:sz w:val="24"/>
      <w:szCs w:val="24"/>
    </w:rPr>
  </w:style>
  <w:style w:type="paragraph" w:styleId="Bezodstpw">
    <w:name w:val="No Spacing"/>
    <w:rsid w:val="00C01EF8"/>
    <w:pPr>
      <w:suppressAutoHyphens/>
      <w:autoSpaceDN w:val="0"/>
      <w:spacing w:after="0" w:line="240" w:lineRule="auto"/>
      <w:ind w:left="10" w:hanging="10"/>
      <w:jc w:val="both"/>
      <w:textAlignment w:val="baseline"/>
    </w:pPr>
    <w:rPr>
      <w:rFonts w:ascii="Calibri" w:eastAsia="Calibri" w:hAnsi="Calibri" w:cs="Calibri"/>
      <w:color w:val="000000"/>
      <w:kern w:val="3"/>
      <w:sz w:val="24"/>
    </w:rPr>
  </w:style>
  <w:style w:type="character" w:styleId="Nierozpoznanawzmianka">
    <w:name w:val="Unresolved Mention"/>
    <w:basedOn w:val="Domylnaczcionkaakapitu"/>
    <w:uiPriority w:val="99"/>
    <w:semiHidden/>
    <w:unhideWhenUsed/>
    <w:rsid w:val="008416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959702">
      <w:bodyDiv w:val="1"/>
      <w:marLeft w:val="0"/>
      <w:marRight w:val="0"/>
      <w:marTop w:val="0"/>
      <w:marBottom w:val="0"/>
      <w:divBdr>
        <w:top w:val="none" w:sz="0" w:space="0" w:color="auto"/>
        <w:left w:val="none" w:sz="0" w:space="0" w:color="auto"/>
        <w:bottom w:val="none" w:sz="0" w:space="0" w:color="auto"/>
        <w:right w:val="none" w:sz="0" w:space="0" w:color="auto"/>
      </w:divBdr>
    </w:div>
    <w:div w:id="101151705">
      <w:bodyDiv w:val="1"/>
      <w:marLeft w:val="0"/>
      <w:marRight w:val="0"/>
      <w:marTop w:val="0"/>
      <w:marBottom w:val="0"/>
      <w:divBdr>
        <w:top w:val="none" w:sz="0" w:space="0" w:color="auto"/>
        <w:left w:val="none" w:sz="0" w:space="0" w:color="auto"/>
        <w:bottom w:val="none" w:sz="0" w:space="0" w:color="auto"/>
        <w:right w:val="none" w:sz="0" w:space="0" w:color="auto"/>
      </w:divBdr>
    </w:div>
    <w:div w:id="145979283">
      <w:bodyDiv w:val="1"/>
      <w:marLeft w:val="0"/>
      <w:marRight w:val="0"/>
      <w:marTop w:val="0"/>
      <w:marBottom w:val="0"/>
      <w:divBdr>
        <w:top w:val="none" w:sz="0" w:space="0" w:color="auto"/>
        <w:left w:val="none" w:sz="0" w:space="0" w:color="auto"/>
        <w:bottom w:val="none" w:sz="0" w:space="0" w:color="auto"/>
        <w:right w:val="none" w:sz="0" w:space="0" w:color="auto"/>
      </w:divBdr>
    </w:div>
    <w:div w:id="151874858">
      <w:bodyDiv w:val="1"/>
      <w:marLeft w:val="0"/>
      <w:marRight w:val="0"/>
      <w:marTop w:val="0"/>
      <w:marBottom w:val="0"/>
      <w:divBdr>
        <w:top w:val="none" w:sz="0" w:space="0" w:color="auto"/>
        <w:left w:val="none" w:sz="0" w:space="0" w:color="auto"/>
        <w:bottom w:val="none" w:sz="0" w:space="0" w:color="auto"/>
        <w:right w:val="none" w:sz="0" w:space="0" w:color="auto"/>
      </w:divBdr>
    </w:div>
    <w:div w:id="226963507">
      <w:bodyDiv w:val="1"/>
      <w:marLeft w:val="0"/>
      <w:marRight w:val="0"/>
      <w:marTop w:val="0"/>
      <w:marBottom w:val="0"/>
      <w:divBdr>
        <w:top w:val="none" w:sz="0" w:space="0" w:color="auto"/>
        <w:left w:val="none" w:sz="0" w:space="0" w:color="auto"/>
        <w:bottom w:val="none" w:sz="0" w:space="0" w:color="auto"/>
        <w:right w:val="none" w:sz="0" w:space="0" w:color="auto"/>
      </w:divBdr>
      <w:divsChild>
        <w:div w:id="597256929">
          <w:marLeft w:val="360"/>
          <w:marRight w:val="0"/>
          <w:marTop w:val="0"/>
          <w:marBottom w:val="0"/>
          <w:divBdr>
            <w:top w:val="none" w:sz="0" w:space="0" w:color="auto"/>
            <w:left w:val="none" w:sz="0" w:space="0" w:color="auto"/>
            <w:bottom w:val="none" w:sz="0" w:space="0" w:color="auto"/>
            <w:right w:val="none" w:sz="0" w:space="0" w:color="auto"/>
          </w:divBdr>
          <w:divsChild>
            <w:div w:id="2111581018">
              <w:marLeft w:val="0"/>
              <w:marRight w:val="0"/>
              <w:marTop w:val="0"/>
              <w:marBottom w:val="0"/>
              <w:divBdr>
                <w:top w:val="none" w:sz="0" w:space="0" w:color="auto"/>
                <w:left w:val="none" w:sz="0" w:space="0" w:color="auto"/>
                <w:bottom w:val="none" w:sz="0" w:space="0" w:color="auto"/>
                <w:right w:val="none" w:sz="0" w:space="0" w:color="auto"/>
              </w:divBdr>
            </w:div>
          </w:divsChild>
        </w:div>
        <w:div w:id="1639534615">
          <w:marLeft w:val="360"/>
          <w:marRight w:val="0"/>
          <w:marTop w:val="0"/>
          <w:marBottom w:val="0"/>
          <w:divBdr>
            <w:top w:val="none" w:sz="0" w:space="0" w:color="auto"/>
            <w:left w:val="none" w:sz="0" w:space="0" w:color="auto"/>
            <w:bottom w:val="none" w:sz="0" w:space="0" w:color="auto"/>
            <w:right w:val="none" w:sz="0" w:space="0" w:color="auto"/>
          </w:divBdr>
          <w:divsChild>
            <w:div w:id="1580941693">
              <w:marLeft w:val="0"/>
              <w:marRight w:val="0"/>
              <w:marTop w:val="0"/>
              <w:marBottom w:val="0"/>
              <w:divBdr>
                <w:top w:val="none" w:sz="0" w:space="0" w:color="auto"/>
                <w:left w:val="none" w:sz="0" w:space="0" w:color="auto"/>
                <w:bottom w:val="none" w:sz="0" w:space="0" w:color="auto"/>
                <w:right w:val="none" w:sz="0" w:space="0" w:color="auto"/>
              </w:divBdr>
            </w:div>
          </w:divsChild>
        </w:div>
        <w:div w:id="1841040665">
          <w:marLeft w:val="360"/>
          <w:marRight w:val="0"/>
          <w:marTop w:val="0"/>
          <w:marBottom w:val="0"/>
          <w:divBdr>
            <w:top w:val="none" w:sz="0" w:space="0" w:color="auto"/>
            <w:left w:val="none" w:sz="0" w:space="0" w:color="auto"/>
            <w:bottom w:val="none" w:sz="0" w:space="0" w:color="auto"/>
            <w:right w:val="none" w:sz="0" w:space="0" w:color="auto"/>
          </w:divBdr>
          <w:divsChild>
            <w:div w:id="59358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628748">
      <w:bodyDiv w:val="1"/>
      <w:marLeft w:val="0"/>
      <w:marRight w:val="0"/>
      <w:marTop w:val="0"/>
      <w:marBottom w:val="0"/>
      <w:divBdr>
        <w:top w:val="none" w:sz="0" w:space="0" w:color="auto"/>
        <w:left w:val="none" w:sz="0" w:space="0" w:color="auto"/>
        <w:bottom w:val="none" w:sz="0" w:space="0" w:color="auto"/>
        <w:right w:val="none" w:sz="0" w:space="0" w:color="auto"/>
      </w:divBdr>
    </w:div>
    <w:div w:id="369233533">
      <w:bodyDiv w:val="1"/>
      <w:marLeft w:val="0"/>
      <w:marRight w:val="0"/>
      <w:marTop w:val="0"/>
      <w:marBottom w:val="0"/>
      <w:divBdr>
        <w:top w:val="none" w:sz="0" w:space="0" w:color="auto"/>
        <w:left w:val="none" w:sz="0" w:space="0" w:color="auto"/>
        <w:bottom w:val="none" w:sz="0" w:space="0" w:color="auto"/>
        <w:right w:val="none" w:sz="0" w:space="0" w:color="auto"/>
      </w:divBdr>
    </w:div>
    <w:div w:id="408768253">
      <w:bodyDiv w:val="1"/>
      <w:marLeft w:val="0"/>
      <w:marRight w:val="0"/>
      <w:marTop w:val="0"/>
      <w:marBottom w:val="0"/>
      <w:divBdr>
        <w:top w:val="none" w:sz="0" w:space="0" w:color="auto"/>
        <w:left w:val="none" w:sz="0" w:space="0" w:color="auto"/>
        <w:bottom w:val="none" w:sz="0" w:space="0" w:color="auto"/>
        <w:right w:val="none" w:sz="0" w:space="0" w:color="auto"/>
      </w:divBdr>
    </w:div>
    <w:div w:id="460852770">
      <w:bodyDiv w:val="1"/>
      <w:marLeft w:val="0"/>
      <w:marRight w:val="0"/>
      <w:marTop w:val="0"/>
      <w:marBottom w:val="0"/>
      <w:divBdr>
        <w:top w:val="none" w:sz="0" w:space="0" w:color="auto"/>
        <w:left w:val="none" w:sz="0" w:space="0" w:color="auto"/>
        <w:bottom w:val="none" w:sz="0" w:space="0" w:color="auto"/>
        <w:right w:val="none" w:sz="0" w:space="0" w:color="auto"/>
      </w:divBdr>
    </w:div>
    <w:div w:id="583416764">
      <w:bodyDiv w:val="1"/>
      <w:marLeft w:val="0"/>
      <w:marRight w:val="0"/>
      <w:marTop w:val="0"/>
      <w:marBottom w:val="0"/>
      <w:divBdr>
        <w:top w:val="none" w:sz="0" w:space="0" w:color="auto"/>
        <w:left w:val="none" w:sz="0" w:space="0" w:color="auto"/>
        <w:bottom w:val="none" w:sz="0" w:space="0" w:color="auto"/>
        <w:right w:val="none" w:sz="0" w:space="0" w:color="auto"/>
      </w:divBdr>
    </w:div>
    <w:div w:id="616253113">
      <w:bodyDiv w:val="1"/>
      <w:marLeft w:val="0"/>
      <w:marRight w:val="0"/>
      <w:marTop w:val="0"/>
      <w:marBottom w:val="0"/>
      <w:divBdr>
        <w:top w:val="none" w:sz="0" w:space="0" w:color="auto"/>
        <w:left w:val="none" w:sz="0" w:space="0" w:color="auto"/>
        <w:bottom w:val="none" w:sz="0" w:space="0" w:color="auto"/>
        <w:right w:val="none" w:sz="0" w:space="0" w:color="auto"/>
      </w:divBdr>
    </w:div>
    <w:div w:id="981930818">
      <w:bodyDiv w:val="1"/>
      <w:marLeft w:val="0"/>
      <w:marRight w:val="0"/>
      <w:marTop w:val="0"/>
      <w:marBottom w:val="0"/>
      <w:divBdr>
        <w:top w:val="none" w:sz="0" w:space="0" w:color="auto"/>
        <w:left w:val="none" w:sz="0" w:space="0" w:color="auto"/>
        <w:bottom w:val="none" w:sz="0" w:space="0" w:color="auto"/>
        <w:right w:val="none" w:sz="0" w:space="0" w:color="auto"/>
      </w:divBdr>
    </w:div>
    <w:div w:id="987172498">
      <w:bodyDiv w:val="1"/>
      <w:marLeft w:val="0"/>
      <w:marRight w:val="0"/>
      <w:marTop w:val="0"/>
      <w:marBottom w:val="0"/>
      <w:divBdr>
        <w:top w:val="none" w:sz="0" w:space="0" w:color="auto"/>
        <w:left w:val="none" w:sz="0" w:space="0" w:color="auto"/>
        <w:bottom w:val="none" w:sz="0" w:space="0" w:color="auto"/>
        <w:right w:val="none" w:sz="0" w:space="0" w:color="auto"/>
      </w:divBdr>
    </w:div>
    <w:div w:id="987830857">
      <w:bodyDiv w:val="1"/>
      <w:marLeft w:val="0"/>
      <w:marRight w:val="0"/>
      <w:marTop w:val="0"/>
      <w:marBottom w:val="0"/>
      <w:divBdr>
        <w:top w:val="none" w:sz="0" w:space="0" w:color="auto"/>
        <w:left w:val="none" w:sz="0" w:space="0" w:color="auto"/>
        <w:bottom w:val="none" w:sz="0" w:space="0" w:color="auto"/>
        <w:right w:val="none" w:sz="0" w:space="0" w:color="auto"/>
      </w:divBdr>
    </w:div>
    <w:div w:id="1015576279">
      <w:bodyDiv w:val="1"/>
      <w:marLeft w:val="0"/>
      <w:marRight w:val="0"/>
      <w:marTop w:val="0"/>
      <w:marBottom w:val="0"/>
      <w:divBdr>
        <w:top w:val="none" w:sz="0" w:space="0" w:color="auto"/>
        <w:left w:val="none" w:sz="0" w:space="0" w:color="auto"/>
        <w:bottom w:val="none" w:sz="0" w:space="0" w:color="auto"/>
        <w:right w:val="none" w:sz="0" w:space="0" w:color="auto"/>
      </w:divBdr>
    </w:div>
    <w:div w:id="1472285578">
      <w:bodyDiv w:val="1"/>
      <w:marLeft w:val="0"/>
      <w:marRight w:val="0"/>
      <w:marTop w:val="0"/>
      <w:marBottom w:val="0"/>
      <w:divBdr>
        <w:top w:val="none" w:sz="0" w:space="0" w:color="auto"/>
        <w:left w:val="none" w:sz="0" w:space="0" w:color="auto"/>
        <w:bottom w:val="none" w:sz="0" w:space="0" w:color="auto"/>
        <w:right w:val="none" w:sz="0" w:space="0" w:color="auto"/>
      </w:divBdr>
    </w:div>
    <w:div w:id="1494375516">
      <w:bodyDiv w:val="1"/>
      <w:marLeft w:val="0"/>
      <w:marRight w:val="0"/>
      <w:marTop w:val="0"/>
      <w:marBottom w:val="0"/>
      <w:divBdr>
        <w:top w:val="none" w:sz="0" w:space="0" w:color="auto"/>
        <w:left w:val="none" w:sz="0" w:space="0" w:color="auto"/>
        <w:bottom w:val="none" w:sz="0" w:space="0" w:color="auto"/>
        <w:right w:val="none" w:sz="0" w:space="0" w:color="auto"/>
      </w:divBdr>
    </w:div>
    <w:div w:id="1510024850">
      <w:bodyDiv w:val="1"/>
      <w:marLeft w:val="0"/>
      <w:marRight w:val="0"/>
      <w:marTop w:val="0"/>
      <w:marBottom w:val="0"/>
      <w:divBdr>
        <w:top w:val="none" w:sz="0" w:space="0" w:color="auto"/>
        <w:left w:val="none" w:sz="0" w:space="0" w:color="auto"/>
        <w:bottom w:val="none" w:sz="0" w:space="0" w:color="auto"/>
        <w:right w:val="none" w:sz="0" w:space="0" w:color="auto"/>
      </w:divBdr>
    </w:div>
    <w:div w:id="1516185085">
      <w:bodyDiv w:val="1"/>
      <w:marLeft w:val="0"/>
      <w:marRight w:val="0"/>
      <w:marTop w:val="0"/>
      <w:marBottom w:val="0"/>
      <w:divBdr>
        <w:top w:val="none" w:sz="0" w:space="0" w:color="auto"/>
        <w:left w:val="none" w:sz="0" w:space="0" w:color="auto"/>
        <w:bottom w:val="none" w:sz="0" w:space="0" w:color="auto"/>
        <w:right w:val="none" w:sz="0" w:space="0" w:color="auto"/>
      </w:divBdr>
    </w:div>
    <w:div w:id="1557814051">
      <w:bodyDiv w:val="1"/>
      <w:marLeft w:val="0"/>
      <w:marRight w:val="0"/>
      <w:marTop w:val="0"/>
      <w:marBottom w:val="0"/>
      <w:divBdr>
        <w:top w:val="none" w:sz="0" w:space="0" w:color="auto"/>
        <w:left w:val="none" w:sz="0" w:space="0" w:color="auto"/>
        <w:bottom w:val="none" w:sz="0" w:space="0" w:color="auto"/>
        <w:right w:val="none" w:sz="0" w:space="0" w:color="auto"/>
      </w:divBdr>
    </w:div>
    <w:div w:id="1584340364">
      <w:bodyDiv w:val="1"/>
      <w:marLeft w:val="0"/>
      <w:marRight w:val="0"/>
      <w:marTop w:val="0"/>
      <w:marBottom w:val="0"/>
      <w:divBdr>
        <w:top w:val="none" w:sz="0" w:space="0" w:color="auto"/>
        <w:left w:val="none" w:sz="0" w:space="0" w:color="auto"/>
        <w:bottom w:val="none" w:sz="0" w:space="0" w:color="auto"/>
        <w:right w:val="none" w:sz="0" w:space="0" w:color="auto"/>
      </w:divBdr>
    </w:div>
    <w:div w:id="1595439011">
      <w:bodyDiv w:val="1"/>
      <w:marLeft w:val="0"/>
      <w:marRight w:val="0"/>
      <w:marTop w:val="0"/>
      <w:marBottom w:val="0"/>
      <w:divBdr>
        <w:top w:val="none" w:sz="0" w:space="0" w:color="auto"/>
        <w:left w:val="none" w:sz="0" w:space="0" w:color="auto"/>
        <w:bottom w:val="none" w:sz="0" w:space="0" w:color="auto"/>
        <w:right w:val="none" w:sz="0" w:space="0" w:color="auto"/>
      </w:divBdr>
    </w:div>
    <w:div w:id="1668753997">
      <w:bodyDiv w:val="1"/>
      <w:marLeft w:val="0"/>
      <w:marRight w:val="0"/>
      <w:marTop w:val="0"/>
      <w:marBottom w:val="0"/>
      <w:divBdr>
        <w:top w:val="none" w:sz="0" w:space="0" w:color="auto"/>
        <w:left w:val="none" w:sz="0" w:space="0" w:color="auto"/>
        <w:bottom w:val="none" w:sz="0" w:space="0" w:color="auto"/>
        <w:right w:val="none" w:sz="0" w:space="0" w:color="auto"/>
      </w:divBdr>
    </w:div>
    <w:div w:id="1781562553">
      <w:bodyDiv w:val="1"/>
      <w:marLeft w:val="0"/>
      <w:marRight w:val="0"/>
      <w:marTop w:val="0"/>
      <w:marBottom w:val="0"/>
      <w:divBdr>
        <w:top w:val="none" w:sz="0" w:space="0" w:color="auto"/>
        <w:left w:val="none" w:sz="0" w:space="0" w:color="auto"/>
        <w:bottom w:val="none" w:sz="0" w:space="0" w:color="auto"/>
        <w:right w:val="none" w:sz="0" w:space="0" w:color="auto"/>
      </w:divBdr>
      <w:divsChild>
        <w:div w:id="421032696">
          <w:marLeft w:val="360"/>
          <w:marRight w:val="0"/>
          <w:marTop w:val="0"/>
          <w:marBottom w:val="0"/>
          <w:divBdr>
            <w:top w:val="none" w:sz="0" w:space="0" w:color="auto"/>
            <w:left w:val="none" w:sz="0" w:space="0" w:color="auto"/>
            <w:bottom w:val="none" w:sz="0" w:space="0" w:color="auto"/>
            <w:right w:val="none" w:sz="0" w:space="0" w:color="auto"/>
          </w:divBdr>
          <w:divsChild>
            <w:div w:id="401871660">
              <w:marLeft w:val="0"/>
              <w:marRight w:val="0"/>
              <w:marTop w:val="0"/>
              <w:marBottom w:val="0"/>
              <w:divBdr>
                <w:top w:val="none" w:sz="0" w:space="0" w:color="auto"/>
                <w:left w:val="none" w:sz="0" w:space="0" w:color="auto"/>
                <w:bottom w:val="none" w:sz="0" w:space="0" w:color="auto"/>
                <w:right w:val="none" w:sz="0" w:space="0" w:color="auto"/>
              </w:divBdr>
            </w:div>
          </w:divsChild>
        </w:div>
        <w:div w:id="2005814552">
          <w:marLeft w:val="360"/>
          <w:marRight w:val="0"/>
          <w:marTop w:val="0"/>
          <w:marBottom w:val="0"/>
          <w:divBdr>
            <w:top w:val="none" w:sz="0" w:space="0" w:color="auto"/>
            <w:left w:val="none" w:sz="0" w:space="0" w:color="auto"/>
            <w:bottom w:val="none" w:sz="0" w:space="0" w:color="auto"/>
            <w:right w:val="none" w:sz="0" w:space="0" w:color="auto"/>
          </w:divBdr>
          <w:divsChild>
            <w:div w:id="986666286">
              <w:marLeft w:val="0"/>
              <w:marRight w:val="0"/>
              <w:marTop w:val="0"/>
              <w:marBottom w:val="0"/>
              <w:divBdr>
                <w:top w:val="none" w:sz="0" w:space="0" w:color="auto"/>
                <w:left w:val="none" w:sz="0" w:space="0" w:color="auto"/>
                <w:bottom w:val="none" w:sz="0" w:space="0" w:color="auto"/>
                <w:right w:val="none" w:sz="0" w:space="0" w:color="auto"/>
              </w:divBdr>
            </w:div>
          </w:divsChild>
        </w:div>
        <w:div w:id="541404199">
          <w:marLeft w:val="360"/>
          <w:marRight w:val="0"/>
          <w:marTop w:val="0"/>
          <w:marBottom w:val="0"/>
          <w:divBdr>
            <w:top w:val="none" w:sz="0" w:space="0" w:color="auto"/>
            <w:left w:val="none" w:sz="0" w:space="0" w:color="auto"/>
            <w:bottom w:val="none" w:sz="0" w:space="0" w:color="auto"/>
            <w:right w:val="none" w:sz="0" w:space="0" w:color="auto"/>
          </w:divBdr>
          <w:divsChild>
            <w:div w:id="102139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861756">
      <w:bodyDiv w:val="1"/>
      <w:marLeft w:val="0"/>
      <w:marRight w:val="0"/>
      <w:marTop w:val="0"/>
      <w:marBottom w:val="0"/>
      <w:divBdr>
        <w:top w:val="none" w:sz="0" w:space="0" w:color="auto"/>
        <w:left w:val="none" w:sz="0" w:space="0" w:color="auto"/>
        <w:bottom w:val="none" w:sz="0" w:space="0" w:color="auto"/>
        <w:right w:val="none" w:sz="0" w:space="0" w:color="auto"/>
      </w:divBdr>
    </w:div>
    <w:div w:id="1861236035">
      <w:bodyDiv w:val="1"/>
      <w:marLeft w:val="0"/>
      <w:marRight w:val="0"/>
      <w:marTop w:val="0"/>
      <w:marBottom w:val="0"/>
      <w:divBdr>
        <w:top w:val="none" w:sz="0" w:space="0" w:color="auto"/>
        <w:left w:val="none" w:sz="0" w:space="0" w:color="auto"/>
        <w:bottom w:val="none" w:sz="0" w:space="0" w:color="auto"/>
        <w:right w:val="none" w:sz="0" w:space="0" w:color="auto"/>
      </w:divBdr>
    </w:div>
    <w:div w:id="1903834312">
      <w:bodyDiv w:val="1"/>
      <w:marLeft w:val="0"/>
      <w:marRight w:val="0"/>
      <w:marTop w:val="0"/>
      <w:marBottom w:val="0"/>
      <w:divBdr>
        <w:top w:val="none" w:sz="0" w:space="0" w:color="auto"/>
        <w:left w:val="none" w:sz="0" w:space="0" w:color="auto"/>
        <w:bottom w:val="none" w:sz="0" w:space="0" w:color="auto"/>
        <w:right w:val="none" w:sz="0" w:space="0" w:color="auto"/>
      </w:divBdr>
    </w:div>
    <w:div w:id="1915125361">
      <w:bodyDiv w:val="1"/>
      <w:marLeft w:val="0"/>
      <w:marRight w:val="0"/>
      <w:marTop w:val="0"/>
      <w:marBottom w:val="0"/>
      <w:divBdr>
        <w:top w:val="none" w:sz="0" w:space="0" w:color="auto"/>
        <w:left w:val="none" w:sz="0" w:space="0" w:color="auto"/>
        <w:bottom w:val="none" w:sz="0" w:space="0" w:color="auto"/>
        <w:right w:val="none" w:sz="0" w:space="0" w:color="auto"/>
      </w:divBdr>
    </w:div>
    <w:div w:id="1966571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x.pl/"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hyperlink" Target="mailto:iod@comp-net.pl" TargetMode="External"/><Relationship Id="rId21" Type="http://schemas.openxmlformats.org/officeDocument/2006/relationships/hyperlink" Target="http://platformazakupowa.pl" TargetMode="External"/><Relationship Id="rId34" Type="http://schemas.openxmlformats.org/officeDocument/2006/relationships/hyperlink" Target="https://platformazakupowa.pl/pn/stare_miasto" TargetMode="External"/><Relationship Id="rId42" Type="http://schemas.openxmlformats.org/officeDocument/2006/relationships/fontTable" Target="fontTable.xml"/><Relationship Id="rId7" Type="http://schemas.openxmlformats.org/officeDocument/2006/relationships/hyperlink" Target="http://www.stare-miasto.pl" TargetMode="External"/><Relationship Id="rId2" Type="http://schemas.openxmlformats.org/officeDocument/2006/relationships/styles" Target="styles.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mailto:rkaczmarek@stare-miasto.pl" TargetMode="External"/><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zamowienia.gov.pl/pl/" TargetMode="External"/><Relationship Id="rId24" Type="http://schemas.openxmlformats.org/officeDocument/2006/relationships/hyperlink" Target="https://platformazakupowa.pl/strona/1-regulamin"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https://platformazakupowa.pl/strona/45-instrukcje" TargetMode="External"/><Relationship Id="rId40"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sip.lex.pl/"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strona/45-instrukcje" TargetMode="External"/><Relationship Id="rId36" Type="http://schemas.openxmlformats.org/officeDocument/2006/relationships/hyperlink" Target="http://platformazakupowa.pl" TargetMode="External"/><Relationship Id="rId10" Type="http://schemas.openxmlformats.org/officeDocument/2006/relationships/hyperlink" Target="https://platformazakupowa.pl/pn/stare_miasto"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 TargetMode="External"/><Relationship Id="rId4" Type="http://schemas.openxmlformats.org/officeDocument/2006/relationships/webSettings" Target="webSettings.xml"/><Relationship Id="rId9" Type="http://schemas.openxmlformats.org/officeDocument/2006/relationships/hyperlink" Target="https://platformazakupowa.pl/pn/stare_miasto" TargetMode="External"/><Relationship Id="rId14" Type="http://schemas.openxmlformats.org/officeDocument/2006/relationships/hyperlink" Target="https://sip.lex.pl/"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 TargetMode="External"/><Relationship Id="rId35" Type="http://schemas.openxmlformats.org/officeDocument/2006/relationships/hyperlink" Target="http://platformazakupowa.pl" TargetMode="External"/><Relationship Id="rId43" Type="http://schemas.openxmlformats.org/officeDocument/2006/relationships/theme" Target="theme/theme1.xml"/><Relationship Id="rId8" Type="http://schemas.openxmlformats.org/officeDocument/2006/relationships/hyperlink" Target="mailto:sekretariat@stare-miasto.pl" TargetMode="External"/><Relationship Id="rId3" Type="http://schemas.openxmlformats.org/officeDocument/2006/relationships/settings" Target="settings.xml"/><Relationship Id="rId12" Type="http://schemas.openxmlformats.org/officeDocument/2006/relationships/hyperlink" Target="https://sip.lex.pl/" TargetMode="External"/><Relationship Id="rId17" Type="http://schemas.openxmlformats.org/officeDocument/2006/relationships/hyperlink" Target="https://platformazakupowa.pl/pn/stare_miasto"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hyperlink" Target="http://platformazakupow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1495</TotalTime>
  <Pages>18</Pages>
  <Words>12667</Words>
  <Characters>76008</Characters>
  <Application>Microsoft Office Word</Application>
  <DocSecurity>0</DocSecurity>
  <Lines>633</Lines>
  <Paragraphs>176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Radek</dc:creator>
  <cp:keywords/>
  <dc:description/>
  <cp:lastModifiedBy>rkaczmarek</cp:lastModifiedBy>
  <cp:revision>268</cp:revision>
  <cp:lastPrinted>2024-10-30T08:57:00Z</cp:lastPrinted>
  <dcterms:created xsi:type="dcterms:W3CDTF">2022-04-13T07:20:00Z</dcterms:created>
  <dcterms:modified xsi:type="dcterms:W3CDTF">2024-10-30T09:00:00Z</dcterms:modified>
  <cp:category/>
</cp:coreProperties>
</file>