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5C82E" w14:textId="20079CB1" w:rsidR="00A0478B" w:rsidRPr="007A2CEC" w:rsidRDefault="00A0478B" w:rsidP="007A2CEC">
      <w:pPr>
        <w:spacing w:after="0" w:line="240" w:lineRule="auto"/>
        <w:ind w:left="0" w:right="0" w:firstLine="0"/>
      </w:pPr>
    </w:p>
    <w:p w14:paraId="104C500B" w14:textId="77777777" w:rsidR="00ED6C78" w:rsidRPr="00ED6C78" w:rsidRDefault="00ED6C78" w:rsidP="00ED6C78">
      <w:pPr>
        <w:widowControl w:val="0"/>
        <w:spacing w:after="0" w:line="276" w:lineRule="auto"/>
        <w:ind w:left="0" w:right="0" w:firstLine="0"/>
        <w:jc w:val="center"/>
        <w:rPr>
          <w:rFonts w:eastAsia="Calibri"/>
          <w:b/>
          <w:color w:val="auto"/>
          <w:lang w:eastAsia="en-US"/>
        </w:rPr>
      </w:pPr>
      <w:r w:rsidRPr="00ED6C78">
        <w:rPr>
          <w:rFonts w:eastAsia="Calibri"/>
          <w:b/>
          <w:color w:val="auto"/>
          <w:lang w:eastAsia="en-US"/>
        </w:rPr>
        <w:t>PROJEKTOWANE POSTANOWIENIA UMOWY</w:t>
      </w:r>
    </w:p>
    <w:p w14:paraId="5E2A9FEF" w14:textId="1B562823" w:rsidR="00ED6C78" w:rsidRDefault="00ED6C78" w:rsidP="00ED6C78">
      <w:pPr>
        <w:widowControl w:val="0"/>
        <w:spacing w:after="0" w:line="276" w:lineRule="auto"/>
        <w:ind w:left="0" w:right="0" w:firstLine="0"/>
        <w:jc w:val="center"/>
        <w:rPr>
          <w:rFonts w:eastAsia="Calibri"/>
          <w:b/>
          <w:color w:val="auto"/>
          <w:lang w:eastAsia="en-US"/>
        </w:rPr>
      </w:pPr>
      <w:r w:rsidRPr="00ED6C78">
        <w:rPr>
          <w:rFonts w:eastAsia="Calibri"/>
          <w:b/>
          <w:color w:val="auto"/>
          <w:lang w:eastAsia="en-US"/>
        </w:rPr>
        <w:t>na dostawę sprzętu informatyczn</w:t>
      </w:r>
      <w:r w:rsidR="00167027">
        <w:rPr>
          <w:rFonts w:eastAsia="Calibri"/>
          <w:b/>
          <w:color w:val="auto"/>
          <w:lang w:eastAsia="en-US"/>
        </w:rPr>
        <w:t xml:space="preserve">ego (dotyczy zadania nr </w:t>
      </w:r>
      <w:r w:rsidR="00BE4956">
        <w:rPr>
          <w:rFonts w:eastAsia="Calibri"/>
          <w:b/>
          <w:color w:val="auto"/>
          <w:lang w:eastAsia="en-US"/>
        </w:rPr>
        <w:t>7</w:t>
      </w:r>
      <w:r w:rsidRPr="00ED6C78">
        <w:rPr>
          <w:rFonts w:eastAsia="Calibri"/>
          <w:b/>
          <w:color w:val="auto"/>
          <w:lang w:eastAsia="en-US"/>
        </w:rPr>
        <w:t>)</w:t>
      </w:r>
    </w:p>
    <w:p w14:paraId="76B29440" w14:textId="77777777" w:rsidR="00ED6C78" w:rsidRDefault="00ED6C78" w:rsidP="00ED6C78">
      <w:pPr>
        <w:widowControl w:val="0"/>
        <w:spacing w:after="0" w:line="276" w:lineRule="auto"/>
        <w:ind w:left="0" w:right="0" w:firstLine="0"/>
        <w:jc w:val="center"/>
        <w:rPr>
          <w:rFonts w:eastAsia="Calibri"/>
          <w:b/>
          <w:color w:val="auto"/>
          <w:lang w:eastAsia="en-US"/>
        </w:rPr>
      </w:pPr>
    </w:p>
    <w:p w14:paraId="013A3A46" w14:textId="5C3EF7BA" w:rsidR="00ED6C78" w:rsidRPr="003670F5" w:rsidRDefault="00ED6C78" w:rsidP="00ED6C78">
      <w:pPr>
        <w:widowControl w:val="0"/>
        <w:spacing w:after="0" w:line="276" w:lineRule="auto"/>
        <w:ind w:left="0" w:right="0" w:firstLine="0"/>
        <w:jc w:val="center"/>
        <w:rPr>
          <w:b/>
          <w:bCs/>
          <w:color w:val="auto"/>
          <w:lang w:eastAsia="en-US"/>
        </w:rPr>
      </w:pPr>
      <w:r w:rsidRPr="003670F5">
        <w:rPr>
          <w:b/>
          <w:bCs/>
          <w:color w:val="auto"/>
          <w:lang w:eastAsia="en-US"/>
        </w:rPr>
        <w:t xml:space="preserve">§1 </w:t>
      </w:r>
    </w:p>
    <w:p w14:paraId="31DA411C" w14:textId="77777777" w:rsidR="00ED6C78" w:rsidRPr="003670F5" w:rsidRDefault="00ED6C78" w:rsidP="00ED6C78">
      <w:pPr>
        <w:widowControl w:val="0"/>
        <w:spacing w:after="0" w:line="276" w:lineRule="auto"/>
        <w:ind w:left="0" w:right="0" w:firstLine="0"/>
        <w:jc w:val="center"/>
        <w:rPr>
          <w:b/>
          <w:bCs/>
          <w:color w:val="auto"/>
          <w:lang w:eastAsia="en-US"/>
        </w:rPr>
      </w:pPr>
      <w:r w:rsidRPr="003670F5">
        <w:rPr>
          <w:b/>
          <w:bCs/>
          <w:color w:val="auto"/>
          <w:lang w:eastAsia="en-US"/>
        </w:rPr>
        <w:t>Podstawa prawna</w:t>
      </w:r>
    </w:p>
    <w:p w14:paraId="1D00930F" w14:textId="03E15021" w:rsidR="00ED6C78" w:rsidRPr="003670F5" w:rsidRDefault="00ED6C78" w:rsidP="00ED6C78">
      <w:pPr>
        <w:tabs>
          <w:tab w:val="left" w:pos="0"/>
        </w:tabs>
        <w:spacing w:after="0" w:line="276" w:lineRule="auto"/>
        <w:ind w:left="0" w:right="0" w:firstLine="0"/>
        <w:rPr>
          <w:rFonts w:eastAsiaTheme="minorHAnsi"/>
          <w:color w:val="auto"/>
          <w:lang w:eastAsia="en-US"/>
        </w:rPr>
      </w:pPr>
      <w:r w:rsidRPr="003670F5">
        <w:rPr>
          <w:rFonts w:eastAsiaTheme="minorHAnsi"/>
          <w:bCs/>
          <w:color w:val="auto"/>
          <w:lang w:eastAsia="en-US"/>
        </w:rPr>
        <w:t xml:space="preserve">Do zawarcia umowy doszło w wyniku przeprowadzenia </w:t>
      </w:r>
      <w:r w:rsidRPr="003670F5">
        <w:rPr>
          <w:rFonts w:eastAsiaTheme="minorHAnsi"/>
          <w:color w:val="auto"/>
          <w:lang w:eastAsia="en-US"/>
        </w:rPr>
        <w:t xml:space="preserve">postępowania o udzielenie zamówienia publicznego na podstawie art. </w:t>
      </w:r>
      <w:r>
        <w:rPr>
          <w:rFonts w:eastAsiaTheme="minorHAnsi"/>
          <w:color w:val="auto"/>
          <w:lang w:eastAsia="en-US"/>
        </w:rPr>
        <w:t>132</w:t>
      </w:r>
      <w:r w:rsidRPr="003670F5">
        <w:rPr>
          <w:rFonts w:eastAsiaTheme="minorHAnsi"/>
          <w:color w:val="auto"/>
          <w:lang w:eastAsia="en-US"/>
        </w:rPr>
        <w:t xml:space="preserve">  ustawy z dnia 11 września 2019 r. Prawo zamówień publicznych. </w:t>
      </w:r>
    </w:p>
    <w:p w14:paraId="3A167B28" w14:textId="77777777" w:rsidR="00ED6C78" w:rsidRPr="003670F5" w:rsidRDefault="00ED6C78" w:rsidP="00BB6D11">
      <w:pPr>
        <w:tabs>
          <w:tab w:val="left" w:pos="0"/>
          <w:tab w:val="left" w:pos="567"/>
        </w:tabs>
        <w:spacing w:after="0" w:line="276" w:lineRule="auto"/>
        <w:ind w:left="0" w:right="0" w:firstLine="0"/>
        <w:rPr>
          <w:rFonts w:eastAsiaTheme="minorHAnsi"/>
          <w:color w:val="auto"/>
          <w:lang w:eastAsia="en-US"/>
        </w:rPr>
      </w:pPr>
      <w:r w:rsidRPr="003670F5">
        <w:rPr>
          <w:rFonts w:eastAsiaTheme="minorHAnsi"/>
          <w:color w:val="auto"/>
          <w:lang w:eastAsia="en-US"/>
        </w:rPr>
        <w:t xml:space="preserve">Nr postępowania </w:t>
      </w:r>
      <w:r w:rsidRPr="003670F5">
        <w:rPr>
          <w:rFonts w:eastAsiaTheme="minorHAnsi"/>
          <w:color w:val="242424"/>
          <w:shd w:val="clear" w:color="auto" w:fill="FFFFFF"/>
          <w:lang w:eastAsia="en-US"/>
        </w:rPr>
        <w:t>WCh.261.07.2023</w:t>
      </w:r>
    </w:p>
    <w:p w14:paraId="0B7F816B" w14:textId="77777777" w:rsidR="00ED6C78" w:rsidRPr="003670F5" w:rsidRDefault="00ED6C78" w:rsidP="00ED6C78">
      <w:pPr>
        <w:widowControl w:val="0"/>
        <w:spacing w:after="0" w:line="276" w:lineRule="auto"/>
        <w:ind w:left="40" w:right="0" w:firstLine="0"/>
        <w:jc w:val="center"/>
        <w:rPr>
          <w:b/>
          <w:bCs/>
          <w:color w:val="auto"/>
          <w:lang w:eastAsia="en-US"/>
        </w:rPr>
      </w:pPr>
      <w:r w:rsidRPr="003670F5">
        <w:rPr>
          <w:b/>
          <w:bCs/>
          <w:color w:val="auto"/>
          <w:lang w:eastAsia="en-US"/>
        </w:rPr>
        <w:t xml:space="preserve">§2 </w:t>
      </w:r>
    </w:p>
    <w:p w14:paraId="3594936E" w14:textId="77777777" w:rsidR="00ED6C78" w:rsidRPr="003670F5" w:rsidRDefault="00ED6C78" w:rsidP="00ED6C78">
      <w:pPr>
        <w:widowControl w:val="0"/>
        <w:spacing w:after="0" w:line="276" w:lineRule="auto"/>
        <w:ind w:left="40" w:right="0" w:firstLine="0"/>
        <w:jc w:val="center"/>
        <w:rPr>
          <w:b/>
          <w:bCs/>
          <w:color w:val="auto"/>
          <w:lang w:eastAsia="en-US"/>
        </w:rPr>
      </w:pPr>
      <w:r w:rsidRPr="003670F5">
        <w:rPr>
          <w:b/>
          <w:bCs/>
          <w:color w:val="auto"/>
          <w:lang w:eastAsia="en-US"/>
        </w:rPr>
        <w:t>Przedmiot umowy</w:t>
      </w:r>
    </w:p>
    <w:p w14:paraId="1FE8A739" w14:textId="54D2CC1F" w:rsidR="00ED6C78" w:rsidRPr="003670F5" w:rsidRDefault="009E6D62" w:rsidP="00ED6C78">
      <w:pPr>
        <w:numPr>
          <w:ilvl w:val="0"/>
          <w:numId w:val="1"/>
        </w:numPr>
        <w:tabs>
          <w:tab w:val="left" w:pos="284"/>
        </w:tabs>
        <w:spacing w:after="100" w:afterAutospacing="1" w:line="276" w:lineRule="auto"/>
        <w:ind w:left="284" w:right="40" w:hanging="284"/>
      </w:pPr>
      <w:r>
        <w:t>Przedmiotem umowy jest dostawa … [materiałów sieciowych]</w:t>
      </w:r>
      <w:r w:rsidR="00BD31DF">
        <w:t xml:space="preserve"> </w:t>
      </w:r>
      <w:r w:rsidR="00ED6C78" w:rsidRPr="003670F5">
        <w:t>zgodnie z ofertą wykonawcy z dnia …………… r. z której wyciąg zawierający formularz oferty, opis przedmiotu zamówienia/Formularz wymagań technicznych  stanowi załącznik nr 1 do niniejszej umowy.</w:t>
      </w:r>
    </w:p>
    <w:p w14:paraId="3B63FB64" w14:textId="77777777" w:rsidR="00ED6C78" w:rsidRPr="003670F5" w:rsidRDefault="00ED6C78" w:rsidP="00ED6C78">
      <w:pPr>
        <w:numPr>
          <w:ilvl w:val="0"/>
          <w:numId w:val="1"/>
        </w:numPr>
        <w:spacing w:after="100" w:afterAutospacing="1" w:line="276" w:lineRule="auto"/>
        <w:ind w:left="284" w:right="40" w:hanging="284"/>
      </w:pPr>
      <w:r w:rsidRPr="003670F5">
        <w:t xml:space="preserve">Wykonawca zobowiązuje się do: </w:t>
      </w:r>
    </w:p>
    <w:p w14:paraId="05B00253" w14:textId="77777777" w:rsidR="00ED6C78" w:rsidRPr="003670F5" w:rsidRDefault="00ED6C78" w:rsidP="00ED6C78">
      <w:pPr>
        <w:numPr>
          <w:ilvl w:val="1"/>
          <w:numId w:val="1"/>
        </w:numPr>
        <w:spacing w:after="100" w:afterAutospacing="1" w:line="276" w:lineRule="auto"/>
        <w:ind w:left="709" w:right="52" w:hanging="281"/>
      </w:pPr>
      <w:r w:rsidRPr="003670F5">
        <w:t xml:space="preserve">dostarczenia przedmiotu umowy do </w:t>
      </w:r>
      <w:r>
        <w:t>miejsca wskazanego w § 3</w:t>
      </w:r>
      <w:r w:rsidRPr="003670F5">
        <w:t xml:space="preserve"> ust. 3 niniejszej umowy; </w:t>
      </w:r>
    </w:p>
    <w:p w14:paraId="4C55D935" w14:textId="2C6D9196" w:rsidR="00ED6C78" w:rsidRDefault="00ED6C78" w:rsidP="00BB6D11">
      <w:pPr>
        <w:numPr>
          <w:ilvl w:val="1"/>
          <w:numId w:val="1"/>
        </w:numPr>
        <w:spacing w:after="0" w:line="276" w:lineRule="auto"/>
        <w:ind w:left="709" w:right="51" w:hanging="284"/>
      </w:pPr>
      <w:r w:rsidRPr="003670F5">
        <w:t xml:space="preserve">wykonywania usług w zakresie technicznego serwisu gwarancyjnego zgodnie z § 6 niniejszej umowy. </w:t>
      </w:r>
    </w:p>
    <w:p w14:paraId="260E5E82" w14:textId="77777777" w:rsidR="00A127A9" w:rsidRDefault="00A127A9" w:rsidP="00A127A9">
      <w:pPr>
        <w:pStyle w:val="Akapitzlist"/>
        <w:numPr>
          <w:ilvl w:val="0"/>
          <w:numId w:val="1"/>
        </w:numPr>
        <w:shd w:val="clear" w:color="auto" w:fill="FFFFFF"/>
        <w:spacing w:after="0" w:line="276" w:lineRule="auto"/>
        <w:ind w:left="0" w:right="0"/>
        <w:rPr>
          <w:color w:val="000000" w:themeColor="text1"/>
        </w:rPr>
      </w:pPr>
      <w:r w:rsidRPr="00D0712C">
        <w:rPr>
          <w:color w:val="000000" w:themeColor="text1"/>
        </w:rPr>
        <w:t>Dostarczony sprzęt wraz z licencjami na oprogramowanie musi być fabrycznie nowy, wolny od wad fizycznych oraz prawnych oraz roszczeń osób trzecich, nie może nosić znamion użytkowania oraz musi być pełnowartościowy w pierwszym gatunku, tzn. bez odkształceń, nieuszkodzony mechanicznie, kompletny. Sprzęt musi pochodzić z oficjalnego kanału dystrybucji, być opakowany przez producenta oraz posiadać znaki identyfikujące produkt oraz certyfikat zgodności CE.</w:t>
      </w:r>
    </w:p>
    <w:p w14:paraId="104C60B2" w14:textId="77777777" w:rsidR="00A127A9" w:rsidRPr="00D0712C" w:rsidRDefault="00A127A9" w:rsidP="00A127A9">
      <w:pPr>
        <w:pStyle w:val="Akapitzlist"/>
        <w:numPr>
          <w:ilvl w:val="0"/>
          <w:numId w:val="1"/>
        </w:numPr>
        <w:shd w:val="clear" w:color="auto" w:fill="FFFFFF"/>
        <w:spacing w:after="0" w:line="276" w:lineRule="auto"/>
        <w:ind w:left="0" w:right="0"/>
        <w:rPr>
          <w:color w:val="000000" w:themeColor="text1"/>
        </w:rPr>
      </w:pPr>
      <w:r w:rsidRPr="00D0712C">
        <w:t>Wykonawca oświadcza i zapewnia, że jest uprawniony do dystrybucji sprzętu wraz licencjami oprogramowania będącego przedmiotem umowy. Wykonawca oświadcza, że wedle jego najlepszej wiedzy wykonanie jego obowiązków wynikających z umowy nie będzie naruszać żadnych praw w szczególności praw własności intelektualnej osób trzecich oraz nie będzie obciążone żadnymi prawami osób trzecich.</w:t>
      </w:r>
    </w:p>
    <w:p w14:paraId="5D26515F" w14:textId="77777777" w:rsidR="00A127A9" w:rsidRPr="00D0712C" w:rsidRDefault="00A127A9" w:rsidP="00A127A9">
      <w:pPr>
        <w:pStyle w:val="Akapitzlist"/>
        <w:numPr>
          <w:ilvl w:val="0"/>
          <w:numId w:val="1"/>
        </w:numPr>
        <w:shd w:val="clear" w:color="auto" w:fill="FFFFFF"/>
        <w:spacing w:after="0" w:line="276" w:lineRule="auto"/>
        <w:ind w:left="0" w:right="0"/>
        <w:rPr>
          <w:color w:val="000000" w:themeColor="text1"/>
        </w:rPr>
      </w:pPr>
      <w:r w:rsidRPr="00D0712C">
        <w:t>Wykonawca zobowiązuje się naprawić każdą szkodę wynikającą z winy Wykonawcy, w szczególności pokryć wszelkie koszty i wydatki, które Zamawiający poniesie lub za które może być odpowiedzialny wobec osób trzecich w przypadku każdego pozwu, roszczenia czy postępowania prowadzonego przeciwko Zamawiającemu w związku z Przedmiotem umowy.</w:t>
      </w:r>
    </w:p>
    <w:p w14:paraId="220C9902" w14:textId="77777777" w:rsidR="00A127A9" w:rsidRPr="00D0712C" w:rsidRDefault="00A127A9" w:rsidP="00A127A9">
      <w:pPr>
        <w:pStyle w:val="Akapitzlist"/>
        <w:numPr>
          <w:ilvl w:val="0"/>
          <w:numId w:val="1"/>
        </w:numPr>
        <w:shd w:val="clear" w:color="auto" w:fill="FFFFFF"/>
        <w:spacing w:after="0" w:line="276" w:lineRule="auto"/>
        <w:ind w:left="0" w:right="0"/>
        <w:rPr>
          <w:color w:val="000000" w:themeColor="text1"/>
        </w:rPr>
      </w:pPr>
      <w:r w:rsidRPr="00D0712C">
        <w:t>W przypadku zgłoszenia roszczeń przez osoby trzecie, Zamawiający powiadomi Wykonawcę, który niezwłocznie podejmie działania zmierzające, w szczególności do: usunięcia naruszeń, zaspokojenia roszczeń, zabezpieczenia Zamawiającego przed szkodami, odpowiedzialnością i kosztami.</w:t>
      </w:r>
    </w:p>
    <w:p w14:paraId="58569FFE" w14:textId="77777777" w:rsidR="00A127A9" w:rsidRPr="00D0712C" w:rsidRDefault="00A127A9" w:rsidP="00A127A9">
      <w:pPr>
        <w:pStyle w:val="Akapitzlist"/>
        <w:numPr>
          <w:ilvl w:val="0"/>
          <w:numId w:val="1"/>
        </w:numPr>
        <w:shd w:val="clear" w:color="auto" w:fill="FFFFFF"/>
        <w:spacing w:after="0" w:line="276" w:lineRule="auto"/>
        <w:ind w:left="0" w:right="0"/>
        <w:rPr>
          <w:color w:val="000000" w:themeColor="text1"/>
        </w:rPr>
      </w:pPr>
      <w:r w:rsidRPr="00D0712C">
        <w:t xml:space="preserve">W przypadku gdy brak, ograniczenie lub utrata praw Wykonawcy, o których mowa w ust. </w:t>
      </w:r>
      <w:r>
        <w:t>4</w:t>
      </w:r>
      <w:r w:rsidRPr="00D0712C">
        <w:t>, spowoduje brak, utratę lub ograniczenie praw Zamawiającego w całości lub części, Wykonawca zobowiązuje się na własny koszt nabyć takie prawo na rzecz Zamawiającego lub według wyboru Zamawiającego zmodyfikuje lub wymieni elementy naruszające prawa osób trzecich, pod warunkiem, że modyfikacja lub wymiana nie zaszkodzi funkcjonowaniu Przedmiotu umowy ani nie zmniejszy jego funkcjonalności.</w:t>
      </w:r>
    </w:p>
    <w:p w14:paraId="0E44AAF1" w14:textId="77777777" w:rsidR="00A127A9" w:rsidRPr="00D0712C" w:rsidRDefault="00A127A9" w:rsidP="00A127A9">
      <w:pPr>
        <w:pStyle w:val="Akapitzlist"/>
        <w:numPr>
          <w:ilvl w:val="0"/>
          <w:numId w:val="1"/>
        </w:numPr>
        <w:shd w:val="clear" w:color="auto" w:fill="FFFFFF"/>
        <w:spacing w:after="0" w:line="276" w:lineRule="auto"/>
        <w:ind w:left="0" w:right="0"/>
        <w:rPr>
          <w:color w:val="000000" w:themeColor="text1"/>
        </w:rPr>
      </w:pPr>
      <w:r w:rsidRPr="00D0712C">
        <w:t>Wykonawca zobowiązany jest do niezwłocznego informowania Zamawiającego o zdarzeniach mających lub mogących mieć wpływ na wykonanie umowy, w tym o wszczęciu wobec niego postępowania egzekucyjnego, naprawczego, upadłościowego (układowego lub likwidacyjnego).</w:t>
      </w:r>
    </w:p>
    <w:p w14:paraId="0276E3D0" w14:textId="77777777" w:rsidR="00A127A9" w:rsidRPr="003670F5" w:rsidRDefault="00A127A9" w:rsidP="00A127A9">
      <w:pPr>
        <w:spacing w:after="0" w:line="276" w:lineRule="auto"/>
        <w:ind w:right="51"/>
      </w:pPr>
    </w:p>
    <w:p w14:paraId="147AA2CB" w14:textId="77777777" w:rsidR="00ED6C78" w:rsidRPr="003670F5" w:rsidRDefault="00ED6C78" w:rsidP="00ED6C78">
      <w:pPr>
        <w:spacing w:after="0" w:line="276" w:lineRule="auto"/>
        <w:ind w:left="437" w:right="51" w:hanging="437"/>
        <w:jc w:val="center"/>
        <w:rPr>
          <w:b/>
        </w:rPr>
      </w:pPr>
      <w:r w:rsidRPr="003670F5">
        <w:rPr>
          <w:b/>
        </w:rPr>
        <w:t xml:space="preserve">§3 </w:t>
      </w:r>
    </w:p>
    <w:p w14:paraId="3FC405BC" w14:textId="77777777" w:rsidR="00ED6C78" w:rsidRPr="003670F5" w:rsidRDefault="00ED6C78" w:rsidP="00ED6C78">
      <w:pPr>
        <w:spacing w:after="0" w:line="276" w:lineRule="auto"/>
        <w:ind w:left="437" w:right="51" w:hanging="437"/>
        <w:jc w:val="center"/>
        <w:rPr>
          <w:b/>
        </w:rPr>
      </w:pPr>
      <w:r w:rsidRPr="003670F5">
        <w:rPr>
          <w:b/>
        </w:rPr>
        <w:t>Termin i miejsce realizacji</w:t>
      </w:r>
    </w:p>
    <w:p w14:paraId="5E1CDBC8" w14:textId="77777777" w:rsidR="00ED6C78" w:rsidRPr="003670F5" w:rsidRDefault="00ED6C78" w:rsidP="00ED6C78">
      <w:pPr>
        <w:numPr>
          <w:ilvl w:val="0"/>
          <w:numId w:val="2"/>
        </w:numPr>
        <w:spacing w:after="100" w:afterAutospacing="1" w:line="276" w:lineRule="auto"/>
        <w:ind w:left="284" w:right="40" w:hanging="284"/>
        <w:rPr>
          <w:i/>
        </w:rPr>
      </w:pPr>
      <w:r w:rsidRPr="003670F5">
        <w:t xml:space="preserve">Wykonawca zrealizuje przedmiot umowy w terminie …..… dni od daty zawarcia umowy </w:t>
      </w:r>
      <w:r w:rsidRPr="003670F5">
        <w:rPr>
          <w:i/>
        </w:rPr>
        <w:t>[zgodnie z ofertą Wykonawcy]</w:t>
      </w:r>
      <w:r w:rsidRPr="003670F5">
        <w:t xml:space="preserve">. </w:t>
      </w:r>
    </w:p>
    <w:p w14:paraId="1428635F" w14:textId="77777777" w:rsidR="00ED6C78" w:rsidRPr="003670F5" w:rsidRDefault="00ED6C78" w:rsidP="00ED6C78">
      <w:pPr>
        <w:numPr>
          <w:ilvl w:val="0"/>
          <w:numId w:val="2"/>
        </w:numPr>
        <w:spacing w:after="100" w:afterAutospacing="1" w:line="276" w:lineRule="auto"/>
        <w:ind w:left="284" w:right="40" w:hanging="284"/>
      </w:pPr>
      <w:r w:rsidRPr="003670F5">
        <w:t xml:space="preserve">Przez termin zrealizowania przedmiotu umowy rozumie się datę podpisania protokołu odbioru. </w:t>
      </w:r>
    </w:p>
    <w:p w14:paraId="6C78F393" w14:textId="77777777" w:rsidR="00ED6C78" w:rsidRPr="003670F5" w:rsidRDefault="00ED6C78" w:rsidP="00BB6D11">
      <w:pPr>
        <w:numPr>
          <w:ilvl w:val="0"/>
          <w:numId w:val="2"/>
        </w:numPr>
        <w:spacing w:after="0" w:line="276" w:lineRule="auto"/>
        <w:ind w:left="284" w:right="40" w:hanging="284"/>
      </w:pPr>
      <w:r w:rsidRPr="003670F5">
        <w:t xml:space="preserve">Miejscem realizacji zmówienia jest Politechnika Warszawska, Wydział Chemiczny, Gmach Technologii Chemicznej, 00-662 Warszawa, ul. Koszykowa 75, magazyn. </w:t>
      </w:r>
    </w:p>
    <w:p w14:paraId="772533DA" w14:textId="77777777" w:rsidR="00ED6C78" w:rsidRPr="003670F5" w:rsidRDefault="00ED6C78" w:rsidP="00ED6C78">
      <w:pPr>
        <w:spacing w:after="0" w:line="276" w:lineRule="auto"/>
        <w:ind w:left="437" w:right="51" w:hanging="437"/>
        <w:jc w:val="center"/>
        <w:rPr>
          <w:b/>
        </w:rPr>
      </w:pPr>
      <w:r w:rsidRPr="003670F5">
        <w:rPr>
          <w:b/>
        </w:rPr>
        <w:lastRenderedPageBreak/>
        <w:t xml:space="preserve">§ 4 </w:t>
      </w:r>
    </w:p>
    <w:p w14:paraId="6943304C" w14:textId="77777777" w:rsidR="00ED6C78" w:rsidRPr="003670F5" w:rsidRDefault="00ED6C78" w:rsidP="00ED6C78">
      <w:pPr>
        <w:spacing w:after="0" w:line="276" w:lineRule="auto"/>
        <w:ind w:left="437" w:right="51" w:hanging="437"/>
        <w:jc w:val="center"/>
        <w:rPr>
          <w:b/>
        </w:rPr>
      </w:pPr>
      <w:r w:rsidRPr="003670F5">
        <w:rPr>
          <w:b/>
        </w:rPr>
        <w:t>Dostawa, odbiór</w:t>
      </w:r>
    </w:p>
    <w:p w14:paraId="51A0C86C" w14:textId="77777777" w:rsidR="00ED6C78" w:rsidRPr="003670F5" w:rsidRDefault="00ED6C78" w:rsidP="00ED6C78">
      <w:pPr>
        <w:numPr>
          <w:ilvl w:val="0"/>
          <w:numId w:val="3"/>
        </w:numPr>
        <w:spacing w:after="100" w:afterAutospacing="1" w:line="276" w:lineRule="auto"/>
        <w:ind w:right="40" w:hanging="284"/>
      </w:pPr>
      <w:r w:rsidRPr="003670F5">
        <w:t xml:space="preserve">Wykonawca dostarczy towar </w:t>
      </w:r>
      <w:r>
        <w:t>do miejsca wskazanego w § 3</w:t>
      </w:r>
      <w:r w:rsidRPr="003670F5">
        <w:t xml:space="preserve"> ust. 3 transportem zorganizowanym we własnym zakresie.</w:t>
      </w:r>
    </w:p>
    <w:p w14:paraId="6259A095" w14:textId="77777777" w:rsidR="00186C79" w:rsidRDefault="00186C79" w:rsidP="00186C79">
      <w:pPr>
        <w:numPr>
          <w:ilvl w:val="0"/>
          <w:numId w:val="3"/>
        </w:numPr>
        <w:spacing w:after="100" w:afterAutospacing="1" w:line="276" w:lineRule="auto"/>
        <w:ind w:right="38"/>
      </w:pPr>
      <w:r>
        <w:t xml:space="preserve">Zamawiający dopuszcza dostawy częściowe. </w:t>
      </w:r>
    </w:p>
    <w:p w14:paraId="237268B8" w14:textId="155A6835" w:rsidR="00186C79" w:rsidRDefault="00186C79" w:rsidP="00186C79">
      <w:pPr>
        <w:numPr>
          <w:ilvl w:val="0"/>
          <w:numId w:val="3"/>
        </w:numPr>
        <w:spacing w:after="100" w:afterAutospacing="1" w:line="276" w:lineRule="auto"/>
        <w:ind w:right="38"/>
      </w:pPr>
      <w:r>
        <w:t>Zamawiający dokona odbioru dostarczonych towarów nie później niż w ciągu 3 dni roboczych od daty dostawy. Dokonanie odbioru potwierdzone zostanie podpisaniem protokołu odbioru dostawy / dostawy częściowej. Podpisany protokół odbioru dostawy / dostawy częściowej zostanie niezwłocznie przekazany upoważnionemu przedstawicielowi Wykonawcy lub przesłany w formie skanu za pośrednictwem poczty elektronicznej. W przypadku dostaw częściowych protokół odbioru ostatniej dostawy będzie protokołem odbioru końcowego.</w:t>
      </w:r>
    </w:p>
    <w:p w14:paraId="77282698" w14:textId="77777777" w:rsidR="00186C79" w:rsidRDefault="00186C79" w:rsidP="00186C79">
      <w:pPr>
        <w:numPr>
          <w:ilvl w:val="0"/>
          <w:numId w:val="3"/>
        </w:numPr>
        <w:spacing w:after="100" w:afterAutospacing="1" w:line="276" w:lineRule="auto"/>
        <w:ind w:right="38"/>
      </w:pPr>
      <w:r>
        <w:t xml:space="preserve">Odbiorowi podlegać będzie ilość i zgodność dostarczonych towarów z ofertą Wykonawcy. </w:t>
      </w:r>
    </w:p>
    <w:p w14:paraId="5A5D878F" w14:textId="77777777" w:rsidR="00186C79" w:rsidRDefault="00186C79" w:rsidP="00186C79">
      <w:pPr>
        <w:numPr>
          <w:ilvl w:val="0"/>
          <w:numId w:val="3"/>
        </w:numPr>
        <w:spacing w:after="100" w:afterAutospacing="1" w:line="276" w:lineRule="auto"/>
        <w:ind w:right="38"/>
      </w:pPr>
      <w:r>
        <w:t>Data podpisania protokołu odbioru dostawy / dostawy częściowej rozumiana będzie jako data zrealizowania dostawy / dostawy częściowej.</w:t>
      </w:r>
    </w:p>
    <w:p w14:paraId="6C5A0B6C" w14:textId="77777777" w:rsidR="00ED6C78" w:rsidRPr="003670F5" w:rsidRDefault="00ED6C78" w:rsidP="00ED6C78">
      <w:pPr>
        <w:numPr>
          <w:ilvl w:val="0"/>
          <w:numId w:val="3"/>
        </w:numPr>
        <w:spacing w:after="100" w:afterAutospacing="1" w:line="276" w:lineRule="auto"/>
        <w:ind w:right="38" w:hanging="284"/>
      </w:pPr>
      <w:r w:rsidRPr="003670F5">
        <w:t xml:space="preserve">O terminie dostawy Wykonawca powiadomi Zamawiającego co najmniej na 2 dni przed tym terminem. </w:t>
      </w:r>
    </w:p>
    <w:p w14:paraId="557512DD" w14:textId="77777777" w:rsidR="00ED6C78" w:rsidRPr="003670F5" w:rsidRDefault="00ED6C78" w:rsidP="00ED6C78">
      <w:pPr>
        <w:numPr>
          <w:ilvl w:val="0"/>
          <w:numId w:val="3"/>
        </w:numPr>
        <w:spacing w:after="100" w:afterAutospacing="1" w:line="276" w:lineRule="auto"/>
        <w:ind w:right="38" w:hanging="284"/>
      </w:pPr>
      <w:r w:rsidRPr="003670F5">
        <w:t xml:space="preserve">Zamawiający może odmówić przyjęcia dostarczonego towaru w dni uznane u Zamawiającego za wolne od pracy oraz w dni powszednie poza godzinami 08.30 - 15.30.  </w:t>
      </w:r>
    </w:p>
    <w:p w14:paraId="07618008" w14:textId="77777777" w:rsidR="00ED6C78" w:rsidRPr="003670F5" w:rsidRDefault="00ED6C78" w:rsidP="00ED6C78">
      <w:pPr>
        <w:numPr>
          <w:ilvl w:val="0"/>
          <w:numId w:val="3"/>
        </w:numPr>
        <w:spacing w:after="100" w:afterAutospacing="1" w:line="276" w:lineRule="auto"/>
        <w:ind w:right="38" w:hanging="284"/>
      </w:pPr>
      <w:r w:rsidRPr="003670F5">
        <w:t xml:space="preserve">Wykonawca ponosi odpowiedzialność za dostawę aż do pokwitowania odbioru przez upoważnionego przedstawiciela Zamawiającego. </w:t>
      </w:r>
    </w:p>
    <w:p w14:paraId="42795AEB" w14:textId="77777777" w:rsidR="00ED6C78" w:rsidRPr="003670F5" w:rsidRDefault="00ED6C78" w:rsidP="00BB6D11">
      <w:pPr>
        <w:numPr>
          <w:ilvl w:val="0"/>
          <w:numId w:val="3"/>
        </w:numPr>
        <w:spacing w:after="0" w:line="276" w:lineRule="auto"/>
        <w:ind w:right="40" w:hanging="284"/>
        <w:rPr>
          <w:color w:val="auto"/>
        </w:rPr>
      </w:pPr>
      <w:r w:rsidRPr="003670F5">
        <w:t xml:space="preserve">Osobami upoważnionymi ze strony Zamawiającego do współpracy przy realizacji zamówienia,  </w:t>
      </w:r>
      <w:r w:rsidRPr="003670F5">
        <w:rPr>
          <w:color w:val="auto"/>
        </w:rPr>
        <w:t xml:space="preserve">w tym do podpisania protokołu odbioru, są …………………………… </w:t>
      </w:r>
    </w:p>
    <w:p w14:paraId="44A1C30F" w14:textId="77777777" w:rsidR="00ED6C78" w:rsidRPr="003670F5" w:rsidRDefault="00ED6C78" w:rsidP="00ED6C78">
      <w:pPr>
        <w:spacing w:after="0" w:line="276" w:lineRule="auto"/>
        <w:ind w:left="437" w:right="51" w:hanging="437"/>
        <w:jc w:val="center"/>
        <w:rPr>
          <w:b/>
        </w:rPr>
      </w:pPr>
      <w:r w:rsidRPr="003670F5">
        <w:rPr>
          <w:b/>
        </w:rPr>
        <w:t xml:space="preserve">§ 5 </w:t>
      </w:r>
    </w:p>
    <w:p w14:paraId="0CC5008D" w14:textId="77777777" w:rsidR="00ED6C78" w:rsidRPr="003670F5" w:rsidRDefault="00ED6C78" w:rsidP="00ED6C78">
      <w:pPr>
        <w:spacing w:after="0" w:line="276" w:lineRule="auto"/>
        <w:ind w:left="437" w:right="51" w:hanging="437"/>
        <w:jc w:val="center"/>
        <w:rPr>
          <w:b/>
        </w:rPr>
      </w:pPr>
      <w:r w:rsidRPr="003670F5">
        <w:rPr>
          <w:b/>
        </w:rPr>
        <w:t>Wynagrodzenie wykonawcy</w:t>
      </w:r>
    </w:p>
    <w:p w14:paraId="7CB2DC7D" w14:textId="77777777" w:rsidR="00ED6C78" w:rsidRPr="003670F5" w:rsidRDefault="00ED6C78" w:rsidP="00ED6C78">
      <w:pPr>
        <w:numPr>
          <w:ilvl w:val="0"/>
          <w:numId w:val="11"/>
        </w:numPr>
        <w:spacing w:after="0" w:line="276" w:lineRule="auto"/>
        <w:ind w:left="284" w:right="38" w:hanging="284"/>
      </w:pPr>
      <w:r w:rsidRPr="003670F5">
        <w:t>Ceny jednostkowe netto zamawianych towarów zamieszczone są w załączniku nr 1 do niniejszej umowy. W cenach jednostkowych netto zawarte są wszelkie koszty realizacji niniejszej umowy poza podatkiem VAT.</w:t>
      </w:r>
    </w:p>
    <w:p w14:paraId="74C19B3F" w14:textId="77777777" w:rsidR="00ED6C78" w:rsidRPr="003670F5" w:rsidRDefault="00ED6C78" w:rsidP="00ED6C78">
      <w:pPr>
        <w:numPr>
          <w:ilvl w:val="0"/>
          <w:numId w:val="11"/>
        </w:numPr>
        <w:spacing w:after="0" w:line="276" w:lineRule="auto"/>
        <w:ind w:left="284" w:right="40" w:hanging="284"/>
      </w:pPr>
      <w:r w:rsidRPr="003670F5">
        <w:t>Wartość wynagrodzenia za przedmiot umowy netto wynosi …………………………………... zł</w:t>
      </w:r>
    </w:p>
    <w:p w14:paraId="426DB932" w14:textId="77777777" w:rsidR="00ED6C78" w:rsidRPr="003670F5" w:rsidRDefault="00ED6C78" w:rsidP="00ED6C78">
      <w:pPr>
        <w:spacing w:after="0" w:line="276" w:lineRule="auto"/>
        <w:ind w:left="284" w:right="40" w:firstLine="0"/>
        <w:rPr>
          <w:i/>
        </w:rPr>
      </w:pPr>
      <w:r w:rsidRPr="003670F5">
        <w:t xml:space="preserve">(słownie:…………………………………) </w:t>
      </w:r>
      <w:r w:rsidRPr="003670F5">
        <w:rPr>
          <w:i/>
        </w:rPr>
        <w:t>[zgodnie z ofertą Wykonawcy]</w:t>
      </w:r>
    </w:p>
    <w:p w14:paraId="06669001" w14:textId="77777777" w:rsidR="00ED6C78" w:rsidRPr="003670F5" w:rsidRDefault="00ED6C78" w:rsidP="00ED6C78">
      <w:pPr>
        <w:numPr>
          <w:ilvl w:val="0"/>
          <w:numId w:val="11"/>
        </w:numPr>
        <w:spacing w:after="0" w:line="276" w:lineRule="auto"/>
        <w:ind w:left="284" w:right="0" w:hanging="295"/>
        <w:contextualSpacing/>
        <w:jc w:val="left"/>
        <w:rPr>
          <w:rFonts w:eastAsiaTheme="minorHAnsi"/>
          <w:color w:val="auto"/>
          <w:lang w:eastAsia="en-US"/>
        </w:rPr>
      </w:pPr>
      <w:r w:rsidRPr="003670F5">
        <w:rPr>
          <w:rFonts w:eastAsiaTheme="minorHAnsi"/>
          <w:color w:val="auto"/>
          <w:lang w:eastAsia="en-US"/>
        </w:rPr>
        <w:t>Do ceny, o której mowa w ust. 2 doliczony zostanie podatek VAT w kwocie ………………… zł (słownie: ………………… zł) [jeżeli dotyczy]</w:t>
      </w:r>
    </w:p>
    <w:p w14:paraId="27AF2BDD" w14:textId="77777777" w:rsidR="00ED6C78" w:rsidRPr="003670F5" w:rsidRDefault="00ED6C78" w:rsidP="00ED6C78">
      <w:pPr>
        <w:spacing w:after="0" w:line="276" w:lineRule="auto"/>
        <w:ind w:left="720" w:right="0" w:firstLine="0"/>
        <w:jc w:val="left"/>
        <w:rPr>
          <w:rFonts w:eastAsiaTheme="minorHAnsi"/>
          <w:color w:val="auto"/>
          <w:lang w:eastAsia="en-US"/>
        </w:rPr>
      </w:pPr>
      <w:r w:rsidRPr="003670F5">
        <w:rPr>
          <w:rFonts w:eastAsiaTheme="minorHAnsi"/>
          <w:color w:val="auto"/>
          <w:lang w:eastAsia="en-US"/>
        </w:rPr>
        <w:t xml:space="preserve">lub  </w:t>
      </w:r>
    </w:p>
    <w:p w14:paraId="06328B4A" w14:textId="77777777" w:rsidR="00ED6C78" w:rsidRPr="003670F5" w:rsidRDefault="00ED6C78" w:rsidP="00ED6C78">
      <w:pPr>
        <w:spacing w:before="240" w:after="0" w:line="276" w:lineRule="auto"/>
        <w:ind w:left="284" w:right="0" w:firstLine="0"/>
        <w:contextualSpacing/>
        <w:jc w:val="left"/>
        <w:rPr>
          <w:rFonts w:eastAsiaTheme="minorHAnsi"/>
          <w:color w:val="auto"/>
          <w:lang w:eastAsia="en-US"/>
        </w:rPr>
      </w:pPr>
      <w:r w:rsidRPr="003670F5">
        <w:rPr>
          <w:rFonts w:eastAsiaTheme="minorHAnsi"/>
          <w:color w:val="auto"/>
          <w:lang w:eastAsia="en-US"/>
        </w:rPr>
        <w:t xml:space="preserve">[w przypadku wewnątrzwspólnotowego nabycia towarów lub importu towarów]: </w:t>
      </w:r>
    </w:p>
    <w:p w14:paraId="5C164CBB" w14:textId="77777777" w:rsidR="00ED6C78" w:rsidRPr="003670F5" w:rsidRDefault="00ED6C78" w:rsidP="00ED6C78">
      <w:pPr>
        <w:spacing w:after="0" w:line="276" w:lineRule="auto"/>
        <w:ind w:left="284" w:right="0" w:firstLine="0"/>
        <w:jc w:val="left"/>
        <w:rPr>
          <w:rFonts w:eastAsiaTheme="minorHAnsi"/>
          <w:color w:val="auto"/>
          <w:lang w:eastAsia="en-US"/>
        </w:rPr>
      </w:pPr>
      <w:r w:rsidRPr="003670F5">
        <w:rPr>
          <w:rFonts w:eastAsiaTheme="minorHAnsi"/>
          <w:color w:val="auto"/>
          <w:lang w:eastAsia="en-US"/>
        </w:rPr>
        <w:t>Po otrzymaniu faktury, Zamawiający zapłaci podatek VAT zgodnie z obowiązującymi stawkami do urzędu skarbowego w Polsce.</w:t>
      </w:r>
    </w:p>
    <w:p w14:paraId="2481BBED" w14:textId="54128FB3" w:rsidR="00ED6C78" w:rsidRPr="00615682" w:rsidRDefault="00ED6C78" w:rsidP="00615682">
      <w:pPr>
        <w:numPr>
          <w:ilvl w:val="0"/>
          <w:numId w:val="11"/>
        </w:numPr>
        <w:spacing w:after="0" w:line="276" w:lineRule="auto"/>
        <w:ind w:left="284" w:right="40" w:hanging="284"/>
      </w:pPr>
      <w:r w:rsidRPr="003670F5">
        <w:t>Wykonawca po dostawie dostarczy fakturę obciążającą płatnością Politechnikę Warszawską Wydział Chemiczny na kwotę netto wynikającą z wartości dostarczonych towarów.</w:t>
      </w:r>
    </w:p>
    <w:p w14:paraId="20134AC4" w14:textId="3997565B" w:rsidR="00ED6C78" w:rsidRPr="003670F5" w:rsidRDefault="008A49F3" w:rsidP="00ED6C78">
      <w:pPr>
        <w:numPr>
          <w:ilvl w:val="0"/>
          <w:numId w:val="11"/>
        </w:numPr>
        <w:tabs>
          <w:tab w:val="left" w:pos="284"/>
        </w:tabs>
        <w:spacing w:after="0" w:line="276" w:lineRule="auto"/>
        <w:ind w:left="284" w:right="38" w:hanging="284"/>
      </w:pPr>
      <w:r>
        <w:t>Płatności</w:t>
      </w:r>
      <w:r w:rsidR="00ED6C78" w:rsidRPr="003670F5">
        <w:t xml:space="preserve"> </w:t>
      </w:r>
      <w:r>
        <w:t>będą następować po każdej dostawie potwierdzonej protokołem odbioru/odbioru częściowego,</w:t>
      </w:r>
      <w:r w:rsidR="00ED6C78" w:rsidRPr="003670F5">
        <w:t xml:space="preserve"> przelewem na konto Wykonawcy wskazane na fakturze w terminie do </w:t>
      </w:r>
      <w:r w:rsidR="00ED6C78" w:rsidRPr="003670F5">
        <w:rPr>
          <w:b/>
          <w:bCs/>
        </w:rPr>
        <w:t>30 dni</w:t>
      </w:r>
      <w:r w:rsidR="00ED6C78" w:rsidRPr="003670F5">
        <w:t xml:space="preserve"> </w:t>
      </w:r>
      <w:r w:rsidR="00ED6C78" w:rsidRPr="003670F5">
        <w:rPr>
          <w:i/>
        </w:rPr>
        <w:t>[zgodnie z ofertą Wykonawcy]</w:t>
      </w:r>
      <w:r w:rsidR="00ED6C78" w:rsidRPr="003670F5">
        <w:t xml:space="preserve"> od daty dostarczenia Zamawiającemu prawidłowo wystawionej faktury.  </w:t>
      </w:r>
    </w:p>
    <w:p w14:paraId="1F28089D" w14:textId="77777777" w:rsidR="00ED6C78" w:rsidRPr="003670F5" w:rsidRDefault="00ED6C78" w:rsidP="00ED6C78">
      <w:pPr>
        <w:numPr>
          <w:ilvl w:val="0"/>
          <w:numId w:val="11"/>
        </w:numPr>
        <w:tabs>
          <w:tab w:val="left" w:pos="284"/>
        </w:tabs>
        <w:spacing w:after="0" w:line="276" w:lineRule="auto"/>
        <w:ind w:left="0" w:right="38" w:firstLine="0"/>
      </w:pPr>
      <w:r w:rsidRPr="003670F5">
        <w:t xml:space="preserve">Zwłoka w zapłacie należności na rzecz Wykonawcy skutkuje zapłatą odsetek ustawowych. </w:t>
      </w:r>
    </w:p>
    <w:p w14:paraId="5DDF267B" w14:textId="77777777" w:rsidR="00ED6C78" w:rsidRPr="003670F5" w:rsidRDefault="00ED6C78" w:rsidP="00ED6C78">
      <w:pPr>
        <w:numPr>
          <w:ilvl w:val="0"/>
          <w:numId w:val="11"/>
        </w:numPr>
        <w:tabs>
          <w:tab w:val="left" w:pos="284"/>
        </w:tabs>
        <w:spacing w:after="0" w:line="276" w:lineRule="auto"/>
        <w:ind w:left="0" w:right="38" w:firstLine="0"/>
      </w:pPr>
      <w:r w:rsidRPr="003670F5">
        <w:t xml:space="preserve">W razie wątpliwości, za dzień płatności przyjmuje się dzień obciążenia rachunku Zamawiającego. </w:t>
      </w:r>
    </w:p>
    <w:p w14:paraId="54D42668" w14:textId="77777777" w:rsidR="00ED6C78" w:rsidRPr="003670F5" w:rsidRDefault="00ED6C78" w:rsidP="00ED6C78">
      <w:pPr>
        <w:numPr>
          <w:ilvl w:val="0"/>
          <w:numId w:val="11"/>
        </w:numPr>
        <w:tabs>
          <w:tab w:val="left" w:pos="284"/>
        </w:tabs>
        <w:spacing w:after="0" w:line="276" w:lineRule="auto"/>
        <w:ind w:left="0" w:right="38" w:firstLine="0"/>
      </w:pPr>
      <w:r w:rsidRPr="003670F5">
        <w:t xml:space="preserve">Zamawiający oświadcza, że jest uprawniony do otrzymania faktury (NIP: 525-000-58-34). </w:t>
      </w:r>
    </w:p>
    <w:p w14:paraId="69D248EF" w14:textId="7BE725B9" w:rsidR="00ED6C78" w:rsidRDefault="00ED6C78" w:rsidP="00ED6C78">
      <w:pPr>
        <w:numPr>
          <w:ilvl w:val="0"/>
          <w:numId w:val="11"/>
        </w:numPr>
        <w:tabs>
          <w:tab w:val="left" w:pos="284"/>
        </w:tabs>
        <w:spacing w:after="0" w:line="276" w:lineRule="auto"/>
        <w:ind w:left="284" w:right="40" w:hanging="284"/>
      </w:pPr>
      <w:r w:rsidRPr="003670F5">
        <w:t>Zamawiający oświadcza, ze jest dużym przedsiębiorcą w rozumieniu ustawy z dnia 8 marca 2013r. o przeciwdziałaniu nadmiernym opóźnieniom w transakcjach handlowych.</w:t>
      </w:r>
    </w:p>
    <w:p w14:paraId="0BE909F7" w14:textId="77777777" w:rsidR="004138EF" w:rsidRPr="00A54709" w:rsidRDefault="004138EF" w:rsidP="004138EF">
      <w:pPr>
        <w:numPr>
          <w:ilvl w:val="0"/>
          <w:numId w:val="11"/>
        </w:numPr>
        <w:tabs>
          <w:tab w:val="left" w:pos="284"/>
        </w:tabs>
        <w:spacing w:after="0" w:line="276" w:lineRule="auto"/>
        <w:ind w:left="284" w:right="40" w:hanging="284"/>
      </w:pPr>
      <w:bookmarkStart w:id="0" w:name="_Hlk140129844"/>
      <w:r w:rsidRPr="00A54709">
        <w:t>Zamawiający dopuszcza złożenie faktury VAT w formie:</w:t>
      </w:r>
    </w:p>
    <w:p w14:paraId="062FFA1D" w14:textId="77777777" w:rsidR="004138EF" w:rsidRPr="00A54709" w:rsidRDefault="004138EF" w:rsidP="004138EF">
      <w:pPr>
        <w:pStyle w:val="Akapitzlist"/>
        <w:numPr>
          <w:ilvl w:val="0"/>
          <w:numId w:val="26"/>
        </w:numPr>
        <w:tabs>
          <w:tab w:val="left" w:pos="284"/>
        </w:tabs>
        <w:autoSpaceDE w:val="0"/>
        <w:autoSpaceDN w:val="0"/>
        <w:adjustRightInd w:val="0"/>
        <w:spacing w:before="120" w:after="0" w:line="240" w:lineRule="auto"/>
        <w:ind w:right="0"/>
      </w:pPr>
      <w:r w:rsidRPr="00A54709">
        <w:t xml:space="preserve">papierowej </w:t>
      </w:r>
      <w:r w:rsidRPr="00A54709">
        <w:rPr>
          <w:u w:val="single"/>
        </w:rPr>
        <w:t>(Zamawiający preferuje takie dostarczenie)</w:t>
      </w:r>
    </w:p>
    <w:p w14:paraId="799AD28B" w14:textId="77777777" w:rsidR="004138EF" w:rsidRPr="00A54709" w:rsidRDefault="004138EF" w:rsidP="004138EF">
      <w:pPr>
        <w:pStyle w:val="Akapitzlist"/>
        <w:tabs>
          <w:tab w:val="left" w:pos="284"/>
        </w:tabs>
        <w:autoSpaceDE w:val="0"/>
        <w:autoSpaceDN w:val="0"/>
        <w:adjustRightInd w:val="0"/>
        <w:spacing w:before="120"/>
      </w:pPr>
      <w:r w:rsidRPr="00A54709">
        <w:t>lub</w:t>
      </w:r>
    </w:p>
    <w:p w14:paraId="438C1E8C" w14:textId="77777777" w:rsidR="004138EF" w:rsidRPr="00A54709" w:rsidRDefault="004138EF" w:rsidP="004138EF">
      <w:pPr>
        <w:pStyle w:val="Akapitzlist"/>
        <w:numPr>
          <w:ilvl w:val="0"/>
          <w:numId w:val="26"/>
        </w:numPr>
        <w:spacing w:after="0" w:line="240" w:lineRule="auto"/>
        <w:ind w:right="0"/>
      </w:pPr>
      <w:r w:rsidRPr="00A54709">
        <w:t xml:space="preserve">przesłana za pośrednictwem Platformy Elektronicznego Fakturowania (PEF) w postaci ustrukturyzowanej faktury elektronicznej, o której mowa w art. 2 pkt 32 ustawy z dnia </w:t>
      </w:r>
      <w:r w:rsidRPr="00A54709">
        <w:br/>
      </w:r>
      <w:r w:rsidRPr="00A54709">
        <w:lastRenderedPageBreak/>
        <w:t xml:space="preserve">11 marca 2004 r. o podatku od towarów i usług (Dz. U. z 2022 r. poz. 931 ze zm.), spełniającej wymagania umożliwiające przesyłanie za pośrednictwem platformy zgodnie z art. 2 pkt 4 ustawy z dnia 9 listopada 2018 r. o elektronicznym fakturowaniu w zamówieniach publicznych, koncesjach na roboty budowlane lub usługi oraz partnerstwie publiczno-prywatnym (Dz. U. </w:t>
      </w:r>
      <w:r w:rsidRPr="00A54709">
        <w:br/>
        <w:t>z 2020 r. poz. 1666 ze zm.), przy czym:</w:t>
      </w:r>
    </w:p>
    <w:p w14:paraId="717CCB08" w14:textId="77777777" w:rsidR="004138EF" w:rsidRPr="00A54709" w:rsidRDefault="004138EF" w:rsidP="004138EF">
      <w:pPr>
        <w:pStyle w:val="Akapitzlist"/>
        <w:numPr>
          <w:ilvl w:val="0"/>
          <w:numId w:val="27"/>
        </w:numPr>
        <w:spacing w:before="120" w:after="120" w:line="240" w:lineRule="auto"/>
        <w:ind w:left="1077" w:right="0" w:hanging="357"/>
      </w:pPr>
      <w:r w:rsidRPr="00A54709">
        <w:t xml:space="preserve">w przypadku skorzystania przez Wykonawcę z możliwości przesłania ustrukturyzowanej faktury za pośrednictwem systemu teleinformacyjnego, Wykonawca zobowiązany będzie do poinformowania o tym Zamawiającego-osobę pełniącą funkcję administratora merytorycznego konta Politechniki Warszawskiej na PEF, pocztą elektroniczną pod adresem: </w:t>
      </w:r>
      <w:r w:rsidRPr="00A54709">
        <w:rPr>
          <w:highlight w:val="yellow"/>
        </w:rPr>
        <w:t>administrator.pef@pw.edu.pl</w:t>
      </w:r>
      <w:r w:rsidRPr="00A54709">
        <w:t xml:space="preserve"> za potwierdzeniem odbioru, minimum 2 dni przed wystawieniem faktury;</w:t>
      </w:r>
    </w:p>
    <w:p w14:paraId="5B85DA81" w14:textId="77777777" w:rsidR="004138EF" w:rsidRPr="00A54709" w:rsidRDefault="004138EF" w:rsidP="004138EF">
      <w:pPr>
        <w:pStyle w:val="Akapitzlist"/>
        <w:numPr>
          <w:ilvl w:val="0"/>
          <w:numId w:val="27"/>
        </w:numPr>
        <w:spacing w:after="120" w:line="240" w:lineRule="auto"/>
        <w:ind w:left="1077" w:right="0" w:hanging="357"/>
        <w:jc w:val="left"/>
      </w:pPr>
      <w:r w:rsidRPr="00A54709">
        <w:t>numer NIP Zamawiającego, wskazany powyżej, musi być tożsamy z identyfikatorem PEPPOL konta Zamawiającego na PEF.</w:t>
      </w:r>
    </w:p>
    <w:p w14:paraId="391C7695" w14:textId="77777777" w:rsidR="004138EF" w:rsidRPr="00A54709" w:rsidRDefault="004138EF" w:rsidP="004138EF">
      <w:pPr>
        <w:pStyle w:val="Akapitzlist"/>
        <w:numPr>
          <w:ilvl w:val="0"/>
          <w:numId w:val="27"/>
        </w:numPr>
        <w:spacing w:after="0" w:line="240" w:lineRule="auto"/>
        <w:ind w:right="0"/>
        <w:jc w:val="left"/>
      </w:pPr>
      <w:r w:rsidRPr="00A54709">
        <w:t xml:space="preserve">Zamawiający (automatycznie) odbierze fakturę wymienioną w pkt 2. </w:t>
      </w:r>
    </w:p>
    <w:bookmarkEnd w:id="0"/>
    <w:p w14:paraId="6D9F1B59" w14:textId="77777777" w:rsidR="004138EF" w:rsidRPr="003670F5" w:rsidRDefault="004138EF" w:rsidP="004138EF">
      <w:pPr>
        <w:tabs>
          <w:tab w:val="left" w:pos="284"/>
        </w:tabs>
        <w:spacing w:after="0" w:line="276" w:lineRule="auto"/>
        <w:ind w:left="284" w:right="40" w:firstLine="0"/>
      </w:pPr>
    </w:p>
    <w:p w14:paraId="4344DAE8" w14:textId="77777777" w:rsidR="00ED6C78" w:rsidRPr="003670F5" w:rsidRDefault="00ED6C78" w:rsidP="00ED6C78">
      <w:pPr>
        <w:spacing w:after="0" w:line="276" w:lineRule="auto"/>
        <w:ind w:left="437" w:right="51" w:hanging="437"/>
        <w:jc w:val="center"/>
        <w:rPr>
          <w:b/>
        </w:rPr>
      </w:pPr>
      <w:r w:rsidRPr="003670F5">
        <w:rPr>
          <w:b/>
        </w:rPr>
        <w:t xml:space="preserve">§ 6 </w:t>
      </w:r>
    </w:p>
    <w:p w14:paraId="438EC734" w14:textId="77777777" w:rsidR="00ED6C78" w:rsidRPr="003670F5" w:rsidRDefault="00ED6C78" w:rsidP="00ED6C78">
      <w:pPr>
        <w:spacing w:after="0" w:line="276" w:lineRule="auto"/>
        <w:ind w:left="437" w:right="51" w:hanging="437"/>
        <w:jc w:val="center"/>
        <w:rPr>
          <w:b/>
        </w:rPr>
      </w:pPr>
      <w:r w:rsidRPr="003670F5">
        <w:rPr>
          <w:b/>
        </w:rPr>
        <w:t>Gwarancja i rękojmia</w:t>
      </w:r>
    </w:p>
    <w:p w14:paraId="577CF652" w14:textId="77777777" w:rsidR="00ED6C78" w:rsidRPr="003670F5" w:rsidRDefault="00ED6C78" w:rsidP="00ED6C78">
      <w:pPr>
        <w:numPr>
          <w:ilvl w:val="0"/>
          <w:numId w:val="5"/>
        </w:numPr>
        <w:spacing w:after="0" w:line="276" w:lineRule="auto"/>
        <w:ind w:left="284" w:right="38" w:hanging="284"/>
      </w:pPr>
      <w:r w:rsidRPr="003670F5">
        <w:t xml:space="preserve">Wykonawca udziela gwarancji na towar będący przedmiotem niniejszej umowy na okres wskazany w załączniku nr 1 do niniejszej umowy. </w:t>
      </w:r>
    </w:p>
    <w:p w14:paraId="70029F39" w14:textId="77777777" w:rsidR="00ED6C78" w:rsidRPr="003670F5" w:rsidRDefault="00ED6C78" w:rsidP="00ED6C78">
      <w:pPr>
        <w:numPr>
          <w:ilvl w:val="0"/>
          <w:numId w:val="5"/>
        </w:numPr>
        <w:spacing w:after="0" w:line="276" w:lineRule="auto"/>
        <w:ind w:left="284" w:right="38" w:hanging="284"/>
      </w:pPr>
      <w:r w:rsidRPr="003670F5">
        <w:t xml:space="preserve">Bieg terminu gwarancji rozpoczyna się w dniu podpisania protokołu odbioru tego towaru. </w:t>
      </w:r>
    </w:p>
    <w:p w14:paraId="2FA33C14" w14:textId="77777777" w:rsidR="00ED6C78" w:rsidRPr="003670F5" w:rsidRDefault="00ED6C78" w:rsidP="00ED6C78">
      <w:pPr>
        <w:numPr>
          <w:ilvl w:val="0"/>
          <w:numId w:val="5"/>
        </w:numPr>
        <w:spacing w:after="0" w:line="276" w:lineRule="auto"/>
        <w:ind w:left="284" w:right="38" w:hanging="284"/>
      </w:pPr>
      <w:r w:rsidRPr="003670F5">
        <w:t xml:space="preserve">W dniu zrealizowania dostawy Wykonawca przekaże Zamawiającemu dokumenty gwarancyjne niezbędną dokumentację techniczną oraz  instrukcje obsługi dostarczonych towarów. </w:t>
      </w:r>
    </w:p>
    <w:p w14:paraId="2444942C" w14:textId="77777777" w:rsidR="00ED6C78" w:rsidRPr="003670F5" w:rsidRDefault="00ED6C78" w:rsidP="00ED6C78">
      <w:pPr>
        <w:numPr>
          <w:ilvl w:val="0"/>
          <w:numId w:val="5"/>
        </w:numPr>
        <w:spacing w:after="0" w:line="276" w:lineRule="auto"/>
        <w:ind w:left="284" w:right="38" w:hanging="284"/>
      </w:pPr>
      <w:r w:rsidRPr="003670F5">
        <w:t xml:space="preserve">Niezależnie od uprawnień z tytułu gwarancji Zamawiającemu przysługują uprawnienia z tytułu rękojmi na podstawie art. 556-576 Kodeksu Cywilnego. </w:t>
      </w:r>
    </w:p>
    <w:p w14:paraId="75F52BB5" w14:textId="77777777" w:rsidR="00ED6C78" w:rsidRPr="003670F5" w:rsidRDefault="00ED6C78" w:rsidP="00ED6C78">
      <w:pPr>
        <w:numPr>
          <w:ilvl w:val="0"/>
          <w:numId w:val="5"/>
        </w:numPr>
        <w:spacing w:after="0" w:line="276" w:lineRule="auto"/>
        <w:ind w:left="284" w:right="38" w:hanging="284"/>
      </w:pPr>
      <w:r w:rsidRPr="003670F5">
        <w:t xml:space="preserve">Okres gwarancji towaru ulega automatycznemu przedłużeniu o okres usuwania wady tego towaru. Okres usuwania wady rozpoczyna się z dniem zawiadomienia Wykonawcy o wadzie lub o wystąpieniu awarii, a kończy z dniem przekazania towaru wolnego od wad upoważnionemu przedstawicielowi Zamawiającego. </w:t>
      </w:r>
    </w:p>
    <w:p w14:paraId="1C63BF61" w14:textId="77777777" w:rsidR="00ED6C78" w:rsidRPr="003670F5" w:rsidRDefault="00ED6C78" w:rsidP="00ED6C78">
      <w:pPr>
        <w:numPr>
          <w:ilvl w:val="0"/>
          <w:numId w:val="5"/>
        </w:numPr>
        <w:spacing w:after="0" w:line="276" w:lineRule="auto"/>
        <w:ind w:left="284" w:right="38" w:hanging="284"/>
      </w:pPr>
      <w:r w:rsidRPr="003670F5">
        <w:t xml:space="preserve">W ramach gwarancji Wykonawca zobowiązany jest do usuwania wszelkich wad oraz awarii, naprawy uszkodzeń dostarczonych towarów i poniesienia wszelkich kosztów związanych z naprawą lub wymianą tych towarów, jeżeli zajdzie taka konieczność. </w:t>
      </w:r>
    </w:p>
    <w:p w14:paraId="36DE9D59" w14:textId="77777777" w:rsidR="00ED6C78" w:rsidRPr="003670F5" w:rsidRDefault="00ED6C78" w:rsidP="00ED6C78">
      <w:pPr>
        <w:numPr>
          <w:ilvl w:val="0"/>
          <w:numId w:val="5"/>
        </w:numPr>
        <w:spacing w:after="0" w:line="276" w:lineRule="auto"/>
        <w:ind w:left="284" w:right="38" w:hanging="284"/>
      </w:pPr>
      <w:r w:rsidRPr="003670F5">
        <w:t xml:space="preserve">Jeżeli wady towaru usunąć się nie da, albo Wykonawca nie usunie wady w terminie 14 dni od dnia jej zgłoszenia, Zamawiający może: </w:t>
      </w:r>
    </w:p>
    <w:p w14:paraId="15473E7E" w14:textId="77777777" w:rsidR="00ED6C78" w:rsidRPr="003670F5" w:rsidRDefault="00ED6C78" w:rsidP="00ED6C78">
      <w:pPr>
        <w:numPr>
          <w:ilvl w:val="1"/>
          <w:numId w:val="5"/>
        </w:numPr>
        <w:spacing w:after="0" w:line="276" w:lineRule="auto"/>
        <w:ind w:left="709" w:right="38" w:hanging="283"/>
      </w:pPr>
      <w:r w:rsidRPr="003670F5">
        <w:t xml:space="preserve">żądać bezpłatnej wymiany towaru na towar o nie gorszych parametrach, wolny od wad, w terminie 14 dni od daty zgłoszenia żądania, bądź </w:t>
      </w:r>
    </w:p>
    <w:p w14:paraId="69353579" w14:textId="77777777" w:rsidR="00ED6C78" w:rsidRPr="003670F5" w:rsidRDefault="00ED6C78" w:rsidP="00ED6C78">
      <w:pPr>
        <w:numPr>
          <w:ilvl w:val="1"/>
          <w:numId w:val="5"/>
        </w:numPr>
        <w:spacing w:after="0" w:line="276" w:lineRule="auto"/>
        <w:ind w:left="709" w:right="40" w:hanging="284"/>
      </w:pPr>
      <w:r w:rsidRPr="003670F5">
        <w:t xml:space="preserve">odstąpić od umowy żądając zwrotu zapłaty za towar i wypłaty kar umownych o których mowa w § 7 ust. 1 pkt. 2 </w:t>
      </w:r>
    </w:p>
    <w:p w14:paraId="39514AA9" w14:textId="77777777" w:rsidR="00ED6C78" w:rsidRPr="003670F5" w:rsidRDefault="00ED6C78" w:rsidP="00ED6C78">
      <w:pPr>
        <w:spacing w:after="0" w:line="276" w:lineRule="auto"/>
        <w:ind w:left="426" w:right="40" w:hanging="142"/>
      </w:pPr>
      <w:r w:rsidRPr="003670F5">
        <w:t xml:space="preserve">mając na względzie charakter i rozmiar wady. </w:t>
      </w:r>
    </w:p>
    <w:p w14:paraId="7EA9F7DA" w14:textId="77777777" w:rsidR="00ED6C78" w:rsidRPr="003670F5" w:rsidRDefault="00ED6C78" w:rsidP="00ED6C78">
      <w:pPr>
        <w:spacing w:after="0" w:line="276" w:lineRule="auto"/>
        <w:ind w:left="437" w:right="51" w:hanging="437"/>
        <w:jc w:val="center"/>
        <w:rPr>
          <w:b/>
        </w:rPr>
      </w:pPr>
      <w:r w:rsidRPr="003670F5">
        <w:rPr>
          <w:b/>
        </w:rPr>
        <w:t xml:space="preserve">§ 7 </w:t>
      </w:r>
    </w:p>
    <w:p w14:paraId="59966AD1" w14:textId="77777777" w:rsidR="00ED6C78" w:rsidRPr="003670F5" w:rsidRDefault="00ED6C78" w:rsidP="00ED6C78">
      <w:pPr>
        <w:spacing w:after="0" w:line="276" w:lineRule="auto"/>
        <w:ind w:left="437" w:right="51" w:hanging="437"/>
        <w:jc w:val="center"/>
        <w:rPr>
          <w:b/>
        </w:rPr>
      </w:pPr>
      <w:r w:rsidRPr="003670F5">
        <w:rPr>
          <w:b/>
        </w:rPr>
        <w:t>Kary umowne</w:t>
      </w:r>
    </w:p>
    <w:p w14:paraId="7A8CC13E" w14:textId="77777777" w:rsidR="00ED6C78" w:rsidRPr="003670F5" w:rsidRDefault="00ED6C78" w:rsidP="00ED6C78">
      <w:pPr>
        <w:numPr>
          <w:ilvl w:val="0"/>
          <w:numId w:val="6"/>
        </w:numPr>
        <w:spacing w:after="0" w:line="276" w:lineRule="auto"/>
        <w:ind w:left="284" w:right="38" w:hanging="284"/>
      </w:pPr>
      <w:r w:rsidRPr="003670F5">
        <w:t xml:space="preserve">Wykonawca zobowiązuje się do uiszczenia kar umownych: </w:t>
      </w:r>
    </w:p>
    <w:p w14:paraId="04DE6841" w14:textId="0E933BDA" w:rsidR="00ED6C78" w:rsidRPr="003670F5" w:rsidRDefault="00ED6C78" w:rsidP="00ED6C78">
      <w:pPr>
        <w:numPr>
          <w:ilvl w:val="1"/>
          <w:numId w:val="6"/>
        </w:numPr>
        <w:spacing w:after="0" w:line="276" w:lineRule="auto"/>
        <w:ind w:left="709" w:right="40" w:hanging="284"/>
      </w:pPr>
      <w:r w:rsidRPr="003670F5">
        <w:t xml:space="preserve">za każdy dzień zwłoki </w:t>
      </w:r>
      <w:r w:rsidRPr="003670F5">
        <w:rPr>
          <w:bCs/>
        </w:rPr>
        <w:t>w realizacji dostawy</w:t>
      </w:r>
      <w:r w:rsidR="000C3BD7">
        <w:rPr>
          <w:bCs/>
        </w:rPr>
        <w:t xml:space="preserve"> lub części dostawy</w:t>
      </w:r>
      <w:r w:rsidRPr="003670F5">
        <w:rPr>
          <w:bCs/>
        </w:rPr>
        <w:t xml:space="preserve"> </w:t>
      </w:r>
      <w:r w:rsidRPr="003670F5">
        <w:t>w stosunku do ter</w:t>
      </w:r>
      <w:r w:rsidR="00002FC7">
        <w:t>minu określonego w § 3</w:t>
      </w:r>
      <w:r w:rsidRPr="003670F5">
        <w:t xml:space="preserve"> ust. 1 w wysokości 0,5% wartości netto towaru </w:t>
      </w:r>
      <w:r w:rsidRPr="003670F5">
        <w:rPr>
          <w:bCs/>
        </w:rPr>
        <w:t>dostarczonego po tym terminie</w:t>
      </w:r>
      <w:r w:rsidRPr="003670F5">
        <w:t>, przy czym do biegu terminu nie wlicza się okresu od dnia dostawy danego towaru do dnia odbioru tego towaru, maksymalna wysokość naliczonych kar umownych z tego tytułu wynosi 10% wartości umowy netto;</w:t>
      </w:r>
    </w:p>
    <w:p w14:paraId="63523B7C" w14:textId="7B06C173" w:rsidR="00ED6C78" w:rsidRPr="003670F5" w:rsidRDefault="00ED6C78" w:rsidP="00ED6C78">
      <w:pPr>
        <w:numPr>
          <w:ilvl w:val="1"/>
          <w:numId w:val="6"/>
        </w:numPr>
        <w:spacing w:after="0" w:line="276" w:lineRule="auto"/>
        <w:ind w:left="709" w:right="40" w:hanging="284"/>
      </w:pPr>
      <w:r w:rsidRPr="003670F5">
        <w:t xml:space="preserve">z tytułu odstąpienia od umowy </w:t>
      </w:r>
      <w:r w:rsidR="000C3BD7">
        <w:t xml:space="preserve">lub części umowy </w:t>
      </w:r>
      <w:r w:rsidRPr="003670F5">
        <w:t>z przyczyn zawinionych przez Wykonawcę, w wysokości 10% wartości netto umowy</w:t>
      </w:r>
      <w:r w:rsidR="000C3BD7">
        <w:t xml:space="preserve"> lub części umowy</w:t>
      </w:r>
      <w:r w:rsidRPr="003670F5">
        <w:t>, maksymalna wysokość naliczonych kar umownych z tego tytułu wynosi 10% wartości umowy netto.</w:t>
      </w:r>
    </w:p>
    <w:p w14:paraId="64C0F4E3" w14:textId="77777777" w:rsidR="00ED6C78" w:rsidRPr="003670F5" w:rsidRDefault="00ED6C78" w:rsidP="00ED6C78">
      <w:pPr>
        <w:numPr>
          <w:ilvl w:val="0"/>
          <w:numId w:val="6"/>
        </w:numPr>
        <w:spacing w:after="0" w:line="276" w:lineRule="auto"/>
        <w:ind w:left="284" w:right="38" w:hanging="284"/>
      </w:pPr>
      <w:r w:rsidRPr="003670F5">
        <w:t>Maksymalna łączna wysokość kar umownych nie może przekroczyć 20% wartości umowy netto.</w:t>
      </w:r>
    </w:p>
    <w:p w14:paraId="597F976F" w14:textId="77777777" w:rsidR="00ED6C78" w:rsidRPr="003670F5" w:rsidRDefault="00ED6C78" w:rsidP="00ED6C78">
      <w:pPr>
        <w:numPr>
          <w:ilvl w:val="0"/>
          <w:numId w:val="6"/>
        </w:numPr>
        <w:spacing w:after="0" w:line="276" w:lineRule="auto"/>
        <w:ind w:left="284" w:right="38" w:hanging="284"/>
      </w:pPr>
      <w:r w:rsidRPr="003670F5">
        <w:t xml:space="preserve">Zamawiający zastrzega sobie prawo odszkodowania uzupełniającego na zasadach ogólnych Kodeksu Cywilnego, jeśli wysokość szkody powstałej na skutek nieterminowego zrealizowania przedmiotu umowy </w:t>
      </w:r>
      <w:r w:rsidRPr="003670F5">
        <w:lastRenderedPageBreak/>
        <w:t xml:space="preserve">lub odstąpienia od umowy z przyczyn zawinionych przez Wykonawcę przewyższy wysokość naliczonych kar umownych. </w:t>
      </w:r>
    </w:p>
    <w:p w14:paraId="0EE1578B" w14:textId="77777777" w:rsidR="00ED6C78" w:rsidRPr="003670F5" w:rsidRDefault="00ED6C78" w:rsidP="00ED6C78">
      <w:pPr>
        <w:numPr>
          <w:ilvl w:val="0"/>
          <w:numId w:val="6"/>
        </w:numPr>
        <w:spacing w:after="0" w:line="276" w:lineRule="auto"/>
        <w:ind w:left="284" w:right="38" w:hanging="284"/>
      </w:pPr>
      <w:r w:rsidRPr="003670F5">
        <w:t xml:space="preserve">Kary za zwłokę w realizacji przedmiotu umowy, o których mowa w ust. 1 pkt. 1 potrącone zostaną w pierwszej kolejności z wynagrodzenia Wykonawcy. </w:t>
      </w:r>
    </w:p>
    <w:p w14:paraId="4D5F10F4" w14:textId="77777777" w:rsidR="005A486F" w:rsidRDefault="005A486F" w:rsidP="00ED6C78">
      <w:pPr>
        <w:spacing w:after="0" w:line="276" w:lineRule="auto"/>
        <w:ind w:left="437" w:right="51" w:hanging="437"/>
        <w:jc w:val="center"/>
        <w:rPr>
          <w:b/>
        </w:rPr>
      </w:pPr>
    </w:p>
    <w:p w14:paraId="63D2104D" w14:textId="52276BCA" w:rsidR="00ED6C78" w:rsidRPr="003670F5" w:rsidRDefault="00ED6C78" w:rsidP="00ED6C78">
      <w:pPr>
        <w:spacing w:after="0" w:line="276" w:lineRule="auto"/>
        <w:ind w:left="437" w:right="51" w:hanging="437"/>
        <w:jc w:val="center"/>
        <w:rPr>
          <w:b/>
        </w:rPr>
      </w:pPr>
      <w:r w:rsidRPr="003670F5">
        <w:rPr>
          <w:b/>
        </w:rPr>
        <w:t xml:space="preserve">§ 8 </w:t>
      </w:r>
    </w:p>
    <w:p w14:paraId="0CC85096" w14:textId="77777777" w:rsidR="00ED6C78" w:rsidRPr="003670F5" w:rsidRDefault="00ED6C78" w:rsidP="00ED6C78">
      <w:pPr>
        <w:spacing w:after="0" w:line="276" w:lineRule="auto"/>
        <w:ind w:left="437" w:right="51" w:hanging="437"/>
        <w:jc w:val="center"/>
        <w:rPr>
          <w:b/>
        </w:rPr>
      </w:pPr>
      <w:r w:rsidRPr="003670F5">
        <w:rPr>
          <w:b/>
        </w:rPr>
        <w:t>Odstąpienie od umowy</w:t>
      </w:r>
    </w:p>
    <w:p w14:paraId="7BC85292" w14:textId="77777777" w:rsidR="00ED6C78" w:rsidRPr="003670F5" w:rsidRDefault="00ED6C78" w:rsidP="00ED6C78">
      <w:pPr>
        <w:pStyle w:val="Akapitzlist"/>
        <w:numPr>
          <w:ilvl w:val="0"/>
          <w:numId w:val="7"/>
        </w:numPr>
        <w:tabs>
          <w:tab w:val="clear" w:pos="425"/>
          <w:tab w:val="num" w:pos="284"/>
        </w:tabs>
        <w:spacing w:after="0" w:line="276" w:lineRule="auto"/>
        <w:ind w:left="284" w:right="38" w:hanging="284"/>
      </w:pPr>
      <w:r w:rsidRPr="003670F5">
        <w:t>Zamawiający może odstąpić od umowy:</w:t>
      </w:r>
    </w:p>
    <w:p w14:paraId="4F14A133" w14:textId="77777777" w:rsidR="00ED6C78" w:rsidRPr="003670F5" w:rsidRDefault="00ED6C78" w:rsidP="00ED6C78">
      <w:pPr>
        <w:pStyle w:val="Akapitzlist"/>
        <w:numPr>
          <w:ilvl w:val="2"/>
          <w:numId w:val="13"/>
        </w:numPr>
        <w:spacing w:after="0" w:line="276" w:lineRule="auto"/>
        <w:ind w:left="709" w:hanging="283"/>
      </w:pPr>
      <w:r w:rsidRPr="003670F5">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5790C99" w14:textId="77777777" w:rsidR="00ED6C78" w:rsidRPr="003670F5" w:rsidRDefault="00ED6C78" w:rsidP="00ED6C78">
      <w:pPr>
        <w:pStyle w:val="Akapitzlist"/>
        <w:numPr>
          <w:ilvl w:val="2"/>
          <w:numId w:val="13"/>
        </w:numPr>
        <w:spacing w:after="0" w:line="276" w:lineRule="auto"/>
        <w:ind w:left="709" w:right="38" w:hanging="283"/>
      </w:pPr>
      <w:r w:rsidRPr="003670F5">
        <w:t>jeżeli zachodzi co najmniej jedna z następujących okoliczności:</w:t>
      </w:r>
    </w:p>
    <w:p w14:paraId="6FE53913" w14:textId="77777777" w:rsidR="00ED6C78" w:rsidRPr="003670F5" w:rsidRDefault="00ED6C78" w:rsidP="00ED6C78">
      <w:pPr>
        <w:pStyle w:val="Akapitzlist"/>
        <w:numPr>
          <w:ilvl w:val="0"/>
          <w:numId w:val="14"/>
        </w:numPr>
        <w:spacing w:after="0" w:line="276" w:lineRule="auto"/>
        <w:ind w:right="38" w:hanging="294"/>
      </w:pPr>
      <w:r w:rsidRPr="003670F5">
        <w:t xml:space="preserve">dokonano zmiany umowy z naruszeniem art. 454 ustawy </w:t>
      </w:r>
      <w:proofErr w:type="spellStart"/>
      <w:r w:rsidRPr="003670F5">
        <w:t>Pzp</w:t>
      </w:r>
      <w:proofErr w:type="spellEnd"/>
      <w:r w:rsidRPr="003670F5">
        <w:t xml:space="preserve"> i art. 455 ustawy </w:t>
      </w:r>
      <w:proofErr w:type="spellStart"/>
      <w:r w:rsidRPr="003670F5">
        <w:t>Pzp</w:t>
      </w:r>
      <w:proofErr w:type="spellEnd"/>
      <w:r w:rsidRPr="003670F5">
        <w:t>,</w:t>
      </w:r>
    </w:p>
    <w:p w14:paraId="47CB7288" w14:textId="77777777" w:rsidR="00ED6C78" w:rsidRPr="003670F5" w:rsidRDefault="00ED6C78" w:rsidP="00ED6C78">
      <w:pPr>
        <w:pStyle w:val="Akapitzlist"/>
        <w:numPr>
          <w:ilvl w:val="0"/>
          <w:numId w:val="14"/>
        </w:numPr>
        <w:spacing w:after="0" w:line="276" w:lineRule="auto"/>
        <w:ind w:left="1146" w:right="40" w:hanging="295"/>
        <w:contextualSpacing w:val="0"/>
      </w:pPr>
      <w:r w:rsidRPr="003670F5">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2F5A325" w14:textId="2FEA65D0" w:rsidR="00ED6C78" w:rsidRPr="003670F5" w:rsidRDefault="00ED6C78" w:rsidP="00ED6C78">
      <w:pPr>
        <w:numPr>
          <w:ilvl w:val="0"/>
          <w:numId w:val="7"/>
        </w:numPr>
        <w:tabs>
          <w:tab w:val="clear" w:pos="425"/>
          <w:tab w:val="num" w:pos="284"/>
        </w:tabs>
        <w:spacing w:after="0" w:line="276" w:lineRule="auto"/>
        <w:ind w:left="284" w:right="38" w:hanging="284"/>
      </w:pPr>
      <w:r w:rsidRPr="003670F5">
        <w:t>Zamawiający może odstąpić od umowy</w:t>
      </w:r>
      <w:r w:rsidR="002345DD">
        <w:t xml:space="preserve"> lub części umowy</w:t>
      </w:r>
      <w:r w:rsidRPr="003670F5">
        <w:t xml:space="preserve"> z przyczyn zawinionych przez Wykonawcę żądając zapłaty kar umownych, o których mowa w § 7 ust. 1 pkt. 2. </w:t>
      </w:r>
    </w:p>
    <w:p w14:paraId="0480B72F" w14:textId="77777777" w:rsidR="00ED6C78" w:rsidRPr="003670F5" w:rsidRDefault="00ED6C78" w:rsidP="00ED6C78">
      <w:pPr>
        <w:numPr>
          <w:ilvl w:val="0"/>
          <w:numId w:val="7"/>
        </w:numPr>
        <w:tabs>
          <w:tab w:val="clear" w:pos="425"/>
          <w:tab w:val="num" w:pos="284"/>
        </w:tabs>
        <w:spacing w:after="0" w:line="276" w:lineRule="auto"/>
        <w:ind w:left="284" w:right="38" w:hanging="284"/>
      </w:pPr>
      <w:r w:rsidRPr="003670F5">
        <w:t xml:space="preserve">Przyczynami odstąpienia od umowy leżącymi po stronie Wykonawcy są w szczególności: </w:t>
      </w:r>
    </w:p>
    <w:p w14:paraId="59003966" w14:textId="77777777" w:rsidR="00ED6C78" w:rsidRPr="003670F5" w:rsidRDefault="00ED6C78" w:rsidP="00ED6C78">
      <w:pPr>
        <w:numPr>
          <w:ilvl w:val="1"/>
          <w:numId w:val="7"/>
        </w:numPr>
        <w:tabs>
          <w:tab w:val="clear" w:pos="851"/>
        </w:tabs>
        <w:spacing w:after="0" w:line="276" w:lineRule="auto"/>
        <w:ind w:left="709" w:right="38" w:hanging="283"/>
      </w:pPr>
      <w:r w:rsidRPr="003670F5">
        <w:t xml:space="preserve">stwierdzenie przez Zamawiającego wady prawnej przedmiotu umowy lub jego części, </w:t>
      </w:r>
    </w:p>
    <w:p w14:paraId="78A6E826" w14:textId="16792B12" w:rsidR="00ED6C78" w:rsidRPr="003670F5" w:rsidRDefault="00ED6C78" w:rsidP="00ED6C78">
      <w:pPr>
        <w:numPr>
          <w:ilvl w:val="1"/>
          <w:numId w:val="7"/>
        </w:numPr>
        <w:tabs>
          <w:tab w:val="clear" w:pos="851"/>
        </w:tabs>
        <w:spacing w:after="0" w:line="276" w:lineRule="auto"/>
        <w:ind w:left="709" w:right="38" w:hanging="283"/>
      </w:pPr>
      <w:r w:rsidRPr="003670F5">
        <w:t>sytua</w:t>
      </w:r>
      <w:r w:rsidR="00886E98">
        <w:t>cja, o której mowa w § 6 ust. 7</w:t>
      </w:r>
      <w:r w:rsidRPr="003670F5">
        <w:t xml:space="preserve">, </w:t>
      </w:r>
    </w:p>
    <w:p w14:paraId="362501CD" w14:textId="0519F924" w:rsidR="00ED6C78" w:rsidRPr="003670F5" w:rsidRDefault="00ED6C78" w:rsidP="00ED6C78">
      <w:pPr>
        <w:numPr>
          <w:ilvl w:val="1"/>
          <w:numId w:val="7"/>
        </w:numPr>
        <w:tabs>
          <w:tab w:val="clear" w:pos="851"/>
        </w:tabs>
        <w:spacing w:after="0" w:line="276" w:lineRule="auto"/>
        <w:ind w:left="709" w:right="38" w:hanging="283"/>
      </w:pPr>
      <w:r w:rsidRPr="003670F5">
        <w:t>niewywiązywanie się przez Wykonawcę z obowiązków,</w:t>
      </w:r>
      <w:r w:rsidR="00886E98">
        <w:t xml:space="preserve"> o których mowa w § 6 ust. 6</w:t>
      </w:r>
      <w:r w:rsidRPr="003670F5">
        <w:t>,</w:t>
      </w:r>
    </w:p>
    <w:p w14:paraId="44C2E306" w14:textId="77777777" w:rsidR="00ED6C78" w:rsidRPr="003670F5" w:rsidRDefault="00ED6C78" w:rsidP="00ED6C78">
      <w:pPr>
        <w:numPr>
          <w:ilvl w:val="1"/>
          <w:numId w:val="7"/>
        </w:numPr>
        <w:tabs>
          <w:tab w:val="clear" w:pos="851"/>
        </w:tabs>
        <w:spacing w:after="0" w:line="276" w:lineRule="auto"/>
        <w:ind w:left="709" w:right="38" w:hanging="283"/>
      </w:pPr>
      <w:r w:rsidRPr="003670F5">
        <w:t>zwłoka w zrealizowaniu umowy przekraczająca 30 dni,</w:t>
      </w:r>
    </w:p>
    <w:p w14:paraId="038C36F3" w14:textId="403A993B" w:rsidR="00ED6C78" w:rsidRPr="003670F5" w:rsidRDefault="00ED6C78" w:rsidP="00ED6C78">
      <w:pPr>
        <w:numPr>
          <w:ilvl w:val="0"/>
          <w:numId w:val="7"/>
        </w:numPr>
        <w:tabs>
          <w:tab w:val="clear" w:pos="425"/>
          <w:tab w:val="num" w:pos="284"/>
        </w:tabs>
        <w:spacing w:after="0" w:line="276" w:lineRule="auto"/>
        <w:ind w:left="284" w:right="38" w:hanging="284"/>
      </w:pPr>
      <w:r w:rsidRPr="003670F5">
        <w:t xml:space="preserve">Zamawiający może odstąpić od umowy </w:t>
      </w:r>
      <w:r w:rsidR="002310EF">
        <w:t xml:space="preserve">lub części umowy </w:t>
      </w:r>
      <w:r w:rsidRPr="003670F5">
        <w:t>w przypadku opóźnienia w realizacji dostawy</w:t>
      </w:r>
      <w:r w:rsidR="002310EF">
        <w:t xml:space="preserve"> lub części dostawy</w:t>
      </w:r>
      <w:r w:rsidRPr="003670F5">
        <w:t>, za które Wykonawca nie ponosi odpowiedzialności, jeżeli opóźnienie to przekracza 30 dni.</w:t>
      </w:r>
    </w:p>
    <w:p w14:paraId="3524AC9E" w14:textId="77777777" w:rsidR="00ED6C78" w:rsidRPr="003670F5" w:rsidRDefault="00ED6C78" w:rsidP="00ED6C78">
      <w:pPr>
        <w:pStyle w:val="Teksttreci20"/>
        <w:numPr>
          <w:ilvl w:val="0"/>
          <w:numId w:val="7"/>
        </w:numPr>
        <w:shd w:val="clear" w:color="auto" w:fill="auto"/>
        <w:tabs>
          <w:tab w:val="clear" w:pos="425"/>
          <w:tab w:val="num" w:pos="284"/>
        </w:tabs>
        <w:spacing w:before="0" w:after="0" w:line="276" w:lineRule="auto"/>
        <w:ind w:left="284" w:hanging="284"/>
        <w:jc w:val="both"/>
        <w:rPr>
          <w:rFonts w:eastAsiaTheme="minorEastAsia"/>
        </w:rPr>
      </w:pPr>
      <w:r w:rsidRPr="003670F5">
        <w:t>Oświadczenie odstąpienia od Umowy może być złożone w terminie 30 dni od dnia powzięcia informacji o zdarzeniach uzasadniających prawo do odstąpienia i powinno zawierać uzasadnienie, z zastrzeżeniem ust. 1 pkt 1, który przewiduje 30-dniowy termin na odstąpienie od Umowy.</w:t>
      </w:r>
    </w:p>
    <w:p w14:paraId="5AFF06E8" w14:textId="77777777" w:rsidR="00ED6C78" w:rsidRPr="003670F5" w:rsidRDefault="00ED6C78" w:rsidP="00ED6C78">
      <w:pPr>
        <w:pStyle w:val="Teksttreci20"/>
        <w:numPr>
          <w:ilvl w:val="0"/>
          <w:numId w:val="7"/>
        </w:numPr>
        <w:shd w:val="clear" w:color="auto" w:fill="auto"/>
        <w:tabs>
          <w:tab w:val="clear" w:pos="425"/>
          <w:tab w:val="num" w:pos="284"/>
        </w:tabs>
        <w:spacing w:before="0" w:after="0" w:line="276" w:lineRule="auto"/>
        <w:ind w:left="284" w:hanging="284"/>
        <w:jc w:val="both"/>
      </w:pPr>
      <w:r w:rsidRPr="003670F5">
        <w:t>Odstąpienie od Umowy powinno nastąpić w formie pisemnej pod rygorem nieważności takiego oświadczenia.</w:t>
      </w:r>
    </w:p>
    <w:p w14:paraId="6BD9A117" w14:textId="77777777" w:rsidR="004138EF" w:rsidRPr="00D0712C" w:rsidRDefault="004138EF" w:rsidP="004138EF">
      <w:pPr>
        <w:spacing w:line="276" w:lineRule="auto"/>
        <w:jc w:val="center"/>
        <w:rPr>
          <w:b/>
          <w:bCs/>
          <w:sz w:val="24"/>
          <w:szCs w:val="24"/>
        </w:rPr>
      </w:pPr>
      <w:r w:rsidRPr="00D0712C">
        <w:rPr>
          <w:b/>
          <w:bCs/>
          <w:sz w:val="24"/>
          <w:szCs w:val="24"/>
        </w:rPr>
        <w:t>§ 9</w:t>
      </w:r>
    </w:p>
    <w:p w14:paraId="1705F15C" w14:textId="77777777" w:rsidR="004138EF" w:rsidRPr="00D0712C" w:rsidRDefault="004138EF" w:rsidP="004138EF">
      <w:pPr>
        <w:pStyle w:val="Nagwek11"/>
        <w:keepNext/>
        <w:keepLines/>
        <w:spacing w:after="120" w:line="276" w:lineRule="auto"/>
        <w:rPr>
          <w:rFonts w:ascii="Times New Roman" w:hAnsi="Times New Roman" w:cs="Times New Roman"/>
          <w:sz w:val="24"/>
          <w:szCs w:val="24"/>
        </w:rPr>
      </w:pPr>
      <w:r w:rsidRPr="00D0712C">
        <w:rPr>
          <w:rFonts w:ascii="Times New Roman" w:hAnsi="Times New Roman" w:cs="Times New Roman"/>
          <w:sz w:val="24"/>
          <w:szCs w:val="24"/>
        </w:rPr>
        <w:t>Podwykonawcy</w:t>
      </w:r>
      <w:r>
        <w:rPr>
          <w:rFonts w:ascii="Times New Roman" w:hAnsi="Times New Roman" w:cs="Times New Roman"/>
          <w:sz w:val="24"/>
          <w:szCs w:val="24"/>
        </w:rPr>
        <w:t xml:space="preserve"> (jeśli dotyczy)</w:t>
      </w:r>
    </w:p>
    <w:p w14:paraId="5A090F97" w14:textId="77777777" w:rsidR="004138EF" w:rsidRPr="00D0712C" w:rsidRDefault="004138EF" w:rsidP="004138EF">
      <w:pPr>
        <w:numPr>
          <w:ilvl w:val="0"/>
          <w:numId w:val="28"/>
        </w:numPr>
        <w:autoSpaceDE w:val="0"/>
        <w:autoSpaceDN w:val="0"/>
        <w:adjustRightInd w:val="0"/>
        <w:spacing w:after="13" w:line="276" w:lineRule="auto"/>
        <w:ind w:left="426" w:right="0" w:hanging="426"/>
        <w:contextualSpacing/>
        <w:rPr>
          <w:rFonts w:eastAsiaTheme="minorHAnsi"/>
          <w:sz w:val="24"/>
          <w:szCs w:val="24"/>
          <w:lang w:eastAsia="en-US"/>
        </w:rPr>
      </w:pPr>
      <w:r w:rsidRPr="00D0712C">
        <w:rPr>
          <w:rFonts w:eastAsiaTheme="minorHAnsi"/>
          <w:sz w:val="24"/>
          <w:szCs w:val="24"/>
          <w:lang w:eastAsia="en-US"/>
        </w:rPr>
        <w:t>Na dzień zawarcia umowy Wykonawca zobowiązuje się wykonać zakres rzeczowy zamówienia, objęty umową siłami własnymi bez udziału podwykonawców/ /z udziałem podwykonawców</w:t>
      </w:r>
      <w:r w:rsidRPr="00D0712C">
        <w:rPr>
          <w:rStyle w:val="Odwoanieprzypisudolnego"/>
          <w:rFonts w:eastAsiaTheme="minorHAnsi"/>
          <w:sz w:val="24"/>
          <w:szCs w:val="24"/>
          <w:lang w:eastAsia="en-US"/>
        </w:rPr>
        <w:footnoteReference w:id="1"/>
      </w:r>
      <w:r w:rsidRPr="00D0712C">
        <w:rPr>
          <w:rFonts w:eastAsiaTheme="minorHAnsi"/>
          <w:sz w:val="24"/>
          <w:szCs w:val="24"/>
          <w:lang w:eastAsia="en-US"/>
        </w:rPr>
        <w:t>.</w:t>
      </w:r>
    </w:p>
    <w:p w14:paraId="28A80466" w14:textId="77777777" w:rsidR="004138EF" w:rsidRPr="00D0712C" w:rsidRDefault="004138EF" w:rsidP="004138EF">
      <w:pPr>
        <w:numPr>
          <w:ilvl w:val="0"/>
          <w:numId w:val="28"/>
        </w:numPr>
        <w:autoSpaceDE w:val="0"/>
        <w:autoSpaceDN w:val="0"/>
        <w:adjustRightInd w:val="0"/>
        <w:spacing w:after="13" w:line="276" w:lineRule="auto"/>
        <w:ind w:left="426" w:right="0" w:hanging="426"/>
        <w:contextualSpacing/>
        <w:rPr>
          <w:rFonts w:eastAsiaTheme="minorHAnsi"/>
          <w:sz w:val="24"/>
          <w:szCs w:val="24"/>
          <w:lang w:eastAsia="en-US"/>
        </w:rPr>
      </w:pPr>
      <w:r w:rsidRPr="00D0712C">
        <w:rPr>
          <w:rFonts w:eastAsiaTheme="minorHAnsi"/>
          <w:sz w:val="24"/>
          <w:szCs w:val="24"/>
          <w:lang w:eastAsia="en-US"/>
        </w:rPr>
        <w:t>W trakcie realizacji umowy, Wykonawca zgłasza w formie pisemnej Zamawiającemu zamiar powierzenia wykonania części przedmiotu zamówienia podwykonawcom, zamiar zmiany podwykonawcy/ów lub zamiar rezygnacji wykonania zamówienia przez podwykonawcę/ów.</w:t>
      </w:r>
    </w:p>
    <w:p w14:paraId="50BD9026" w14:textId="77777777" w:rsidR="004138EF" w:rsidRPr="00D0712C" w:rsidRDefault="004138EF" w:rsidP="004138EF">
      <w:pPr>
        <w:autoSpaceDE w:val="0"/>
        <w:autoSpaceDN w:val="0"/>
        <w:adjustRightInd w:val="0"/>
        <w:spacing w:after="13" w:line="276" w:lineRule="auto"/>
        <w:ind w:left="426" w:firstLine="0"/>
        <w:contextualSpacing/>
        <w:rPr>
          <w:rFonts w:eastAsiaTheme="minorHAnsi"/>
          <w:sz w:val="24"/>
          <w:szCs w:val="24"/>
          <w:lang w:eastAsia="en-US"/>
        </w:rPr>
      </w:pPr>
      <w:r w:rsidRPr="00D0712C">
        <w:rPr>
          <w:rFonts w:eastAsiaTheme="minorHAnsi"/>
          <w:sz w:val="24"/>
          <w:szCs w:val="24"/>
          <w:lang w:eastAsia="en-US"/>
        </w:rPr>
        <w:t xml:space="preserve">Powyższe nie stanowi zmiany umowy. W przypadku powierzenia podwykonawstwa podwykonawcy niewskazanemu w ofercie, zmiany zakresu podwykonawstwa lub w przypadku zmiany podwykonawców, Wykonawca jest zobowiązany wskazać w zgłoszeniu, o którym mowa w zdaniu pierwszym, nazwę lub imię i nazwisko proponowanego podwykonawcy, jego dane </w:t>
      </w:r>
      <w:r w:rsidRPr="00D0712C">
        <w:rPr>
          <w:rFonts w:eastAsiaTheme="minorHAnsi"/>
          <w:sz w:val="24"/>
          <w:szCs w:val="24"/>
          <w:lang w:eastAsia="en-US"/>
        </w:rPr>
        <w:lastRenderedPageBreak/>
        <w:t>kontaktowe oraz zakres przedmiotu zamówienia przewidzianego do realizacji z udziałem podwykonawcy.</w:t>
      </w:r>
    </w:p>
    <w:p w14:paraId="134FEC81" w14:textId="77777777" w:rsidR="004138EF" w:rsidRPr="00D0712C" w:rsidRDefault="004138EF" w:rsidP="004138EF">
      <w:pPr>
        <w:numPr>
          <w:ilvl w:val="0"/>
          <w:numId w:val="28"/>
        </w:numPr>
        <w:autoSpaceDE w:val="0"/>
        <w:autoSpaceDN w:val="0"/>
        <w:adjustRightInd w:val="0"/>
        <w:spacing w:after="13" w:line="276" w:lineRule="auto"/>
        <w:ind w:left="426" w:right="0" w:hanging="426"/>
        <w:contextualSpacing/>
        <w:rPr>
          <w:rFonts w:eastAsiaTheme="minorHAnsi"/>
          <w:sz w:val="24"/>
          <w:szCs w:val="24"/>
          <w:lang w:eastAsia="en-US"/>
        </w:rPr>
      </w:pPr>
      <w:r w:rsidRPr="00D0712C">
        <w:rPr>
          <w:rFonts w:eastAsiaTheme="minorHAnsi"/>
          <w:sz w:val="24"/>
          <w:szCs w:val="24"/>
          <w:lang w:eastAsia="en-US"/>
        </w:rPr>
        <w:t>W przypadku powierzenia wykonania części zamówienia podwykonawcy:</w:t>
      </w:r>
    </w:p>
    <w:p w14:paraId="7C30DD83" w14:textId="77777777" w:rsidR="004138EF" w:rsidRPr="00D0712C" w:rsidRDefault="004138EF" w:rsidP="004138EF">
      <w:pPr>
        <w:numPr>
          <w:ilvl w:val="0"/>
          <w:numId w:val="29"/>
        </w:numPr>
        <w:autoSpaceDE w:val="0"/>
        <w:autoSpaceDN w:val="0"/>
        <w:adjustRightInd w:val="0"/>
        <w:spacing w:after="13" w:line="276" w:lineRule="auto"/>
        <w:ind w:left="851" w:right="0" w:hanging="425"/>
        <w:contextualSpacing/>
        <w:rPr>
          <w:rFonts w:eastAsiaTheme="minorHAnsi"/>
          <w:sz w:val="24"/>
          <w:szCs w:val="24"/>
          <w:lang w:eastAsia="en-US"/>
        </w:rPr>
      </w:pPr>
      <w:r w:rsidRPr="00D0712C">
        <w:rPr>
          <w:rFonts w:eastAsiaTheme="minorHAnsi"/>
          <w:sz w:val="24"/>
          <w:szCs w:val="24"/>
          <w:lang w:eastAsia="en-US"/>
        </w:rPr>
        <w:t>Wykonawca ponosi pełną odpowiedzialność za wszelkie prace, zaniechania, uchybienia, jakość i terminowość prac podwykonawcy, jego przedstawicieli i pracowników, a także ponosi pełną odpowiedzialność wobec Zamawiającego i osób trzecich za wszelkie szkody i straty wynikłe w związku z realizacją przedmiotu umowy przez podwykonawcę;</w:t>
      </w:r>
    </w:p>
    <w:p w14:paraId="79AEE3D2" w14:textId="77777777" w:rsidR="004138EF" w:rsidRPr="00D0712C" w:rsidRDefault="004138EF" w:rsidP="004138EF">
      <w:pPr>
        <w:numPr>
          <w:ilvl w:val="0"/>
          <w:numId w:val="29"/>
        </w:numPr>
        <w:autoSpaceDE w:val="0"/>
        <w:autoSpaceDN w:val="0"/>
        <w:adjustRightInd w:val="0"/>
        <w:spacing w:after="13" w:line="276" w:lineRule="auto"/>
        <w:ind w:left="851" w:right="0" w:hanging="425"/>
        <w:contextualSpacing/>
        <w:rPr>
          <w:rFonts w:eastAsiaTheme="minorHAnsi"/>
          <w:sz w:val="24"/>
          <w:szCs w:val="24"/>
          <w:lang w:eastAsia="en-US"/>
        </w:rPr>
      </w:pPr>
      <w:r w:rsidRPr="00D0712C">
        <w:rPr>
          <w:rFonts w:eastAsiaTheme="minorHAnsi"/>
          <w:sz w:val="24"/>
          <w:szCs w:val="24"/>
          <w:lang w:eastAsia="en-US"/>
        </w:rPr>
        <w:t>Wykonawca zobowiązuje się do koordynowania prac realizowanych przez podwykonawców lub zakresu zamówienia powierzonego podwykonawcy.</w:t>
      </w:r>
    </w:p>
    <w:p w14:paraId="4566EB98" w14:textId="77777777" w:rsidR="004138EF" w:rsidRPr="00D0712C" w:rsidRDefault="004138EF" w:rsidP="004138EF">
      <w:pPr>
        <w:numPr>
          <w:ilvl w:val="0"/>
          <w:numId w:val="28"/>
        </w:numPr>
        <w:autoSpaceDE w:val="0"/>
        <w:autoSpaceDN w:val="0"/>
        <w:adjustRightInd w:val="0"/>
        <w:spacing w:after="13" w:line="276" w:lineRule="auto"/>
        <w:ind w:left="426" w:right="0" w:hanging="426"/>
        <w:contextualSpacing/>
        <w:rPr>
          <w:rFonts w:eastAsiaTheme="minorHAnsi"/>
          <w:sz w:val="24"/>
          <w:szCs w:val="24"/>
          <w:lang w:eastAsia="en-US"/>
        </w:rPr>
      </w:pPr>
      <w:r w:rsidRPr="00D0712C">
        <w:rPr>
          <w:rFonts w:eastAsiaTheme="minorHAnsi"/>
          <w:sz w:val="24"/>
          <w:szCs w:val="24"/>
          <w:lang w:eastAsia="en-US"/>
        </w:rPr>
        <w:t>Powierzenie wykonania części zamówienia podwykonawcom nie zwalnia Wykonawcy z odpowiedzialności za należyte wykonanie umowy.</w:t>
      </w:r>
    </w:p>
    <w:p w14:paraId="6EB37408" w14:textId="75775A1A" w:rsidR="004138EF" w:rsidRDefault="004138EF" w:rsidP="00ED6C78">
      <w:pPr>
        <w:widowControl w:val="0"/>
        <w:spacing w:after="0" w:line="276" w:lineRule="auto"/>
        <w:ind w:left="23" w:right="0" w:firstLine="0"/>
        <w:jc w:val="center"/>
        <w:outlineLvl w:val="4"/>
        <w:rPr>
          <w:b/>
          <w:bCs/>
          <w:color w:val="auto"/>
          <w:lang w:eastAsia="en-US"/>
        </w:rPr>
      </w:pPr>
    </w:p>
    <w:p w14:paraId="7EC899BE" w14:textId="77777777" w:rsidR="004138EF" w:rsidRDefault="004138EF" w:rsidP="00ED6C78">
      <w:pPr>
        <w:widowControl w:val="0"/>
        <w:spacing w:after="0" w:line="276" w:lineRule="auto"/>
        <w:ind w:left="23" w:right="0" w:firstLine="0"/>
        <w:jc w:val="center"/>
        <w:outlineLvl w:val="4"/>
        <w:rPr>
          <w:b/>
          <w:bCs/>
          <w:color w:val="auto"/>
          <w:lang w:eastAsia="en-US"/>
        </w:rPr>
      </w:pPr>
    </w:p>
    <w:p w14:paraId="04B8E680" w14:textId="4662C6B1" w:rsidR="00ED6C78" w:rsidRPr="003670F5" w:rsidRDefault="00ED6C78" w:rsidP="00ED6C78">
      <w:pPr>
        <w:widowControl w:val="0"/>
        <w:spacing w:after="0" w:line="276" w:lineRule="auto"/>
        <w:ind w:left="23" w:right="0" w:firstLine="0"/>
        <w:jc w:val="center"/>
        <w:outlineLvl w:val="4"/>
        <w:rPr>
          <w:b/>
          <w:bCs/>
          <w:color w:val="auto"/>
          <w:lang w:eastAsia="en-US"/>
        </w:rPr>
      </w:pPr>
      <w:r w:rsidRPr="003670F5">
        <w:rPr>
          <w:b/>
          <w:bCs/>
          <w:color w:val="auto"/>
          <w:lang w:eastAsia="en-US"/>
        </w:rPr>
        <w:t xml:space="preserve">§ </w:t>
      </w:r>
      <w:r w:rsidR="004138EF">
        <w:rPr>
          <w:b/>
          <w:bCs/>
          <w:color w:val="auto"/>
          <w:lang w:eastAsia="en-US"/>
        </w:rPr>
        <w:t>10</w:t>
      </w:r>
      <w:r w:rsidRPr="003670F5">
        <w:rPr>
          <w:b/>
          <w:bCs/>
          <w:color w:val="auto"/>
          <w:lang w:eastAsia="en-US"/>
        </w:rPr>
        <w:t xml:space="preserve"> </w:t>
      </w:r>
    </w:p>
    <w:p w14:paraId="446F6569" w14:textId="77777777" w:rsidR="00ED6C78" w:rsidRPr="003670F5" w:rsidRDefault="00ED6C78" w:rsidP="00ED6C78">
      <w:pPr>
        <w:widowControl w:val="0"/>
        <w:spacing w:after="0" w:line="276" w:lineRule="auto"/>
        <w:ind w:left="23" w:right="0" w:firstLine="0"/>
        <w:jc w:val="center"/>
        <w:outlineLvl w:val="4"/>
        <w:rPr>
          <w:b/>
          <w:bCs/>
          <w:color w:val="auto"/>
          <w:lang w:eastAsia="en-US"/>
        </w:rPr>
      </w:pPr>
      <w:r w:rsidRPr="003670F5">
        <w:rPr>
          <w:b/>
          <w:bCs/>
          <w:color w:val="auto"/>
          <w:lang w:eastAsia="en-US"/>
        </w:rPr>
        <w:t>Zmiana treści umowy</w:t>
      </w:r>
    </w:p>
    <w:p w14:paraId="00924DBB" w14:textId="77777777" w:rsidR="00ED6C78" w:rsidRPr="003670F5" w:rsidRDefault="00ED6C78" w:rsidP="00ED6C78">
      <w:pPr>
        <w:numPr>
          <w:ilvl w:val="0"/>
          <w:numId w:val="19"/>
        </w:numPr>
        <w:spacing w:after="0" w:line="276" w:lineRule="auto"/>
        <w:ind w:left="284" w:right="0" w:hanging="284"/>
        <w:contextualSpacing/>
        <w:rPr>
          <w:rFonts w:eastAsiaTheme="minorEastAsia"/>
          <w:color w:val="000000" w:themeColor="text1"/>
          <w:lang w:eastAsia="en-US"/>
        </w:rPr>
      </w:pPr>
      <w:r w:rsidRPr="003670F5">
        <w:rPr>
          <w:rFonts w:eastAsia="Calibri"/>
          <w:color w:val="000000" w:themeColor="text1"/>
          <w:lang w:eastAsia="en-US"/>
        </w:rPr>
        <w:t>Zmiana treści umowy może nastąpić wyłącznie w granicach unormowania art.455</w:t>
      </w:r>
      <w:r w:rsidRPr="003670F5">
        <w:rPr>
          <w:rFonts w:eastAsia="Calibri"/>
          <w:color w:val="FF0000"/>
          <w:lang w:eastAsia="en-US"/>
        </w:rPr>
        <w:t xml:space="preserve"> </w:t>
      </w:r>
      <w:r w:rsidRPr="003670F5">
        <w:rPr>
          <w:rFonts w:eastAsia="Calibri"/>
          <w:color w:val="000000" w:themeColor="text1"/>
          <w:lang w:eastAsia="en-US"/>
        </w:rPr>
        <w:t xml:space="preserve">ustawy </w:t>
      </w:r>
      <w:proofErr w:type="spellStart"/>
      <w:r w:rsidRPr="003670F5">
        <w:rPr>
          <w:rFonts w:eastAsia="Calibri"/>
          <w:color w:val="000000" w:themeColor="text1"/>
          <w:lang w:eastAsia="en-US"/>
        </w:rPr>
        <w:t>Pzp</w:t>
      </w:r>
      <w:proofErr w:type="spellEnd"/>
      <w:r w:rsidRPr="003670F5">
        <w:rPr>
          <w:rFonts w:eastAsia="Calibri"/>
          <w:color w:val="000000" w:themeColor="text1"/>
          <w:lang w:eastAsia="en-US"/>
        </w:rPr>
        <w:t xml:space="preserve"> i pod rygorem nieważności wymaga formy pisemnego aneksu skutecznego po podpisaniu przez obie Strony. Wykonawca na piśmie przedstawi okoliczności będące przyczyną proponowanych zmian.</w:t>
      </w:r>
    </w:p>
    <w:p w14:paraId="07BCB795" w14:textId="77777777" w:rsidR="00ED6C78" w:rsidRPr="003670F5" w:rsidRDefault="00ED6C78" w:rsidP="00ED6C78">
      <w:pPr>
        <w:numPr>
          <w:ilvl w:val="0"/>
          <w:numId w:val="19"/>
        </w:numPr>
        <w:spacing w:after="0" w:line="276" w:lineRule="auto"/>
        <w:ind w:left="284" w:right="0" w:hanging="284"/>
        <w:contextualSpacing/>
        <w:rPr>
          <w:rFonts w:eastAsiaTheme="minorHAnsi"/>
          <w:color w:val="000000" w:themeColor="text1"/>
          <w:lang w:eastAsia="en-US"/>
        </w:rPr>
      </w:pPr>
      <w:r w:rsidRPr="003670F5">
        <w:rPr>
          <w:rFonts w:eastAsia="Calibri"/>
          <w:color w:val="000000" w:themeColor="text1"/>
          <w:lang w:eastAsia="en-US"/>
        </w:rPr>
        <w:t xml:space="preserve">Zamawiający przewiduje możliwość dokonania zmian postanowień umowy </w:t>
      </w:r>
      <w:r w:rsidRPr="003670F5">
        <w:rPr>
          <w:rFonts w:eastAsiaTheme="minorHAnsi"/>
          <w:color w:val="auto"/>
          <w:lang w:eastAsia="en-US"/>
        </w:rPr>
        <w:br/>
      </w:r>
      <w:r w:rsidRPr="003670F5">
        <w:rPr>
          <w:rFonts w:eastAsia="Calibri"/>
          <w:color w:val="000000" w:themeColor="text1"/>
          <w:lang w:eastAsia="en-US"/>
        </w:rPr>
        <w:t>w następujących przypadkach:</w:t>
      </w:r>
    </w:p>
    <w:p w14:paraId="6DDB8EE4" w14:textId="77777777" w:rsidR="00ED6C78" w:rsidRPr="003670F5" w:rsidRDefault="00ED6C78" w:rsidP="00ED6C78">
      <w:pPr>
        <w:numPr>
          <w:ilvl w:val="0"/>
          <w:numId w:val="20"/>
        </w:numPr>
        <w:tabs>
          <w:tab w:val="clear" w:pos="425"/>
          <w:tab w:val="num" w:pos="207"/>
        </w:tabs>
        <w:spacing w:after="0" w:line="276" w:lineRule="auto"/>
        <w:ind w:left="709" w:right="0" w:hanging="283"/>
        <w:contextualSpacing/>
        <w:rPr>
          <w:rFonts w:eastAsiaTheme="minorHAnsi"/>
          <w:color w:val="auto"/>
          <w:lang w:eastAsia="en-US"/>
        </w:rPr>
      </w:pPr>
      <w:r w:rsidRPr="003670F5">
        <w:rPr>
          <w:rFonts w:eastAsiaTheme="minorHAnsi"/>
          <w:color w:val="auto"/>
          <w:lang w:eastAsia="en-US"/>
        </w:rPr>
        <w:t xml:space="preserve">zmiana producenta/modelu któregokolwiek urządzenia będącego przedmiotem umowy </w:t>
      </w:r>
      <w:r w:rsidRPr="003670F5">
        <w:rPr>
          <w:color w:val="auto"/>
          <w:lang w:eastAsia="en-US"/>
        </w:rPr>
        <w:t>w sytuacji, gdy w chwili realizacji zamówienia wyszczególnione w ofercie Wykonawcy towary są niedostępne – Wykonawca może dostarczyć towary równoważne, to znaczy o parametrach i jakości nie gorszej niż towary wyszczególnione w ofercie pod warunkiem wcześniejszego uzyskania akceptacji upoważnionego przedstawiciela Zamawiającego.</w:t>
      </w:r>
    </w:p>
    <w:p w14:paraId="1B05BC46" w14:textId="77777777" w:rsidR="00ED6C78" w:rsidRPr="003670F5" w:rsidRDefault="00ED6C78" w:rsidP="00ED6C78">
      <w:pPr>
        <w:numPr>
          <w:ilvl w:val="0"/>
          <w:numId w:val="20"/>
        </w:numPr>
        <w:tabs>
          <w:tab w:val="clear" w:pos="425"/>
          <w:tab w:val="num" w:pos="207"/>
        </w:tabs>
        <w:spacing w:after="0" w:line="276" w:lineRule="auto"/>
        <w:ind w:left="709" w:right="0" w:hanging="284"/>
        <w:contextualSpacing/>
        <w:rPr>
          <w:color w:val="000000" w:themeColor="text1"/>
          <w:lang w:eastAsia="en-US"/>
        </w:rPr>
      </w:pPr>
      <w:r w:rsidRPr="003670F5">
        <w:rPr>
          <w:color w:val="000000" w:themeColor="text1"/>
          <w:lang w:eastAsia="en-US"/>
        </w:rPr>
        <w:t>zmiany powszechnie obowiązujących przepisów prawa w zakresie mającym wpływ na realizację umowy,</w:t>
      </w:r>
    </w:p>
    <w:p w14:paraId="461499D4" w14:textId="77777777" w:rsidR="00ED6C78" w:rsidRPr="003670F5" w:rsidRDefault="00ED6C78" w:rsidP="00ED6C78">
      <w:pPr>
        <w:numPr>
          <w:ilvl w:val="0"/>
          <w:numId w:val="20"/>
        </w:numPr>
        <w:tabs>
          <w:tab w:val="clear" w:pos="425"/>
          <w:tab w:val="num" w:pos="207"/>
        </w:tabs>
        <w:spacing w:after="0" w:line="276" w:lineRule="auto"/>
        <w:ind w:left="709" w:right="0" w:hanging="283"/>
        <w:contextualSpacing/>
        <w:rPr>
          <w:color w:val="000000" w:themeColor="text1"/>
          <w:lang w:eastAsia="en-US"/>
        </w:rPr>
      </w:pPr>
      <w:r w:rsidRPr="003670F5">
        <w:rPr>
          <w:color w:val="000000" w:themeColor="text1"/>
          <w:lang w:eastAsia="en-US"/>
        </w:rPr>
        <w:t>zmiany stawki podatku od towarów i usług: w przypadku zwiększenia lub zmniejszenia stawek podatku VAT w trakcie okresu rozliczeniowego, w którym obowiązuje umowa, zwiększeniu bądź zmniejszeniu ulega wynagrodzenie brutto przy zachowaniu niezmiennego wynagrodzenia netto,</w:t>
      </w:r>
      <w:r w:rsidRPr="003670F5">
        <w:t xml:space="preserve"> </w:t>
      </w:r>
      <w:r w:rsidRPr="003670F5">
        <w:rPr>
          <w:color w:val="000000" w:themeColor="text1"/>
          <w:lang w:eastAsia="en-US"/>
        </w:rPr>
        <w:t>zmiana będzie obowiązywała od momentu, w którym weszły w życie przepisy wprowadzające nową stawkę podatku VAT</w:t>
      </w:r>
    </w:p>
    <w:p w14:paraId="1F5E3009" w14:textId="77777777" w:rsidR="00ED6C78" w:rsidRPr="003670F5" w:rsidRDefault="00ED6C78" w:rsidP="00ED6C78">
      <w:pPr>
        <w:numPr>
          <w:ilvl w:val="0"/>
          <w:numId w:val="20"/>
        </w:numPr>
        <w:tabs>
          <w:tab w:val="clear" w:pos="425"/>
          <w:tab w:val="num" w:pos="207"/>
        </w:tabs>
        <w:spacing w:after="0" w:line="276" w:lineRule="auto"/>
        <w:ind w:left="709" w:right="0" w:hanging="284"/>
        <w:contextualSpacing/>
        <w:rPr>
          <w:color w:val="000000" w:themeColor="text1"/>
          <w:lang w:eastAsia="en-US"/>
        </w:rPr>
      </w:pPr>
      <w:r w:rsidRPr="003670F5">
        <w:rPr>
          <w:color w:val="000000" w:themeColor="text1"/>
          <w:lang w:eastAsia="en-US"/>
        </w:rPr>
        <w:t>konieczności przesunięcia terminu realizacji umowy w sytuacji gdy ze względów organizacyjnych lub losowych Zamawiający zmuszony będzie do przesunięcia terminu dostawy;</w:t>
      </w:r>
    </w:p>
    <w:p w14:paraId="7B6590D3" w14:textId="77777777" w:rsidR="00ED6C78" w:rsidRPr="003670F5" w:rsidRDefault="00ED6C78" w:rsidP="00ED6C78">
      <w:pPr>
        <w:numPr>
          <w:ilvl w:val="0"/>
          <w:numId w:val="20"/>
        </w:numPr>
        <w:tabs>
          <w:tab w:val="clear" w:pos="425"/>
          <w:tab w:val="num" w:pos="207"/>
        </w:tabs>
        <w:spacing w:after="0" w:line="276" w:lineRule="auto"/>
        <w:ind w:left="709" w:right="0" w:hanging="284"/>
        <w:contextualSpacing/>
        <w:rPr>
          <w:color w:val="000000" w:themeColor="text1"/>
          <w:lang w:eastAsia="en-US"/>
        </w:rPr>
      </w:pPr>
      <w:r w:rsidRPr="003670F5">
        <w:rPr>
          <w:color w:val="auto"/>
          <w:lang w:eastAsia="en-US"/>
        </w:rPr>
        <w:t xml:space="preserve">konieczności przesunięcia terminów umownych, </w:t>
      </w:r>
      <w:r w:rsidRPr="003670F5">
        <w:rPr>
          <w:color w:val="000000" w:themeColor="text1"/>
          <w:lang w:eastAsia="en-US"/>
        </w:rPr>
        <w:t xml:space="preserve">terminu realizacji zamówienia </w:t>
      </w:r>
      <w:r w:rsidRPr="003670F5">
        <w:rPr>
          <w:rFonts w:eastAsiaTheme="minorHAnsi"/>
          <w:color w:val="auto"/>
          <w:lang w:eastAsia="en-US"/>
        </w:rPr>
        <w:br/>
      </w:r>
      <w:r w:rsidRPr="003670F5">
        <w:rPr>
          <w:color w:val="000000" w:themeColor="text1"/>
          <w:lang w:eastAsia="en-US"/>
        </w:rPr>
        <w:t xml:space="preserve">w przypadku wystąpienia siły wyższej- termin zostanie przesunięty o czas trwania siły wyższej. </w:t>
      </w:r>
    </w:p>
    <w:p w14:paraId="0271DA67" w14:textId="77777777" w:rsidR="00ED6C78" w:rsidRPr="003670F5" w:rsidRDefault="00ED6C78" w:rsidP="00ED6C78">
      <w:pPr>
        <w:numPr>
          <w:ilvl w:val="0"/>
          <w:numId w:val="18"/>
        </w:numPr>
        <w:spacing w:after="0" w:line="276" w:lineRule="auto"/>
        <w:ind w:left="284" w:right="0" w:hanging="284"/>
        <w:contextualSpacing/>
        <w:rPr>
          <w:rFonts w:eastAsiaTheme="minorEastAsia"/>
          <w:color w:val="auto"/>
          <w:lang w:eastAsia="en-US"/>
        </w:rPr>
      </w:pPr>
      <w:r w:rsidRPr="003670F5">
        <w:rPr>
          <w:color w:val="auto"/>
          <w:lang w:eastAsia="en-US"/>
        </w:rPr>
        <w:t>Siła wyższa jest to zdarzenie, którego stro</w:t>
      </w:r>
      <w:r w:rsidRPr="003670F5">
        <w:rPr>
          <w:rFonts w:eastAsiaTheme="minorHAnsi"/>
          <w:color w:val="auto"/>
          <w:lang w:eastAsia="en-US"/>
        </w:rPr>
        <w:t xml:space="preserve">ny nie mogły przewidzieć, któremu nie mogły zapobiec, ani nie mogą przeciwdziałać, a które umożliwia Wykonawcy wykonanie </w:t>
      </w:r>
      <w:r w:rsidRPr="003670F5">
        <w:rPr>
          <w:rFonts w:eastAsiaTheme="minorHAnsi"/>
          <w:color w:val="auto"/>
          <w:lang w:eastAsia="en-US"/>
        </w:rPr>
        <w:br/>
        <w:t>w części lub w całości jego zobowiązań. Siła wyższa obejmuje w szczególności, następujące zdarzenia:</w:t>
      </w:r>
    </w:p>
    <w:p w14:paraId="64D45CAF" w14:textId="77777777" w:rsidR="00ED6C78" w:rsidRPr="003670F5" w:rsidRDefault="00ED6C78" w:rsidP="00ED6C78">
      <w:pPr>
        <w:numPr>
          <w:ilvl w:val="0"/>
          <w:numId w:val="17"/>
        </w:numPr>
        <w:spacing w:after="0" w:line="276" w:lineRule="auto"/>
        <w:ind w:right="0" w:hanging="294"/>
        <w:contextualSpacing/>
        <w:rPr>
          <w:color w:val="auto"/>
          <w:lang w:eastAsia="en-US"/>
        </w:rPr>
      </w:pPr>
      <w:r w:rsidRPr="003670F5">
        <w:rPr>
          <w:color w:val="auto"/>
          <w:lang w:eastAsia="en-US"/>
        </w:rPr>
        <w:t xml:space="preserve">wojnę, działania wojenne, działania wrogów zewnętrznych, </w:t>
      </w:r>
    </w:p>
    <w:p w14:paraId="41F4996A" w14:textId="77777777" w:rsidR="00ED6C78" w:rsidRPr="003670F5" w:rsidRDefault="00ED6C78" w:rsidP="00ED6C78">
      <w:pPr>
        <w:numPr>
          <w:ilvl w:val="0"/>
          <w:numId w:val="17"/>
        </w:numPr>
        <w:spacing w:after="0" w:line="276" w:lineRule="auto"/>
        <w:ind w:right="0" w:hanging="294"/>
        <w:contextualSpacing/>
        <w:rPr>
          <w:color w:val="auto"/>
          <w:lang w:eastAsia="en-US"/>
        </w:rPr>
      </w:pPr>
      <w:r w:rsidRPr="003670F5">
        <w:rPr>
          <w:color w:val="auto"/>
          <w:lang w:eastAsia="en-US"/>
        </w:rPr>
        <w:t xml:space="preserve"> terroryzm, rewolucja, przewrót wojskowy lub cywilny, wojna domowa, </w:t>
      </w:r>
    </w:p>
    <w:p w14:paraId="5FAE614E" w14:textId="77777777" w:rsidR="00ED6C78" w:rsidRPr="003670F5" w:rsidRDefault="00ED6C78" w:rsidP="00ED6C78">
      <w:pPr>
        <w:numPr>
          <w:ilvl w:val="0"/>
          <w:numId w:val="17"/>
        </w:numPr>
        <w:spacing w:after="0" w:line="276" w:lineRule="auto"/>
        <w:ind w:right="0" w:hanging="294"/>
        <w:contextualSpacing/>
        <w:rPr>
          <w:color w:val="auto"/>
          <w:lang w:eastAsia="en-US"/>
        </w:rPr>
      </w:pPr>
      <w:r w:rsidRPr="003670F5">
        <w:rPr>
          <w:color w:val="auto"/>
          <w:lang w:eastAsia="en-US"/>
        </w:rPr>
        <w:t xml:space="preserve">skutki zastosowania amunicji wojskowej, materiałów wybuchowych, skażenie radioaktywne, z wyjątkiem tych które mogą być spowodowane użyciem ich przez Wykonawcę, </w:t>
      </w:r>
    </w:p>
    <w:p w14:paraId="3FD7D975" w14:textId="77777777" w:rsidR="00ED6C78" w:rsidRPr="003670F5" w:rsidRDefault="00ED6C78" w:rsidP="00ED6C78">
      <w:pPr>
        <w:numPr>
          <w:ilvl w:val="0"/>
          <w:numId w:val="17"/>
        </w:numPr>
        <w:spacing w:after="0" w:line="276" w:lineRule="auto"/>
        <w:ind w:right="0" w:hanging="294"/>
        <w:contextualSpacing/>
        <w:rPr>
          <w:color w:val="auto"/>
          <w:lang w:eastAsia="en-US"/>
        </w:rPr>
      </w:pPr>
      <w:r w:rsidRPr="003670F5">
        <w:rPr>
          <w:color w:val="auto"/>
          <w:lang w:eastAsia="en-US"/>
        </w:rPr>
        <w:t xml:space="preserve">klęski żywiołowe: huragany, powodzie, trzęsienie ziemi, </w:t>
      </w:r>
    </w:p>
    <w:p w14:paraId="56BE3B77" w14:textId="77777777" w:rsidR="00ED6C78" w:rsidRPr="003670F5" w:rsidRDefault="00ED6C78" w:rsidP="00ED6C78">
      <w:pPr>
        <w:numPr>
          <w:ilvl w:val="0"/>
          <w:numId w:val="17"/>
        </w:numPr>
        <w:spacing w:after="0" w:line="276" w:lineRule="auto"/>
        <w:ind w:right="0" w:hanging="294"/>
        <w:contextualSpacing/>
        <w:rPr>
          <w:color w:val="auto"/>
          <w:lang w:eastAsia="en-US"/>
        </w:rPr>
      </w:pPr>
      <w:r w:rsidRPr="003670F5">
        <w:rPr>
          <w:color w:val="auto"/>
          <w:lang w:eastAsia="en-US"/>
        </w:rPr>
        <w:t xml:space="preserve">epidemie, ograniczenia związane z kwarantanną, </w:t>
      </w:r>
    </w:p>
    <w:p w14:paraId="5AFC1587" w14:textId="77777777" w:rsidR="00ED6C78" w:rsidRPr="003670F5" w:rsidRDefault="00ED6C78" w:rsidP="00ED6C78">
      <w:pPr>
        <w:numPr>
          <w:ilvl w:val="0"/>
          <w:numId w:val="17"/>
        </w:numPr>
        <w:spacing w:after="0" w:line="276" w:lineRule="auto"/>
        <w:ind w:right="0" w:hanging="294"/>
        <w:contextualSpacing/>
        <w:rPr>
          <w:color w:val="auto"/>
          <w:lang w:eastAsia="en-US"/>
        </w:rPr>
      </w:pPr>
      <w:r w:rsidRPr="003670F5">
        <w:rPr>
          <w:color w:val="auto"/>
          <w:lang w:eastAsia="en-US"/>
        </w:rPr>
        <w:t>bunty, niepokoje, strajki, okupacje budowy przez osoby inne niż pracownicy Wykonawcy i jego podwykonawców, inne wydarzenia losowe.</w:t>
      </w:r>
    </w:p>
    <w:p w14:paraId="13D2B8F5" w14:textId="77777777" w:rsidR="00ED6C78" w:rsidRPr="003670F5" w:rsidRDefault="00ED6C78" w:rsidP="00ED6C78">
      <w:pPr>
        <w:numPr>
          <w:ilvl w:val="0"/>
          <w:numId w:val="16"/>
        </w:numPr>
        <w:spacing w:after="0" w:line="276" w:lineRule="auto"/>
        <w:ind w:left="284" w:right="0" w:hanging="284"/>
        <w:contextualSpacing/>
        <w:rPr>
          <w:rFonts w:eastAsiaTheme="minorHAnsi"/>
          <w:color w:val="auto"/>
          <w:lang w:eastAsia="en-US"/>
        </w:rPr>
      </w:pPr>
      <w:r w:rsidRPr="003670F5">
        <w:rPr>
          <w:rFonts w:eastAsiaTheme="minorHAnsi"/>
          <w:color w:val="auto"/>
          <w:lang w:eastAsia="en-US"/>
        </w:rPr>
        <w:lastRenderedPageBreak/>
        <w:t>Strona dotknięta czynnikami losowymi powinna niezwłocznie poinformować drugą Stronę w formie pisemnej, pocztą elektroniczną o zaistnieniu tych okoliczności lub o ich ustąpieniu. Wystąpienie wyżej opisanych okoliczności, jak również czas ich trwania potwierdzane jest przez właściwą Izbę Gospodarcza kraju Wykonawcy.</w:t>
      </w:r>
    </w:p>
    <w:p w14:paraId="160E4B79" w14:textId="77777777" w:rsidR="00ED6C78" w:rsidRPr="003670F5" w:rsidRDefault="00ED6C78" w:rsidP="00ED6C78">
      <w:pPr>
        <w:numPr>
          <w:ilvl w:val="0"/>
          <w:numId w:val="16"/>
        </w:numPr>
        <w:spacing w:after="0" w:line="276" w:lineRule="auto"/>
        <w:ind w:left="284" w:right="0" w:hanging="284"/>
        <w:contextualSpacing/>
        <w:rPr>
          <w:rFonts w:eastAsiaTheme="minorHAnsi"/>
          <w:color w:val="auto"/>
          <w:lang w:eastAsia="en-US"/>
        </w:rPr>
      </w:pPr>
      <w:r w:rsidRPr="003670F5">
        <w:rPr>
          <w:rFonts w:eastAsiaTheme="minorHAnsi"/>
          <w:color w:val="auto"/>
          <w:lang w:eastAsia="en-US"/>
        </w:rPr>
        <w:t xml:space="preserve">Braków surowcowych, niedoborów siły roboczej, zastosowanie części wadliwych </w:t>
      </w:r>
      <w:r w:rsidRPr="003670F5">
        <w:rPr>
          <w:rFonts w:eastAsiaTheme="minorHAnsi"/>
          <w:color w:val="auto"/>
          <w:lang w:eastAsia="en-US"/>
        </w:rPr>
        <w:br/>
        <w:t>i przerw w pracy nie uznaje się jako czynników losowych.</w:t>
      </w:r>
    </w:p>
    <w:p w14:paraId="3D722AD6" w14:textId="77777777" w:rsidR="00ED6C78" w:rsidRPr="003670F5" w:rsidRDefault="00ED6C78" w:rsidP="00ED6C78">
      <w:pPr>
        <w:numPr>
          <w:ilvl w:val="0"/>
          <w:numId w:val="16"/>
        </w:numPr>
        <w:spacing w:after="0" w:line="276" w:lineRule="auto"/>
        <w:ind w:left="284" w:right="0" w:hanging="284"/>
        <w:contextualSpacing/>
        <w:rPr>
          <w:rFonts w:eastAsiaTheme="minorHAnsi"/>
          <w:color w:val="auto"/>
          <w:lang w:eastAsia="en-US"/>
        </w:rPr>
      </w:pPr>
      <w:r w:rsidRPr="003670F5">
        <w:rPr>
          <w:rFonts w:eastAsiaTheme="minorHAnsi"/>
          <w:color w:val="auto"/>
          <w:lang w:eastAsia="en-US"/>
        </w:rPr>
        <w:t>Zmiany, o których mowa w ust. 2 nie mogą modyfikować ogólnego charakteru Umowy.</w:t>
      </w:r>
    </w:p>
    <w:p w14:paraId="5FE23153" w14:textId="248D1651" w:rsidR="00ED6C78" w:rsidRDefault="00ED6C78" w:rsidP="00ED6C78">
      <w:pPr>
        <w:numPr>
          <w:ilvl w:val="0"/>
          <w:numId w:val="16"/>
        </w:numPr>
        <w:spacing w:after="0" w:line="276" w:lineRule="auto"/>
        <w:ind w:left="284" w:right="0" w:hanging="284"/>
        <w:rPr>
          <w:rFonts w:eastAsiaTheme="minorHAnsi"/>
          <w:color w:val="auto"/>
          <w:lang w:eastAsia="en-US"/>
        </w:rPr>
      </w:pPr>
      <w:r w:rsidRPr="003670F5">
        <w:rPr>
          <w:rFonts w:eastAsiaTheme="minorHAnsi"/>
          <w:color w:val="auto"/>
          <w:lang w:eastAsia="en-US"/>
        </w:rPr>
        <w:t>Zamiany umowy będą dokonywane pisemnie pod rygorem nieważności.</w:t>
      </w:r>
    </w:p>
    <w:p w14:paraId="71D191E2" w14:textId="3A52ED23" w:rsidR="00525E3A" w:rsidRPr="00525E3A" w:rsidRDefault="00525E3A" w:rsidP="00525E3A">
      <w:pPr>
        <w:pStyle w:val="Akapitzlist"/>
        <w:spacing w:after="0" w:line="276" w:lineRule="auto"/>
        <w:ind w:left="426" w:right="51" w:hanging="426"/>
        <w:jc w:val="center"/>
        <w:rPr>
          <w:b/>
        </w:rPr>
      </w:pPr>
      <w:r w:rsidRPr="00525E3A">
        <w:rPr>
          <w:b/>
        </w:rPr>
        <w:t>§ 1</w:t>
      </w:r>
      <w:r w:rsidR="004138EF">
        <w:rPr>
          <w:b/>
        </w:rPr>
        <w:t>1</w:t>
      </w:r>
    </w:p>
    <w:p w14:paraId="0FD671FB" w14:textId="04DF6C1E" w:rsidR="00525E3A" w:rsidRDefault="00525E3A" w:rsidP="00525E3A">
      <w:pPr>
        <w:pStyle w:val="Akapitzlist"/>
        <w:spacing w:after="0" w:line="276" w:lineRule="auto"/>
        <w:ind w:left="426" w:right="51" w:hanging="426"/>
        <w:jc w:val="center"/>
        <w:rPr>
          <w:b/>
        </w:rPr>
      </w:pPr>
      <w:r>
        <w:rPr>
          <w:b/>
        </w:rPr>
        <w:t>Wznowienie zamówienia</w:t>
      </w:r>
    </w:p>
    <w:p w14:paraId="0A437FC3" w14:textId="183FFB54" w:rsidR="00525E3A" w:rsidRDefault="00525E3A" w:rsidP="001009A2">
      <w:pPr>
        <w:pStyle w:val="Akapitzlist"/>
        <w:numPr>
          <w:ilvl w:val="0"/>
          <w:numId w:val="25"/>
        </w:numPr>
        <w:spacing w:after="0" w:line="276" w:lineRule="auto"/>
        <w:ind w:left="426" w:right="51" w:hanging="426"/>
      </w:pPr>
      <w:r w:rsidRPr="00525E3A">
        <w:t xml:space="preserve">Zamawiający przewiduje </w:t>
      </w:r>
      <w:r>
        <w:t>możliwość</w:t>
      </w:r>
      <w:r w:rsidR="00643A2A">
        <w:t xml:space="preserve"> wielokrotnego</w:t>
      </w:r>
      <w:r>
        <w:t xml:space="preserve"> wznowienia</w:t>
      </w:r>
      <w:r w:rsidRPr="00525E3A">
        <w:t xml:space="preserve"> zamówienia w okresie do 6 miesięcy </w:t>
      </w:r>
      <w:r w:rsidR="00C610C2" w:rsidRPr="00C610C2">
        <w:t>licząc od dnia zawarcia umowy</w:t>
      </w:r>
      <w:r>
        <w:t>.</w:t>
      </w:r>
    </w:p>
    <w:p w14:paraId="5C01BAD7" w14:textId="3CE0F263" w:rsidR="005D0A97" w:rsidRDefault="005D0A97" w:rsidP="001009A2">
      <w:pPr>
        <w:pStyle w:val="Akapitzlist"/>
        <w:numPr>
          <w:ilvl w:val="0"/>
          <w:numId w:val="25"/>
        </w:numPr>
        <w:ind w:left="426" w:hanging="426"/>
      </w:pPr>
      <w:r w:rsidRPr="005D0A97">
        <w:t>Zamawiający przewiduje realizację wznowień do wartości umowy określonej w § 5 ust. 2.</w:t>
      </w:r>
    </w:p>
    <w:p w14:paraId="23F84407" w14:textId="52C49E82" w:rsidR="00525E3A" w:rsidRDefault="00643A2A" w:rsidP="001009A2">
      <w:pPr>
        <w:pStyle w:val="Akapitzlist"/>
        <w:numPr>
          <w:ilvl w:val="0"/>
          <w:numId w:val="25"/>
        </w:numPr>
        <w:spacing w:after="0" w:line="276" w:lineRule="auto"/>
        <w:ind w:left="426" w:right="51" w:hanging="426"/>
      </w:pPr>
      <w:r>
        <w:t>Do wznawianych zamówień</w:t>
      </w:r>
      <w:r w:rsidR="00525E3A" w:rsidRPr="00525E3A">
        <w:t xml:space="preserve"> mają zastosowanie wszystkie postanowienia niniejszej Umowy.</w:t>
      </w:r>
    </w:p>
    <w:p w14:paraId="5649F4F8" w14:textId="574FEA80" w:rsidR="005D0A97" w:rsidRDefault="005D0A97" w:rsidP="001009A2">
      <w:pPr>
        <w:pStyle w:val="Akapitzlist"/>
        <w:numPr>
          <w:ilvl w:val="0"/>
          <w:numId w:val="25"/>
        </w:numPr>
        <w:ind w:left="426" w:hanging="426"/>
      </w:pPr>
      <w:r w:rsidRPr="005D0A97">
        <w:t>Reali</w:t>
      </w:r>
      <w:r>
        <w:t>zacja wznowień</w:t>
      </w:r>
      <w:r w:rsidRPr="005D0A97">
        <w:t xml:space="preserve"> dokonywana jest poprzez złożenie Wykonawcy przez Zamawiającego pisemnego oświadczenia określaj</w:t>
      </w:r>
      <w:r w:rsidR="002345DD">
        <w:t xml:space="preserve">ącego zakres konkretnej dostawy </w:t>
      </w:r>
      <w:r>
        <w:t>w terminie określonym w ust. 1.</w:t>
      </w:r>
    </w:p>
    <w:p w14:paraId="539DEF33" w14:textId="1D5A48BE" w:rsidR="00525E3A" w:rsidRPr="00C610C2" w:rsidRDefault="00C610C2" w:rsidP="001009A2">
      <w:pPr>
        <w:pStyle w:val="Akapitzlist"/>
        <w:numPr>
          <w:ilvl w:val="0"/>
          <w:numId w:val="25"/>
        </w:numPr>
        <w:spacing w:after="0"/>
        <w:ind w:left="426" w:hanging="426"/>
      </w:pPr>
      <w:r w:rsidRPr="00C610C2">
        <w:t>Wykonawcy nie przysługuje żadne roszczenie w stosunku do Zamawiającego w pr</w:t>
      </w:r>
      <w:r>
        <w:t>zypadku, gdy Zamawiający ze wznowienia nie skorzysta.</w:t>
      </w:r>
    </w:p>
    <w:p w14:paraId="038B3857" w14:textId="7922F1B1" w:rsidR="00ED6C78" w:rsidRPr="003670F5" w:rsidRDefault="00ED6C78" w:rsidP="00ED6C78">
      <w:pPr>
        <w:spacing w:after="0" w:line="276" w:lineRule="auto"/>
        <w:ind w:left="437" w:right="51" w:hanging="437"/>
        <w:jc w:val="center"/>
        <w:rPr>
          <w:b/>
        </w:rPr>
      </w:pPr>
      <w:r w:rsidRPr="003670F5">
        <w:rPr>
          <w:b/>
        </w:rPr>
        <w:t>§ 1</w:t>
      </w:r>
      <w:r w:rsidR="004138EF">
        <w:rPr>
          <w:b/>
        </w:rPr>
        <w:t>2</w:t>
      </w:r>
    </w:p>
    <w:p w14:paraId="0EFD0666" w14:textId="77777777" w:rsidR="00ED6C78" w:rsidRPr="003670F5" w:rsidRDefault="00ED6C78" w:rsidP="00ED6C78">
      <w:pPr>
        <w:spacing w:after="0" w:line="276" w:lineRule="auto"/>
        <w:ind w:left="437" w:right="51" w:hanging="437"/>
        <w:jc w:val="center"/>
        <w:rPr>
          <w:b/>
        </w:rPr>
      </w:pPr>
      <w:r w:rsidRPr="003670F5">
        <w:rPr>
          <w:b/>
        </w:rPr>
        <w:t>Postanowienia końcowe</w:t>
      </w:r>
    </w:p>
    <w:p w14:paraId="1BEB31A7" w14:textId="77777777" w:rsidR="00ED6C78" w:rsidRPr="003670F5" w:rsidRDefault="00ED6C78" w:rsidP="00ED6C78">
      <w:pPr>
        <w:pStyle w:val="Teksttreci40"/>
        <w:numPr>
          <w:ilvl w:val="0"/>
          <w:numId w:val="21"/>
        </w:numPr>
        <w:shd w:val="clear" w:color="auto" w:fill="auto"/>
        <w:tabs>
          <w:tab w:val="clear" w:pos="357"/>
          <w:tab w:val="num" w:pos="284"/>
        </w:tabs>
        <w:spacing w:before="0" w:after="0" w:line="276" w:lineRule="auto"/>
        <w:ind w:left="284" w:hanging="284"/>
        <w:jc w:val="both"/>
        <w:rPr>
          <w:b/>
        </w:rPr>
      </w:pPr>
      <w:r w:rsidRPr="003670F5">
        <w:t>Niniejsza umowa podlega prawu polskiemu.</w:t>
      </w:r>
    </w:p>
    <w:p w14:paraId="28DC88CB" w14:textId="77777777" w:rsidR="00ED6C78" w:rsidRPr="003670F5" w:rsidRDefault="00ED6C78" w:rsidP="00ED6C78">
      <w:pPr>
        <w:pStyle w:val="Teksttreci40"/>
        <w:numPr>
          <w:ilvl w:val="0"/>
          <w:numId w:val="21"/>
        </w:numPr>
        <w:shd w:val="clear" w:color="auto" w:fill="auto"/>
        <w:tabs>
          <w:tab w:val="clear" w:pos="357"/>
          <w:tab w:val="num" w:pos="284"/>
        </w:tabs>
        <w:spacing w:before="0" w:after="0" w:line="276" w:lineRule="auto"/>
        <w:ind w:left="284" w:hanging="284"/>
        <w:jc w:val="both"/>
        <w:rPr>
          <w:b/>
        </w:rPr>
      </w:pPr>
      <w:r w:rsidRPr="003670F5">
        <w:t>Wszelkie zmiany niniejszej mowy wymagają formy pisemnej podpisanej przez Strony pod rygorem nieważności.</w:t>
      </w:r>
    </w:p>
    <w:p w14:paraId="2F78A545" w14:textId="77777777" w:rsidR="00ED6C78" w:rsidRPr="003670F5" w:rsidRDefault="00ED6C78" w:rsidP="00ED6C78">
      <w:pPr>
        <w:pStyle w:val="Teksttreci40"/>
        <w:numPr>
          <w:ilvl w:val="0"/>
          <w:numId w:val="21"/>
        </w:numPr>
        <w:shd w:val="clear" w:color="auto" w:fill="auto"/>
        <w:tabs>
          <w:tab w:val="clear" w:pos="357"/>
          <w:tab w:val="num" w:pos="284"/>
        </w:tabs>
        <w:spacing w:before="0" w:after="0" w:line="276" w:lineRule="auto"/>
        <w:ind w:left="284" w:hanging="284"/>
        <w:jc w:val="both"/>
        <w:rPr>
          <w:b/>
        </w:rPr>
      </w:pPr>
      <w:r w:rsidRPr="003670F5">
        <w:t>Wykonawca bez pisemnej zgody Zamawiającego pod rygorem nieważności nie może powierzyć wykonania umowy osobie trzeciej, ani przenieść na nią swoich wierzytelności wynikających z Umowy.</w:t>
      </w:r>
    </w:p>
    <w:p w14:paraId="42691385" w14:textId="77777777" w:rsidR="00ED6C78" w:rsidRPr="003670F5" w:rsidRDefault="00ED6C78" w:rsidP="00ED6C78">
      <w:pPr>
        <w:pStyle w:val="Teksttreci40"/>
        <w:numPr>
          <w:ilvl w:val="0"/>
          <w:numId w:val="21"/>
        </w:numPr>
        <w:shd w:val="clear" w:color="auto" w:fill="auto"/>
        <w:tabs>
          <w:tab w:val="clear" w:pos="357"/>
          <w:tab w:val="num" w:pos="284"/>
        </w:tabs>
        <w:spacing w:before="0" w:after="0" w:line="276" w:lineRule="auto"/>
        <w:ind w:left="284" w:hanging="284"/>
        <w:jc w:val="both"/>
        <w:rPr>
          <w:b/>
        </w:rPr>
      </w:pPr>
      <w:r w:rsidRPr="003670F5">
        <w:t>Poszczególne tytuły zastosowano w niniejszej Umowie jedynie dla jej przejrzystości i nie mają wpływu na jej interpretację.</w:t>
      </w:r>
    </w:p>
    <w:p w14:paraId="541EABC8" w14:textId="77777777" w:rsidR="00ED6C78" w:rsidRPr="00F06ABE" w:rsidRDefault="00ED6C78" w:rsidP="00ED6C78">
      <w:pPr>
        <w:pStyle w:val="Teksttreci40"/>
        <w:numPr>
          <w:ilvl w:val="0"/>
          <w:numId w:val="21"/>
        </w:numPr>
        <w:shd w:val="clear" w:color="auto" w:fill="auto"/>
        <w:tabs>
          <w:tab w:val="clear" w:pos="357"/>
          <w:tab w:val="num" w:pos="284"/>
        </w:tabs>
        <w:spacing w:before="0" w:after="0" w:line="276" w:lineRule="auto"/>
        <w:ind w:left="284" w:hanging="284"/>
        <w:jc w:val="both"/>
        <w:rPr>
          <w:b/>
        </w:rPr>
      </w:pPr>
      <w:r w:rsidRPr="003670F5">
        <w:rPr>
          <w:kern w:val="2"/>
          <w:lang w:eastAsia="ar-SA"/>
        </w:rPr>
        <w:t>W razie sporu związanego z realizacją niniejszej umowy, Strony będą dążyć do jego polubownego rozwiązania</w:t>
      </w:r>
      <w:r>
        <w:rPr>
          <w:kern w:val="2"/>
          <w:lang w:eastAsia="ar-SA"/>
        </w:rPr>
        <w:t xml:space="preserve"> </w:t>
      </w:r>
      <w:bookmarkStart w:id="1" w:name="_Hlk94163373"/>
      <w:r w:rsidRPr="00F06ABE">
        <w:t xml:space="preserve">w </w:t>
      </w:r>
      <w:bookmarkStart w:id="2" w:name="_Hlk89336586"/>
      <w:r w:rsidRPr="00F06ABE">
        <w:t>trybie zawezwania do próby ugodowej na podstawie przepisów art. 184-186 Kodeksu postępowania cywilnego</w:t>
      </w:r>
      <w:bookmarkEnd w:id="1"/>
      <w:bookmarkEnd w:id="2"/>
      <w:r w:rsidRPr="00F06ABE">
        <w:rPr>
          <w:kern w:val="2"/>
          <w:lang w:eastAsia="ar-SA"/>
        </w:rPr>
        <w:t>.</w:t>
      </w:r>
    </w:p>
    <w:p w14:paraId="37B10906" w14:textId="77777777" w:rsidR="00ED6C78" w:rsidRPr="003670F5" w:rsidRDefault="00ED6C78" w:rsidP="00ED6C78">
      <w:pPr>
        <w:pStyle w:val="Teksttreci40"/>
        <w:numPr>
          <w:ilvl w:val="0"/>
          <w:numId w:val="21"/>
        </w:numPr>
        <w:shd w:val="clear" w:color="auto" w:fill="auto"/>
        <w:tabs>
          <w:tab w:val="clear" w:pos="357"/>
          <w:tab w:val="num" w:pos="284"/>
        </w:tabs>
        <w:spacing w:before="0" w:after="0" w:line="276" w:lineRule="auto"/>
        <w:ind w:left="284" w:hanging="284"/>
        <w:jc w:val="both"/>
        <w:rPr>
          <w:b/>
        </w:rPr>
      </w:pPr>
      <w:r w:rsidRPr="00F06ABE">
        <w:rPr>
          <w:kern w:val="2"/>
          <w:lang w:eastAsia="ar-SA"/>
        </w:rPr>
        <w:t>W sprawach nieuregulowanych</w:t>
      </w:r>
      <w:r w:rsidRPr="003670F5">
        <w:rPr>
          <w:kern w:val="2"/>
          <w:lang w:eastAsia="ar-SA"/>
        </w:rPr>
        <w:t xml:space="preserve"> niniejszą umową, mają zastosowanie przepisy ustawy Prawo zamówień publicznych, Kodeksu cywilnego oraz Kodeksu postępowania cywilnego</w:t>
      </w:r>
      <w:r w:rsidRPr="003670F5">
        <w:t xml:space="preserve"> </w:t>
      </w:r>
      <w:r w:rsidRPr="003670F5">
        <w:rPr>
          <w:kern w:val="2"/>
          <w:lang w:eastAsia="ar-SA"/>
        </w:rPr>
        <w:t>oraz inne powszechnie obowiązujące przepisy prawa, a ewentualne spory między Stronami będą rozstrzygane według prawa polskiego przez Sąd właściwy</w:t>
      </w:r>
      <w:r>
        <w:rPr>
          <w:kern w:val="2"/>
          <w:lang w:eastAsia="ar-SA"/>
        </w:rPr>
        <w:t xml:space="preserve"> miejscowo</w:t>
      </w:r>
      <w:r w:rsidRPr="003670F5">
        <w:rPr>
          <w:kern w:val="2"/>
          <w:lang w:eastAsia="ar-SA"/>
        </w:rPr>
        <w:t xml:space="preserve"> dla siedziby Zamawiającego.</w:t>
      </w:r>
    </w:p>
    <w:p w14:paraId="1DB3FE34" w14:textId="77777777" w:rsidR="00ED6C78" w:rsidRPr="003670F5" w:rsidRDefault="00ED6C78" w:rsidP="00ED6C78">
      <w:pPr>
        <w:pStyle w:val="Teksttreci40"/>
        <w:shd w:val="clear" w:color="auto" w:fill="auto"/>
        <w:spacing w:before="0" w:after="0" w:line="276" w:lineRule="auto"/>
        <w:ind w:firstLine="0"/>
        <w:jc w:val="both"/>
        <w:rPr>
          <w:kern w:val="2"/>
          <w:lang w:eastAsia="ar-SA"/>
        </w:rPr>
      </w:pPr>
    </w:p>
    <w:p w14:paraId="1D2BCE42" w14:textId="77777777" w:rsidR="00ED6C78" w:rsidRPr="003670F5" w:rsidRDefault="00ED6C78" w:rsidP="00ED6C78">
      <w:pPr>
        <w:pStyle w:val="Teksttreci40"/>
        <w:shd w:val="clear" w:color="auto" w:fill="auto"/>
        <w:spacing w:before="0" w:after="100" w:afterAutospacing="1" w:line="276" w:lineRule="auto"/>
        <w:ind w:firstLine="0"/>
        <w:jc w:val="both"/>
        <w:rPr>
          <w:kern w:val="2"/>
          <w:lang w:eastAsia="ar-SA"/>
        </w:rPr>
      </w:pPr>
    </w:p>
    <w:p w14:paraId="6D93B4A0" w14:textId="0D04403B" w:rsidR="00ED6C78" w:rsidRDefault="00ED6C78" w:rsidP="00895792">
      <w:pPr>
        <w:widowControl w:val="0"/>
        <w:tabs>
          <w:tab w:val="left" w:pos="325"/>
        </w:tabs>
        <w:spacing w:after="0" w:line="276" w:lineRule="auto"/>
        <w:ind w:left="0" w:right="0" w:firstLine="0"/>
        <w:jc w:val="center"/>
        <w:rPr>
          <w:rFonts w:eastAsia="Calibri"/>
          <w:b/>
          <w:color w:val="auto"/>
          <w:sz w:val="24"/>
          <w:szCs w:val="24"/>
          <w:lang w:eastAsia="en-US"/>
        </w:rPr>
      </w:pPr>
      <w:bookmarkStart w:id="3" w:name="_GoBack"/>
      <w:bookmarkEnd w:id="3"/>
    </w:p>
    <w:p w14:paraId="7720C7D6" w14:textId="19C17167" w:rsidR="00ED6C78" w:rsidRDefault="00ED6C78" w:rsidP="00895792">
      <w:pPr>
        <w:widowControl w:val="0"/>
        <w:tabs>
          <w:tab w:val="left" w:pos="325"/>
        </w:tabs>
        <w:spacing w:after="0" w:line="276" w:lineRule="auto"/>
        <w:ind w:left="0" w:right="0" w:firstLine="0"/>
        <w:jc w:val="center"/>
        <w:rPr>
          <w:rFonts w:eastAsia="Calibri"/>
          <w:b/>
          <w:color w:val="auto"/>
          <w:sz w:val="24"/>
          <w:szCs w:val="24"/>
          <w:lang w:eastAsia="en-US"/>
        </w:rPr>
      </w:pPr>
    </w:p>
    <w:p w14:paraId="2D2829E7" w14:textId="26417396" w:rsidR="00ED6C78" w:rsidRDefault="00ED6C78" w:rsidP="00895792">
      <w:pPr>
        <w:widowControl w:val="0"/>
        <w:tabs>
          <w:tab w:val="left" w:pos="325"/>
        </w:tabs>
        <w:spacing w:after="0" w:line="276" w:lineRule="auto"/>
        <w:ind w:left="0" w:right="0" w:firstLine="0"/>
        <w:jc w:val="center"/>
        <w:rPr>
          <w:rFonts w:eastAsia="Calibri"/>
          <w:b/>
          <w:color w:val="auto"/>
          <w:sz w:val="24"/>
          <w:szCs w:val="24"/>
          <w:lang w:eastAsia="en-US"/>
        </w:rPr>
      </w:pPr>
    </w:p>
    <w:p w14:paraId="37FBF86A" w14:textId="175FF155" w:rsidR="00ED6C78" w:rsidRDefault="00ED6C78" w:rsidP="00895792">
      <w:pPr>
        <w:widowControl w:val="0"/>
        <w:tabs>
          <w:tab w:val="left" w:pos="325"/>
        </w:tabs>
        <w:spacing w:after="0" w:line="276" w:lineRule="auto"/>
        <w:ind w:left="0" w:right="0" w:firstLine="0"/>
        <w:jc w:val="center"/>
        <w:rPr>
          <w:rFonts w:eastAsia="Calibri"/>
          <w:b/>
          <w:color w:val="auto"/>
          <w:sz w:val="24"/>
          <w:szCs w:val="24"/>
          <w:lang w:eastAsia="en-US"/>
        </w:rPr>
      </w:pPr>
    </w:p>
    <w:p w14:paraId="56BA09F1" w14:textId="0EB5FF10" w:rsidR="00ED6C78" w:rsidRDefault="00ED6C78" w:rsidP="00895792">
      <w:pPr>
        <w:widowControl w:val="0"/>
        <w:tabs>
          <w:tab w:val="left" w:pos="325"/>
        </w:tabs>
        <w:spacing w:after="0" w:line="276" w:lineRule="auto"/>
        <w:ind w:left="0" w:right="0" w:firstLine="0"/>
        <w:jc w:val="center"/>
        <w:rPr>
          <w:rFonts w:eastAsia="Calibri"/>
          <w:b/>
          <w:color w:val="auto"/>
          <w:sz w:val="24"/>
          <w:szCs w:val="24"/>
          <w:lang w:eastAsia="en-US"/>
        </w:rPr>
      </w:pPr>
    </w:p>
    <w:p w14:paraId="7706CA73" w14:textId="02D81244" w:rsidR="00ED6C78" w:rsidRDefault="00ED6C78" w:rsidP="00895792">
      <w:pPr>
        <w:widowControl w:val="0"/>
        <w:tabs>
          <w:tab w:val="left" w:pos="325"/>
        </w:tabs>
        <w:spacing w:after="0" w:line="276" w:lineRule="auto"/>
        <w:ind w:left="0" w:right="0" w:firstLine="0"/>
        <w:jc w:val="center"/>
        <w:rPr>
          <w:rFonts w:eastAsia="Calibri"/>
          <w:b/>
          <w:color w:val="auto"/>
          <w:sz w:val="24"/>
          <w:szCs w:val="24"/>
          <w:lang w:eastAsia="en-US"/>
        </w:rPr>
      </w:pPr>
    </w:p>
    <w:p w14:paraId="364163FD" w14:textId="73AE0542" w:rsidR="00ED6C78" w:rsidRDefault="00ED6C78" w:rsidP="00895792">
      <w:pPr>
        <w:widowControl w:val="0"/>
        <w:tabs>
          <w:tab w:val="left" w:pos="325"/>
        </w:tabs>
        <w:spacing w:after="0" w:line="276" w:lineRule="auto"/>
        <w:ind w:left="0" w:right="0" w:firstLine="0"/>
        <w:jc w:val="center"/>
        <w:rPr>
          <w:rFonts w:eastAsia="Calibri"/>
          <w:b/>
          <w:color w:val="auto"/>
          <w:sz w:val="24"/>
          <w:szCs w:val="24"/>
          <w:lang w:eastAsia="en-US"/>
        </w:rPr>
      </w:pPr>
    </w:p>
    <w:p w14:paraId="760CBADF" w14:textId="77777777" w:rsidR="00ED6C78" w:rsidRDefault="00ED6C78" w:rsidP="00895792">
      <w:pPr>
        <w:widowControl w:val="0"/>
        <w:tabs>
          <w:tab w:val="left" w:pos="325"/>
        </w:tabs>
        <w:spacing w:after="0" w:line="276" w:lineRule="auto"/>
        <w:ind w:left="0" w:right="0" w:firstLine="0"/>
        <w:jc w:val="center"/>
        <w:rPr>
          <w:rFonts w:eastAsia="Calibri"/>
          <w:b/>
          <w:color w:val="auto"/>
          <w:sz w:val="24"/>
          <w:szCs w:val="24"/>
          <w:lang w:eastAsia="en-US"/>
        </w:rPr>
      </w:pPr>
    </w:p>
    <w:p w14:paraId="4179510F" w14:textId="77777777" w:rsidR="00ED6C78" w:rsidRDefault="00ED6C78" w:rsidP="00895792">
      <w:pPr>
        <w:widowControl w:val="0"/>
        <w:tabs>
          <w:tab w:val="left" w:pos="325"/>
        </w:tabs>
        <w:spacing w:after="0" w:line="276" w:lineRule="auto"/>
        <w:ind w:left="0" w:right="0" w:firstLine="0"/>
        <w:jc w:val="center"/>
        <w:rPr>
          <w:rFonts w:eastAsia="Calibri"/>
          <w:b/>
          <w:color w:val="auto"/>
          <w:sz w:val="24"/>
          <w:szCs w:val="24"/>
          <w:lang w:eastAsia="en-US"/>
        </w:rPr>
      </w:pPr>
    </w:p>
    <w:p w14:paraId="1FE96A5D" w14:textId="4CA50723" w:rsidR="00A7410B" w:rsidRPr="007A2CEC" w:rsidRDefault="00A7410B" w:rsidP="00525B68">
      <w:pPr>
        <w:pStyle w:val="Teksttreci40"/>
        <w:shd w:val="clear" w:color="auto" w:fill="auto"/>
        <w:spacing w:before="0" w:after="0"/>
        <w:ind w:firstLine="0"/>
        <w:jc w:val="both"/>
        <w:rPr>
          <w:b/>
          <w:sz w:val="24"/>
          <w:szCs w:val="24"/>
        </w:rPr>
      </w:pPr>
    </w:p>
    <w:sectPr w:rsidR="00A7410B" w:rsidRPr="007A2CEC" w:rsidSect="001E2A3F">
      <w:headerReference w:type="even" r:id="rId8"/>
      <w:headerReference w:type="default" r:id="rId9"/>
      <w:footerReference w:type="even" r:id="rId10"/>
      <w:footerReference w:type="default" r:id="rId11"/>
      <w:headerReference w:type="first" r:id="rId12"/>
      <w:footerReference w:type="first" r:id="rId13"/>
      <w:pgSz w:w="11906" w:h="16838"/>
      <w:pgMar w:top="711" w:right="1088" w:bottom="1217" w:left="1133" w:header="708" w:footer="708" w:gutter="0"/>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42CF2" w16cex:dateUtc="2022-06-27T11: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0D5D4" w14:textId="77777777" w:rsidR="00FF5E8B" w:rsidRDefault="00FF5E8B">
      <w:pPr>
        <w:spacing w:after="0" w:line="240" w:lineRule="auto"/>
      </w:pPr>
      <w:r>
        <w:separator/>
      </w:r>
    </w:p>
  </w:endnote>
  <w:endnote w:type="continuationSeparator" w:id="0">
    <w:p w14:paraId="6D0F6756" w14:textId="77777777" w:rsidR="00FF5E8B" w:rsidRDefault="00FF5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DAF48" w14:textId="77777777" w:rsidR="005A3CD5" w:rsidRDefault="006666DC">
    <w:pPr>
      <w:spacing w:after="4" w:line="259" w:lineRule="auto"/>
      <w:ind w:left="0" w:right="46" w:firstLine="0"/>
      <w:jc w:val="right"/>
    </w:pPr>
    <w:r>
      <w:fldChar w:fldCharType="begin"/>
    </w:r>
    <w:r w:rsidR="00927B29">
      <w:instrText xml:space="preserve"> PAGE   \* MERGEFORMAT </w:instrText>
    </w:r>
    <w:r>
      <w:fldChar w:fldCharType="separate"/>
    </w:r>
    <w:r w:rsidR="00927B29">
      <w:rPr>
        <w:i/>
        <w:sz w:val="18"/>
      </w:rPr>
      <w:t>2</w:t>
    </w:r>
    <w:r>
      <w:rPr>
        <w:i/>
        <w:sz w:val="18"/>
      </w:rPr>
      <w:fldChar w:fldCharType="end"/>
    </w:r>
    <w:r w:rsidR="00927B29">
      <w:rPr>
        <w:i/>
        <w:sz w:val="18"/>
      </w:rPr>
      <w:t xml:space="preserve"> </w:t>
    </w:r>
  </w:p>
  <w:p w14:paraId="6AAA3F3C" w14:textId="77777777" w:rsidR="005A3CD5" w:rsidRDefault="00927B29">
    <w:pPr>
      <w:spacing w:after="0" w:line="259" w:lineRule="auto"/>
      <w:ind w:left="0" w:right="47" w:firstLine="0"/>
      <w:jc w:val="center"/>
    </w:pPr>
    <w:r>
      <w:rPr>
        <w:i/>
        <w:sz w:val="18"/>
      </w:rPr>
      <w:t xml:space="preserve">UMOWA NR </w:t>
    </w:r>
    <w:proofErr w:type="spellStart"/>
    <w:r>
      <w:rPr>
        <w:i/>
        <w:sz w:val="18"/>
      </w:rPr>
      <w:t>WCh</w:t>
    </w:r>
    <w:proofErr w:type="spellEnd"/>
    <w:r>
      <w:rPr>
        <w:i/>
        <w:sz w:val="18"/>
      </w:rPr>
      <w:t xml:space="preserve">/Z/…/11/2016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67E10" w14:textId="13606A1F" w:rsidR="005A3CD5" w:rsidRDefault="006666DC">
    <w:pPr>
      <w:spacing w:after="4" w:line="259" w:lineRule="auto"/>
      <w:ind w:left="0" w:right="46" w:firstLine="0"/>
      <w:jc w:val="right"/>
    </w:pPr>
    <w:r>
      <w:fldChar w:fldCharType="begin"/>
    </w:r>
    <w:r w:rsidR="00927B29">
      <w:instrText xml:space="preserve"> PAGE   \* MERGEFORMAT </w:instrText>
    </w:r>
    <w:r>
      <w:fldChar w:fldCharType="separate"/>
    </w:r>
    <w:r w:rsidR="00886E98" w:rsidRPr="00886E98">
      <w:rPr>
        <w:i/>
        <w:noProof/>
        <w:sz w:val="18"/>
      </w:rPr>
      <w:t>1</w:t>
    </w:r>
    <w:r>
      <w:rPr>
        <w:i/>
        <w:sz w:val="18"/>
      </w:rPr>
      <w:fldChar w:fldCharType="end"/>
    </w:r>
    <w:r w:rsidR="00927B29">
      <w:rPr>
        <w:i/>
        <w:sz w:val="18"/>
      </w:rPr>
      <w:t xml:space="preserve"> </w:t>
    </w:r>
  </w:p>
  <w:p w14:paraId="196EFCE3" w14:textId="3F22C051" w:rsidR="005A3CD5" w:rsidRPr="00BA20CC" w:rsidRDefault="00BC51B1" w:rsidP="003D6E10">
    <w:pPr>
      <w:spacing w:after="0" w:line="259" w:lineRule="auto"/>
      <w:ind w:left="0" w:right="47" w:firstLine="0"/>
      <w:jc w:val="left"/>
    </w:pPr>
    <w:r>
      <w:rPr>
        <w:sz w:val="18"/>
      </w:rPr>
      <w:t>UMOWA Nr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BAEDE" w14:textId="77777777" w:rsidR="005A3CD5" w:rsidRDefault="005A3CD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5D6E6" w14:textId="77777777" w:rsidR="00FF5E8B" w:rsidRDefault="00FF5E8B">
      <w:pPr>
        <w:spacing w:after="0" w:line="240" w:lineRule="auto"/>
      </w:pPr>
      <w:r>
        <w:separator/>
      </w:r>
    </w:p>
  </w:footnote>
  <w:footnote w:type="continuationSeparator" w:id="0">
    <w:p w14:paraId="157D0E38" w14:textId="77777777" w:rsidR="00FF5E8B" w:rsidRDefault="00FF5E8B">
      <w:pPr>
        <w:spacing w:after="0" w:line="240" w:lineRule="auto"/>
      </w:pPr>
      <w:r>
        <w:continuationSeparator/>
      </w:r>
    </w:p>
  </w:footnote>
  <w:footnote w:id="1">
    <w:p w14:paraId="18690D3F" w14:textId="77777777" w:rsidR="004138EF" w:rsidRPr="00185DE7" w:rsidRDefault="004138EF" w:rsidP="004138EF">
      <w:pPr>
        <w:pStyle w:val="Tekstprzypisudolnego"/>
        <w:rPr>
          <w:rFonts w:cs="Arial"/>
          <w:sz w:val="16"/>
          <w:szCs w:val="16"/>
        </w:rPr>
      </w:pPr>
      <w:r w:rsidRPr="00185DE7">
        <w:rPr>
          <w:rStyle w:val="Odwoanieprzypisudolnego"/>
          <w:rFonts w:cs="Arial"/>
          <w:sz w:val="16"/>
          <w:szCs w:val="16"/>
        </w:rPr>
        <w:footnoteRef/>
      </w:r>
      <w:r w:rsidRPr="00185DE7">
        <w:rPr>
          <w:rFonts w:cs="Arial"/>
          <w:sz w:val="16"/>
          <w:szCs w:val="16"/>
        </w:rPr>
        <w:t xml:space="preserve"> Do odpowiedniego zastosowania</w:t>
      </w:r>
      <w:r>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1498A" w14:textId="77777777" w:rsidR="005A3CD5" w:rsidRDefault="00927B29">
    <w:pPr>
      <w:spacing w:after="0" w:line="259" w:lineRule="auto"/>
      <w:ind w:left="0" w:right="45" w:firstLine="0"/>
      <w:jc w:val="right"/>
    </w:pPr>
    <w:r>
      <w:rPr>
        <w:i/>
        <w:sz w:val="18"/>
      </w:rPr>
      <w:t xml:space="preserve">Załącznik nr 2, </w:t>
    </w:r>
    <w:proofErr w:type="spellStart"/>
    <w:r>
      <w:rPr>
        <w:i/>
        <w:sz w:val="18"/>
      </w:rPr>
      <w:t>WCh</w:t>
    </w:r>
    <w:proofErr w:type="spellEnd"/>
    <w:r>
      <w:rPr>
        <w:i/>
        <w:sz w:val="18"/>
      </w:rPr>
      <w:t xml:space="preserve">/K/1/10/2016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BC310" w14:textId="0E839D19" w:rsidR="00012F1C" w:rsidRPr="00012F1C" w:rsidRDefault="00012F1C" w:rsidP="00012F1C">
    <w:pPr>
      <w:spacing w:after="0" w:line="259" w:lineRule="auto"/>
      <w:ind w:left="0" w:right="0" w:firstLine="0"/>
      <w:jc w:val="right"/>
      <w:rPr>
        <w:rFonts w:eastAsiaTheme="minorHAnsi"/>
        <w:i/>
        <w:color w:val="auto"/>
        <w:sz w:val="20"/>
        <w:szCs w:val="20"/>
        <w:lang w:eastAsia="en-US"/>
      </w:rPr>
    </w:pPr>
    <w:r w:rsidRPr="00895792">
      <w:rPr>
        <w:rFonts w:eastAsiaTheme="minorHAnsi"/>
        <w:i/>
        <w:color w:val="auto"/>
        <w:sz w:val="20"/>
        <w:szCs w:val="20"/>
        <w:lang w:eastAsia="en-US"/>
      </w:rPr>
      <w:t xml:space="preserve">Załącznik </w:t>
    </w:r>
    <w:r w:rsidR="00712721" w:rsidRPr="00895792">
      <w:rPr>
        <w:rFonts w:eastAsiaTheme="minorHAnsi"/>
        <w:i/>
        <w:color w:val="auto"/>
        <w:sz w:val="20"/>
        <w:szCs w:val="20"/>
        <w:lang w:eastAsia="en-US"/>
      </w:rPr>
      <w:t>nr 3</w:t>
    </w:r>
    <w:r w:rsidRPr="00895792">
      <w:rPr>
        <w:rFonts w:eastAsiaTheme="minorHAnsi"/>
        <w:i/>
        <w:color w:val="auto"/>
        <w:sz w:val="20"/>
        <w:szCs w:val="20"/>
        <w:lang w:eastAsia="en-US"/>
      </w:rPr>
      <w:t xml:space="preserve"> do SWZ</w:t>
    </w:r>
  </w:p>
  <w:p w14:paraId="1076928D" w14:textId="28167669" w:rsidR="00CD41FE" w:rsidRPr="00CD41FE" w:rsidRDefault="00012F1C" w:rsidP="006B3BFE">
    <w:pPr>
      <w:spacing w:after="0" w:line="259" w:lineRule="auto"/>
      <w:ind w:left="0" w:right="0" w:firstLine="0"/>
      <w:jc w:val="right"/>
      <w:rPr>
        <w:sz w:val="20"/>
        <w:szCs w:val="20"/>
      </w:rPr>
    </w:pPr>
    <w:r>
      <w:rPr>
        <w:rFonts w:eastAsiaTheme="minorHAnsi"/>
        <w:i/>
        <w:color w:val="auto"/>
        <w:sz w:val="20"/>
        <w:szCs w:val="20"/>
        <w:lang w:eastAsia="en-US"/>
      </w:rPr>
      <w:t xml:space="preserve">nr postępowania </w:t>
    </w:r>
    <w:r w:rsidR="00ED6C78">
      <w:rPr>
        <w:rFonts w:eastAsiaTheme="minorHAnsi"/>
        <w:i/>
        <w:color w:val="auto"/>
        <w:sz w:val="20"/>
        <w:szCs w:val="20"/>
        <w:lang w:eastAsia="en-US"/>
      </w:rPr>
      <w:t>WCh.261.12.2023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E2C9" w14:textId="77777777" w:rsidR="005A3CD5" w:rsidRDefault="005A3CD5">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3132"/>
    <w:multiLevelType w:val="hybridMultilevel"/>
    <w:tmpl w:val="0E646B4C"/>
    <w:lvl w:ilvl="0" w:tplc="5450D6CC">
      <w:start w:val="6"/>
      <w:numFmt w:val="decimal"/>
      <w:lvlText w:val="%1."/>
      <w:lvlJc w:val="left"/>
      <w:pPr>
        <w:ind w:left="425"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364FD5"/>
    <w:multiLevelType w:val="hybridMultilevel"/>
    <w:tmpl w:val="C780EFE6"/>
    <w:lvl w:ilvl="0" w:tplc="DC8EEE54">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0E7784">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5A2E1C">
      <w:start w:val="1"/>
      <w:numFmt w:val="lowerRoman"/>
      <w:lvlText w:val="%3"/>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7C1030">
      <w:start w:val="1"/>
      <w:numFmt w:val="decimal"/>
      <w:lvlText w:val="%4"/>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703D9C">
      <w:start w:val="1"/>
      <w:numFmt w:val="lowerLetter"/>
      <w:lvlText w:val="%5"/>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F87F7E">
      <w:start w:val="1"/>
      <w:numFmt w:val="lowerRoman"/>
      <w:lvlText w:val="%6"/>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4ED908">
      <w:start w:val="1"/>
      <w:numFmt w:val="decimal"/>
      <w:lvlText w:val="%7"/>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841BE6">
      <w:start w:val="1"/>
      <w:numFmt w:val="lowerLetter"/>
      <w:lvlText w:val="%8"/>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8A7D5A">
      <w:start w:val="1"/>
      <w:numFmt w:val="lowerRoman"/>
      <w:lvlText w:val="%9"/>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E214AC"/>
    <w:multiLevelType w:val="hybridMultilevel"/>
    <w:tmpl w:val="95D6A84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1C186C1E"/>
    <w:multiLevelType w:val="hybridMultilevel"/>
    <w:tmpl w:val="2D4ADC22"/>
    <w:lvl w:ilvl="0" w:tplc="AA805DBC">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14C02E">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DAD64A">
      <w:start w:val="1"/>
      <w:numFmt w:val="lowerRoman"/>
      <w:lvlText w:val="%3"/>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ECC846">
      <w:start w:val="1"/>
      <w:numFmt w:val="decimal"/>
      <w:lvlText w:val="%4"/>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06AB0A">
      <w:start w:val="1"/>
      <w:numFmt w:val="lowerLetter"/>
      <w:lvlText w:val="%5"/>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4E828C">
      <w:start w:val="1"/>
      <w:numFmt w:val="lowerRoman"/>
      <w:lvlText w:val="%6"/>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BA5BCA">
      <w:start w:val="1"/>
      <w:numFmt w:val="decimal"/>
      <w:lvlText w:val="%7"/>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7AC0BC">
      <w:start w:val="1"/>
      <w:numFmt w:val="lowerLetter"/>
      <w:lvlText w:val="%8"/>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50E0A4">
      <w:start w:val="1"/>
      <w:numFmt w:val="lowerRoman"/>
      <w:lvlText w:val="%9"/>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DE2DD3"/>
    <w:multiLevelType w:val="hybridMultilevel"/>
    <w:tmpl w:val="796CA544"/>
    <w:lvl w:ilvl="0" w:tplc="5DC2444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E960B6C"/>
    <w:multiLevelType w:val="multilevel"/>
    <w:tmpl w:val="AB2E9122"/>
    <w:lvl w:ilvl="0">
      <w:start w:val="1"/>
      <w:numFmt w:val="decimal"/>
      <w:lvlText w:val="%1."/>
      <w:lvlJc w:val="left"/>
      <w:pPr>
        <w:tabs>
          <w:tab w:val="num" w:pos="357"/>
        </w:tabs>
        <w:ind w:left="360" w:hanging="360"/>
      </w:pPr>
      <w:rPr>
        <w:b w:val="0"/>
        <w:sz w:val="24"/>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6" w15:restartNumberingAfterBreak="0">
    <w:nsid w:val="21D80DF3"/>
    <w:multiLevelType w:val="hybridMultilevel"/>
    <w:tmpl w:val="CB72530C"/>
    <w:lvl w:ilvl="0" w:tplc="7B6C6152">
      <w:start w:val="3"/>
      <w:numFmt w:val="decimal"/>
      <w:lvlText w:val="%1."/>
      <w:lvlJc w:val="left"/>
      <w:pPr>
        <w:ind w:left="360" w:hanging="360"/>
      </w:pPr>
    </w:lvl>
    <w:lvl w:ilvl="1" w:tplc="06DC64EC">
      <w:start w:val="1"/>
      <w:numFmt w:val="decimal"/>
      <w:lvlText w:val="%2)"/>
      <w:lvlJc w:val="left"/>
      <w:pPr>
        <w:ind w:left="1080" w:hanging="360"/>
      </w:pPr>
    </w:lvl>
    <w:lvl w:ilvl="2" w:tplc="2FDED74C">
      <w:start w:val="1"/>
      <w:numFmt w:val="lowerRoman"/>
      <w:lvlText w:val="%3."/>
      <w:lvlJc w:val="right"/>
      <w:pPr>
        <w:ind w:left="1800" w:hanging="180"/>
      </w:pPr>
    </w:lvl>
    <w:lvl w:ilvl="3" w:tplc="17069E1E">
      <w:start w:val="1"/>
      <w:numFmt w:val="decimal"/>
      <w:lvlText w:val="%4."/>
      <w:lvlJc w:val="left"/>
      <w:pPr>
        <w:ind w:left="2520" w:hanging="360"/>
      </w:pPr>
    </w:lvl>
    <w:lvl w:ilvl="4" w:tplc="930248FE">
      <w:start w:val="1"/>
      <w:numFmt w:val="lowerLetter"/>
      <w:lvlText w:val="%5."/>
      <w:lvlJc w:val="left"/>
      <w:pPr>
        <w:ind w:left="3240" w:hanging="360"/>
      </w:pPr>
    </w:lvl>
    <w:lvl w:ilvl="5" w:tplc="87ECD3B4">
      <w:start w:val="1"/>
      <w:numFmt w:val="lowerRoman"/>
      <w:lvlText w:val="%6."/>
      <w:lvlJc w:val="right"/>
      <w:pPr>
        <w:ind w:left="3960" w:hanging="180"/>
      </w:pPr>
    </w:lvl>
    <w:lvl w:ilvl="6" w:tplc="26921EC4">
      <w:start w:val="1"/>
      <w:numFmt w:val="decimal"/>
      <w:lvlText w:val="%7."/>
      <w:lvlJc w:val="left"/>
      <w:pPr>
        <w:ind w:left="4680" w:hanging="360"/>
      </w:pPr>
    </w:lvl>
    <w:lvl w:ilvl="7" w:tplc="8DAEBC76">
      <w:start w:val="1"/>
      <w:numFmt w:val="lowerLetter"/>
      <w:lvlText w:val="%8."/>
      <w:lvlJc w:val="left"/>
      <w:pPr>
        <w:ind w:left="5400" w:hanging="360"/>
      </w:pPr>
    </w:lvl>
    <w:lvl w:ilvl="8" w:tplc="7526A220">
      <w:start w:val="1"/>
      <w:numFmt w:val="lowerRoman"/>
      <w:lvlText w:val="%9."/>
      <w:lvlJc w:val="right"/>
      <w:pPr>
        <w:ind w:left="6120" w:hanging="180"/>
      </w:pPr>
    </w:lvl>
  </w:abstractNum>
  <w:abstractNum w:abstractNumId="7" w15:restartNumberingAfterBreak="0">
    <w:nsid w:val="22A310B8"/>
    <w:multiLevelType w:val="hybridMultilevel"/>
    <w:tmpl w:val="3378F43C"/>
    <w:lvl w:ilvl="0" w:tplc="F696A27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E22299"/>
    <w:multiLevelType w:val="hybridMultilevel"/>
    <w:tmpl w:val="F8CAF290"/>
    <w:lvl w:ilvl="0" w:tplc="33C0B39C">
      <w:start w:val="1"/>
      <w:numFmt w:val="decimal"/>
      <w:lvlText w:val="%1."/>
      <w:lvlJc w:val="left"/>
      <w:pPr>
        <w:ind w:left="360" w:hanging="360"/>
      </w:pPr>
    </w:lvl>
    <w:lvl w:ilvl="1" w:tplc="FF16AA56">
      <w:start w:val="1"/>
      <w:numFmt w:val="lowerLetter"/>
      <w:lvlText w:val="%2."/>
      <w:lvlJc w:val="left"/>
      <w:pPr>
        <w:ind w:left="1080" w:hanging="360"/>
      </w:pPr>
    </w:lvl>
    <w:lvl w:ilvl="2" w:tplc="4DDC8212">
      <w:start w:val="1"/>
      <w:numFmt w:val="lowerRoman"/>
      <w:lvlText w:val="%3."/>
      <w:lvlJc w:val="right"/>
      <w:pPr>
        <w:ind w:left="1800" w:hanging="180"/>
      </w:pPr>
    </w:lvl>
    <w:lvl w:ilvl="3" w:tplc="8FFA1534">
      <w:start w:val="1"/>
      <w:numFmt w:val="decimal"/>
      <w:lvlText w:val="%4."/>
      <w:lvlJc w:val="left"/>
      <w:pPr>
        <w:ind w:left="2520" w:hanging="360"/>
      </w:pPr>
    </w:lvl>
    <w:lvl w:ilvl="4" w:tplc="E892BFAE">
      <w:start w:val="1"/>
      <w:numFmt w:val="lowerLetter"/>
      <w:lvlText w:val="%5."/>
      <w:lvlJc w:val="left"/>
      <w:pPr>
        <w:ind w:left="3240" w:hanging="360"/>
      </w:pPr>
    </w:lvl>
    <w:lvl w:ilvl="5" w:tplc="E9A2A70A">
      <w:start w:val="1"/>
      <w:numFmt w:val="lowerRoman"/>
      <w:lvlText w:val="%6."/>
      <w:lvlJc w:val="right"/>
      <w:pPr>
        <w:ind w:left="3960" w:hanging="180"/>
      </w:pPr>
    </w:lvl>
    <w:lvl w:ilvl="6" w:tplc="9CB42CBE">
      <w:start w:val="1"/>
      <w:numFmt w:val="decimal"/>
      <w:lvlText w:val="%7."/>
      <w:lvlJc w:val="left"/>
      <w:pPr>
        <w:ind w:left="4680" w:hanging="360"/>
      </w:pPr>
    </w:lvl>
    <w:lvl w:ilvl="7" w:tplc="FB4ACF14">
      <w:start w:val="1"/>
      <w:numFmt w:val="lowerLetter"/>
      <w:lvlText w:val="%8."/>
      <w:lvlJc w:val="left"/>
      <w:pPr>
        <w:ind w:left="5400" w:hanging="360"/>
      </w:pPr>
    </w:lvl>
    <w:lvl w:ilvl="8" w:tplc="B9580C9C">
      <w:start w:val="1"/>
      <w:numFmt w:val="lowerRoman"/>
      <w:lvlText w:val="%9."/>
      <w:lvlJc w:val="right"/>
      <w:pPr>
        <w:ind w:left="6120" w:hanging="180"/>
      </w:pPr>
    </w:lvl>
  </w:abstractNum>
  <w:abstractNum w:abstractNumId="9" w15:restartNumberingAfterBreak="0">
    <w:nsid w:val="27B91494"/>
    <w:multiLevelType w:val="hybridMultilevel"/>
    <w:tmpl w:val="60C0FC52"/>
    <w:lvl w:ilvl="0" w:tplc="53DEE578">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1">
      <w:start w:val="1"/>
      <w:numFmt w:val="decimal"/>
      <w:lvlText w:val="%3)"/>
      <w:lvlJc w:val="left"/>
      <w:pPr>
        <w:ind w:left="1598"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 w15:restartNumberingAfterBreak="0">
    <w:nsid w:val="2D1C4D9F"/>
    <w:multiLevelType w:val="hybridMultilevel"/>
    <w:tmpl w:val="9F8C4F06"/>
    <w:lvl w:ilvl="0" w:tplc="1BB8D08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 w15:restartNumberingAfterBreak="0">
    <w:nsid w:val="2DC06C49"/>
    <w:multiLevelType w:val="hybridMultilevel"/>
    <w:tmpl w:val="96A4833E"/>
    <w:lvl w:ilvl="0" w:tplc="EEE42030">
      <w:start w:val="1"/>
      <w:numFmt w:val="decimal"/>
      <w:lvlText w:val="%1."/>
      <w:lvlJc w:val="left"/>
      <w:pPr>
        <w:ind w:left="425"/>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B8ADB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08F8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36E86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EE303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600E3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1EEC4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48D88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F21D6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ED0B11"/>
    <w:multiLevelType w:val="hybridMultilevel"/>
    <w:tmpl w:val="66622136"/>
    <w:lvl w:ilvl="0" w:tplc="E40A177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6AF5AC7"/>
    <w:multiLevelType w:val="hybridMultilevel"/>
    <w:tmpl w:val="E5488F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A8F1CD9"/>
    <w:multiLevelType w:val="hybridMultilevel"/>
    <w:tmpl w:val="B3262DDC"/>
    <w:lvl w:ilvl="0" w:tplc="AA2A7D0C">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DEEFD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44155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3A824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46EB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7E65D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0E21F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747C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1CE39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E6A7AA4"/>
    <w:multiLevelType w:val="hybridMultilevel"/>
    <w:tmpl w:val="6410542E"/>
    <w:lvl w:ilvl="0" w:tplc="DDB89A04">
      <w:start w:val="1"/>
      <w:numFmt w:val="decimal"/>
      <w:lvlText w:val="%1)"/>
      <w:lvlJc w:val="left"/>
      <w:pPr>
        <w:ind w:left="720" w:hanging="360"/>
      </w:pPr>
    </w:lvl>
    <w:lvl w:ilvl="1" w:tplc="31C02348">
      <w:start w:val="1"/>
      <w:numFmt w:val="lowerLetter"/>
      <w:lvlText w:val="%2."/>
      <w:lvlJc w:val="left"/>
      <w:pPr>
        <w:ind w:left="1440" w:hanging="360"/>
      </w:pPr>
    </w:lvl>
    <w:lvl w:ilvl="2" w:tplc="F5601BFC">
      <w:start w:val="1"/>
      <w:numFmt w:val="lowerRoman"/>
      <w:lvlText w:val="%3."/>
      <w:lvlJc w:val="right"/>
      <w:pPr>
        <w:ind w:left="2160" w:hanging="180"/>
      </w:pPr>
    </w:lvl>
    <w:lvl w:ilvl="3" w:tplc="DF9E547A">
      <w:start w:val="1"/>
      <w:numFmt w:val="decimal"/>
      <w:lvlText w:val="%4."/>
      <w:lvlJc w:val="left"/>
      <w:pPr>
        <w:ind w:left="2880" w:hanging="360"/>
      </w:pPr>
    </w:lvl>
    <w:lvl w:ilvl="4" w:tplc="5F720CA2">
      <w:start w:val="1"/>
      <w:numFmt w:val="lowerLetter"/>
      <w:lvlText w:val="%5."/>
      <w:lvlJc w:val="left"/>
      <w:pPr>
        <w:ind w:left="3600" w:hanging="360"/>
      </w:pPr>
    </w:lvl>
    <w:lvl w:ilvl="5" w:tplc="15802AF6">
      <w:start w:val="1"/>
      <w:numFmt w:val="lowerRoman"/>
      <w:lvlText w:val="%6."/>
      <w:lvlJc w:val="right"/>
      <w:pPr>
        <w:ind w:left="4320" w:hanging="180"/>
      </w:pPr>
    </w:lvl>
    <w:lvl w:ilvl="6" w:tplc="A6AE06A6">
      <w:start w:val="1"/>
      <w:numFmt w:val="decimal"/>
      <w:lvlText w:val="%7."/>
      <w:lvlJc w:val="left"/>
      <w:pPr>
        <w:ind w:left="5040" w:hanging="360"/>
      </w:pPr>
    </w:lvl>
    <w:lvl w:ilvl="7" w:tplc="887203EA">
      <w:start w:val="1"/>
      <w:numFmt w:val="lowerLetter"/>
      <w:lvlText w:val="%8."/>
      <w:lvlJc w:val="left"/>
      <w:pPr>
        <w:ind w:left="5760" w:hanging="360"/>
      </w:pPr>
    </w:lvl>
    <w:lvl w:ilvl="8" w:tplc="79CE4278">
      <w:start w:val="1"/>
      <w:numFmt w:val="lowerRoman"/>
      <w:lvlText w:val="%9."/>
      <w:lvlJc w:val="right"/>
      <w:pPr>
        <w:ind w:left="6480" w:hanging="180"/>
      </w:pPr>
    </w:lvl>
  </w:abstractNum>
  <w:abstractNum w:abstractNumId="16" w15:restartNumberingAfterBreak="0">
    <w:nsid w:val="500D46C7"/>
    <w:multiLevelType w:val="multilevel"/>
    <w:tmpl w:val="6FDEF8CC"/>
    <w:lvl w:ilvl="0">
      <w:start w:val="1"/>
      <w:numFmt w:val="decimal"/>
      <w:lvlText w:val="%1."/>
      <w:lvlJc w:val="left"/>
      <w:pPr>
        <w:tabs>
          <w:tab w:val="num" w:pos="425"/>
        </w:tabs>
        <w:ind w:left="425" w:hanging="425"/>
      </w:pPr>
      <w:rPr>
        <w:rFonts w:ascii="Times New Roman" w:hAnsi="Times New Roman" w:hint="default"/>
        <w:b w:val="0"/>
        <w:i w:val="0"/>
        <w:sz w:val="22"/>
      </w:rPr>
    </w:lvl>
    <w:lvl w:ilvl="1">
      <w:start w:val="1"/>
      <w:numFmt w:val="decimal"/>
      <w:lvlText w:val="%2)"/>
      <w:lvlJc w:val="left"/>
      <w:pPr>
        <w:tabs>
          <w:tab w:val="num" w:pos="851"/>
        </w:tabs>
        <w:ind w:left="851" w:hanging="425"/>
      </w:pPr>
      <w:rPr>
        <w:rFonts w:ascii="Times New Roman" w:hAnsi="Times New Roman" w:hint="default"/>
        <w:b w:val="0"/>
        <w:i w:val="0"/>
        <w:sz w:val="22"/>
      </w:rPr>
    </w:lvl>
    <w:lvl w:ilvl="2">
      <w:start w:val="1"/>
      <w:numFmt w:val="lowerLetter"/>
      <w:lvlText w:val="%3)"/>
      <w:lvlJc w:val="left"/>
      <w:pPr>
        <w:tabs>
          <w:tab w:val="num" w:pos="1211"/>
        </w:tabs>
        <w:ind w:left="1134" w:hanging="283"/>
      </w:pPr>
      <w:rPr>
        <w:rFonts w:hint="default"/>
        <w:b w:val="0"/>
        <w:i w:val="0"/>
        <w:sz w:val="22"/>
      </w:rPr>
    </w:lvl>
    <w:lvl w:ilvl="3">
      <w:start w:val="1"/>
      <w:numFmt w:val="bullet"/>
      <w:lvlText w:val=""/>
      <w:lvlJc w:val="left"/>
      <w:pPr>
        <w:tabs>
          <w:tab w:val="num" w:pos="864"/>
        </w:tabs>
        <w:ind w:left="864" w:hanging="864"/>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40B66F2"/>
    <w:multiLevelType w:val="multilevel"/>
    <w:tmpl w:val="F40C318A"/>
    <w:lvl w:ilvl="0">
      <w:start w:val="1"/>
      <w:numFmt w:val="decimal"/>
      <w:lvlText w:val="%1."/>
      <w:lvlJc w:val="left"/>
      <w:pPr>
        <w:tabs>
          <w:tab w:val="num" w:pos="425"/>
        </w:tabs>
        <w:ind w:left="425" w:hanging="425"/>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tabs>
          <w:tab w:val="num" w:pos="851"/>
        </w:tabs>
        <w:ind w:left="851" w:hanging="425"/>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tabs>
          <w:tab w:val="num" w:pos="1211"/>
        </w:tabs>
        <w:ind w:left="1134" w:hanging="283"/>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tabs>
          <w:tab w:val="num" w:pos="864"/>
        </w:tabs>
        <w:ind w:left="864" w:hanging="86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tabs>
          <w:tab w:val="num" w:pos="1008"/>
        </w:tabs>
        <w:ind w:left="1008" w:hanging="1008"/>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tabs>
          <w:tab w:val="num" w:pos="1152"/>
        </w:tabs>
        <w:ind w:left="1152" w:hanging="1152"/>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tabs>
          <w:tab w:val="num" w:pos="1296"/>
        </w:tabs>
        <w:ind w:left="1296" w:hanging="1296"/>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tabs>
          <w:tab w:val="num" w:pos="1440"/>
        </w:tabs>
        <w:ind w:left="1440" w:hanging="144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tabs>
          <w:tab w:val="num" w:pos="1584"/>
        </w:tabs>
        <w:ind w:left="1584" w:hanging="1584"/>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5C76ACE"/>
    <w:multiLevelType w:val="hybridMultilevel"/>
    <w:tmpl w:val="4ECC789A"/>
    <w:lvl w:ilvl="0" w:tplc="2C4CDCCC">
      <w:start w:val="2"/>
      <w:numFmt w:val="decimal"/>
      <w:lvlText w:val="%1."/>
      <w:lvlJc w:val="left"/>
      <w:pPr>
        <w:ind w:left="360" w:hanging="360"/>
      </w:pPr>
    </w:lvl>
    <w:lvl w:ilvl="1" w:tplc="29866110">
      <w:start w:val="1"/>
      <w:numFmt w:val="lowerLetter"/>
      <w:lvlText w:val="%2."/>
      <w:lvlJc w:val="left"/>
      <w:pPr>
        <w:ind w:left="1080" w:hanging="360"/>
      </w:pPr>
    </w:lvl>
    <w:lvl w:ilvl="2" w:tplc="2C148AA0">
      <w:start w:val="1"/>
      <w:numFmt w:val="lowerRoman"/>
      <w:lvlText w:val="%3."/>
      <w:lvlJc w:val="right"/>
      <w:pPr>
        <w:ind w:left="1800" w:hanging="180"/>
      </w:pPr>
    </w:lvl>
    <w:lvl w:ilvl="3" w:tplc="9FB0AF40">
      <w:start w:val="1"/>
      <w:numFmt w:val="decimal"/>
      <w:lvlText w:val="%4."/>
      <w:lvlJc w:val="left"/>
      <w:pPr>
        <w:ind w:left="2520" w:hanging="360"/>
      </w:pPr>
    </w:lvl>
    <w:lvl w:ilvl="4" w:tplc="9E189D94">
      <w:start w:val="1"/>
      <w:numFmt w:val="lowerLetter"/>
      <w:lvlText w:val="%5."/>
      <w:lvlJc w:val="left"/>
      <w:pPr>
        <w:ind w:left="3240" w:hanging="360"/>
      </w:pPr>
    </w:lvl>
    <w:lvl w:ilvl="5" w:tplc="AD52CF28">
      <w:start w:val="1"/>
      <w:numFmt w:val="lowerRoman"/>
      <w:lvlText w:val="%6."/>
      <w:lvlJc w:val="right"/>
      <w:pPr>
        <w:ind w:left="3960" w:hanging="180"/>
      </w:pPr>
    </w:lvl>
    <w:lvl w:ilvl="6" w:tplc="D06C4CAC">
      <w:start w:val="1"/>
      <w:numFmt w:val="decimal"/>
      <w:lvlText w:val="%7."/>
      <w:lvlJc w:val="left"/>
      <w:pPr>
        <w:ind w:left="4680" w:hanging="360"/>
      </w:pPr>
    </w:lvl>
    <w:lvl w:ilvl="7" w:tplc="BEC8AFA6">
      <w:start w:val="1"/>
      <w:numFmt w:val="lowerLetter"/>
      <w:lvlText w:val="%8."/>
      <w:lvlJc w:val="left"/>
      <w:pPr>
        <w:ind w:left="5400" w:hanging="360"/>
      </w:pPr>
    </w:lvl>
    <w:lvl w:ilvl="8" w:tplc="E93EAD70">
      <w:start w:val="1"/>
      <w:numFmt w:val="lowerRoman"/>
      <w:lvlText w:val="%9."/>
      <w:lvlJc w:val="right"/>
      <w:pPr>
        <w:ind w:left="6120" w:hanging="180"/>
      </w:pPr>
    </w:lvl>
  </w:abstractNum>
  <w:abstractNum w:abstractNumId="19" w15:restartNumberingAfterBreak="0">
    <w:nsid w:val="577158C8"/>
    <w:multiLevelType w:val="hybridMultilevel"/>
    <w:tmpl w:val="834468B6"/>
    <w:lvl w:ilvl="0" w:tplc="1BB8D08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0" w15:restartNumberingAfterBreak="0">
    <w:nsid w:val="5AE66181"/>
    <w:multiLevelType w:val="hybridMultilevel"/>
    <w:tmpl w:val="F526362C"/>
    <w:lvl w:ilvl="0" w:tplc="B16875B6">
      <w:start w:val="4"/>
      <w:numFmt w:val="decimal"/>
      <w:lvlText w:val="%1."/>
      <w:lvlJc w:val="left"/>
      <w:pPr>
        <w:ind w:left="360" w:hanging="360"/>
      </w:pPr>
      <w:rPr>
        <w:color w:val="auto"/>
      </w:rPr>
    </w:lvl>
    <w:lvl w:ilvl="1" w:tplc="3F4A4DD0">
      <w:start w:val="1"/>
      <w:numFmt w:val="lowerLetter"/>
      <w:lvlText w:val="%2."/>
      <w:lvlJc w:val="left"/>
      <w:pPr>
        <w:ind w:left="1080" w:hanging="360"/>
      </w:pPr>
    </w:lvl>
    <w:lvl w:ilvl="2" w:tplc="A2A87344">
      <w:start w:val="1"/>
      <w:numFmt w:val="lowerRoman"/>
      <w:lvlText w:val="%3."/>
      <w:lvlJc w:val="right"/>
      <w:pPr>
        <w:ind w:left="1800" w:hanging="180"/>
      </w:pPr>
    </w:lvl>
    <w:lvl w:ilvl="3" w:tplc="90708B04">
      <w:start w:val="1"/>
      <w:numFmt w:val="decimal"/>
      <w:lvlText w:val="%4."/>
      <w:lvlJc w:val="left"/>
      <w:pPr>
        <w:ind w:left="2520" w:hanging="360"/>
      </w:pPr>
    </w:lvl>
    <w:lvl w:ilvl="4" w:tplc="AA007370">
      <w:start w:val="1"/>
      <w:numFmt w:val="lowerLetter"/>
      <w:lvlText w:val="%5."/>
      <w:lvlJc w:val="left"/>
      <w:pPr>
        <w:ind w:left="3240" w:hanging="360"/>
      </w:pPr>
    </w:lvl>
    <w:lvl w:ilvl="5" w:tplc="341EB34C">
      <w:start w:val="1"/>
      <w:numFmt w:val="lowerRoman"/>
      <w:lvlText w:val="%6."/>
      <w:lvlJc w:val="right"/>
      <w:pPr>
        <w:ind w:left="3960" w:hanging="180"/>
      </w:pPr>
    </w:lvl>
    <w:lvl w:ilvl="6" w:tplc="1E8E7D22">
      <w:start w:val="1"/>
      <w:numFmt w:val="decimal"/>
      <w:lvlText w:val="%7."/>
      <w:lvlJc w:val="left"/>
      <w:pPr>
        <w:ind w:left="4680" w:hanging="360"/>
      </w:pPr>
    </w:lvl>
    <w:lvl w:ilvl="7" w:tplc="E42AA528">
      <w:start w:val="1"/>
      <w:numFmt w:val="lowerLetter"/>
      <w:lvlText w:val="%8."/>
      <w:lvlJc w:val="left"/>
      <w:pPr>
        <w:ind w:left="5400" w:hanging="360"/>
      </w:pPr>
    </w:lvl>
    <w:lvl w:ilvl="8" w:tplc="9E3033F4">
      <w:start w:val="1"/>
      <w:numFmt w:val="lowerRoman"/>
      <w:lvlText w:val="%9."/>
      <w:lvlJc w:val="right"/>
      <w:pPr>
        <w:ind w:left="6120" w:hanging="180"/>
      </w:pPr>
    </w:lvl>
  </w:abstractNum>
  <w:abstractNum w:abstractNumId="21" w15:restartNumberingAfterBreak="0">
    <w:nsid w:val="5B4940FE"/>
    <w:multiLevelType w:val="hybridMultilevel"/>
    <w:tmpl w:val="FFAE6334"/>
    <w:lvl w:ilvl="0" w:tplc="6250F568">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7CEB52">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2ED9AE">
      <w:start w:val="1"/>
      <w:numFmt w:val="lowerRoman"/>
      <w:lvlText w:val="%3"/>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9417AC">
      <w:start w:val="1"/>
      <w:numFmt w:val="decimal"/>
      <w:lvlText w:val="%4"/>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DE4308">
      <w:start w:val="1"/>
      <w:numFmt w:val="lowerLetter"/>
      <w:lvlText w:val="%5"/>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00C7B0">
      <w:start w:val="1"/>
      <w:numFmt w:val="lowerRoman"/>
      <w:lvlText w:val="%6"/>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AE5088">
      <w:start w:val="1"/>
      <w:numFmt w:val="decimal"/>
      <w:lvlText w:val="%7"/>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26DAB6">
      <w:start w:val="1"/>
      <w:numFmt w:val="lowerLetter"/>
      <w:lvlText w:val="%8"/>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140E4A">
      <w:start w:val="1"/>
      <w:numFmt w:val="lowerRoman"/>
      <w:lvlText w:val="%9"/>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31205E9"/>
    <w:multiLevelType w:val="hybridMultilevel"/>
    <w:tmpl w:val="670CB574"/>
    <w:lvl w:ilvl="0" w:tplc="6250F568">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3845A9"/>
    <w:multiLevelType w:val="hybridMultilevel"/>
    <w:tmpl w:val="4C08362E"/>
    <w:lvl w:ilvl="0" w:tplc="42AABF42">
      <w:start w:val="1"/>
      <w:numFmt w:val="decimal"/>
      <w:lvlText w:val="%1)"/>
      <w:lvlJc w:val="left"/>
      <w:pPr>
        <w:tabs>
          <w:tab w:val="num" w:pos="425"/>
        </w:tabs>
        <w:ind w:left="785" w:hanging="425"/>
      </w:pPr>
    </w:lvl>
    <w:lvl w:ilvl="1" w:tplc="C186CD30">
      <w:start w:val="1"/>
      <w:numFmt w:val="decimal"/>
      <w:lvlText w:val="%2)"/>
      <w:lvlJc w:val="left"/>
      <w:pPr>
        <w:ind w:left="1800" w:hanging="360"/>
      </w:pPr>
    </w:lvl>
    <w:lvl w:ilvl="2" w:tplc="41549138">
      <w:start w:val="1"/>
      <w:numFmt w:val="lowerRoman"/>
      <w:lvlText w:val="%3."/>
      <w:lvlJc w:val="right"/>
      <w:pPr>
        <w:ind w:left="2520" w:hanging="180"/>
      </w:pPr>
    </w:lvl>
    <w:lvl w:ilvl="3" w:tplc="B9D240F4">
      <w:start w:val="1"/>
      <w:numFmt w:val="decimal"/>
      <w:lvlText w:val="%4."/>
      <w:lvlJc w:val="left"/>
      <w:pPr>
        <w:ind w:left="3240" w:hanging="360"/>
      </w:pPr>
    </w:lvl>
    <w:lvl w:ilvl="4" w:tplc="4502C8EE">
      <w:start w:val="1"/>
      <w:numFmt w:val="lowerLetter"/>
      <w:lvlText w:val="%5."/>
      <w:lvlJc w:val="left"/>
      <w:pPr>
        <w:ind w:left="3960" w:hanging="360"/>
      </w:pPr>
    </w:lvl>
    <w:lvl w:ilvl="5" w:tplc="CA9428A4">
      <w:start w:val="1"/>
      <w:numFmt w:val="lowerRoman"/>
      <w:lvlText w:val="%6."/>
      <w:lvlJc w:val="right"/>
      <w:pPr>
        <w:ind w:left="4680" w:hanging="180"/>
      </w:pPr>
    </w:lvl>
    <w:lvl w:ilvl="6" w:tplc="A67A3B64">
      <w:start w:val="1"/>
      <w:numFmt w:val="decimal"/>
      <w:lvlText w:val="%7."/>
      <w:lvlJc w:val="left"/>
      <w:pPr>
        <w:ind w:left="5400" w:hanging="360"/>
      </w:pPr>
    </w:lvl>
    <w:lvl w:ilvl="7" w:tplc="B78C11D2">
      <w:start w:val="1"/>
      <w:numFmt w:val="lowerLetter"/>
      <w:lvlText w:val="%8."/>
      <w:lvlJc w:val="left"/>
      <w:pPr>
        <w:ind w:left="6120" w:hanging="360"/>
      </w:pPr>
    </w:lvl>
    <w:lvl w:ilvl="8" w:tplc="20B89152">
      <w:start w:val="1"/>
      <w:numFmt w:val="lowerRoman"/>
      <w:lvlText w:val="%9."/>
      <w:lvlJc w:val="right"/>
      <w:pPr>
        <w:ind w:left="6840" w:hanging="180"/>
      </w:pPr>
    </w:lvl>
  </w:abstractNum>
  <w:abstractNum w:abstractNumId="24" w15:restartNumberingAfterBreak="0">
    <w:nsid w:val="682808E0"/>
    <w:multiLevelType w:val="hybridMultilevel"/>
    <w:tmpl w:val="4F3E6A44"/>
    <w:lvl w:ilvl="0" w:tplc="46382726">
      <w:start w:val="1"/>
      <w:numFmt w:val="decimal"/>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8ADB3A">
      <w:start w:val="1"/>
      <w:numFmt w:val="lowerLetter"/>
      <w:lvlText w:val="%2"/>
      <w:lvlJc w:val="left"/>
      <w:pPr>
        <w:ind w:left="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08F8A6">
      <w:start w:val="1"/>
      <w:numFmt w:val="lowerRoman"/>
      <w:lvlText w:val="%3"/>
      <w:lvlJc w:val="left"/>
      <w:pPr>
        <w:ind w:left="1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36E862">
      <w:start w:val="1"/>
      <w:numFmt w:val="decimal"/>
      <w:lvlText w:val="%4"/>
      <w:lvlJc w:val="left"/>
      <w:pPr>
        <w:ind w:left="2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EE3034">
      <w:start w:val="1"/>
      <w:numFmt w:val="lowerLetter"/>
      <w:lvlText w:val="%5"/>
      <w:lvlJc w:val="left"/>
      <w:pPr>
        <w:ind w:left="3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600E36">
      <w:start w:val="1"/>
      <w:numFmt w:val="lowerRoman"/>
      <w:lvlText w:val="%6"/>
      <w:lvlJc w:val="left"/>
      <w:pPr>
        <w:ind w:left="3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1EEC46">
      <w:start w:val="1"/>
      <w:numFmt w:val="decimal"/>
      <w:lvlText w:val="%7"/>
      <w:lvlJc w:val="left"/>
      <w:pPr>
        <w:ind w:left="4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48D88C">
      <w:start w:val="1"/>
      <w:numFmt w:val="lowerLetter"/>
      <w:lvlText w:val="%8"/>
      <w:lvlJc w:val="left"/>
      <w:pPr>
        <w:ind w:left="5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F21D6C">
      <w:start w:val="1"/>
      <w:numFmt w:val="lowerRoman"/>
      <w:lvlText w:val="%9"/>
      <w:lvlJc w:val="left"/>
      <w:pPr>
        <w:ind w:left="5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FC409BE"/>
    <w:multiLevelType w:val="hybridMultilevel"/>
    <w:tmpl w:val="FDB0FBCC"/>
    <w:lvl w:ilvl="0" w:tplc="1A4A0FE8">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6" w15:restartNumberingAfterBreak="0">
    <w:nsid w:val="7806565B"/>
    <w:multiLevelType w:val="multilevel"/>
    <w:tmpl w:val="126278E2"/>
    <w:lvl w:ilvl="0">
      <w:start w:val="1"/>
      <w:numFmt w:val="upperRoman"/>
      <w:lvlText w:val="%1."/>
      <w:lvlJc w:val="left"/>
      <w:pPr>
        <w:tabs>
          <w:tab w:val="num" w:pos="720"/>
        </w:tabs>
        <w:ind w:left="425" w:hanging="425"/>
      </w:pPr>
      <w:rPr>
        <w:rFonts w:ascii="Times New Roman" w:hAnsi="Times New Roman" w:hint="default"/>
        <w:b/>
        <w:i w:val="0"/>
        <w:sz w:val="24"/>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decimal"/>
      <w:lvlText w:val="%1.%2.%3"/>
      <w:lvlJc w:val="left"/>
      <w:pPr>
        <w:tabs>
          <w:tab w:val="num" w:pos="1287"/>
        </w:tabs>
        <w:ind w:left="851" w:hanging="284"/>
      </w:pPr>
      <w:rPr>
        <w:rFonts w:ascii="Times New Roman" w:eastAsia="Times New Roman" w:hAnsi="Times New Roman" w:cs="Times New Roman" w:hint="default"/>
        <w:b w:val="0"/>
        <w:i w:val="0"/>
        <w:sz w:val="22"/>
      </w:rPr>
    </w:lvl>
    <w:lvl w:ilvl="3">
      <w:start w:val="1"/>
      <w:numFmt w:val="decimal"/>
      <w:lvlText w:val="%4."/>
      <w:lvlJc w:val="left"/>
      <w:pPr>
        <w:tabs>
          <w:tab w:val="num" w:pos="1857"/>
        </w:tabs>
        <w:ind w:left="1134" w:hanging="283"/>
      </w:pPr>
      <w:rPr>
        <w:rFonts w:ascii="Times New Roman" w:eastAsia="Times New Roman" w:hAnsi="Times New Roman" w:cs="Times New Roman" w:hint="default"/>
        <w:b w:val="0"/>
      </w:rPr>
    </w:lvl>
    <w:lvl w:ilvl="4">
      <w:start w:val="1"/>
      <w:numFmt w:val="decimal"/>
      <w:lvlText w:val="%5)"/>
      <w:lvlJc w:val="left"/>
      <w:pPr>
        <w:tabs>
          <w:tab w:val="num" w:pos="1134"/>
        </w:tabs>
        <w:ind w:left="1418" w:hanging="284"/>
      </w:pPr>
      <w:rPr>
        <w:rFonts w:hint="default"/>
        <w:b w:val="0"/>
      </w:rPr>
    </w:lvl>
    <w:lvl w:ilvl="5">
      <w:start w:val="1"/>
      <w:numFmt w:val="lowerLetter"/>
      <w:lvlText w:val="%6)"/>
      <w:lvlJc w:val="left"/>
      <w:pPr>
        <w:tabs>
          <w:tab w:val="num" w:pos="1418"/>
        </w:tabs>
        <w:ind w:left="1701" w:hanging="283"/>
      </w:pPr>
      <w:rPr>
        <w:rFonts w:hint="default"/>
      </w:rPr>
    </w:lvl>
    <w:lvl w:ilvl="6">
      <w:start w:val="1"/>
      <w:numFmt w:val="bullet"/>
      <w:lvlText w:val=""/>
      <w:lvlJc w:val="left"/>
      <w:pPr>
        <w:tabs>
          <w:tab w:val="num" w:pos="1814"/>
        </w:tabs>
        <w:ind w:left="2041" w:hanging="227"/>
      </w:pPr>
      <w:rPr>
        <w:rFonts w:ascii="Symbol" w:hAnsi="Symbol"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D1E3E9A"/>
    <w:multiLevelType w:val="multilevel"/>
    <w:tmpl w:val="7138FCC8"/>
    <w:lvl w:ilvl="0">
      <w:start w:val="1"/>
      <w:numFmt w:val="decimal"/>
      <w:lvlText w:val="%1."/>
      <w:lvlJc w:val="left"/>
      <w:pPr>
        <w:ind w:left="425"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70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50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EB008CB"/>
    <w:multiLevelType w:val="hybridMultilevel"/>
    <w:tmpl w:val="26AAA6B6"/>
    <w:lvl w:ilvl="0" w:tplc="DF72A004">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807E1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342A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427B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2E32B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D60B4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5293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1CD2A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C25EB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7"/>
  </w:num>
  <w:num w:numId="2">
    <w:abstractNumId w:val="14"/>
  </w:num>
  <w:num w:numId="3">
    <w:abstractNumId w:val="24"/>
  </w:num>
  <w:num w:numId="4">
    <w:abstractNumId w:val="28"/>
  </w:num>
  <w:num w:numId="5">
    <w:abstractNumId w:val="3"/>
  </w:num>
  <w:num w:numId="6">
    <w:abstractNumId w:val="21"/>
  </w:num>
  <w:num w:numId="7">
    <w:abstractNumId w:val="17"/>
  </w:num>
  <w:num w:numId="8">
    <w:abstractNumId w:val="1"/>
  </w:num>
  <w:num w:numId="9">
    <w:abstractNumId w:val="26"/>
  </w:num>
  <w:num w:numId="10">
    <w:abstractNumId w:val="16"/>
  </w:num>
  <w:num w:numId="11">
    <w:abstractNumId w:val="11"/>
  </w:num>
  <w:num w:numId="12">
    <w:abstractNumId w:val="19"/>
  </w:num>
  <w:num w:numId="13">
    <w:abstractNumId w:val="9"/>
  </w:num>
  <w:num w:numId="14">
    <w:abstractNumId w:val="10"/>
  </w:num>
  <w:num w:numId="15">
    <w:abstractNumId w:val="18"/>
  </w:num>
  <w:num w:numId="16">
    <w:abstractNumId w:val="20"/>
  </w:num>
  <w:num w:numId="17">
    <w:abstractNumId w:val="15"/>
  </w:num>
  <w:num w:numId="18">
    <w:abstractNumId w:val="6"/>
  </w:num>
  <w:num w:numId="19">
    <w:abstractNumId w:val="8"/>
  </w:num>
  <w:num w:numId="20">
    <w:abstractNumId w:val="23"/>
  </w:num>
  <w:num w:numId="21">
    <w:abstractNumId w:val="5"/>
  </w:num>
  <w:num w:numId="22">
    <w:abstractNumId w:val="25"/>
  </w:num>
  <w:num w:numId="23">
    <w:abstractNumId w:val="0"/>
  </w:num>
  <w:num w:numId="24">
    <w:abstractNumId w:val="2"/>
  </w:num>
  <w:num w:numId="25">
    <w:abstractNumId w:val="22"/>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CD5"/>
    <w:rsid w:val="00002FC7"/>
    <w:rsid w:val="00010E32"/>
    <w:rsid w:val="0001264A"/>
    <w:rsid w:val="00012F1C"/>
    <w:rsid w:val="00021C8A"/>
    <w:rsid w:val="00051E9E"/>
    <w:rsid w:val="00053EE4"/>
    <w:rsid w:val="0005791C"/>
    <w:rsid w:val="00070595"/>
    <w:rsid w:val="00075F90"/>
    <w:rsid w:val="00090B74"/>
    <w:rsid w:val="000B1403"/>
    <w:rsid w:val="000B15EE"/>
    <w:rsid w:val="000B36F6"/>
    <w:rsid w:val="000B7AC6"/>
    <w:rsid w:val="000C3BD7"/>
    <w:rsid w:val="000C7871"/>
    <w:rsid w:val="000D0AA2"/>
    <w:rsid w:val="000D2C0F"/>
    <w:rsid w:val="001009A2"/>
    <w:rsid w:val="00105FA7"/>
    <w:rsid w:val="00130929"/>
    <w:rsid w:val="00132BBE"/>
    <w:rsid w:val="0014018E"/>
    <w:rsid w:val="00154AB9"/>
    <w:rsid w:val="00155513"/>
    <w:rsid w:val="00167027"/>
    <w:rsid w:val="001710BF"/>
    <w:rsid w:val="00186C79"/>
    <w:rsid w:val="001A4D66"/>
    <w:rsid w:val="001C0CC0"/>
    <w:rsid w:val="001C53C6"/>
    <w:rsid w:val="001D1300"/>
    <w:rsid w:val="001D165A"/>
    <w:rsid w:val="001D171E"/>
    <w:rsid w:val="001D28AE"/>
    <w:rsid w:val="001E2A3F"/>
    <w:rsid w:val="001E4C7B"/>
    <w:rsid w:val="001E5C56"/>
    <w:rsid w:val="0020506B"/>
    <w:rsid w:val="00215CD0"/>
    <w:rsid w:val="0021757B"/>
    <w:rsid w:val="002212F9"/>
    <w:rsid w:val="00223301"/>
    <w:rsid w:val="00224ABC"/>
    <w:rsid w:val="002310EF"/>
    <w:rsid w:val="002345DD"/>
    <w:rsid w:val="00240803"/>
    <w:rsid w:val="00243BD8"/>
    <w:rsid w:val="002456DA"/>
    <w:rsid w:val="00251CC7"/>
    <w:rsid w:val="00257DA0"/>
    <w:rsid w:val="00266EB3"/>
    <w:rsid w:val="00283B84"/>
    <w:rsid w:val="00287531"/>
    <w:rsid w:val="002A216D"/>
    <w:rsid w:val="002B7440"/>
    <w:rsid w:val="002C294A"/>
    <w:rsid w:val="002C39D4"/>
    <w:rsid w:val="00312245"/>
    <w:rsid w:val="00312E8E"/>
    <w:rsid w:val="003147C9"/>
    <w:rsid w:val="00321232"/>
    <w:rsid w:val="003270AC"/>
    <w:rsid w:val="00327DE4"/>
    <w:rsid w:val="00335431"/>
    <w:rsid w:val="00343FDA"/>
    <w:rsid w:val="00347C53"/>
    <w:rsid w:val="003523D9"/>
    <w:rsid w:val="00353523"/>
    <w:rsid w:val="003753CF"/>
    <w:rsid w:val="00375EC8"/>
    <w:rsid w:val="003B141C"/>
    <w:rsid w:val="003C0152"/>
    <w:rsid w:val="003C409E"/>
    <w:rsid w:val="003D6E10"/>
    <w:rsid w:val="003F26AC"/>
    <w:rsid w:val="003F295B"/>
    <w:rsid w:val="004138EF"/>
    <w:rsid w:val="00414CBB"/>
    <w:rsid w:val="00423508"/>
    <w:rsid w:val="00443FC5"/>
    <w:rsid w:val="00450B9C"/>
    <w:rsid w:val="00476213"/>
    <w:rsid w:val="00476AF9"/>
    <w:rsid w:val="00476B4B"/>
    <w:rsid w:val="00483283"/>
    <w:rsid w:val="004904A8"/>
    <w:rsid w:val="00492927"/>
    <w:rsid w:val="004A1E3A"/>
    <w:rsid w:val="004A316A"/>
    <w:rsid w:val="004B271C"/>
    <w:rsid w:val="004B4578"/>
    <w:rsid w:val="004B6B59"/>
    <w:rsid w:val="004B7EAC"/>
    <w:rsid w:val="004C5A30"/>
    <w:rsid w:val="004C66C5"/>
    <w:rsid w:val="004D0198"/>
    <w:rsid w:val="004E20E1"/>
    <w:rsid w:val="00503BA0"/>
    <w:rsid w:val="0051656F"/>
    <w:rsid w:val="0052593A"/>
    <w:rsid w:val="00525B68"/>
    <w:rsid w:val="00525E3A"/>
    <w:rsid w:val="00530952"/>
    <w:rsid w:val="00544AA1"/>
    <w:rsid w:val="005576B7"/>
    <w:rsid w:val="00567A7D"/>
    <w:rsid w:val="00567ADB"/>
    <w:rsid w:val="005A1363"/>
    <w:rsid w:val="005A1570"/>
    <w:rsid w:val="005A3CD5"/>
    <w:rsid w:val="005A486F"/>
    <w:rsid w:val="005C7666"/>
    <w:rsid w:val="005C76DF"/>
    <w:rsid w:val="005D0A97"/>
    <w:rsid w:val="005E0D57"/>
    <w:rsid w:val="005E3BB7"/>
    <w:rsid w:val="0060285C"/>
    <w:rsid w:val="00603D40"/>
    <w:rsid w:val="00615682"/>
    <w:rsid w:val="00635BE4"/>
    <w:rsid w:val="00643A2A"/>
    <w:rsid w:val="00646DC4"/>
    <w:rsid w:val="006545C1"/>
    <w:rsid w:val="00660E42"/>
    <w:rsid w:val="00661F13"/>
    <w:rsid w:val="006666DC"/>
    <w:rsid w:val="00685D05"/>
    <w:rsid w:val="0069795A"/>
    <w:rsid w:val="006A1EC2"/>
    <w:rsid w:val="006B2879"/>
    <w:rsid w:val="006B3BFE"/>
    <w:rsid w:val="006C0A96"/>
    <w:rsid w:val="006D0B26"/>
    <w:rsid w:val="006D34C3"/>
    <w:rsid w:val="006F2599"/>
    <w:rsid w:val="006F58F9"/>
    <w:rsid w:val="00712458"/>
    <w:rsid w:val="00712721"/>
    <w:rsid w:val="00755FF5"/>
    <w:rsid w:val="007565A9"/>
    <w:rsid w:val="00767306"/>
    <w:rsid w:val="00767DFD"/>
    <w:rsid w:val="00772DD6"/>
    <w:rsid w:val="00775367"/>
    <w:rsid w:val="00786F31"/>
    <w:rsid w:val="007976B1"/>
    <w:rsid w:val="007A14E8"/>
    <w:rsid w:val="007A2CEC"/>
    <w:rsid w:val="007B4018"/>
    <w:rsid w:val="007B618D"/>
    <w:rsid w:val="007B7456"/>
    <w:rsid w:val="007E2269"/>
    <w:rsid w:val="00811FF4"/>
    <w:rsid w:val="008132CC"/>
    <w:rsid w:val="00834AEC"/>
    <w:rsid w:val="00851830"/>
    <w:rsid w:val="008704EA"/>
    <w:rsid w:val="0088404A"/>
    <w:rsid w:val="00886E98"/>
    <w:rsid w:val="00890060"/>
    <w:rsid w:val="00893160"/>
    <w:rsid w:val="00895792"/>
    <w:rsid w:val="008A1D20"/>
    <w:rsid w:val="008A2615"/>
    <w:rsid w:val="008A49F3"/>
    <w:rsid w:val="008E3092"/>
    <w:rsid w:val="008E3E4D"/>
    <w:rsid w:val="008E4112"/>
    <w:rsid w:val="008E432F"/>
    <w:rsid w:val="008F76D8"/>
    <w:rsid w:val="009025A6"/>
    <w:rsid w:val="009032F3"/>
    <w:rsid w:val="0090512B"/>
    <w:rsid w:val="00906981"/>
    <w:rsid w:val="00927B29"/>
    <w:rsid w:val="009348DE"/>
    <w:rsid w:val="009375AD"/>
    <w:rsid w:val="00945B72"/>
    <w:rsid w:val="0096076F"/>
    <w:rsid w:val="00972209"/>
    <w:rsid w:val="00985CF3"/>
    <w:rsid w:val="0098698B"/>
    <w:rsid w:val="0098760D"/>
    <w:rsid w:val="00995BCD"/>
    <w:rsid w:val="00997789"/>
    <w:rsid w:val="00997C6E"/>
    <w:rsid w:val="009A2D2D"/>
    <w:rsid w:val="009B74E3"/>
    <w:rsid w:val="009C138B"/>
    <w:rsid w:val="009C3051"/>
    <w:rsid w:val="009D1D95"/>
    <w:rsid w:val="009E0603"/>
    <w:rsid w:val="009E2B5A"/>
    <w:rsid w:val="009E61BC"/>
    <w:rsid w:val="009E6D62"/>
    <w:rsid w:val="009F3B88"/>
    <w:rsid w:val="00A0478B"/>
    <w:rsid w:val="00A127A9"/>
    <w:rsid w:val="00A173B5"/>
    <w:rsid w:val="00A25A79"/>
    <w:rsid w:val="00A27766"/>
    <w:rsid w:val="00A3262F"/>
    <w:rsid w:val="00A35374"/>
    <w:rsid w:val="00A378D9"/>
    <w:rsid w:val="00A42584"/>
    <w:rsid w:val="00A42BDE"/>
    <w:rsid w:val="00A446CE"/>
    <w:rsid w:val="00A51ACB"/>
    <w:rsid w:val="00A51C43"/>
    <w:rsid w:val="00A52967"/>
    <w:rsid w:val="00A56761"/>
    <w:rsid w:val="00A65715"/>
    <w:rsid w:val="00A66FB2"/>
    <w:rsid w:val="00A7410B"/>
    <w:rsid w:val="00A77F3F"/>
    <w:rsid w:val="00AB1903"/>
    <w:rsid w:val="00AC30BD"/>
    <w:rsid w:val="00AD7EEF"/>
    <w:rsid w:val="00AF77AA"/>
    <w:rsid w:val="00B10F23"/>
    <w:rsid w:val="00B53E56"/>
    <w:rsid w:val="00B54463"/>
    <w:rsid w:val="00B669C1"/>
    <w:rsid w:val="00B73238"/>
    <w:rsid w:val="00B73801"/>
    <w:rsid w:val="00B77672"/>
    <w:rsid w:val="00BA20CC"/>
    <w:rsid w:val="00BB174E"/>
    <w:rsid w:val="00BB333D"/>
    <w:rsid w:val="00BB6D11"/>
    <w:rsid w:val="00BC51B1"/>
    <w:rsid w:val="00BD31DF"/>
    <w:rsid w:val="00BD6791"/>
    <w:rsid w:val="00BE4956"/>
    <w:rsid w:val="00BF192C"/>
    <w:rsid w:val="00BF4838"/>
    <w:rsid w:val="00BF59C0"/>
    <w:rsid w:val="00C062EB"/>
    <w:rsid w:val="00C069BB"/>
    <w:rsid w:val="00C12109"/>
    <w:rsid w:val="00C22B14"/>
    <w:rsid w:val="00C37C0B"/>
    <w:rsid w:val="00C610C2"/>
    <w:rsid w:val="00C70B66"/>
    <w:rsid w:val="00C87D9B"/>
    <w:rsid w:val="00C90145"/>
    <w:rsid w:val="00C95B7F"/>
    <w:rsid w:val="00CA54B9"/>
    <w:rsid w:val="00CB5238"/>
    <w:rsid w:val="00CB66C6"/>
    <w:rsid w:val="00CB7039"/>
    <w:rsid w:val="00CD34F4"/>
    <w:rsid w:val="00CD41FE"/>
    <w:rsid w:val="00CE14BF"/>
    <w:rsid w:val="00CE261C"/>
    <w:rsid w:val="00D104BD"/>
    <w:rsid w:val="00D2430E"/>
    <w:rsid w:val="00D3341E"/>
    <w:rsid w:val="00D4585C"/>
    <w:rsid w:val="00D46F48"/>
    <w:rsid w:val="00D711BF"/>
    <w:rsid w:val="00D722D0"/>
    <w:rsid w:val="00D73D77"/>
    <w:rsid w:val="00D90969"/>
    <w:rsid w:val="00D9569E"/>
    <w:rsid w:val="00DB0CE9"/>
    <w:rsid w:val="00DB5641"/>
    <w:rsid w:val="00DC212A"/>
    <w:rsid w:val="00DF1721"/>
    <w:rsid w:val="00DF1730"/>
    <w:rsid w:val="00E06151"/>
    <w:rsid w:val="00E24A83"/>
    <w:rsid w:val="00E56F6E"/>
    <w:rsid w:val="00E658D6"/>
    <w:rsid w:val="00E778DF"/>
    <w:rsid w:val="00E947B3"/>
    <w:rsid w:val="00EA233B"/>
    <w:rsid w:val="00EB3A8C"/>
    <w:rsid w:val="00EC44C0"/>
    <w:rsid w:val="00ED6C78"/>
    <w:rsid w:val="00EE6249"/>
    <w:rsid w:val="00EF3F4D"/>
    <w:rsid w:val="00F11208"/>
    <w:rsid w:val="00F3037D"/>
    <w:rsid w:val="00F3322E"/>
    <w:rsid w:val="00F47C9C"/>
    <w:rsid w:val="00F5610D"/>
    <w:rsid w:val="00F566A0"/>
    <w:rsid w:val="00F64FDE"/>
    <w:rsid w:val="00F81DC4"/>
    <w:rsid w:val="00FA00E3"/>
    <w:rsid w:val="00FB6B1A"/>
    <w:rsid w:val="00FC2763"/>
    <w:rsid w:val="00FF5A8C"/>
    <w:rsid w:val="00FF5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05762"/>
  <w15:docId w15:val="{D04DCA9F-E49D-407D-AD7F-633A4B50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544AA1"/>
    <w:pPr>
      <w:spacing w:after="134" w:line="268" w:lineRule="auto"/>
      <w:ind w:left="435" w:right="49" w:hanging="435"/>
      <w:jc w:val="both"/>
    </w:pPr>
    <w:rPr>
      <w:rFonts w:ascii="Times New Roman" w:eastAsia="Times New Roman" w:hAnsi="Times New Roman" w:cs="Times New Roman"/>
      <w:color w:val="000000"/>
    </w:rPr>
  </w:style>
  <w:style w:type="paragraph" w:styleId="Nagwek1">
    <w:name w:val="heading 1"/>
    <w:next w:val="Normalny"/>
    <w:link w:val="Nagwek1Znak"/>
    <w:unhideWhenUsed/>
    <w:qFormat/>
    <w:rsid w:val="006666DC"/>
    <w:pPr>
      <w:keepNext/>
      <w:keepLines/>
      <w:spacing w:after="137"/>
      <w:ind w:left="10" w:right="44" w:hanging="10"/>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6666DC"/>
    <w:rPr>
      <w:rFonts w:ascii="Times New Roman" w:eastAsia="Times New Roman" w:hAnsi="Times New Roman" w:cs="Times New Roman"/>
      <w:b/>
      <w:color w:val="000000"/>
      <w:sz w:val="22"/>
    </w:rPr>
  </w:style>
  <w:style w:type="paragraph" w:styleId="Tekstpodstawowywcity">
    <w:name w:val="Body Text Indent"/>
    <w:basedOn w:val="Normalny"/>
    <w:link w:val="TekstpodstawowywcityZnak"/>
    <w:semiHidden/>
    <w:rsid w:val="00CD41FE"/>
    <w:pPr>
      <w:spacing w:after="120" w:line="240" w:lineRule="auto"/>
      <w:ind w:left="426" w:right="0" w:firstLine="0"/>
    </w:pPr>
    <w:rPr>
      <w:color w:val="auto"/>
    </w:rPr>
  </w:style>
  <w:style w:type="character" w:customStyle="1" w:styleId="TekstpodstawowywcityZnak">
    <w:name w:val="Tekst podstawowy wcięty Znak"/>
    <w:basedOn w:val="Domylnaczcionkaakapitu"/>
    <w:link w:val="Tekstpodstawowywcity"/>
    <w:semiHidden/>
    <w:rsid w:val="00CD41FE"/>
    <w:rPr>
      <w:rFonts w:ascii="Times New Roman" w:eastAsia="Times New Roman" w:hAnsi="Times New Roman" w:cs="Times New Roman"/>
    </w:rPr>
  </w:style>
  <w:style w:type="paragraph" w:styleId="Akapitzlist">
    <w:name w:val="List Paragraph"/>
    <w:aliases w:val="normalny tekst,L1,Numerowanie,Nagłowek 3,Preambuła,Akapit z listą BS,Kolorowa lista — akcent 11,Dot pt,F5 List Paragraph,Recommendation,List Paragraph11,lp1,maz_wyliczenie,opis dzialania,K-P_odwolanie,A_wyliczenie,Akapit z listą 1,Obiekt"/>
    <w:basedOn w:val="Normalny"/>
    <w:link w:val="AkapitzlistZnak"/>
    <w:uiPriority w:val="34"/>
    <w:qFormat/>
    <w:rsid w:val="000B15EE"/>
    <w:pPr>
      <w:ind w:left="720"/>
      <w:contextualSpacing/>
    </w:pPr>
  </w:style>
  <w:style w:type="paragraph" w:styleId="Tekstdymka">
    <w:name w:val="Balloon Text"/>
    <w:basedOn w:val="Normalny"/>
    <w:link w:val="TekstdymkaZnak"/>
    <w:uiPriority w:val="99"/>
    <w:semiHidden/>
    <w:unhideWhenUsed/>
    <w:rsid w:val="009032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32F3"/>
    <w:rPr>
      <w:rFonts w:ascii="Segoe UI" w:eastAsia="Times New Roman" w:hAnsi="Segoe UI" w:cs="Segoe UI"/>
      <w:color w:val="000000"/>
      <w:sz w:val="18"/>
      <w:szCs w:val="18"/>
    </w:rPr>
  </w:style>
  <w:style w:type="paragraph" w:styleId="Bezodstpw">
    <w:name w:val="No Spacing"/>
    <w:uiPriority w:val="1"/>
    <w:qFormat/>
    <w:rsid w:val="00E658D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eksttreci2">
    <w:name w:val="Tekst treści (2)_"/>
    <w:basedOn w:val="Domylnaczcionkaakapitu"/>
    <w:link w:val="Teksttreci20"/>
    <w:qFormat/>
    <w:rsid w:val="003753CF"/>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qFormat/>
    <w:rsid w:val="003753CF"/>
    <w:pPr>
      <w:widowControl w:val="0"/>
      <w:shd w:val="clear" w:color="auto" w:fill="FFFFFF"/>
      <w:spacing w:before="960" w:after="1260" w:line="240" w:lineRule="auto"/>
      <w:ind w:left="0" w:right="0" w:hanging="740"/>
      <w:jc w:val="left"/>
    </w:pPr>
    <w:rPr>
      <w:color w:val="auto"/>
    </w:rPr>
  </w:style>
  <w:style w:type="character" w:customStyle="1" w:styleId="Teksttreci4">
    <w:name w:val="Tekst treści (4)_"/>
    <w:basedOn w:val="Domylnaczcionkaakapitu"/>
    <w:link w:val="Teksttreci40"/>
    <w:qFormat/>
    <w:rsid w:val="00895792"/>
    <w:rPr>
      <w:rFonts w:ascii="Times New Roman" w:eastAsia="Times New Roman" w:hAnsi="Times New Roman" w:cs="Times New Roman"/>
      <w:shd w:val="clear" w:color="auto" w:fill="FFFFFF"/>
    </w:rPr>
  </w:style>
  <w:style w:type="paragraph" w:customStyle="1" w:styleId="Teksttreci40">
    <w:name w:val="Tekst treści (4)"/>
    <w:basedOn w:val="Normalny"/>
    <w:link w:val="Teksttreci4"/>
    <w:qFormat/>
    <w:rsid w:val="00895792"/>
    <w:pPr>
      <w:widowControl w:val="0"/>
      <w:shd w:val="clear" w:color="auto" w:fill="FFFFFF"/>
      <w:spacing w:before="240" w:after="1380" w:line="240" w:lineRule="auto"/>
      <w:ind w:left="0" w:right="0" w:hanging="440"/>
      <w:jc w:val="left"/>
    </w:pPr>
    <w:rPr>
      <w:color w:val="auto"/>
    </w:rPr>
  </w:style>
  <w:style w:type="character" w:customStyle="1" w:styleId="AkapitzlistZnak">
    <w:name w:val="Akapit z listą Znak"/>
    <w:aliases w:val="normalny tekst Znak,L1 Znak,Numerowanie Znak,Nagłowek 3 Znak,Preambuła Znak,Akapit z listą BS Znak,Kolorowa lista — akcent 11 Znak,Dot pt Znak,F5 List Paragraph Znak,Recommendation Znak,List Paragraph11 Znak,lp1 Znak,Obiekt Znak"/>
    <w:link w:val="Akapitzlist"/>
    <w:uiPriority w:val="34"/>
    <w:qFormat/>
    <w:locked/>
    <w:rsid w:val="007976B1"/>
    <w:rPr>
      <w:rFonts w:ascii="Times New Roman" w:eastAsia="Times New Roman" w:hAnsi="Times New Roman" w:cs="Times New Roman"/>
      <w:color w:val="000000"/>
    </w:rPr>
  </w:style>
  <w:style w:type="character" w:styleId="Odwoaniedokomentarza">
    <w:name w:val="annotation reference"/>
    <w:basedOn w:val="Domylnaczcionkaakapitu"/>
    <w:uiPriority w:val="99"/>
    <w:semiHidden/>
    <w:unhideWhenUsed/>
    <w:rsid w:val="002B7440"/>
    <w:rPr>
      <w:sz w:val="16"/>
      <w:szCs w:val="16"/>
    </w:rPr>
  </w:style>
  <w:style w:type="paragraph" w:styleId="Tekstkomentarza">
    <w:name w:val="annotation text"/>
    <w:basedOn w:val="Normalny"/>
    <w:link w:val="TekstkomentarzaZnak"/>
    <w:uiPriority w:val="99"/>
    <w:unhideWhenUsed/>
    <w:rsid w:val="002B7440"/>
    <w:pPr>
      <w:spacing w:line="240" w:lineRule="auto"/>
    </w:pPr>
    <w:rPr>
      <w:sz w:val="20"/>
      <w:szCs w:val="20"/>
    </w:rPr>
  </w:style>
  <w:style w:type="character" w:customStyle="1" w:styleId="TekstkomentarzaZnak">
    <w:name w:val="Tekst komentarza Znak"/>
    <w:basedOn w:val="Domylnaczcionkaakapitu"/>
    <w:link w:val="Tekstkomentarza"/>
    <w:uiPriority w:val="99"/>
    <w:rsid w:val="002B7440"/>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2B7440"/>
    <w:rPr>
      <w:b/>
      <w:bCs/>
    </w:rPr>
  </w:style>
  <w:style w:type="character" w:customStyle="1" w:styleId="TematkomentarzaZnak">
    <w:name w:val="Temat komentarza Znak"/>
    <w:basedOn w:val="TekstkomentarzaZnak"/>
    <w:link w:val="Tematkomentarza"/>
    <w:uiPriority w:val="99"/>
    <w:semiHidden/>
    <w:rsid w:val="002B7440"/>
    <w:rPr>
      <w:rFonts w:ascii="Times New Roman" w:eastAsia="Times New Roman" w:hAnsi="Times New Roman" w:cs="Times New Roman"/>
      <w:b/>
      <w:bCs/>
      <w:color w:val="000000"/>
      <w:sz w:val="20"/>
      <w:szCs w:val="20"/>
    </w:rPr>
  </w:style>
  <w:style w:type="paragraph" w:styleId="Poprawka">
    <w:name w:val="Revision"/>
    <w:hidden/>
    <w:uiPriority w:val="99"/>
    <w:semiHidden/>
    <w:rsid w:val="00A7410B"/>
    <w:pPr>
      <w:spacing w:after="0" w:line="240" w:lineRule="auto"/>
    </w:pPr>
    <w:rPr>
      <w:rFonts w:ascii="Times New Roman" w:eastAsia="Times New Roman" w:hAnsi="Times New Roman" w:cs="Times New Roman"/>
      <w:color w:val="000000"/>
    </w:rPr>
  </w:style>
  <w:style w:type="paragraph" w:styleId="Tekstprzypisudolnego">
    <w:name w:val="footnote text"/>
    <w:basedOn w:val="Normalny"/>
    <w:link w:val="TekstprzypisudolnegoZnak"/>
    <w:uiPriority w:val="99"/>
    <w:semiHidden/>
    <w:unhideWhenUsed/>
    <w:rsid w:val="004138EF"/>
    <w:pPr>
      <w:spacing w:after="0" w:line="240" w:lineRule="auto"/>
      <w:ind w:left="0" w:right="0" w:firstLine="0"/>
      <w:jc w:val="left"/>
    </w:pPr>
    <w:rPr>
      <w:rFonts w:ascii="Arial" w:hAnsi="Arial"/>
      <w:color w:val="auto"/>
      <w:sz w:val="20"/>
      <w:szCs w:val="20"/>
    </w:rPr>
  </w:style>
  <w:style w:type="character" w:customStyle="1" w:styleId="TekstprzypisudolnegoZnak">
    <w:name w:val="Tekst przypisu dolnego Znak"/>
    <w:basedOn w:val="Domylnaczcionkaakapitu"/>
    <w:link w:val="Tekstprzypisudolnego"/>
    <w:uiPriority w:val="99"/>
    <w:semiHidden/>
    <w:rsid w:val="004138EF"/>
    <w:rPr>
      <w:rFonts w:ascii="Arial" w:eastAsia="Times New Roman" w:hAnsi="Arial" w:cs="Times New Roman"/>
      <w:sz w:val="20"/>
      <w:szCs w:val="20"/>
    </w:rPr>
  </w:style>
  <w:style w:type="character" w:styleId="Odwoanieprzypisudolnego">
    <w:name w:val="footnote reference"/>
    <w:uiPriority w:val="99"/>
    <w:unhideWhenUsed/>
    <w:rsid w:val="004138EF"/>
    <w:rPr>
      <w:vertAlign w:val="superscript"/>
    </w:rPr>
  </w:style>
  <w:style w:type="character" w:customStyle="1" w:styleId="Nagwek10">
    <w:name w:val="Nagłówek #1_"/>
    <w:basedOn w:val="Domylnaczcionkaakapitu"/>
    <w:link w:val="Nagwek11"/>
    <w:rsid w:val="004138EF"/>
    <w:rPr>
      <w:b/>
      <w:bCs/>
    </w:rPr>
  </w:style>
  <w:style w:type="paragraph" w:customStyle="1" w:styleId="Nagwek11">
    <w:name w:val="Nagłówek #1"/>
    <w:basedOn w:val="Normalny"/>
    <w:link w:val="Nagwek10"/>
    <w:rsid w:val="004138EF"/>
    <w:pPr>
      <w:widowControl w:val="0"/>
      <w:spacing w:after="0" w:line="240" w:lineRule="auto"/>
      <w:ind w:left="0" w:right="0" w:firstLine="0"/>
      <w:jc w:val="center"/>
      <w:outlineLvl w:val="0"/>
    </w:pPr>
    <w:rPr>
      <w:rFonts w:asciiTheme="minorHAnsi" w:eastAsiaTheme="minorEastAsia" w:hAnsiTheme="minorHAnsi" w:cstheme="minorBidi"/>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768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D34BF-E67A-413B-BCE8-9D8753EB8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2653</Words>
  <Characters>15924</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Kryńska</dc:creator>
  <cp:keywords/>
  <cp:lastModifiedBy>Regulska-Cegiełka Adriana</cp:lastModifiedBy>
  <cp:revision>4</cp:revision>
  <cp:lastPrinted>2023-07-13T07:59:00Z</cp:lastPrinted>
  <dcterms:created xsi:type="dcterms:W3CDTF">2023-07-13T07:07:00Z</dcterms:created>
  <dcterms:modified xsi:type="dcterms:W3CDTF">2023-07-13T07:59:00Z</dcterms:modified>
</cp:coreProperties>
</file>