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C7" w:rsidRDefault="00B331C7" w:rsidP="00B331C7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</w:p>
    <w:p w:rsidR="00B331C7" w:rsidRDefault="00B331C7" w:rsidP="00B331C7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B331C7" w:rsidRDefault="00B331C7" w:rsidP="00B331C7">
      <w:pPr>
        <w:widowControl/>
        <w:spacing w:line="360" w:lineRule="auto"/>
        <w:jc w:val="center"/>
      </w:pPr>
      <w:r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>Gmina Pruszcz Gdański zaprasza do składania ofert cenowych na prowadzenie zajęć opiekuńczo-wychowawczych w punktach opiekuńczo-wychowawczych w świetlicach wiejskich gminy Pruszcz Gdański</w:t>
      </w:r>
      <w:r w:rsidR="008A353F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>.</w:t>
      </w:r>
    </w:p>
    <w:p w:rsidR="006348B5" w:rsidRPr="008D3832" w:rsidRDefault="006348B5" w:rsidP="00B331C7">
      <w:pPr>
        <w:widowControl/>
        <w:tabs>
          <w:tab w:val="left" w:pos="3686"/>
        </w:tabs>
        <w:suppressAutoHyphens w:val="0"/>
        <w:autoSpaceDN w:val="0"/>
        <w:spacing w:line="360" w:lineRule="auto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p w:rsidR="00B331C7" w:rsidRPr="008D3832" w:rsidRDefault="00B331C7" w:rsidP="00B331C7">
      <w:pPr>
        <w:widowControl/>
        <w:tabs>
          <w:tab w:val="left" w:pos="3686"/>
        </w:tabs>
        <w:suppressAutoHyphens w:val="0"/>
        <w:autoSpaceDN w:val="0"/>
        <w:spacing w:line="360" w:lineRule="auto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I.Zamawiający</w:t>
      </w:r>
      <w:proofErr w:type="spellEnd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:</w:t>
      </w:r>
    </w:p>
    <w:p w:rsidR="00B331C7" w:rsidRPr="008D3832" w:rsidRDefault="00B331C7" w:rsidP="00B331C7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Gmina Pruszcz Gdański</w:t>
      </w:r>
    </w:p>
    <w:p w:rsidR="00424D52" w:rsidRPr="008D3832" w:rsidRDefault="00424D52" w:rsidP="00B331C7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ul. Wojska Polskiego 30</w:t>
      </w:r>
    </w:p>
    <w:p w:rsidR="00B331C7" w:rsidRPr="008D3832" w:rsidRDefault="00B331C7" w:rsidP="00B331C7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83-000 Pruszcz Gdański</w:t>
      </w:r>
    </w:p>
    <w:p w:rsidR="00B331C7" w:rsidRPr="008D3832" w:rsidRDefault="00B331C7" w:rsidP="00B331C7">
      <w:pPr>
        <w:widowControl/>
        <w:tabs>
          <w:tab w:val="left" w:pos="3686"/>
        </w:tabs>
        <w:suppressAutoHyphens w:val="0"/>
        <w:spacing w:line="360" w:lineRule="auto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II.Przedmiot</w:t>
      </w:r>
      <w:proofErr w:type="spellEnd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 zamówienia:</w:t>
      </w:r>
    </w:p>
    <w:p w:rsidR="00B440EE" w:rsidRPr="00B440EE" w:rsidRDefault="00B440EE" w:rsidP="00B440EE">
      <w:pPr>
        <w:widowControl/>
        <w:suppressAutoHyphens w:val="0"/>
        <w:spacing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iCs/>
          <w:color w:val="000000"/>
          <w:sz w:val="18"/>
          <w:szCs w:val="18"/>
          <w:lang w:eastAsia="ar-SA"/>
        </w:rPr>
        <w:t>P</w:t>
      </w:r>
      <w:r w:rsidRPr="00B440EE">
        <w:rPr>
          <w:rFonts w:ascii="Arial" w:hAnsi="Arial" w:cs="Arial"/>
          <w:iCs/>
          <w:color w:val="000000"/>
          <w:sz w:val="18"/>
          <w:szCs w:val="18"/>
          <w:lang w:eastAsia="ar-SA"/>
        </w:rPr>
        <w:t>rowadzenie zajęć opiekuńczo-wychowawczych w punktach opiekuńczo-wychowawczych w świetlicach wiejskich gminy Pruszcz Gdański.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Zajęcia będą prowadzone w świetlicach wiejskich w następujących miejscowościach: Wiślina, Rokitnica, Bystra i Żuława.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 xml:space="preserve">2.Zajęcia w świetlicach skierowane są głównie do dzieci  z rodzin dysfunkcyjnych  oraz mają na celu stworzenie warunków trzeźwego i zdrowego stylu życia. Mają na celu kształtowanie właściwych postaw społecznych poprzez objęcie dzieci opieką i różnego rodzaju zajęciami. Zajęcia mogą być realizowane przy zastosowaniu różnych form i metod pracy z dziećmi (np. zajęcia plastyczne, muzyczne, teatralne, gry i zabawy rozwojowe itd.) Wszelkie działania dotyczące dzieci odbywają się w porozumieniu z opiekunami dzieci. Zamawiający zastrzega sobie prawo do  nadzoru  i oceny świadczonej usługi. 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3.Zamówienie zostało podzielone na poszczególne zadania:</w:t>
      </w:r>
    </w:p>
    <w:p w:rsidR="00B440EE" w:rsidRPr="00B440EE" w:rsidRDefault="00B440EE" w:rsidP="00B440EE">
      <w:pPr>
        <w:widowControl/>
        <w:spacing w:line="360" w:lineRule="auto"/>
        <w:ind w:left="-360" w:firstLine="360"/>
        <w:jc w:val="both"/>
        <w:rPr>
          <w:rFonts w:ascii="Arial" w:hAnsi="Arial" w:cs="Arial"/>
          <w:iCs/>
          <w:sz w:val="18"/>
          <w:szCs w:val="18"/>
        </w:rPr>
      </w:pPr>
      <w:r w:rsidRPr="00B440EE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>Zadanie Nr 1</w:t>
      </w:r>
      <w:r w:rsidRPr="00B440EE">
        <w:rPr>
          <w:rFonts w:ascii="Arial" w:hAnsi="Arial" w:cs="Arial"/>
          <w:iCs/>
          <w:color w:val="000000"/>
          <w:sz w:val="18"/>
          <w:szCs w:val="18"/>
          <w:lang w:eastAsia="ar-SA"/>
        </w:rPr>
        <w:t>: punkt opiekuńczo-wychowawczy w świetlicy wiejskiej w Wiślinie,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Liczba godzin w miesiącu: 50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Częstotliwość: zajęcia 3 lub 4 razy w tygodniu po 3 lub 4 godz., od poniedziałku do piątku w godzinach popołudniowych, po uzgodnieniu z sołtysem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auto"/>
          <w:sz w:val="18"/>
          <w:szCs w:val="18"/>
          <w:lang w:eastAsia="pl-PL" w:bidi="ar-SA"/>
        </w:rPr>
      </w:pPr>
      <w:r w:rsidRPr="00B440EE">
        <w:rPr>
          <w:rFonts w:ascii="Arial" w:hAnsi="Arial" w:cs="Arial"/>
          <w:b/>
          <w:bCs/>
          <w:iCs/>
          <w:color w:val="000000"/>
          <w:sz w:val="18"/>
          <w:szCs w:val="18"/>
          <w:lang w:eastAsia="ar-SA" w:bidi="ar-SA"/>
        </w:rPr>
        <w:t>Zadanie Nr 2:</w:t>
      </w: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 xml:space="preserve"> punkt opiekuńczo-wychowawczy w świetlicy w Rokitnicy,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Liczba godzin w miesiącu: 50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Częstotliwość: zajęcia 3 lub 4 razy w tygodniu po 3 lub 4 godz., od poniedziałku do piątku w godzinach popołudniowych, po uzgodnieniu z sołtysem</w:t>
      </w:r>
    </w:p>
    <w:p w:rsidR="00B440EE" w:rsidRPr="00B440EE" w:rsidRDefault="00B440EE" w:rsidP="00B440EE">
      <w:pPr>
        <w:widowControl/>
        <w:spacing w:line="360" w:lineRule="auto"/>
        <w:ind w:left="-360" w:firstLine="360"/>
        <w:jc w:val="both"/>
        <w:rPr>
          <w:rFonts w:ascii="Arial" w:hAnsi="Arial" w:cs="Arial"/>
          <w:iCs/>
          <w:sz w:val="18"/>
          <w:szCs w:val="18"/>
        </w:rPr>
      </w:pPr>
      <w:r w:rsidRPr="00B440EE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>Zadanie Nr 3</w:t>
      </w:r>
      <w:r w:rsidRPr="00B440EE">
        <w:rPr>
          <w:rFonts w:ascii="Arial" w:hAnsi="Arial" w:cs="Arial"/>
          <w:iCs/>
          <w:color w:val="000000"/>
          <w:sz w:val="18"/>
          <w:szCs w:val="18"/>
          <w:lang w:eastAsia="ar-SA"/>
        </w:rPr>
        <w:t>: punkt opiekuńczo-wychowawczy w świetlicy wiejskiej w Bystrej,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Liczba godzin w miesiącu: 50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Częstotliwość: zajęcia 3 lub 4 razy w tygodniu po 3 lub 4 godz., od poniedziałku do piątku w godzinach popołudniowych, po uzgodnieniu z sołtysem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auto"/>
          <w:sz w:val="18"/>
          <w:szCs w:val="18"/>
          <w:lang w:eastAsia="pl-PL" w:bidi="ar-SA"/>
        </w:rPr>
      </w:pPr>
      <w:r w:rsidRPr="00B440EE">
        <w:rPr>
          <w:rFonts w:ascii="Arial" w:hAnsi="Arial" w:cs="Arial"/>
          <w:b/>
          <w:bCs/>
          <w:iCs/>
          <w:color w:val="000000"/>
          <w:sz w:val="18"/>
          <w:szCs w:val="18"/>
          <w:lang w:eastAsia="ar-SA" w:bidi="ar-SA"/>
        </w:rPr>
        <w:t>Zadanie Nr 4</w:t>
      </w: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: punkt opiekuńczo-wychowawczy w świetlicy w Żuławie,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Liczba godzin w miesiącu: 50</w:t>
      </w:r>
    </w:p>
    <w:p w:rsidR="00B440EE" w:rsidRPr="00B440EE" w:rsidRDefault="00B440EE" w:rsidP="00B440EE">
      <w:pPr>
        <w:widowControl/>
        <w:autoSpaceDN w:val="0"/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  <w:lang w:eastAsia="ar-SA" w:bidi="ar-SA"/>
        </w:rPr>
      </w:pPr>
      <w:r w:rsidRPr="00B440EE">
        <w:rPr>
          <w:rFonts w:ascii="Arial" w:hAnsi="Arial" w:cs="Arial"/>
          <w:iCs/>
          <w:color w:val="000000"/>
          <w:sz w:val="18"/>
          <w:szCs w:val="18"/>
          <w:lang w:eastAsia="ar-SA" w:bidi="ar-SA"/>
        </w:rPr>
        <w:t>Częstotliwość: zajęcia 3 lub 4 razy w tygodniu po 3 lub 4 godz., od poniedziałku do piątku w godzinach popołudniowych, po uzgodnieniu z sołtysem</w:t>
      </w:r>
    </w:p>
    <w:p w:rsidR="00B331C7" w:rsidRPr="008D3832" w:rsidRDefault="00B331C7" w:rsidP="008A353F">
      <w:pPr>
        <w:pStyle w:val="Akapitzlist"/>
        <w:widowControl/>
        <w:spacing w:line="360" w:lineRule="auto"/>
        <w:ind w:left="0"/>
        <w:jc w:val="both"/>
        <w:rPr>
          <w:sz w:val="18"/>
          <w:szCs w:val="18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4.</w:t>
      </w:r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Na każde zadanie powinna być złożona odrębna oferta. Jeden opiekun może realizować zajęcia wyłącznie w ramach jednego zadania.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Od osoby realizującej zajęcia wymaga się doświadczenia w prac</w:t>
      </w:r>
      <w:r w:rsidR="004138AF" w:rsidRPr="008D3832">
        <w:rPr>
          <w:rFonts w:ascii="Arial" w:hAnsi="Arial" w:cs="Arial"/>
          <w:color w:val="000000"/>
          <w:sz w:val="18"/>
          <w:szCs w:val="18"/>
          <w:lang w:eastAsia="ar-SA"/>
        </w:rPr>
        <w:t>y z dziećmi oraz  ukończonej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szkoły średniej. </w:t>
      </w:r>
    </w:p>
    <w:p w:rsidR="00B331C7" w:rsidRPr="008D3832" w:rsidRDefault="00B331C7" w:rsidP="00B331C7">
      <w:pPr>
        <w:pStyle w:val="Akapitzlist"/>
        <w:widowControl/>
        <w:spacing w:line="360" w:lineRule="auto"/>
        <w:ind w:left="0" w:hanging="426"/>
        <w:jc w:val="both"/>
        <w:rPr>
          <w:sz w:val="18"/>
          <w:szCs w:val="18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lastRenderedPageBreak/>
        <w:t xml:space="preserve">       5.</w:t>
      </w:r>
      <w:r w:rsidRPr="008D3832">
        <w:rPr>
          <w:rFonts w:ascii="Arial" w:hAnsi="Arial" w:cs="Arial"/>
          <w:sz w:val="18"/>
          <w:szCs w:val="18"/>
        </w:rPr>
        <w:t>Zamawiający wymaga, aby Wykonawca zawarł z Zamawiającym umowę na świadczenie usług zgodnie z załączonym projektem umowy. Warunkiem podpisania umowy jest przedstawienie przez Wykonawcę dokumentów potwierdzających spełnienie warunków, o których mowa w pkt. 4.</w:t>
      </w:r>
    </w:p>
    <w:p w:rsidR="00B331C7" w:rsidRPr="008D3832" w:rsidRDefault="00B331C7" w:rsidP="00B331C7">
      <w:pPr>
        <w:widowControl/>
        <w:spacing w:line="360" w:lineRule="auto"/>
        <w:jc w:val="both"/>
        <w:rPr>
          <w:sz w:val="18"/>
          <w:szCs w:val="18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W ciągu 3 dni od podpisania umowy Wykonawca zobowiązany jest dostarczyć opracowany rozkład zajęć z dziećmi określony w harmonogramie  na cały okres trwania umowy w celu jego akceptacji.</w:t>
      </w:r>
    </w:p>
    <w:bookmarkEnd w:id="0"/>
    <w:bookmarkEnd w:id="1"/>
    <w:p w:rsidR="00B331C7" w:rsidRPr="008D3832" w:rsidRDefault="00B331C7" w:rsidP="00B331C7">
      <w:pPr>
        <w:widowControl/>
        <w:spacing w:line="360" w:lineRule="auto"/>
        <w:ind w:hanging="426"/>
        <w:jc w:val="both"/>
        <w:rPr>
          <w:rFonts w:ascii="Arial" w:hAnsi="Arial" w:cs="Arial"/>
          <w:sz w:val="18"/>
          <w:szCs w:val="18"/>
          <w:lang w:eastAsia="ar-SA"/>
        </w:rPr>
      </w:pPr>
      <w:r w:rsidRPr="008D3832">
        <w:rPr>
          <w:rFonts w:ascii="Arial" w:hAnsi="Arial" w:cs="Arial"/>
          <w:sz w:val="18"/>
          <w:szCs w:val="18"/>
          <w:lang w:eastAsia="ar-SA"/>
        </w:rPr>
        <w:t xml:space="preserve">       6.Maksymalna kwota brutto za godzinę nie może przekroczyć kwoty </w:t>
      </w:r>
      <w:r w:rsidR="0088443C" w:rsidRPr="008D3832">
        <w:rPr>
          <w:rFonts w:ascii="Arial" w:hAnsi="Arial" w:cs="Arial"/>
          <w:sz w:val="18"/>
          <w:szCs w:val="18"/>
          <w:lang w:eastAsia="ar-SA"/>
        </w:rPr>
        <w:t>20</w:t>
      </w:r>
      <w:r w:rsidRPr="008D3832">
        <w:rPr>
          <w:rFonts w:ascii="Arial" w:hAnsi="Arial" w:cs="Arial"/>
          <w:sz w:val="18"/>
          <w:szCs w:val="18"/>
          <w:lang w:eastAsia="ar-SA"/>
        </w:rPr>
        <w:t xml:space="preserve"> zł.</w:t>
      </w:r>
    </w:p>
    <w:p w:rsidR="00B331C7" w:rsidRPr="008D3832" w:rsidRDefault="00B331C7" w:rsidP="00B331C7">
      <w:pPr>
        <w:widowControl/>
        <w:tabs>
          <w:tab w:val="left" w:pos="142"/>
        </w:tabs>
        <w:spacing w:line="360" w:lineRule="auto"/>
        <w:rPr>
          <w:sz w:val="18"/>
          <w:szCs w:val="18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III.Termin</w:t>
      </w:r>
      <w:proofErr w:type="spellEnd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realizacji zamówienia: </w:t>
      </w:r>
    </w:p>
    <w:p w:rsidR="00B331C7" w:rsidRPr="008D3832" w:rsidRDefault="00B331C7" w:rsidP="00B331C7">
      <w:pPr>
        <w:widowControl/>
        <w:tabs>
          <w:tab w:val="left" w:pos="142"/>
        </w:tabs>
        <w:spacing w:line="360" w:lineRule="auto"/>
        <w:rPr>
          <w:sz w:val="18"/>
          <w:szCs w:val="18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Zajęcia prow</w:t>
      </w:r>
      <w:r w:rsidR="00381154"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adzone będą w okresie od </w:t>
      </w:r>
      <w:r w:rsidR="00B440EE">
        <w:rPr>
          <w:rFonts w:ascii="Arial" w:hAnsi="Arial" w:cs="Arial"/>
          <w:color w:val="auto"/>
          <w:sz w:val="18"/>
          <w:szCs w:val="18"/>
          <w:lang w:eastAsia="ar-SA"/>
        </w:rPr>
        <w:t>20</w:t>
      </w:r>
      <w:r w:rsidR="0088443C" w:rsidRPr="008D3832">
        <w:rPr>
          <w:rFonts w:ascii="Arial" w:hAnsi="Arial" w:cs="Arial"/>
          <w:color w:val="auto"/>
          <w:sz w:val="18"/>
          <w:szCs w:val="18"/>
          <w:lang w:eastAsia="ar-SA"/>
        </w:rPr>
        <w:t xml:space="preserve"> </w:t>
      </w:r>
      <w:r w:rsidR="006C3C3D" w:rsidRPr="008D3832">
        <w:rPr>
          <w:rFonts w:ascii="Arial" w:hAnsi="Arial" w:cs="Arial"/>
          <w:color w:val="auto"/>
          <w:sz w:val="18"/>
          <w:szCs w:val="18"/>
          <w:lang w:eastAsia="ar-SA"/>
        </w:rPr>
        <w:t>stycznia</w:t>
      </w:r>
      <w:r w:rsidRPr="008D3832">
        <w:rPr>
          <w:rFonts w:ascii="Arial" w:hAnsi="Arial" w:cs="Arial"/>
          <w:color w:val="auto"/>
          <w:sz w:val="18"/>
          <w:szCs w:val="18"/>
          <w:lang w:eastAsia="ar-SA"/>
        </w:rPr>
        <w:t xml:space="preserve"> 20</w:t>
      </w:r>
      <w:r w:rsidR="008D3832" w:rsidRPr="008D3832">
        <w:rPr>
          <w:rFonts w:ascii="Arial" w:hAnsi="Arial" w:cs="Arial"/>
          <w:color w:val="auto"/>
          <w:sz w:val="18"/>
          <w:szCs w:val="18"/>
          <w:lang w:eastAsia="ar-SA"/>
        </w:rPr>
        <w:t>20</w:t>
      </w:r>
      <w:r w:rsidRPr="008D3832">
        <w:rPr>
          <w:rFonts w:ascii="Arial" w:hAnsi="Arial" w:cs="Arial"/>
          <w:color w:val="auto"/>
          <w:sz w:val="18"/>
          <w:szCs w:val="18"/>
          <w:lang w:eastAsia="ar-SA"/>
        </w:rPr>
        <w:t xml:space="preserve"> r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. do </w:t>
      </w:r>
      <w:r w:rsidR="006C3C3D" w:rsidRPr="008D3832">
        <w:rPr>
          <w:rFonts w:ascii="Arial" w:hAnsi="Arial" w:cs="Arial"/>
          <w:color w:val="000000"/>
          <w:sz w:val="18"/>
          <w:szCs w:val="18"/>
          <w:lang w:eastAsia="ar-SA"/>
        </w:rPr>
        <w:t>26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czerwca  20</w:t>
      </w:r>
      <w:r w:rsidR="008D3832" w:rsidRPr="008D3832">
        <w:rPr>
          <w:rFonts w:ascii="Arial" w:hAnsi="Arial" w:cs="Arial"/>
          <w:color w:val="000000"/>
          <w:sz w:val="18"/>
          <w:szCs w:val="18"/>
          <w:lang w:eastAsia="ar-SA"/>
        </w:rPr>
        <w:t>20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r. i od </w:t>
      </w:r>
      <w:r w:rsidR="008D3832" w:rsidRPr="008D3832">
        <w:rPr>
          <w:rFonts w:ascii="Arial" w:hAnsi="Arial" w:cs="Arial"/>
          <w:color w:val="000000"/>
          <w:sz w:val="18"/>
          <w:szCs w:val="18"/>
          <w:lang w:eastAsia="ar-SA"/>
        </w:rPr>
        <w:t>31 sierpnia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20</w:t>
      </w:r>
      <w:r w:rsidR="008D3832" w:rsidRPr="008D3832">
        <w:rPr>
          <w:rFonts w:ascii="Arial" w:hAnsi="Arial" w:cs="Arial"/>
          <w:color w:val="000000"/>
          <w:sz w:val="18"/>
          <w:szCs w:val="18"/>
          <w:lang w:eastAsia="ar-SA"/>
        </w:rPr>
        <w:t>20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r. do </w:t>
      </w:r>
      <w:r w:rsidR="008D3832" w:rsidRPr="008D3832">
        <w:rPr>
          <w:rFonts w:ascii="Arial" w:hAnsi="Arial" w:cs="Arial"/>
          <w:color w:val="000000"/>
          <w:sz w:val="18"/>
          <w:szCs w:val="18"/>
          <w:lang w:eastAsia="ar-SA"/>
        </w:rPr>
        <w:t>18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grudnia 20</w:t>
      </w:r>
      <w:r w:rsidR="008D3832" w:rsidRPr="008D3832">
        <w:rPr>
          <w:rFonts w:ascii="Arial" w:hAnsi="Arial" w:cs="Arial"/>
          <w:color w:val="000000"/>
          <w:sz w:val="18"/>
          <w:szCs w:val="18"/>
          <w:lang w:eastAsia="ar-SA"/>
        </w:rPr>
        <w:t>20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r.</w:t>
      </w:r>
    </w:p>
    <w:p w:rsidR="00B331C7" w:rsidRPr="008D3832" w:rsidRDefault="00B331C7" w:rsidP="00B331C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IV.Kryteria</w:t>
      </w:r>
      <w:proofErr w:type="spellEnd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wyboru oferty:</w:t>
      </w:r>
    </w:p>
    <w:p w:rsidR="00B331C7" w:rsidRPr="008D3832" w:rsidRDefault="00B331C7" w:rsidP="00B331C7">
      <w:pPr>
        <w:pStyle w:val="Akapitzlist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eastAsia="ar-SA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Przy ocenie oferty będą brane pod uwagę następujące kryteria:</w:t>
      </w:r>
    </w:p>
    <w:p w:rsidR="00B331C7" w:rsidRPr="008D3832" w:rsidRDefault="00B331C7" w:rsidP="00B331C7">
      <w:pPr>
        <w:pStyle w:val="Akapitzlist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eastAsia="ar-SA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Cena – 100%</w:t>
      </w:r>
    </w:p>
    <w:p w:rsidR="00B331C7" w:rsidRPr="008D3832" w:rsidRDefault="00B331C7" w:rsidP="00B331C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V.Sposób</w:t>
      </w:r>
      <w:proofErr w:type="spellEnd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przygotowania oferty:</w:t>
      </w:r>
    </w:p>
    <w:p w:rsidR="00B331C7" w:rsidRPr="008D3832" w:rsidRDefault="00B331C7" w:rsidP="00B331C7">
      <w:pPr>
        <w:pStyle w:val="Standard"/>
        <w:widowControl/>
        <w:spacing w:line="360" w:lineRule="auto"/>
        <w:jc w:val="both"/>
        <w:rPr>
          <w:sz w:val="18"/>
          <w:szCs w:val="18"/>
        </w:rPr>
      </w:pPr>
      <w:r w:rsidRPr="008D3832">
        <w:rPr>
          <w:rFonts w:ascii="Arial" w:eastAsia="Times New Roman" w:hAnsi="Arial" w:cs="Arial"/>
          <w:sz w:val="18"/>
          <w:szCs w:val="18"/>
        </w:rPr>
        <w:t>1.Cen</w:t>
      </w:r>
      <w:r w:rsidRPr="008D3832">
        <w:rPr>
          <w:rFonts w:ascii="Arial" w:eastAsia="TimesNewRoman" w:hAnsi="Arial" w:cs="Arial"/>
          <w:sz w:val="18"/>
          <w:szCs w:val="18"/>
        </w:rPr>
        <w:t xml:space="preserve">ę </w:t>
      </w:r>
      <w:r w:rsidRPr="008D3832">
        <w:rPr>
          <w:rFonts w:ascii="Arial" w:eastAsia="Times New Roman" w:hAnsi="Arial" w:cs="Arial"/>
          <w:sz w:val="18"/>
          <w:szCs w:val="18"/>
        </w:rPr>
        <w:t>podan</w:t>
      </w:r>
      <w:r w:rsidRPr="008D3832">
        <w:rPr>
          <w:rFonts w:ascii="Arial" w:eastAsia="TimesNewRoman" w:hAnsi="Arial" w:cs="Arial"/>
          <w:sz w:val="18"/>
          <w:szCs w:val="18"/>
        </w:rPr>
        <w:t xml:space="preserve">ą </w:t>
      </w:r>
      <w:r w:rsidRPr="008D3832">
        <w:rPr>
          <w:rFonts w:ascii="Arial" w:eastAsia="Times New Roman" w:hAnsi="Arial" w:cs="Arial"/>
          <w:sz w:val="18"/>
          <w:szCs w:val="18"/>
        </w:rPr>
        <w:t>w ofercie (brutto z VAT), nale</w:t>
      </w:r>
      <w:r w:rsidRPr="008D3832">
        <w:rPr>
          <w:rFonts w:ascii="Arial" w:eastAsia="TimesNewRoman" w:hAnsi="Arial" w:cs="Arial"/>
          <w:sz w:val="18"/>
          <w:szCs w:val="18"/>
        </w:rPr>
        <w:t>ż</w:t>
      </w:r>
      <w:r w:rsidRPr="008D3832">
        <w:rPr>
          <w:rFonts w:ascii="Arial" w:eastAsia="Times New Roman" w:hAnsi="Arial" w:cs="Arial"/>
          <w:sz w:val="18"/>
          <w:szCs w:val="18"/>
        </w:rPr>
        <w:t>y okre</w:t>
      </w:r>
      <w:r w:rsidRPr="008D3832">
        <w:rPr>
          <w:rFonts w:ascii="Arial" w:eastAsia="TimesNewRoman" w:hAnsi="Arial" w:cs="Arial"/>
          <w:sz w:val="18"/>
          <w:szCs w:val="18"/>
        </w:rPr>
        <w:t>ś</w:t>
      </w:r>
      <w:r w:rsidRPr="008D3832">
        <w:rPr>
          <w:rFonts w:ascii="Arial" w:eastAsia="Times New Roman" w:hAnsi="Arial" w:cs="Arial"/>
          <w:sz w:val="18"/>
          <w:szCs w:val="18"/>
        </w:rPr>
        <w:t>li</w:t>
      </w:r>
      <w:r w:rsidRPr="008D3832">
        <w:rPr>
          <w:rFonts w:ascii="Arial" w:eastAsia="TimesNewRoman" w:hAnsi="Arial" w:cs="Arial"/>
          <w:sz w:val="18"/>
          <w:szCs w:val="18"/>
        </w:rPr>
        <w:t xml:space="preserve">ć </w:t>
      </w:r>
      <w:r w:rsidRPr="008D3832">
        <w:rPr>
          <w:rFonts w:ascii="Arial" w:eastAsia="Times New Roman" w:hAnsi="Arial" w:cs="Arial"/>
          <w:sz w:val="18"/>
          <w:szCs w:val="18"/>
        </w:rPr>
        <w:t>z dokładno</w:t>
      </w:r>
      <w:r w:rsidRPr="008D3832">
        <w:rPr>
          <w:rFonts w:ascii="Arial" w:eastAsia="TimesNewRoman" w:hAnsi="Arial" w:cs="Arial"/>
          <w:sz w:val="18"/>
          <w:szCs w:val="18"/>
        </w:rPr>
        <w:t>ś</w:t>
      </w:r>
      <w:r w:rsidRPr="008D3832">
        <w:rPr>
          <w:rFonts w:ascii="Arial" w:eastAsia="Times New Roman" w:hAnsi="Arial" w:cs="Arial"/>
          <w:sz w:val="18"/>
          <w:szCs w:val="18"/>
        </w:rPr>
        <w:t>ci</w:t>
      </w:r>
      <w:r w:rsidRPr="008D3832">
        <w:rPr>
          <w:rFonts w:ascii="Arial" w:eastAsia="TimesNewRoman" w:hAnsi="Arial" w:cs="Arial"/>
          <w:sz w:val="18"/>
          <w:szCs w:val="18"/>
        </w:rPr>
        <w:t xml:space="preserve">ą </w:t>
      </w:r>
      <w:r w:rsidRPr="008D3832">
        <w:rPr>
          <w:rFonts w:ascii="Arial" w:eastAsia="Times New Roman" w:hAnsi="Arial" w:cs="Arial"/>
          <w:sz w:val="18"/>
          <w:szCs w:val="18"/>
        </w:rPr>
        <w:t>do dwóch miejsc po przecinku w PLN</w:t>
      </w:r>
    </w:p>
    <w:p w:rsidR="00B331C7" w:rsidRPr="008D3832" w:rsidRDefault="00B331C7" w:rsidP="00B331C7">
      <w:pPr>
        <w:pStyle w:val="Standard"/>
        <w:widowControl/>
        <w:spacing w:line="360" w:lineRule="auto"/>
        <w:jc w:val="both"/>
        <w:rPr>
          <w:sz w:val="18"/>
          <w:szCs w:val="18"/>
        </w:rPr>
      </w:pPr>
      <w:r w:rsidRPr="008D3832">
        <w:rPr>
          <w:rFonts w:ascii="Arial" w:eastAsia="Times New Roman" w:hAnsi="Arial" w:cs="Arial"/>
          <w:sz w:val="18"/>
          <w:szCs w:val="18"/>
          <w:lang w:eastAsia="ar-SA"/>
        </w:rPr>
        <w:t>2.Ceny podane w ofercie musz</w:t>
      </w:r>
      <w:r w:rsidRPr="008D3832">
        <w:rPr>
          <w:rFonts w:ascii="Arial" w:eastAsia="TimesNewRoman" w:hAnsi="Arial" w:cs="Arial"/>
          <w:sz w:val="18"/>
          <w:szCs w:val="18"/>
          <w:lang w:eastAsia="ar-SA"/>
        </w:rPr>
        <w:t xml:space="preserve">ą </w:t>
      </w:r>
      <w:r w:rsidRPr="008D3832">
        <w:rPr>
          <w:rFonts w:ascii="Arial" w:eastAsia="Times New Roman" w:hAnsi="Arial" w:cs="Arial"/>
          <w:sz w:val="18"/>
          <w:szCs w:val="18"/>
          <w:lang w:eastAsia="ar-SA"/>
        </w:rPr>
        <w:t>obejmowa</w:t>
      </w:r>
      <w:r w:rsidRPr="008D3832">
        <w:rPr>
          <w:rFonts w:ascii="Arial" w:eastAsia="TimesNewRoman" w:hAnsi="Arial" w:cs="Arial"/>
          <w:sz w:val="18"/>
          <w:szCs w:val="18"/>
          <w:lang w:eastAsia="ar-SA"/>
        </w:rPr>
        <w:t xml:space="preserve">ć </w:t>
      </w:r>
      <w:r w:rsidRPr="008D3832">
        <w:rPr>
          <w:rFonts w:ascii="Arial" w:eastAsia="Times New Roman" w:hAnsi="Arial" w:cs="Arial"/>
          <w:sz w:val="18"/>
          <w:szCs w:val="18"/>
          <w:lang w:eastAsia="ar-SA"/>
        </w:rPr>
        <w:t>wszystkie koszty zwi</w:t>
      </w:r>
      <w:r w:rsidRPr="008D3832">
        <w:rPr>
          <w:rFonts w:ascii="Arial" w:eastAsia="TimesNewRoman" w:hAnsi="Arial" w:cs="Arial"/>
          <w:sz w:val="18"/>
          <w:szCs w:val="18"/>
          <w:lang w:eastAsia="ar-SA"/>
        </w:rPr>
        <w:t>ą</w:t>
      </w:r>
      <w:r w:rsidRPr="008D3832">
        <w:rPr>
          <w:rFonts w:ascii="Arial" w:eastAsia="Times New Roman" w:hAnsi="Arial" w:cs="Arial"/>
          <w:sz w:val="18"/>
          <w:szCs w:val="18"/>
          <w:lang w:eastAsia="ar-SA"/>
        </w:rPr>
        <w:t>zane z realizacj</w:t>
      </w:r>
      <w:r w:rsidRPr="008D3832">
        <w:rPr>
          <w:rFonts w:ascii="Arial" w:eastAsia="TimesNewRoman" w:hAnsi="Arial" w:cs="Arial"/>
          <w:sz w:val="18"/>
          <w:szCs w:val="18"/>
          <w:lang w:eastAsia="ar-SA"/>
        </w:rPr>
        <w:t xml:space="preserve">ą </w:t>
      </w:r>
      <w:r w:rsidRPr="008D3832">
        <w:rPr>
          <w:rFonts w:ascii="Arial" w:eastAsia="Times New Roman" w:hAnsi="Arial" w:cs="Arial"/>
          <w:sz w:val="18"/>
          <w:szCs w:val="18"/>
        </w:rPr>
        <w:t>zamówienia</w:t>
      </w:r>
      <w:r w:rsidRPr="008D3832">
        <w:rPr>
          <w:rFonts w:ascii="Arial" w:hAnsi="Arial" w:cs="Arial"/>
          <w:sz w:val="18"/>
          <w:szCs w:val="18"/>
          <w:lang w:eastAsia="ar-SA"/>
        </w:rPr>
        <w:t>.</w:t>
      </w:r>
    </w:p>
    <w:p w:rsidR="00B331C7" w:rsidRPr="008D3832" w:rsidRDefault="00B331C7" w:rsidP="00B331C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VI.Miejsce</w:t>
      </w:r>
      <w:proofErr w:type="spellEnd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i termin złożenia oferty:</w:t>
      </w:r>
    </w:p>
    <w:p w:rsidR="00B331C7" w:rsidRPr="008D3832" w:rsidRDefault="00B331C7" w:rsidP="00B331C7">
      <w:pPr>
        <w:pStyle w:val="Akapitzlist"/>
        <w:widowControl/>
        <w:spacing w:line="360" w:lineRule="auto"/>
        <w:ind w:left="0"/>
        <w:rPr>
          <w:sz w:val="18"/>
          <w:szCs w:val="18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1.Ofertę cenowa należy złożyć za pośrednictwem platformy zakupowej Open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Nexus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dostępnej</w:t>
      </w:r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pod linkiem:</w:t>
      </w:r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</w:t>
      </w:r>
      <w:hyperlink r:id="rId8" w:history="1">
        <w:r w:rsidRPr="008D3832">
          <w:rPr>
            <w:rStyle w:val="Hipercze"/>
            <w:rFonts w:ascii="Arial" w:hAnsi="Arial" w:cs="Arial"/>
            <w:sz w:val="18"/>
            <w:szCs w:val="18"/>
          </w:rPr>
          <w:t>https://platformazakupowa.pl/pruszcz_gdanski</w:t>
        </w:r>
      </w:hyperlink>
    </w:p>
    <w:p w:rsidR="00B331C7" w:rsidRPr="008D3832" w:rsidRDefault="00EB284C" w:rsidP="00B331C7">
      <w:pPr>
        <w:pStyle w:val="Akapitzlist"/>
        <w:widowControl/>
        <w:spacing w:line="360" w:lineRule="auto"/>
        <w:ind w:left="0"/>
        <w:rPr>
          <w:sz w:val="18"/>
          <w:szCs w:val="18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2.Termin składania ofert: </w:t>
      </w:r>
      <w:r w:rsidR="00B440EE">
        <w:rPr>
          <w:rFonts w:ascii="Arial" w:hAnsi="Arial" w:cs="Arial"/>
          <w:color w:val="000000"/>
          <w:sz w:val="18"/>
          <w:szCs w:val="18"/>
          <w:lang w:eastAsia="ar-SA"/>
        </w:rPr>
        <w:t>15</w:t>
      </w: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.</w:t>
      </w:r>
      <w:r w:rsidR="00B440EE">
        <w:rPr>
          <w:rFonts w:ascii="Arial" w:hAnsi="Arial" w:cs="Arial"/>
          <w:color w:val="000000"/>
          <w:sz w:val="18"/>
          <w:szCs w:val="18"/>
          <w:lang w:eastAsia="ar-SA"/>
        </w:rPr>
        <w:t>01</w:t>
      </w:r>
      <w:r w:rsidR="00596E1F" w:rsidRPr="008D3832">
        <w:rPr>
          <w:rFonts w:ascii="Arial" w:hAnsi="Arial" w:cs="Arial"/>
          <w:color w:val="000000"/>
          <w:sz w:val="18"/>
          <w:szCs w:val="18"/>
          <w:lang w:eastAsia="ar-SA"/>
        </w:rPr>
        <w:t>.</w:t>
      </w:r>
      <w:r w:rsidR="00B331C7" w:rsidRPr="008D3832">
        <w:rPr>
          <w:rFonts w:ascii="Arial" w:hAnsi="Arial" w:cs="Arial"/>
          <w:color w:val="000000"/>
          <w:sz w:val="18"/>
          <w:szCs w:val="18"/>
          <w:lang w:eastAsia="ar-SA"/>
        </w:rPr>
        <w:t>20</w:t>
      </w:r>
      <w:r w:rsidR="00B440EE">
        <w:rPr>
          <w:rFonts w:ascii="Arial" w:hAnsi="Arial" w:cs="Arial"/>
          <w:color w:val="000000"/>
          <w:sz w:val="18"/>
          <w:szCs w:val="18"/>
          <w:lang w:eastAsia="ar-SA"/>
        </w:rPr>
        <w:t>20</w:t>
      </w:r>
      <w:bookmarkStart w:id="2" w:name="_GoBack"/>
      <w:bookmarkEnd w:id="2"/>
      <w:r w:rsidR="00B331C7"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r. </w:t>
      </w:r>
      <w:r w:rsidR="00DA323C"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do </w:t>
      </w:r>
      <w:r w:rsidR="00B331C7"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godz. </w:t>
      </w:r>
      <w:r w:rsidR="008D3832" w:rsidRPr="008D3832">
        <w:rPr>
          <w:rFonts w:ascii="Arial" w:hAnsi="Arial" w:cs="Arial"/>
          <w:color w:val="000000"/>
          <w:sz w:val="18"/>
          <w:szCs w:val="18"/>
          <w:lang w:eastAsia="ar-SA"/>
        </w:rPr>
        <w:t>07</w:t>
      </w:r>
      <w:r w:rsidR="00B331C7" w:rsidRPr="008D3832">
        <w:rPr>
          <w:rFonts w:ascii="Arial" w:hAnsi="Arial" w:cs="Arial"/>
          <w:color w:val="000000"/>
          <w:sz w:val="18"/>
          <w:szCs w:val="18"/>
          <w:lang w:eastAsia="ar-SA"/>
        </w:rPr>
        <w:t>.</w:t>
      </w:r>
      <w:r w:rsidR="00C1779D" w:rsidRPr="008D3832">
        <w:rPr>
          <w:rFonts w:ascii="Arial" w:hAnsi="Arial" w:cs="Arial"/>
          <w:color w:val="000000"/>
          <w:sz w:val="18"/>
          <w:szCs w:val="18"/>
          <w:lang w:eastAsia="ar-SA"/>
        </w:rPr>
        <w:t>3</w:t>
      </w:r>
      <w:r w:rsidR="00B331C7"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0 platforma zakupowa Open </w:t>
      </w:r>
      <w:proofErr w:type="spellStart"/>
      <w:r w:rsidR="00B331C7" w:rsidRPr="008D3832">
        <w:rPr>
          <w:rFonts w:ascii="Arial" w:hAnsi="Arial" w:cs="Arial"/>
          <w:color w:val="000000"/>
          <w:sz w:val="18"/>
          <w:szCs w:val="18"/>
          <w:lang w:eastAsia="ar-SA"/>
        </w:rPr>
        <w:t>Nexus</w:t>
      </w:r>
      <w:proofErr w:type="spellEnd"/>
      <w:r w:rsidR="00B331C7" w:rsidRPr="008D3832">
        <w:rPr>
          <w:rFonts w:ascii="Arial" w:hAnsi="Arial" w:cs="Arial"/>
          <w:color w:val="000000"/>
          <w:sz w:val="18"/>
          <w:szCs w:val="18"/>
          <w:lang w:eastAsia="ar-SA"/>
        </w:rPr>
        <w:t>.</w:t>
      </w:r>
    </w:p>
    <w:p w:rsidR="00B331C7" w:rsidRPr="008D3832" w:rsidRDefault="00B331C7" w:rsidP="00B331C7">
      <w:pPr>
        <w:pStyle w:val="Akapitzlist"/>
        <w:widowControl/>
        <w:spacing w:line="360" w:lineRule="auto"/>
        <w:ind w:left="0"/>
        <w:rPr>
          <w:sz w:val="18"/>
          <w:szCs w:val="18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>3.Oferty złożone po wyznaczonym terminie nie będą podlegały ocenie.</w:t>
      </w:r>
    </w:p>
    <w:p w:rsidR="00B331C7" w:rsidRPr="008D3832" w:rsidRDefault="00B331C7" w:rsidP="00B331C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>VII.Osoba</w:t>
      </w:r>
      <w:proofErr w:type="spellEnd"/>
      <w:r w:rsidRPr="008D383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uprawniona do kontaktów:</w:t>
      </w:r>
    </w:p>
    <w:p w:rsidR="00B331C7" w:rsidRPr="008D3832" w:rsidRDefault="00B331C7" w:rsidP="00B331C7">
      <w:pPr>
        <w:widowControl/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8D3832">
        <w:rPr>
          <w:rFonts w:ascii="Arial" w:hAnsi="Arial" w:cs="Arial"/>
          <w:color w:val="000000"/>
          <w:sz w:val="18"/>
          <w:szCs w:val="18"/>
          <w:lang w:eastAsia="ar-SA"/>
        </w:rPr>
        <w:t xml:space="preserve"> Joanna Szczepaniak tel. 58 692 94 39</w:t>
      </w:r>
    </w:p>
    <w:p w:rsidR="00B331C7" w:rsidRPr="008D3832" w:rsidRDefault="00B331C7" w:rsidP="00B331C7">
      <w:pPr>
        <w:widowControl/>
        <w:spacing w:line="360" w:lineRule="auto"/>
        <w:rPr>
          <w:sz w:val="18"/>
          <w:szCs w:val="18"/>
        </w:rPr>
      </w:pP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e-mail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: </w:t>
      </w:r>
      <w:hyperlink r:id="rId9" w:history="1">
        <w:r w:rsidRPr="008D3832">
          <w:rPr>
            <w:rStyle w:val="Hipercze"/>
            <w:rFonts w:ascii="Arial" w:hAnsi="Arial" w:cs="Arial"/>
            <w:sz w:val="18"/>
            <w:szCs w:val="18"/>
            <w:lang w:val="de-DE" w:eastAsia="ar-SA"/>
          </w:rPr>
          <w:t>jszczepaniak@pruszczgdanski.pl</w:t>
        </w:r>
      </w:hyperlink>
    </w:p>
    <w:p w:rsidR="00B331C7" w:rsidRPr="008D3832" w:rsidRDefault="00B331C7" w:rsidP="00827DAB">
      <w:pPr>
        <w:widowControl/>
        <w:spacing w:line="360" w:lineRule="auto"/>
        <w:rPr>
          <w:sz w:val="18"/>
          <w:szCs w:val="18"/>
        </w:rPr>
      </w:pPr>
      <w:proofErr w:type="spellStart"/>
      <w:r w:rsidRPr="008D3832">
        <w:rPr>
          <w:rFonts w:ascii="Arial" w:hAnsi="Arial" w:cs="Arial"/>
          <w:b/>
          <w:color w:val="000000"/>
          <w:sz w:val="18"/>
          <w:szCs w:val="18"/>
          <w:lang w:val="de-DE" w:eastAsia="ar-SA"/>
        </w:rPr>
        <w:t>VIII.</w:t>
      </w:r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Zamawiający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może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odstąpić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od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zawarcia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umowy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(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umów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) na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świadczenie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usług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w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zakresie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prowadzenia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zajęć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opiekuńczo-wychowawczych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bez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podania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 xml:space="preserve"> </w:t>
      </w:r>
      <w:proofErr w:type="spellStart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przyczyny</w:t>
      </w:r>
      <w:proofErr w:type="spellEnd"/>
      <w:r w:rsidRPr="008D3832">
        <w:rPr>
          <w:rFonts w:ascii="Arial" w:hAnsi="Arial" w:cs="Arial"/>
          <w:color w:val="000000"/>
          <w:sz w:val="18"/>
          <w:szCs w:val="18"/>
          <w:lang w:val="de-DE" w:eastAsia="ar-SA"/>
        </w:rPr>
        <w:t>.</w:t>
      </w:r>
    </w:p>
    <w:sectPr w:rsidR="00B331C7" w:rsidRPr="008D3832">
      <w:footerReference w:type="default" r:id="rId10"/>
      <w:headerReference w:type="first" r:id="rId11"/>
      <w:footerReference w:type="first" r:id="rId12"/>
      <w:pgSz w:w="11906" w:h="16838"/>
      <w:pgMar w:top="1602" w:right="1417" w:bottom="1417" w:left="1417" w:header="0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07" w:rsidRDefault="00A8473B">
      <w:r>
        <w:separator/>
      </w:r>
    </w:p>
  </w:endnote>
  <w:endnote w:type="continuationSeparator" w:id="0">
    <w:p w:rsidR="00081A07" w:rsidRDefault="00A8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C7" w:rsidRPr="00933D60" w:rsidRDefault="00B331C7" w:rsidP="00B331C7">
    <w:pPr>
      <w:pStyle w:val="Standard"/>
      <w:spacing w:line="360" w:lineRule="auto"/>
      <w:rPr>
        <w:rFonts w:ascii="Arial" w:hAnsi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sz w:val="20"/>
        <w:szCs w:val="20"/>
      </w:rPr>
      <w:t>_________________________________________________________________________________</w:t>
    </w:r>
    <w:r>
      <w:rPr>
        <w:rFonts w:ascii="Arial" w:hAnsi="Arial"/>
        <w:b/>
        <w:bCs/>
        <w:i/>
        <w:iCs/>
        <w:sz w:val="16"/>
        <w:szCs w:val="16"/>
      </w:rPr>
      <w:t xml:space="preserve">Urząd Gminy Pruszcz Gdański     </w:t>
    </w:r>
    <w:r>
      <w:rPr>
        <w:rFonts w:ascii="Arial" w:hAnsi="Arial"/>
        <w:i/>
        <w:iCs/>
        <w:sz w:val="16"/>
        <w:szCs w:val="16"/>
      </w:rPr>
      <w:t>Tel.: 58 692 94 21                elektroniczna skrzynka podawcza:</w:t>
    </w:r>
    <w:hyperlink r:id="rId1">
      <w:r>
        <w:rPr>
          <w:rStyle w:val="czeinternetowe"/>
          <w:rFonts w:ascii="Arial" w:hAnsi="Arial"/>
          <w:i/>
          <w:iCs/>
          <w:sz w:val="16"/>
          <w:szCs w:val="16"/>
        </w:rPr>
        <w:t>www.pruszczgdanski.eboi.pl</w:t>
      </w:r>
    </w:hyperlink>
  </w:p>
  <w:p w:rsidR="00B331C7" w:rsidRDefault="00B331C7" w:rsidP="00B331C7">
    <w:pPr>
      <w:pStyle w:val="Standard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ul. Wojska Polskiego 30                   fax:58 682 27 14                 e-mail: sekretariat@pruszczgdanski.pl</w:t>
    </w:r>
  </w:p>
  <w:p w:rsidR="00B331C7" w:rsidRDefault="00B331C7" w:rsidP="00B331C7">
    <w:pPr>
      <w:pStyle w:val="Standard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83-000 Pruszcz Gdański                                                                        www.pruszczgdanski.pl</w:t>
    </w:r>
  </w:p>
  <w:p w:rsidR="00B331C7" w:rsidRDefault="00B331C7" w:rsidP="00B331C7">
    <w:pPr>
      <w:pStyle w:val="Standard"/>
      <w:spacing w:line="360" w:lineRule="auto"/>
    </w:pPr>
    <w:r>
      <w:rPr>
        <w:rFonts w:ascii="Arial" w:hAnsi="Arial"/>
        <w:i/>
        <w:iCs/>
        <w:sz w:val="18"/>
        <w:szCs w:val="18"/>
      </w:rPr>
      <w:t xml:space="preserve">NIP 593 21 49 699     </w:t>
    </w:r>
    <w:r>
      <w:rPr>
        <w:rFonts w:ascii="Arial" w:hAnsi="Arial"/>
        <w:i/>
        <w:iCs/>
        <w:sz w:val="16"/>
        <w:szCs w:val="16"/>
      </w:rPr>
      <w:t xml:space="preserve"> </w:t>
    </w:r>
  </w:p>
  <w:p w:rsidR="00B331C7" w:rsidRDefault="00B331C7" w:rsidP="00B331C7">
    <w:pPr>
      <w:pStyle w:val="Stopka"/>
      <w:tabs>
        <w:tab w:val="clear" w:pos="4536"/>
        <w:tab w:val="clear" w:pos="9072"/>
        <w:tab w:val="left" w:pos="1740"/>
      </w:tabs>
    </w:pPr>
  </w:p>
  <w:p w:rsidR="00933D60" w:rsidRDefault="0093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D0" w:rsidRPr="00B331C7" w:rsidRDefault="00A8473B" w:rsidP="00B331C7">
    <w:pPr>
      <w:pStyle w:val="Stopka"/>
    </w:pPr>
    <w:r w:rsidRPr="00B331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07" w:rsidRDefault="00A8473B">
      <w:r>
        <w:separator/>
      </w:r>
    </w:p>
  </w:footnote>
  <w:footnote w:type="continuationSeparator" w:id="0">
    <w:p w:rsidR="00081A07" w:rsidRDefault="00A8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D0" w:rsidRDefault="00A8473B">
    <w:pPr>
      <w:pStyle w:val="Standard"/>
      <w:spacing w:line="360" w:lineRule="auto"/>
      <w:jc w:val="center"/>
      <w:rPr>
        <w:rFonts w:ascii="Arial" w:hAnsi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sz w:val="20"/>
        <w:szCs w:val="20"/>
      </w:rPr>
      <w:t xml:space="preserve">  </w:t>
    </w:r>
  </w:p>
  <w:p w:rsidR="00F40AD0" w:rsidRDefault="00A8473B">
    <w:pPr>
      <w:pStyle w:val="Standard"/>
      <w:spacing w:line="360" w:lineRule="auto"/>
      <w:jc w:val="center"/>
      <w:rPr>
        <w:rFonts w:ascii="Arial" w:hAnsi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noProof/>
        <w:sz w:val="20"/>
        <w:szCs w:val="20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-72390</wp:posOffset>
          </wp:positionV>
          <wp:extent cx="733425" cy="866775"/>
          <wp:effectExtent l="0" t="0" r="0" b="0"/>
          <wp:wrapNone/>
          <wp:docPr id="1" name="Obraz 3" descr="C:\Documents and Settings\sjasiak\Pulpit\herb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sjasiak\Pulpit\herb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AD0" w:rsidRDefault="00A8473B">
    <w:pPr>
      <w:pStyle w:val="Standard"/>
      <w:spacing w:line="360" w:lineRule="auto"/>
      <w:jc w:val="center"/>
    </w:pPr>
    <w:r>
      <w:rPr>
        <w:rFonts w:ascii="Arial" w:hAnsi="Arial"/>
        <w:b/>
        <w:bCs/>
        <w:i/>
        <w:iCs/>
        <w:sz w:val="20"/>
        <w:szCs w:val="20"/>
      </w:rPr>
      <w:t xml:space="preserve">   </w:t>
    </w:r>
    <w:r w:rsidR="00EF230D">
      <w:rPr>
        <w:rFonts w:ascii="Arial" w:hAnsi="Arial"/>
        <w:b/>
        <w:bCs/>
        <w:i/>
        <w:iCs/>
        <w:sz w:val="26"/>
        <w:szCs w:val="26"/>
      </w:rPr>
      <w:t>URZĄD</w:t>
    </w:r>
    <w:r>
      <w:rPr>
        <w:rFonts w:ascii="Arial" w:hAnsi="Arial"/>
        <w:b/>
        <w:bCs/>
        <w:i/>
        <w:iCs/>
        <w:sz w:val="26"/>
        <w:szCs w:val="26"/>
      </w:rPr>
      <w:t xml:space="preserve">  GMINY PRUSZCZ GDAŃSKI      </w:t>
    </w:r>
    <w:r>
      <w:rPr>
        <w:rFonts w:ascii="Arial" w:hAnsi="Arial"/>
        <w:b/>
        <w:bCs/>
        <w:i/>
        <w:iCs/>
        <w:sz w:val="20"/>
        <w:szCs w:val="20"/>
      </w:rPr>
      <w:t xml:space="preserve">                      </w:t>
    </w:r>
  </w:p>
  <w:p w:rsidR="00F40AD0" w:rsidRDefault="00F40AD0">
    <w:pPr>
      <w:pStyle w:val="Standard"/>
      <w:jc w:val="center"/>
      <w:rPr>
        <w:rFonts w:ascii="Arial" w:hAnsi="Arial"/>
        <w:i/>
        <w:iCs/>
        <w:sz w:val="28"/>
        <w:szCs w:val="28"/>
      </w:rPr>
    </w:pPr>
  </w:p>
  <w:p w:rsidR="00F40AD0" w:rsidRDefault="00A8473B">
    <w:pPr>
      <w:pStyle w:val="Standard"/>
      <w:jc w:val="center"/>
    </w:pPr>
    <w:r>
      <w:rPr>
        <w:rFonts w:ascii="Arial" w:hAnsi="Arial"/>
        <w:i/>
        <w:iCs/>
        <w:sz w:val="28"/>
        <w:szCs w:val="28"/>
      </w:rPr>
      <w:t>___________________________________________________</w:t>
    </w:r>
    <w:r>
      <w:rPr>
        <w:rFonts w:ascii="Arial" w:hAnsi="Arial"/>
        <w:b/>
        <w:bCs/>
        <w:i/>
        <w:iCs/>
        <w:sz w:val="28"/>
        <w:szCs w:val="2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E0E"/>
    <w:multiLevelType w:val="multilevel"/>
    <w:tmpl w:val="19F2C9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7A722A47"/>
    <w:multiLevelType w:val="multilevel"/>
    <w:tmpl w:val="38CA0F46"/>
    <w:lvl w:ilvl="0">
      <w:start w:val="1"/>
      <w:numFmt w:val="upperRoman"/>
      <w:lvlText w:val="%1."/>
      <w:lvlJc w:val="left"/>
      <w:pPr>
        <w:ind w:left="1287" w:hanging="72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ascii="Arial" w:eastAsia="Lucida Sans Unicode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D0"/>
    <w:rsid w:val="00076B53"/>
    <w:rsid w:val="00081A07"/>
    <w:rsid w:val="00105FD2"/>
    <w:rsid w:val="001653D7"/>
    <w:rsid w:val="002F2B32"/>
    <w:rsid w:val="00381154"/>
    <w:rsid w:val="004055AF"/>
    <w:rsid w:val="004138AF"/>
    <w:rsid w:val="00424D52"/>
    <w:rsid w:val="00444BB5"/>
    <w:rsid w:val="004958C2"/>
    <w:rsid w:val="00596E1F"/>
    <w:rsid w:val="005F663F"/>
    <w:rsid w:val="006348B5"/>
    <w:rsid w:val="006C10BD"/>
    <w:rsid w:val="006C3C3D"/>
    <w:rsid w:val="007810FE"/>
    <w:rsid w:val="00827DAB"/>
    <w:rsid w:val="0088443C"/>
    <w:rsid w:val="008A353F"/>
    <w:rsid w:val="008C0D55"/>
    <w:rsid w:val="008D3832"/>
    <w:rsid w:val="00933D60"/>
    <w:rsid w:val="00963702"/>
    <w:rsid w:val="00A8473B"/>
    <w:rsid w:val="00AC3E12"/>
    <w:rsid w:val="00B331C7"/>
    <w:rsid w:val="00B440EE"/>
    <w:rsid w:val="00B947BF"/>
    <w:rsid w:val="00BC7F1B"/>
    <w:rsid w:val="00C1779D"/>
    <w:rsid w:val="00C631C0"/>
    <w:rsid w:val="00CA5B52"/>
    <w:rsid w:val="00CE37A9"/>
    <w:rsid w:val="00D82213"/>
    <w:rsid w:val="00DA323C"/>
    <w:rsid w:val="00DA66B4"/>
    <w:rsid w:val="00E96D75"/>
    <w:rsid w:val="00EB284C"/>
    <w:rsid w:val="00ED3FFD"/>
    <w:rsid w:val="00EF230D"/>
    <w:rsid w:val="00F059F7"/>
    <w:rsid w:val="00F40AD0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6C14D0"/>
  <w15:docId w15:val="{69C0D2ED-A6B3-4060-B01C-F74CA722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49A"/>
    <w:pPr>
      <w:widowControl w:val="0"/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26049A"/>
    <w:rPr>
      <w:color w:val="000080"/>
      <w:u w:val="single"/>
    </w:rPr>
  </w:style>
  <w:style w:type="character" w:customStyle="1" w:styleId="Znakinumeracji">
    <w:name w:val="Znaki numeracji"/>
    <w:qFormat/>
    <w:rsid w:val="0026049A"/>
  </w:style>
  <w:style w:type="character" w:customStyle="1" w:styleId="StopkaZnak">
    <w:name w:val="Stopka Znak"/>
    <w:basedOn w:val="Domylnaczcionkaakapitu"/>
    <w:link w:val="Stopka"/>
    <w:uiPriority w:val="99"/>
    <w:qFormat/>
    <w:rsid w:val="00B30C04"/>
    <w:rPr>
      <w:rFonts w:cs="Mangal"/>
      <w:sz w:val="24"/>
      <w:szCs w:val="21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sid w:val="0026049A"/>
    <w:rPr>
      <w:szCs w:val="20"/>
      <w:lang w:eastAsia="pl-PL" w:bidi="ar-S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6049A"/>
    <w:pPr>
      <w:suppressLineNumbers/>
    </w:pPr>
    <w:rPr>
      <w:szCs w:val="20"/>
      <w:lang w:eastAsia="pl-PL" w:bidi="ar-SA"/>
    </w:rPr>
  </w:style>
  <w:style w:type="paragraph" w:customStyle="1" w:styleId="Standard">
    <w:name w:val="Standard"/>
    <w:qFormat/>
    <w:rsid w:val="0026049A"/>
    <w:pPr>
      <w:widowControl w:val="0"/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2604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26049A"/>
    <w:pPr>
      <w:spacing w:after="120"/>
    </w:pPr>
  </w:style>
  <w:style w:type="paragraph" w:styleId="Legenda">
    <w:name w:val="caption"/>
    <w:basedOn w:val="Standard"/>
    <w:qFormat/>
    <w:rsid w:val="0026049A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0C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4600CC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lang w:eastAsia="pl-PL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rsid w:val="00B331C7"/>
    <w:pPr>
      <w:autoSpaceDN w:val="0"/>
      <w:ind w:left="720"/>
    </w:pPr>
    <w:rPr>
      <w:rFonts w:cs="Mangal"/>
      <w:color w:val="auto"/>
      <w:szCs w:val="21"/>
      <w:lang w:eastAsia="pl-PL" w:bidi="ar-SA"/>
    </w:rPr>
  </w:style>
  <w:style w:type="character" w:styleId="Hipercze">
    <w:name w:val="Hyperlink"/>
    <w:basedOn w:val="Domylnaczcionkaakapitu"/>
    <w:rsid w:val="00B331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1C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C7"/>
    <w:rPr>
      <w:rFonts w:ascii="Tahom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ruszcz_gdans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zczepaniak@pruszczgdans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uszczgdanski.ebo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5A07-966E-428B-A5EC-12D30906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Chodkowska</dc:creator>
  <cp:lastModifiedBy>Joanna Szczepaniak</cp:lastModifiedBy>
  <cp:revision>2</cp:revision>
  <cp:lastPrinted>2019-01-11T08:31:00Z</cp:lastPrinted>
  <dcterms:created xsi:type="dcterms:W3CDTF">2020-01-09T09:44:00Z</dcterms:created>
  <dcterms:modified xsi:type="dcterms:W3CDTF">2020-01-09T09:44:00Z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