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3BA77537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253EDB">
        <w:rPr>
          <w:rFonts w:ascii="Arial" w:hAnsi="Arial" w:cs="Arial"/>
          <w:b/>
          <w:iCs/>
          <w:color w:val="4A442A"/>
        </w:rPr>
        <w:t>7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C546AD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1CEDD6C7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253EDB" w:rsidRPr="00253EDB">
        <w:rPr>
          <w:rFonts w:ascii="Arial" w:hAnsi="Arial" w:cs="Arial"/>
        </w:rPr>
        <w:t>nowego kontenera chłodniczego 40’ REF z agregatem na prąd</w:t>
      </w:r>
      <w:r w:rsidR="00253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F54" w14:textId="3ED4186F" w:rsidR="00253EDB" w:rsidRPr="00253EDB" w:rsidRDefault="00253EDB" w:rsidP="00253ED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>ontener</w:t>
            </w: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>chłodnicz</w:t>
            </w: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253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3EDB">
              <w:rPr>
                <w:rFonts w:ascii="Arial" w:hAnsi="Arial" w:cs="Arial"/>
                <w:sz w:val="20"/>
                <w:szCs w:val="20"/>
              </w:rPr>
              <w:t>40’ REF z agregatem na prąd</w:t>
            </w:r>
          </w:p>
          <w:p w14:paraId="32A209F2" w14:textId="6B5555AD" w:rsidR="00135505" w:rsidRPr="00513FEE" w:rsidRDefault="00135505" w:rsidP="001355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281C792C" w:rsidR="00135505" w:rsidRPr="00513FEE" w:rsidRDefault="00253EDB" w:rsidP="00135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5FA6C65" w14:textId="08D8F1C0" w:rsidR="00541CAD" w:rsidRDefault="00404EDF" w:rsidP="00541CAD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 xml:space="preserve">w </w:t>
      </w:r>
      <w:r w:rsidR="00541CAD" w:rsidRPr="00541CAD">
        <w:rPr>
          <w:rFonts w:ascii="Arial" w:hAnsi="Arial" w:cs="Arial"/>
        </w:rPr>
        <w:t>okresie ostatnich trzech lat przed upływem terminu składania ofert, a jeżeli okres prowadzenia działalności jest krótszy – w tym okresie zrealizowa</w:t>
      </w:r>
      <w:r w:rsidR="00541CAD">
        <w:rPr>
          <w:rFonts w:ascii="Arial" w:hAnsi="Arial" w:cs="Arial"/>
        </w:rPr>
        <w:t>liśmy</w:t>
      </w:r>
      <w:r w:rsidR="00541CAD" w:rsidRPr="00541CAD">
        <w:rPr>
          <w:rFonts w:ascii="Arial" w:hAnsi="Arial" w:cs="Arial"/>
        </w:rPr>
        <w:t>, co najmniej dwie dostawy odpowiadające swoim rodzajem przedmiotowi zamówienia – dostawy wyposażenia gastronomicznego - o wartości brutto nie mniejszej niż 5 000,00 zł (słownie: pięć tysięcy złotych) każde zamówienie.</w:t>
      </w:r>
    </w:p>
    <w:p w14:paraId="678E99B0" w14:textId="0993CBB4" w:rsidR="00517EA2" w:rsidRPr="00517EA2" w:rsidRDefault="00404EDF" w:rsidP="00541CAD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17EA2" w:rsidRPr="00517EA2">
        <w:rPr>
          <w:rFonts w:ascii="Arial" w:hAnsi="Arial" w:cs="Arial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lastRenderedPageBreak/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0AE8" w14:textId="77777777" w:rsidR="00C546AD" w:rsidRDefault="00C546AD" w:rsidP="00E66256">
      <w:pPr>
        <w:spacing w:after="0" w:line="240" w:lineRule="auto"/>
      </w:pPr>
      <w:r>
        <w:separator/>
      </w:r>
    </w:p>
  </w:endnote>
  <w:endnote w:type="continuationSeparator" w:id="0">
    <w:p w14:paraId="1BEEDD54" w14:textId="77777777" w:rsidR="00C546AD" w:rsidRDefault="00C546AD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6C662" w14:textId="77777777" w:rsidR="00C546AD" w:rsidRDefault="00C546AD" w:rsidP="00E66256">
      <w:pPr>
        <w:spacing w:after="0" w:line="240" w:lineRule="auto"/>
      </w:pPr>
      <w:r>
        <w:separator/>
      </w:r>
    </w:p>
  </w:footnote>
  <w:footnote w:type="continuationSeparator" w:id="0">
    <w:p w14:paraId="3D2E01D1" w14:textId="77777777" w:rsidR="00C546AD" w:rsidRDefault="00C546AD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53EDB"/>
    <w:rsid w:val="002A27E5"/>
    <w:rsid w:val="002C00C1"/>
    <w:rsid w:val="00313448"/>
    <w:rsid w:val="00333FE1"/>
    <w:rsid w:val="00337266"/>
    <w:rsid w:val="003811C9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1CAD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46242"/>
    <w:rsid w:val="00C546AD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7710B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5</cp:revision>
  <dcterms:created xsi:type="dcterms:W3CDTF">2021-02-02T15:40:00Z</dcterms:created>
  <dcterms:modified xsi:type="dcterms:W3CDTF">2021-04-09T08:36:00Z</dcterms:modified>
</cp:coreProperties>
</file>