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4D30" w14:textId="77777777" w:rsidR="00012DD4" w:rsidRPr="00012DD4" w:rsidRDefault="00012DD4" w:rsidP="00012DD4">
      <w:pPr>
        <w:rPr>
          <w:rFonts w:asciiTheme="minorHAnsi" w:hAnsiTheme="minorHAnsi" w:cstheme="minorHAnsi"/>
          <w:sz w:val="22"/>
          <w:szCs w:val="22"/>
        </w:rPr>
      </w:pPr>
    </w:p>
    <w:p w14:paraId="2447E88E" w14:textId="32E2F7D0" w:rsidR="00012DD4" w:rsidRPr="00012DD4" w:rsidRDefault="00012DD4" w:rsidP="00012DD4">
      <w:pPr>
        <w:widowControl w:val="0"/>
        <w:ind w:left="-284"/>
        <w:jc w:val="right"/>
        <w:rPr>
          <w:rFonts w:asciiTheme="minorHAnsi" w:hAnsiTheme="minorHAnsi" w:cstheme="minorHAnsi"/>
          <w:sz w:val="22"/>
          <w:szCs w:val="22"/>
        </w:rPr>
      </w:pPr>
      <w:r w:rsidRPr="00012DD4">
        <w:rPr>
          <w:rFonts w:asciiTheme="minorHAnsi" w:hAnsiTheme="minorHAnsi" w:cstheme="minorHAnsi"/>
          <w:color w:val="FF0000"/>
          <w:sz w:val="22"/>
          <w:szCs w:val="22"/>
        </w:rPr>
        <w:tab/>
      </w:r>
      <w:r w:rsidRPr="00012DD4">
        <w:rPr>
          <w:rFonts w:asciiTheme="minorHAnsi" w:hAnsiTheme="minorHAnsi" w:cstheme="minorHAnsi"/>
          <w:snapToGrid w:val="0"/>
          <w:sz w:val="22"/>
          <w:szCs w:val="22"/>
        </w:rPr>
        <w:t>Szczytno, dn. 1</w:t>
      </w:r>
      <w:r w:rsidR="004C16BB">
        <w:rPr>
          <w:rFonts w:asciiTheme="minorHAnsi" w:hAnsiTheme="minorHAnsi" w:cstheme="minorHAnsi"/>
          <w:snapToGrid w:val="0"/>
          <w:sz w:val="22"/>
          <w:szCs w:val="22"/>
        </w:rPr>
        <w:t>6</w:t>
      </w:r>
      <w:r w:rsidRPr="00012DD4">
        <w:rPr>
          <w:rFonts w:asciiTheme="minorHAnsi" w:hAnsiTheme="minorHAnsi" w:cstheme="minorHAnsi"/>
          <w:snapToGrid w:val="0"/>
          <w:sz w:val="22"/>
          <w:szCs w:val="22"/>
        </w:rPr>
        <w:t>.10.2023 r.</w:t>
      </w:r>
    </w:p>
    <w:p w14:paraId="75B15950" w14:textId="77777777" w:rsidR="00012DD4" w:rsidRPr="00012DD4" w:rsidRDefault="00012DD4" w:rsidP="00012DD4">
      <w:pPr>
        <w:widowControl w:val="0"/>
        <w:ind w:left="-284"/>
        <w:jc w:val="right"/>
        <w:rPr>
          <w:rFonts w:asciiTheme="minorHAnsi" w:hAnsiTheme="minorHAnsi" w:cstheme="minorHAnsi"/>
          <w:sz w:val="22"/>
          <w:szCs w:val="22"/>
        </w:rPr>
      </w:pPr>
    </w:p>
    <w:p w14:paraId="2FBC4813" w14:textId="77777777" w:rsidR="00012DD4" w:rsidRPr="00012DD4" w:rsidRDefault="00012DD4" w:rsidP="00012DD4">
      <w:pPr>
        <w:rPr>
          <w:rFonts w:asciiTheme="minorHAnsi" w:hAnsiTheme="minorHAnsi" w:cstheme="minorHAnsi"/>
          <w:b/>
          <w:snapToGrid w:val="0"/>
          <w:sz w:val="22"/>
          <w:szCs w:val="22"/>
        </w:rPr>
      </w:pPr>
      <w:r w:rsidRPr="00012DD4">
        <w:rPr>
          <w:rFonts w:asciiTheme="minorHAnsi" w:hAnsiTheme="minorHAnsi" w:cstheme="minorHAnsi"/>
          <w:b/>
          <w:snapToGrid w:val="0"/>
          <w:sz w:val="22"/>
          <w:szCs w:val="22"/>
        </w:rPr>
        <w:t>Zamawiający:</w:t>
      </w:r>
    </w:p>
    <w:p w14:paraId="6525DE09" w14:textId="77777777" w:rsidR="00012DD4" w:rsidRPr="00012DD4" w:rsidRDefault="00012DD4" w:rsidP="00012DD4">
      <w:pPr>
        <w:rPr>
          <w:rFonts w:asciiTheme="minorHAnsi" w:hAnsiTheme="minorHAnsi" w:cstheme="minorHAnsi"/>
          <w:b/>
          <w:snapToGrid w:val="0"/>
          <w:sz w:val="22"/>
          <w:szCs w:val="22"/>
        </w:rPr>
      </w:pPr>
      <w:r w:rsidRPr="00012DD4">
        <w:rPr>
          <w:rFonts w:asciiTheme="minorHAnsi" w:hAnsiTheme="minorHAnsi" w:cstheme="minorHAnsi"/>
          <w:b/>
          <w:snapToGrid w:val="0"/>
          <w:sz w:val="22"/>
          <w:szCs w:val="22"/>
        </w:rPr>
        <w:t>Powiat Szczycieński</w:t>
      </w:r>
    </w:p>
    <w:p w14:paraId="78C3F700" w14:textId="77777777" w:rsidR="00012DD4" w:rsidRPr="00012DD4" w:rsidRDefault="00012DD4" w:rsidP="00012DD4">
      <w:pPr>
        <w:rPr>
          <w:rFonts w:asciiTheme="minorHAnsi" w:hAnsiTheme="minorHAnsi" w:cstheme="minorHAnsi"/>
          <w:b/>
          <w:snapToGrid w:val="0"/>
          <w:sz w:val="22"/>
          <w:szCs w:val="22"/>
        </w:rPr>
      </w:pPr>
      <w:r w:rsidRPr="00012DD4">
        <w:rPr>
          <w:rFonts w:asciiTheme="minorHAnsi" w:hAnsiTheme="minorHAnsi" w:cstheme="minorHAnsi"/>
          <w:b/>
          <w:snapToGrid w:val="0"/>
          <w:sz w:val="22"/>
          <w:szCs w:val="22"/>
        </w:rPr>
        <w:t>ul. H. Sienkiewicza 1</w:t>
      </w:r>
    </w:p>
    <w:p w14:paraId="10E7C53F" w14:textId="77777777" w:rsidR="00012DD4" w:rsidRPr="00012DD4" w:rsidRDefault="00012DD4" w:rsidP="00012DD4">
      <w:pPr>
        <w:rPr>
          <w:rFonts w:asciiTheme="minorHAnsi" w:hAnsiTheme="minorHAnsi" w:cstheme="minorHAnsi"/>
          <w:b/>
          <w:snapToGrid w:val="0"/>
          <w:sz w:val="22"/>
          <w:szCs w:val="22"/>
        </w:rPr>
      </w:pPr>
      <w:r w:rsidRPr="00012DD4">
        <w:rPr>
          <w:rFonts w:asciiTheme="minorHAnsi" w:hAnsiTheme="minorHAnsi" w:cstheme="minorHAnsi"/>
          <w:b/>
          <w:snapToGrid w:val="0"/>
          <w:sz w:val="22"/>
          <w:szCs w:val="22"/>
        </w:rPr>
        <w:t>12-100 Szczytno</w:t>
      </w:r>
    </w:p>
    <w:p w14:paraId="2686BA4F" w14:textId="77777777" w:rsidR="00012DD4" w:rsidRPr="00012DD4" w:rsidRDefault="00012DD4" w:rsidP="00012DD4">
      <w:pPr>
        <w:rPr>
          <w:rFonts w:asciiTheme="minorHAnsi" w:hAnsiTheme="minorHAnsi" w:cstheme="minorHAnsi"/>
          <w:b/>
          <w:snapToGrid w:val="0"/>
          <w:sz w:val="22"/>
          <w:szCs w:val="22"/>
        </w:rPr>
      </w:pPr>
    </w:p>
    <w:p w14:paraId="19A639ED" w14:textId="77777777" w:rsidR="00012DD4" w:rsidRPr="00012DD4" w:rsidRDefault="00012DD4" w:rsidP="00012DD4">
      <w:pPr>
        <w:autoSpaceDE w:val="0"/>
        <w:autoSpaceDN w:val="0"/>
        <w:jc w:val="center"/>
        <w:rPr>
          <w:rFonts w:asciiTheme="minorHAnsi" w:hAnsiTheme="minorHAnsi" w:cstheme="minorHAnsi"/>
          <w:b/>
          <w:bCs/>
          <w:sz w:val="22"/>
          <w:szCs w:val="22"/>
        </w:rPr>
      </w:pPr>
    </w:p>
    <w:p w14:paraId="1908E8AE" w14:textId="15316E8F" w:rsidR="00012DD4" w:rsidRPr="00012DD4" w:rsidRDefault="00012DD4" w:rsidP="00012DD4">
      <w:pPr>
        <w:autoSpaceDE w:val="0"/>
        <w:autoSpaceDN w:val="0"/>
        <w:jc w:val="center"/>
        <w:rPr>
          <w:rFonts w:asciiTheme="minorHAnsi" w:hAnsiTheme="minorHAnsi" w:cstheme="minorHAnsi"/>
          <w:b/>
          <w:bCs/>
          <w:sz w:val="22"/>
          <w:szCs w:val="22"/>
        </w:rPr>
      </w:pPr>
      <w:r w:rsidRPr="00012DD4">
        <w:rPr>
          <w:rFonts w:asciiTheme="minorHAnsi" w:hAnsiTheme="minorHAnsi" w:cstheme="minorHAnsi"/>
          <w:b/>
          <w:bCs/>
          <w:sz w:val="22"/>
          <w:szCs w:val="22"/>
        </w:rPr>
        <w:t xml:space="preserve">Odpowiedzi na zapytania wykonawców – zestaw </w:t>
      </w:r>
      <w:r>
        <w:rPr>
          <w:rFonts w:asciiTheme="minorHAnsi" w:hAnsiTheme="minorHAnsi" w:cstheme="minorHAnsi"/>
          <w:b/>
          <w:bCs/>
          <w:sz w:val="22"/>
          <w:szCs w:val="22"/>
        </w:rPr>
        <w:t>3</w:t>
      </w:r>
    </w:p>
    <w:p w14:paraId="05D31BCE" w14:textId="77777777" w:rsidR="00012DD4" w:rsidRPr="00012DD4" w:rsidRDefault="00012DD4" w:rsidP="00012DD4">
      <w:pPr>
        <w:autoSpaceDE w:val="0"/>
        <w:autoSpaceDN w:val="0"/>
        <w:jc w:val="center"/>
        <w:rPr>
          <w:rFonts w:asciiTheme="minorHAnsi" w:hAnsiTheme="minorHAnsi" w:cstheme="minorHAnsi"/>
          <w:b/>
          <w:bCs/>
          <w:sz w:val="22"/>
          <w:szCs w:val="22"/>
        </w:rPr>
      </w:pPr>
    </w:p>
    <w:p w14:paraId="0EDE50FB" w14:textId="77777777" w:rsidR="00012DD4" w:rsidRPr="00012DD4" w:rsidRDefault="00012DD4" w:rsidP="00012DD4">
      <w:pPr>
        <w:jc w:val="both"/>
        <w:rPr>
          <w:rFonts w:asciiTheme="minorHAnsi" w:hAnsiTheme="minorHAnsi" w:cstheme="minorHAnsi"/>
          <w:b/>
          <w:sz w:val="22"/>
          <w:szCs w:val="22"/>
        </w:rPr>
      </w:pPr>
    </w:p>
    <w:p w14:paraId="01D567EE" w14:textId="77777777" w:rsidR="00012DD4" w:rsidRPr="00012DD4" w:rsidRDefault="00012DD4" w:rsidP="00012DD4">
      <w:pPr>
        <w:jc w:val="both"/>
        <w:rPr>
          <w:rFonts w:asciiTheme="minorHAnsi" w:eastAsia="Calibri" w:hAnsiTheme="minorHAnsi" w:cstheme="minorHAnsi"/>
          <w:b/>
          <w:color w:val="002060"/>
          <w:sz w:val="22"/>
          <w:szCs w:val="22"/>
        </w:rPr>
      </w:pPr>
      <w:r w:rsidRPr="00012DD4">
        <w:rPr>
          <w:rFonts w:asciiTheme="minorHAnsi" w:eastAsia="Calibri" w:hAnsiTheme="minorHAnsi" w:cstheme="minorHAnsi"/>
          <w:b/>
          <w:sz w:val="22"/>
          <w:szCs w:val="22"/>
        </w:rPr>
        <w:t>Dotyczy:</w:t>
      </w:r>
      <w:r w:rsidRPr="00012DD4">
        <w:rPr>
          <w:rFonts w:asciiTheme="minorHAnsi" w:eastAsia="Calibri" w:hAnsiTheme="minorHAnsi" w:cstheme="minorHAnsi"/>
          <w:sz w:val="22"/>
          <w:szCs w:val="22"/>
        </w:rPr>
        <w:t xml:space="preserve"> </w:t>
      </w:r>
      <w:r w:rsidRPr="00012DD4">
        <w:rPr>
          <w:rFonts w:asciiTheme="minorHAnsi" w:eastAsia="Calibri" w:hAnsiTheme="minorHAnsi" w:cstheme="minorHAnsi"/>
          <w:b/>
          <w:sz w:val="22"/>
          <w:szCs w:val="22"/>
        </w:rPr>
        <w:t>postępowania o udzielenie zamówienia na Kompleksowe Ubezpieczenie Powiatu Szczycieńskiego</w:t>
      </w:r>
    </w:p>
    <w:p w14:paraId="7300D885" w14:textId="77777777" w:rsidR="00012DD4" w:rsidRPr="00012DD4" w:rsidRDefault="00012DD4" w:rsidP="00012DD4">
      <w:pPr>
        <w:widowControl w:val="0"/>
        <w:jc w:val="both"/>
        <w:rPr>
          <w:rFonts w:asciiTheme="minorHAnsi" w:eastAsiaTheme="minorHAnsi" w:hAnsiTheme="minorHAnsi" w:cstheme="minorHAnsi"/>
          <w:b/>
          <w:color w:val="002060"/>
          <w:sz w:val="22"/>
          <w:szCs w:val="22"/>
        </w:rPr>
      </w:pPr>
    </w:p>
    <w:p w14:paraId="027F55F7" w14:textId="77777777" w:rsidR="00012DD4" w:rsidRPr="00012DD4" w:rsidRDefault="00012DD4" w:rsidP="00012DD4">
      <w:pPr>
        <w:widowControl w:val="0"/>
        <w:jc w:val="both"/>
        <w:rPr>
          <w:rFonts w:asciiTheme="minorHAnsi" w:hAnsiTheme="minorHAnsi" w:cstheme="minorHAnsi"/>
          <w:sz w:val="22"/>
          <w:szCs w:val="22"/>
        </w:rPr>
      </w:pPr>
      <w:r w:rsidRPr="00012DD4">
        <w:rPr>
          <w:rFonts w:asciiTheme="minorHAnsi" w:hAnsiTheme="minorHAnsi" w:cstheme="minorHAnsi"/>
          <w:sz w:val="22"/>
          <w:szCs w:val="22"/>
        </w:rPr>
        <w:t xml:space="preserve">Zamawiający informuje, że w terminie określonym zgodnie z art. 284 ust. 2 ustawy z 11 września 2019 r. Prawo zamówień publicznych (Dz.U. z 2023 r. poz. 1605 ze zm.) zwaną dalej ustawą </w:t>
      </w:r>
      <w:proofErr w:type="spellStart"/>
      <w:r w:rsidRPr="00012DD4">
        <w:rPr>
          <w:rFonts w:asciiTheme="minorHAnsi" w:hAnsiTheme="minorHAnsi" w:cstheme="minorHAnsi"/>
          <w:sz w:val="22"/>
          <w:szCs w:val="22"/>
        </w:rPr>
        <w:t>Pzp</w:t>
      </w:r>
      <w:proofErr w:type="spellEnd"/>
      <w:r w:rsidRPr="00012DD4">
        <w:rPr>
          <w:rFonts w:asciiTheme="minorHAnsi" w:hAnsiTheme="minorHAnsi" w:cstheme="minorHAnsi"/>
          <w:sz w:val="22"/>
          <w:szCs w:val="22"/>
        </w:rPr>
        <w:t xml:space="preserve">, wykonawcy zwrócili się do zamawiającego z wnioskiem o wyjaśnienie treści SWZ. W związku z powyższym na podstawie art. 284 ust. 6 ustawy </w:t>
      </w:r>
      <w:proofErr w:type="spellStart"/>
      <w:r w:rsidRPr="00012DD4">
        <w:rPr>
          <w:rFonts w:asciiTheme="minorHAnsi" w:hAnsiTheme="minorHAnsi" w:cstheme="minorHAnsi"/>
          <w:sz w:val="22"/>
          <w:szCs w:val="22"/>
        </w:rPr>
        <w:t>Pzp</w:t>
      </w:r>
      <w:proofErr w:type="spellEnd"/>
      <w:r w:rsidRPr="00012DD4">
        <w:rPr>
          <w:rFonts w:asciiTheme="minorHAnsi" w:hAnsiTheme="minorHAnsi" w:cstheme="minorHAnsi"/>
          <w:sz w:val="22"/>
          <w:szCs w:val="22"/>
        </w:rPr>
        <w:t xml:space="preserve">, zamawiający przekazuje wykonawcom treść pytań wraz z odpowiedziami: </w:t>
      </w:r>
    </w:p>
    <w:p w14:paraId="6A11A1A5" w14:textId="77777777" w:rsidR="00012DD4" w:rsidRDefault="00012DD4" w:rsidP="00012DD4">
      <w:pPr>
        <w:rPr>
          <w:rFonts w:cstheme="minorBidi"/>
        </w:rPr>
      </w:pPr>
    </w:p>
    <w:p w14:paraId="22E38A39" w14:textId="3B3E2EC5" w:rsidR="00012DD4" w:rsidRPr="00012DD4" w:rsidRDefault="00012DD4" w:rsidP="00012DD4">
      <w:pPr>
        <w:spacing w:before="240" w:after="120"/>
        <w:jc w:val="both"/>
        <w:rPr>
          <w:rFonts w:asciiTheme="minorHAnsi" w:hAnsiTheme="minorHAnsi" w:cstheme="minorHAnsi"/>
          <w:b/>
          <w:sz w:val="22"/>
          <w:szCs w:val="22"/>
        </w:rPr>
      </w:pPr>
      <w:r w:rsidRPr="00012DD4">
        <w:rPr>
          <w:rFonts w:asciiTheme="minorHAnsi" w:hAnsiTheme="minorHAnsi" w:cstheme="minorHAnsi"/>
          <w:b/>
          <w:bCs/>
          <w:sz w:val="22"/>
          <w:szCs w:val="22"/>
        </w:rPr>
        <w:t xml:space="preserve">Część I </w:t>
      </w:r>
      <w:proofErr w:type="spellStart"/>
      <w:r w:rsidRPr="00012DD4">
        <w:rPr>
          <w:rFonts w:asciiTheme="minorHAnsi" w:hAnsiTheme="minorHAnsi" w:cstheme="minorHAnsi"/>
          <w:b/>
          <w:bCs/>
          <w:sz w:val="22"/>
          <w:szCs w:val="22"/>
        </w:rPr>
        <w:t>i</w:t>
      </w:r>
      <w:proofErr w:type="spellEnd"/>
      <w:r w:rsidRPr="00012DD4">
        <w:rPr>
          <w:rFonts w:asciiTheme="minorHAnsi" w:hAnsiTheme="minorHAnsi" w:cstheme="minorHAnsi"/>
          <w:b/>
          <w:bCs/>
          <w:sz w:val="22"/>
          <w:szCs w:val="22"/>
        </w:rPr>
        <w:t xml:space="preserve"> II postepowania:</w:t>
      </w:r>
    </w:p>
    <w:p w14:paraId="0E3A73F8" w14:textId="77777777" w:rsidR="00012DD4" w:rsidRPr="00012DD4" w:rsidRDefault="00012DD4" w:rsidP="00012DD4">
      <w:pPr>
        <w:jc w:val="both"/>
        <w:rPr>
          <w:rFonts w:asciiTheme="minorHAnsi" w:hAnsiTheme="minorHAnsi" w:cstheme="minorHAnsi"/>
          <w:b/>
          <w:bCs/>
          <w:color w:val="FF0000"/>
          <w:sz w:val="22"/>
          <w:szCs w:val="22"/>
        </w:rPr>
      </w:pPr>
    </w:p>
    <w:p w14:paraId="61880035" w14:textId="77777777" w:rsidR="00012DD4" w:rsidRPr="00012DD4" w:rsidRDefault="00012DD4" w:rsidP="00012DD4">
      <w:pPr>
        <w:pStyle w:val="Akapitzlist"/>
        <w:tabs>
          <w:tab w:val="left" w:pos="0"/>
        </w:tabs>
        <w:spacing w:after="120"/>
        <w:ind w:left="0"/>
        <w:jc w:val="both"/>
        <w:rPr>
          <w:rFonts w:asciiTheme="minorHAnsi" w:hAnsiTheme="minorHAnsi" w:cstheme="minorHAnsi"/>
          <w:b/>
          <w:bCs/>
          <w:sz w:val="22"/>
          <w:szCs w:val="22"/>
        </w:rPr>
      </w:pPr>
      <w:r w:rsidRPr="00012DD4">
        <w:rPr>
          <w:rFonts w:asciiTheme="minorHAnsi" w:hAnsiTheme="minorHAnsi" w:cstheme="minorHAnsi"/>
          <w:b/>
          <w:bCs/>
          <w:sz w:val="22"/>
          <w:szCs w:val="22"/>
        </w:rPr>
        <w:t>PYTANIE1.</w:t>
      </w:r>
    </w:p>
    <w:p w14:paraId="1F362027" w14:textId="7A7C475D"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Czy w okresie ostatnich 30 lat w zgłaszanych do ubezpieczenia lokalizacjach wystąpiły szkody powodziowe,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3ACAFCC6" w14:textId="460D050F"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b/>
          <w:bCs/>
          <w:sz w:val="22"/>
          <w:szCs w:val="22"/>
        </w:rPr>
        <w:t>ODPOWIEDŹ:</w:t>
      </w:r>
      <w:r w:rsidRPr="00012DD4">
        <w:rPr>
          <w:rFonts w:asciiTheme="minorHAnsi" w:hAnsiTheme="minorHAnsi" w:cstheme="minorHAnsi"/>
          <w:b/>
          <w:bCs/>
          <w:sz w:val="22"/>
          <w:szCs w:val="22"/>
        </w:rPr>
        <w:br/>
      </w:r>
      <w:r>
        <w:rPr>
          <w:rFonts w:asciiTheme="minorHAnsi" w:hAnsiTheme="minorHAnsi" w:cstheme="minorHAnsi"/>
          <w:sz w:val="22"/>
          <w:szCs w:val="22"/>
        </w:rPr>
        <w:t>Zamawiający informuje, że w/w szkody nie wystąpiły.</w:t>
      </w:r>
    </w:p>
    <w:p w14:paraId="06283F91"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p>
    <w:p w14:paraId="77966D3D" w14:textId="77777777" w:rsidR="00012DD4" w:rsidRPr="00012DD4" w:rsidRDefault="00012DD4" w:rsidP="00012DD4">
      <w:pPr>
        <w:pStyle w:val="Akapitzlist"/>
        <w:tabs>
          <w:tab w:val="left" w:pos="0"/>
        </w:tabs>
        <w:spacing w:after="120"/>
        <w:ind w:left="0"/>
        <w:jc w:val="both"/>
        <w:rPr>
          <w:rFonts w:asciiTheme="minorHAnsi" w:hAnsiTheme="minorHAnsi" w:cstheme="minorHAnsi"/>
          <w:b/>
          <w:bCs/>
          <w:sz w:val="22"/>
          <w:szCs w:val="22"/>
        </w:rPr>
      </w:pPr>
      <w:r w:rsidRPr="00012DD4">
        <w:rPr>
          <w:rFonts w:asciiTheme="minorHAnsi" w:hAnsiTheme="minorHAnsi" w:cstheme="minorHAnsi"/>
          <w:b/>
          <w:bCs/>
          <w:sz w:val="22"/>
          <w:szCs w:val="22"/>
        </w:rPr>
        <w:t>PYTANIE 2.</w:t>
      </w:r>
    </w:p>
    <w:p w14:paraId="015AF7EA" w14:textId="652C827A"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035AE10A" w14:textId="0FB10F9C"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b/>
          <w:bCs/>
          <w:sz w:val="22"/>
          <w:szCs w:val="22"/>
        </w:rPr>
        <w:t>ODPOWIEDŹ:</w:t>
      </w:r>
      <w:r w:rsidRPr="00012DD4">
        <w:rPr>
          <w:rFonts w:asciiTheme="minorHAnsi" w:hAnsiTheme="minorHAnsi" w:cstheme="minorHAnsi"/>
          <w:b/>
          <w:bCs/>
          <w:sz w:val="22"/>
          <w:szCs w:val="22"/>
        </w:rPr>
        <w:br/>
      </w:r>
      <w:r>
        <w:rPr>
          <w:rFonts w:asciiTheme="minorHAnsi" w:hAnsiTheme="minorHAnsi" w:cstheme="minorHAnsi"/>
          <w:sz w:val="22"/>
          <w:szCs w:val="22"/>
        </w:rPr>
        <w:t xml:space="preserve">Zamawiający potwierdza, że </w:t>
      </w:r>
      <w:r w:rsidRPr="00012DD4">
        <w:rPr>
          <w:rFonts w:asciiTheme="minorHAnsi" w:hAnsiTheme="minorHAnsi" w:cstheme="minorHAnsi"/>
          <w:sz w:val="22"/>
          <w:szCs w:val="22"/>
        </w:rPr>
        <w:t>wszystkie budynki zgłoszone do ubezpieczenia posiadają pozwolenie na użytkowanie stosownie do aktualnego przeznaczenia</w:t>
      </w:r>
    </w:p>
    <w:p w14:paraId="10E0E494"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p>
    <w:p w14:paraId="3F79B4FE" w14:textId="77777777" w:rsidR="00012DD4" w:rsidRPr="00012DD4" w:rsidRDefault="00012DD4" w:rsidP="00012DD4">
      <w:pPr>
        <w:pStyle w:val="Akapitzlist"/>
        <w:tabs>
          <w:tab w:val="left" w:pos="0"/>
        </w:tabs>
        <w:spacing w:after="120"/>
        <w:ind w:left="0"/>
        <w:jc w:val="both"/>
        <w:rPr>
          <w:rFonts w:asciiTheme="minorHAnsi" w:hAnsiTheme="minorHAnsi" w:cstheme="minorHAnsi"/>
          <w:b/>
          <w:bCs/>
          <w:sz w:val="22"/>
          <w:szCs w:val="22"/>
        </w:rPr>
      </w:pPr>
      <w:r w:rsidRPr="00012DD4">
        <w:rPr>
          <w:rFonts w:asciiTheme="minorHAnsi" w:hAnsiTheme="minorHAnsi" w:cstheme="minorHAnsi"/>
          <w:b/>
          <w:bCs/>
          <w:sz w:val="22"/>
          <w:szCs w:val="22"/>
        </w:rPr>
        <w:t xml:space="preserve">PYTANIE 3. </w:t>
      </w:r>
    </w:p>
    <w:p w14:paraId="19E58A20" w14:textId="4A2D1B36"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3DC3EAB3" w14:textId="77777777" w:rsidR="001D6529" w:rsidRDefault="001D6529" w:rsidP="00012DD4">
      <w:pPr>
        <w:pStyle w:val="Akapitzlist"/>
        <w:tabs>
          <w:tab w:val="left" w:pos="0"/>
        </w:tabs>
        <w:spacing w:after="120"/>
        <w:ind w:left="0"/>
        <w:jc w:val="both"/>
        <w:rPr>
          <w:rFonts w:asciiTheme="minorHAnsi" w:hAnsiTheme="minorHAnsi" w:cstheme="minorHAnsi"/>
          <w:b/>
          <w:bCs/>
          <w:sz w:val="22"/>
          <w:szCs w:val="22"/>
        </w:rPr>
        <w:sectPr w:rsidR="001D6529">
          <w:pgSz w:w="11906" w:h="16838"/>
          <w:pgMar w:top="1417" w:right="1417" w:bottom="1417" w:left="1417" w:header="708" w:footer="708" w:gutter="0"/>
          <w:cols w:space="708"/>
          <w:docGrid w:linePitch="360"/>
        </w:sectPr>
      </w:pPr>
    </w:p>
    <w:p w14:paraId="3A28C9C3" w14:textId="52C42A12" w:rsidR="00012DD4" w:rsidRPr="001D6529" w:rsidRDefault="00012DD4" w:rsidP="00012DD4">
      <w:pPr>
        <w:pStyle w:val="Akapitzlist"/>
        <w:tabs>
          <w:tab w:val="left" w:pos="0"/>
        </w:tabs>
        <w:spacing w:after="120"/>
        <w:ind w:left="0"/>
        <w:jc w:val="both"/>
        <w:rPr>
          <w:rFonts w:asciiTheme="minorHAnsi" w:hAnsiTheme="minorHAnsi" w:cstheme="minorHAnsi"/>
          <w:sz w:val="22"/>
          <w:szCs w:val="22"/>
        </w:rPr>
      </w:pPr>
      <w:r w:rsidRPr="001D6529">
        <w:rPr>
          <w:rFonts w:asciiTheme="minorHAnsi" w:hAnsiTheme="minorHAnsi" w:cstheme="minorHAnsi"/>
          <w:b/>
          <w:bCs/>
          <w:sz w:val="22"/>
          <w:szCs w:val="22"/>
        </w:rPr>
        <w:lastRenderedPageBreak/>
        <w:t>ODPOWIEDŹ:</w:t>
      </w:r>
      <w:r w:rsidRPr="001D6529">
        <w:rPr>
          <w:rFonts w:asciiTheme="minorHAnsi" w:hAnsiTheme="minorHAnsi" w:cstheme="minorHAnsi"/>
          <w:b/>
          <w:bCs/>
          <w:sz w:val="22"/>
          <w:szCs w:val="22"/>
        </w:rPr>
        <w:br/>
      </w:r>
      <w:r w:rsidRPr="001D6529">
        <w:rPr>
          <w:rFonts w:asciiTheme="minorHAnsi" w:hAnsiTheme="minorHAnsi" w:cstheme="minorHAnsi"/>
          <w:sz w:val="22"/>
          <w:szCs w:val="22"/>
        </w:rPr>
        <w:t>Zamawiający potwierdza, że wszystkie budynki zgłoszone do ubezpieczenia i ich instalacje poddawane są regularnym przeglądom wynikającym z przepisów prawa, co potwierdzone jest każdorazowo pisemnym protokołami</w:t>
      </w:r>
      <w:r w:rsidR="001920B0" w:rsidRPr="001D6529">
        <w:rPr>
          <w:rFonts w:asciiTheme="minorHAnsi" w:hAnsiTheme="minorHAnsi" w:cstheme="minorHAnsi"/>
          <w:sz w:val="22"/>
          <w:szCs w:val="22"/>
        </w:rPr>
        <w:t xml:space="preserve">. Wyjątek stanowi budynek przy ul. Chrobrego, który w chwili obecnej nie posiada aktualnego </w:t>
      </w:r>
      <w:r w:rsidR="00247B59" w:rsidRPr="001D6529">
        <w:rPr>
          <w:rFonts w:asciiTheme="minorHAnsi" w:hAnsiTheme="minorHAnsi" w:cstheme="minorHAnsi"/>
          <w:sz w:val="22"/>
          <w:szCs w:val="22"/>
        </w:rPr>
        <w:t>przeglądu niemniej jednak jest planowany.</w:t>
      </w:r>
    </w:p>
    <w:p w14:paraId="0B8F79ED"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p>
    <w:p w14:paraId="3038A3AA" w14:textId="77777777" w:rsidR="00012DD4" w:rsidRPr="00012DD4" w:rsidRDefault="00012DD4" w:rsidP="00012DD4">
      <w:pPr>
        <w:pStyle w:val="Akapitzlist"/>
        <w:tabs>
          <w:tab w:val="left" w:pos="0"/>
        </w:tabs>
        <w:spacing w:after="120"/>
        <w:ind w:left="0"/>
        <w:jc w:val="both"/>
        <w:rPr>
          <w:rFonts w:asciiTheme="minorHAnsi" w:hAnsiTheme="minorHAnsi" w:cstheme="minorHAnsi"/>
          <w:b/>
          <w:bCs/>
          <w:sz w:val="22"/>
          <w:szCs w:val="22"/>
        </w:rPr>
      </w:pPr>
      <w:r w:rsidRPr="00012DD4">
        <w:rPr>
          <w:rFonts w:asciiTheme="minorHAnsi" w:hAnsiTheme="minorHAnsi" w:cstheme="minorHAnsi"/>
          <w:b/>
          <w:bCs/>
          <w:sz w:val="22"/>
          <w:szCs w:val="22"/>
        </w:rPr>
        <w:t>PYTANIE 4.</w:t>
      </w:r>
    </w:p>
    <w:p w14:paraId="15F0B75C" w14:textId="642D12D7"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informację czy wśród zgłoszonych do ubezpieczenia na pierwsze ryzyko budowli znajduje się mienie w postaci: budowli hydrotechnicznych (tj. nabrzeża, mola, tamy, groble, kanały, wały przeciwpowodziowe i mienie na nich się znajdujące). W przypadku odpowiedzi twierdzącej prosimy o wyłączenie go z zakresu ubezpieczenia mienia od ognia i innych zdarzeń losowych i mienia od wszystkich ryzyk.</w:t>
      </w:r>
    </w:p>
    <w:p w14:paraId="6F4B429E" w14:textId="2AD989C2"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b/>
          <w:bCs/>
          <w:sz w:val="22"/>
          <w:szCs w:val="22"/>
        </w:rPr>
        <w:t>ODPOWIEDŹ:</w:t>
      </w:r>
      <w:r w:rsidRPr="00012DD4">
        <w:rPr>
          <w:rFonts w:asciiTheme="minorHAnsi" w:hAnsiTheme="minorHAnsi" w:cstheme="minorHAnsi"/>
          <w:b/>
          <w:bCs/>
          <w:sz w:val="22"/>
          <w:szCs w:val="22"/>
        </w:rPr>
        <w:br/>
      </w:r>
      <w:r>
        <w:rPr>
          <w:rFonts w:asciiTheme="minorHAnsi" w:hAnsiTheme="minorHAnsi" w:cstheme="minorHAnsi"/>
          <w:sz w:val="22"/>
          <w:szCs w:val="22"/>
        </w:rPr>
        <w:t>Zamawiający informuje, że w/w mienie nie jest przedmiotem postępowania.</w:t>
      </w:r>
    </w:p>
    <w:p w14:paraId="25F19D42"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p>
    <w:p w14:paraId="458450F4" w14:textId="77777777" w:rsidR="00012DD4" w:rsidRPr="00012DD4" w:rsidRDefault="00012DD4" w:rsidP="00012DD4">
      <w:pPr>
        <w:pStyle w:val="Akapitzlist"/>
        <w:tabs>
          <w:tab w:val="left" w:pos="0"/>
        </w:tabs>
        <w:spacing w:after="120"/>
        <w:ind w:left="0"/>
        <w:jc w:val="both"/>
        <w:rPr>
          <w:rFonts w:asciiTheme="minorHAnsi" w:hAnsiTheme="minorHAnsi" w:cstheme="minorHAnsi"/>
          <w:b/>
          <w:bCs/>
          <w:sz w:val="22"/>
          <w:szCs w:val="22"/>
        </w:rPr>
      </w:pPr>
      <w:r w:rsidRPr="00012DD4">
        <w:rPr>
          <w:rFonts w:asciiTheme="minorHAnsi" w:hAnsiTheme="minorHAnsi" w:cstheme="minorHAnsi"/>
          <w:b/>
          <w:bCs/>
          <w:sz w:val="22"/>
          <w:szCs w:val="22"/>
        </w:rPr>
        <w:t>PYTANIE 5.</w:t>
      </w:r>
    </w:p>
    <w:p w14:paraId="4EB6F935" w14:textId="1E769023"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Zamawiający nie zgłasza do ubezpieczenia mienia dróg publicznych.</w:t>
      </w:r>
    </w:p>
    <w:p w14:paraId="04D306D8" w14:textId="391A4543"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b/>
          <w:bCs/>
          <w:sz w:val="22"/>
          <w:szCs w:val="22"/>
        </w:rPr>
        <w:t>ODPOWIEDŹ:</w:t>
      </w:r>
      <w:r w:rsidRPr="00012DD4">
        <w:rPr>
          <w:rFonts w:asciiTheme="minorHAnsi" w:hAnsiTheme="minorHAnsi" w:cstheme="minorHAnsi"/>
          <w:b/>
          <w:bCs/>
          <w:sz w:val="22"/>
          <w:szCs w:val="22"/>
        </w:rPr>
        <w:br/>
      </w:r>
      <w:r>
        <w:rPr>
          <w:rFonts w:asciiTheme="minorHAnsi" w:hAnsiTheme="minorHAnsi" w:cstheme="minorHAnsi"/>
          <w:sz w:val="22"/>
          <w:szCs w:val="22"/>
        </w:rPr>
        <w:t>Zamawiający potwierdza, że</w:t>
      </w:r>
      <w:r w:rsidRPr="00012DD4">
        <w:rPr>
          <w:rFonts w:asciiTheme="minorHAnsi" w:hAnsiTheme="minorHAnsi" w:cstheme="minorHAnsi"/>
          <w:sz w:val="22"/>
          <w:szCs w:val="22"/>
        </w:rPr>
        <w:t xml:space="preserve"> nie zgłasza do ubezpieczenia mienia dróg publicznych.</w:t>
      </w:r>
    </w:p>
    <w:p w14:paraId="683925B9" w14:textId="2EBA389A"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p>
    <w:p w14:paraId="017F2063" w14:textId="77777777" w:rsidR="00012DD4" w:rsidRPr="00012DD4" w:rsidRDefault="00012DD4" w:rsidP="00012DD4">
      <w:pPr>
        <w:pStyle w:val="Akapitzlist"/>
        <w:tabs>
          <w:tab w:val="left" w:pos="0"/>
        </w:tabs>
        <w:spacing w:after="120"/>
        <w:ind w:left="0"/>
        <w:jc w:val="both"/>
        <w:rPr>
          <w:rFonts w:asciiTheme="minorHAnsi" w:hAnsiTheme="minorHAnsi" w:cstheme="minorHAnsi"/>
          <w:b/>
          <w:bCs/>
          <w:sz w:val="22"/>
          <w:szCs w:val="22"/>
        </w:rPr>
      </w:pPr>
      <w:r w:rsidRPr="00012DD4">
        <w:rPr>
          <w:rFonts w:asciiTheme="minorHAnsi" w:hAnsiTheme="minorHAnsi" w:cstheme="minorHAnsi"/>
          <w:b/>
          <w:bCs/>
          <w:sz w:val="22"/>
          <w:szCs w:val="22"/>
        </w:rPr>
        <w:t>PYTANIE 6.</w:t>
      </w:r>
    </w:p>
    <w:p w14:paraId="5C8351F6" w14:textId="1555392D"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 xml:space="preserve">W odniesieniu do zapisu: </w:t>
      </w:r>
    </w:p>
    <w:p w14:paraId="34EC3B83"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t>
      </w:r>
      <w:r w:rsidRPr="00012DD4">
        <w:rPr>
          <w:rFonts w:asciiTheme="minorHAnsi" w:hAnsiTheme="minorHAnsi" w:cstheme="minorHAnsi"/>
          <w:iCs/>
          <w:sz w:val="22"/>
          <w:szCs w:val="22"/>
        </w:rPr>
        <w:t>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r w:rsidRPr="00012DD4">
        <w:rPr>
          <w:rFonts w:asciiTheme="minorHAnsi" w:hAnsiTheme="minorHAnsi" w:cstheme="minorHAnsi"/>
          <w:sz w:val="22"/>
          <w:szCs w:val="22"/>
        </w:rPr>
        <w:t xml:space="preserve">”- </w:t>
      </w:r>
    </w:p>
    <w:p w14:paraId="65B3CEB4"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doprecyzowanie, że w sytuacji kiedy w klauzulach lub rozszerzeniach odpowiedzialności zostały wskazane wyłączenia odpowiedzialności, to nadal pozostają obowiązujące:</w:t>
      </w:r>
    </w:p>
    <w:p w14:paraId="3E0DBF7C" w14:textId="77777777" w:rsidR="00012DD4" w:rsidRPr="00012DD4" w:rsidRDefault="00012DD4" w:rsidP="00012DD4">
      <w:pPr>
        <w:tabs>
          <w:tab w:val="left" w:pos="0"/>
        </w:tabs>
        <w:spacing w:after="120"/>
        <w:jc w:val="both"/>
        <w:rPr>
          <w:rFonts w:asciiTheme="minorHAnsi" w:hAnsiTheme="minorHAnsi" w:cstheme="minorHAnsi"/>
          <w:sz w:val="22"/>
          <w:szCs w:val="22"/>
        </w:rPr>
      </w:pPr>
      <w:r w:rsidRPr="00012DD4">
        <w:rPr>
          <w:rFonts w:asciiTheme="minorHAnsi" w:hAnsiTheme="minorHAnsi" w:cstheme="minorHAnsi"/>
          <w:sz w:val="22"/>
          <w:szCs w:val="22"/>
        </w:rPr>
        <w:t>- wyłączenia odpowiedzialności wskazane w załączniku nr 5 str. 25-27 dla ubezpieczenia mienia od wszystkich ryzyk</w:t>
      </w:r>
    </w:p>
    <w:p w14:paraId="3077C7B2" w14:textId="77777777" w:rsidR="00012DD4" w:rsidRDefault="00012DD4" w:rsidP="00012DD4">
      <w:pPr>
        <w:tabs>
          <w:tab w:val="left" w:pos="0"/>
        </w:tabs>
        <w:spacing w:after="120"/>
        <w:jc w:val="both"/>
        <w:rPr>
          <w:rFonts w:asciiTheme="minorHAnsi" w:hAnsiTheme="minorHAnsi" w:cstheme="minorHAnsi"/>
          <w:sz w:val="22"/>
          <w:szCs w:val="22"/>
        </w:rPr>
      </w:pPr>
      <w:r w:rsidRPr="00012DD4">
        <w:rPr>
          <w:rFonts w:asciiTheme="minorHAnsi" w:hAnsiTheme="minorHAnsi" w:cstheme="minorHAnsi"/>
          <w:sz w:val="22"/>
          <w:szCs w:val="22"/>
        </w:rPr>
        <w:t>- wyłączenia odpowiedzialności wskazane w OWU dla pozostałych ubezpieczeń oczekiwanych w postępowaniu.</w:t>
      </w:r>
    </w:p>
    <w:p w14:paraId="5DF96BA7" w14:textId="71D63EAB" w:rsidR="00DE4CDB" w:rsidRPr="00012DD4" w:rsidRDefault="00DE4CDB" w:rsidP="00DE4CDB">
      <w:pPr>
        <w:pStyle w:val="Akapitzlist"/>
        <w:tabs>
          <w:tab w:val="left" w:pos="0"/>
        </w:tabs>
        <w:ind w:left="0"/>
        <w:jc w:val="both"/>
        <w:rPr>
          <w:rFonts w:asciiTheme="minorHAnsi" w:hAnsiTheme="minorHAnsi" w:cstheme="minorHAnsi"/>
          <w:sz w:val="22"/>
          <w:szCs w:val="22"/>
        </w:rPr>
      </w:pPr>
      <w:r w:rsidRPr="00012DD4">
        <w:rPr>
          <w:rFonts w:asciiTheme="minorHAnsi" w:hAnsiTheme="minorHAnsi" w:cstheme="minorHAnsi"/>
          <w:b/>
          <w:bCs/>
          <w:sz w:val="22"/>
          <w:szCs w:val="22"/>
        </w:rPr>
        <w:t>ODPOWIEDŹ:</w:t>
      </w:r>
      <w:r w:rsidRPr="00012DD4">
        <w:rPr>
          <w:rFonts w:asciiTheme="minorHAnsi" w:hAnsiTheme="minorHAnsi" w:cstheme="minorHAnsi"/>
          <w:b/>
          <w:bCs/>
          <w:sz w:val="22"/>
          <w:szCs w:val="22"/>
        </w:rPr>
        <w:br/>
      </w:r>
      <w:r>
        <w:rPr>
          <w:rFonts w:asciiTheme="minorHAnsi" w:hAnsiTheme="minorHAnsi" w:cstheme="minorHAnsi"/>
          <w:sz w:val="22"/>
          <w:szCs w:val="22"/>
        </w:rPr>
        <w:t>Zamawiający potwierdza, że</w:t>
      </w:r>
      <w:r w:rsidRPr="00DE4CDB">
        <w:rPr>
          <w:rFonts w:asciiTheme="minorHAnsi" w:hAnsiTheme="minorHAnsi" w:cstheme="minorHAnsi"/>
          <w:sz w:val="22"/>
          <w:szCs w:val="22"/>
        </w:rPr>
        <w:t xml:space="preserve"> </w:t>
      </w:r>
      <w:r w:rsidRPr="00012DD4">
        <w:rPr>
          <w:rFonts w:asciiTheme="minorHAnsi" w:hAnsiTheme="minorHAnsi" w:cstheme="minorHAnsi"/>
          <w:sz w:val="22"/>
          <w:szCs w:val="22"/>
        </w:rPr>
        <w:t>w sytuacji kiedy w klauzulach lub rozszerzeniach odpowiedzialności zostały wskazane wyłączenia odpowiedzialności, to nadal pozostają obowiązujące:</w:t>
      </w:r>
    </w:p>
    <w:p w14:paraId="44A3D34A" w14:textId="77777777" w:rsidR="00DE4CDB" w:rsidRPr="00012DD4" w:rsidRDefault="00DE4CDB" w:rsidP="00DE4CDB">
      <w:pPr>
        <w:tabs>
          <w:tab w:val="left" w:pos="0"/>
        </w:tabs>
        <w:jc w:val="both"/>
        <w:rPr>
          <w:rFonts w:asciiTheme="minorHAnsi" w:hAnsiTheme="minorHAnsi" w:cstheme="minorHAnsi"/>
          <w:sz w:val="22"/>
          <w:szCs w:val="22"/>
        </w:rPr>
      </w:pPr>
      <w:r w:rsidRPr="00012DD4">
        <w:rPr>
          <w:rFonts w:asciiTheme="minorHAnsi" w:hAnsiTheme="minorHAnsi" w:cstheme="minorHAnsi"/>
          <w:sz w:val="22"/>
          <w:szCs w:val="22"/>
        </w:rPr>
        <w:t>- wyłączenia odpowiedzialności wskazane w załączniku nr 5 str. 25-27 dla ubezpieczenia mienia od wszystkich ryzyk</w:t>
      </w:r>
    </w:p>
    <w:p w14:paraId="5BED8DC1" w14:textId="77777777" w:rsidR="00DE4CDB" w:rsidRDefault="00DE4CDB" w:rsidP="00DE4CDB">
      <w:pPr>
        <w:tabs>
          <w:tab w:val="left" w:pos="0"/>
        </w:tabs>
        <w:jc w:val="both"/>
        <w:rPr>
          <w:rFonts w:asciiTheme="minorHAnsi" w:hAnsiTheme="minorHAnsi" w:cstheme="minorHAnsi"/>
          <w:sz w:val="22"/>
          <w:szCs w:val="22"/>
        </w:rPr>
      </w:pPr>
      <w:r w:rsidRPr="00012DD4">
        <w:rPr>
          <w:rFonts w:asciiTheme="minorHAnsi" w:hAnsiTheme="minorHAnsi" w:cstheme="minorHAnsi"/>
          <w:sz w:val="22"/>
          <w:szCs w:val="22"/>
        </w:rPr>
        <w:t>- wyłączenia odpowiedzialności wskazane w OWU dla pozostałych ubezpieczeń oczekiwanych w postępowaniu.</w:t>
      </w:r>
    </w:p>
    <w:p w14:paraId="6C699843" w14:textId="43641714" w:rsidR="00DE4CDB" w:rsidRDefault="00DE4CDB" w:rsidP="00012DD4">
      <w:pPr>
        <w:tabs>
          <w:tab w:val="left" w:pos="0"/>
        </w:tabs>
        <w:spacing w:after="120"/>
        <w:jc w:val="both"/>
        <w:rPr>
          <w:rFonts w:asciiTheme="minorHAnsi" w:hAnsiTheme="minorHAnsi" w:cstheme="minorHAnsi"/>
          <w:sz w:val="22"/>
          <w:szCs w:val="22"/>
        </w:rPr>
      </w:pPr>
    </w:p>
    <w:p w14:paraId="5DF5F22D" w14:textId="77777777" w:rsidR="00DE4CDB" w:rsidRPr="00DE4CDB" w:rsidRDefault="00DE4CDB" w:rsidP="00DE4CDB">
      <w:pPr>
        <w:pStyle w:val="Akapitzlist"/>
        <w:tabs>
          <w:tab w:val="left" w:pos="0"/>
        </w:tabs>
        <w:spacing w:after="120"/>
        <w:ind w:left="0"/>
        <w:jc w:val="both"/>
        <w:rPr>
          <w:rFonts w:asciiTheme="minorHAnsi" w:hAnsiTheme="minorHAnsi" w:cstheme="minorHAnsi"/>
          <w:b/>
          <w:bCs/>
          <w:sz w:val="22"/>
          <w:szCs w:val="22"/>
        </w:rPr>
      </w:pPr>
      <w:r w:rsidRPr="00DE4CDB">
        <w:rPr>
          <w:rFonts w:asciiTheme="minorHAnsi" w:hAnsiTheme="minorHAnsi" w:cstheme="minorHAnsi"/>
          <w:b/>
          <w:bCs/>
          <w:sz w:val="22"/>
          <w:szCs w:val="22"/>
        </w:rPr>
        <w:t>PYTANIE 7.</w:t>
      </w:r>
    </w:p>
    <w:p w14:paraId="7E34D4B9" w14:textId="1651DF73" w:rsidR="00012DD4" w:rsidRPr="00012DD4" w:rsidRDefault="00012DD4" w:rsidP="00DE4CD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celu oceny informacji o dotychczasowym przebiegu ubezpieczeń – prosimy o informację:</w:t>
      </w:r>
      <w:r w:rsidRPr="00012DD4">
        <w:rPr>
          <w:rFonts w:asciiTheme="minorHAnsi" w:hAnsiTheme="minorHAnsi" w:cstheme="minorHAnsi"/>
          <w:sz w:val="22"/>
          <w:szCs w:val="22"/>
        </w:rPr>
        <w:br/>
        <w:t xml:space="preserve">a) czy Zamawiający w okresie ostatnich 5 lat był ubezpieczony (co najmniej) w zakresie wszystkich ubezpieczeń określonych w SIWZ? W przypadku odpowiedzi negatywnej, prosimy o wskazanie różnic </w:t>
      </w:r>
    </w:p>
    <w:p w14:paraId="4BD1ADF9" w14:textId="77777777" w:rsidR="00012DD4" w:rsidRPr="00012DD4" w:rsidRDefault="00012DD4" w:rsidP="00012DD4">
      <w:pPr>
        <w:pStyle w:val="Akapitzlist"/>
        <w:tabs>
          <w:tab w:val="left" w:pos="0"/>
          <w:tab w:val="left" w:pos="3375"/>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lastRenderedPageBreak/>
        <w:t xml:space="preserve">b) czy wszystkie obiekty/lokalizacje były dotychczas objęte ochroną? W przypadku odpowiedzi negatywnej, prosimy o wskazanie różnic </w:t>
      </w:r>
    </w:p>
    <w:p w14:paraId="460C1188" w14:textId="77777777" w:rsidR="00012DD4" w:rsidRPr="00012DD4" w:rsidRDefault="00012DD4" w:rsidP="00012DD4">
      <w:pPr>
        <w:pStyle w:val="Akapitzlist"/>
        <w:tabs>
          <w:tab w:val="left" w:pos="0"/>
          <w:tab w:val="left" w:pos="3375"/>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c) czy zakres ochrony w ramach poszczególnych ubezpieczeń był analogiczny do określonego w SIWZ? W przypadku istotnych różnic w zakresach poszczególnych ubezpieczeń – prosimy o ich wskazanie</w:t>
      </w:r>
    </w:p>
    <w:p w14:paraId="580973B5" w14:textId="77777777"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d) jakie franszyzy i udziały własne miały zastosowanie w poprzednich umowach ubezpieczenia mienia od ognia i innych zdarzeń losowych, od kradzieży z włamaniem i rabunku, sprzętu elektronicznego oraz ubezpieczenia OC (w tym OC za drogi).</w:t>
      </w:r>
    </w:p>
    <w:p w14:paraId="45025505" w14:textId="4A7A2CA5" w:rsidR="00DE4CDB" w:rsidRPr="00DE4CDB" w:rsidRDefault="00DE4CDB" w:rsidP="00DE4CDB">
      <w:pPr>
        <w:pStyle w:val="Akapitzlist"/>
        <w:tabs>
          <w:tab w:val="left" w:pos="0"/>
        </w:tabs>
        <w:ind w:left="0"/>
        <w:jc w:val="both"/>
        <w:rPr>
          <w:rFonts w:asciiTheme="minorHAnsi" w:hAnsiTheme="minorHAnsi" w:cstheme="minorHAnsi"/>
          <w:b/>
          <w:bCs/>
          <w:sz w:val="22"/>
          <w:szCs w:val="22"/>
        </w:rPr>
      </w:pPr>
      <w:r w:rsidRPr="00DE4CDB">
        <w:rPr>
          <w:rFonts w:asciiTheme="minorHAnsi" w:hAnsiTheme="minorHAnsi" w:cstheme="minorHAnsi"/>
          <w:b/>
          <w:bCs/>
          <w:sz w:val="22"/>
          <w:szCs w:val="22"/>
        </w:rPr>
        <w:t>ODPOWIEDŹ:</w:t>
      </w:r>
    </w:p>
    <w:p w14:paraId="0ADB0B0A" w14:textId="21866666" w:rsidR="00DE4CDB" w:rsidRDefault="00DE4CDB" w:rsidP="00DE4CDB">
      <w:pPr>
        <w:pStyle w:val="Akapitzlist"/>
        <w:tabs>
          <w:tab w:val="left" w:pos="0"/>
        </w:tabs>
        <w:ind w:left="0"/>
        <w:jc w:val="both"/>
        <w:rPr>
          <w:rFonts w:asciiTheme="minorHAnsi" w:hAnsiTheme="minorHAnsi" w:cstheme="minorHAnsi"/>
          <w:sz w:val="22"/>
          <w:szCs w:val="22"/>
        </w:rPr>
      </w:pPr>
      <w:r>
        <w:rPr>
          <w:rFonts w:asciiTheme="minorHAnsi" w:hAnsiTheme="minorHAnsi" w:cstheme="minorHAnsi"/>
          <w:sz w:val="22"/>
          <w:szCs w:val="22"/>
        </w:rPr>
        <w:t>Zamawiający informuje, że:</w:t>
      </w:r>
    </w:p>
    <w:p w14:paraId="4858BA1B" w14:textId="4C844057" w:rsidR="00DE4CDB" w:rsidRDefault="00DE4CDB" w:rsidP="00DE4CDB">
      <w:pPr>
        <w:pStyle w:val="Akapitzlist"/>
        <w:numPr>
          <w:ilvl w:val="0"/>
          <w:numId w:val="1"/>
        </w:numPr>
        <w:tabs>
          <w:tab w:val="left" w:pos="0"/>
        </w:tabs>
        <w:ind w:left="426"/>
        <w:jc w:val="both"/>
        <w:rPr>
          <w:rFonts w:asciiTheme="minorHAnsi" w:hAnsiTheme="minorHAnsi" w:cstheme="minorHAnsi"/>
          <w:sz w:val="22"/>
          <w:szCs w:val="22"/>
        </w:rPr>
      </w:pPr>
      <w:r>
        <w:rPr>
          <w:rFonts w:asciiTheme="minorHAnsi" w:hAnsiTheme="minorHAnsi" w:cstheme="minorHAnsi"/>
          <w:sz w:val="22"/>
          <w:szCs w:val="22"/>
        </w:rPr>
        <w:t>w ostatnich 5 latach był ubezpieczony w zakresie ryzyk objętych programem ubezpieczenia</w:t>
      </w:r>
    </w:p>
    <w:p w14:paraId="10AFF2F2" w14:textId="40A71119" w:rsidR="00DE4CDB" w:rsidRDefault="00DE4CDB" w:rsidP="00DE4CDB">
      <w:pPr>
        <w:pStyle w:val="Akapitzlist"/>
        <w:numPr>
          <w:ilvl w:val="0"/>
          <w:numId w:val="1"/>
        </w:numPr>
        <w:tabs>
          <w:tab w:val="left" w:pos="0"/>
        </w:tabs>
        <w:ind w:left="426"/>
        <w:jc w:val="both"/>
        <w:rPr>
          <w:rFonts w:asciiTheme="minorHAnsi" w:hAnsiTheme="minorHAnsi" w:cstheme="minorHAnsi"/>
          <w:sz w:val="22"/>
          <w:szCs w:val="22"/>
        </w:rPr>
      </w:pPr>
      <w:r w:rsidRPr="00012DD4">
        <w:rPr>
          <w:rFonts w:asciiTheme="minorHAnsi" w:hAnsiTheme="minorHAnsi" w:cstheme="minorHAnsi"/>
          <w:sz w:val="22"/>
          <w:szCs w:val="22"/>
        </w:rPr>
        <w:t>wszystkie obiekty/lokalizacje były dotychczas objęte ochroną</w:t>
      </w:r>
    </w:p>
    <w:p w14:paraId="2F3BEF05" w14:textId="5B662404" w:rsidR="00DE4CDB" w:rsidRDefault="00DE4CDB" w:rsidP="00DE4CDB">
      <w:pPr>
        <w:pStyle w:val="Akapitzlist"/>
        <w:numPr>
          <w:ilvl w:val="0"/>
          <w:numId w:val="1"/>
        </w:numPr>
        <w:tabs>
          <w:tab w:val="left" w:pos="0"/>
        </w:tabs>
        <w:ind w:left="426"/>
        <w:jc w:val="both"/>
        <w:rPr>
          <w:rFonts w:asciiTheme="minorHAnsi" w:hAnsiTheme="minorHAnsi" w:cstheme="minorHAnsi"/>
          <w:sz w:val="22"/>
          <w:szCs w:val="22"/>
        </w:rPr>
      </w:pPr>
      <w:r>
        <w:rPr>
          <w:rFonts w:asciiTheme="minorHAnsi" w:hAnsiTheme="minorHAnsi" w:cstheme="minorHAnsi"/>
          <w:sz w:val="22"/>
          <w:szCs w:val="22"/>
        </w:rPr>
        <w:t>zakres ochrony był analogiczne do prowadzonego postępowania</w:t>
      </w:r>
    </w:p>
    <w:p w14:paraId="7959B14E" w14:textId="0C34A2FF" w:rsidR="00DE4CDB" w:rsidRDefault="00DE4CDB" w:rsidP="00DE4CDB">
      <w:pPr>
        <w:pStyle w:val="Akapitzlist"/>
        <w:numPr>
          <w:ilvl w:val="0"/>
          <w:numId w:val="1"/>
        </w:numPr>
        <w:tabs>
          <w:tab w:val="left" w:pos="0"/>
        </w:tabs>
        <w:ind w:left="426"/>
        <w:jc w:val="both"/>
        <w:rPr>
          <w:rFonts w:asciiTheme="minorHAnsi" w:hAnsiTheme="minorHAnsi" w:cstheme="minorHAnsi"/>
          <w:sz w:val="22"/>
          <w:szCs w:val="22"/>
        </w:rPr>
      </w:pPr>
      <w:r>
        <w:rPr>
          <w:rFonts w:asciiTheme="minorHAnsi" w:hAnsiTheme="minorHAnsi" w:cstheme="minorHAnsi"/>
          <w:sz w:val="22"/>
          <w:szCs w:val="22"/>
        </w:rPr>
        <w:t>franszyzy i udziały własne nie miały zastosowania</w:t>
      </w:r>
    </w:p>
    <w:p w14:paraId="2969ED45" w14:textId="77777777" w:rsidR="00DE4CDB" w:rsidRDefault="00DE4CDB" w:rsidP="00DE4CDB">
      <w:pPr>
        <w:tabs>
          <w:tab w:val="left" w:pos="0"/>
        </w:tabs>
        <w:spacing w:after="120"/>
        <w:jc w:val="both"/>
        <w:rPr>
          <w:rFonts w:asciiTheme="minorHAnsi" w:hAnsiTheme="minorHAnsi" w:cstheme="minorHAnsi"/>
          <w:sz w:val="22"/>
          <w:szCs w:val="22"/>
        </w:rPr>
      </w:pPr>
    </w:p>
    <w:p w14:paraId="17EA4206" w14:textId="77777777" w:rsidR="00DE4CDB" w:rsidRPr="00DE4CDB" w:rsidRDefault="00DE4CDB" w:rsidP="00DE4CDB">
      <w:pPr>
        <w:tabs>
          <w:tab w:val="left" w:pos="0"/>
        </w:tabs>
        <w:spacing w:after="120"/>
        <w:jc w:val="both"/>
        <w:rPr>
          <w:rFonts w:asciiTheme="minorHAnsi" w:hAnsiTheme="minorHAnsi" w:cstheme="minorHAnsi"/>
          <w:b/>
          <w:bCs/>
          <w:sz w:val="22"/>
          <w:szCs w:val="22"/>
        </w:rPr>
      </w:pPr>
      <w:r w:rsidRPr="00DE4CDB">
        <w:rPr>
          <w:rFonts w:asciiTheme="minorHAnsi" w:hAnsiTheme="minorHAnsi" w:cstheme="minorHAnsi"/>
          <w:b/>
          <w:bCs/>
          <w:sz w:val="22"/>
          <w:szCs w:val="22"/>
        </w:rPr>
        <w:t>PYTANIE 8.</w:t>
      </w:r>
    </w:p>
    <w:p w14:paraId="7DA8D6C5" w14:textId="26A80C3D" w:rsidR="00012DD4" w:rsidRDefault="00012DD4" w:rsidP="00DE4CDB">
      <w:pPr>
        <w:tabs>
          <w:tab w:val="left" w:pos="0"/>
        </w:tabs>
        <w:spacing w:after="120"/>
        <w:jc w:val="both"/>
        <w:rPr>
          <w:rFonts w:asciiTheme="minorHAnsi" w:hAnsiTheme="minorHAnsi" w:cstheme="minorHAnsi"/>
          <w:sz w:val="22"/>
          <w:szCs w:val="22"/>
        </w:rPr>
      </w:pPr>
      <w:r w:rsidRPr="00012DD4">
        <w:rPr>
          <w:rFonts w:asciiTheme="minorHAnsi" w:hAnsiTheme="minorHAnsi" w:cstheme="minorHAnsi"/>
          <w:sz w:val="22"/>
          <w:szCs w:val="22"/>
        </w:rPr>
        <w:t xml:space="preserve">Czy wśród nieruchomości zgłoszonych do ubezpieczenia, których wartość łącznie z wyposażeniem w jednym kompleksie pożarowym przekracza 20 mln zł posiadają w swojej konstrukcji płyty warstwowe z wypełnieniem innym niż wełna mineralna (pianka PIR, PUR, EPS, XPS, itp.) </w:t>
      </w:r>
    </w:p>
    <w:p w14:paraId="6F42D9DC" w14:textId="2CB13E1C" w:rsidR="00DE4CDB" w:rsidRPr="00DE4CDB" w:rsidRDefault="00DE4CDB" w:rsidP="00DE4CDB">
      <w:pPr>
        <w:tabs>
          <w:tab w:val="left" w:pos="0"/>
        </w:tabs>
        <w:jc w:val="both"/>
        <w:rPr>
          <w:rFonts w:asciiTheme="minorHAnsi" w:hAnsiTheme="minorHAnsi" w:cstheme="minorHAnsi"/>
          <w:b/>
          <w:bCs/>
          <w:sz w:val="22"/>
          <w:szCs w:val="22"/>
        </w:rPr>
      </w:pPr>
      <w:r w:rsidRPr="00DE4CDB">
        <w:rPr>
          <w:rFonts w:asciiTheme="minorHAnsi" w:hAnsiTheme="minorHAnsi" w:cstheme="minorHAnsi"/>
          <w:b/>
          <w:bCs/>
          <w:sz w:val="22"/>
          <w:szCs w:val="22"/>
        </w:rPr>
        <w:t>ODPOWIEDŹ:</w:t>
      </w:r>
    </w:p>
    <w:p w14:paraId="2B6C54F9" w14:textId="53325353" w:rsidR="00DE4CDB" w:rsidRDefault="00DE4CDB" w:rsidP="00DE4CDB">
      <w:pPr>
        <w:tabs>
          <w:tab w:val="left" w:pos="0"/>
        </w:tabs>
        <w:jc w:val="both"/>
        <w:rPr>
          <w:rFonts w:asciiTheme="minorHAnsi" w:hAnsiTheme="minorHAnsi" w:cstheme="minorHAnsi"/>
          <w:sz w:val="22"/>
          <w:szCs w:val="22"/>
        </w:rPr>
      </w:pPr>
      <w:r>
        <w:rPr>
          <w:rFonts w:asciiTheme="minorHAnsi" w:hAnsiTheme="minorHAnsi" w:cstheme="minorHAnsi"/>
          <w:sz w:val="22"/>
          <w:szCs w:val="22"/>
        </w:rPr>
        <w:t>Zamawiający informuje, że kompleks nie przekracza 20 mln zł.</w:t>
      </w:r>
    </w:p>
    <w:p w14:paraId="1BF6E6F5" w14:textId="77777777" w:rsidR="00DE4CDB" w:rsidRPr="00012DD4" w:rsidRDefault="00DE4CDB" w:rsidP="00DE4CDB">
      <w:pPr>
        <w:tabs>
          <w:tab w:val="left" w:pos="0"/>
        </w:tabs>
        <w:spacing w:after="120"/>
        <w:jc w:val="both"/>
        <w:rPr>
          <w:rFonts w:asciiTheme="minorHAnsi" w:hAnsiTheme="minorHAnsi" w:cstheme="minorHAnsi"/>
          <w:sz w:val="22"/>
          <w:szCs w:val="22"/>
        </w:rPr>
      </w:pPr>
    </w:p>
    <w:p w14:paraId="724D812E" w14:textId="77777777" w:rsidR="00DE4CDB" w:rsidRPr="00DE4CDB" w:rsidRDefault="00DE4CDB" w:rsidP="00DE4CDB">
      <w:pPr>
        <w:pStyle w:val="Akapitzlist"/>
        <w:tabs>
          <w:tab w:val="left" w:pos="0"/>
        </w:tabs>
        <w:spacing w:after="120"/>
        <w:ind w:left="0"/>
        <w:jc w:val="both"/>
        <w:rPr>
          <w:rFonts w:asciiTheme="minorHAnsi" w:hAnsiTheme="minorHAnsi" w:cstheme="minorHAnsi"/>
          <w:b/>
          <w:bCs/>
          <w:sz w:val="22"/>
          <w:szCs w:val="22"/>
        </w:rPr>
      </w:pPr>
      <w:r w:rsidRPr="00DE4CDB">
        <w:rPr>
          <w:rFonts w:asciiTheme="minorHAnsi" w:hAnsiTheme="minorHAnsi" w:cstheme="minorHAnsi"/>
          <w:b/>
          <w:bCs/>
          <w:sz w:val="22"/>
          <w:szCs w:val="22"/>
        </w:rPr>
        <w:t>PYTANIE 9.</w:t>
      </w:r>
    </w:p>
    <w:p w14:paraId="5144329C" w14:textId="572CF205" w:rsidR="00012DD4" w:rsidRDefault="00012DD4" w:rsidP="00DE4CD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Czy wśród nieruchomości zgłoszonych do ubezpieczenia są takie, które posiadają w konstrukcji  płyty warstwowe z wypełnieniem innym niż wełna mineralna (pianka PIR, PUR, EPS, XPS, itp.) i jednocześnie ich powierzchnia w jednym kompleksie pożarowym jest większa niż 1 000 m2 (bez względu na wartość)?</w:t>
      </w:r>
    </w:p>
    <w:p w14:paraId="7D4DCAB4" w14:textId="5E55E9A9" w:rsidR="00DE4CDB" w:rsidRDefault="00DE4CDB" w:rsidP="00DE4CD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b/>
          <w:bCs/>
          <w:sz w:val="22"/>
          <w:szCs w:val="22"/>
        </w:rPr>
        <w:t>ODPOWIEDŹ:</w:t>
      </w:r>
      <w:r w:rsidRPr="00012DD4">
        <w:rPr>
          <w:rFonts w:asciiTheme="minorHAnsi" w:hAnsiTheme="minorHAnsi" w:cstheme="minorHAnsi"/>
          <w:b/>
          <w:bCs/>
          <w:sz w:val="22"/>
          <w:szCs w:val="22"/>
        </w:rPr>
        <w:br/>
      </w:r>
      <w:r>
        <w:rPr>
          <w:rFonts w:asciiTheme="minorHAnsi" w:hAnsiTheme="minorHAnsi" w:cstheme="minorHAnsi"/>
          <w:sz w:val="22"/>
          <w:szCs w:val="22"/>
        </w:rPr>
        <w:t>Zamawiający informuje, że nie zgłasza takich obiektów.</w:t>
      </w:r>
    </w:p>
    <w:p w14:paraId="7BA490BA" w14:textId="77777777" w:rsidR="00DE4CDB" w:rsidRPr="00012DD4" w:rsidRDefault="00DE4CDB" w:rsidP="00DE4CDB">
      <w:pPr>
        <w:pStyle w:val="Akapitzlist"/>
        <w:tabs>
          <w:tab w:val="left" w:pos="0"/>
        </w:tabs>
        <w:spacing w:after="120"/>
        <w:ind w:left="0"/>
        <w:jc w:val="both"/>
        <w:rPr>
          <w:rFonts w:asciiTheme="minorHAnsi" w:hAnsiTheme="minorHAnsi" w:cstheme="minorHAnsi"/>
          <w:sz w:val="22"/>
          <w:szCs w:val="22"/>
        </w:rPr>
      </w:pPr>
    </w:p>
    <w:p w14:paraId="7CDEAF55" w14:textId="77777777" w:rsidR="00DE4CDB" w:rsidRPr="00DE4CDB" w:rsidRDefault="00DE4CDB" w:rsidP="00DE4CDB">
      <w:pPr>
        <w:pStyle w:val="Akapitzlist"/>
        <w:tabs>
          <w:tab w:val="left" w:pos="0"/>
        </w:tabs>
        <w:spacing w:after="120"/>
        <w:ind w:left="0"/>
        <w:jc w:val="both"/>
        <w:rPr>
          <w:rFonts w:asciiTheme="minorHAnsi" w:hAnsiTheme="minorHAnsi" w:cstheme="minorHAnsi"/>
          <w:b/>
          <w:bCs/>
          <w:sz w:val="22"/>
          <w:szCs w:val="22"/>
        </w:rPr>
      </w:pPr>
      <w:r w:rsidRPr="00DE4CDB">
        <w:rPr>
          <w:rFonts w:asciiTheme="minorHAnsi" w:hAnsiTheme="minorHAnsi" w:cstheme="minorHAnsi"/>
          <w:b/>
          <w:bCs/>
          <w:sz w:val="22"/>
          <w:szCs w:val="22"/>
        </w:rPr>
        <w:t>PYTANIE 10.</w:t>
      </w:r>
    </w:p>
    <w:p w14:paraId="40566C01" w14:textId="461A5FEC" w:rsidR="00012DD4" w:rsidRDefault="00012DD4" w:rsidP="00DE4CD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Czy Zamawiający posiada w mieniu zgłaszanym do ubezpieczenia w ramach ogłoszonego SIWZ budynki przeznaczone do rozbiórki, budynki w złym, awaryjnym stanie technicznym (poza wyraźnie wskazanymi w wykazie mienia) – jeżeli tak to prosimy o podanie wykazu takich budynków z podaniem lokalizacji, sumy ubezpieczenia w rozbiciu na budynki i środki trwałe oraz podanie informacji czy posiadają stały dozór, w jaki sposób są zabezpieczone, czy są odłączone w nich wszelkiego rodzaju media, urządzenia?</w:t>
      </w:r>
    </w:p>
    <w:p w14:paraId="3D22BFF6" w14:textId="77777777" w:rsidR="00DE4CDB" w:rsidRDefault="00DE4CDB" w:rsidP="00DE4CDB">
      <w:pPr>
        <w:tabs>
          <w:tab w:val="left" w:pos="0"/>
        </w:tabs>
        <w:spacing w:after="12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 informuje, że nie zgłasza takich obiektów.</w:t>
      </w:r>
    </w:p>
    <w:p w14:paraId="50A62D0C" w14:textId="77777777" w:rsidR="00DE4CDB" w:rsidRPr="00DE4CDB" w:rsidRDefault="00DE4CDB" w:rsidP="00DE4CDB">
      <w:pPr>
        <w:tabs>
          <w:tab w:val="left" w:pos="0"/>
        </w:tabs>
        <w:spacing w:after="120"/>
        <w:jc w:val="both"/>
        <w:rPr>
          <w:rFonts w:asciiTheme="minorHAnsi" w:hAnsiTheme="minorHAnsi" w:cstheme="minorHAnsi"/>
          <w:sz w:val="22"/>
          <w:szCs w:val="22"/>
        </w:rPr>
      </w:pPr>
    </w:p>
    <w:p w14:paraId="33E6DA82" w14:textId="77777777" w:rsidR="00DE4CDB" w:rsidRPr="00DE4CDB" w:rsidRDefault="00DE4CDB" w:rsidP="00DE4CDB">
      <w:pPr>
        <w:pStyle w:val="Akapitzlist"/>
        <w:tabs>
          <w:tab w:val="left" w:pos="0"/>
        </w:tabs>
        <w:spacing w:after="120"/>
        <w:ind w:left="0"/>
        <w:jc w:val="both"/>
        <w:rPr>
          <w:rFonts w:asciiTheme="minorHAnsi" w:hAnsiTheme="minorHAnsi" w:cstheme="minorHAnsi"/>
          <w:b/>
          <w:bCs/>
          <w:sz w:val="22"/>
          <w:szCs w:val="22"/>
        </w:rPr>
      </w:pPr>
      <w:r w:rsidRPr="00DE4CDB">
        <w:rPr>
          <w:rFonts w:asciiTheme="minorHAnsi" w:hAnsiTheme="minorHAnsi" w:cstheme="minorHAnsi"/>
          <w:b/>
          <w:bCs/>
          <w:sz w:val="22"/>
          <w:szCs w:val="22"/>
        </w:rPr>
        <w:t>PYTANIE 11.</w:t>
      </w:r>
    </w:p>
    <w:p w14:paraId="4E7A3A54" w14:textId="5AE8E6B0" w:rsidR="00012DD4" w:rsidRDefault="00012DD4" w:rsidP="00DE4CD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informację, czy wśród nieruchomości zgłoszonych do ubezpieczenia znajdują się obiekty użytkowane sezonowo? Jeśli tak, prosimy o informację jaka jest ich wartość oraz w jaki sposób są zabezpieczone przed dostępem osób trzecich poza sezonem użytkowania.</w:t>
      </w:r>
    </w:p>
    <w:p w14:paraId="5790CB69" w14:textId="77777777" w:rsidR="00DE4CDB" w:rsidRDefault="00DE4CDB" w:rsidP="00DE4CDB">
      <w:pPr>
        <w:tabs>
          <w:tab w:val="left" w:pos="0"/>
        </w:tabs>
        <w:spacing w:after="120"/>
        <w:jc w:val="both"/>
        <w:rPr>
          <w:rFonts w:asciiTheme="minorHAnsi" w:hAnsiTheme="minorHAnsi" w:cstheme="minorHAnsi"/>
          <w:sz w:val="22"/>
          <w:szCs w:val="22"/>
        </w:rPr>
      </w:pPr>
      <w:r w:rsidRPr="00DE4CDB">
        <w:rPr>
          <w:rFonts w:asciiTheme="minorHAnsi" w:hAnsiTheme="minorHAnsi" w:cstheme="minorHAnsi"/>
          <w:b/>
          <w:bCs/>
          <w:sz w:val="22"/>
          <w:szCs w:val="22"/>
        </w:rPr>
        <w:lastRenderedPageBreak/>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 informuje, że nie zgłasza takich obiektów.</w:t>
      </w:r>
    </w:p>
    <w:p w14:paraId="12C8C270" w14:textId="77777777" w:rsidR="001D6529" w:rsidRDefault="001D6529" w:rsidP="00DE4CDB">
      <w:pPr>
        <w:pStyle w:val="Akapitzlist"/>
        <w:tabs>
          <w:tab w:val="left" w:pos="0"/>
        </w:tabs>
        <w:spacing w:after="120"/>
        <w:ind w:left="0"/>
        <w:jc w:val="both"/>
        <w:rPr>
          <w:rFonts w:asciiTheme="minorHAnsi" w:hAnsiTheme="minorHAnsi" w:cstheme="minorHAnsi"/>
          <w:b/>
          <w:bCs/>
          <w:sz w:val="22"/>
          <w:szCs w:val="22"/>
        </w:rPr>
      </w:pPr>
    </w:p>
    <w:p w14:paraId="5C3BAD39" w14:textId="200FA20E" w:rsidR="00DE4CDB" w:rsidRPr="00DE4CDB" w:rsidRDefault="00DE4CDB" w:rsidP="00DE4CDB">
      <w:pPr>
        <w:pStyle w:val="Akapitzlist"/>
        <w:tabs>
          <w:tab w:val="left" w:pos="0"/>
        </w:tabs>
        <w:spacing w:after="120"/>
        <w:ind w:left="0"/>
        <w:jc w:val="both"/>
        <w:rPr>
          <w:rFonts w:asciiTheme="minorHAnsi" w:hAnsiTheme="minorHAnsi" w:cstheme="minorHAnsi"/>
          <w:b/>
          <w:bCs/>
          <w:sz w:val="22"/>
          <w:szCs w:val="22"/>
        </w:rPr>
      </w:pPr>
      <w:r w:rsidRPr="00DE4CDB">
        <w:rPr>
          <w:rFonts w:asciiTheme="minorHAnsi" w:hAnsiTheme="minorHAnsi" w:cstheme="minorHAnsi"/>
          <w:b/>
          <w:bCs/>
          <w:sz w:val="22"/>
          <w:szCs w:val="22"/>
        </w:rPr>
        <w:t>PYTANIE 12.</w:t>
      </w:r>
    </w:p>
    <w:p w14:paraId="421C8BCC" w14:textId="4B141378" w:rsidR="00012DD4" w:rsidRDefault="00012DD4" w:rsidP="00DE4CD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Zamawiający nie zgłasza i nie będzie zgłaszał w okresie umowy ubezpieczenia budynków i budowli z palnym pokryciem dachowym takim jak strzecha, słoma, trzcina, gont drewniany, wióry, łupki, deszczułki.</w:t>
      </w:r>
    </w:p>
    <w:p w14:paraId="3C6A7EB3" w14:textId="68A1A3AA" w:rsidR="00DE4CDB" w:rsidRDefault="00DE4CDB" w:rsidP="00DE4CDB">
      <w:pPr>
        <w:tabs>
          <w:tab w:val="left" w:pos="0"/>
        </w:tabs>
        <w:spacing w:after="12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 xml:space="preserve">Zamawiający </w:t>
      </w:r>
      <w:r>
        <w:rPr>
          <w:rFonts w:asciiTheme="minorHAnsi" w:hAnsiTheme="minorHAnsi" w:cstheme="minorHAnsi"/>
          <w:sz w:val="22"/>
          <w:szCs w:val="22"/>
        </w:rPr>
        <w:t>potwierdza</w:t>
      </w:r>
      <w:r w:rsidRPr="00DE4CDB">
        <w:rPr>
          <w:rFonts w:asciiTheme="minorHAnsi" w:hAnsiTheme="minorHAnsi" w:cstheme="minorHAnsi"/>
          <w:sz w:val="22"/>
          <w:szCs w:val="22"/>
        </w:rPr>
        <w:t xml:space="preserve">, że nie zgłasza </w:t>
      </w:r>
      <w:r>
        <w:rPr>
          <w:rFonts w:asciiTheme="minorHAnsi" w:hAnsiTheme="minorHAnsi" w:cstheme="minorHAnsi"/>
          <w:sz w:val="22"/>
          <w:szCs w:val="22"/>
        </w:rPr>
        <w:t xml:space="preserve">i nie planuje zgłaszać do ubezpieczenia </w:t>
      </w:r>
      <w:r w:rsidRPr="00DE4CDB">
        <w:rPr>
          <w:rFonts w:asciiTheme="minorHAnsi" w:hAnsiTheme="minorHAnsi" w:cstheme="minorHAnsi"/>
          <w:sz w:val="22"/>
          <w:szCs w:val="22"/>
        </w:rPr>
        <w:t>takich obiektów.</w:t>
      </w:r>
    </w:p>
    <w:p w14:paraId="4B9165EF" w14:textId="77777777" w:rsidR="00DE4CDB" w:rsidRPr="00012DD4" w:rsidRDefault="00DE4CDB" w:rsidP="00DE4CDB">
      <w:pPr>
        <w:pStyle w:val="Akapitzlist"/>
        <w:tabs>
          <w:tab w:val="left" w:pos="0"/>
        </w:tabs>
        <w:spacing w:after="120"/>
        <w:ind w:left="0"/>
        <w:jc w:val="both"/>
        <w:rPr>
          <w:rFonts w:asciiTheme="minorHAnsi" w:hAnsiTheme="minorHAnsi" w:cstheme="minorHAnsi"/>
          <w:sz w:val="22"/>
          <w:szCs w:val="22"/>
        </w:rPr>
      </w:pPr>
    </w:p>
    <w:p w14:paraId="297020D4" w14:textId="77777777" w:rsidR="00DE4CDB" w:rsidRPr="001D6529" w:rsidRDefault="00DE4CDB" w:rsidP="00DE4CDB">
      <w:pPr>
        <w:pStyle w:val="Akapitzlist1"/>
        <w:tabs>
          <w:tab w:val="left" w:pos="0"/>
        </w:tabs>
        <w:autoSpaceDE w:val="0"/>
        <w:autoSpaceDN w:val="0"/>
        <w:adjustRightInd w:val="0"/>
        <w:spacing w:after="0" w:line="240" w:lineRule="auto"/>
        <w:ind w:left="0"/>
        <w:contextualSpacing w:val="0"/>
        <w:jc w:val="both"/>
        <w:rPr>
          <w:rFonts w:asciiTheme="minorHAnsi" w:hAnsiTheme="minorHAnsi" w:cstheme="minorHAnsi"/>
          <w:b/>
          <w:bCs/>
          <w:lang w:eastAsia="pl-PL"/>
        </w:rPr>
      </w:pPr>
      <w:r w:rsidRPr="001D6529">
        <w:rPr>
          <w:rFonts w:asciiTheme="minorHAnsi" w:hAnsiTheme="minorHAnsi" w:cstheme="minorHAnsi"/>
          <w:b/>
          <w:bCs/>
          <w:lang w:eastAsia="pl-PL"/>
        </w:rPr>
        <w:t>PYTANIE 13.</w:t>
      </w:r>
    </w:p>
    <w:p w14:paraId="5C2BDE6F" w14:textId="1E9A886B" w:rsidR="00012DD4" w:rsidRPr="001D6529" w:rsidRDefault="00012DD4" w:rsidP="00DE4CDB">
      <w:pPr>
        <w:pStyle w:val="Akapitzlist1"/>
        <w:tabs>
          <w:tab w:val="left" w:pos="0"/>
        </w:tabs>
        <w:autoSpaceDE w:val="0"/>
        <w:autoSpaceDN w:val="0"/>
        <w:adjustRightInd w:val="0"/>
        <w:spacing w:after="0" w:line="240" w:lineRule="auto"/>
        <w:ind w:left="0"/>
        <w:contextualSpacing w:val="0"/>
        <w:jc w:val="both"/>
        <w:rPr>
          <w:rFonts w:asciiTheme="minorHAnsi" w:hAnsiTheme="minorHAnsi" w:cstheme="minorHAnsi"/>
          <w:lang w:eastAsia="pl-PL"/>
        </w:rPr>
      </w:pPr>
      <w:r w:rsidRPr="001D6529">
        <w:rPr>
          <w:rFonts w:asciiTheme="minorHAnsi" w:hAnsiTheme="minorHAnsi" w:cstheme="minorHAnsi"/>
          <w:lang w:eastAsia="pl-PL"/>
        </w:rPr>
        <w:t>W związku ze zgłoszeniem do ubezpieczenia obiektów nieużytkowanych, prosimy o bliższą informację nt.:</w:t>
      </w:r>
    </w:p>
    <w:p w14:paraId="1A01338D" w14:textId="77777777" w:rsidR="00012DD4" w:rsidRPr="001D6529" w:rsidRDefault="00012DD4" w:rsidP="00012DD4">
      <w:pPr>
        <w:pStyle w:val="Akapitzlist1"/>
        <w:tabs>
          <w:tab w:val="left" w:pos="0"/>
        </w:tabs>
        <w:autoSpaceDE w:val="0"/>
        <w:autoSpaceDN w:val="0"/>
        <w:adjustRightInd w:val="0"/>
        <w:spacing w:after="0" w:line="240" w:lineRule="auto"/>
        <w:ind w:left="0"/>
        <w:contextualSpacing w:val="0"/>
        <w:jc w:val="both"/>
        <w:rPr>
          <w:rFonts w:asciiTheme="minorHAnsi" w:hAnsiTheme="minorHAnsi" w:cstheme="minorHAnsi"/>
          <w:lang w:eastAsia="pl-PL"/>
        </w:rPr>
      </w:pPr>
      <w:r w:rsidRPr="001D6529">
        <w:rPr>
          <w:rFonts w:asciiTheme="minorHAnsi" w:hAnsiTheme="minorHAnsi" w:cstheme="minorHAnsi"/>
          <w:lang w:eastAsia="pl-PL"/>
        </w:rPr>
        <w:t xml:space="preserve">- sposobu zabezpieczenia (w tym czy są dozorowane 24 h/ dobę, jeśli tak czy przez firmę ochroniarska, własna ochronę, inne?), </w:t>
      </w:r>
    </w:p>
    <w:p w14:paraId="3B2358ED" w14:textId="77777777" w:rsidR="00012DD4" w:rsidRPr="001D6529" w:rsidRDefault="00012DD4" w:rsidP="00012DD4">
      <w:pPr>
        <w:pStyle w:val="Akapitzlist1"/>
        <w:tabs>
          <w:tab w:val="left" w:pos="0"/>
        </w:tabs>
        <w:autoSpaceDE w:val="0"/>
        <w:autoSpaceDN w:val="0"/>
        <w:adjustRightInd w:val="0"/>
        <w:spacing w:after="0" w:line="240" w:lineRule="auto"/>
        <w:ind w:left="0"/>
        <w:contextualSpacing w:val="0"/>
        <w:jc w:val="both"/>
        <w:rPr>
          <w:rFonts w:asciiTheme="minorHAnsi" w:hAnsiTheme="minorHAnsi" w:cstheme="minorHAnsi"/>
          <w:lang w:eastAsia="pl-PL"/>
        </w:rPr>
      </w:pPr>
      <w:r w:rsidRPr="001D6529">
        <w:rPr>
          <w:rFonts w:asciiTheme="minorHAnsi" w:hAnsiTheme="minorHAnsi" w:cstheme="minorHAnsi"/>
          <w:lang w:eastAsia="pl-PL"/>
        </w:rPr>
        <w:t xml:space="preserve">- przyczyny ich wyłączenia, </w:t>
      </w:r>
    </w:p>
    <w:p w14:paraId="5617587C" w14:textId="77777777" w:rsidR="00012DD4" w:rsidRPr="001D6529" w:rsidRDefault="00012DD4" w:rsidP="00012DD4">
      <w:pPr>
        <w:pStyle w:val="Akapitzlist1"/>
        <w:tabs>
          <w:tab w:val="left" w:pos="0"/>
        </w:tabs>
        <w:autoSpaceDE w:val="0"/>
        <w:autoSpaceDN w:val="0"/>
        <w:adjustRightInd w:val="0"/>
        <w:spacing w:after="0" w:line="240" w:lineRule="auto"/>
        <w:ind w:left="0"/>
        <w:contextualSpacing w:val="0"/>
        <w:jc w:val="both"/>
        <w:rPr>
          <w:rFonts w:asciiTheme="minorHAnsi" w:hAnsiTheme="minorHAnsi" w:cstheme="minorHAnsi"/>
          <w:lang w:eastAsia="pl-PL"/>
        </w:rPr>
      </w:pPr>
      <w:r w:rsidRPr="001D6529">
        <w:rPr>
          <w:rFonts w:asciiTheme="minorHAnsi" w:hAnsiTheme="minorHAnsi" w:cstheme="minorHAnsi"/>
          <w:lang w:eastAsia="pl-PL"/>
        </w:rPr>
        <w:t xml:space="preserve">- czy zostały wyłączone w nich wszelkiego rodzaju media, takie jak: woda, gaz, prąd, itd., </w:t>
      </w:r>
    </w:p>
    <w:p w14:paraId="58AA6576" w14:textId="4DA82215" w:rsidR="00012DD4" w:rsidRPr="001D6529" w:rsidRDefault="00012DD4" w:rsidP="00012DD4">
      <w:pPr>
        <w:tabs>
          <w:tab w:val="left" w:pos="0"/>
        </w:tabs>
        <w:spacing w:after="120"/>
        <w:jc w:val="both"/>
        <w:rPr>
          <w:rFonts w:asciiTheme="minorHAnsi" w:hAnsiTheme="minorHAnsi" w:cstheme="minorHAnsi"/>
          <w:sz w:val="22"/>
          <w:szCs w:val="22"/>
        </w:rPr>
      </w:pPr>
      <w:r w:rsidRPr="001D6529">
        <w:rPr>
          <w:rFonts w:asciiTheme="minorHAnsi" w:hAnsiTheme="minorHAnsi" w:cstheme="minorHAnsi"/>
          <w:sz w:val="22"/>
          <w:szCs w:val="22"/>
        </w:rPr>
        <w:t>- czy wewnątrz budynków znajduje się jakiekolwiek mienie, jeśli tak to jakie?</w:t>
      </w:r>
    </w:p>
    <w:p w14:paraId="634D990F" w14:textId="49CD87D7" w:rsidR="00860227" w:rsidRPr="001D6529" w:rsidRDefault="00DE4CDB" w:rsidP="00DE4CDB">
      <w:pPr>
        <w:tabs>
          <w:tab w:val="left" w:pos="0"/>
        </w:tabs>
        <w:spacing w:after="120"/>
        <w:jc w:val="both"/>
        <w:rPr>
          <w:rFonts w:asciiTheme="minorHAnsi" w:hAnsiTheme="minorHAnsi" w:cstheme="minorHAnsi"/>
          <w:sz w:val="22"/>
          <w:szCs w:val="22"/>
        </w:rPr>
      </w:pPr>
      <w:r w:rsidRPr="001D6529">
        <w:rPr>
          <w:rFonts w:asciiTheme="minorHAnsi" w:hAnsiTheme="minorHAnsi" w:cstheme="minorHAnsi"/>
          <w:b/>
          <w:bCs/>
          <w:sz w:val="22"/>
          <w:szCs w:val="22"/>
        </w:rPr>
        <w:t>ODPOWIEDŹ:</w:t>
      </w:r>
      <w:r w:rsidRPr="001D6529">
        <w:rPr>
          <w:rFonts w:asciiTheme="minorHAnsi" w:hAnsiTheme="minorHAnsi" w:cstheme="minorHAnsi"/>
          <w:b/>
          <w:bCs/>
          <w:sz w:val="22"/>
          <w:szCs w:val="22"/>
        </w:rPr>
        <w:br/>
      </w:r>
      <w:r w:rsidRPr="001D6529">
        <w:rPr>
          <w:rFonts w:asciiTheme="minorHAnsi" w:hAnsiTheme="minorHAnsi" w:cstheme="minorHAnsi"/>
          <w:sz w:val="22"/>
          <w:szCs w:val="22"/>
        </w:rPr>
        <w:t xml:space="preserve">Zamawiający informuje, że  zgłasza taki obiekt. </w:t>
      </w:r>
    </w:p>
    <w:p w14:paraId="23F24A60" w14:textId="10D69F9C" w:rsidR="006E69E4" w:rsidRPr="001D6529" w:rsidRDefault="00860227" w:rsidP="00DE4CDB">
      <w:pPr>
        <w:tabs>
          <w:tab w:val="left" w:pos="0"/>
        </w:tabs>
        <w:spacing w:after="120"/>
        <w:jc w:val="both"/>
        <w:rPr>
          <w:rFonts w:asciiTheme="minorHAnsi" w:hAnsiTheme="minorHAnsi" w:cstheme="minorHAnsi"/>
          <w:sz w:val="22"/>
          <w:szCs w:val="22"/>
        </w:rPr>
      </w:pPr>
      <w:r w:rsidRPr="001D6529">
        <w:rPr>
          <w:rFonts w:asciiTheme="minorHAnsi" w:hAnsiTheme="minorHAnsi" w:cstheme="minorHAnsi"/>
          <w:sz w:val="22"/>
          <w:szCs w:val="22"/>
        </w:rPr>
        <w:t>Budynek administracyjny przy ul. Chrobrego znajduje się na ogrodzonej posesji. Jest zabezpieczony przez instalację alarmową (dozór elektroniczny) nadzorowaną przez firmę SOLID</w:t>
      </w:r>
      <w:r w:rsidR="00DE4CDB" w:rsidRPr="001D6529">
        <w:rPr>
          <w:rFonts w:asciiTheme="minorHAnsi" w:hAnsiTheme="minorHAnsi" w:cstheme="minorHAnsi"/>
          <w:sz w:val="22"/>
          <w:szCs w:val="22"/>
        </w:rPr>
        <w:t>.</w:t>
      </w:r>
      <w:r w:rsidRPr="001D6529">
        <w:rPr>
          <w:rFonts w:asciiTheme="minorHAnsi" w:hAnsiTheme="minorHAnsi" w:cstheme="minorHAnsi"/>
          <w:sz w:val="22"/>
          <w:szCs w:val="22"/>
        </w:rPr>
        <w:t xml:space="preserve"> Budynek </w:t>
      </w:r>
      <w:r w:rsidR="00506758" w:rsidRPr="001D6529">
        <w:rPr>
          <w:rFonts w:asciiTheme="minorHAnsi" w:hAnsiTheme="minorHAnsi" w:cstheme="minorHAnsi"/>
          <w:sz w:val="22"/>
          <w:szCs w:val="22"/>
        </w:rPr>
        <w:t>to dawny internat studencki przekazany na rzecz Powiatu.</w:t>
      </w:r>
      <w:r w:rsidR="006E69E4" w:rsidRPr="001D6529">
        <w:rPr>
          <w:rFonts w:asciiTheme="minorHAnsi" w:hAnsiTheme="minorHAnsi" w:cstheme="minorHAnsi"/>
          <w:sz w:val="22"/>
          <w:szCs w:val="22"/>
        </w:rPr>
        <w:t xml:space="preserve"> Planowano adaptację obiektu na </w:t>
      </w:r>
      <w:r w:rsidR="00BC7253" w:rsidRPr="001D6529">
        <w:rPr>
          <w:rFonts w:asciiTheme="minorHAnsi" w:hAnsiTheme="minorHAnsi" w:cstheme="minorHAnsi"/>
          <w:sz w:val="22"/>
          <w:szCs w:val="22"/>
        </w:rPr>
        <w:t>budynek administracyjny</w:t>
      </w:r>
      <w:r w:rsidR="006E69E4" w:rsidRPr="001D6529">
        <w:rPr>
          <w:rFonts w:asciiTheme="minorHAnsi" w:hAnsiTheme="minorHAnsi" w:cstheme="minorHAnsi"/>
          <w:sz w:val="22"/>
          <w:szCs w:val="22"/>
        </w:rPr>
        <w:t xml:space="preserve">, jednak z uwagi na znaczący koszt </w:t>
      </w:r>
      <w:r w:rsidR="00BC7253" w:rsidRPr="001D6529">
        <w:rPr>
          <w:rFonts w:asciiTheme="minorHAnsi" w:hAnsiTheme="minorHAnsi" w:cstheme="minorHAnsi"/>
          <w:sz w:val="22"/>
          <w:szCs w:val="22"/>
        </w:rPr>
        <w:t>inwestycja została odsunięta w czasie. W chwili obecnej obiekt</w:t>
      </w:r>
      <w:r w:rsidR="006E69E4" w:rsidRPr="001D6529">
        <w:rPr>
          <w:rFonts w:asciiTheme="minorHAnsi" w:hAnsiTheme="minorHAnsi" w:cstheme="minorHAnsi"/>
          <w:sz w:val="22"/>
          <w:szCs w:val="22"/>
        </w:rPr>
        <w:t xml:space="preserve"> jest </w:t>
      </w:r>
      <w:r w:rsidR="00BC7253" w:rsidRPr="001D6529">
        <w:rPr>
          <w:rFonts w:asciiTheme="minorHAnsi" w:hAnsiTheme="minorHAnsi" w:cstheme="minorHAnsi"/>
          <w:sz w:val="22"/>
          <w:szCs w:val="22"/>
        </w:rPr>
        <w:t xml:space="preserve">nieużytkowany, </w:t>
      </w:r>
      <w:r w:rsidR="006E69E4" w:rsidRPr="001D6529">
        <w:rPr>
          <w:rFonts w:asciiTheme="minorHAnsi" w:hAnsiTheme="minorHAnsi" w:cstheme="minorHAnsi"/>
          <w:sz w:val="22"/>
          <w:szCs w:val="22"/>
        </w:rPr>
        <w:t>zabezpieczony</w:t>
      </w:r>
      <w:r w:rsidR="00BC7253" w:rsidRPr="001D6529">
        <w:rPr>
          <w:rFonts w:asciiTheme="minorHAnsi" w:hAnsiTheme="minorHAnsi" w:cstheme="minorHAnsi"/>
          <w:sz w:val="22"/>
          <w:szCs w:val="22"/>
        </w:rPr>
        <w:t xml:space="preserve"> i nadzorowany.</w:t>
      </w:r>
    </w:p>
    <w:p w14:paraId="2CE4F37D" w14:textId="7DCBD9A0" w:rsidR="00DE4CDB" w:rsidRDefault="006E69E4" w:rsidP="00DE4CDB">
      <w:pPr>
        <w:tabs>
          <w:tab w:val="left" w:pos="0"/>
        </w:tabs>
        <w:spacing w:after="120"/>
        <w:jc w:val="both"/>
        <w:rPr>
          <w:rFonts w:asciiTheme="minorHAnsi" w:hAnsiTheme="minorHAnsi" w:cstheme="minorHAnsi"/>
          <w:sz w:val="22"/>
          <w:szCs w:val="22"/>
        </w:rPr>
      </w:pPr>
      <w:r w:rsidRPr="001D6529">
        <w:rPr>
          <w:rFonts w:asciiTheme="minorHAnsi" w:hAnsiTheme="minorHAnsi" w:cstheme="minorHAnsi"/>
          <w:sz w:val="22"/>
          <w:szCs w:val="22"/>
        </w:rPr>
        <w:t xml:space="preserve">Budynek </w:t>
      </w:r>
      <w:r w:rsidR="00BC7253" w:rsidRPr="001D6529">
        <w:rPr>
          <w:rFonts w:asciiTheme="minorHAnsi" w:hAnsiTheme="minorHAnsi" w:cstheme="minorHAnsi"/>
          <w:sz w:val="22"/>
          <w:szCs w:val="22"/>
        </w:rPr>
        <w:t xml:space="preserve">przy ul. Chrobrego </w:t>
      </w:r>
      <w:r w:rsidRPr="001D6529">
        <w:rPr>
          <w:rFonts w:asciiTheme="minorHAnsi" w:hAnsiTheme="minorHAnsi" w:cstheme="minorHAnsi"/>
          <w:sz w:val="22"/>
          <w:szCs w:val="22"/>
        </w:rPr>
        <w:t>posiada zasilanie energetyczne (z uwagi na konieczność zasilania instalacji alarmowej</w:t>
      </w:r>
      <w:r w:rsidR="001920B0" w:rsidRPr="001D6529">
        <w:rPr>
          <w:rFonts w:asciiTheme="minorHAnsi" w:hAnsiTheme="minorHAnsi" w:cstheme="minorHAnsi"/>
          <w:sz w:val="22"/>
          <w:szCs w:val="22"/>
        </w:rPr>
        <w:t xml:space="preserve">). W sezonie grzewczym będzie uruchomione </w:t>
      </w:r>
      <w:r w:rsidRPr="001D6529">
        <w:rPr>
          <w:rFonts w:asciiTheme="minorHAnsi" w:hAnsiTheme="minorHAnsi" w:cstheme="minorHAnsi"/>
          <w:sz w:val="22"/>
          <w:szCs w:val="22"/>
        </w:rPr>
        <w:t>centralne ogrzewanie</w:t>
      </w:r>
      <w:r w:rsidR="00BC7253" w:rsidRPr="001D6529">
        <w:rPr>
          <w:rFonts w:asciiTheme="minorHAnsi" w:hAnsiTheme="minorHAnsi" w:cstheme="minorHAnsi"/>
          <w:sz w:val="22"/>
          <w:szCs w:val="22"/>
        </w:rPr>
        <w:t xml:space="preserve"> w celu zabezpieczenia budynku przed degradacją</w:t>
      </w:r>
      <w:r w:rsidR="001920B0" w:rsidRPr="001D6529">
        <w:rPr>
          <w:rFonts w:asciiTheme="minorHAnsi" w:hAnsiTheme="minorHAnsi" w:cstheme="minorHAnsi"/>
          <w:sz w:val="22"/>
          <w:szCs w:val="22"/>
        </w:rPr>
        <w:t xml:space="preserve"> (minimalne). Gazu nie ma.</w:t>
      </w:r>
    </w:p>
    <w:p w14:paraId="2F64F961" w14:textId="68A8CCB3" w:rsidR="001920B0" w:rsidRDefault="001920B0" w:rsidP="00DE4CDB">
      <w:pPr>
        <w:tabs>
          <w:tab w:val="left" w:pos="0"/>
        </w:tabs>
        <w:spacing w:after="120"/>
        <w:jc w:val="both"/>
        <w:rPr>
          <w:rFonts w:asciiTheme="minorHAnsi" w:hAnsiTheme="minorHAnsi" w:cstheme="minorHAnsi"/>
          <w:sz w:val="22"/>
          <w:szCs w:val="22"/>
        </w:rPr>
      </w:pPr>
      <w:r>
        <w:rPr>
          <w:rFonts w:asciiTheme="minorHAnsi" w:hAnsiTheme="minorHAnsi" w:cstheme="minorHAnsi"/>
          <w:sz w:val="22"/>
          <w:szCs w:val="22"/>
        </w:rPr>
        <w:t>W budynku znajdują się meble (łóżka, tapczaniki, szafy ubraniowe).</w:t>
      </w:r>
    </w:p>
    <w:p w14:paraId="7707287A" w14:textId="77777777" w:rsidR="001920B0" w:rsidRDefault="001920B0" w:rsidP="00DE4CDB">
      <w:pPr>
        <w:tabs>
          <w:tab w:val="left" w:pos="0"/>
        </w:tabs>
        <w:spacing w:after="120"/>
        <w:jc w:val="both"/>
        <w:rPr>
          <w:rFonts w:asciiTheme="minorHAnsi" w:hAnsiTheme="minorHAnsi" w:cstheme="minorHAnsi"/>
          <w:sz w:val="22"/>
          <w:szCs w:val="22"/>
        </w:rPr>
      </w:pPr>
    </w:p>
    <w:p w14:paraId="5D008968" w14:textId="40E15B99" w:rsidR="00860227" w:rsidRDefault="00860227" w:rsidP="00DE4CDB">
      <w:pPr>
        <w:tabs>
          <w:tab w:val="left" w:pos="0"/>
        </w:tabs>
        <w:spacing w:after="120"/>
        <w:jc w:val="both"/>
        <w:rPr>
          <w:rFonts w:asciiTheme="minorHAnsi" w:hAnsiTheme="minorHAnsi" w:cstheme="minorHAnsi"/>
          <w:sz w:val="22"/>
          <w:szCs w:val="22"/>
        </w:rPr>
      </w:pPr>
      <w:r>
        <w:rPr>
          <w:rFonts w:asciiTheme="minorHAnsi" w:hAnsiTheme="minorHAnsi" w:cstheme="minorHAnsi"/>
          <w:sz w:val="22"/>
          <w:szCs w:val="22"/>
        </w:rPr>
        <w:t>Budynek mieszkalno-użytkowy w Spychowie ul. Sienkiewicza 3</w:t>
      </w:r>
      <w:r w:rsidR="00DA3429">
        <w:rPr>
          <w:rFonts w:asciiTheme="minorHAnsi" w:hAnsiTheme="minorHAnsi" w:cstheme="minorHAnsi"/>
          <w:sz w:val="22"/>
          <w:szCs w:val="22"/>
        </w:rPr>
        <w:t xml:space="preserve"> budynek pr</w:t>
      </w:r>
      <w:r w:rsidR="00520E25">
        <w:rPr>
          <w:rFonts w:asciiTheme="minorHAnsi" w:hAnsiTheme="minorHAnsi" w:cstheme="minorHAnsi"/>
          <w:sz w:val="22"/>
          <w:szCs w:val="22"/>
        </w:rPr>
        <w:t>zekazany w użyczenie Gminie Świę</w:t>
      </w:r>
      <w:r w:rsidR="00DA3429">
        <w:rPr>
          <w:rFonts w:asciiTheme="minorHAnsi" w:hAnsiTheme="minorHAnsi" w:cstheme="minorHAnsi"/>
          <w:sz w:val="22"/>
          <w:szCs w:val="22"/>
        </w:rPr>
        <w:t xml:space="preserve">tajno. Gmina ubezpiecza, i ponosi koszty jego </w:t>
      </w:r>
      <w:r w:rsidR="0082535C">
        <w:rPr>
          <w:rFonts w:asciiTheme="minorHAnsi" w:hAnsiTheme="minorHAnsi" w:cstheme="minorHAnsi"/>
          <w:sz w:val="22"/>
          <w:szCs w:val="22"/>
        </w:rPr>
        <w:t>utrzymania.</w:t>
      </w:r>
      <w:r w:rsidR="001D6529">
        <w:rPr>
          <w:rFonts w:asciiTheme="minorHAnsi" w:hAnsiTheme="minorHAnsi" w:cstheme="minorHAnsi"/>
          <w:sz w:val="22"/>
          <w:szCs w:val="22"/>
        </w:rPr>
        <w:t xml:space="preserve"> Pozycja została usunięta z wykazu mienia Powiatu</w:t>
      </w:r>
    </w:p>
    <w:p w14:paraId="51A52F66" w14:textId="77777777" w:rsidR="00DA3429" w:rsidRDefault="00DA3429" w:rsidP="00DE4CDB">
      <w:pPr>
        <w:tabs>
          <w:tab w:val="left" w:pos="0"/>
        </w:tabs>
        <w:spacing w:after="120"/>
        <w:jc w:val="both"/>
        <w:rPr>
          <w:rFonts w:asciiTheme="minorHAnsi" w:hAnsiTheme="minorHAnsi" w:cstheme="minorHAnsi"/>
          <w:sz w:val="22"/>
          <w:szCs w:val="22"/>
        </w:rPr>
      </w:pPr>
    </w:p>
    <w:p w14:paraId="7F2180B1" w14:textId="68A0CD8C" w:rsidR="00860227" w:rsidRDefault="00860227" w:rsidP="00DE4CDB">
      <w:pPr>
        <w:tabs>
          <w:tab w:val="left" w:pos="0"/>
        </w:tabs>
        <w:spacing w:after="120"/>
        <w:jc w:val="both"/>
        <w:rPr>
          <w:rFonts w:asciiTheme="minorHAnsi" w:hAnsiTheme="minorHAnsi" w:cstheme="minorHAnsi"/>
          <w:sz w:val="22"/>
          <w:szCs w:val="22"/>
        </w:rPr>
      </w:pPr>
      <w:r>
        <w:rPr>
          <w:rFonts w:asciiTheme="minorHAnsi" w:hAnsiTheme="minorHAnsi" w:cstheme="minorHAnsi"/>
          <w:sz w:val="22"/>
          <w:szCs w:val="22"/>
        </w:rPr>
        <w:t>Garaż w Spychowie ul. Sienkiewicza 3</w:t>
      </w:r>
      <w:r w:rsidR="0082535C">
        <w:rPr>
          <w:rFonts w:asciiTheme="minorHAnsi" w:hAnsiTheme="minorHAnsi" w:cstheme="minorHAnsi"/>
          <w:sz w:val="22"/>
          <w:szCs w:val="22"/>
        </w:rPr>
        <w:t xml:space="preserve">  obiekt zdemontowany.</w:t>
      </w:r>
      <w:r w:rsidR="001D6529">
        <w:rPr>
          <w:rFonts w:asciiTheme="minorHAnsi" w:hAnsiTheme="minorHAnsi" w:cstheme="minorHAnsi"/>
          <w:sz w:val="22"/>
          <w:szCs w:val="22"/>
        </w:rPr>
        <w:t xml:space="preserve"> </w:t>
      </w:r>
      <w:r w:rsidR="001D6529">
        <w:rPr>
          <w:rFonts w:asciiTheme="minorHAnsi" w:hAnsiTheme="minorHAnsi" w:cstheme="minorHAnsi"/>
          <w:sz w:val="22"/>
          <w:szCs w:val="22"/>
        </w:rPr>
        <w:t>Pozycja została usunięta z wykazu mienia Powiatu</w:t>
      </w:r>
    </w:p>
    <w:p w14:paraId="481BBFCF" w14:textId="4672604B" w:rsidR="00DE4CDB" w:rsidRPr="00012DD4" w:rsidRDefault="00DE4CDB" w:rsidP="00012DD4">
      <w:pPr>
        <w:tabs>
          <w:tab w:val="left" w:pos="0"/>
        </w:tabs>
        <w:spacing w:after="120"/>
        <w:jc w:val="both"/>
        <w:rPr>
          <w:rFonts w:asciiTheme="minorHAnsi" w:hAnsiTheme="minorHAnsi" w:cstheme="minorHAnsi"/>
          <w:sz w:val="22"/>
          <w:szCs w:val="22"/>
        </w:rPr>
      </w:pPr>
    </w:p>
    <w:p w14:paraId="37FA038F" w14:textId="77777777" w:rsidR="00DE4CDB" w:rsidRPr="00DE4CDB" w:rsidRDefault="00DE4CDB" w:rsidP="00DE4CDB">
      <w:pPr>
        <w:pStyle w:val="Akapitzlist"/>
        <w:tabs>
          <w:tab w:val="left" w:pos="0"/>
        </w:tabs>
        <w:spacing w:after="120"/>
        <w:ind w:left="0"/>
        <w:jc w:val="both"/>
        <w:rPr>
          <w:rFonts w:asciiTheme="minorHAnsi" w:hAnsiTheme="minorHAnsi" w:cstheme="minorHAnsi"/>
          <w:b/>
          <w:bCs/>
          <w:sz w:val="22"/>
          <w:szCs w:val="22"/>
        </w:rPr>
      </w:pPr>
      <w:r w:rsidRPr="00DE4CDB">
        <w:rPr>
          <w:rFonts w:asciiTheme="minorHAnsi" w:hAnsiTheme="minorHAnsi" w:cstheme="minorHAnsi"/>
          <w:b/>
          <w:bCs/>
          <w:sz w:val="22"/>
          <w:szCs w:val="22"/>
        </w:rPr>
        <w:t>PYTANIE  14.</w:t>
      </w:r>
    </w:p>
    <w:p w14:paraId="1C034699" w14:textId="52984E20" w:rsidR="00012DD4" w:rsidRDefault="00012DD4" w:rsidP="00DE4CD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związku ze zgłoszeniem do ubezpieczenia obiektów nieużytkowanych, prosimy o ograniczenie zakresu ochrony mienia od ognia i innych zdarzeń losowych do FLEXA tj. pożar, uderzenie pioruna, wybuch, upadek statku powietrznego.</w:t>
      </w:r>
    </w:p>
    <w:p w14:paraId="7A7686D5" w14:textId="7BFA5723" w:rsidR="00DE4CDB" w:rsidRPr="00012DD4" w:rsidRDefault="00DE4CDB" w:rsidP="00DE4CDB">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nie wyraża zgody.</w:t>
      </w:r>
    </w:p>
    <w:p w14:paraId="66D484B4" w14:textId="77777777" w:rsidR="00DE4CDB" w:rsidRPr="00DE4CDB" w:rsidRDefault="00DE4CDB" w:rsidP="00DE4CDB">
      <w:pPr>
        <w:pStyle w:val="Akapitzlist"/>
        <w:tabs>
          <w:tab w:val="left" w:pos="0"/>
        </w:tabs>
        <w:spacing w:after="120"/>
        <w:ind w:left="0"/>
        <w:jc w:val="both"/>
        <w:rPr>
          <w:rFonts w:asciiTheme="minorHAnsi" w:hAnsiTheme="minorHAnsi" w:cstheme="minorHAnsi"/>
          <w:b/>
          <w:bCs/>
          <w:sz w:val="22"/>
          <w:szCs w:val="22"/>
        </w:rPr>
      </w:pPr>
      <w:r w:rsidRPr="00DE4CDB">
        <w:rPr>
          <w:rFonts w:asciiTheme="minorHAnsi" w:hAnsiTheme="minorHAnsi" w:cstheme="minorHAnsi"/>
          <w:b/>
          <w:bCs/>
          <w:sz w:val="22"/>
          <w:szCs w:val="22"/>
        </w:rPr>
        <w:lastRenderedPageBreak/>
        <w:t>PYTANIE 15.</w:t>
      </w:r>
    </w:p>
    <w:p w14:paraId="44B8102F" w14:textId="4B2BB53B" w:rsidR="00012DD4" w:rsidRDefault="00012DD4" w:rsidP="00DE4CD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Czy Zamawiający planuje w okresie trwania umowy ubezpieczenia wyłączyć z eksploatacji jakiekolwiek budynki/budowle? Jeśli tak, prosimy o wskazanie które i o jakiej wartości?</w:t>
      </w:r>
      <w:r w:rsidRPr="00012DD4">
        <w:rPr>
          <w:rFonts w:asciiTheme="minorHAnsi" w:hAnsiTheme="minorHAnsi" w:cstheme="minorHAnsi"/>
          <w:sz w:val="22"/>
          <w:szCs w:val="22"/>
        </w:rPr>
        <w:tab/>
      </w:r>
    </w:p>
    <w:p w14:paraId="38991E96" w14:textId="512312B2" w:rsidR="004A26E0" w:rsidRDefault="004A26E0" w:rsidP="00DE4CDB">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nie planuje takich wyłączeń.</w:t>
      </w:r>
    </w:p>
    <w:p w14:paraId="5C91FDC7" w14:textId="77777777" w:rsidR="004A26E0" w:rsidRPr="00012DD4" w:rsidRDefault="004A26E0" w:rsidP="00DE4CDB">
      <w:pPr>
        <w:pStyle w:val="Akapitzlist"/>
        <w:tabs>
          <w:tab w:val="left" w:pos="0"/>
        </w:tabs>
        <w:spacing w:after="120"/>
        <w:ind w:left="0"/>
        <w:jc w:val="both"/>
        <w:rPr>
          <w:rFonts w:asciiTheme="minorHAnsi" w:hAnsiTheme="minorHAnsi" w:cstheme="minorHAnsi"/>
          <w:sz w:val="22"/>
          <w:szCs w:val="22"/>
        </w:rPr>
      </w:pPr>
    </w:p>
    <w:p w14:paraId="5B4D5E07"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bookmarkStart w:id="0" w:name="_Hlk148016285"/>
      <w:r w:rsidRPr="004A26E0">
        <w:rPr>
          <w:rFonts w:asciiTheme="minorHAnsi" w:hAnsiTheme="minorHAnsi" w:cstheme="minorHAnsi"/>
          <w:b/>
          <w:bCs/>
          <w:sz w:val="22"/>
          <w:szCs w:val="22"/>
        </w:rPr>
        <w:t>PYTANIE 16.</w:t>
      </w:r>
    </w:p>
    <w:p w14:paraId="6451A22E" w14:textId="54765951" w:rsidR="00012DD4" w:rsidRDefault="00012DD4" w:rsidP="004A26E0">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przypadku odpowiedzi twierdzącej na powyższe pytanie, prosimy o ograniczenie zakresu ochrony mienia od ognia i innych zdarzeń losowych do FLEXA tj. pożar, uderzenie pioruna, wybuch, upadek statku powietrznego.</w:t>
      </w:r>
      <w:bookmarkEnd w:id="0"/>
    </w:p>
    <w:p w14:paraId="21B1E939" w14:textId="7E516F1E"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Pr>
          <w:rFonts w:asciiTheme="minorHAnsi" w:hAnsiTheme="minorHAnsi" w:cstheme="minorHAnsi"/>
          <w:sz w:val="22"/>
          <w:szCs w:val="22"/>
        </w:rPr>
        <w:t>Nie dotyczy</w:t>
      </w:r>
    </w:p>
    <w:p w14:paraId="14D5BBEB" w14:textId="77777777" w:rsidR="004A26E0" w:rsidRDefault="004A26E0" w:rsidP="004A26E0">
      <w:pPr>
        <w:pStyle w:val="Akapitzlist"/>
        <w:tabs>
          <w:tab w:val="left" w:pos="0"/>
        </w:tabs>
        <w:spacing w:after="120"/>
        <w:ind w:left="0"/>
        <w:jc w:val="both"/>
        <w:rPr>
          <w:rFonts w:asciiTheme="minorHAnsi" w:hAnsiTheme="minorHAnsi" w:cstheme="minorHAnsi"/>
          <w:sz w:val="22"/>
          <w:szCs w:val="22"/>
        </w:rPr>
      </w:pPr>
    </w:p>
    <w:p w14:paraId="75A01DCE"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r w:rsidRPr="004A26E0">
        <w:rPr>
          <w:rFonts w:asciiTheme="minorHAnsi" w:hAnsiTheme="minorHAnsi" w:cstheme="minorHAnsi"/>
          <w:b/>
          <w:bCs/>
          <w:sz w:val="22"/>
          <w:szCs w:val="22"/>
        </w:rPr>
        <w:t>PYTANIE 17.</w:t>
      </w:r>
    </w:p>
    <w:p w14:paraId="2AC7A703" w14:textId="09329C3A" w:rsidR="00012DD4" w:rsidRDefault="00012DD4" w:rsidP="004A26E0">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 xml:space="preserve">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w:t>
      </w:r>
      <w:proofErr w:type="spellStart"/>
      <w:r w:rsidRPr="00012DD4">
        <w:rPr>
          <w:rFonts w:asciiTheme="minorHAnsi" w:hAnsiTheme="minorHAnsi" w:cstheme="minorHAnsi"/>
          <w:sz w:val="22"/>
          <w:szCs w:val="22"/>
        </w:rPr>
        <w:t>etc</w:t>
      </w:r>
      <w:proofErr w:type="spellEnd"/>
      <w:r w:rsidRPr="00012DD4">
        <w:rPr>
          <w:rFonts w:asciiTheme="minorHAnsi" w:hAnsiTheme="minorHAnsi" w:cstheme="minorHAnsi"/>
          <w:sz w:val="22"/>
          <w:szCs w:val="22"/>
        </w:rPr>
        <w:t xml:space="preserve">) oraz zarządzaniem jednostkami służby zdrowia, a dla placówek medycznych zakres odpowiedzialności ograniczony jest do  OC z tytułu posiadania mienia z wyłączeniem sprzętu i urządzeń medycznych (nie dotyczy sprzętu medycznego będącego własnością DPS). </w:t>
      </w:r>
    </w:p>
    <w:p w14:paraId="38360CB8" w14:textId="77777777"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 </w:t>
      </w:r>
      <w:r w:rsidRPr="00012DD4">
        <w:rPr>
          <w:rFonts w:asciiTheme="minorHAnsi" w:hAnsiTheme="minorHAnsi" w:cstheme="minorHAnsi"/>
          <w:sz w:val="22"/>
          <w:szCs w:val="22"/>
        </w:rPr>
        <w:t xml:space="preserve">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w:t>
      </w:r>
      <w:proofErr w:type="spellStart"/>
      <w:r w:rsidRPr="00012DD4">
        <w:rPr>
          <w:rFonts w:asciiTheme="minorHAnsi" w:hAnsiTheme="minorHAnsi" w:cstheme="minorHAnsi"/>
          <w:sz w:val="22"/>
          <w:szCs w:val="22"/>
        </w:rPr>
        <w:t>etc</w:t>
      </w:r>
      <w:proofErr w:type="spellEnd"/>
      <w:r w:rsidRPr="00012DD4">
        <w:rPr>
          <w:rFonts w:asciiTheme="minorHAnsi" w:hAnsiTheme="minorHAnsi" w:cstheme="minorHAnsi"/>
          <w:sz w:val="22"/>
          <w:szCs w:val="22"/>
        </w:rPr>
        <w:t xml:space="preserve">) oraz zarządzaniem jednostkami służby zdrowia, a dla placówek medycznych zakres odpowiedzialności ograniczony jest do  OC z tytułu posiadania mienia z wyłączeniem sprzętu i urządzeń medycznych (nie dotyczy sprzętu medycznego będącego własnością DPS). </w:t>
      </w:r>
    </w:p>
    <w:p w14:paraId="09A57734" w14:textId="0C92C35E" w:rsidR="004A26E0" w:rsidRPr="00012DD4" w:rsidRDefault="004A26E0" w:rsidP="004A26E0">
      <w:pPr>
        <w:pStyle w:val="Akapitzlist"/>
        <w:tabs>
          <w:tab w:val="left" w:pos="0"/>
        </w:tabs>
        <w:spacing w:after="120"/>
        <w:ind w:left="0"/>
        <w:jc w:val="both"/>
        <w:rPr>
          <w:rFonts w:asciiTheme="minorHAnsi" w:hAnsiTheme="minorHAnsi" w:cstheme="minorHAnsi"/>
          <w:sz w:val="22"/>
          <w:szCs w:val="22"/>
        </w:rPr>
      </w:pPr>
    </w:p>
    <w:p w14:paraId="2FFCD416"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r w:rsidRPr="004A26E0">
        <w:rPr>
          <w:rFonts w:asciiTheme="minorHAnsi" w:hAnsiTheme="minorHAnsi" w:cstheme="minorHAnsi"/>
          <w:b/>
          <w:bCs/>
          <w:sz w:val="22"/>
          <w:szCs w:val="22"/>
        </w:rPr>
        <w:t>PYTANIE 18.</w:t>
      </w:r>
    </w:p>
    <w:p w14:paraId="485EF1EF" w14:textId="0698D3AA" w:rsidR="00012DD4" w:rsidRDefault="00012DD4" w:rsidP="004A26E0">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odniesieniu do budynków dla których stan techniczny został określony jako „zły” lub „do remontu” prosimy o ograniczenie zakresu ochrony do podstawowego obejmującego: pożar, bezpośrednie uderzenie pioruna, wybuch, upadek statku powietrznego.</w:t>
      </w:r>
    </w:p>
    <w:p w14:paraId="543EA833" w14:textId="7DB9F85D"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informuje, że w wykazie budynków przypadku Prosektorium jest błąd. Wpisano złą kondycję dachu i instalacji elektrycznej podczas, gdy te elementy zostały wyremontowane. Stan tych elementów jest dobry. </w:t>
      </w:r>
    </w:p>
    <w:p w14:paraId="7E88A6F7" w14:textId="7A82EB78" w:rsidR="004A26E0" w:rsidRDefault="004A26E0" w:rsidP="004A26E0">
      <w:pPr>
        <w:pStyle w:val="Akapitzlist"/>
        <w:tabs>
          <w:tab w:val="left" w:pos="0"/>
        </w:tabs>
        <w:spacing w:after="120"/>
        <w:ind w:left="0"/>
        <w:jc w:val="both"/>
        <w:rPr>
          <w:rFonts w:asciiTheme="minorHAnsi" w:hAnsiTheme="minorHAnsi" w:cstheme="minorHAnsi"/>
          <w:sz w:val="22"/>
          <w:szCs w:val="22"/>
        </w:rPr>
      </w:pPr>
      <w:r>
        <w:rPr>
          <w:rFonts w:asciiTheme="minorHAnsi" w:hAnsiTheme="minorHAnsi" w:cstheme="minorHAnsi"/>
          <w:sz w:val="22"/>
          <w:szCs w:val="22"/>
        </w:rPr>
        <w:t>Zamawiający nie wyraża zgody na ograniczenie zakresu.</w:t>
      </w:r>
    </w:p>
    <w:p w14:paraId="52FB4186" w14:textId="77777777" w:rsidR="004A26E0" w:rsidRPr="00012DD4" w:rsidRDefault="004A26E0" w:rsidP="004A26E0">
      <w:pPr>
        <w:pStyle w:val="Akapitzlist"/>
        <w:tabs>
          <w:tab w:val="left" w:pos="0"/>
        </w:tabs>
        <w:spacing w:after="120"/>
        <w:ind w:left="0"/>
        <w:jc w:val="both"/>
        <w:rPr>
          <w:rFonts w:asciiTheme="minorHAnsi" w:hAnsiTheme="minorHAnsi" w:cstheme="minorHAnsi"/>
          <w:sz w:val="22"/>
          <w:szCs w:val="22"/>
        </w:rPr>
      </w:pPr>
    </w:p>
    <w:p w14:paraId="4D460ED7"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r w:rsidRPr="004A26E0">
        <w:rPr>
          <w:rFonts w:asciiTheme="minorHAnsi" w:hAnsiTheme="minorHAnsi" w:cstheme="minorHAnsi"/>
          <w:b/>
          <w:bCs/>
          <w:sz w:val="22"/>
          <w:szCs w:val="22"/>
        </w:rPr>
        <w:t>PYTANIE 19.</w:t>
      </w:r>
    </w:p>
    <w:p w14:paraId="7D74417A" w14:textId="10BA11B5" w:rsidR="00012DD4" w:rsidRDefault="00012DD4" w:rsidP="004A26E0">
      <w:pPr>
        <w:pStyle w:val="Akapitzlist"/>
        <w:tabs>
          <w:tab w:val="left" w:pos="0"/>
        </w:tabs>
        <w:spacing w:after="120"/>
        <w:ind w:left="0"/>
        <w:jc w:val="both"/>
        <w:rPr>
          <w:rFonts w:asciiTheme="minorHAnsi" w:hAnsiTheme="minorHAnsi" w:cstheme="minorHAnsi"/>
          <w:bCs/>
          <w:iCs/>
          <w:sz w:val="22"/>
          <w:szCs w:val="22"/>
        </w:rPr>
      </w:pPr>
      <w:r w:rsidRPr="00012DD4">
        <w:rPr>
          <w:rFonts w:asciiTheme="minorHAnsi" w:hAnsiTheme="minorHAnsi" w:cstheme="minorHAnsi"/>
          <w:sz w:val="22"/>
          <w:szCs w:val="22"/>
        </w:rPr>
        <w:t xml:space="preserve">Prosimy o potwierdzenie, że zakres odpowiedzialności cywilnej nie obejmuje i nie będzie obejmował szkód objętych ochroną w ramach jakiegokolwiek systemu ubezpieczeń obowiązkowych (np. obowiązkowe ubezpieczenie </w:t>
      </w:r>
      <w:r w:rsidRPr="00012DD4">
        <w:rPr>
          <w:rFonts w:asciiTheme="minorHAnsi" w:hAnsiTheme="minorHAnsi" w:cstheme="minorHAnsi"/>
          <w:bCs/>
          <w:sz w:val="22"/>
          <w:szCs w:val="22"/>
        </w:rPr>
        <w:t xml:space="preserve">odpowiedzialności cywilnej podmiotu wykonującego działalność </w:t>
      </w:r>
      <w:r w:rsidRPr="00012DD4">
        <w:rPr>
          <w:rFonts w:asciiTheme="minorHAnsi" w:hAnsiTheme="minorHAnsi" w:cstheme="minorHAnsi"/>
          <w:bCs/>
          <w:sz w:val="22"/>
          <w:szCs w:val="22"/>
        </w:rPr>
        <w:lastRenderedPageBreak/>
        <w:t xml:space="preserve">leczniczą; Obowiązkowe ubezpieczenie odpowiedzialności cywilnej zarządcy nieruchomości; </w:t>
      </w:r>
      <w:r w:rsidRPr="00012DD4">
        <w:rPr>
          <w:rFonts w:asciiTheme="minorHAnsi" w:hAnsiTheme="minorHAnsi" w:cstheme="minorHAnsi"/>
          <w:bCs/>
          <w:iCs/>
          <w:sz w:val="22"/>
          <w:szCs w:val="22"/>
        </w:rPr>
        <w:t xml:space="preserve">obowiązkowe ubezpieczenia OC, w tym z tytułu wykonywania zawodu, ubezpieczenia lotnicze) a żadne z wnioskowanych rozszerzeń odpowiedzialności nie stanowi nadwyżki nad jakiekolwiek ubezpieczenie obowiązkowe. </w:t>
      </w:r>
    </w:p>
    <w:p w14:paraId="19F648D3" w14:textId="0C13B8BE" w:rsidR="004A26E0" w:rsidRDefault="004A26E0" w:rsidP="004A26E0">
      <w:pPr>
        <w:pStyle w:val="Akapitzlist"/>
        <w:tabs>
          <w:tab w:val="left" w:pos="0"/>
        </w:tabs>
        <w:spacing w:after="120"/>
        <w:ind w:left="0"/>
        <w:jc w:val="both"/>
        <w:rPr>
          <w:rFonts w:asciiTheme="minorHAnsi" w:hAnsiTheme="minorHAnsi" w:cstheme="minorHAnsi"/>
          <w:bCs/>
          <w:iCs/>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4A26E0">
        <w:rPr>
          <w:rFonts w:asciiTheme="minorHAnsi" w:hAnsiTheme="minorHAnsi" w:cstheme="minorHAnsi"/>
          <w:sz w:val="22"/>
          <w:szCs w:val="22"/>
        </w:rPr>
        <w:t xml:space="preserve"> </w:t>
      </w:r>
      <w:r w:rsidRPr="00012DD4">
        <w:rPr>
          <w:rFonts w:asciiTheme="minorHAnsi" w:hAnsiTheme="minorHAnsi" w:cstheme="minorHAnsi"/>
          <w:sz w:val="22"/>
          <w:szCs w:val="22"/>
        </w:rPr>
        <w:t xml:space="preserve">zakres odpowiedzialności cywilnej nie obejmuje i nie będzie obejmował szkód objętych ochroną w ramach jakiegokolwiek systemu ubezpieczeń obowiązkowych (np. obowiązkowe ubezpieczenie </w:t>
      </w:r>
      <w:r w:rsidRPr="00012DD4">
        <w:rPr>
          <w:rFonts w:asciiTheme="minorHAnsi" w:hAnsiTheme="minorHAnsi" w:cstheme="minorHAnsi"/>
          <w:bCs/>
          <w:sz w:val="22"/>
          <w:szCs w:val="22"/>
        </w:rPr>
        <w:t xml:space="preserve">odpowiedzialności cywilnej podmiotu wykonującego działalność leczniczą; Obowiązkowe ubezpieczenie odpowiedzialności cywilnej zarządcy nieruchomości; </w:t>
      </w:r>
      <w:r w:rsidRPr="00012DD4">
        <w:rPr>
          <w:rFonts w:asciiTheme="minorHAnsi" w:hAnsiTheme="minorHAnsi" w:cstheme="minorHAnsi"/>
          <w:bCs/>
          <w:iCs/>
          <w:sz w:val="22"/>
          <w:szCs w:val="22"/>
        </w:rPr>
        <w:t>obowiązkowe ubezpieczenia OC, w tym z tytułu wykonywania zawodu, ubezpieczenia lotnicze) a żadne z wnioskowanych rozszerzeń odpowiedzialności nie stanowi nadwyżki nad jakiekolwiek ubezpieczenie obowiązkowe.</w:t>
      </w:r>
    </w:p>
    <w:p w14:paraId="65EB0B73" w14:textId="77777777" w:rsidR="004A26E0" w:rsidRPr="00012DD4" w:rsidRDefault="004A26E0" w:rsidP="004A26E0">
      <w:pPr>
        <w:pStyle w:val="Akapitzlist"/>
        <w:tabs>
          <w:tab w:val="left" w:pos="0"/>
        </w:tabs>
        <w:spacing w:after="120"/>
        <w:ind w:left="0"/>
        <w:jc w:val="both"/>
        <w:rPr>
          <w:rFonts w:asciiTheme="minorHAnsi" w:hAnsiTheme="minorHAnsi" w:cstheme="minorHAnsi"/>
          <w:iCs/>
          <w:sz w:val="22"/>
          <w:szCs w:val="22"/>
        </w:rPr>
      </w:pPr>
    </w:p>
    <w:p w14:paraId="486B3111" w14:textId="77777777" w:rsidR="004A26E0" w:rsidRPr="004A26E0" w:rsidRDefault="004A26E0" w:rsidP="004A26E0">
      <w:pPr>
        <w:pStyle w:val="Akapitzlist11"/>
        <w:tabs>
          <w:tab w:val="left" w:pos="0"/>
        </w:tabs>
        <w:autoSpaceDE w:val="0"/>
        <w:autoSpaceDN w:val="0"/>
        <w:adjustRightInd w:val="0"/>
        <w:spacing w:after="120" w:line="240" w:lineRule="auto"/>
        <w:ind w:left="0"/>
        <w:contextualSpacing w:val="0"/>
        <w:jc w:val="both"/>
        <w:rPr>
          <w:rFonts w:asciiTheme="minorHAnsi" w:hAnsiTheme="minorHAnsi" w:cstheme="minorHAnsi"/>
          <w:b/>
          <w:bCs/>
        </w:rPr>
      </w:pPr>
      <w:r w:rsidRPr="004A26E0">
        <w:rPr>
          <w:rFonts w:asciiTheme="minorHAnsi" w:hAnsiTheme="minorHAnsi" w:cstheme="minorHAnsi"/>
          <w:b/>
          <w:bCs/>
        </w:rPr>
        <w:t>PYTANIE 20.</w:t>
      </w:r>
    </w:p>
    <w:p w14:paraId="7000D57C" w14:textId="6120F531" w:rsidR="00012DD4" w:rsidRDefault="00012DD4" w:rsidP="004A26E0">
      <w:pPr>
        <w:pStyle w:val="Akapitzlist11"/>
        <w:tabs>
          <w:tab w:val="left" w:pos="0"/>
        </w:tabs>
        <w:autoSpaceDE w:val="0"/>
        <w:autoSpaceDN w:val="0"/>
        <w:adjustRightInd w:val="0"/>
        <w:spacing w:after="120" w:line="240" w:lineRule="auto"/>
        <w:ind w:left="0"/>
        <w:contextualSpacing w:val="0"/>
        <w:jc w:val="both"/>
        <w:rPr>
          <w:rFonts w:asciiTheme="minorHAnsi" w:hAnsiTheme="minorHAnsi" w:cstheme="minorHAnsi"/>
        </w:rPr>
      </w:pPr>
      <w:r w:rsidRPr="00012DD4">
        <w:rPr>
          <w:rFonts w:asciiTheme="minorHAnsi" w:hAnsiTheme="minorHAnsi" w:cstheme="minorHAnsi"/>
        </w:rPr>
        <w:t xml:space="preserve">W odniesieniu do rozszerzenia zakresu ubezpieczenia </w:t>
      </w:r>
      <w:bookmarkStart w:id="1" w:name="_Hlk51838084"/>
      <w:r w:rsidRPr="00012DD4">
        <w:rPr>
          <w:rFonts w:asciiTheme="minorHAnsi" w:hAnsiTheme="minorHAnsi" w:cstheme="minorHAnsi"/>
        </w:rPr>
        <w:t xml:space="preserve">odpowiedzialności cywilnej </w:t>
      </w:r>
      <w:bookmarkEnd w:id="1"/>
      <w:r w:rsidRPr="00012DD4">
        <w:rPr>
          <w:rFonts w:asciiTheme="minorHAnsi" w:hAnsiTheme="minorHAnsi" w:cstheme="minorHAnsi"/>
        </w:rPr>
        <w:t xml:space="preserve">o szkody powstałe w związku z organizacją lub współorganizacją imprez, oraz prowadzenia działalności sportowej i rekreacyjnej - w tym poza miejscem ubezpieczenia (zawody, wycieczki, obozy itp.) prosimy o potwierdzenie, że z ochrony ubezpieczenia wyłączone są imprezy motorowe, motorowodne, lotnicze, imprezy obejmujące sporty motorowe, motorowodne, lotnicze oraz inne imprezy, gdzie celem jest osiągnięcie maksymalnej prędkości. </w:t>
      </w:r>
    </w:p>
    <w:p w14:paraId="5C86F7D7" w14:textId="6B8BA8C5" w:rsidR="004A26E0" w:rsidRDefault="004A26E0" w:rsidP="004A26E0">
      <w:pPr>
        <w:pStyle w:val="Akapitzlist11"/>
        <w:tabs>
          <w:tab w:val="left" w:pos="0"/>
        </w:tabs>
        <w:autoSpaceDE w:val="0"/>
        <w:autoSpaceDN w:val="0"/>
        <w:adjustRightInd w:val="0"/>
        <w:spacing w:after="120" w:line="240" w:lineRule="auto"/>
        <w:ind w:left="0"/>
        <w:contextualSpacing w:val="0"/>
        <w:jc w:val="both"/>
        <w:rPr>
          <w:rFonts w:asciiTheme="minorHAnsi" w:hAnsiTheme="minorHAnsi" w:cstheme="minorHAnsi"/>
        </w:rPr>
      </w:pPr>
      <w:r w:rsidRPr="00DE4CDB">
        <w:rPr>
          <w:rFonts w:asciiTheme="minorHAnsi" w:hAnsiTheme="minorHAnsi" w:cstheme="minorHAnsi"/>
          <w:b/>
          <w:bCs/>
        </w:rPr>
        <w:t>ODPOWIEDŹ:</w:t>
      </w:r>
      <w:r w:rsidRPr="00DE4CDB">
        <w:rPr>
          <w:rFonts w:asciiTheme="minorHAnsi" w:hAnsiTheme="minorHAnsi" w:cstheme="minorHAnsi"/>
          <w:b/>
          <w:bCs/>
        </w:rPr>
        <w:br/>
      </w:r>
      <w:r w:rsidRPr="00DE4CDB">
        <w:rPr>
          <w:rFonts w:asciiTheme="minorHAnsi" w:hAnsiTheme="minorHAnsi" w:cstheme="minorHAnsi"/>
        </w:rPr>
        <w:t>Zamawiający</w:t>
      </w:r>
      <w:r>
        <w:rPr>
          <w:rFonts w:asciiTheme="minorHAnsi" w:hAnsiTheme="minorHAnsi" w:cstheme="minorHAnsi"/>
        </w:rPr>
        <w:t xml:space="preserve"> potwierdza, że</w:t>
      </w:r>
      <w:r w:rsidRPr="004A26E0">
        <w:rPr>
          <w:rFonts w:asciiTheme="minorHAnsi" w:hAnsiTheme="minorHAnsi" w:cstheme="minorHAnsi"/>
        </w:rPr>
        <w:t xml:space="preserve"> </w:t>
      </w:r>
      <w:r w:rsidRPr="00012DD4">
        <w:rPr>
          <w:rFonts w:asciiTheme="minorHAnsi" w:hAnsiTheme="minorHAnsi" w:cstheme="minorHAnsi"/>
        </w:rPr>
        <w:t>z ochrony ubezpieczenia wyłączone są imprezy motorowe, motorowodne, lotnicze, imprezy obejmujące sporty motorowe, motorowodne, lotnicze oraz inne imprezy, gdzie celem jest osiągnięcie maksymalnej prędkości.</w:t>
      </w:r>
    </w:p>
    <w:p w14:paraId="286C2565" w14:textId="77777777" w:rsidR="004A26E0" w:rsidRPr="00012DD4" w:rsidRDefault="004A26E0" w:rsidP="004A26E0">
      <w:pPr>
        <w:pStyle w:val="Akapitzlist11"/>
        <w:tabs>
          <w:tab w:val="left" w:pos="0"/>
        </w:tabs>
        <w:autoSpaceDE w:val="0"/>
        <w:autoSpaceDN w:val="0"/>
        <w:adjustRightInd w:val="0"/>
        <w:spacing w:after="120" w:line="240" w:lineRule="auto"/>
        <w:ind w:left="0"/>
        <w:contextualSpacing w:val="0"/>
        <w:jc w:val="both"/>
        <w:rPr>
          <w:rFonts w:asciiTheme="minorHAnsi" w:hAnsiTheme="minorHAnsi" w:cstheme="minorHAnsi"/>
        </w:rPr>
      </w:pPr>
    </w:p>
    <w:p w14:paraId="7EEED252"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r w:rsidRPr="004A26E0">
        <w:rPr>
          <w:rFonts w:asciiTheme="minorHAnsi" w:hAnsiTheme="minorHAnsi" w:cstheme="minorHAnsi"/>
          <w:b/>
          <w:bCs/>
          <w:sz w:val="22"/>
          <w:szCs w:val="22"/>
        </w:rPr>
        <w:t>PYTANIE 21.</w:t>
      </w:r>
    </w:p>
    <w:p w14:paraId="6B0AF31A" w14:textId="23654402" w:rsidR="00012DD4" w:rsidRDefault="00012DD4" w:rsidP="004A26E0">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 xml:space="preserve">Prosimy o potwierdzenie, że zakresem ochrony nie będą obejmowane imprezy związane ze sportami ekstremalnymi takimi jak: skoki bungee, B.A.S.E. jumping, speleologia, </w:t>
      </w:r>
      <w:proofErr w:type="spellStart"/>
      <w:r w:rsidRPr="00012DD4">
        <w:rPr>
          <w:rFonts w:asciiTheme="minorHAnsi" w:hAnsiTheme="minorHAnsi" w:cstheme="minorHAnsi"/>
          <w:sz w:val="22"/>
          <w:szCs w:val="22"/>
        </w:rPr>
        <w:t>rafting</w:t>
      </w:r>
      <w:proofErr w:type="spellEnd"/>
      <w:r w:rsidRPr="00012DD4">
        <w:rPr>
          <w:rFonts w:asciiTheme="minorHAnsi" w:hAnsiTheme="minorHAnsi" w:cstheme="minorHAnsi"/>
          <w:sz w:val="22"/>
          <w:szCs w:val="22"/>
        </w:rPr>
        <w:t xml:space="preserve">, </w:t>
      </w:r>
      <w:proofErr w:type="spellStart"/>
      <w:r w:rsidRPr="00012DD4">
        <w:rPr>
          <w:rFonts w:asciiTheme="minorHAnsi" w:hAnsiTheme="minorHAnsi" w:cstheme="minorHAnsi"/>
          <w:sz w:val="22"/>
          <w:szCs w:val="22"/>
        </w:rPr>
        <w:t>canyoning</w:t>
      </w:r>
      <w:proofErr w:type="spellEnd"/>
      <w:r w:rsidRPr="00012DD4">
        <w:rPr>
          <w:rFonts w:asciiTheme="minorHAnsi" w:hAnsiTheme="minorHAnsi" w:cstheme="minorHAnsi"/>
          <w:sz w:val="22"/>
          <w:szCs w:val="22"/>
        </w:rPr>
        <w:t xml:space="preserve"> itp.</w:t>
      </w:r>
    </w:p>
    <w:p w14:paraId="34C88B7D" w14:textId="32AF208D"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4A26E0">
        <w:rPr>
          <w:rFonts w:asciiTheme="minorHAnsi" w:hAnsiTheme="minorHAnsi" w:cstheme="minorHAnsi"/>
          <w:sz w:val="22"/>
          <w:szCs w:val="22"/>
        </w:rPr>
        <w:t xml:space="preserve"> </w:t>
      </w:r>
      <w:r w:rsidRPr="00012DD4">
        <w:rPr>
          <w:rFonts w:asciiTheme="minorHAnsi" w:hAnsiTheme="minorHAnsi" w:cstheme="minorHAnsi"/>
          <w:sz w:val="22"/>
          <w:szCs w:val="22"/>
        </w:rPr>
        <w:t xml:space="preserve">zakresem ochrony nie będą obejmowane imprezy związane ze sportami ekstremalnymi takimi jak: skoki bungee, B.A.S.E. jumping, speleologia, </w:t>
      </w:r>
      <w:proofErr w:type="spellStart"/>
      <w:r w:rsidRPr="00012DD4">
        <w:rPr>
          <w:rFonts w:asciiTheme="minorHAnsi" w:hAnsiTheme="minorHAnsi" w:cstheme="minorHAnsi"/>
          <w:sz w:val="22"/>
          <w:szCs w:val="22"/>
        </w:rPr>
        <w:t>rafting</w:t>
      </w:r>
      <w:proofErr w:type="spellEnd"/>
      <w:r w:rsidRPr="00012DD4">
        <w:rPr>
          <w:rFonts w:asciiTheme="minorHAnsi" w:hAnsiTheme="minorHAnsi" w:cstheme="minorHAnsi"/>
          <w:sz w:val="22"/>
          <w:szCs w:val="22"/>
        </w:rPr>
        <w:t xml:space="preserve">, </w:t>
      </w:r>
      <w:proofErr w:type="spellStart"/>
      <w:r w:rsidRPr="00012DD4">
        <w:rPr>
          <w:rFonts w:asciiTheme="minorHAnsi" w:hAnsiTheme="minorHAnsi" w:cstheme="minorHAnsi"/>
          <w:sz w:val="22"/>
          <w:szCs w:val="22"/>
        </w:rPr>
        <w:t>canyoning</w:t>
      </w:r>
      <w:proofErr w:type="spellEnd"/>
      <w:r w:rsidRPr="00012DD4">
        <w:rPr>
          <w:rFonts w:asciiTheme="minorHAnsi" w:hAnsiTheme="minorHAnsi" w:cstheme="minorHAnsi"/>
          <w:sz w:val="22"/>
          <w:szCs w:val="22"/>
        </w:rPr>
        <w:t xml:space="preserve"> itp.</w:t>
      </w:r>
    </w:p>
    <w:p w14:paraId="77426C8F" w14:textId="77777777" w:rsidR="004A26E0" w:rsidRPr="00012DD4" w:rsidRDefault="004A26E0" w:rsidP="004A26E0">
      <w:pPr>
        <w:pStyle w:val="Akapitzlist"/>
        <w:tabs>
          <w:tab w:val="left" w:pos="0"/>
        </w:tabs>
        <w:spacing w:after="120"/>
        <w:ind w:left="0"/>
        <w:jc w:val="both"/>
        <w:rPr>
          <w:rFonts w:asciiTheme="minorHAnsi" w:hAnsiTheme="minorHAnsi" w:cstheme="minorHAnsi"/>
          <w:sz w:val="22"/>
          <w:szCs w:val="22"/>
        </w:rPr>
      </w:pPr>
    </w:p>
    <w:p w14:paraId="1C90DF74"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r w:rsidRPr="004A26E0">
        <w:rPr>
          <w:rFonts w:asciiTheme="minorHAnsi" w:hAnsiTheme="minorHAnsi" w:cstheme="minorHAnsi"/>
          <w:b/>
          <w:bCs/>
          <w:sz w:val="22"/>
          <w:szCs w:val="22"/>
        </w:rPr>
        <w:t>PYTANIE 22.</w:t>
      </w:r>
    </w:p>
    <w:p w14:paraId="1E1D0C6E" w14:textId="766F07F3" w:rsidR="00012DD4" w:rsidRDefault="00012DD4" w:rsidP="004A26E0">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 xml:space="preserve">Prosimy o potwierdzenie, że 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w:t>
      </w:r>
      <w:proofErr w:type="spellStart"/>
      <w:r w:rsidRPr="00012DD4">
        <w:rPr>
          <w:rFonts w:asciiTheme="minorHAnsi" w:hAnsiTheme="minorHAnsi" w:cstheme="minorHAnsi"/>
          <w:sz w:val="22"/>
          <w:szCs w:val="22"/>
        </w:rPr>
        <w:t>AutoCasco</w:t>
      </w:r>
      <w:proofErr w:type="spellEnd"/>
      <w:r w:rsidRPr="00012DD4">
        <w:rPr>
          <w:rFonts w:asciiTheme="minorHAnsi" w:hAnsiTheme="minorHAnsi" w:cstheme="minorHAnsi"/>
          <w:sz w:val="22"/>
          <w:szCs w:val="22"/>
        </w:rPr>
        <w:t xml:space="preserve"> (np. ochrona nie obejmuje kradzieży pojazdu oraz utarty rzeczy pozostawionych w tych pojazdach).</w:t>
      </w:r>
    </w:p>
    <w:p w14:paraId="20E62ED6" w14:textId="28204BC3"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4A26E0">
        <w:rPr>
          <w:rFonts w:asciiTheme="minorHAnsi" w:hAnsiTheme="minorHAnsi" w:cstheme="minorHAnsi"/>
          <w:sz w:val="22"/>
          <w:szCs w:val="22"/>
        </w:rPr>
        <w:t xml:space="preserve"> </w:t>
      </w:r>
      <w:r w:rsidRPr="00012DD4">
        <w:rPr>
          <w:rFonts w:asciiTheme="minorHAnsi" w:hAnsiTheme="minorHAnsi" w:cstheme="minorHAnsi"/>
          <w:sz w:val="22"/>
          <w:szCs w:val="22"/>
        </w:rPr>
        <w:t xml:space="preserve">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w:t>
      </w:r>
      <w:proofErr w:type="spellStart"/>
      <w:r w:rsidRPr="00012DD4">
        <w:rPr>
          <w:rFonts w:asciiTheme="minorHAnsi" w:hAnsiTheme="minorHAnsi" w:cstheme="minorHAnsi"/>
          <w:sz w:val="22"/>
          <w:szCs w:val="22"/>
        </w:rPr>
        <w:t>AutoCasco</w:t>
      </w:r>
      <w:proofErr w:type="spellEnd"/>
      <w:r w:rsidRPr="00012DD4">
        <w:rPr>
          <w:rFonts w:asciiTheme="minorHAnsi" w:hAnsiTheme="minorHAnsi" w:cstheme="minorHAnsi"/>
          <w:sz w:val="22"/>
          <w:szCs w:val="22"/>
        </w:rPr>
        <w:t xml:space="preserve"> (np. ochrona nie obejmuje kradzieży pojazdu oraz utarty rzeczy pozostawionych w tych pojazdach).</w:t>
      </w:r>
    </w:p>
    <w:p w14:paraId="059334DC" w14:textId="77777777" w:rsidR="004A26E0" w:rsidRPr="00012DD4" w:rsidRDefault="004A26E0" w:rsidP="004A26E0">
      <w:pPr>
        <w:pStyle w:val="Akapitzlist"/>
        <w:tabs>
          <w:tab w:val="left" w:pos="0"/>
        </w:tabs>
        <w:spacing w:after="120"/>
        <w:ind w:left="0"/>
        <w:jc w:val="both"/>
        <w:rPr>
          <w:rFonts w:asciiTheme="minorHAnsi" w:hAnsiTheme="minorHAnsi" w:cstheme="minorHAnsi"/>
          <w:sz w:val="22"/>
          <w:szCs w:val="22"/>
        </w:rPr>
      </w:pPr>
    </w:p>
    <w:p w14:paraId="68CD892E"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r w:rsidRPr="004A26E0">
        <w:rPr>
          <w:rFonts w:asciiTheme="minorHAnsi" w:hAnsiTheme="minorHAnsi" w:cstheme="minorHAnsi"/>
          <w:b/>
          <w:bCs/>
          <w:sz w:val="22"/>
          <w:szCs w:val="22"/>
        </w:rPr>
        <w:t>PYTANIE 23.</w:t>
      </w:r>
    </w:p>
    <w:p w14:paraId="5B72A5A9" w14:textId="06BF0272" w:rsidR="00012DD4" w:rsidRDefault="00012DD4" w:rsidP="004A26E0">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 xml:space="preserve">Prosimy w potwierdzenie, że w OC za produkt gastronomiczny ochrona nie będzie obejmować szkód związanych z następstwem przeniesienia choroby </w:t>
      </w:r>
      <w:proofErr w:type="spellStart"/>
      <w:r w:rsidRPr="00012DD4">
        <w:rPr>
          <w:rFonts w:asciiTheme="minorHAnsi" w:hAnsiTheme="minorHAnsi" w:cstheme="minorHAnsi"/>
          <w:sz w:val="22"/>
          <w:szCs w:val="22"/>
        </w:rPr>
        <w:t>Creutzfeldta</w:t>
      </w:r>
      <w:proofErr w:type="spellEnd"/>
      <w:r w:rsidRPr="00012DD4">
        <w:rPr>
          <w:rFonts w:asciiTheme="minorHAnsi" w:hAnsiTheme="minorHAnsi" w:cstheme="minorHAnsi"/>
          <w:sz w:val="22"/>
          <w:szCs w:val="22"/>
        </w:rPr>
        <w:t>-Jacoba oraz innych encefalopatii gąbczastych.</w:t>
      </w:r>
    </w:p>
    <w:p w14:paraId="372E99AA" w14:textId="4DC844F9"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4A26E0">
        <w:rPr>
          <w:rFonts w:asciiTheme="minorHAnsi" w:hAnsiTheme="minorHAnsi" w:cstheme="minorHAnsi"/>
          <w:sz w:val="22"/>
          <w:szCs w:val="22"/>
        </w:rPr>
        <w:t xml:space="preserve"> </w:t>
      </w:r>
      <w:r w:rsidRPr="00012DD4">
        <w:rPr>
          <w:rFonts w:asciiTheme="minorHAnsi" w:hAnsiTheme="minorHAnsi" w:cstheme="minorHAnsi"/>
          <w:sz w:val="22"/>
          <w:szCs w:val="22"/>
        </w:rPr>
        <w:t xml:space="preserve">w OC za produkt gastronomiczny ochrona nie będzie obejmować szkód związanych z następstwem przeniesienia choroby </w:t>
      </w:r>
      <w:proofErr w:type="spellStart"/>
      <w:r w:rsidRPr="00012DD4">
        <w:rPr>
          <w:rFonts w:asciiTheme="minorHAnsi" w:hAnsiTheme="minorHAnsi" w:cstheme="minorHAnsi"/>
          <w:sz w:val="22"/>
          <w:szCs w:val="22"/>
        </w:rPr>
        <w:t>Creutzfeldta</w:t>
      </w:r>
      <w:proofErr w:type="spellEnd"/>
      <w:r w:rsidRPr="00012DD4">
        <w:rPr>
          <w:rFonts w:asciiTheme="minorHAnsi" w:hAnsiTheme="minorHAnsi" w:cstheme="minorHAnsi"/>
          <w:sz w:val="22"/>
          <w:szCs w:val="22"/>
        </w:rPr>
        <w:t>-Jacoba oraz innych encefalopatii gąbczastych.</w:t>
      </w:r>
    </w:p>
    <w:p w14:paraId="1A5A549E" w14:textId="77777777" w:rsidR="004A26E0" w:rsidRPr="00012DD4" w:rsidRDefault="004A26E0" w:rsidP="004A26E0">
      <w:pPr>
        <w:pStyle w:val="Akapitzlist"/>
        <w:tabs>
          <w:tab w:val="left" w:pos="0"/>
        </w:tabs>
        <w:spacing w:after="120"/>
        <w:ind w:left="0"/>
        <w:jc w:val="both"/>
        <w:rPr>
          <w:rFonts w:asciiTheme="minorHAnsi" w:hAnsiTheme="minorHAnsi" w:cstheme="minorHAnsi"/>
          <w:sz w:val="22"/>
          <w:szCs w:val="22"/>
        </w:rPr>
      </w:pPr>
    </w:p>
    <w:p w14:paraId="168BF7E9"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r w:rsidRPr="004A26E0">
        <w:rPr>
          <w:rFonts w:asciiTheme="minorHAnsi" w:hAnsiTheme="minorHAnsi" w:cstheme="minorHAnsi"/>
          <w:b/>
          <w:bCs/>
          <w:sz w:val="22"/>
          <w:szCs w:val="22"/>
        </w:rPr>
        <w:t>PYTANIE 24.</w:t>
      </w:r>
    </w:p>
    <w:p w14:paraId="584A2C18" w14:textId="19A97F79" w:rsidR="00012DD4" w:rsidRDefault="00012DD4" w:rsidP="004A26E0">
      <w:pPr>
        <w:pStyle w:val="Akapitzlist"/>
        <w:tabs>
          <w:tab w:val="left" w:pos="0"/>
        </w:tabs>
        <w:spacing w:after="120"/>
        <w:ind w:left="0"/>
        <w:jc w:val="both"/>
        <w:rPr>
          <w:rFonts w:asciiTheme="minorHAnsi" w:hAnsiTheme="minorHAnsi" w:cstheme="minorHAnsi"/>
          <w:i/>
          <w:sz w:val="22"/>
          <w:szCs w:val="22"/>
        </w:rPr>
      </w:pPr>
      <w:r w:rsidRPr="00012DD4">
        <w:rPr>
          <w:rFonts w:asciiTheme="minorHAnsi" w:hAnsiTheme="minorHAnsi" w:cstheme="minorHAnsi"/>
          <w:sz w:val="22"/>
          <w:szCs w:val="22"/>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 (nie dotyczy PSZOK).</w:t>
      </w:r>
      <w:r w:rsidRPr="00012DD4">
        <w:rPr>
          <w:rFonts w:asciiTheme="minorHAnsi" w:hAnsiTheme="minorHAnsi" w:cstheme="minorHAnsi"/>
          <w:i/>
          <w:sz w:val="22"/>
          <w:szCs w:val="22"/>
        </w:rPr>
        <w:t xml:space="preserve"> </w:t>
      </w:r>
    </w:p>
    <w:p w14:paraId="5888E6BC" w14:textId="2F97ACF8"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informuje, że taka działalność nie jest przypisana do Powiatu.</w:t>
      </w:r>
    </w:p>
    <w:p w14:paraId="3C675079" w14:textId="77777777" w:rsidR="004A26E0" w:rsidRPr="00012DD4" w:rsidRDefault="004A26E0" w:rsidP="004A26E0">
      <w:pPr>
        <w:pStyle w:val="Akapitzlist"/>
        <w:tabs>
          <w:tab w:val="left" w:pos="0"/>
        </w:tabs>
        <w:spacing w:after="120"/>
        <w:ind w:left="0"/>
        <w:jc w:val="both"/>
        <w:rPr>
          <w:rFonts w:asciiTheme="minorHAnsi" w:hAnsiTheme="minorHAnsi" w:cstheme="minorHAnsi"/>
          <w:sz w:val="22"/>
          <w:szCs w:val="22"/>
        </w:rPr>
      </w:pPr>
    </w:p>
    <w:p w14:paraId="50ABCFAB" w14:textId="77777777" w:rsidR="004A26E0" w:rsidRPr="004A26E0" w:rsidRDefault="004A26E0" w:rsidP="004A26E0">
      <w:pPr>
        <w:pStyle w:val="Akapitzlist1"/>
        <w:tabs>
          <w:tab w:val="left" w:pos="0"/>
        </w:tabs>
        <w:spacing w:after="60" w:line="240" w:lineRule="auto"/>
        <w:ind w:left="0"/>
        <w:contextualSpacing w:val="0"/>
        <w:jc w:val="both"/>
        <w:rPr>
          <w:rFonts w:asciiTheme="minorHAnsi" w:hAnsiTheme="minorHAnsi" w:cstheme="minorHAnsi"/>
          <w:b/>
          <w:bCs/>
        </w:rPr>
      </w:pPr>
      <w:r w:rsidRPr="004A26E0">
        <w:rPr>
          <w:rFonts w:asciiTheme="minorHAnsi" w:hAnsiTheme="minorHAnsi" w:cstheme="minorHAnsi"/>
          <w:b/>
          <w:bCs/>
        </w:rPr>
        <w:t>PYTANIE 25.</w:t>
      </w:r>
    </w:p>
    <w:p w14:paraId="308A7D8B" w14:textId="73C7BD08" w:rsidR="00012DD4" w:rsidRDefault="00012DD4" w:rsidP="004A26E0">
      <w:pPr>
        <w:pStyle w:val="Akapitzlist1"/>
        <w:tabs>
          <w:tab w:val="left" w:pos="0"/>
        </w:tabs>
        <w:spacing w:after="60" w:line="240" w:lineRule="auto"/>
        <w:ind w:left="0"/>
        <w:contextualSpacing w:val="0"/>
        <w:jc w:val="both"/>
        <w:rPr>
          <w:rFonts w:asciiTheme="minorHAnsi" w:hAnsiTheme="minorHAnsi" w:cstheme="minorHAnsi"/>
        </w:rPr>
      </w:pPr>
      <w:r w:rsidRPr="00012DD4">
        <w:rPr>
          <w:rFonts w:asciiTheme="minorHAnsi" w:hAnsiTheme="minorHAnsi" w:cstheme="minorHAnsi"/>
        </w:rPr>
        <w:t xml:space="preserve">Czy zakresem ubezpieczenia odpowiedzialności cywilnej ma zostać objęty Punkt Selektywnej Zbiórki Odpadów Komunalnych? </w:t>
      </w:r>
    </w:p>
    <w:p w14:paraId="0D74BFD4" w14:textId="77777777"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informuje, że taka działalność nie jest przypisana do Powiatu.</w:t>
      </w:r>
    </w:p>
    <w:p w14:paraId="0AB2EE83" w14:textId="77777777" w:rsidR="004A26E0" w:rsidRPr="00012DD4" w:rsidRDefault="004A26E0" w:rsidP="004A26E0">
      <w:pPr>
        <w:pStyle w:val="Akapitzlist1"/>
        <w:tabs>
          <w:tab w:val="left" w:pos="0"/>
        </w:tabs>
        <w:spacing w:after="60" w:line="240" w:lineRule="auto"/>
        <w:ind w:left="0"/>
        <w:contextualSpacing w:val="0"/>
        <w:jc w:val="both"/>
        <w:rPr>
          <w:rFonts w:asciiTheme="minorHAnsi" w:hAnsiTheme="minorHAnsi" w:cstheme="minorHAnsi"/>
        </w:rPr>
      </w:pPr>
    </w:p>
    <w:p w14:paraId="3F547F02"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r w:rsidRPr="004A26E0">
        <w:rPr>
          <w:rFonts w:asciiTheme="minorHAnsi" w:hAnsiTheme="minorHAnsi" w:cstheme="minorHAnsi"/>
          <w:b/>
          <w:bCs/>
          <w:sz w:val="22"/>
          <w:szCs w:val="22"/>
        </w:rPr>
        <w:t>PYTANIE 26.</w:t>
      </w:r>
    </w:p>
    <w:p w14:paraId="4BFF1BC1" w14:textId="0BF489BB" w:rsidR="00012DD4" w:rsidRDefault="00012DD4" w:rsidP="004A26E0">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przypadku odpowiedzi twierdzącej na powyższe, prosimy o wprowadzenie limitu odpowiedzialności dla szkód powstałych w wyniku działalności PSZOK – proponujemy 500.000 zł na jedno i wszystkie zdarzenia.</w:t>
      </w:r>
    </w:p>
    <w:p w14:paraId="1612106F" w14:textId="7C3B7D27"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informuje, że taka działalność nie jest przypisana do Powiatu. W programie ubezpieczenia nie ma takich rozszerzeń. </w:t>
      </w:r>
    </w:p>
    <w:p w14:paraId="5FCEA80E" w14:textId="77777777" w:rsidR="004A26E0" w:rsidRPr="00012DD4" w:rsidRDefault="004A26E0" w:rsidP="004A26E0">
      <w:pPr>
        <w:pStyle w:val="Akapitzlist"/>
        <w:tabs>
          <w:tab w:val="left" w:pos="0"/>
        </w:tabs>
        <w:spacing w:after="120"/>
        <w:ind w:left="0"/>
        <w:jc w:val="both"/>
        <w:rPr>
          <w:rFonts w:asciiTheme="minorHAnsi" w:hAnsiTheme="minorHAnsi" w:cstheme="minorHAnsi"/>
          <w:sz w:val="22"/>
          <w:szCs w:val="22"/>
        </w:rPr>
      </w:pPr>
    </w:p>
    <w:p w14:paraId="7FDAD155" w14:textId="77777777" w:rsidR="004A26E0" w:rsidRPr="004A26E0" w:rsidRDefault="004A26E0" w:rsidP="004A26E0">
      <w:pPr>
        <w:pStyle w:val="Akapitzlist"/>
        <w:tabs>
          <w:tab w:val="left" w:pos="0"/>
        </w:tabs>
        <w:spacing w:after="120"/>
        <w:ind w:left="0"/>
        <w:jc w:val="both"/>
        <w:rPr>
          <w:rFonts w:asciiTheme="minorHAnsi" w:hAnsiTheme="minorHAnsi" w:cstheme="minorHAnsi"/>
          <w:b/>
          <w:bCs/>
          <w:sz w:val="22"/>
          <w:szCs w:val="22"/>
        </w:rPr>
      </w:pPr>
      <w:r w:rsidRPr="004A26E0">
        <w:rPr>
          <w:rFonts w:asciiTheme="minorHAnsi" w:hAnsiTheme="minorHAnsi" w:cstheme="minorHAnsi"/>
          <w:b/>
          <w:bCs/>
          <w:sz w:val="22"/>
          <w:szCs w:val="22"/>
        </w:rPr>
        <w:t>PYTANIE 27.</w:t>
      </w:r>
    </w:p>
    <w:p w14:paraId="14D8A849" w14:textId="42E5AAEB" w:rsidR="00012DD4" w:rsidRDefault="00012DD4" w:rsidP="004A26E0">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istotne zmiany postanowień zawartej umowy w stosunku do treści oferty w zakresie ubezpieczeń majątkowych będą możliwe wyłącznie za zgodą obu stron.</w:t>
      </w:r>
    </w:p>
    <w:p w14:paraId="24FCE915" w14:textId="2D1E474B" w:rsidR="004A26E0" w:rsidRDefault="004A26E0" w:rsidP="004A26E0">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informuje, że możliwe dopuszczalne zmiany</w:t>
      </w:r>
      <w:r w:rsidR="001D1F87">
        <w:rPr>
          <w:rFonts w:asciiTheme="minorHAnsi" w:hAnsiTheme="minorHAnsi" w:cstheme="minorHAnsi"/>
          <w:sz w:val="22"/>
          <w:szCs w:val="22"/>
        </w:rPr>
        <w:t xml:space="preserve"> umów są wpisane we wzorach umów. Pozostałe zmiany wymagają zgody obu stron.</w:t>
      </w:r>
    </w:p>
    <w:p w14:paraId="45AAA054" w14:textId="77777777" w:rsidR="001D1F87" w:rsidRPr="00012DD4" w:rsidRDefault="001D1F87" w:rsidP="004A26E0">
      <w:pPr>
        <w:pStyle w:val="Akapitzlist"/>
        <w:tabs>
          <w:tab w:val="left" w:pos="0"/>
        </w:tabs>
        <w:spacing w:after="120"/>
        <w:ind w:left="0"/>
        <w:jc w:val="both"/>
        <w:rPr>
          <w:rFonts w:asciiTheme="minorHAnsi" w:hAnsiTheme="minorHAnsi" w:cstheme="minorHAnsi"/>
          <w:sz w:val="22"/>
          <w:szCs w:val="22"/>
        </w:rPr>
      </w:pPr>
    </w:p>
    <w:p w14:paraId="4DEDCD67" w14:textId="77777777" w:rsidR="001D6529" w:rsidRDefault="001D6529" w:rsidP="001D1F87">
      <w:pPr>
        <w:pStyle w:val="Akapitzlist"/>
        <w:tabs>
          <w:tab w:val="left" w:pos="0"/>
        </w:tabs>
        <w:spacing w:after="120"/>
        <w:ind w:left="0"/>
        <w:jc w:val="both"/>
        <w:rPr>
          <w:rFonts w:asciiTheme="minorHAnsi" w:hAnsiTheme="minorHAnsi" w:cstheme="minorHAnsi"/>
          <w:b/>
          <w:bCs/>
          <w:sz w:val="22"/>
          <w:szCs w:val="22"/>
          <w:lang w:eastAsia="en-US"/>
        </w:rPr>
        <w:sectPr w:rsidR="001D6529">
          <w:pgSz w:w="11906" w:h="16838"/>
          <w:pgMar w:top="1417" w:right="1417" w:bottom="1417" w:left="1417" w:header="708" w:footer="708" w:gutter="0"/>
          <w:cols w:space="708"/>
          <w:docGrid w:linePitch="360"/>
        </w:sectPr>
      </w:pPr>
    </w:p>
    <w:p w14:paraId="41B098B5"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lang w:eastAsia="en-US"/>
        </w:rPr>
      </w:pPr>
      <w:r w:rsidRPr="001D1F87">
        <w:rPr>
          <w:rFonts w:asciiTheme="minorHAnsi" w:hAnsiTheme="minorHAnsi" w:cstheme="minorHAnsi"/>
          <w:b/>
          <w:bCs/>
          <w:sz w:val="22"/>
          <w:szCs w:val="22"/>
          <w:lang w:eastAsia="en-US"/>
        </w:rPr>
        <w:lastRenderedPageBreak/>
        <w:t>PYTANIE 28.</w:t>
      </w:r>
    </w:p>
    <w:p w14:paraId="56BCC4F2" w14:textId="64663FF5" w:rsidR="00012DD4" w:rsidRDefault="00012DD4" w:rsidP="001D1F87">
      <w:pPr>
        <w:pStyle w:val="Akapitzlist"/>
        <w:tabs>
          <w:tab w:val="left" w:pos="0"/>
        </w:tabs>
        <w:spacing w:after="120"/>
        <w:ind w:left="0"/>
        <w:jc w:val="both"/>
        <w:rPr>
          <w:rFonts w:asciiTheme="minorHAnsi" w:hAnsiTheme="minorHAnsi" w:cstheme="minorHAnsi"/>
          <w:sz w:val="22"/>
          <w:szCs w:val="22"/>
          <w:lang w:eastAsia="en-US"/>
        </w:rPr>
      </w:pPr>
      <w:r w:rsidRPr="00012DD4">
        <w:rPr>
          <w:rFonts w:asciiTheme="minorHAnsi" w:hAnsiTheme="minorHAnsi" w:cstheme="minorHAnsi"/>
          <w:sz w:val="22"/>
          <w:szCs w:val="22"/>
          <w:lang w:eastAsia="en-US"/>
        </w:rPr>
        <w:t xml:space="preserve">Prosimy o potwierdzenie, że wprowadzenie zmian w umowie polegających na zmianie zakresu ubezpieczenia wynikającej ze zmian przepisów prawnych będzie wymagać zgody obu stron. </w:t>
      </w:r>
    </w:p>
    <w:p w14:paraId="241CB397" w14:textId="2A19A6B5" w:rsidR="001D1F87"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 treść zmian wynikających ze zmiany przepisów prawa wymagać będą zgody obu stron.</w:t>
      </w:r>
    </w:p>
    <w:p w14:paraId="3E61CEA0" w14:textId="77777777"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4DD6ECB3"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29.</w:t>
      </w:r>
    </w:p>
    <w:p w14:paraId="22DC5C3F" w14:textId="1AB9329A"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Dla klauzuli ochrony mienia nieprzygotowanego do pracy prosimy o wprowadzenie zapisu, że ochrona jest udzielana pod warunkiem, że okres nie przekracza 6 miesięcy.</w:t>
      </w:r>
    </w:p>
    <w:p w14:paraId="3C14C78F" w14:textId="40F210E2" w:rsidR="001D1F87"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wyraża zgodę na okres 6 miesięcy.</w:t>
      </w:r>
    </w:p>
    <w:p w14:paraId="0DF59CF1" w14:textId="77777777"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69C3E48E"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30.</w:t>
      </w:r>
    </w:p>
    <w:p w14:paraId="7ACB98AD" w14:textId="472ECEE4"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wszędzie gdzie jest mowa o kosztach, Zamawiający oczekuje pokrycia dla kosztów wynikających ze zdarzenia objętego zakresem ubezpieczenia.</w:t>
      </w:r>
    </w:p>
    <w:p w14:paraId="6403AE02" w14:textId="00CD5AB1"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1D1F87">
        <w:rPr>
          <w:rFonts w:asciiTheme="minorHAnsi" w:hAnsiTheme="minorHAnsi" w:cstheme="minorHAnsi"/>
          <w:sz w:val="22"/>
          <w:szCs w:val="22"/>
        </w:rPr>
        <w:t xml:space="preserve"> </w:t>
      </w:r>
      <w:r w:rsidRPr="00012DD4">
        <w:rPr>
          <w:rFonts w:asciiTheme="minorHAnsi" w:hAnsiTheme="minorHAnsi" w:cstheme="minorHAnsi"/>
          <w:sz w:val="22"/>
          <w:szCs w:val="22"/>
        </w:rPr>
        <w:t>wszędzie gdzie jest mowa o kosztach, Zamawiający oczekuje pokrycia dla kosztów wynikających ze zdarzenia objętego zakresem ubezpieczenia.</w:t>
      </w:r>
    </w:p>
    <w:p w14:paraId="5CDD11A5" w14:textId="77777777" w:rsidR="001D6529" w:rsidRDefault="001D6529" w:rsidP="001D1F87">
      <w:pPr>
        <w:pStyle w:val="Akapitzlist"/>
        <w:tabs>
          <w:tab w:val="left" w:pos="0"/>
        </w:tabs>
        <w:spacing w:after="120"/>
        <w:ind w:left="0"/>
        <w:jc w:val="both"/>
        <w:rPr>
          <w:rFonts w:asciiTheme="minorHAnsi" w:hAnsiTheme="minorHAnsi" w:cstheme="minorHAnsi"/>
          <w:b/>
          <w:bCs/>
          <w:sz w:val="22"/>
          <w:szCs w:val="22"/>
        </w:rPr>
      </w:pPr>
    </w:p>
    <w:p w14:paraId="6B62FCE8" w14:textId="36EDD3A4"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31.</w:t>
      </w:r>
    </w:p>
    <w:p w14:paraId="6FAD2319" w14:textId="2DC4A10B"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wszędzie, gdzie jest mowa o limicie odpowiedzialności należy rozumieć, że jest to limit na jedno i wszystkie zdarzenia w rocznym okresie ubezpieczenia.</w:t>
      </w:r>
    </w:p>
    <w:p w14:paraId="34548BDB" w14:textId="30523E63" w:rsidR="001D1F87"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1D1F87">
        <w:rPr>
          <w:rFonts w:asciiTheme="minorHAnsi" w:hAnsiTheme="minorHAnsi" w:cstheme="minorHAnsi"/>
          <w:sz w:val="22"/>
          <w:szCs w:val="22"/>
        </w:rPr>
        <w:t xml:space="preserve"> </w:t>
      </w:r>
      <w:r w:rsidRPr="00012DD4">
        <w:rPr>
          <w:rFonts w:asciiTheme="minorHAnsi" w:hAnsiTheme="minorHAnsi" w:cstheme="minorHAnsi"/>
          <w:sz w:val="22"/>
          <w:szCs w:val="22"/>
        </w:rPr>
        <w:t>wszędzie, gdzie jest mowa o limicie odpowiedzialności należy rozumieć, że jest to limit na jedno i wszystkie zdarzenia w rocznym okresie ubezpieczenia.</w:t>
      </w:r>
    </w:p>
    <w:p w14:paraId="7AA3F078" w14:textId="77777777"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262FF0F4"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32.</w:t>
      </w:r>
    </w:p>
    <w:p w14:paraId="602878D5" w14:textId="2F2E81A2"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Klauzula przezornej sumy ubezpieczenia- prosimy o modyfikację limitu odpowiedzialności- 10% sumy ubezpieczenia mienia, które uległo szkodzie, nie więcej niż 1.000.000 zł na jedno i wszystkie zdarzenia w okresie ubezpieczenia.</w:t>
      </w:r>
    </w:p>
    <w:p w14:paraId="641F0F1C" w14:textId="40FD391E" w:rsidR="001D1F87"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nie wyraża zgody.</w:t>
      </w:r>
    </w:p>
    <w:p w14:paraId="0361895D" w14:textId="77777777" w:rsidR="001D1F87" w:rsidRPr="00012DD4" w:rsidRDefault="001D1F87" w:rsidP="001D1F87">
      <w:pPr>
        <w:pStyle w:val="Akapitzlist"/>
        <w:tabs>
          <w:tab w:val="left" w:pos="0"/>
        </w:tabs>
        <w:spacing w:after="120"/>
        <w:ind w:left="0"/>
        <w:jc w:val="both"/>
        <w:rPr>
          <w:rFonts w:asciiTheme="minorHAnsi" w:hAnsiTheme="minorHAnsi" w:cstheme="minorHAnsi"/>
          <w:color w:val="FF0000"/>
          <w:sz w:val="22"/>
          <w:szCs w:val="22"/>
        </w:rPr>
      </w:pPr>
    </w:p>
    <w:p w14:paraId="1F20787E"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33.</w:t>
      </w:r>
    </w:p>
    <w:p w14:paraId="0BB05BDF" w14:textId="5C114F6A"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kontekście klauzuli przyjmującej istniejący system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1676256B" w14:textId="5669BCE0" w:rsidR="001D1F87"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1D1F87">
        <w:rPr>
          <w:rFonts w:asciiTheme="minorHAnsi" w:hAnsiTheme="minorHAnsi" w:cstheme="minorHAnsi"/>
          <w:sz w:val="22"/>
          <w:szCs w:val="22"/>
        </w:rPr>
        <w:t xml:space="preserve"> </w:t>
      </w:r>
      <w:r w:rsidRPr="00012DD4">
        <w:rPr>
          <w:rFonts w:asciiTheme="minorHAnsi" w:hAnsiTheme="minorHAnsi" w:cstheme="minorHAnsi"/>
          <w:sz w:val="22"/>
          <w:szCs w:val="22"/>
        </w:rPr>
        <w:t>zabezpieczenia przeciwpożarowe zastosowane w miejscach ubezpieczenia są zgodne z obowiązującymi przepisami oraz posiadają aktualne przeglądy i badania</w:t>
      </w:r>
    </w:p>
    <w:p w14:paraId="0A909712" w14:textId="77777777"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3338758F"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34.</w:t>
      </w:r>
    </w:p>
    <w:p w14:paraId="07C14159" w14:textId="4AB59596"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Klauzula warunków i taryf - prosimy o potwierdzenie, że postanowienia niniejszej klauzuli nie mają zastosowania dla ryzyk wcześniej nie obejmowanych ochroną.</w:t>
      </w:r>
    </w:p>
    <w:p w14:paraId="3A06AB49" w14:textId="5C5B0929" w:rsidR="001D1F87"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1D1F87">
        <w:rPr>
          <w:rFonts w:asciiTheme="minorHAnsi" w:hAnsiTheme="minorHAnsi" w:cstheme="minorHAnsi"/>
          <w:sz w:val="22"/>
          <w:szCs w:val="22"/>
        </w:rPr>
        <w:t xml:space="preserve"> </w:t>
      </w:r>
      <w:r w:rsidRPr="00012DD4">
        <w:rPr>
          <w:rFonts w:asciiTheme="minorHAnsi" w:hAnsiTheme="minorHAnsi" w:cstheme="minorHAnsi"/>
          <w:sz w:val="22"/>
          <w:szCs w:val="22"/>
        </w:rPr>
        <w:t xml:space="preserve">postanowienia niniejszej klauzuli </w:t>
      </w:r>
      <w:r>
        <w:rPr>
          <w:rFonts w:asciiTheme="minorHAnsi" w:hAnsiTheme="minorHAnsi" w:cstheme="minorHAnsi"/>
          <w:sz w:val="22"/>
          <w:szCs w:val="22"/>
        </w:rPr>
        <w:t xml:space="preserve">warunków i taryf </w:t>
      </w:r>
      <w:r w:rsidRPr="00012DD4">
        <w:rPr>
          <w:rFonts w:asciiTheme="minorHAnsi" w:hAnsiTheme="minorHAnsi" w:cstheme="minorHAnsi"/>
          <w:sz w:val="22"/>
          <w:szCs w:val="22"/>
        </w:rPr>
        <w:t>nie mają zastosowania dla ryzyk wcześniej nie obejmowanych ochroną.</w:t>
      </w:r>
    </w:p>
    <w:p w14:paraId="369CAA09" w14:textId="77777777"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4D62B956"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35.</w:t>
      </w:r>
    </w:p>
    <w:p w14:paraId="1BF4A3D0" w14:textId="13DE2CA0"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nie jest intencją Zamawiającego objęcie ochroną mienia będącego w budowie (z wyłączeniem zapisów klauzuli  szkód powstałych w wyniku prac budowlanych, remontowych i modernizacyjnych).</w:t>
      </w:r>
    </w:p>
    <w:p w14:paraId="604E6710" w14:textId="4E36D685" w:rsidR="001D1F87"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1D1F87">
        <w:rPr>
          <w:rFonts w:asciiTheme="minorHAnsi" w:hAnsiTheme="minorHAnsi" w:cstheme="minorHAnsi"/>
          <w:sz w:val="22"/>
          <w:szCs w:val="22"/>
        </w:rPr>
        <w:t xml:space="preserve"> </w:t>
      </w:r>
      <w:r w:rsidRPr="00012DD4">
        <w:rPr>
          <w:rFonts w:asciiTheme="minorHAnsi" w:hAnsiTheme="minorHAnsi" w:cstheme="minorHAnsi"/>
          <w:sz w:val="22"/>
          <w:szCs w:val="22"/>
        </w:rPr>
        <w:t>nie jest intencją Zamawiającego objęcie ochroną mienia będącego w budowie (z wyłączeniem zapisów klauzuli  szkód powstałych w wyniku prac budowlanych, remontowych i modernizacyjnych).</w:t>
      </w:r>
    </w:p>
    <w:p w14:paraId="5A2445EE" w14:textId="77777777" w:rsidR="001D6529" w:rsidRDefault="001D6529" w:rsidP="001D1F87">
      <w:pPr>
        <w:pStyle w:val="Akapitzlist1"/>
        <w:tabs>
          <w:tab w:val="left" w:pos="0"/>
        </w:tabs>
        <w:autoSpaceDE w:val="0"/>
        <w:autoSpaceDN w:val="0"/>
        <w:adjustRightInd w:val="0"/>
        <w:spacing w:after="60" w:line="240" w:lineRule="auto"/>
        <w:ind w:left="0"/>
        <w:jc w:val="both"/>
        <w:rPr>
          <w:rFonts w:asciiTheme="minorHAnsi" w:hAnsiTheme="minorHAnsi" w:cstheme="minorHAnsi"/>
          <w:b/>
          <w:bCs/>
        </w:rPr>
      </w:pPr>
    </w:p>
    <w:p w14:paraId="09C36F50" w14:textId="27FAC354" w:rsidR="001D1F87" w:rsidRPr="001D1F87" w:rsidRDefault="001D1F87" w:rsidP="001D1F87">
      <w:pPr>
        <w:pStyle w:val="Akapitzlist1"/>
        <w:tabs>
          <w:tab w:val="left" w:pos="0"/>
        </w:tabs>
        <w:autoSpaceDE w:val="0"/>
        <w:autoSpaceDN w:val="0"/>
        <w:adjustRightInd w:val="0"/>
        <w:spacing w:after="60" w:line="240" w:lineRule="auto"/>
        <w:ind w:left="0"/>
        <w:jc w:val="both"/>
        <w:rPr>
          <w:rFonts w:asciiTheme="minorHAnsi" w:hAnsiTheme="minorHAnsi" w:cstheme="minorHAnsi"/>
          <w:b/>
          <w:bCs/>
        </w:rPr>
      </w:pPr>
      <w:r w:rsidRPr="001D1F87">
        <w:rPr>
          <w:rFonts w:asciiTheme="minorHAnsi" w:hAnsiTheme="minorHAnsi" w:cstheme="minorHAnsi"/>
          <w:b/>
          <w:bCs/>
        </w:rPr>
        <w:t>PYTAIE 36.</w:t>
      </w:r>
    </w:p>
    <w:p w14:paraId="133D2A0C" w14:textId="274128B5" w:rsidR="00012DD4" w:rsidRDefault="00012DD4" w:rsidP="001D1F87">
      <w:pPr>
        <w:pStyle w:val="Akapitzlist1"/>
        <w:tabs>
          <w:tab w:val="left" w:pos="0"/>
        </w:tabs>
        <w:autoSpaceDE w:val="0"/>
        <w:autoSpaceDN w:val="0"/>
        <w:adjustRightInd w:val="0"/>
        <w:spacing w:after="60" w:line="240" w:lineRule="auto"/>
        <w:ind w:left="0"/>
        <w:jc w:val="both"/>
        <w:rPr>
          <w:rFonts w:asciiTheme="minorHAnsi" w:hAnsiTheme="minorHAnsi" w:cstheme="minorHAnsi"/>
        </w:rPr>
      </w:pPr>
      <w:r w:rsidRPr="00012DD4">
        <w:rPr>
          <w:rFonts w:asciiTheme="minorHAnsi" w:hAnsiTheme="minorHAnsi" w:cstheme="minorHAnsi"/>
        </w:rPr>
        <w:t>Czy do ubezpieczenia zgłoszono sprzęt elektroniczny udostępniany osobom fizycznym przez Zamawiającego w ramach projektów mających na celu przeciwdziałanie wykluczeniu cyfrowemu? Jeśli tak – jaka jest jego wartość?</w:t>
      </w:r>
    </w:p>
    <w:p w14:paraId="0FC91219" w14:textId="4BB6F8D1" w:rsidR="001D1F87" w:rsidRDefault="001D1F87" w:rsidP="001D1F87">
      <w:pPr>
        <w:pStyle w:val="Akapitzlist1"/>
        <w:tabs>
          <w:tab w:val="left" w:pos="0"/>
        </w:tabs>
        <w:autoSpaceDE w:val="0"/>
        <w:autoSpaceDN w:val="0"/>
        <w:adjustRightInd w:val="0"/>
        <w:spacing w:after="60" w:line="240" w:lineRule="auto"/>
        <w:ind w:left="0"/>
        <w:jc w:val="both"/>
        <w:rPr>
          <w:rFonts w:asciiTheme="minorHAnsi" w:hAnsiTheme="minorHAnsi" w:cstheme="minorHAnsi"/>
        </w:rPr>
      </w:pPr>
      <w:r w:rsidRPr="00DE4CDB">
        <w:rPr>
          <w:rFonts w:asciiTheme="minorHAnsi" w:hAnsiTheme="minorHAnsi" w:cstheme="minorHAnsi"/>
          <w:b/>
          <w:bCs/>
        </w:rPr>
        <w:t>ODPOWIEDŹ:</w:t>
      </w:r>
      <w:r w:rsidRPr="00DE4CDB">
        <w:rPr>
          <w:rFonts w:asciiTheme="minorHAnsi" w:hAnsiTheme="minorHAnsi" w:cstheme="minorHAnsi"/>
          <w:b/>
          <w:bCs/>
        </w:rPr>
        <w:br/>
      </w:r>
      <w:r w:rsidRPr="00DE4CDB">
        <w:rPr>
          <w:rFonts w:asciiTheme="minorHAnsi" w:hAnsiTheme="minorHAnsi" w:cstheme="minorHAnsi"/>
        </w:rPr>
        <w:t>Zamawiający</w:t>
      </w:r>
      <w:r>
        <w:rPr>
          <w:rFonts w:asciiTheme="minorHAnsi" w:hAnsiTheme="minorHAnsi" w:cstheme="minorHAnsi"/>
        </w:rPr>
        <w:t xml:space="preserve"> informuje, że nie prowadzi </w:t>
      </w:r>
      <w:r w:rsidRPr="00012DD4">
        <w:rPr>
          <w:rFonts w:asciiTheme="minorHAnsi" w:hAnsiTheme="minorHAnsi" w:cstheme="minorHAnsi"/>
        </w:rPr>
        <w:t>projektów mających na celu przeciwdziałanie wykluczeniu cyfrowemu</w:t>
      </w:r>
      <w:r>
        <w:rPr>
          <w:rFonts w:asciiTheme="minorHAnsi" w:hAnsiTheme="minorHAnsi" w:cstheme="minorHAnsi"/>
        </w:rPr>
        <w:t>.</w:t>
      </w:r>
    </w:p>
    <w:p w14:paraId="70AE1812" w14:textId="77777777" w:rsidR="001D1F87" w:rsidRPr="00012DD4" w:rsidRDefault="001D1F87" w:rsidP="001D1F87">
      <w:pPr>
        <w:pStyle w:val="Akapitzlist1"/>
        <w:tabs>
          <w:tab w:val="left" w:pos="0"/>
        </w:tabs>
        <w:autoSpaceDE w:val="0"/>
        <w:autoSpaceDN w:val="0"/>
        <w:adjustRightInd w:val="0"/>
        <w:spacing w:after="60" w:line="240" w:lineRule="auto"/>
        <w:ind w:left="0"/>
        <w:jc w:val="both"/>
        <w:rPr>
          <w:rFonts w:asciiTheme="minorHAnsi" w:hAnsiTheme="minorHAnsi" w:cstheme="minorHAnsi"/>
        </w:rPr>
      </w:pPr>
    </w:p>
    <w:p w14:paraId="4E3F7E25"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37.</w:t>
      </w:r>
    </w:p>
    <w:p w14:paraId="2C82CCC7" w14:textId="1B20A3FA"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informację, czy Zamawiający prowadzi parkingi strzeżone? Jeśli tak, prosimy o informacje w jaki sposób są zabezpieczone przed dostępem osób trzecich i ile ich jest?</w:t>
      </w:r>
    </w:p>
    <w:p w14:paraId="7C064D73" w14:textId="23DC7245" w:rsidR="001D1F87" w:rsidRDefault="001D1F87" w:rsidP="001D1F87">
      <w:pPr>
        <w:pStyle w:val="Akapitzlist"/>
        <w:tabs>
          <w:tab w:val="left" w:pos="0"/>
        </w:tabs>
        <w:spacing w:after="120"/>
        <w:ind w:left="0"/>
        <w:jc w:val="both"/>
        <w:rPr>
          <w:rFonts w:asciiTheme="minorHAnsi" w:hAnsiTheme="minorHAnsi" w:cstheme="minorHAnsi"/>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rPr>
        <w:t xml:space="preserve"> informuje, że prowadzi parking strzeżony przeznaczany wyłącznie do pojazdów</w:t>
      </w:r>
      <w:r>
        <w:rPr>
          <w:rFonts w:asciiTheme="minorHAnsi" w:hAnsiTheme="minorHAnsi" w:cstheme="minorHAnsi"/>
        </w:rPr>
        <w:fldChar w:fldCharType="begin"/>
      </w:r>
      <w:r>
        <w:rPr>
          <w:rFonts w:asciiTheme="minorHAnsi" w:hAnsiTheme="minorHAnsi" w:cstheme="minorHAnsi"/>
        </w:rPr>
        <w:instrText xml:space="preserve"> LISTNUM </w:instrText>
      </w:r>
      <w:r>
        <w:rPr>
          <w:rFonts w:asciiTheme="minorHAnsi" w:hAnsiTheme="minorHAnsi" w:cstheme="minorHAnsi"/>
        </w:rPr>
        <w:fldChar w:fldCharType="end"/>
      </w:r>
      <w:r>
        <w:rPr>
          <w:rFonts w:asciiTheme="minorHAnsi" w:hAnsiTheme="minorHAnsi" w:cstheme="minorHAnsi"/>
        </w:rPr>
        <w:t xml:space="preserve"> za które jest odpowiedzialny (pojazdy z przepadku itp.). Zamawiający nie prowadzi komercyjnego parkingu strzeżonego.</w:t>
      </w:r>
    </w:p>
    <w:p w14:paraId="7B33A044" w14:textId="77777777"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58CFD87F"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38.</w:t>
      </w:r>
    </w:p>
    <w:p w14:paraId="30F6AD89" w14:textId="6A91073E"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kontekście przyjęcia klauzuli ubezpieczenia prac budowlano-montażowych prosimy o informację odnośnie planowanych prac budowlano montażowych wymagających pozwolenia na budowę wraz z szacowaną wartością prac.</w:t>
      </w:r>
    </w:p>
    <w:p w14:paraId="09C0FBDF" w14:textId="4D4C4B35" w:rsidR="001D1F87" w:rsidRDefault="001D1F87" w:rsidP="001D1F87">
      <w:pPr>
        <w:pStyle w:val="Akapitzlist"/>
        <w:tabs>
          <w:tab w:val="left" w:pos="0"/>
        </w:tabs>
        <w:spacing w:after="120"/>
        <w:ind w:left="0"/>
        <w:jc w:val="both"/>
        <w:rPr>
          <w:rFonts w:asciiTheme="minorHAnsi" w:hAnsiTheme="minorHAnsi" w:cstheme="minorHAnsi"/>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rPr>
        <w:t xml:space="preserve"> informuje, że nie ma planu takich prac.</w:t>
      </w:r>
    </w:p>
    <w:p w14:paraId="4ABECF41" w14:textId="77777777"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36A8460E"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39.</w:t>
      </w:r>
    </w:p>
    <w:p w14:paraId="026C1FF0" w14:textId="7FECB352"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0129B815" w14:textId="77777777" w:rsidR="001D1F87"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lastRenderedPageBreak/>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doprecyzowuje, że </w:t>
      </w:r>
      <w:r w:rsidRPr="00012DD4">
        <w:rPr>
          <w:rFonts w:asciiTheme="minorHAnsi" w:hAnsiTheme="minorHAnsi" w:cstheme="minorHAnsi"/>
          <w:sz w:val="22"/>
          <w:szCs w:val="22"/>
        </w:rPr>
        <w:t>„wysokość odszkodowania w żadnym wypadku nie przekroczy kwoty, którą Ubezpieczyciel zobowiązany byłby wypłacić, gdyby uszkodzone bądź zniszczone mienie było przywrócone do poprzedniego stanu w dotychczasowej lokalizacji”.</w:t>
      </w:r>
    </w:p>
    <w:p w14:paraId="22A61C66" w14:textId="38879E4C"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6529BE2F"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40.</w:t>
      </w:r>
    </w:p>
    <w:p w14:paraId="0911F263" w14:textId="58343031"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Klauzula miejsca ubezpieczenia – prosimy o dodanie zapisu: „Ochroną ubezpieczeniową w ramach niniejszej klauzuli objęte są wyłącznie lokalizacje, spełniające minimalne wymogi dotyczące zabezpieczeń przeciwpożarowych i przeciwkradzieżowych określone w ogólnych warunkach ubezpieczenia Wykonawcy”.</w:t>
      </w:r>
    </w:p>
    <w:p w14:paraId="2904E10F" w14:textId="70B52C73" w:rsidR="001D1F87" w:rsidRDefault="001D1F87"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nie wyraża zgody na proponowany zapis.</w:t>
      </w:r>
    </w:p>
    <w:p w14:paraId="03330663" w14:textId="77777777"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6BAAB9E0" w14:textId="77777777" w:rsidR="001D1F87" w:rsidRPr="001D1F87" w:rsidRDefault="001D1F87" w:rsidP="001D1F87">
      <w:pPr>
        <w:pStyle w:val="Akapitzlist"/>
        <w:tabs>
          <w:tab w:val="left" w:pos="0"/>
        </w:tabs>
        <w:spacing w:after="120"/>
        <w:ind w:left="0"/>
        <w:jc w:val="both"/>
        <w:rPr>
          <w:rFonts w:asciiTheme="minorHAnsi" w:hAnsiTheme="minorHAnsi" w:cstheme="minorHAnsi"/>
          <w:b/>
          <w:bCs/>
          <w:iCs/>
          <w:sz w:val="22"/>
          <w:szCs w:val="22"/>
        </w:rPr>
      </w:pPr>
      <w:r w:rsidRPr="001D1F87">
        <w:rPr>
          <w:rFonts w:asciiTheme="minorHAnsi" w:hAnsiTheme="minorHAnsi" w:cstheme="minorHAnsi"/>
          <w:b/>
          <w:bCs/>
          <w:iCs/>
          <w:sz w:val="22"/>
          <w:szCs w:val="22"/>
        </w:rPr>
        <w:t>PYTANIE 41.</w:t>
      </w:r>
    </w:p>
    <w:p w14:paraId="108C7C4A" w14:textId="38D55856" w:rsidR="00012DD4" w:rsidRDefault="00012DD4" w:rsidP="001D1F87">
      <w:pPr>
        <w:pStyle w:val="Akapitzlist"/>
        <w:tabs>
          <w:tab w:val="left" w:pos="0"/>
        </w:tabs>
        <w:spacing w:after="120"/>
        <w:ind w:left="0"/>
        <w:jc w:val="both"/>
        <w:rPr>
          <w:rFonts w:asciiTheme="minorHAnsi" w:hAnsiTheme="minorHAnsi" w:cstheme="minorHAnsi"/>
          <w:iCs/>
          <w:sz w:val="22"/>
          <w:szCs w:val="22"/>
        </w:rPr>
      </w:pPr>
      <w:r w:rsidRPr="00012DD4">
        <w:rPr>
          <w:rFonts w:asciiTheme="minorHAnsi" w:hAnsiTheme="minorHAnsi" w:cstheme="minorHAnsi"/>
          <w:iCs/>
          <w:sz w:val="22"/>
          <w:szCs w:val="22"/>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5F704363" w14:textId="06AF634F" w:rsidR="001D1F87" w:rsidRDefault="001D1F87" w:rsidP="001D1F87">
      <w:pPr>
        <w:pStyle w:val="Akapitzlist"/>
        <w:tabs>
          <w:tab w:val="left" w:pos="0"/>
        </w:tabs>
        <w:spacing w:after="120"/>
        <w:ind w:left="0"/>
        <w:jc w:val="both"/>
        <w:rPr>
          <w:rFonts w:asciiTheme="minorHAnsi" w:hAnsiTheme="minorHAnsi" w:cstheme="minorHAnsi"/>
          <w:iCs/>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 </w:t>
      </w:r>
      <w:r w:rsidRPr="00012DD4">
        <w:rPr>
          <w:rFonts w:asciiTheme="minorHAnsi" w:hAnsiTheme="minorHAnsi" w:cstheme="minorHAnsi"/>
          <w:iCs/>
          <w:sz w:val="22"/>
          <w:szCs w:val="22"/>
        </w:rPr>
        <w:t>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3100449D" w14:textId="77777777" w:rsidR="001D1F87" w:rsidRPr="00012DD4" w:rsidRDefault="001D1F87" w:rsidP="001D1F87">
      <w:pPr>
        <w:pStyle w:val="Akapitzlist"/>
        <w:tabs>
          <w:tab w:val="left" w:pos="0"/>
        </w:tabs>
        <w:spacing w:after="120"/>
        <w:ind w:left="0"/>
        <w:jc w:val="both"/>
        <w:rPr>
          <w:rFonts w:asciiTheme="minorHAnsi" w:hAnsiTheme="minorHAnsi" w:cstheme="minorHAnsi"/>
          <w:sz w:val="22"/>
          <w:szCs w:val="22"/>
        </w:rPr>
      </w:pPr>
    </w:p>
    <w:p w14:paraId="653E1F9A" w14:textId="77777777" w:rsidR="001D1F87" w:rsidRPr="001D1F87" w:rsidRDefault="001D1F87" w:rsidP="001D1F87">
      <w:pPr>
        <w:pStyle w:val="Akapitzlist"/>
        <w:tabs>
          <w:tab w:val="left" w:pos="0"/>
        </w:tabs>
        <w:spacing w:after="120"/>
        <w:ind w:left="0"/>
        <w:jc w:val="both"/>
        <w:rPr>
          <w:rFonts w:asciiTheme="minorHAnsi" w:hAnsiTheme="minorHAnsi" w:cstheme="minorHAnsi"/>
          <w:b/>
          <w:bCs/>
          <w:sz w:val="22"/>
          <w:szCs w:val="22"/>
        </w:rPr>
      </w:pPr>
      <w:r w:rsidRPr="001D1F87">
        <w:rPr>
          <w:rFonts w:asciiTheme="minorHAnsi" w:hAnsiTheme="minorHAnsi" w:cstheme="minorHAnsi"/>
          <w:b/>
          <w:bCs/>
          <w:sz w:val="22"/>
          <w:szCs w:val="22"/>
        </w:rPr>
        <w:t>PYTANIE 42.</w:t>
      </w:r>
    </w:p>
    <w:p w14:paraId="7888CF74" w14:textId="7180620A" w:rsidR="00012DD4" w:rsidRDefault="00012DD4" w:rsidP="001D1F87">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odniesieniu do rozszerzenia ubezpieczenia odpowiedzialności cywilnej pkt. 4.26- prosimy o wprowadzenie limitu odpowiedzialności - proponujemy 200.000,00 zł na jedno i wszystkie zdarzenia w rocznym okresie ubezpieczenia.</w:t>
      </w:r>
    </w:p>
    <w:p w14:paraId="5431AA19" w14:textId="6B1AE06E" w:rsidR="004C16BB" w:rsidRDefault="004C16BB" w:rsidP="001D1F87">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wyraża zgodę na limit 200 tyś zł dla rozszerzenia nr 4.26</w:t>
      </w:r>
    </w:p>
    <w:p w14:paraId="619D2C2E" w14:textId="77777777" w:rsidR="004C16BB" w:rsidRPr="00012DD4" w:rsidRDefault="004C16BB" w:rsidP="001D1F87">
      <w:pPr>
        <w:pStyle w:val="Akapitzlist"/>
        <w:tabs>
          <w:tab w:val="left" w:pos="0"/>
        </w:tabs>
        <w:spacing w:after="120"/>
        <w:ind w:left="0"/>
        <w:jc w:val="both"/>
        <w:rPr>
          <w:rFonts w:asciiTheme="minorHAnsi" w:hAnsiTheme="minorHAnsi" w:cstheme="minorHAnsi"/>
          <w:sz w:val="22"/>
          <w:szCs w:val="22"/>
        </w:rPr>
      </w:pPr>
    </w:p>
    <w:p w14:paraId="1B55FA45" w14:textId="77777777" w:rsidR="004C16BB" w:rsidRPr="004C16BB" w:rsidRDefault="004C16BB" w:rsidP="004C16BB">
      <w:pPr>
        <w:pStyle w:val="Akapitzlist"/>
        <w:tabs>
          <w:tab w:val="left" w:pos="0"/>
          <w:tab w:val="left" w:pos="3375"/>
        </w:tabs>
        <w:spacing w:after="120"/>
        <w:ind w:left="0"/>
        <w:jc w:val="both"/>
        <w:rPr>
          <w:rFonts w:asciiTheme="minorHAnsi" w:hAnsiTheme="minorHAnsi" w:cstheme="minorHAnsi"/>
          <w:b/>
          <w:bCs/>
          <w:sz w:val="22"/>
          <w:szCs w:val="22"/>
        </w:rPr>
      </w:pPr>
      <w:r w:rsidRPr="004C16BB">
        <w:rPr>
          <w:rFonts w:asciiTheme="minorHAnsi" w:hAnsiTheme="minorHAnsi" w:cstheme="minorHAnsi"/>
          <w:b/>
          <w:bCs/>
          <w:sz w:val="22"/>
          <w:szCs w:val="22"/>
        </w:rPr>
        <w:t>PYTANIE 43.</w:t>
      </w:r>
    </w:p>
    <w:p w14:paraId="338B8905" w14:textId="52BF98CE" w:rsidR="00012DD4" w:rsidRDefault="00012DD4" w:rsidP="004C16BB">
      <w:pPr>
        <w:pStyle w:val="Akapitzlist"/>
        <w:tabs>
          <w:tab w:val="left" w:pos="0"/>
          <w:tab w:val="left" w:pos="3375"/>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ochroną nie jest objęta OC zawodowa z tytułu pełnienia samodzielnych funkcji w budownictwie, w tym nadzoru architektonicznego, budowlanego, kierowania budową, oraz OC zawodowa inwestora/inwestora zastępczego.</w:t>
      </w:r>
    </w:p>
    <w:p w14:paraId="79DF162A" w14:textId="4EEFD84C" w:rsidR="004C16BB" w:rsidRDefault="004C16BB" w:rsidP="004C16BB">
      <w:pPr>
        <w:pStyle w:val="Akapitzlist"/>
        <w:tabs>
          <w:tab w:val="left" w:pos="0"/>
          <w:tab w:val="left" w:pos="3375"/>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4C16BB">
        <w:rPr>
          <w:rFonts w:asciiTheme="minorHAnsi" w:hAnsiTheme="minorHAnsi" w:cstheme="minorHAnsi"/>
          <w:sz w:val="22"/>
          <w:szCs w:val="22"/>
        </w:rPr>
        <w:t xml:space="preserve"> </w:t>
      </w:r>
      <w:r w:rsidRPr="00012DD4">
        <w:rPr>
          <w:rFonts w:asciiTheme="minorHAnsi" w:hAnsiTheme="minorHAnsi" w:cstheme="minorHAnsi"/>
          <w:sz w:val="22"/>
          <w:szCs w:val="22"/>
        </w:rPr>
        <w:t>ochroną nie jest objęta OC zawodowa z tytułu pełnienia samodzielnych funkcji w budownictwie, w tym nadzoru architektonicznego, budowlanego, kierowania budową, oraz OC zawodowa inwestora/inwestora zastępczego.</w:t>
      </w:r>
    </w:p>
    <w:p w14:paraId="4138A926" w14:textId="77777777" w:rsidR="004C16BB" w:rsidRPr="00012DD4" w:rsidRDefault="004C16BB" w:rsidP="004C16BB">
      <w:pPr>
        <w:pStyle w:val="Akapitzlist"/>
        <w:tabs>
          <w:tab w:val="left" w:pos="0"/>
          <w:tab w:val="left" w:pos="3375"/>
        </w:tabs>
        <w:spacing w:after="120"/>
        <w:ind w:left="0"/>
        <w:jc w:val="both"/>
        <w:rPr>
          <w:rFonts w:asciiTheme="minorHAnsi" w:hAnsiTheme="minorHAnsi" w:cstheme="minorHAnsi"/>
          <w:sz w:val="22"/>
          <w:szCs w:val="22"/>
          <w:lang w:eastAsia="en-US"/>
        </w:rPr>
      </w:pPr>
    </w:p>
    <w:p w14:paraId="3C9BA230" w14:textId="77777777" w:rsidR="001D6529" w:rsidRDefault="001D6529" w:rsidP="004C16BB">
      <w:pPr>
        <w:pStyle w:val="Akapitzlist"/>
        <w:tabs>
          <w:tab w:val="left" w:pos="0"/>
          <w:tab w:val="left" w:pos="3375"/>
        </w:tabs>
        <w:spacing w:after="120"/>
        <w:ind w:left="0"/>
        <w:jc w:val="both"/>
        <w:rPr>
          <w:rFonts w:asciiTheme="minorHAnsi" w:hAnsiTheme="minorHAnsi" w:cstheme="minorHAnsi"/>
          <w:b/>
          <w:bCs/>
          <w:sz w:val="22"/>
          <w:szCs w:val="22"/>
        </w:rPr>
        <w:sectPr w:rsidR="001D6529">
          <w:pgSz w:w="11906" w:h="16838"/>
          <w:pgMar w:top="1417" w:right="1417" w:bottom="1417" w:left="1417" w:header="708" w:footer="708" w:gutter="0"/>
          <w:cols w:space="708"/>
          <w:docGrid w:linePitch="360"/>
        </w:sectPr>
      </w:pPr>
    </w:p>
    <w:p w14:paraId="60E52188" w14:textId="77777777" w:rsidR="004C16BB" w:rsidRPr="004C16BB" w:rsidRDefault="004C16BB" w:rsidP="004C16BB">
      <w:pPr>
        <w:pStyle w:val="Akapitzlist"/>
        <w:tabs>
          <w:tab w:val="left" w:pos="0"/>
          <w:tab w:val="left" w:pos="3375"/>
        </w:tabs>
        <w:spacing w:after="120"/>
        <w:ind w:left="0"/>
        <w:jc w:val="both"/>
        <w:rPr>
          <w:rFonts w:asciiTheme="minorHAnsi" w:hAnsiTheme="minorHAnsi" w:cstheme="minorHAnsi"/>
          <w:b/>
          <w:bCs/>
          <w:sz w:val="22"/>
          <w:szCs w:val="22"/>
        </w:rPr>
      </w:pPr>
      <w:r w:rsidRPr="004C16BB">
        <w:rPr>
          <w:rFonts w:asciiTheme="minorHAnsi" w:hAnsiTheme="minorHAnsi" w:cstheme="minorHAnsi"/>
          <w:b/>
          <w:bCs/>
          <w:sz w:val="22"/>
          <w:szCs w:val="22"/>
        </w:rPr>
        <w:lastRenderedPageBreak/>
        <w:t>PYTANIE 44.</w:t>
      </w:r>
    </w:p>
    <w:p w14:paraId="0B144808" w14:textId="4A20A19F" w:rsidR="00012DD4" w:rsidRDefault="00012DD4" w:rsidP="004C16BB">
      <w:pPr>
        <w:pStyle w:val="Akapitzlist"/>
        <w:tabs>
          <w:tab w:val="left" w:pos="0"/>
          <w:tab w:val="left" w:pos="3375"/>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47886A15" w14:textId="12EABFD4" w:rsidR="004C16BB" w:rsidRDefault="004C16BB" w:rsidP="004C16BB">
      <w:pPr>
        <w:rPr>
          <w:rFonts w:asciiTheme="minorHAnsi" w:eastAsiaTheme="minorHAnsi" w:hAnsiTheme="minorHAnsi" w:cstheme="minorHAnsi"/>
          <w:sz w:val="22"/>
          <w:szCs w:val="22"/>
          <w:lang w:eastAsia="en-US"/>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sidRPr="004C16B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potwierdza, że w odniesieniu do ubezpieczenia mienia od wszystkich ryzyk mają zastosowanie tylko te wyłączenia, które dopuszczono w OPZ, pozostałe wpisane w OWU nie mają zastosowania. W pozostałych ryzykach Zamawiający potwierdza, że jeżeli OWU wykonawcy wskazują przesłanki wyłączające bądź ograniczające odpowiedzialność ubezpieczyciela to mają one zastosowanie, chyba, że Zamawiający wprost włączył je do zakresu ubezpieczenia w SIWZ.</w:t>
      </w:r>
    </w:p>
    <w:p w14:paraId="45D4A505" w14:textId="575A8AC2" w:rsidR="004C16BB" w:rsidRPr="00012DD4" w:rsidRDefault="004C16BB" w:rsidP="004C16BB">
      <w:pPr>
        <w:pStyle w:val="Akapitzlist"/>
        <w:tabs>
          <w:tab w:val="left" w:pos="0"/>
          <w:tab w:val="left" w:pos="3375"/>
        </w:tabs>
        <w:spacing w:after="120"/>
        <w:ind w:left="0"/>
        <w:jc w:val="both"/>
        <w:rPr>
          <w:rFonts w:asciiTheme="minorHAnsi" w:hAnsiTheme="minorHAnsi" w:cstheme="minorHAnsi"/>
          <w:bCs/>
          <w:iCs/>
          <w:sz w:val="22"/>
          <w:szCs w:val="22"/>
        </w:rPr>
      </w:pPr>
    </w:p>
    <w:p w14:paraId="1D602E61" w14:textId="77777777" w:rsidR="004C16BB" w:rsidRPr="004C16BB" w:rsidRDefault="004C16BB" w:rsidP="004C16BB">
      <w:pPr>
        <w:pStyle w:val="Akapitzlist"/>
        <w:tabs>
          <w:tab w:val="left" w:pos="0"/>
          <w:tab w:val="left" w:pos="426"/>
        </w:tabs>
        <w:spacing w:after="120"/>
        <w:ind w:left="0"/>
        <w:jc w:val="both"/>
        <w:rPr>
          <w:rFonts w:asciiTheme="minorHAnsi" w:hAnsiTheme="minorHAnsi" w:cstheme="minorHAnsi"/>
          <w:b/>
          <w:bCs/>
          <w:sz w:val="22"/>
          <w:szCs w:val="22"/>
          <w:lang w:eastAsia="en-US"/>
        </w:rPr>
      </w:pPr>
      <w:r w:rsidRPr="004C16BB">
        <w:rPr>
          <w:rFonts w:asciiTheme="minorHAnsi" w:hAnsiTheme="minorHAnsi" w:cstheme="minorHAnsi"/>
          <w:b/>
          <w:bCs/>
          <w:sz w:val="22"/>
          <w:szCs w:val="22"/>
          <w:lang w:eastAsia="en-US"/>
        </w:rPr>
        <w:t>PYTANIE 45.</w:t>
      </w:r>
    </w:p>
    <w:p w14:paraId="241C0BC3" w14:textId="50245866" w:rsidR="00012DD4" w:rsidRDefault="00012DD4" w:rsidP="004C16BB">
      <w:pPr>
        <w:pStyle w:val="Akapitzlist"/>
        <w:tabs>
          <w:tab w:val="left" w:pos="0"/>
          <w:tab w:val="left" w:pos="426"/>
        </w:tabs>
        <w:spacing w:after="120"/>
        <w:ind w:left="0"/>
        <w:jc w:val="both"/>
        <w:rPr>
          <w:rFonts w:asciiTheme="minorHAnsi" w:hAnsiTheme="minorHAnsi" w:cstheme="minorHAnsi"/>
          <w:sz w:val="22"/>
          <w:szCs w:val="22"/>
          <w:lang w:eastAsia="en-US"/>
        </w:rPr>
      </w:pPr>
      <w:r w:rsidRPr="00012DD4">
        <w:rPr>
          <w:rFonts w:asciiTheme="minorHAnsi" w:hAnsiTheme="minorHAnsi" w:cstheme="minorHAnsi"/>
          <w:sz w:val="22"/>
          <w:szCs w:val="22"/>
          <w:lang w:eastAsia="en-US"/>
        </w:rPr>
        <w:t>Prosimy o potwierdzenie, że dla ryzyka kradzieży z włamaniem i rabunku, ubezpieczenia szyb oraz ryzyka dewastacji/wandalizmu zastosowanie mają limity odpowiedzialności określone w SIWZ, chociażby OWU Ubezpieczyciela, nie przewidywały limitów dla tych ryzyk.</w:t>
      </w:r>
    </w:p>
    <w:p w14:paraId="3E511ECB" w14:textId="512349E1" w:rsidR="004C16BB" w:rsidRDefault="004C16BB" w:rsidP="004C16BB">
      <w:pPr>
        <w:pStyle w:val="Akapitzlist"/>
        <w:tabs>
          <w:tab w:val="left" w:pos="0"/>
          <w:tab w:val="left" w:pos="426"/>
        </w:tabs>
        <w:spacing w:after="120"/>
        <w:ind w:left="0"/>
        <w:jc w:val="both"/>
        <w:rPr>
          <w:rFonts w:asciiTheme="minorHAnsi" w:hAnsiTheme="minorHAnsi" w:cstheme="minorHAnsi"/>
          <w:sz w:val="22"/>
          <w:szCs w:val="22"/>
          <w:lang w:eastAsia="en-US"/>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sidRPr="004C16B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potwierdza, że</w:t>
      </w:r>
      <w:r w:rsidRPr="004C16BB">
        <w:rPr>
          <w:rFonts w:asciiTheme="minorHAnsi" w:hAnsiTheme="minorHAnsi" w:cstheme="minorHAnsi"/>
          <w:sz w:val="22"/>
          <w:szCs w:val="22"/>
          <w:lang w:eastAsia="en-US"/>
        </w:rPr>
        <w:t xml:space="preserve"> </w:t>
      </w:r>
      <w:r w:rsidRPr="00012DD4">
        <w:rPr>
          <w:rFonts w:asciiTheme="minorHAnsi" w:hAnsiTheme="minorHAnsi" w:cstheme="minorHAnsi"/>
          <w:sz w:val="22"/>
          <w:szCs w:val="22"/>
          <w:lang w:eastAsia="en-US"/>
        </w:rPr>
        <w:t>dla ryzyka kradzieży z włamaniem i rabunku, ubezpieczenia szyb oraz ryzyka dewastacji/wandalizmu zastosowanie mają limity odpowiedzialności określone w SIWZ, chociażby OWU Ubezpieczyciela, nie przewidywały limitów dla tych ryzyk.</w:t>
      </w:r>
    </w:p>
    <w:p w14:paraId="1DB4175D" w14:textId="77777777" w:rsidR="004C16BB" w:rsidRPr="00012DD4" w:rsidRDefault="004C16BB" w:rsidP="004C16BB">
      <w:pPr>
        <w:pStyle w:val="Akapitzlist"/>
        <w:tabs>
          <w:tab w:val="left" w:pos="0"/>
          <w:tab w:val="left" w:pos="426"/>
        </w:tabs>
        <w:spacing w:after="120"/>
        <w:ind w:left="0"/>
        <w:jc w:val="both"/>
        <w:rPr>
          <w:rFonts w:asciiTheme="minorHAnsi" w:hAnsiTheme="minorHAnsi" w:cstheme="minorHAnsi"/>
          <w:sz w:val="22"/>
          <w:szCs w:val="22"/>
        </w:rPr>
      </w:pPr>
    </w:p>
    <w:p w14:paraId="054C52BF" w14:textId="77777777" w:rsidR="004C16BB" w:rsidRPr="004C16BB" w:rsidRDefault="004C16BB" w:rsidP="004C16BB">
      <w:pPr>
        <w:pStyle w:val="Akapitzlist"/>
        <w:tabs>
          <w:tab w:val="left" w:pos="0"/>
          <w:tab w:val="left" w:pos="426"/>
        </w:tabs>
        <w:spacing w:after="120"/>
        <w:ind w:left="0"/>
        <w:jc w:val="both"/>
        <w:rPr>
          <w:rFonts w:asciiTheme="minorHAnsi" w:hAnsiTheme="minorHAnsi" w:cstheme="minorHAnsi"/>
          <w:b/>
          <w:bCs/>
          <w:iCs/>
          <w:sz w:val="22"/>
          <w:szCs w:val="22"/>
        </w:rPr>
      </w:pPr>
      <w:r w:rsidRPr="004C16BB">
        <w:rPr>
          <w:rFonts w:asciiTheme="minorHAnsi" w:hAnsiTheme="minorHAnsi" w:cstheme="minorHAnsi"/>
          <w:b/>
          <w:bCs/>
          <w:iCs/>
          <w:sz w:val="22"/>
          <w:szCs w:val="22"/>
        </w:rPr>
        <w:t>PYTANIE 46.</w:t>
      </w:r>
    </w:p>
    <w:p w14:paraId="62FBFBCC" w14:textId="530BC333" w:rsidR="00012DD4" w:rsidRPr="00012DD4" w:rsidRDefault="00012DD4" w:rsidP="004C16BB">
      <w:pPr>
        <w:pStyle w:val="Akapitzlist"/>
        <w:tabs>
          <w:tab w:val="left" w:pos="0"/>
          <w:tab w:val="left" w:pos="426"/>
        </w:tabs>
        <w:spacing w:after="120"/>
        <w:ind w:left="0"/>
        <w:jc w:val="both"/>
        <w:rPr>
          <w:rFonts w:asciiTheme="minorHAnsi" w:hAnsiTheme="minorHAnsi" w:cstheme="minorHAnsi"/>
          <w:sz w:val="22"/>
          <w:szCs w:val="22"/>
        </w:rPr>
      </w:pPr>
      <w:r w:rsidRPr="00012DD4">
        <w:rPr>
          <w:rFonts w:asciiTheme="minorHAnsi" w:hAnsiTheme="minorHAnsi" w:cstheme="minorHAnsi"/>
          <w:iCs/>
          <w:sz w:val="22"/>
          <w:szCs w:val="22"/>
        </w:rPr>
        <w:t>W odniesieniu do rozszerzenia ochrony o czyste straty finansowe prosimy o potwierdzenie, że Zamawiający akceptuje poniższe wyłączenia odpowiedzialności (brak akceptacji uniemożliwi złożenie oferty):</w:t>
      </w:r>
    </w:p>
    <w:p w14:paraId="77F7B7A5" w14:textId="77777777" w:rsidR="00012DD4" w:rsidRPr="00012DD4" w:rsidRDefault="00012DD4" w:rsidP="00012DD4">
      <w:pPr>
        <w:pStyle w:val="Zwykytekst"/>
        <w:numPr>
          <w:ilvl w:val="1"/>
          <w:numId w:val="1"/>
        </w:numPr>
        <w:tabs>
          <w:tab w:val="left" w:pos="0"/>
        </w:tabs>
        <w:spacing w:line="264" w:lineRule="auto"/>
        <w:ind w:left="0" w:firstLine="0"/>
        <w:jc w:val="both"/>
        <w:rPr>
          <w:rFonts w:asciiTheme="minorHAnsi" w:hAnsiTheme="minorHAnsi" w:cstheme="minorHAnsi"/>
          <w:sz w:val="22"/>
          <w:szCs w:val="22"/>
        </w:rPr>
      </w:pPr>
      <w:r w:rsidRPr="00012DD4">
        <w:rPr>
          <w:rFonts w:asciiTheme="minorHAnsi" w:hAnsiTheme="minorHAnsi" w:cstheme="minorHAnsi"/>
          <w:spacing w:val="-1"/>
          <w:sz w:val="22"/>
          <w:szCs w:val="22"/>
        </w:rPr>
        <w:t>Za szkody w</w:t>
      </w:r>
      <w:r w:rsidRPr="00012DD4">
        <w:rPr>
          <w:rFonts w:asciiTheme="minorHAnsi" w:hAnsiTheme="minorHAnsi" w:cstheme="minorHAnsi"/>
          <w:spacing w:val="-2"/>
          <w:sz w:val="22"/>
          <w:szCs w:val="22"/>
        </w:rPr>
        <w:t>y</w:t>
      </w:r>
      <w:r w:rsidRPr="00012DD4">
        <w:rPr>
          <w:rFonts w:asciiTheme="minorHAnsi" w:hAnsiTheme="minorHAnsi" w:cstheme="minorHAnsi"/>
          <w:sz w:val="22"/>
          <w:szCs w:val="22"/>
        </w:rPr>
        <w:t>r</w:t>
      </w:r>
      <w:r w:rsidRPr="00012DD4">
        <w:rPr>
          <w:rFonts w:asciiTheme="minorHAnsi" w:hAnsiTheme="minorHAnsi" w:cstheme="minorHAnsi"/>
          <w:spacing w:val="-2"/>
          <w:sz w:val="22"/>
          <w:szCs w:val="22"/>
        </w:rPr>
        <w:t>ząd</w:t>
      </w:r>
      <w:r w:rsidRPr="00012DD4">
        <w:rPr>
          <w:rFonts w:asciiTheme="minorHAnsi" w:hAnsiTheme="minorHAnsi" w:cstheme="minorHAnsi"/>
          <w:spacing w:val="-3"/>
          <w:sz w:val="22"/>
          <w:szCs w:val="22"/>
        </w:rPr>
        <w:t>z</w:t>
      </w:r>
      <w:r w:rsidRPr="00012DD4">
        <w:rPr>
          <w:rFonts w:asciiTheme="minorHAnsi" w:hAnsiTheme="minorHAnsi" w:cstheme="minorHAnsi"/>
          <w:spacing w:val="-2"/>
          <w:sz w:val="22"/>
          <w:szCs w:val="22"/>
        </w:rPr>
        <w:t>one p</w:t>
      </w:r>
      <w:r w:rsidRPr="00012DD4">
        <w:rPr>
          <w:rFonts w:asciiTheme="minorHAnsi" w:hAnsiTheme="minorHAnsi" w:cstheme="minorHAnsi"/>
          <w:sz w:val="22"/>
          <w:szCs w:val="22"/>
        </w:rPr>
        <w:t>r</w:t>
      </w:r>
      <w:r w:rsidRPr="00012DD4">
        <w:rPr>
          <w:rFonts w:asciiTheme="minorHAnsi" w:hAnsiTheme="minorHAnsi" w:cstheme="minorHAnsi"/>
          <w:spacing w:val="-3"/>
          <w:sz w:val="22"/>
          <w:szCs w:val="22"/>
        </w:rPr>
        <w:t>z</w:t>
      </w:r>
      <w:r w:rsidRPr="00012DD4">
        <w:rPr>
          <w:rFonts w:asciiTheme="minorHAnsi" w:hAnsiTheme="minorHAnsi" w:cstheme="minorHAnsi"/>
          <w:spacing w:val="-2"/>
          <w:sz w:val="22"/>
          <w:szCs w:val="22"/>
        </w:rPr>
        <w:t>e</w:t>
      </w:r>
      <w:r w:rsidRPr="00012DD4">
        <w:rPr>
          <w:rFonts w:asciiTheme="minorHAnsi" w:hAnsiTheme="minorHAnsi" w:cstheme="minorHAnsi"/>
          <w:sz w:val="22"/>
          <w:szCs w:val="22"/>
        </w:rPr>
        <w:t xml:space="preserve">z </w:t>
      </w:r>
      <w:r w:rsidRPr="00012DD4">
        <w:rPr>
          <w:rFonts w:asciiTheme="minorHAnsi" w:hAnsiTheme="minorHAnsi" w:cstheme="minorHAnsi"/>
          <w:spacing w:val="-2"/>
          <w:sz w:val="22"/>
          <w:szCs w:val="22"/>
        </w:rPr>
        <w:t>ws</w:t>
      </w:r>
      <w:r w:rsidRPr="00012DD4">
        <w:rPr>
          <w:rFonts w:asciiTheme="minorHAnsi" w:hAnsiTheme="minorHAnsi" w:cstheme="minorHAnsi"/>
          <w:spacing w:val="-3"/>
          <w:sz w:val="22"/>
          <w:szCs w:val="22"/>
        </w:rPr>
        <w:t>z</w:t>
      </w:r>
      <w:r w:rsidRPr="00012DD4">
        <w:rPr>
          <w:rFonts w:asciiTheme="minorHAnsi" w:hAnsiTheme="minorHAnsi" w:cstheme="minorHAnsi"/>
          <w:spacing w:val="-2"/>
          <w:sz w:val="22"/>
          <w:szCs w:val="22"/>
        </w:rPr>
        <w:t>el</w:t>
      </w:r>
      <w:r w:rsidRPr="00012DD4">
        <w:rPr>
          <w:rFonts w:asciiTheme="minorHAnsi" w:hAnsiTheme="minorHAnsi" w:cstheme="minorHAnsi"/>
          <w:spacing w:val="1"/>
          <w:sz w:val="22"/>
          <w:szCs w:val="22"/>
        </w:rPr>
        <w:t>k</w:t>
      </w:r>
      <w:r w:rsidRPr="00012DD4">
        <w:rPr>
          <w:rFonts w:asciiTheme="minorHAnsi" w:hAnsiTheme="minorHAnsi" w:cstheme="minorHAnsi"/>
          <w:spacing w:val="-2"/>
          <w:sz w:val="22"/>
          <w:szCs w:val="22"/>
        </w:rPr>
        <w:t>ieg</w:t>
      </w:r>
      <w:r w:rsidRPr="00012DD4">
        <w:rPr>
          <w:rFonts w:asciiTheme="minorHAnsi" w:hAnsiTheme="minorHAnsi" w:cstheme="minorHAnsi"/>
          <w:sz w:val="22"/>
          <w:szCs w:val="22"/>
        </w:rPr>
        <w:t xml:space="preserve">o </w:t>
      </w:r>
      <w:r w:rsidRPr="00012DD4">
        <w:rPr>
          <w:rFonts w:asciiTheme="minorHAnsi" w:hAnsiTheme="minorHAnsi" w:cstheme="minorHAnsi"/>
          <w:spacing w:val="-4"/>
          <w:sz w:val="22"/>
          <w:szCs w:val="22"/>
        </w:rPr>
        <w:t>r</w:t>
      </w:r>
      <w:r w:rsidRPr="00012DD4">
        <w:rPr>
          <w:rFonts w:asciiTheme="minorHAnsi" w:hAnsiTheme="minorHAnsi" w:cstheme="minorHAnsi"/>
          <w:spacing w:val="-2"/>
          <w:sz w:val="22"/>
          <w:szCs w:val="22"/>
        </w:rPr>
        <w:t>odzaj</w:t>
      </w:r>
      <w:r w:rsidRPr="00012DD4">
        <w:rPr>
          <w:rFonts w:asciiTheme="minorHAnsi" w:hAnsiTheme="minorHAnsi" w:cstheme="minorHAnsi"/>
          <w:sz w:val="22"/>
          <w:szCs w:val="22"/>
        </w:rPr>
        <w:t xml:space="preserve">u </w:t>
      </w:r>
      <w:r w:rsidRPr="00012DD4">
        <w:rPr>
          <w:rFonts w:asciiTheme="minorHAnsi" w:hAnsiTheme="minorHAnsi" w:cstheme="minorHAnsi"/>
          <w:spacing w:val="-2"/>
          <w:sz w:val="22"/>
          <w:szCs w:val="22"/>
        </w:rPr>
        <w:t>wirus</w:t>
      </w:r>
      <w:r w:rsidRPr="00012DD4">
        <w:rPr>
          <w:rFonts w:asciiTheme="minorHAnsi" w:hAnsiTheme="minorHAnsi" w:cstheme="minorHAnsi"/>
          <w:sz w:val="22"/>
          <w:szCs w:val="22"/>
        </w:rPr>
        <w:t>y k</w:t>
      </w:r>
      <w:r w:rsidRPr="00012DD4">
        <w:rPr>
          <w:rFonts w:asciiTheme="minorHAnsi" w:hAnsiTheme="minorHAnsi" w:cstheme="minorHAnsi"/>
          <w:spacing w:val="-2"/>
          <w:sz w:val="22"/>
          <w:szCs w:val="22"/>
        </w:rPr>
        <w:t>ompu</w:t>
      </w:r>
      <w:r w:rsidRPr="00012DD4">
        <w:rPr>
          <w:rFonts w:asciiTheme="minorHAnsi" w:hAnsiTheme="minorHAnsi" w:cstheme="minorHAnsi"/>
          <w:spacing w:val="-3"/>
          <w:sz w:val="22"/>
          <w:szCs w:val="22"/>
        </w:rPr>
        <w:t>t</w:t>
      </w:r>
      <w:r w:rsidRPr="00012DD4">
        <w:rPr>
          <w:rFonts w:asciiTheme="minorHAnsi" w:hAnsiTheme="minorHAnsi" w:cstheme="minorHAnsi"/>
          <w:spacing w:val="-2"/>
          <w:sz w:val="22"/>
          <w:szCs w:val="22"/>
        </w:rPr>
        <w:t>e</w:t>
      </w:r>
      <w:r w:rsidRPr="00012DD4">
        <w:rPr>
          <w:rFonts w:asciiTheme="minorHAnsi" w:hAnsiTheme="minorHAnsi" w:cstheme="minorHAnsi"/>
          <w:spacing w:val="-4"/>
          <w:sz w:val="22"/>
          <w:szCs w:val="22"/>
        </w:rPr>
        <w:t>r</w:t>
      </w:r>
      <w:r w:rsidRPr="00012DD4">
        <w:rPr>
          <w:rFonts w:asciiTheme="minorHAnsi" w:hAnsiTheme="minorHAnsi" w:cstheme="minorHAnsi"/>
          <w:spacing w:val="-3"/>
          <w:sz w:val="22"/>
          <w:szCs w:val="22"/>
        </w:rPr>
        <w:t>ow</w:t>
      </w:r>
      <w:r w:rsidRPr="00012DD4">
        <w:rPr>
          <w:rFonts w:asciiTheme="minorHAnsi" w:hAnsiTheme="minorHAnsi" w:cstheme="minorHAnsi"/>
          <w:sz w:val="22"/>
          <w:szCs w:val="22"/>
        </w:rPr>
        <w:t xml:space="preserve">e lub podobne programy </w:t>
      </w:r>
      <w:r w:rsidRPr="00012DD4">
        <w:rPr>
          <w:rFonts w:asciiTheme="minorHAnsi" w:hAnsiTheme="minorHAnsi" w:cstheme="minorHAnsi"/>
          <w:spacing w:val="-2"/>
          <w:sz w:val="22"/>
          <w:szCs w:val="22"/>
        </w:rPr>
        <w:t>za</w:t>
      </w:r>
      <w:r w:rsidRPr="00012DD4">
        <w:rPr>
          <w:rFonts w:asciiTheme="minorHAnsi" w:hAnsiTheme="minorHAnsi" w:cstheme="minorHAnsi"/>
          <w:spacing w:val="1"/>
          <w:sz w:val="22"/>
          <w:szCs w:val="22"/>
        </w:rPr>
        <w:t>k</w:t>
      </w:r>
      <w:r w:rsidRPr="00012DD4">
        <w:rPr>
          <w:rFonts w:asciiTheme="minorHAnsi" w:hAnsiTheme="minorHAnsi" w:cstheme="minorHAnsi"/>
          <w:spacing w:val="-2"/>
          <w:sz w:val="22"/>
          <w:szCs w:val="22"/>
        </w:rPr>
        <w:t>łócając</w:t>
      </w:r>
      <w:r w:rsidRPr="00012DD4">
        <w:rPr>
          <w:rFonts w:asciiTheme="minorHAnsi" w:hAnsiTheme="minorHAnsi" w:cstheme="minorHAnsi"/>
          <w:sz w:val="22"/>
          <w:szCs w:val="22"/>
        </w:rPr>
        <w:t xml:space="preserve">e </w:t>
      </w:r>
      <w:r w:rsidRPr="00012DD4">
        <w:rPr>
          <w:rFonts w:asciiTheme="minorHAnsi" w:hAnsiTheme="minorHAnsi" w:cstheme="minorHAnsi"/>
          <w:spacing w:val="-2"/>
          <w:sz w:val="22"/>
          <w:szCs w:val="22"/>
        </w:rPr>
        <w:t>prac</w:t>
      </w:r>
      <w:r w:rsidRPr="00012DD4">
        <w:rPr>
          <w:rFonts w:asciiTheme="minorHAnsi" w:hAnsiTheme="minorHAnsi" w:cstheme="minorHAnsi"/>
          <w:sz w:val="22"/>
          <w:szCs w:val="22"/>
        </w:rPr>
        <w:t xml:space="preserve">ę </w:t>
      </w:r>
      <w:r w:rsidRPr="00012DD4">
        <w:rPr>
          <w:rFonts w:asciiTheme="minorHAnsi" w:hAnsiTheme="minorHAnsi" w:cstheme="minorHAnsi"/>
          <w:spacing w:val="-2"/>
          <w:sz w:val="22"/>
          <w:szCs w:val="22"/>
        </w:rPr>
        <w:t>sys</w:t>
      </w:r>
      <w:r w:rsidRPr="00012DD4">
        <w:rPr>
          <w:rFonts w:asciiTheme="minorHAnsi" w:hAnsiTheme="minorHAnsi" w:cstheme="minorHAnsi"/>
          <w:spacing w:val="-3"/>
          <w:sz w:val="22"/>
          <w:szCs w:val="22"/>
        </w:rPr>
        <w:t>t</w:t>
      </w:r>
      <w:r w:rsidRPr="00012DD4">
        <w:rPr>
          <w:rFonts w:asciiTheme="minorHAnsi" w:hAnsiTheme="minorHAnsi" w:cstheme="minorHAnsi"/>
          <w:spacing w:val="-2"/>
          <w:sz w:val="22"/>
          <w:szCs w:val="22"/>
        </w:rPr>
        <w:t>em</w:t>
      </w:r>
      <w:r w:rsidRPr="00012DD4">
        <w:rPr>
          <w:rFonts w:asciiTheme="minorHAnsi" w:hAnsiTheme="minorHAnsi" w:cstheme="minorHAnsi"/>
          <w:sz w:val="22"/>
          <w:szCs w:val="22"/>
        </w:rPr>
        <w:t>u k</w:t>
      </w:r>
      <w:r w:rsidRPr="00012DD4">
        <w:rPr>
          <w:rFonts w:asciiTheme="minorHAnsi" w:hAnsiTheme="minorHAnsi" w:cstheme="minorHAnsi"/>
          <w:spacing w:val="-2"/>
          <w:sz w:val="22"/>
          <w:szCs w:val="22"/>
        </w:rPr>
        <w:t>ompu</w:t>
      </w:r>
      <w:r w:rsidRPr="00012DD4">
        <w:rPr>
          <w:rFonts w:asciiTheme="minorHAnsi" w:hAnsiTheme="minorHAnsi" w:cstheme="minorHAnsi"/>
          <w:spacing w:val="-3"/>
          <w:sz w:val="22"/>
          <w:szCs w:val="22"/>
        </w:rPr>
        <w:t>t</w:t>
      </w:r>
      <w:r w:rsidRPr="00012DD4">
        <w:rPr>
          <w:rFonts w:asciiTheme="minorHAnsi" w:hAnsiTheme="minorHAnsi" w:cstheme="minorHAnsi"/>
          <w:spacing w:val="-2"/>
          <w:sz w:val="22"/>
          <w:szCs w:val="22"/>
        </w:rPr>
        <w:t>e</w:t>
      </w:r>
      <w:r w:rsidRPr="00012DD4">
        <w:rPr>
          <w:rFonts w:asciiTheme="minorHAnsi" w:hAnsiTheme="minorHAnsi" w:cstheme="minorHAnsi"/>
          <w:spacing w:val="-4"/>
          <w:sz w:val="22"/>
          <w:szCs w:val="22"/>
        </w:rPr>
        <w:t>r</w:t>
      </w:r>
      <w:r w:rsidRPr="00012DD4">
        <w:rPr>
          <w:rFonts w:asciiTheme="minorHAnsi" w:hAnsiTheme="minorHAnsi" w:cstheme="minorHAnsi"/>
          <w:spacing w:val="-3"/>
          <w:sz w:val="22"/>
          <w:szCs w:val="22"/>
        </w:rPr>
        <w:t>ow</w:t>
      </w:r>
      <w:r w:rsidRPr="00012DD4">
        <w:rPr>
          <w:rFonts w:asciiTheme="minorHAnsi" w:hAnsiTheme="minorHAnsi" w:cstheme="minorHAnsi"/>
          <w:spacing w:val="-2"/>
          <w:sz w:val="22"/>
          <w:szCs w:val="22"/>
        </w:rPr>
        <w:t>eg</w:t>
      </w:r>
      <w:r w:rsidRPr="00012DD4">
        <w:rPr>
          <w:rFonts w:asciiTheme="minorHAnsi" w:hAnsiTheme="minorHAnsi" w:cstheme="minorHAnsi"/>
          <w:sz w:val="22"/>
          <w:szCs w:val="22"/>
        </w:rPr>
        <w:t xml:space="preserve">o  </w:t>
      </w:r>
      <w:r w:rsidRPr="00012DD4">
        <w:rPr>
          <w:rFonts w:asciiTheme="minorHAnsi" w:hAnsiTheme="minorHAnsi" w:cstheme="minorHAnsi"/>
          <w:spacing w:val="-2"/>
          <w:sz w:val="22"/>
          <w:szCs w:val="22"/>
        </w:rPr>
        <w:t>lu</w:t>
      </w:r>
      <w:r w:rsidRPr="00012DD4">
        <w:rPr>
          <w:rFonts w:asciiTheme="minorHAnsi" w:hAnsiTheme="minorHAnsi" w:cstheme="minorHAnsi"/>
          <w:sz w:val="22"/>
          <w:szCs w:val="22"/>
        </w:rPr>
        <w:t xml:space="preserve">b </w:t>
      </w:r>
      <w:r w:rsidRPr="00012DD4">
        <w:rPr>
          <w:rFonts w:asciiTheme="minorHAnsi" w:hAnsiTheme="minorHAnsi" w:cstheme="minorHAnsi"/>
          <w:spacing w:val="-2"/>
          <w:sz w:val="22"/>
          <w:szCs w:val="22"/>
        </w:rPr>
        <w:t>siec</w:t>
      </w:r>
      <w:r w:rsidRPr="00012DD4">
        <w:rPr>
          <w:rFonts w:asciiTheme="minorHAnsi" w:hAnsiTheme="minorHAnsi" w:cstheme="minorHAnsi"/>
          <w:sz w:val="22"/>
          <w:szCs w:val="22"/>
        </w:rPr>
        <w:t xml:space="preserve">i </w:t>
      </w:r>
      <w:r w:rsidRPr="00012DD4">
        <w:rPr>
          <w:rFonts w:asciiTheme="minorHAnsi" w:hAnsiTheme="minorHAnsi" w:cstheme="minorHAnsi"/>
          <w:spacing w:val="-3"/>
          <w:sz w:val="22"/>
          <w:szCs w:val="22"/>
        </w:rPr>
        <w:t>t</w:t>
      </w:r>
      <w:r w:rsidRPr="00012DD4">
        <w:rPr>
          <w:rFonts w:asciiTheme="minorHAnsi" w:hAnsiTheme="minorHAnsi" w:cstheme="minorHAnsi"/>
          <w:spacing w:val="-2"/>
          <w:sz w:val="22"/>
          <w:szCs w:val="22"/>
        </w:rPr>
        <w:t>elein</w:t>
      </w:r>
      <w:r w:rsidRPr="00012DD4">
        <w:rPr>
          <w:rFonts w:asciiTheme="minorHAnsi" w:hAnsiTheme="minorHAnsi" w:cstheme="minorHAnsi"/>
          <w:spacing w:val="-4"/>
          <w:sz w:val="22"/>
          <w:szCs w:val="22"/>
        </w:rPr>
        <w:t>f</w:t>
      </w:r>
      <w:r w:rsidRPr="00012DD4">
        <w:rPr>
          <w:rFonts w:asciiTheme="minorHAnsi" w:hAnsiTheme="minorHAnsi" w:cstheme="minorHAnsi"/>
          <w:spacing w:val="-2"/>
          <w:sz w:val="22"/>
          <w:szCs w:val="22"/>
        </w:rPr>
        <w:t>o</w:t>
      </w:r>
      <w:r w:rsidRPr="00012DD4">
        <w:rPr>
          <w:rFonts w:asciiTheme="minorHAnsi" w:hAnsiTheme="minorHAnsi" w:cstheme="minorHAnsi"/>
          <w:spacing w:val="-1"/>
          <w:sz w:val="22"/>
          <w:szCs w:val="22"/>
        </w:rPr>
        <w:t>r</w:t>
      </w:r>
      <w:r w:rsidRPr="00012DD4">
        <w:rPr>
          <w:rFonts w:asciiTheme="minorHAnsi" w:hAnsiTheme="minorHAnsi" w:cstheme="minorHAnsi"/>
          <w:spacing w:val="-2"/>
          <w:sz w:val="22"/>
          <w:szCs w:val="22"/>
        </w:rPr>
        <w:t>ma</w:t>
      </w:r>
      <w:r w:rsidRPr="00012DD4">
        <w:rPr>
          <w:rFonts w:asciiTheme="minorHAnsi" w:hAnsiTheme="minorHAnsi" w:cstheme="minorHAnsi"/>
          <w:sz w:val="22"/>
          <w:szCs w:val="22"/>
        </w:rPr>
        <w:t>t</w:t>
      </w:r>
      <w:r w:rsidRPr="00012DD4">
        <w:rPr>
          <w:rFonts w:asciiTheme="minorHAnsi" w:hAnsiTheme="minorHAnsi" w:cstheme="minorHAnsi"/>
          <w:spacing w:val="-3"/>
          <w:sz w:val="22"/>
          <w:szCs w:val="22"/>
        </w:rPr>
        <w:t>y</w:t>
      </w:r>
      <w:r w:rsidRPr="00012DD4">
        <w:rPr>
          <w:rFonts w:asciiTheme="minorHAnsi" w:hAnsiTheme="minorHAnsi" w:cstheme="minorHAnsi"/>
          <w:spacing w:val="-2"/>
          <w:sz w:val="22"/>
          <w:szCs w:val="22"/>
        </w:rPr>
        <w:t>czne</w:t>
      </w:r>
      <w:r w:rsidRPr="00012DD4">
        <w:rPr>
          <w:rFonts w:asciiTheme="minorHAnsi" w:hAnsiTheme="minorHAnsi" w:cstheme="minorHAnsi"/>
          <w:spacing w:val="-4"/>
          <w:sz w:val="22"/>
          <w:szCs w:val="22"/>
        </w:rPr>
        <w:t>j;</w:t>
      </w:r>
    </w:p>
    <w:p w14:paraId="754D1C6A" w14:textId="77777777" w:rsidR="00012DD4" w:rsidRDefault="00012DD4" w:rsidP="00012DD4">
      <w:pPr>
        <w:pStyle w:val="Zwykytekst"/>
        <w:numPr>
          <w:ilvl w:val="1"/>
          <w:numId w:val="1"/>
        </w:numPr>
        <w:tabs>
          <w:tab w:val="left" w:pos="0"/>
        </w:tabs>
        <w:spacing w:line="264" w:lineRule="auto"/>
        <w:ind w:left="0" w:firstLine="0"/>
        <w:jc w:val="both"/>
        <w:rPr>
          <w:rFonts w:asciiTheme="minorHAnsi" w:hAnsiTheme="minorHAnsi" w:cstheme="minorHAnsi"/>
          <w:sz w:val="22"/>
          <w:szCs w:val="22"/>
        </w:rPr>
      </w:pPr>
      <w:r w:rsidRPr="00012DD4">
        <w:rPr>
          <w:rFonts w:asciiTheme="minorHAnsi" w:hAnsiTheme="minorHAnsi" w:cstheme="minorHAnsi"/>
          <w:spacing w:val="-1"/>
          <w:sz w:val="22"/>
          <w:szCs w:val="22"/>
        </w:rPr>
        <w:t xml:space="preserve">Za szkody </w:t>
      </w:r>
      <w:r w:rsidRPr="00012DD4">
        <w:rPr>
          <w:rFonts w:asciiTheme="minorHAnsi" w:hAnsiTheme="minorHAnsi" w:cstheme="minorHAnsi"/>
          <w:sz w:val="22"/>
          <w:szCs w:val="22"/>
        </w:rPr>
        <w:t>powstałe w ramach OC wzajemnej;</w:t>
      </w:r>
    </w:p>
    <w:p w14:paraId="4D4B7F81" w14:textId="6B603494" w:rsidR="004C16BB" w:rsidRDefault="004C16BB" w:rsidP="004C16BB">
      <w:pPr>
        <w:pStyle w:val="Zwykytekst"/>
        <w:tabs>
          <w:tab w:val="left" w:pos="0"/>
        </w:tabs>
        <w:spacing w:line="264" w:lineRule="auto"/>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akceptuje wyłączenia: </w:t>
      </w:r>
    </w:p>
    <w:p w14:paraId="1774BE2C" w14:textId="5BDB0E66" w:rsidR="004C16BB" w:rsidRPr="00012DD4" w:rsidRDefault="004C16BB" w:rsidP="004C16BB">
      <w:pPr>
        <w:pStyle w:val="Zwykytekst"/>
        <w:numPr>
          <w:ilvl w:val="0"/>
          <w:numId w:val="2"/>
        </w:numPr>
        <w:tabs>
          <w:tab w:val="left" w:pos="0"/>
        </w:tabs>
        <w:spacing w:line="264" w:lineRule="auto"/>
        <w:jc w:val="both"/>
        <w:rPr>
          <w:rFonts w:asciiTheme="minorHAnsi" w:hAnsiTheme="minorHAnsi" w:cstheme="minorHAnsi"/>
          <w:sz w:val="22"/>
          <w:szCs w:val="22"/>
        </w:rPr>
      </w:pPr>
      <w:r w:rsidRPr="00012DD4">
        <w:rPr>
          <w:rFonts w:asciiTheme="minorHAnsi" w:hAnsiTheme="minorHAnsi" w:cstheme="minorHAnsi"/>
          <w:spacing w:val="-1"/>
          <w:sz w:val="22"/>
          <w:szCs w:val="22"/>
        </w:rPr>
        <w:t>Za szkody w</w:t>
      </w:r>
      <w:r w:rsidRPr="00012DD4">
        <w:rPr>
          <w:rFonts w:asciiTheme="minorHAnsi" w:hAnsiTheme="minorHAnsi" w:cstheme="minorHAnsi"/>
          <w:spacing w:val="-2"/>
          <w:sz w:val="22"/>
          <w:szCs w:val="22"/>
        </w:rPr>
        <w:t>y</w:t>
      </w:r>
      <w:r w:rsidRPr="00012DD4">
        <w:rPr>
          <w:rFonts w:asciiTheme="minorHAnsi" w:hAnsiTheme="minorHAnsi" w:cstheme="minorHAnsi"/>
          <w:sz w:val="22"/>
          <w:szCs w:val="22"/>
        </w:rPr>
        <w:t>r</w:t>
      </w:r>
      <w:r w:rsidRPr="00012DD4">
        <w:rPr>
          <w:rFonts w:asciiTheme="minorHAnsi" w:hAnsiTheme="minorHAnsi" w:cstheme="minorHAnsi"/>
          <w:spacing w:val="-2"/>
          <w:sz w:val="22"/>
          <w:szCs w:val="22"/>
        </w:rPr>
        <w:t>ząd</w:t>
      </w:r>
      <w:r w:rsidRPr="00012DD4">
        <w:rPr>
          <w:rFonts w:asciiTheme="minorHAnsi" w:hAnsiTheme="minorHAnsi" w:cstheme="minorHAnsi"/>
          <w:spacing w:val="-3"/>
          <w:sz w:val="22"/>
          <w:szCs w:val="22"/>
        </w:rPr>
        <w:t>z</w:t>
      </w:r>
      <w:r w:rsidRPr="00012DD4">
        <w:rPr>
          <w:rFonts w:asciiTheme="minorHAnsi" w:hAnsiTheme="minorHAnsi" w:cstheme="minorHAnsi"/>
          <w:spacing w:val="-2"/>
          <w:sz w:val="22"/>
          <w:szCs w:val="22"/>
        </w:rPr>
        <w:t>one p</w:t>
      </w:r>
      <w:r w:rsidRPr="00012DD4">
        <w:rPr>
          <w:rFonts w:asciiTheme="minorHAnsi" w:hAnsiTheme="minorHAnsi" w:cstheme="minorHAnsi"/>
          <w:sz w:val="22"/>
          <w:szCs w:val="22"/>
        </w:rPr>
        <w:t>r</w:t>
      </w:r>
      <w:r w:rsidRPr="00012DD4">
        <w:rPr>
          <w:rFonts w:asciiTheme="minorHAnsi" w:hAnsiTheme="minorHAnsi" w:cstheme="minorHAnsi"/>
          <w:spacing w:val="-3"/>
          <w:sz w:val="22"/>
          <w:szCs w:val="22"/>
        </w:rPr>
        <w:t>z</w:t>
      </w:r>
      <w:r w:rsidRPr="00012DD4">
        <w:rPr>
          <w:rFonts w:asciiTheme="minorHAnsi" w:hAnsiTheme="minorHAnsi" w:cstheme="minorHAnsi"/>
          <w:spacing w:val="-2"/>
          <w:sz w:val="22"/>
          <w:szCs w:val="22"/>
        </w:rPr>
        <w:t>e</w:t>
      </w:r>
      <w:r w:rsidRPr="00012DD4">
        <w:rPr>
          <w:rFonts w:asciiTheme="minorHAnsi" w:hAnsiTheme="minorHAnsi" w:cstheme="minorHAnsi"/>
          <w:sz w:val="22"/>
          <w:szCs w:val="22"/>
        </w:rPr>
        <w:t xml:space="preserve">z </w:t>
      </w:r>
      <w:r w:rsidRPr="00012DD4">
        <w:rPr>
          <w:rFonts w:asciiTheme="minorHAnsi" w:hAnsiTheme="minorHAnsi" w:cstheme="minorHAnsi"/>
          <w:spacing w:val="-2"/>
          <w:sz w:val="22"/>
          <w:szCs w:val="22"/>
        </w:rPr>
        <w:t>ws</w:t>
      </w:r>
      <w:r w:rsidRPr="00012DD4">
        <w:rPr>
          <w:rFonts w:asciiTheme="minorHAnsi" w:hAnsiTheme="minorHAnsi" w:cstheme="minorHAnsi"/>
          <w:spacing w:val="-3"/>
          <w:sz w:val="22"/>
          <w:szCs w:val="22"/>
        </w:rPr>
        <w:t>z</w:t>
      </w:r>
      <w:r w:rsidRPr="00012DD4">
        <w:rPr>
          <w:rFonts w:asciiTheme="minorHAnsi" w:hAnsiTheme="minorHAnsi" w:cstheme="minorHAnsi"/>
          <w:spacing w:val="-2"/>
          <w:sz w:val="22"/>
          <w:szCs w:val="22"/>
        </w:rPr>
        <w:t>el</w:t>
      </w:r>
      <w:r w:rsidRPr="00012DD4">
        <w:rPr>
          <w:rFonts w:asciiTheme="minorHAnsi" w:hAnsiTheme="minorHAnsi" w:cstheme="minorHAnsi"/>
          <w:spacing w:val="1"/>
          <w:sz w:val="22"/>
          <w:szCs w:val="22"/>
        </w:rPr>
        <w:t>k</w:t>
      </w:r>
      <w:r w:rsidRPr="00012DD4">
        <w:rPr>
          <w:rFonts w:asciiTheme="minorHAnsi" w:hAnsiTheme="minorHAnsi" w:cstheme="minorHAnsi"/>
          <w:spacing w:val="-2"/>
          <w:sz w:val="22"/>
          <w:szCs w:val="22"/>
        </w:rPr>
        <w:t>ieg</w:t>
      </w:r>
      <w:r w:rsidRPr="00012DD4">
        <w:rPr>
          <w:rFonts w:asciiTheme="minorHAnsi" w:hAnsiTheme="minorHAnsi" w:cstheme="minorHAnsi"/>
          <w:sz w:val="22"/>
          <w:szCs w:val="22"/>
        </w:rPr>
        <w:t xml:space="preserve">o </w:t>
      </w:r>
      <w:r w:rsidRPr="00012DD4">
        <w:rPr>
          <w:rFonts w:asciiTheme="minorHAnsi" w:hAnsiTheme="minorHAnsi" w:cstheme="minorHAnsi"/>
          <w:spacing w:val="-4"/>
          <w:sz w:val="22"/>
          <w:szCs w:val="22"/>
        </w:rPr>
        <w:t>r</w:t>
      </w:r>
      <w:r w:rsidRPr="00012DD4">
        <w:rPr>
          <w:rFonts w:asciiTheme="minorHAnsi" w:hAnsiTheme="minorHAnsi" w:cstheme="minorHAnsi"/>
          <w:spacing w:val="-2"/>
          <w:sz w:val="22"/>
          <w:szCs w:val="22"/>
        </w:rPr>
        <w:t>odzaj</w:t>
      </w:r>
      <w:r w:rsidRPr="00012DD4">
        <w:rPr>
          <w:rFonts w:asciiTheme="minorHAnsi" w:hAnsiTheme="minorHAnsi" w:cstheme="minorHAnsi"/>
          <w:sz w:val="22"/>
          <w:szCs w:val="22"/>
        </w:rPr>
        <w:t xml:space="preserve">u </w:t>
      </w:r>
      <w:r w:rsidRPr="00012DD4">
        <w:rPr>
          <w:rFonts w:asciiTheme="minorHAnsi" w:hAnsiTheme="minorHAnsi" w:cstheme="minorHAnsi"/>
          <w:spacing w:val="-2"/>
          <w:sz w:val="22"/>
          <w:szCs w:val="22"/>
        </w:rPr>
        <w:t>wirus</w:t>
      </w:r>
      <w:r w:rsidRPr="00012DD4">
        <w:rPr>
          <w:rFonts w:asciiTheme="minorHAnsi" w:hAnsiTheme="minorHAnsi" w:cstheme="minorHAnsi"/>
          <w:sz w:val="22"/>
          <w:szCs w:val="22"/>
        </w:rPr>
        <w:t>y k</w:t>
      </w:r>
      <w:r w:rsidRPr="00012DD4">
        <w:rPr>
          <w:rFonts w:asciiTheme="minorHAnsi" w:hAnsiTheme="minorHAnsi" w:cstheme="minorHAnsi"/>
          <w:spacing w:val="-2"/>
          <w:sz w:val="22"/>
          <w:szCs w:val="22"/>
        </w:rPr>
        <w:t>ompu</w:t>
      </w:r>
      <w:r w:rsidRPr="00012DD4">
        <w:rPr>
          <w:rFonts w:asciiTheme="minorHAnsi" w:hAnsiTheme="minorHAnsi" w:cstheme="minorHAnsi"/>
          <w:spacing w:val="-3"/>
          <w:sz w:val="22"/>
          <w:szCs w:val="22"/>
        </w:rPr>
        <w:t>t</w:t>
      </w:r>
      <w:r w:rsidRPr="00012DD4">
        <w:rPr>
          <w:rFonts w:asciiTheme="minorHAnsi" w:hAnsiTheme="minorHAnsi" w:cstheme="minorHAnsi"/>
          <w:spacing w:val="-2"/>
          <w:sz w:val="22"/>
          <w:szCs w:val="22"/>
        </w:rPr>
        <w:t>e</w:t>
      </w:r>
      <w:r w:rsidRPr="00012DD4">
        <w:rPr>
          <w:rFonts w:asciiTheme="minorHAnsi" w:hAnsiTheme="minorHAnsi" w:cstheme="minorHAnsi"/>
          <w:spacing w:val="-4"/>
          <w:sz w:val="22"/>
          <w:szCs w:val="22"/>
        </w:rPr>
        <w:t>r</w:t>
      </w:r>
      <w:r w:rsidRPr="00012DD4">
        <w:rPr>
          <w:rFonts w:asciiTheme="minorHAnsi" w:hAnsiTheme="minorHAnsi" w:cstheme="minorHAnsi"/>
          <w:spacing w:val="-3"/>
          <w:sz w:val="22"/>
          <w:szCs w:val="22"/>
        </w:rPr>
        <w:t>ow</w:t>
      </w:r>
      <w:r w:rsidRPr="00012DD4">
        <w:rPr>
          <w:rFonts w:asciiTheme="minorHAnsi" w:hAnsiTheme="minorHAnsi" w:cstheme="minorHAnsi"/>
          <w:sz w:val="22"/>
          <w:szCs w:val="22"/>
        </w:rPr>
        <w:t xml:space="preserve">e lub podobne programy </w:t>
      </w:r>
      <w:r w:rsidRPr="00012DD4">
        <w:rPr>
          <w:rFonts w:asciiTheme="minorHAnsi" w:hAnsiTheme="minorHAnsi" w:cstheme="minorHAnsi"/>
          <w:spacing w:val="-2"/>
          <w:sz w:val="22"/>
          <w:szCs w:val="22"/>
        </w:rPr>
        <w:t>za</w:t>
      </w:r>
      <w:r w:rsidRPr="00012DD4">
        <w:rPr>
          <w:rFonts w:asciiTheme="minorHAnsi" w:hAnsiTheme="minorHAnsi" w:cstheme="minorHAnsi"/>
          <w:spacing w:val="1"/>
          <w:sz w:val="22"/>
          <w:szCs w:val="22"/>
        </w:rPr>
        <w:t>k</w:t>
      </w:r>
      <w:r w:rsidRPr="00012DD4">
        <w:rPr>
          <w:rFonts w:asciiTheme="minorHAnsi" w:hAnsiTheme="minorHAnsi" w:cstheme="minorHAnsi"/>
          <w:spacing w:val="-2"/>
          <w:sz w:val="22"/>
          <w:szCs w:val="22"/>
        </w:rPr>
        <w:t>łócając</w:t>
      </w:r>
      <w:r w:rsidRPr="00012DD4">
        <w:rPr>
          <w:rFonts w:asciiTheme="minorHAnsi" w:hAnsiTheme="minorHAnsi" w:cstheme="minorHAnsi"/>
          <w:sz w:val="22"/>
          <w:szCs w:val="22"/>
        </w:rPr>
        <w:t xml:space="preserve">e </w:t>
      </w:r>
      <w:r w:rsidRPr="00012DD4">
        <w:rPr>
          <w:rFonts w:asciiTheme="minorHAnsi" w:hAnsiTheme="minorHAnsi" w:cstheme="minorHAnsi"/>
          <w:spacing w:val="-2"/>
          <w:sz w:val="22"/>
          <w:szCs w:val="22"/>
        </w:rPr>
        <w:t>prac</w:t>
      </w:r>
      <w:r w:rsidRPr="00012DD4">
        <w:rPr>
          <w:rFonts w:asciiTheme="minorHAnsi" w:hAnsiTheme="minorHAnsi" w:cstheme="minorHAnsi"/>
          <w:sz w:val="22"/>
          <w:szCs w:val="22"/>
        </w:rPr>
        <w:t xml:space="preserve">ę </w:t>
      </w:r>
      <w:r w:rsidRPr="00012DD4">
        <w:rPr>
          <w:rFonts w:asciiTheme="minorHAnsi" w:hAnsiTheme="minorHAnsi" w:cstheme="minorHAnsi"/>
          <w:spacing w:val="-2"/>
          <w:sz w:val="22"/>
          <w:szCs w:val="22"/>
        </w:rPr>
        <w:t>sys</w:t>
      </w:r>
      <w:r w:rsidRPr="00012DD4">
        <w:rPr>
          <w:rFonts w:asciiTheme="minorHAnsi" w:hAnsiTheme="minorHAnsi" w:cstheme="minorHAnsi"/>
          <w:spacing w:val="-3"/>
          <w:sz w:val="22"/>
          <w:szCs w:val="22"/>
        </w:rPr>
        <w:t>t</w:t>
      </w:r>
      <w:r w:rsidRPr="00012DD4">
        <w:rPr>
          <w:rFonts w:asciiTheme="minorHAnsi" w:hAnsiTheme="minorHAnsi" w:cstheme="minorHAnsi"/>
          <w:spacing w:val="-2"/>
          <w:sz w:val="22"/>
          <w:szCs w:val="22"/>
        </w:rPr>
        <w:t>em</w:t>
      </w:r>
      <w:r w:rsidRPr="00012DD4">
        <w:rPr>
          <w:rFonts w:asciiTheme="minorHAnsi" w:hAnsiTheme="minorHAnsi" w:cstheme="minorHAnsi"/>
          <w:sz w:val="22"/>
          <w:szCs w:val="22"/>
        </w:rPr>
        <w:t>u k</w:t>
      </w:r>
      <w:r w:rsidRPr="00012DD4">
        <w:rPr>
          <w:rFonts w:asciiTheme="minorHAnsi" w:hAnsiTheme="minorHAnsi" w:cstheme="minorHAnsi"/>
          <w:spacing w:val="-2"/>
          <w:sz w:val="22"/>
          <w:szCs w:val="22"/>
        </w:rPr>
        <w:t>ompu</w:t>
      </w:r>
      <w:r w:rsidRPr="00012DD4">
        <w:rPr>
          <w:rFonts w:asciiTheme="minorHAnsi" w:hAnsiTheme="minorHAnsi" w:cstheme="minorHAnsi"/>
          <w:spacing w:val="-3"/>
          <w:sz w:val="22"/>
          <w:szCs w:val="22"/>
        </w:rPr>
        <w:t>t</w:t>
      </w:r>
      <w:r w:rsidRPr="00012DD4">
        <w:rPr>
          <w:rFonts w:asciiTheme="minorHAnsi" w:hAnsiTheme="minorHAnsi" w:cstheme="minorHAnsi"/>
          <w:spacing w:val="-2"/>
          <w:sz w:val="22"/>
          <w:szCs w:val="22"/>
        </w:rPr>
        <w:t>e</w:t>
      </w:r>
      <w:r w:rsidRPr="00012DD4">
        <w:rPr>
          <w:rFonts w:asciiTheme="minorHAnsi" w:hAnsiTheme="minorHAnsi" w:cstheme="minorHAnsi"/>
          <w:spacing w:val="-4"/>
          <w:sz w:val="22"/>
          <w:szCs w:val="22"/>
        </w:rPr>
        <w:t>r</w:t>
      </w:r>
      <w:r w:rsidRPr="00012DD4">
        <w:rPr>
          <w:rFonts w:asciiTheme="minorHAnsi" w:hAnsiTheme="minorHAnsi" w:cstheme="minorHAnsi"/>
          <w:spacing w:val="-3"/>
          <w:sz w:val="22"/>
          <w:szCs w:val="22"/>
        </w:rPr>
        <w:t>ow</w:t>
      </w:r>
      <w:r w:rsidRPr="00012DD4">
        <w:rPr>
          <w:rFonts w:asciiTheme="minorHAnsi" w:hAnsiTheme="minorHAnsi" w:cstheme="minorHAnsi"/>
          <w:spacing w:val="-2"/>
          <w:sz w:val="22"/>
          <w:szCs w:val="22"/>
        </w:rPr>
        <w:t>eg</w:t>
      </w:r>
      <w:r w:rsidRPr="00012DD4">
        <w:rPr>
          <w:rFonts w:asciiTheme="minorHAnsi" w:hAnsiTheme="minorHAnsi" w:cstheme="minorHAnsi"/>
          <w:sz w:val="22"/>
          <w:szCs w:val="22"/>
        </w:rPr>
        <w:t xml:space="preserve">o  </w:t>
      </w:r>
      <w:r w:rsidRPr="00012DD4">
        <w:rPr>
          <w:rFonts w:asciiTheme="minorHAnsi" w:hAnsiTheme="minorHAnsi" w:cstheme="minorHAnsi"/>
          <w:spacing w:val="-2"/>
          <w:sz w:val="22"/>
          <w:szCs w:val="22"/>
        </w:rPr>
        <w:t>lu</w:t>
      </w:r>
      <w:r w:rsidRPr="00012DD4">
        <w:rPr>
          <w:rFonts w:asciiTheme="minorHAnsi" w:hAnsiTheme="minorHAnsi" w:cstheme="minorHAnsi"/>
          <w:sz w:val="22"/>
          <w:szCs w:val="22"/>
        </w:rPr>
        <w:t xml:space="preserve">b </w:t>
      </w:r>
      <w:r w:rsidRPr="00012DD4">
        <w:rPr>
          <w:rFonts w:asciiTheme="minorHAnsi" w:hAnsiTheme="minorHAnsi" w:cstheme="minorHAnsi"/>
          <w:spacing w:val="-2"/>
          <w:sz w:val="22"/>
          <w:szCs w:val="22"/>
        </w:rPr>
        <w:t>siec</w:t>
      </w:r>
      <w:r w:rsidRPr="00012DD4">
        <w:rPr>
          <w:rFonts w:asciiTheme="minorHAnsi" w:hAnsiTheme="minorHAnsi" w:cstheme="minorHAnsi"/>
          <w:sz w:val="22"/>
          <w:szCs w:val="22"/>
        </w:rPr>
        <w:t xml:space="preserve">i </w:t>
      </w:r>
      <w:r w:rsidRPr="00012DD4">
        <w:rPr>
          <w:rFonts w:asciiTheme="minorHAnsi" w:hAnsiTheme="minorHAnsi" w:cstheme="minorHAnsi"/>
          <w:spacing w:val="-3"/>
          <w:sz w:val="22"/>
          <w:szCs w:val="22"/>
        </w:rPr>
        <w:t>t</w:t>
      </w:r>
      <w:r w:rsidRPr="00012DD4">
        <w:rPr>
          <w:rFonts w:asciiTheme="minorHAnsi" w:hAnsiTheme="minorHAnsi" w:cstheme="minorHAnsi"/>
          <w:spacing w:val="-2"/>
          <w:sz w:val="22"/>
          <w:szCs w:val="22"/>
        </w:rPr>
        <w:t>elein</w:t>
      </w:r>
      <w:r w:rsidRPr="00012DD4">
        <w:rPr>
          <w:rFonts w:asciiTheme="minorHAnsi" w:hAnsiTheme="minorHAnsi" w:cstheme="minorHAnsi"/>
          <w:spacing w:val="-4"/>
          <w:sz w:val="22"/>
          <w:szCs w:val="22"/>
        </w:rPr>
        <w:t>f</w:t>
      </w:r>
      <w:r w:rsidRPr="00012DD4">
        <w:rPr>
          <w:rFonts w:asciiTheme="minorHAnsi" w:hAnsiTheme="minorHAnsi" w:cstheme="minorHAnsi"/>
          <w:spacing w:val="-2"/>
          <w:sz w:val="22"/>
          <w:szCs w:val="22"/>
        </w:rPr>
        <w:t>o</w:t>
      </w:r>
      <w:r w:rsidRPr="00012DD4">
        <w:rPr>
          <w:rFonts w:asciiTheme="minorHAnsi" w:hAnsiTheme="minorHAnsi" w:cstheme="minorHAnsi"/>
          <w:spacing w:val="-1"/>
          <w:sz w:val="22"/>
          <w:szCs w:val="22"/>
        </w:rPr>
        <w:t>r</w:t>
      </w:r>
      <w:r w:rsidRPr="00012DD4">
        <w:rPr>
          <w:rFonts w:asciiTheme="minorHAnsi" w:hAnsiTheme="minorHAnsi" w:cstheme="minorHAnsi"/>
          <w:spacing w:val="-2"/>
          <w:sz w:val="22"/>
          <w:szCs w:val="22"/>
        </w:rPr>
        <w:t>ma</w:t>
      </w:r>
      <w:r w:rsidRPr="00012DD4">
        <w:rPr>
          <w:rFonts w:asciiTheme="minorHAnsi" w:hAnsiTheme="minorHAnsi" w:cstheme="minorHAnsi"/>
          <w:sz w:val="22"/>
          <w:szCs w:val="22"/>
        </w:rPr>
        <w:t>t</w:t>
      </w:r>
      <w:r w:rsidRPr="00012DD4">
        <w:rPr>
          <w:rFonts w:asciiTheme="minorHAnsi" w:hAnsiTheme="minorHAnsi" w:cstheme="minorHAnsi"/>
          <w:spacing w:val="-3"/>
          <w:sz w:val="22"/>
          <w:szCs w:val="22"/>
        </w:rPr>
        <w:t>y</w:t>
      </w:r>
      <w:r w:rsidRPr="00012DD4">
        <w:rPr>
          <w:rFonts w:asciiTheme="minorHAnsi" w:hAnsiTheme="minorHAnsi" w:cstheme="minorHAnsi"/>
          <w:spacing w:val="-2"/>
          <w:sz w:val="22"/>
          <w:szCs w:val="22"/>
        </w:rPr>
        <w:t>czne</w:t>
      </w:r>
      <w:r w:rsidRPr="00012DD4">
        <w:rPr>
          <w:rFonts w:asciiTheme="minorHAnsi" w:hAnsiTheme="minorHAnsi" w:cstheme="minorHAnsi"/>
          <w:spacing w:val="-4"/>
          <w:sz w:val="22"/>
          <w:szCs w:val="22"/>
        </w:rPr>
        <w:t>j;</w:t>
      </w:r>
    </w:p>
    <w:p w14:paraId="68476EDB" w14:textId="5DF11EF1" w:rsidR="004C16BB" w:rsidRDefault="004C16BB" w:rsidP="004C16BB">
      <w:pPr>
        <w:pStyle w:val="Zwykytekst"/>
        <w:numPr>
          <w:ilvl w:val="0"/>
          <w:numId w:val="2"/>
        </w:numPr>
        <w:tabs>
          <w:tab w:val="left" w:pos="0"/>
        </w:tabs>
        <w:spacing w:line="264" w:lineRule="auto"/>
        <w:jc w:val="both"/>
        <w:rPr>
          <w:rFonts w:asciiTheme="minorHAnsi" w:hAnsiTheme="minorHAnsi" w:cstheme="minorHAnsi"/>
          <w:sz w:val="22"/>
          <w:szCs w:val="22"/>
        </w:rPr>
      </w:pPr>
      <w:r w:rsidRPr="00012DD4">
        <w:rPr>
          <w:rFonts w:asciiTheme="minorHAnsi" w:hAnsiTheme="minorHAnsi" w:cstheme="minorHAnsi"/>
          <w:spacing w:val="-1"/>
          <w:sz w:val="22"/>
          <w:szCs w:val="22"/>
        </w:rPr>
        <w:t xml:space="preserve">Za szkody </w:t>
      </w:r>
      <w:r w:rsidRPr="00012DD4">
        <w:rPr>
          <w:rFonts w:asciiTheme="minorHAnsi" w:hAnsiTheme="minorHAnsi" w:cstheme="minorHAnsi"/>
          <w:sz w:val="22"/>
          <w:szCs w:val="22"/>
        </w:rPr>
        <w:t>powstałe w ramach OC wzajemnej</w:t>
      </w:r>
    </w:p>
    <w:p w14:paraId="68B56F1C" w14:textId="77777777" w:rsidR="004C16BB" w:rsidRDefault="004C16BB" w:rsidP="004C16BB">
      <w:pPr>
        <w:pStyle w:val="Akapitzlist"/>
        <w:tabs>
          <w:tab w:val="left" w:pos="0"/>
          <w:tab w:val="left" w:pos="426"/>
        </w:tabs>
        <w:spacing w:after="120"/>
        <w:ind w:left="0"/>
        <w:jc w:val="both"/>
        <w:rPr>
          <w:rFonts w:asciiTheme="minorHAnsi" w:hAnsiTheme="minorHAnsi" w:cstheme="minorHAnsi"/>
          <w:sz w:val="22"/>
          <w:szCs w:val="22"/>
          <w:lang w:eastAsia="en-US"/>
        </w:rPr>
      </w:pPr>
    </w:p>
    <w:p w14:paraId="22227DF9" w14:textId="77777777" w:rsidR="004C16BB" w:rsidRPr="004C16BB" w:rsidRDefault="004C16BB" w:rsidP="004C16BB">
      <w:pPr>
        <w:pStyle w:val="Akapitzlist"/>
        <w:tabs>
          <w:tab w:val="left" w:pos="0"/>
          <w:tab w:val="left" w:pos="426"/>
        </w:tabs>
        <w:spacing w:after="120"/>
        <w:ind w:left="0"/>
        <w:jc w:val="both"/>
        <w:rPr>
          <w:rFonts w:asciiTheme="minorHAnsi" w:hAnsiTheme="minorHAnsi" w:cstheme="minorHAnsi"/>
          <w:b/>
          <w:bCs/>
          <w:sz w:val="22"/>
          <w:szCs w:val="22"/>
          <w:lang w:eastAsia="en-US"/>
        </w:rPr>
      </w:pPr>
      <w:r w:rsidRPr="004C16BB">
        <w:rPr>
          <w:rFonts w:asciiTheme="minorHAnsi" w:hAnsiTheme="minorHAnsi" w:cstheme="minorHAnsi"/>
          <w:b/>
          <w:bCs/>
          <w:sz w:val="22"/>
          <w:szCs w:val="22"/>
          <w:lang w:eastAsia="en-US"/>
        </w:rPr>
        <w:t>PYTANIE 47.</w:t>
      </w:r>
    </w:p>
    <w:p w14:paraId="2A4808DE" w14:textId="49AD8DB7" w:rsidR="00012DD4" w:rsidRDefault="00012DD4" w:rsidP="004C16BB">
      <w:pPr>
        <w:pStyle w:val="Akapitzlist"/>
        <w:tabs>
          <w:tab w:val="left" w:pos="0"/>
          <w:tab w:val="left" w:pos="426"/>
        </w:tabs>
        <w:spacing w:after="120"/>
        <w:ind w:left="0"/>
        <w:jc w:val="both"/>
        <w:rPr>
          <w:rFonts w:asciiTheme="minorHAnsi" w:hAnsiTheme="minorHAnsi" w:cstheme="minorHAnsi"/>
          <w:sz w:val="22"/>
          <w:szCs w:val="22"/>
          <w:lang w:eastAsia="en-US"/>
        </w:rPr>
      </w:pPr>
      <w:r w:rsidRPr="00012DD4">
        <w:rPr>
          <w:rFonts w:asciiTheme="minorHAnsi" w:hAnsiTheme="minorHAnsi" w:cstheme="minorHAnsi"/>
          <w:sz w:val="22"/>
          <w:szCs w:val="22"/>
          <w:lang w:eastAsia="en-US"/>
        </w:rPr>
        <w:t>Prosimy o potwierdzenie, że OC za szkody w powierzonych dokumentach będzie dotyczyć wyłącznie kosztów ich odtworzenia.</w:t>
      </w:r>
    </w:p>
    <w:p w14:paraId="72249C39" w14:textId="522DFC29" w:rsidR="004C16BB" w:rsidRDefault="004C16BB" w:rsidP="004C16BB">
      <w:pPr>
        <w:pStyle w:val="Akapitzlist"/>
        <w:tabs>
          <w:tab w:val="left" w:pos="0"/>
          <w:tab w:val="left" w:pos="426"/>
        </w:tabs>
        <w:spacing w:after="120"/>
        <w:ind w:left="0"/>
        <w:jc w:val="both"/>
        <w:rPr>
          <w:rFonts w:asciiTheme="minorHAnsi" w:eastAsiaTheme="minorHAnsi" w:hAnsiTheme="minorHAnsi" w:cstheme="minorHAnsi"/>
          <w:sz w:val="22"/>
          <w:szCs w:val="22"/>
          <w:lang w:eastAsia="en-US"/>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sidRPr="004C16B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nie potwierdza</w:t>
      </w:r>
    </w:p>
    <w:p w14:paraId="3F2F4860" w14:textId="77777777" w:rsidR="004C16BB" w:rsidRPr="00012DD4" w:rsidRDefault="004C16BB" w:rsidP="004C16BB">
      <w:pPr>
        <w:pStyle w:val="Akapitzlist"/>
        <w:tabs>
          <w:tab w:val="left" w:pos="0"/>
          <w:tab w:val="left" w:pos="426"/>
        </w:tabs>
        <w:spacing w:after="120"/>
        <w:ind w:left="0"/>
        <w:jc w:val="both"/>
        <w:rPr>
          <w:rFonts w:asciiTheme="minorHAnsi" w:hAnsiTheme="minorHAnsi" w:cstheme="minorHAnsi"/>
          <w:sz w:val="22"/>
          <w:szCs w:val="22"/>
        </w:rPr>
      </w:pPr>
    </w:p>
    <w:p w14:paraId="6398080A" w14:textId="77777777" w:rsidR="004C16BB" w:rsidRPr="004C16BB" w:rsidRDefault="004C16BB" w:rsidP="004C16BB">
      <w:pPr>
        <w:pStyle w:val="Akapitzlist"/>
        <w:tabs>
          <w:tab w:val="left" w:pos="0"/>
          <w:tab w:val="left" w:pos="426"/>
        </w:tabs>
        <w:spacing w:after="120"/>
        <w:ind w:left="0"/>
        <w:jc w:val="both"/>
        <w:rPr>
          <w:rFonts w:asciiTheme="minorHAnsi" w:hAnsiTheme="minorHAnsi" w:cstheme="minorHAnsi"/>
          <w:b/>
          <w:bCs/>
          <w:sz w:val="22"/>
          <w:szCs w:val="22"/>
          <w:lang w:eastAsia="en-US"/>
        </w:rPr>
      </w:pPr>
      <w:r w:rsidRPr="004C16BB">
        <w:rPr>
          <w:rFonts w:asciiTheme="minorHAnsi" w:hAnsiTheme="minorHAnsi" w:cstheme="minorHAnsi"/>
          <w:b/>
          <w:bCs/>
          <w:sz w:val="22"/>
          <w:szCs w:val="22"/>
          <w:lang w:eastAsia="en-US"/>
        </w:rPr>
        <w:t>PYTANIE 48.</w:t>
      </w:r>
    </w:p>
    <w:p w14:paraId="2888F7F4" w14:textId="5913B1C7" w:rsidR="00012DD4" w:rsidRDefault="00012DD4" w:rsidP="004C16BB">
      <w:pPr>
        <w:pStyle w:val="Akapitzlist"/>
        <w:tabs>
          <w:tab w:val="left" w:pos="0"/>
          <w:tab w:val="left" w:pos="426"/>
        </w:tabs>
        <w:spacing w:after="120"/>
        <w:ind w:left="0"/>
        <w:jc w:val="both"/>
        <w:rPr>
          <w:rFonts w:asciiTheme="minorHAnsi" w:hAnsiTheme="minorHAnsi" w:cstheme="minorHAnsi"/>
          <w:sz w:val="22"/>
          <w:szCs w:val="22"/>
          <w:lang w:eastAsia="en-US"/>
        </w:rPr>
      </w:pPr>
      <w:r w:rsidRPr="00012DD4">
        <w:rPr>
          <w:rFonts w:asciiTheme="minorHAnsi" w:hAnsiTheme="minorHAnsi" w:cstheme="minorHAnsi"/>
          <w:sz w:val="22"/>
          <w:szCs w:val="22"/>
          <w:lang w:eastAsia="en-US"/>
        </w:rPr>
        <w:t>Prosimy o wprowadzenie zapisu: „zakres ubezpieczenia odpowiedzialności cywilnej nie obejmuje szkód powstałych na terenie USA, Kanady, Australii, Nowej Zelandii, Rosji, Białorusi i Ukrainy”.</w:t>
      </w:r>
    </w:p>
    <w:p w14:paraId="7E2F92CF" w14:textId="1C1A5BAA" w:rsidR="004C16BB" w:rsidRDefault="004C16BB" w:rsidP="004C16BB">
      <w:pPr>
        <w:pStyle w:val="Akapitzlist"/>
        <w:tabs>
          <w:tab w:val="left" w:pos="0"/>
          <w:tab w:val="left" w:pos="426"/>
        </w:tabs>
        <w:spacing w:after="120"/>
        <w:ind w:left="0"/>
        <w:jc w:val="both"/>
        <w:rPr>
          <w:rFonts w:asciiTheme="minorHAnsi" w:hAnsiTheme="minorHAnsi" w:cstheme="minorHAnsi"/>
          <w:sz w:val="22"/>
          <w:szCs w:val="22"/>
          <w:lang w:eastAsia="en-US"/>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wyraża zgodę na </w:t>
      </w:r>
      <w:r w:rsidRPr="00012DD4">
        <w:rPr>
          <w:rFonts w:asciiTheme="minorHAnsi" w:hAnsiTheme="minorHAnsi" w:cstheme="minorHAnsi"/>
          <w:sz w:val="22"/>
          <w:szCs w:val="22"/>
          <w:lang w:eastAsia="en-US"/>
        </w:rPr>
        <w:t xml:space="preserve">wprowadzenie zapisu: „zakres ubezpieczenia odpowiedzialności </w:t>
      </w:r>
      <w:r w:rsidRPr="00012DD4">
        <w:rPr>
          <w:rFonts w:asciiTheme="minorHAnsi" w:hAnsiTheme="minorHAnsi" w:cstheme="minorHAnsi"/>
          <w:sz w:val="22"/>
          <w:szCs w:val="22"/>
          <w:lang w:eastAsia="en-US"/>
        </w:rPr>
        <w:lastRenderedPageBreak/>
        <w:t>cywilnej nie obejmuje szkód powstałych na terenie USA, Kanady, Australii, Nowej Zelandii, Rosji, Białorusi i Ukrainy”.</w:t>
      </w:r>
    </w:p>
    <w:p w14:paraId="11766DF3" w14:textId="77777777" w:rsidR="004C16BB" w:rsidRPr="00012DD4" w:rsidRDefault="004C16BB" w:rsidP="004C16BB">
      <w:pPr>
        <w:pStyle w:val="Akapitzlist"/>
        <w:tabs>
          <w:tab w:val="left" w:pos="0"/>
          <w:tab w:val="left" w:pos="426"/>
        </w:tabs>
        <w:spacing w:after="120"/>
        <w:ind w:left="0"/>
        <w:jc w:val="both"/>
        <w:rPr>
          <w:rFonts w:asciiTheme="minorHAnsi" w:hAnsiTheme="minorHAnsi" w:cstheme="minorHAnsi"/>
          <w:sz w:val="22"/>
          <w:szCs w:val="22"/>
        </w:rPr>
      </w:pPr>
    </w:p>
    <w:p w14:paraId="7669AF4C" w14:textId="77777777" w:rsidR="004C16BB" w:rsidRPr="004C16BB" w:rsidRDefault="004C16BB" w:rsidP="004C16BB">
      <w:pPr>
        <w:pStyle w:val="Akapitzlist"/>
        <w:tabs>
          <w:tab w:val="left" w:pos="0"/>
          <w:tab w:val="left" w:pos="426"/>
        </w:tabs>
        <w:spacing w:after="120"/>
        <w:ind w:left="0"/>
        <w:jc w:val="both"/>
        <w:rPr>
          <w:rFonts w:asciiTheme="minorHAnsi" w:hAnsiTheme="minorHAnsi" w:cstheme="minorHAnsi"/>
          <w:b/>
          <w:bCs/>
          <w:sz w:val="22"/>
          <w:szCs w:val="22"/>
        </w:rPr>
      </w:pPr>
      <w:r w:rsidRPr="004C16BB">
        <w:rPr>
          <w:rFonts w:asciiTheme="minorHAnsi" w:hAnsiTheme="minorHAnsi" w:cstheme="minorHAnsi"/>
          <w:b/>
          <w:bCs/>
          <w:sz w:val="22"/>
          <w:szCs w:val="22"/>
        </w:rPr>
        <w:t>PYTANIE 49.</w:t>
      </w:r>
    </w:p>
    <w:p w14:paraId="299D142C" w14:textId="585956F4" w:rsidR="00012DD4" w:rsidRDefault="00012DD4" w:rsidP="004C16BB">
      <w:pPr>
        <w:pStyle w:val="Akapitzlist"/>
        <w:tabs>
          <w:tab w:val="left" w:pos="0"/>
          <w:tab w:val="left" w:pos="426"/>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 odniesieniu do rozszerzenia OC pkt. 4.18, 4.27, 4.28 prosimy o potwierdzenie, że zakres ochrony nie obejmuje kradzieży pojazdów.</w:t>
      </w:r>
    </w:p>
    <w:p w14:paraId="6DB35095" w14:textId="20F18FC5" w:rsidR="004C16BB" w:rsidRDefault="004C16BB" w:rsidP="004C16BB">
      <w:pPr>
        <w:pStyle w:val="Akapitzlist"/>
        <w:tabs>
          <w:tab w:val="left" w:pos="0"/>
          <w:tab w:val="left" w:pos="426"/>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 </w:t>
      </w:r>
      <w:r w:rsidRPr="00012DD4">
        <w:rPr>
          <w:rFonts w:asciiTheme="minorHAnsi" w:hAnsiTheme="minorHAnsi" w:cstheme="minorHAnsi"/>
          <w:sz w:val="22"/>
          <w:szCs w:val="22"/>
        </w:rPr>
        <w:t>zakres ochrony nie obejmuje kradzieży pojazdów.</w:t>
      </w:r>
    </w:p>
    <w:p w14:paraId="24FD4951" w14:textId="77777777" w:rsidR="004C16BB" w:rsidRPr="00012DD4" w:rsidRDefault="004C16BB" w:rsidP="004C16BB">
      <w:pPr>
        <w:pStyle w:val="Akapitzlist"/>
        <w:tabs>
          <w:tab w:val="left" w:pos="0"/>
          <w:tab w:val="left" w:pos="426"/>
        </w:tabs>
        <w:spacing w:after="120"/>
        <w:ind w:left="0"/>
        <w:jc w:val="both"/>
        <w:rPr>
          <w:rFonts w:asciiTheme="minorHAnsi" w:hAnsiTheme="minorHAnsi" w:cstheme="minorHAnsi"/>
          <w:sz w:val="22"/>
          <w:szCs w:val="22"/>
        </w:rPr>
      </w:pPr>
    </w:p>
    <w:p w14:paraId="07A0C4E6" w14:textId="77777777" w:rsidR="004C16BB" w:rsidRPr="004C16BB" w:rsidRDefault="004C16BB" w:rsidP="004C16BB">
      <w:pPr>
        <w:pStyle w:val="Akapitzlist"/>
        <w:tabs>
          <w:tab w:val="left" w:pos="0"/>
          <w:tab w:val="left" w:pos="426"/>
        </w:tabs>
        <w:spacing w:after="120"/>
        <w:ind w:left="0"/>
        <w:jc w:val="both"/>
        <w:rPr>
          <w:rFonts w:asciiTheme="minorHAnsi" w:hAnsiTheme="minorHAnsi" w:cstheme="minorHAnsi"/>
          <w:b/>
          <w:bCs/>
          <w:sz w:val="22"/>
          <w:szCs w:val="22"/>
        </w:rPr>
      </w:pPr>
      <w:r w:rsidRPr="004C16BB">
        <w:rPr>
          <w:rFonts w:asciiTheme="minorHAnsi" w:hAnsiTheme="minorHAnsi" w:cstheme="minorHAnsi"/>
          <w:b/>
          <w:bCs/>
          <w:sz w:val="22"/>
          <w:szCs w:val="22"/>
        </w:rPr>
        <w:t>PYTANIE 50.</w:t>
      </w:r>
    </w:p>
    <w:p w14:paraId="0A1BAF3C" w14:textId="3193A153" w:rsidR="00012DD4" w:rsidRDefault="00012DD4" w:rsidP="004C16BB">
      <w:pPr>
        <w:pStyle w:val="Akapitzlist"/>
        <w:tabs>
          <w:tab w:val="left" w:pos="0"/>
          <w:tab w:val="left" w:pos="426"/>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63C8BB5D" w14:textId="51BE91CB" w:rsidR="004C16BB" w:rsidRDefault="004C16BB" w:rsidP="004C16BB">
      <w:pPr>
        <w:pStyle w:val="Akapitzlist"/>
        <w:tabs>
          <w:tab w:val="left" w:pos="0"/>
          <w:tab w:val="left" w:pos="426"/>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wyraża zgodę na </w:t>
      </w:r>
      <w:r w:rsidRPr="00012DD4">
        <w:rPr>
          <w:rFonts w:asciiTheme="minorHAnsi" w:hAnsiTheme="minorHAnsi" w:cstheme="minorHAnsi"/>
          <w:sz w:val="22"/>
          <w:szCs w:val="22"/>
          <w:lang w:eastAsia="en-US"/>
        </w:rPr>
        <w:t>wprowadzenie zapisu:</w:t>
      </w:r>
      <w:r w:rsidRPr="004C16BB">
        <w:rPr>
          <w:rFonts w:asciiTheme="minorHAnsi" w:hAnsiTheme="minorHAnsi" w:cstheme="minorHAnsi"/>
          <w:sz w:val="22"/>
          <w:szCs w:val="22"/>
        </w:rPr>
        <w:t xml:space="preserve"> </w:t>
      </w:r>
      <w:r w:rsidRPr="00012DD4">
        <w:rPr>
          <w:rFonts w:asciiTheme="minorHAnsi" w:hAnsiTheme="minorHAnsi" w:cstheme="minorHAnsi"/>
          <w:sz w:val="22"/>
          <w:szCs w:val="22"/>
        </w:rPr>
        <w:t>Ochrona ubezpieczeniowa obejmuje odpowiedzialność cywilną Ubezpieczonego za szkody wynikające z przeniesienia chorób zakaźnych, za wyjątkiem szkód wyrządzonych z winy umyślnej bądź wskutek rażącego niedbalstwa Ubezpieczonego</w:t>
      </w:r>
    </w:p>
    <w:p w14:paraId="753930FD" w14:textId="77777777" w:rsidR="004C16BB" w:rsidRPr="00012DD4" w:rsidRDefault="004C16BB" w:rsidP="004C16BB">
      <w:pPr>
        <w:pStyle w:val="Akapitzlist"/>
        <w:tabs>
          <w:tab w:val="left" w:pos="0"/>
          <w:tab w:val="left" w:pos="426"/>
        </w:tabs>
        <w:spacing w:after="120"/>
        <w:ind w:left="0"/>
        <w:jc w:val="both"/>
        <w:rPr>
          <w:rFonts w:asciiTheme="minorHAnsi" w:hAnsiTheme="minorHAnsi" w:cstheme="minorHAnsi"/>
          <w:sz w:val="22"/>
          <w:szCs w:val="22"/>
        </w:rPr>
      </w:pPr>
    </w:p>
    <w:p w14:paraId="5FFCBEA2" w14:textId="77777777" w:rsidR="004C16BB" w:rsidRPr="004C16BB" w:rsidRDefault="004C16BB" w:rsidP="004C16BB">
      <w:pPr>
        <w:pStyle w:val="Akapitzlist"/>
        <w:tabs>
          <w:tab w:val="left" w:pos="0"/>
          <w:tab w:val="left" w:pos="426"/>
        </w:tabs>
        <w:spacing w:after="120"/>
        <w:ind w:left="0"/>
        <w:jc w:val="both"/>
        <w:rPr>
          <w:rFonts w:asciiTheme="minorHAnsi" w:hAnsiTheme="minorHAnsi" w:cstheme="minorHAnsi"/>
          <w:b/>
          <w:bCs/>
          <w:sz w:val="22"/>
          <w:szCs w:val="22"/>
        </w:rPr>
      </w:pPr>
      <w:r w:rsidRPr="004C16BB">
        <w:rPr>
          <w:rFonts w:asciiTheme="minorHAnsi" w:hAnsiTheme="minorHAnsi" w:cstheme="minorHAnsi"/>
          <w:b/>
          <w:bCs/>
          <w:sz w:val="22"/>
          <w:szCs w:val="22"/>
        </w:rPr>
        <w:t>PYTANIE 51.</w:t>
      </w:r>
    </w:p>
    <w:p w14:paraId="631E3CB4" w14:textId="6445ACA2" w:rsidR="00012DD4" w:rsidRDefault="00012DD4" w:rsidP="004C16BB">
      <w:pPr>
        <w:pStyle w:val="Akapitzlist"/>
        <w:tabs>
          <w:tab w:val="left" w:pos="0"/>
          <w:tab w:val="left" w:pos="426"/>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 xml:space="preserve">Prosimy o potwierdzenie, że zmiany umowy w zakresie ubezpieczenia OC w stosunku do oferty, na podstawie której umowę zawarto, dotyczące np. zakresu ubezpieczenia, sum gwarancyjnych, limitów, </w:t>
      </w:r>
      <w:proofErr w:type="spellStart"/>
      <w:r w:rsidRPr="00012DD4">
        <w:rPr>
          <w:rFonts w:asciiTheme="minorHAnsi" w:hAnsiTheme="minorHAnsi" w:cstheme="minorHAnsi"/>
          <w:sz w:val="22"/>
          <w:szCs w:val="22"/>
        </w:rPr>
        <w:t>podlimitów</w:t>
      </w:r>
      <w:proofErr w:type="spellEnd"/>
      <w:r w:rsidRPr="00012DD4">
        <w:rPr>
          <w:rFonts w:asciiTheme="minorHAnsi" w:hAnsiTheme="minorHAnsi" w:cstheme="minorHAnsi"/>
          <w:sz w:val="22"/>
          <w:szCs w:val="22"/>
        </w:rPr>
        <w:t>, Ubezpieczonych, działalności objętej ochroną, wydłużenia okresu ubezpieczenia, wymagają zawsze zgody obu stron.</w:t>
      </w:r>
    </w:p>
    <w:p w14:paraId="3282A151" w14:textId="1CF542C6" w:rsidR="004C16BB" w:rsidRDefault="004C16BB" w:rsidP="004C16BB">
      <w:pPr>
        <w:pStyle w:val="Akapitzlist"/>
        <w:tabs>
          <w:tab w:val="left" w:pos="0"/>
          <w:tab w:val="left" w:pos="426"/>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potwierdza, że</w:t>
      </w:r>
      <w:r w:rsidRPr="004C16BB">
        <w:rPr>
          <w:rFonts w:asciiTheme="minorHAnsi" w:hAnsiTheme="minorHAnsi" w:cstheme="minorHAnsi"/>
          <w:sz w:val="22"/>
          <w:szCs w:val="22"/>
        </w:rPr>
        <w:t xml:space="preserve"> </w:t>
      </w:r>
      <w:r w:rsidRPr="00012DD4">
        <w:rPr>
          <w:rFonts w:asciiTheme="minorHAnsi" w:hAnsiTheme="minorHAnsi" w:cstheme="minorHAnsi"/>
          <w:sz w:val="22"/>
          <w:szCs w:val="22"/>
        </w:rPr>
        <w:t xml:space="preserve">zmiany umowy w zakresie ubezpieczenia OC w stosunku do oferty, na podstawie której umowę zawarto, dotyczące np. zakresu ubezpieczenia, sum gwarancyjnych, limitów, </w:t>
      </w:r>
      <w:proofErr w:type="spellStart"/>
      <w:r w:rsidRPr="00012DD4">
        <w:rPr>
          <w:rFonts w:asciiTheme="minorHAnsi" w:hAnsiTheme="minorHAnsi" w:cstheme="minorHAnsi"/>
          <w:sz w:val="22"/>
          <w:szCs w:val="22"/>
        </w:rPr>
        <w:t>podlimitów</w:t>
      </w:r>
      <w:proofErr w:type="spellEnd"/>
      <w:r w:rsidRPr="00012DD4">
        <w:rPr>
          <w:rFonts w:asciiTheme="minorHAnsi" w:hAnsiTheme="minorHAnsi" w:cstheme="minorHAnsi"/>
          <w:sz w:val="22"/>
          <w:szCs w:val="22"/>
        </w:rPr>
        <w:t>, Ubezpieczonych, działalności objętej ochroną, wydłużenia okresu ubezpieczenia, wymagają zawsze zgody obu stron.</w:t>
      </w:r>
    </w:p>
    <w:p w14:paraId="52B17C40" w14:textId="77777777" w:rsidR="004C16BB" w:rsidRPr="00012DD4" w:rsidRDefault="004C16BB" w:rsidP="004C16BB">
      <w:pPr>
        <w:pStyle w:val="Akapitzlist"/>
        <w:tabs>
          <w:tab w:val="left" w:pos="0"/>
          <w:tab w:val="left" w:pos="426"/>
        </w:tabs>
        <w:spacing w:after="120"/>
        <w:ind w:left="0"/>
        <w:jc w:val="both"/>
        <w:rPr>
          <w:rFonts w:asciiTheme="minorHAnsi" w:hAnsiTheme="minorHAnsi" w:cstheme="minorHAnsi"/>
          <w:sz w:val="22"/>
          <w:szCs w:val="22"/>
        </w:rPr>
      </w:pPr>
    </w:p>
    <w:p w14:paraId="7C0D9900" w14:textId="77777777" w:rsidR="004C16BB" w:rsidRPr="004C16BB" w:rsidRDefault="004C16BB" w:rsidP="004C16BB">
      <w:pPr>
        <w:pStyle w:val="Akapitzlist"/>
        <w:tabs>
          <w:tab w:val="left" w:pos="0"/>
        </w:tabs>
        <w:spacing w:after="120"/>
        <w:ind w:left="0"/>
        <w:jc w:val="both"/>
        <w:rPr>
          <w:rFonts w:asciiTheme="minorHAnsi" w:hAnsiTheme="minorHAnsi" w:cstheme="minorHAnsi"/>
          <w:b/>
          <w:bCs/>
          <w:iCs/>
          <w:sz w:val="22"/>
          <w:szCs w:val="22"/>
        </w:rPr>
      </w:pPr>
      <w:r w:rsidRPr="004C16BB">
        <w:rPr>
          <w:rFonts w:asciiTheme="minorHAnsi" w:hAnsiTheme="minorHAnsi" w:cstheme="minorHAnsi"/>
          <w:b/>
          <w:bCs/>
          <w:iCs/>
          <w:sz w:val="22"/>
          <w:szCs w:val="22"/>
        </w:rPr>
        <w:t>PYTANIE 52.</w:t>
      </w:r>
    </w:p>
    <w:p w14:paraId="1A0BB02B" w14:textId="72713510" w:rsidR="00012DD4" w:rsidRDefault="00012DD4" w:rsidP="004C16BB">
      <w:pPr>
        <w:pStyle w:val="Akapitzlist"/>
        <w:tabs>
          <w:tab w:val="left" w:pos="0"/>
        </w:tabs>
        <w:spacing w:after="120"/>
        <w:ind w:left="0"/>
        <w:jc w:val="both"/>
        <w:rPr>
          <w:rFonts w:asciiTheme="minorHAnsi" w:hAnsiTheme="minorHAnsi" w:cstheme="minorHAnsi"/>
          <w:iCs/>
          <w:sz w:val="22"/>
          <w:szCs w:val="22"/>
        </w:rPr>
      </w:pPr>
      <w:r w:rsidRPr="00012DD4">
        <w:rPr>
          <w:rFonts w:asciiTheme="minorHAnsi" w:hAnsiTheme="minorHAnsi" w:cstheme="minorHAnsi"/>
          <w:iCs/>
          <w:sz w:val="22"/>
          <w:szCs w:val="22"/>
        </w:rPr>
        <w:t>Prosimy o wykreślenie zapisu „</w:t>
      </w:r>
      <w:r w:rsidRPr="00012DD4">
        <w:rPr>
          <w:rFonts w:asciiTheme="minorHAnsi" w:hAnsiTheme="minorHAnsi" w:cstheme="minorHAnsi"/>
          <w:b/>
          <w:iCs/>
          <w:sz w:val="22"/>
          <w:szCs w:val="22"/>
        </w:rPr>
        <w:t>Jeżeli ogólne warunki ubezpieczenia odpowiedzialności cywilnej przewidują</w:t>
      </w:r>
      <w:r w:rsidRPr="00012DD4">
        <w:rPr>
          <w:rFonts w:asciiTheme="minorHAnsi" w:hAnsiTheme="minorHAnsi" w:cstheme="minorHAnsi"/>
          <w:iCs/>
          <w:sz w:val="22"/>
          <w:szCs w:val="22"/>
        </w:rPr>
        <w:t xml:space="preserve"> dla zarządcy drogi terminy, w których musi on podjąć działania w przypadku wystąpienia szkody bądź zagrożenia na drodze, to”.</w:t>
      </w:r>
    </w:p>
    <w:p w14:paraId="3EF55D01" w14:textId="455A0874" w:rsidR="004C16BB" w:rsidRDefault="004C16BB" w:rsidP="004C16BB">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nie wyraża zgody.</w:t>
      </w:r>
    </w:p>
    <w:p w14:paraId="55CD22C0" w14:textId="77777777" w:rsidR="004C16BB" w:rsidRPr="00012DD4" w:rsidRDefault="004C16BB" w:rsidP="004C16BB">
      <w:pPr>
        <w:pStyle w:val="Akapitzlist"/>
        <w:tabs>
          <w:tab w:val="left" w:pos="0"/>
        </w:tabs>
        <w:spacing w:after="120"/>
        <w:ind w:left="0"/>
        <w:jc w:val="both"/>
        <w:rPr>
          <w:rFonts w:asciiTheme="minorHAnsi" w:hAnsiTheme="minorHAnsi" w:cstheme="minorHAnsi"/>
          <w:sz w:val="22"/>
          <w:szCs w:val="22"/>
        </w:rPr>
      </w:pPr>
    </w:p>
    <w:p w14:paraId="7BF8DCDC" w14:textId="77777777" w:rsidR="004C16BB" w:rsidRPr="004C16BB" w:rsidRDefault="004C16BB" w:rsidP="004C16BB">
      <w:pPr>
        <w:pStyle w:val="Akapitzlist"/>
        <w:tabs>
          <w:tab w:val="left" w:pos="0"/>
        </w:tabs>
        <w:spacing w:after="120"/>
        <w:ind w:left="0"/>
        <w:jc w:val="both"/>
        <w:rPr>
          <w:rFonts w:asciiTheme="minorHAnsi" w:hAnsiTheme="minorHAnsi" w:cstheme="minorHAnsi"/>
          <w:b/>
          <w:bCs/>
          <w:sz w:val="22"/>
          <w:szCs w:val="22"/>
        </w:rPr>
      </w:pPr>
      <w:r w:rsidRPr="004C16BB">
        <w:rPr>
          <w:rFonts w:asciiTheme="minorHAnsi" w:hAnsiTheme="minorHAnsi" w:cstheme="minorHAnsi"/>
          <w:b/>
          <w:bCs/>
          <w:sz w:val="22"/>
          <w:szCs w:val="22"/>
        </w:rPr>
        <w:t>PYTANIE 53.</w:t>
      </w:r>
    </w:p>
    <w:p w14:paraId="4D720EE1" w14:textId="71CDB72B" w:rsidR="00012DD4" w:rsidRDefault="00012DD4" w:rsidP="004C16B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potwierdzenie, że w sprawach nieuregulowanych w niniejszej SIWZ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SIWZ.</w:t>
      </w:r>
    </w:p>
    <w:p w14:paraId="4E9C9337" w14:textId="77777777" w:rsidR="004C16BB" w:rsidRDefault="004C16BB" w:rsidP="004C16BB">
      <w:pPr>
        <w:rPr>
          <w:rFonts w:asciiTheme="minorHAnsi" w:eastAsiaTheme="minorHAnsi" w:hAnsiTheme="minorHAnsi" w:cstheme="minorHAnsi"/>
          <w:sz w:val="22"/>
          <w:szCs w:val="22"/>
          <w:lang w:eastAsia="en-US"/>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sidRPr="004C16B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potwierdza, że w odniesieniu do ubezpieczenia mienia od wszystkich ryzyk mają </w:t>
      </w:r>
      <w:r>
        <w:rPr>
          <w:rFonts w:asciiTheme="minorHAnsi" w:eastAsiaTheme="minorHAnsi" w:hAnsiTheme="minorHAnsi" w:cstheme="minorHAnsi"/>
          <w:sz w:val="22"/>
          <w:szCs w:val="22"/>
          <w:lang w:eastAsia="en-US"/>
        </w:rPr>
        <w:lastRenderedPageBreak/>
        <w:t>zastosowanie tylko te wyłączenia, które dopuszczono w OPZ, pozostałe wpisane w OWU nie mają zastosowania. W pozostałych ryzykach Zamawiający potwierdza, że jeżeli OWU wykonawcy wskazują przesłanki wyłączające bądź ograniczające odpowiedzialność ubezpieczyciela to mają one zastosowanie, chyba, że Zamawiający wprost włączył je do zakresu ubezpieczenia w SIWZ.</w:t>
      </w:r>
    </w:p>
    <w:p w14:paraId="3AC264AA" w14:textId="77777777" w:rsidR="004C16BB" w:rsidRPr="00012DD4" w:rsidRDefault="004C16BB" w:rsidP="004C16BB">
      <w:pPr>
        <w:pStyle w:val="Akapitzlist"/>
        <w:tabs>
          <w:tab w:val="left" w:pos="0"/>
        </w:tabs>
        <w:spacing w:after="120"/>
        <w:ind w:left="0"/>
        <w:jc w:val="both"/>
        <w:rPr>
          <w:rFonts w:asciiTheme="minorHAnsi" w:hAnsiTheme="minorHAnsi" w:cstheme="minorHAnsi"/>
          <w:sz w:val="22"/>
          <w:szCs w:val="22"/>
        </w:rPr>
      </w:pPr>
    </w:p>
    <w:p w14:paraId="74A113E7" w14:textId="77777777" w:rsidR="004C16BB" w:rsidRPr="004C16BB" w:rsidRDefault="004C16BB" w:rsidP="004C16BB">
      <w:pPr>
        <w:pStyle w:val="Akapitzlist"/>
        <w:tabs>
          <w:tab w:val="left" w:pos="0"/>
        </w:tabs>
        <w:spacing w:after="120"/>
        <w:ind w:left="0"/>
        <w:jc w:val="both"/>
        <w:rPr>
          <w:rFonts w:asciiTheme="minorHAnsi" w:hAnsiTheme="minorHAnsi" w:cstheme="minorHAnsi"/>
          <w:b/>
          <w:bCs/>
          <w:sz w:val="22"/>
          <w:szCs w:val="22"/>
        </w:rPr>
      </w:pPr>
      <w:r w:rsidRPr="004C16BB">
        <w:rPr>
          <w:rFonts w:asciiTheme="minorHAnsi" w:hAnsiTheme="minorHAnsi" w:cstheme="minorHAnsi"/>
          <w:b/>
          <w:bCs/>
          <w:sz w:val="22"/>
          <w:szCs w:val="22"/>
        </w:rPr>
        <w:t>PYTANIE 54.</w:t>
      </w:r>
    </w:p>
    <w:p w14:paraId="2BB19C7D" w14:textId="4C4B0239" w:rsidR="00012DD4" w:rsidRPr="00012DD4" w:rsidRDefault="00012DD4" w:rsidP="004C16BB">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Prosimy o możliwość wprowadzenia Klauzuli wypowiedzenia w poniższej treści:</w:t>
      </w:r>
    </w:p>
    <w:p w14:paraId="57CD3D94"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 xml:space="preserve">Z zachowaniem pozostałych niezmienionych niniejszą klauzulą postanowień ogólnych warunków ubezpieczenia i innych postanowień umowy generalnej, strony umowy postanawiają, że w przypadku, gdy </w:t>
      </w:r>
    </w:p>
    <w:p w14:paraId="77C02C41"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 xml:space="preserve">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50% w danym rodzaju ubezpieczenia, lub </w:t>
      </w:r>
    </w:p>
    <w:p w14:paraId="226EC37C"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0E4E27EB"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3) nastąpi wzrost wartości sum ubezpieczenia mienia o więcej niż 10% ich wartości początkowej, ponad limit klauzuli automatycznego pokrycia (dotyczy ubezpieczenia mienia i technicznych), lub</w:t>
      </w:r>
    </w:p>
    <w:p w14:paraId="675E1ADD"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4) nastąpi wzrost przychodów rocznych Ubezpieczonego o ponad 20% w stosunku do roku poprzedniego (dotyczy ubezpieczenia OC), lub</w:t>
      </w:r>
    </w:p>
    <w:p w14:paraId="20398ED7"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5) w stosunku do Ubezpieczonego została ogłoszona upadłość lub niewypłacalność, Ubezpieczony złożył wniosek o ochronę przed bankructwem, upadłością lub taka analogiczna procedura została podjęta w jakiejkolwiek jurysdykcji</w:t>
      </w:r>
    </w:p>
    <w:p w14:paraId="5B299FED"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 xml:space="preserve">Ubezpieczyciel ma prawo do wypowiedzenia umowy na kolejny roczny okres ubezpieczenia (okres polisowy) z zachowaniem miesięcznego okresu wypowiedzenia ze skutkiem na koniec odpowiednio pierwszego okresu polisowego. </w:t>
      </w:r>
    </w:p>
    <w:p w14:paraId="66E92E6C" w14:textId="77777777" w:rsidR="00012DD4" w:rsidRP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Wypowiedzenie umowy należy złożyć w formie pisemnej pod rygorem nieważności.</w:t>
      </w:r>
    </w:p>
    <w:p w14:paraId="1AA6D195" w14:textId="77777777" w:rsidR="00012DD4" w:rsidRDefault="00012DD4" w:rsidP="00012DD4">
      <w:pPr>
        <w:pStyle w:val="Akapitzlist"/>
        <w:tabs>
          <w:tab w:val="left" w:pos="0"/>
        </w:tabs>
        <w:spacing w:after="120"/>
        <w:ind w:left="0"/>
        <w:jc w:val="both"/>
        <w:rPr>
          <w:rFonts w:asciiTheme="minorHAnsi" w:hAnsiTheme="minorHAnsi" w:cstheme="minorHAnsi"/>
          <w:sz w:val="22"/>
          <w:szCs w:val="22"/>
        </w:rPr>
      </w:pPr>
      <w:r w:rsidRPr="00012DD4">
        <w:rPr>
          <w:rFonts w:asciiTheme="minorHAnsi" w:hAnsiTheme="minorHAnsi" w:cstheme="minorHAnsi"/>
          <w:sz w:val="22"/>
          <w:szCs w:val="22"/>
        </w:rPr>
        <w:t>Niezależnie od faktu wypowiedzenia umowy ubezpieczenia strony mogą podjąć negocjacje w celu zmiany warunków ubezpieczenia na drugi lub trzeci okres polisowy.</w:t>
      </w:r>
    </w:p>
    <w:p w14:paraId="35711C99" w14:textId="77777777" w:rsidR="004C16BB" w:rsidRDefault="004C16BB" w:rsidP="004C16BB">
      <w:pPr>
        <w:pStyle w:val="Akapitzlist"/>
        <w:tabs>
          <w:tab w:val="left" w:pos="0"/>
        </w:tabs>
        <w:spacing w:after="120"/>
        <w:ind w:left="0"/>
        <w:jc w:val="both"/>
        <w:rPr>
          <w:rFonts w:asciiTheme="minorHAnsi" w:hAnsiTheme="minorHAnsi" w:cstheme="minorHAnsi"/>
          <w:sz w:val="22"/>
          <w:szCs w:val="22"/>
        </w:rPr>
      </w:pPr>
      <w:r w:rsidRPr="00DE4CDB">
        <w:rPr>
          <w:rFonts w:asciiTheme="minorHAnsi" w:hAnsiTheme="minorHAnsi" w:cstheme="minorHAnsi"/>
          <w:b/>
          <w:bCs/>
          <w:sz w:val="22"/>
          <w:szCs w:val="22"/>
        </w:rPr>
        <w:t>ODPOWIEDŹ:</w:t>
      </w:r>
      <w:r w:rsidRPr="00DE4CDB">
        <w:rPr>
          <w:rFonts w:asciiTheme="minorHAnsi" w:hAnsiTheme="minorHAnsi" w:cstheme="minorHAnsi"/>
          <w:b/>
          <w:bCs/>
          <w:sz w:val="22"/>
          <w:szCs w:val="22"/>
        </w:rPr>
        <w:br/>
      </w:r>
      <w:r w:rsidRPr="00DE4CDB">
        <w:rPr>
          <w:rFonts w:asciiTheme="minorHAnsi" w:hAnsiTheme="minorHAnsi" w:cstheme="minorHAnsi"/>
          <w:sz w:val="22"/>
          <w:szCs w:val="22"/>
        </w:rPr>
        <w:t>Zamawiający</w:t>
      </w:r>
      <w:r>
        <w:rPr>
          <w:rFonts w:asciiTheme="minorHAnsi" w:hAnsiTheme="minorHAnsi" w:cstheme="minorHAnsi"/>
          <w:sz w:val="22"/>
          <w:szCs w:val="22"/>
        </w:rPr>
        <w:t xml:space="preserve"> nie wyraża zgody.</w:t>
      </w:r>
    </w:p>
    <w:p w14:paraId="663FB78A" w14:textId="388FD478" w:rsidR="004C16BB" w:rsidRPr="00012DD4" w:rsidRDefault="004C16BB" w:rsidP="00012DD4">
      <w:pPr>
        <w:pStyle w:val="Akapitzlist"/>
        <w:tabs>
          <w:tab w:val="left" w:pos="0"/>
        </w:tabs>
        <w:spacing w:after="120"/>
        <w:ind w:left="0"/>
        <w:jc w:val="both"/>
        <w:rPr>
          <w:rFonts w:asciiTheme="minorHAnsi" w:hAnsiTheme="minorHAnsi" w:cstheme="minorHAnsi"/>
          <w:sz w:val="22"/>
          <w:szCs w:val="22"/>
        </w:rPr>
      </w:pPr>
    </w:p>
    <w:p w14:paraId="554BB37F" w14:textId="724B5F45" w:rsidR="00451E81" w:rsidRPr="00012DD4" w:rsidRDefault="00451E81">
      <w:pPr>
        <w:rPr>
          <w:rFonts w:asciiTheme="minorHAnsi" w:hAnsiTheme="minorHAnsi" w:cstheme="minorHAnsi"/>
          <w:sz w:val="22"/>
          <w:szCs w:val="22"/>
        </w:rPr>
      </w:pPr>
    </w:p>
    <w:sectPr w:rsidR="00451E81" w:rsidRPr="00012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563C"/>
    <w:multiLevelType w:val="hybridMultilevel"/>
    <w:tmpl w:val="10DAD3BC"/>
    <w:lvl w:ilvl="0" w:tplc="70749396">
      <w:start w:val="1"/>
      <w:numFmt w:val="lowerLetter"/>
      <w:lvlText w:val="%1)"/>
      <w:lvlJc w:val="left"/>
      <w:pPr>
        <w:ind w:left="1211" w:hanging="360"/>
      </w:pPr>
      <w:rPr>
        <w:rFonts w:asciiTheme="minorHAnsi" w:eastAsia="Times New Roman" w:hAnsiTheme="minorHAnsi" w:cstheme="minorHAnsi"/>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60C65891"/>
    <w:multiLevelType w:val="hybridMultilevel"/>
    <w:tmpl w:val="109CB6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5137265">
    <w:abstractNumId w:val="0"/>
  </w:num>
  <w:num w:numId="2" w16cid:durableId="7679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D4"/>
    <w:rsid w:val="00012DD4"/>
    <w:rsid w:val="001920B0"/>
    <w:rsid w:val="001D1F87"/>
    <w:rsid w:val="001D6529"/>
    <w:rsid w:val="00247B59"/>
    <w:rsid w:val="00451E81"/>
    <w:rsid w:val="004A26E0"/>
    <w:rsid w:val="004C16BB"/>
    <w:rsid w:val="00506758"/>
    <w:rsid w:val="00520E25"/>
    <w:rsid w:val="00593598"/>
    <w:rsid w:val="006E69E4"/>
    <w:rsid w:val="0082535C"/>
    <w:rsid w:val="00860227"/>
    <w:rsid w:val="009A3386"/>
    <w:rsid w:val="00BC7253"/>
    <w:rsid w:val="00DA3429"/>
    <w:rsid w:val="00DE4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FC43"/>
  <w15:chartTrackingRefBased/>
  <w15:docId w15:val="{14537B88-9821-4818-B541-421DEAAE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DD4"/>
    <w:pPr>
      <w:suppressAutoHyphens/>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Obiekt,BulletC,Wyliczanie,Akapit z listą31,normalny tekst,Punktor11 Wiener,T_SZ_List Paragraph,Akapit z listą BS,Tytuł_procedury,Kolorowa lista — akcent 11,zwykły tekst,List Paragraph1"/>
    <w:basedOn w:val="Normalny"/>
    <w:link w:val="AkapitzlistZnak"/>
    <w:uiPriority w:val="34"/>
    <w:qFormat/>
    <w:rsid w:val="00012DD4"/>
    <w:pPr>
      <w:ind w:left="708"/>
    </w:pPr>
  </w:style>
  <w:style w:type="paragraph" w:customStyle="1" w:styleId="Akapitzlist1">
    <w:name w:val="Akapit z listą1"/>
    <w:basedOn w:val="Normalny"/>
    <w:rsid w:val="00012DD4"/>
    <w:pPr>
      <w:suppressAutoHyphens w:val="0"/>
      <w:spacing w:after="200" w:line="276" w:lineRule="auto"/>
      <w:ind w:left="720"/>
      <w:contextualSpacing/>
    </w:pPr>
    <w:rPr>
      <w:rFonts w:ascii="Calibri" w:hAnsi="Calibri"/>
      <w:sz w:val="22"/>
      <w:szCs w:val="22"/>
      <w:lang w:eastAsia="en-US"/>
    </w:rPr>
  </w:style>
  <w:style w:type="paragraph" w:customStyle="1" w:styleId="Akapitzlist11">
    <w:name w:val="Akapit z listą11"/>
    <w:basedOn w:val="Normalny"/>
    <w:rsid w:val="00012DD4"/>
    <w:pPr>
      <w:suppressAutoHyphens w:val="0"/>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5 Znak,CW_Lista Znak,Obiekt Znak,BulletC Znak,Wyliczanie Znak,Akapit z listą31 Znak,normalny tekst Znak,Punktor11 Wiener Znak,T_SZ_List Paragraph Znak,Akapit z listą BS Znak,Tytuł_procedury Znak"/>
    <w:link w:val="Akapitzlist"/>
    <w:uiPriority w:val="34"/>
    <w:qFormat/>
    <w:locked/>
    <w:rsid w:val="00012DD4"/>
    <w:rPr>
      <w:rFonts w:ascii="Times New Roman" w:eastAsia="Times New Roman" w:hAnsi="Times New Roman" w:cs="Times New Roman"/>
      <w:kern w:val="0"/>
      <w:sz w:val="20"/>
      <w:szCs w:val="20"/>
      <w:lang w:eastAsia="pl-PL"/>
      <w14:ligatures w14:val="none"/>
    </w:rPr>
  </w:style>
  <w:style w:type="paragraph" w:styleId="Zwykytekst">
    <w:name w:val="Plain Text"/>
    <w:basedOn w:val="Normalny"/>
    <w:link w:val="ZwykytekstZnak"/>
    <w:rsid w:val="00012DD4"/>
    <w:pPr>
      <w:suppressAutoHyphens w:val="0"/>
    </w:pPr>
    <w:rPr>
      <w:rFonts w:ascii="Courier New" w:hAnsi="Courier New" w:cs="Courier New"/>
    </w:rPr>
  </w:style>
  <w:style w:type="character" w:customStyle="1" w:styleId="ZwykytekstZnak">
    <w:name w:val="Zwykły tekst Znak"/>
    <w:basedOn w:val="Domylnaczcionkaakapitu"/>
    <w:link w:val="Zwykytekst"/>
    <w:rsid w:val="00012DD4"/>
    <w:rPr>
      <w:rFonts w:ascii="Courier New" w:eastAsia="Times New Roman" w:hAnsi="Courier New" w:cs="Courier New"/>
      <w:kern w:val="0"/>
      <w:sz w:val="20"/>
      <w:szCs w:val="20"/>
      <w:lang w:eastAsia="pl-PL"/>
      <w14:ligatures w14:val="none"/>
    </w:rPr>
  </w:style>
  <w:style w:type="character" w:styleId="Odwoaniedokomentarza">
    <w:name w:val="annotation reference"/>
    <w:basedOn w:val="Domylnaczcionkaakapitu"/>
    <w:uiPriority w:val="99"/>
    <w:semiHidden/>
    <w:unhideWhenUsed/>
    <w:rsid w:val="00DE4CDB"/>
    <w:rPr>
      <w:sz w:val="16"/>
      <w:szCs w:val="16"/>
    </w:rPr>
  </w:style>
  <w:style w:type="paragraph" w:styleId="Tekstkomentarza">
    <w:name w:val="annotation text"/>
    <w:basedOn w:val="Normalny"/>
    <w:link w:val="TekstkomentarzaZnak"/>
    <w:uiPriority w:val="99"/>
    <w:unhideWhenUsed/>
    <w:rsid w:val="00DE4CDB"/>
  </w:style>
  <w:style w:type="character" w:customStyle="1" w:styleId="TekstkomentarzaZnak">
    <w:name w:val="Tekst komentarza Znak"/>
    <w:basedOn w:val="Domylnaczcionkaakapitu"/>
    <w:link w:val="Tekstkomentarza"/>
    <w:uiPriority w:val="99"/>
    <w:rsid w:val="00DE4CDB"/>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DE4CDB"/>
    <w:rPr>
      <w:b/>
      <w:bCs/>
    </w:rPr>
  </w:style>
  <w:style w:type="character" w:customStyle="1" w:styleId="TematkomentarzaZnak">
    <w:name w:val="Temat komentarza Znak"/>
    <w:basedOn w:val="TekstkomentarzaZnak"/>
    <w:link w:val="Tematkomentarza"/>
    <w:uiPriority w:val="99"/>
    <w:semiHidden/>
    <w:rsid w:val="00DE4CDB"/>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8602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227"/>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3055">
      <w:bodyDiv w:val="1"/>
      <w:marLeft w:val="0"/>
      <w:marRight w:val="0"/>
      <w:marTop w:val="0"/>
      <w:marBottom w:val="0"/>
      <w:divBdr>
        <w:top w:val="none" w:sz="0" w:space="0" w:color="auto"/>
        <w:left w:val="none" w:sz="0" w:space="0" w:color="auto"/>
        <w:bottom w:val="none" w:sz="0" w:space="0" w:color="auto"/>
        <w:right w:val="none" w:sz="0" w:space="0" w:color="auto"/>
      </w:divBdr>
    </w:div>
    <w:div w:id="21161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4296</Words>
  <Characters>25777</Characters>
  <Application>Microsoft Office Word</Application>
  <DocSecurity>4</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2</cp:revision>
  <cp:lastPrinted>2023-10-16T09:27:00Z</cp:lastPrinted>
  <dcterms:created xsi:type="dcterms:W3CDTF">2023-10-16T09:28:00Z</dcterms:created>
  <dcterms:modified xsi:type="dcterms:W3CDTF">2023-10-16T09:28:00Z</dcterms:modified>
</cp:coreProperties>
</file>