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705843" w:rsidRDefault="00AC6829" w:rsidP="003E0A6C">
      <w:pPr>
        <w:pStyle w:val="Nagwek1"/>
        <w:rPr>
          <w:rFonts w:eastAsiaTheme="minorHAnsi" w:cstheme="minorBidi"/>
          <w:b w:val="0"/>
          <w:smallCaps w:val="0"/>
          <w:sz w:val="18"/>
          <w:szCs w:val="20"/>
        </w:rPr>
      </w:pP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składane na podstawie art.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25 ust. 1 ustawy z dnia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9 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września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20</w:t>
      </w:r>
      <w:r w:rsidR="005172A2" w:rsidRPr="00705843">
        <w:rPr>
          <w:rFonts w:eastAsiaTheme="minorHAnsi" w:cstheme="minorBidi"/>
          <w:b w:val="0"/>
          <w:smallCaps w:val="0"/>
          <w:sz w:val="18"/>
          <w:szCs w:val="20"/>
        </w:rPr>
        <w:t>19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r.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prawo zamówień publicznych (dalej jako: </w:t>
      </w:r>
      <w:proofErr w:type="spellStart"/>
      <w:r w:rsidR="00144D98" w:rsidRPr="00705843">
        <w:rPr>
          <w:rFonts w:eastAsiaTheme="minorHAnsi" w:cstheme="minorBidi"/>
          <w:b w:val="0"/>
          <w:smallCaps w:val="0"/>
          <w:sz w:val="18"/>
          <w:szCs w:val="20"/>
        </w:rPr>
        <w:t>pzp</w:t>
      </w:r>
      <w:proofErr w:type="spellEnd"/>
      <w:r w:rsidRPr="00705843">
        <w:rPr>
          <w:rFonts w:eastAsiaTheme="minorHAnsi" w:cstheme="minorBidi"/>
          <w:b w:val="0"/>
          <w:smallCaps w:val="0"/>
          <w:sz w:val="18"/>
          <w:szCs w:val="20"/>
        </w:rPr>
        <w:t>)</w:t>
      </w:r>
      <w:r w:rsidR="00BE7C29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dotyczące </w:t>
      </w:r>
      <w:r w:rsidR="005A347E"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spełniania warunków udziału w postępowaniu oraz </w:t>
      </w:r>
      <w:r w:rsidRPr="00705843">
        <w:rPr>
          <w:rFonts w:eastAsiaTheme="minorHAnsi" w:cstheme="minorBidi"/>
          <w:b w:val="0"/>
          <w:smallCaps w:val="0"/>
          <w:sz w:val="18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7E138241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403124" w:rsidRPr="00AC7EAE">
        <w:rPr>
          <w:b/>
          <w:szCs w:val="20"/>
        </w:rPr>
        <w:t>„Zorganizowanie IX Sejmiku Senioralnego Województwa Mazowieckiego”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0D6316E2" w:rsidR="00D409DE" w:rsidRPr="00F43375" w:rsidRDefault="00F014B6" w:rsidP="00AC7EAE">
      <w:pPr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 xml:space="preserve">pn. </w:t>
      </w:r>
      <w:r w:rsidR="00AC7EAE" w:rsidRPr="00AC7EAE">
        <w:rPr>
          <w:rFonts w:cs="Arial"/>
        </w:rPr>
        <w:t>„Zorganizowanie IX Sejmiku Senioralnego Województwa Mazowieckiego”</w:t>
      </w:r>
      <w:r w:rsidR="00AC7EAE">
        <w:rPr>
          <w:rFonts w:cs="Arial"/>
        </w:rPr>
        <w:t xml:space="preserve"> 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</w:t>
      </w:r>
      <w:r w:rsidR="00AC7EAE">
        <w:rPr>
          <w:rFonts w:cs="Arial"/>
        </w:rPr>
        <w:t> </w:t>
      </w:r>
      <w:r w:rsidR="00500358" w:rsidRPr="00F43375">
        <w:rPr>
          <w:rFonts w:cs="Arial"/>
        </w:rPr>
        <w:t>następuje:</w:t>
      </w:r>
      <w:r w:rsidR="00AC7EAE">
        <w:rPr>
          <w:rFonts w:cs="Arial"/>
        </w:rPr>
        <w:t xml:space="preserve"> </w:t>
      </w:r>
    </w:p>
    <w:p w14:paraId="18218261" w14:textId="7404CEDC" w:rsidR="00F43375" w:rsidRDefault="00AC7EAE" w:rsidP="00ED2DE9">
      <w:pPr>
        <w:jc w:val="both"/>
        <w:rPr>
          <w:rFonts w:cs="Arial"/>
        </w:rPr>
      </w:pPr>
      <w:r>
        <w:rPr>
          <w:bCs/>
        </w:rPr>
        <w:t>N</w:t>
      </w:r>
      <w:r w:rsidR="00F43375" w:rsidRPr="00CD196B">
        <w:rPr>
          <w:bCs/>
        </w:rPr>
        <w:t>ie podlegam wykluczeniu</w:t>
      </w:r>
      <w:r w:rsidR="00F43375" w:rsidRPr="00DC59F5">
        <w:t xml:space="preserve"> z postępowania na </w:t>
      </w:r>
      <w:r w:rsidR="00F43375" w:rsidRPr="00CD196B">
        <w:t xml:space="preserve">podstawie art. 108 ust 1 oraz 109 ust 1 pkt 4 ustawy </w:t>
      </w:r>
      <w:r w:rsidR="00F43375" w:rsidRPr="00CD196B">
        <w:rPr>
          <w:rFonts w:cs="Arial"/>
        </w:rPr>
        <w:t>oraz wskazuję, że dokumenty na potwierdzenie tych faktów</w:t>
      </w:r>
      <w:r w:rsidR="00F43375" w:rsidRPr="00DC59F5">
        <w:rPr>
          <w:rFonts w:cs="Arial"/>
        </w:rPr>
        <w:t xml:space="preserve">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143DC1B1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pkt </w:t>
      </w:r>
      <w:r w:rsidR="00F558ED" w:rsidRPr="00A93DAC">
        <w:rPr>
          <w:rFonts w:cs="Arial"/>
          <w:i/>
        </w:rPr>
        <w:t>1</w:t>
      </w:r>
      <w:r w:rsidR="00793415" w:rsidRPr="00A93DAC">
        <w:rPr>
          <w:rFonts w:cs="Arial"/>
          <w:i/>
        </w:rPr>
        <w:t>, 2 i 5</w:t>
      </w:r>
      <w:r w:rsidRPr="00A93DAC">
        <w:rPr>
          <w:rFonts w:cs="Arial"/>
          <w:i/>
        </w:rPr>
        <w:t xml:space="preserve">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9C2FA5" w:rsidRPr="00A93DAC">
        <w:rPr>
          <w:rFonts w:cs="Arial"/>
          <w:i/>
        </w:rPr>
        <w:t xml:space="preserve">4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48E6FE7D" w:rsidR="008C5899" w:rsidRDefault="00530988" w:rsidP="0004617A">
      <w:pPr>
        <w:rPr>
          <w:rFonts w:cs="Arial"/>
          <w:b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13E4BB02" w14:textId="77777777" w:rsidR="00144D98" w:rsidRPr="00530988" w:rsidRDefault="008C5899" w:rsidP="0004617A">
      <w:pPr>
        <w:rPr>
          <w:rFonts w:cs="Arial"/>
        </w:rPr>
      </w:pPr>
      <w:r>
        <w:rPr>
          <w:rFonts w:cs="Arial"/>
          <w:b/>
        </w:rPr>
        <w:br w:type="column"/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05843" w:rsidRDefault="0004617A" w:rsidP="00AC7EAE">
      <w:pPr>
        <w:spacing w:before="120"/>
        <w:jc w:val="center"/>
        <w:rPr>
          <w:sz w:val="24"/>
          <w:szCs w:val="24"/>
        </w:rPr>
      </w:pPr>
      <w:r w:rsidRPr="00705843">
        <w:rPr>
          <w:sz w:val="24"/>
          <w:szCs w:val="24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BF93B44" w:rsidR="0004617A" w:rsidRPr="00267AC1" w:rsidRDefault="00E109EC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EAE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E109EC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E109EC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  <w:bookmarkStart w:id="0" w:name="_GoBack"/>
      <w:bookmarkEnd w:id="0"/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1C6C" w14:textId="77777777" w:rsidR="00E109EC" w:rsidRDefault="00E109EC" w:rsidP="0038231F">
      <w:pPr>
        <w:spacing w:line="240" w:lineRule="auto"/>
      </w:pPr>
      <w:r>
        <w:separator/>
      </w:r>
    </w:p>
  </w:endnote>
  <w:endnote w:type="continuationSeparator" w:id="0">
    <w:p w14:paraId="17873729" w14:textId="77777777" w:rsidR="00E109EC" w:rsidRDefault="00E109E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3BEAC6F" w:rsidR="00C972A6" w:rsidRPr="005E16D6" w:rsidRDefault="00E109E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259C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0259CE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BFF1E66" w:rsidR="0004617A" w:rsidRPr="0004617A" w:rsidRDefault="00E109E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259CE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0259CE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3ED4E" w14:textId="77777777" w:rsidR="00E109EC" w:rsidRDefault="00E109EC" w:rsidP="0038231F">
      <w:pPr>
        <w:spacing w:line="240" w:lineRule="auto"/>
      </w:pPr>
      <w:r>
        <w:separator/>
      </w:r>
    </w:p>
  </w:footnote>
  <w:footnote w:type="continuationSeparator" w:id="0">
    <w:p w14:paraId="2039571D" w14:textId="77777777" w:rsidR="00E109EC" w:rsidRDefault="00E109E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53723BDF" w:rsidR="00132AB1" w:rsidRPr="00705843" w:rsidRDefault="000259CE" w:rsidP="00132AB1">
    <w:pPr>
      <w:tabs>
        <w:tab w:val="center" w:pos="4677"/>
      </w:tabs>
      <w:rPr>
        <w:bCs/>
        <w:iCs/>
        <w:sz w:val="16"/>
        <w:szCs w:val="16"/>
      </w:rPr>
    </w:pPr>
    <w:r w:rsidRPr="000259CE">
      <w:rPr>
        <w:rFonts w:cs="Arial"/>
        <w:bCs/>
        <w:sz w:val="16"/>
        <w:szCs w:val="16"/>
      </w:rPr>
      <w:t>numer sprawy: MCPS-WZK/PR/351-3/2024 TP/U/S</w:t>
    </w:r>
    <w:r w:rsidR="00132AB1" w:rsidRPr="00705843">
      <w:rPr>
        <w:bCs/>
        <w:i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75A0DA78" w:rsidR="006A3131" w:rsidRDefault="00705843" w:rsidP="00705843">
    <w:pPr>
      <w:keepNext/>
      <w:suppressAutoHyphens/>
      <w:spacing w:line="240" w:lineRule="auto"/>
      <w:ind w:left="578"/>
      <w:jc w:val="right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</w:t>
    </w:r>
    <w:r w:rsid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</w:t>
    </w:r>
    <w:r w:rsidR="006A3131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="002A73B4" w:rsidRPr="002A73B4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36EA2C13" w14:textId="24FA8D29" w:rsidR="00705843" w:rsidRPr="002A73B4" w:rsidRDefault="00705843" w:rsidP="00705843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r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03124" w:rsidRPr="00403124">
      <w:rPr>
        <w:rFonts w:asciiTheme="minorHAnsi" w:hAnsiTheme="minorHAnsi" w:cstheme="minorHAnsi"/>
        <w:sz w:val="24"/>
        <w:szCs w:val="24"/>
      </w:rPr>
      <w:t>MCPS-WZK/PR/351-3/2024 TP/U/S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9CE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87E42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3124"/>
    <w:rsid w:val="004064BB"/>
    <w:rsid w:val="00414B1E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4F7B9F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1C7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05843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5899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C7EAE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6D3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5F99"/>
    <w:rsid w:val="00D46701"/>
    <w:rsid w:val="00D47D38"/>
    <w:rsid w:val="00D57F07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09EC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C20E4"/>
    <w:rsid w:val="00ED2588"/>
    <w:rsid w:val="00ED2DE9"/>
    <w:rsid w:val="00EE4535"/>
    <w:rsid w:val="00EE7617"/>
    <w:rsid w:val="00EE7725"/>
    <w:rsid w:val="00EE7993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6F11-3B07-4963-B20D-0A8954F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11</cp:revision>
  <cp:lastPrinted>2016-07-26T08:32:00Z</cp:lastPrinted>
  <dcterms:created xsi:type="dcterms:W3CDTF">2023-07-28T09:07:00Z</dcterms:created>
  <dcterms:modified xsi:type="dcterms:W3CDTF">2024-01-30T06:56:00Z</dcterms:modified>
</cp:coreProperties>
</file>