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C9A" w14:textId="77777777" w:rsidR="00E45265" w:rsidRDefault="00E45265" w:rsidP="00BC6376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6DC513" w14:textId="3AD86A31" w:rsidR="00E45265" w:rsidRPr="00E45265" w:rsidRDefault="00B85358" w:rsidP="00BC6376">
      <w:pPr>
        <w:tabs>
          <w:tab w:val="center" w:pos="4536"/>
          <w:tab w:val="right" w:pos="9072"/>
        </w:tabs>
        <w:spacing w:line="360" w:lineRule="auto"/>
        <w:ind w:right="360"/>
        <w:jc w:val="center"/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UMOWA  nr</w:t>
      </w:r>
      <w:r w:rsidR="005C6714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 xml:space="preserve"> </w:t>
      </w:r>
      <w:r w:rsidR="003F283E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…………………</w:t>
      </w:r>
      <w:r w:rsidR="00487AA5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........</w:t>
      </w:r>
      <w:r w:rsidR="008B1E3B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.....</w:t>
      </w:r>
    </w:p>
    <w:p w14:paraId="747DDBB8" w14:textId="6876B280" w:rsidR="00BC6376" w:rsidRDefault="005C6714" w:rsidP="00BC6376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 xml:space="preserve">zawarta w Poznaniu w dniu </w:t>
      </w:r>
      <w:r w:rsidR="00E769DE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……</w:t>
      </w:r>
      <w:r w:rsidR="00EC76AC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…….</w:t>
      </w:r>
      <w:r w:rsidR="00E45265" w:rsidRPr="00E45265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 xml:space="preserve">            </w:t>
      </w:r>
      <w:r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 xml:space="preserve">    </w:t>
      </w:r>
    </w:p>
    <w:p w14:paraId="022E1511" w14:textId="1B6317C9" w:rsidR="00E45265" w:rsidRPr="00E45265" w:rsidRDefault="00E45265" w:rsidP="00BC6376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</w:pPr>
      <w:r w:rsidRPr="00E45265"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  <w:t>pomiędzy:</w:t>
      </w:r>
    </w:p>
    <w:p w14:paraId="3CEAD244" w14:textId="77777777" w:rsidR="00E45265" w:rsidRPr="00E45265" w:rsidRDefault="00E45265" w:rsidP="00BC6376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</w:pPr>
    </w:p>
    <w:p w14:paraId="1791512D" w14:textId="09D37027" w:rsidR="00E45265" w:rsidRPr="008B1E3B" w:rsidRDefault="00E45265" w:rsidP="00F3149A">
      <w:pPr>
        <w:spacing w:line="360" w:lineRule="auto"/>
        <w:rPr>
          <w:rFonts w:ascii="Arial" w:eastAsia="Times New Roman" w:hAnsi="Arial" w:cs="Arial"/>
          <w:bCs/>
          <w:kern w:val="2"/>
          <w:sz w:val="22"/>
          <w:szCs w:val="22"/>
          <w:lang w:eastAsia="ar-SA" w:bidi="ar-SA"/>
        </w:rPr>
      </w:pPr>
      <w:r w:rsidRPr="00E45265">
        <w:rPr>
          <w:rFonts w:ascii="Arial" w:eastAsia="Times New Roman" w:hAnsi="Arial" w:cs="Arial"/>
          <w:b/>
          <w:bCs/>
          <w:kern w:val="2"/>
          <w:sz w:val="22"/>
          <w:szCs w:val="22"/>
          <w:lang w:eastAsia="ar-SA" w:bidi="ar-SA"/>
        </w:rPr>
        <w:t>Miastem Poznań</w:t>
      </w:r>
      <w:r w:rsidRPr="00BC6376">
        <w:rPr>
          <w:rFonts w:ascii="Arial" w:eastAsia="Times New Roman" w:hAnsi="Arial" w:cs="Arial"/>
          <w:bCs/>
          <w:kern w:val="2"/>
          <w:sz w:val="22"/>
          <w:szCs w:val="22"/>
          <w:lang w:eastAsia="ar-SA" w:bidi="ar-SA"/>
        </w:rPr>
        <w:t>,</w:t>
      </w:r>
      <w:r w:rsidRPr="00E45265">
        <w:rPr>
          <w:rFonts w:ascii="Arial" w:eastAsia="Times New Roman" w:hAnsi="Arial" w:cs="Arial"/>
          <w:b/>
          <w:bCs/>
          <w:kern w:val="2"/>
          <w:sz w:val="22"/>
          <w:szCs w:val="22"/>
          <w:lang w:eastAsia="ar-SA" w:bidi="ar-SA"/>
        </w:rPr>
        <w:t xml:space="preserve"> </w:t>
      </w:r>
      <w:r w:rsidRPr="00E45265">
        <w:rPr>
          <w:rFonts w:ascii="Arial" w:eastAsia="Times New Roman" w:hAnsi="Arial" w:cs="Arial"/>
          <w:bCs/>
          <w:kern w:val="2"/>
          <w:sz w:val="22"/>
          <w:szCs w:val="22"/>
          <w:lang w:eastAsia="ar-SA" w:bidi="ar-SA"/>
        </w:rPr>
        <w:t>Plac Kolegiacki 17, 61-841 Poznań, NIP 2090001440, REGON 631257822</w:t>
      </w:r>
      <w:r w:rsidRPr="00E45265">
        <w:rPr>
          <w:rFonts w:ascii="Arial" w:eastAsia="Times New Roman" w:hAnsi="Arial" w:cs="Arial"/>
          <w:b/>
          <w:bCs/>
          <w:kern w:val="2"/>
          <w:sz w:val="22"/>
          <w:szCs w:val="22"/>
          <w:lang w:eastAsia="ar-SA" w:bidi="ar-SA"/>
        </w:rPr>
        <w:t xml:space="preserve">, </w:t>
      </w:r>
      <w:r w:rsidRPr="00E45265"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  <w:t>reprezentowanym przez</w:t>
      </w:r>
      <w:r w:rsidR="005361F7">
        <w:rPr>
          <w:rFonts w:ascii="Arial" w:eastAsia="Times New Roman" w:hAnsi="Arial" w:cs="Arial"/>
          <w:b/>
          <w:bCs/>
          <w:kern w:val="2"/>
          <w:sz w:val="22"/>
          <w:szCs w:val="22"/>
          <w:lang w:eastAsia="ar-SA" w:bidi="ar-SA"/>
        </w:rPr>
        <w:t xml:space="preserve"> ……………………………. – …………….</w:t>
      </w:r>
      <w:r w:rsidRPr="00E45265">
        <w:rPr>
          <w:rFonts w:ascii="Arial" w:eastAsia="Times New Roman" w:hAnsi="Arial" w:cs="Arial"/>
          <w:b/>
          <w:bCs/>
          <w:kern w:val="2"/>
          <w:sz w:val="22"/>
          <w:szCs w:val="22"/>
          <w:lang w:eastAsia="ar-SA" w:bidi="ar-SA"/>
        </w:rPr>
        <w:t xml:space="preserve"> Wydziału Obsługi Urzędu</w:t>
      </w:r>
      <w:r w:rsidRPr="00E45265">
        <w:rPr>
          <w:rFonts w:ascii="Arial" w:eastAsia="Times New Roman" w:hAnsi="Arial" w:cs="Arial"/>
          <w:bCs/>
          <w:kern w:val="2"/>
          <w:sz w:val="22"/>
          <w:szCs w:val="22"/>
          <w:lang w:eastAsia="ar-SA" w:bidi="ar-SA"/>
        </w:rPr>
        <w:t xml:space="preserve">, </w:t>
      </w:r>
      <w:r w:rsidRPr="00E45265"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  <w:t>zwanym dalej</w:t>
      </w:r>
      <w:r w:rsidR="003F283E">
        <w:rPr>
          <w:rFonts w:ascii="Arial" w:eastAsia="Times New Roman" w:hAnsi="Arial" w:cs="Arial"/>
          <w:b/>
          <w:kern w:val="2"/>
          <w:sz w:val="22"/>
          <w:szCs w:val="22"/>
          <w:lang w:eastAsia="ar-SA" w:bidi="ar-SA"/>
        </w:rPr>
        <w:t xml:space="preserve"> </w:t>
      </w:r>
      <w:r w:rsidR="004C4F48">
        <w:rPr>
          <w:rFonts w:ascii="Arial" w:eastAsia="Times New Roman" w:hAnsi="Arial" w:cs="Arial"/>
          <w:b/>
          <w:bCs/>
          <w:kern w:val="2"/>
          <w:sz w:val="22"/>
          <w:szCs w:val="22"/>
          <w:lang w:eastAsia="ar-SA" w:bidi="ar-SA"/>
        </w:rPr>
        <w:t>Abonentem</w:t>
      </w:r>
      <w:r w:rsidR="004C4F48" w:rsidRPr="008B1E3B">
        <w:rPr>
          <w:rFonts w:ascii="Arial" w:eastAsia="Times New Roman" w:hAnsi="Arial" w:cs="Arial"/>
          <w:bCs/>
          <w:kern w:val="2"/>
          <w:sz w:val="22"/>
          <w:szCs w:val="22"/>
          <w:lang w:eastAsia="ar-SA" w:bidi="ar-SA"/>
        </w:rPr>
        <w:t>,</w:t>
      </w:r>
    </w:p>
    <w:p w14:paraId="3CE3E6FE" w14:textId="77777777" w:rsidR="00C60FDB" w:rsidRPr="00E45265" w:rsidRDefault="00E45265" w:rsidP="00BC6376">
      <w:pPr>
        <w:spacing w:line="360" w:lineRule="auto"/>
        <w:jc w:val="both"/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</w:pPr>
      <w:r w:rsidRPr="00E45265"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  <w:t>a</w:t>
      </w:r>
    </w:p>
    <w:p w14:paraId="0E21683B" w14:textId="77777777" w:rsidR="003F283E" w:rsidRDefault="003F283E" w:rsidP="001829A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85DA0" w14:textId="1EDA831A" w:rsidR="00B814BD" w:rsidRPr="00B814BD" w:rsidRDefault="003F283E" w:rsidP="00BC637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</w:t>
      </w:r>
      <w:r w:rsidR="00B814BD" w:rsidRPr="00B814BD">
        <w:rPr>
          <w:rFonts w:ascii="Arial" w:hAnsi="Arial" w:cs="Arial"/>
          <w:color w:val="000000"/>
          <w:sz w:val="22"/>
          <w:szCs w:val="22"/>
        </w:rPr>
        <w:t xml:space="preserve"> dalej </w:t>
      </w:r>
      <w:r w:rsidR="004C4F48">
        <w:rPr>
          <w:rFonts w:ascii="Arial" w:hAnsi="Arial" w:cs="Arial"/>
          <w:b/>
          <w:color w:val="000000"/>
          <w:sz w:val="22"/>
          <w:szCs w:val="22"/>
        </w:rPr>
        <w:t xml:space="preserve">Operatorem </w:t>
      </w:r>
      <w:r w:rsidR="00B814BD">
        <w:rPr>
          <w:rFonts w:ascii="Arial" w:hAnsi="Arial" w:cs="Arial"/>
          <w:color w:val="000000"/>
          <w:sz w:val="22"/>
          <w:szCs w:val="22"/>
        </w:rPr>
        <w:t>.</w:t>
      </w:r>
    </w:p>
    <w:p w14:paraId="26F76772" w14:textId="242B1F0A" w:rsidR="005D2ACF" w:rsidRDefault="005D2ACF" w:rsidP="005D2ACF">
      <w:pPr>
        <w:spacing w:line="360" w:lineRule="auto"/>
        <w:rPr>
          <w:rFonts w:ascii="Arial" w:hAnsi="Arial" w:cs="Arial"/>
          <w:sz w:val="22"/>
          <w:szCs w:val="22"/>
        </w:rPr>
      </w:pPr>
    </w:p>
    <w:p w14:paraId="635FD12E" w14:textId="77777777" w:rsidR="009C1B58" w:rsidRDefault="009C1B58" w:rsidP="00BC6376">
      <w:pPr>
        <w:jc w:val="both"/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</w:pPr>
      <w:r w:rsidRPr="009C1B58"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  <w:t xml:space="preserve">Łącznie </w:t>
      </w:r>
      <w:r>
        <w:rPr>
          <w:rFonts w:ascii="Arial" w:eastAsia="Times New Roman" w:hAnsi="Arial" w:cs="Arial"/>
          <w:b/>
          <w:kern w:val="2"/>
          <w:sz w:val="22"/>
          <w:szCs w:val="22"/>
          <w:lang w:eastAsia="ar-SA" w:bidi="ar-SA"/>
        </w:rPr>
        <w:t xml:space="preserve">Abonent </w:t>
      </w:r>
      <w:r w:rsidRPr="009C1B58"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  <w:t xml:space="preserve">i </w:t>
      </w:r>
      <w:r>
        <w:rPr>
          <w:rFonts w:ascii="Arial" w:eastAsia="Times New Roman" w:hAnsi="Arial" w:cs="Arial"/>
          <w:b/>
          <w:kern w:val="2"/>
          <w:sz w:val="22"/>
          <w:szCs w:val="22"/>
          <w:lang w:eastAsia="ar-SA" w:bidi="ar-SA"/>
        </w:rPr>
        <w:t xml:space="preserve">Operator </w:t>
      </w:r>
      <w:r w:rsidRPr="009C1B58"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  <w:t>zwani są w dalszej części umowy „Stronami”.</w:t>
      </w:r>
    </w:p>
    <w:p w14:paraId="3B3AD7C2" w14:textId="77777777" w:rsidR="00BC6376" w:rsidRDefault="00BC6376" w:rsidP="00BC6376">
      <w:pPr>
        <w:jc w:val="both"/>
        <w:rPr>
          <w:rFonts w:ascii="Arial" w:eastAsia="Times New Roman" w:hAnsi="Arial" w:cs="Arial"/>
          <w:kern w:val="2"/>
          <w:sz w:val="22"/>
          <w:szCs w:val="22"/>
          <w:lang w:eastAsia="ar-SA" w:bidi="ar-SA"/>
        </w:rPr>
      </w:pPr>
    </w:p>
    <w:p w14:paraId="06A02C81" w14:textId="77777777" w:rsidR="00C652F2" w:rsidRDefault="00C652F2" w:rsidP="00C652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5239D0" w14:textId="5DFA768B" w:rsidR="00C652F2" w:rsidRPr="00C652F2" w:rsidRDefault="00C652F2" w:rsidP="00C652F2">
      <w:pPr>
        <w:spacing w:line="360" w:lineRule="auto"/>
        <w:rPr>
          <w:rFonts w:ascii="Arial" w:hAnsi="Arial" w:cs="Arial"/>
          <w:sz w:val="22"/>
          <w:szCs w:val="22"/>
        </w:rPr>
      </w:pPr>
      <w:r w:rsidRPr="00C652F2">
        <w:rPr>
          <w:rFonts w:ascii="Arial" w:hAnsi="Arial" w:cs="Arial"/>
          <w:sz w:val="22"/>
          <w:szCs w:val="22"/>
        </w:rPr>
        <w:t xml:space="preserve">Do </w:t>
      </w:r>
      <w:r w:rsidR="00FD7FEB">
        <w:rPr>
          <w:rFonts w:ascii="Arial" w:hAnsi="Arial" w:cs="Arial"/>
          <w:sz w:val="22"/>
          <w:szCs w:val="22"/>
        </w:rPr>
        <w:t>u</w:t>
      </w:r>
      <w:r w:rsidRPr="00C652F2">
        <w:rPr>
          <w:rFonts w:ascii="Arial" w:hAnsi="Arial" w:cs="Arial"/>
          <w:sz w:val="22"/>
          <w:szCs w:val="22"/>
        </w:rPr>
        <w:t>mowy nie stosuje się przepisów ustawy z dnia 11 września 2019 r. Prawo zamówień publicznych (zwanej dalej „ustawa PZP”) w zw. art. 2 ust. 1 pkt 1.</w:t>
      </w:r>
    </w:p>
    <w:p w14:paraId="51FE4D70" w14:textId="77777777" w:rsidR="00951317" w:rsidRPr="008D261F" w:rsidRDefault="00951317" w:rsidP="004C4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19F1D7" w14:textId="77777777" w:rsidR="00C60FDB" w:rsidRPr="00CB511E" w:rsidRDefault="00C60FDB" w:rsidP="00BC63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511E">
        <w:rPr>
          <w:rFonts w:ascii="Arial" w:hAnsi="Arial" w:cs="Arial"/>
          <w:b/>
          <w:sz w:val="22"/>
          <w:szCs w:val="22"/>
        </w:rPr>
        <w:t>§ 1</w:t>
      </w:r>
    </w:p>
    <w:p w14:paraId="7C5F743B" w14:textId="77777777" w:rsidR="00C60FDB" w:rsidRPr="00A21E70" w:rsidRDefault="003F283E" w:rsidP="005D2AC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E70">
        <w:rPr>
          <w:rFonts w:ascii="Arial" w:hAnsi="Arial" w:cs="Arial"/>
          <w:b/>
          <w:bCs/>
          <w:sz w:val="22"/>
          <w:szCs w:val="22"/>
        </w:rPr>
        <w:t>Przedmiot u</w:t>
      </w:r>
      <w:r w:rsidR="00F1023B" w:rsidRPr="00A21E70">
        <w:rPr>
          <w:rFonts w:ascii="Arial" w:hAnsi="Arial" w:cs="Arial"/>
          <w:b/>
          <w:bCs/>
          <w:sz w:val="22"/>
          <w:szCs w:val="22"/>
        </w:rPr>
        <w:t>mowy</w:t>
      </w:r>
    </w:p>
    <w:p w14:paraId="74FB054C" w14:textId="77777777" w:rsidR="004505CE" w:rsidRPr="00CB511E" w:rsidRDefault="004505CE" w:rsidP="004C4F4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073D34" w14:textId="77777777" w:rsidR="00560B65" w:rsidRPr="00CB511E" w:rsidRDefault="005D514F" w:rsidP="00F3149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Przedmiotem u</w:t>
      </w:r>
      <w:r w:rsidR="00C60FDB" w:rsidRPr="00CB511E">
        <w:rPr>
          <w:rFonts w:ascii="Arial" w:hAnsi="Arial" w:cs="Arial"/>
          <w:color w:val="000000"/>
          <w:sz w:val="22"/>
          <w:szCs w:val="22"/>
        </w:rPr>
        <w:t>mowy jest świadczenie</w:t>
      </w:r>
      <w:r w:rsidR="007C6CA3" w:rsidRPr="00CB511E">
        <w:rPr>
          <w:rFonts w:ascii="Arial" w:hAnsi="Arial" w:cs="Arial"/>
          <w:color w:val="000000"/>
          <w:sz w:val="22"/>
          <w:szCs w:val="22"/>
        </w:rPr>
        <w:t xml:space="preserve"> przez </w:t>
      </w:r>
      <w:r w:rsidR="007C6CA3" w:rsidRPr="005D514F">
        <w:rPr>
          <w:rFonts w:ascii="Arial" w:hAnsi="Arial" w:cs="Arial"/>
          <w:b/>
          <w:color w:val="000000"/>
          <w:sz w:val="22"/>
          <w:szCs w:val="22"/>
        </w:rPr>
        <w:t>Operatora</w:t>
      </w:r>
      <w:r w:rsidR="00C60FDB" w:rsidRPr="00CB511E">
        <w:rPr>
          <w:rFonts w:ascii="Arial" w:hAnsi="Arial" w:cs="Arial"/>
          <w:color w:val="000000"/>
          <w:sz w:val="22"/>
          <w:szCs w:val="22"/>
        </w:rPr>
        <w:t xml:space="preserve"> </w:t>
      </w:r>
      <w:r w:rsidR="007C6CA3" w:rsidRPr="00CB511E">
        <w:rPr>
          <w:rFonts w:ascii="Arial" w:hAnsi="Arial" w:cs="Arial"/>
          <w:color w:val="000000"/>
          <w:sz w:val="22"/>
          <w:szCs w:val="22"/>
        </w:rPr>
        <w:t xml:space="preserve">na rzecz </w:t>
      </w:r>
      <w:r w:rsidR="007C6CA3" w:rsidRPr="005D514F">
        <w:rPr>
          <w:rFonts w:ascii="Arial" w:hAnsi="Arial" w:cs="Arial"/>
          <w:b/>
          <w:color w:val="000000"/>
          <w:sz w:val="22"/>
          <w:szCs w:val="22"/>
        </w:rPr>
        <w:t>Abonenta</w:t>
      </w:r>
      <w:r w:rsidR="007C6CA3" w:rsidRPr="00CB511E">
        <w:rPr>
          <w:rFonts w:ascii="Arial" w:hAnsi="Arial" w:cs="Arial"/>
          <w:color w:val="000000"/>
          <w:sz w:val="22"/>
          <w:szCs w:val="22"/>
        </w:rPr>
        <w:t xml:space="preserve"> </w:t>
      </w:r>
      <w:r w:rsidR="00C60FDB" w:rsidRPr="00CB511E">
        <w:rPr>
          <w:rFonts w:ascii="Arial" w:hAnsi="Arial" w:cs="Arial"/>
          <w:color w:val="000000"/>
          <w:sz w:val="22"/>
          <w:szCs w:val="22"/>
        </w:rPr>
        <w:t>usług teleinformatycznyc</w:t>
      </w:r>
      <w:r w:rsidR="006D0F1D">
        <w:rPr>
          <w:rFonts w:ascii="Arial" w:hAnsi="Arial" w:cs="Arial"/>
          <w:color w:val="000000"/>
          <w:sz w:val="22"/>
          <w:szCs w:val="22"/>
        </w:rPr>
        <w:t xml:space="preserve">h dokonywanych za pomocą SMS – wiadomości </w:t>
      </w:r>
      <w:r w:rsidR="00C60FDB" w:rsidRPr="00CB511E">
        <w:rPr>
          <w:rFonts w:ascii="Arial" w:hAnsi="Arial" w:cs="Arial"/>
          <w:color w:val="000000"/>
          <w:sz w:val="22"/>
          <w:szCs w:val="22"/>
        </w:rPr>
        <w:t>tekstowej (SMS) do wszystkich polskich sieci GSM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60FDB" w:rsidRPr="00CB511E">
        <w:rPr>
          <w:rFonts w:ascii="Arial" w:hAnsi="Arial" w:cs="Arial"/>
          <w:color w:val="000000"/>
          <w:sz w:val="22"/>
          <w:szCs w:val="22"/>
        </w:rPr>
        <w:t xml:space="preserve"> z </w:t>
      </w:r>
      <w:r w:rsidR="006D0F1D">
        <w:rPr>
          <w:rFonts w:ascii="Arial" w:hAnsi="Arial" w:cs="Arial"/>
          <w:color w:val="000000"/>
          <w:sz w:val="22"/>
          <w:szCs w:val="22"/>
        </w:rPr>
        <w:t xml:space="preserve">możliwością edycji pola nadawcy </w:t>
      </w:r>
      <w:r w:rsidR="00C60FDB" w:rsidRPr="00CB511E">
        <w:rPr>
          <w:rFonts w:ascii="Arial" w:hAnsi="Arial" w:cs="Arial"/>
          <w:color w:val="000000"/>
          <w:sz w:val="22"/>
          <w:szCs w:val="22"/>
        </w:rPr>
        <w:t>(160 znaków lub 70</w:t>
      </w:r>
      <w:r w:rsidR="00E04D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znaków </w:t>
      </w:r>
      <w:r w:rsidR="00C60FDB" w:rsidRPr="00CB511E">
        <w:rPr>
          <w:rFonts w:ascii="Arial" w:hAnsi="Arial" w:cs="Arial"/>
          <w:color w:val="000000"/>
          <w:sz w:val="22"/>
          <w:szCs w:val="22"/>
        </w:rPr>
        <w:t>w przypadku SMS-a z polskimi znakami).</w:t>
      </w:r>
    </w:p>
    <w:p w14:paraId="79C3D2D2" w14:textId="77777777" w:rsidR="00CC5875" w:rsidRDefault="00CC5875" w:rsidP="004C4F48">
      <w:pPr>
        <w:spacing w:line="360" w:lineRule="auto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87BC7CF" w14:textId="77777777" w:rsidR="00DB3AD3" w:rsidRPr="00CB511E" w:rsidRDefault="00DB3AD3" w:rsidP="00BC63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6FAD4469" w14:textId="77777777" w:rsidR="00DB3AD3" w:rsidRPr="00A21E70" w:rsidRDefault="00DB3AD3" w:rsidP="00BC637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E70">
        <w:rPr>
          <w:rFonts w:ascii="Arial" w:hAnsi="Arial" w:cs="Arial"/>
          <w:b/>
          <w:bCs/>
          <w:sz w:val="22"/>
          <w:szCs w:val="22"/>
        </w:rPr>
        <w:t>Realizacja przedmiotu umowy</w:t>
      </w:r>
    </w:p>
    <w:p w14:paraId="652665C8" w14:textId="77777777" w:rsidR="00DB3AD3" w:rsidRDefault="00DB3AD3" w:rsidP="004C4F48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498E4E8" w14:textId="31E6A1B3" w:rsidR="00CB2EFF" w:rsidRPr="004C4F48" w:rsidRDefault="00DB3AD3" w:rsidP="004C4F48">
      <w:pPr>
        <w:spacing w:line="360" w:lineRule="auto"/>
        <w:rPr>
          <w:rFonts w:ascii="Arial" w:hAnsi="Arial" w:cs="Arial"/>
          <w:sz w:val="22"/>
          <w:szCs w:val="22"/>
        </w:rPr>
      </w:pPr>
      <w:r w:rsidRPr="00DB3AD3">
        <w:rPr>
          <w:rFonts w:ascii="Arial" w:hAnsi="Arial" w:cs="Arial"/>
          <w:sz w:val="22"/>
          <w:szCs w:val="22"/>
        </w:rPr>
        <w:t xml:space="preserve">W ramach umowy zostanie dla </w:t>
      </w:r>
      <w:r w:rsidRPr="00DB3AD3">
        <w:rPr>
          <w:rFonts w:ascii="Arial" w:hAnsi="Arial" w:cs="Arial"/>
          <w:b/>
          <w:sz w:val="22"/>
          <w:szCs w:val="22"/>
        </w:rPr>
        <w:t>Abonenta</w:t>
      </w:r>
      <w:r w:rsidRPr="00DB3AD3">
        <w:rPr>
          <w:rFonts w:ascii="Arial" w:hAnsi="Arial" w:cs="Arial"/>
          <w:sz w:val="22"/>
          <w:szCs w:val="22"/>
        </w:rPr>
        <w:t xml:space="preserve"> uruchomiony numer skrócony 4320, 4007.</w:t>
      </w:r>
    </w:p>
    <w:p w14:paraId="7AC0059C" w14:textId="77777777" w:rsidR="008B1E3B" w:rsidRDefault="008B1E3B" w:rsidP="004C4F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68B541" w14:textId="77777777" w:rsidR="00951317" w:rsidRDefault="00951317" w:rsidP="00692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6C260A" w14:textId="77777777" w:rsidR="00D657C0" w:rsidRDefault="00D657C0" w:rsidP="00692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929C88" w14:textId="77777777" w:rsidR="00CC5875" w:rsidRPr="00CB511E" w:rsidRDefault="00CB2EFF" w:rsidP="006922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1B8BD7D0" w14:textId="77777777" w:rsidR="00CC5875" w:rsidRPr="00A21E70" w:rsidRDefault="00CC5875" w:rsidP="004C4F4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E70">
        <w:rPr>
          <w:rFonts w:ascii="Arial" w:hAnsi="Arial" w:cs="Arial"/>
          <w:b/>
          <w:bCs/>
          <w:sz w:val="22"/>
          <w:szCs w:val="22"/>
        </w:rPr>
        <w:t>Wynagrodzenie, zasady płatności</w:t>
      </w:r>
    </w:p>
    <w:p w14:paraId="5EE30833" w14:textId="77777777" w:rsidR="00CC5875" w:rsidRPr="00CB511E" w:rsidRDefault="00CC5875" w:rsidP="004C4F4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6BE6ADD" w14:textId="77777777" w:rsidR="00702674" w:rsidRPr="00702674" w:rsidRDefault="00702674" w:rsidP="00F3149A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2674">
        <w:rPr>
          <w:rFonts w:ascii="Arial" w:hAnsi="Arial" w:cs="Arial"/>
          <w:sz w:val="22"/>
          <w:szCs w:val="22"/>
        </w:rPr>
        <w:t xml:space="preserve">Strony ustalają, że łączna wartość wynagrodzenia </w:t>
      </w:r>
      <w:r w:rsidRPr="00702674">
        <w:rPr>
          <w:rFonts w:ascii="Arial" w:hAnsi="Arial" w:cs="Arial"/>
          <w:b/>
          <w:sz w:val="22"/>
          <w:szCs w:val="22"/>
        </w:rPr>
        <w:t xml:space="preserve">Operatora </w:t>
      </w:r>
      <w:r w:rsidR="0065153D">
        <w:rPr>
          <w:rFonts w:ascii="Arial" w:hAnsi="Arial" w:cs="Arial"/>
          <w:sz w:val="22"/>
          <w:szCs w:val="22"/>
        </w:rPr>
        <w:t xml:space="preserve">z tytułu </w:t>
      </w:r>
      <w:r w:rsidRPr="00702674">
        <w:rPr>
          <w:rFonts w:ascii="Arial" w:hAnsi="Arial" w:cs="Arial"/>
          <w:sz w:val="22"/>
          <w:szCs w:val="22"/>
        </w:rPr>
        <w:t xml:space="preserve">umowy nie może przekroczyć kwoty </w:t>
      </w:r>
      <w:r w:rsidR="0065153D">
        <w:rPr>
          <w:rFonts w:ascii="Arial" w:hAnsi="Arial" w:cs="Arial"/>
          <w:b/>
          <w:sz w:val="22"/>
          <w:szCs w:val="22"/>
        </w:rPr>
        <w:t>…………….</w:t>
      </w:r>
      <w:r w:rsidRPr="00702674">
        <w:rPr>
          <w:rFonts w:ascii="Arial" w:hAnsi="Arial" w:cs="Arial"/>
          <w:b/>
          <w:sz w:val="22"/>
          <w:szCs w:val="22"/>
        </w:rPr>
        <w:t xml:space="preserve"> zł brutto</w:t>
      </w:r>
      <w:r w:rsidRPr="00702674">
        <w:rPr>
          <w:rFonts w:ascii="Arial" w:hAnsi="Arial" w:cs="Arial"/>
          <w:sz w:val="22"/>
          <w:szCs w:val="22"/>
        </w:rPr>
        <w:t xml:space="preserve"> (słownie: </w:t>
      </w:r>
      <w:r w:rsidR="0065153D">
        <w:rPr>
          <w:rFonts w:ascii="Arial" w:hAnsi="Arial" w:cs="Arial"/>
          <w:sz w:val="22"/>
          <w:szCs w:val="22"/>
        </w:rPr>
        <w:t>………………………………………..</w:t>
      </w:r>
      <w:r w:rsidRPr="00702674">
        <w:rPr>
          <w:rFonts w:ascii="Arial" w:hAnsi="Arial" w:cs="Arial"/>
          <w:sz w:val="22"/>
          <w:szCs w:val="22"/>
        </w:rPr>
        <w:t>00/100), w tym podatek VAT w wys</w:t>
      </w:r>
      <w:r w:rsidR="0065153D">
        <w:rPr>
          <w:rFonts w:ascii="Arial" w:hAnsi="Arial" w:cs="Arial"/>
          <w:sz w:val="22"/>
          <w:szCs w:val="22"/>
        </w:rPr>
        <w:t>okości ………………….</w:t>
      </w:r>
      <w:r w:rsidRPr="00702674">
        <w:rPr>
          <w:rFonts w:ascii="Arial" w:hAnsi="Arial" w:cs="Arial"/>
          <w:sz w:val="22"/>
          <w:szCs w:val="22"/>
        </w:rPr>
        <w:t xml:space="preserve"> zł (słownie: </w:t>
      </w:r>
      <w:r w:rsidR="0065153D">
        <w:rPr>
          <w:rFonts w:ascii="Arial" w:hAnsi="Arial" w:cs="Arial"/>
          <w:sz w:val="22"/>
          <w:szCs w:val="22"/>
        </w:rPr>
        <w:t>………………………..00/100).</w:t>
      </w:r>
    </w:p>
    <w:p w14:paraId="0189241F" w14:textId="77777777" w:rsidR="00AA606C" w:rsidRPr="00CB511E" w:rsidRDefault="00560B65" w:rsidP="00F3149A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CB511E">
        <w:rPr>
          <w:rFonts w:ascii="Arial" w:hAnsi="Arial" w:cs="Arial"/>
          <w:color w:val="000000"/>
          <w:sz w:val="22"/>
          <w:szCs w:val="22"/>
        </w:rPr>
        <w:t xml:space="preserve">Za świadczenie usług </w:t>
      </w:r>
      <w:r w:rsidRPr="00CB511E">
        <w:rPr>
          <w:rFonts w:ascii="Arial" w:hAnsi="Arial" w:cs="Arial"/>
          <w:b/>
          <w:color w:val="000000"/>
          <w:sz w:val="22"/>
          <w:szCs w:val="22"/>
        </w:rPr>
        <w:t>Abonent</w:t>
      </w:r>
      <w:r w:rsidRPr="00CB511E">
        <w:rPr>
          <w:rFonts w:ascii="Arial" w:hAnsi="Arial" w:cs="Arial"/>
          <w:color w:val="000000"/>
          <w:sz w:val="22"/>
          <w:szCs w:val="22"/>
        </w:rPr>
        <w:t xml:space="preserve"> płacić będzie na rzecz </w:t>
      </w:r>
      <w:r w:rsidRPr="00CB511E">
        <w:rPr>
          <w:rFonts w:ascii="Arial" w:hAnsi="Arial" w:cs="Arial"/>
          <w:b/>
          <w:color w:val="000000"/>
          <w:sz w:val="22"/>
          <w:szCs w:val="22"/>
        </w:rPr>
        <w:t>Operatora</w:t>
      </w:r>
      <w:r w:rsidRPr="00CB511E">
        <w:rPr>
          <w:rFonts w:ascii="Arial" w:hAnsi="Arial" w:cs="Arial"/>
          <w:color w:val="000000"/>
          <w:sz w:val="22"/>
          <w:szCs w:val="22"/>
        </w:rPr>
        <w:t xml:space="preserve"> miesięczny abonament</w:t>
      </w:r>
      <w:r w:rsidR="002C003C" w:rsidRPr="00CB511E">
        <w:rPr>
          <w:rFonts w:ascii="Arial" w:hAnsi="Arial" w:cs="Arial"/>
          <w:color w:val="000000"/>
          <w:sz w:val="22"/>
          <w:szCs w:val="22"/>
        </w:rPr>
        <w:t xml:space="preserve"> za numery skrócone 4320 i 4007 </w:t>
      </w:r>
      <w:r w:rsidR="002C003C" w:rsidRPr="00CB511E">
        <w:rPr>
          <w:rFonts w:ascii="Arial" w:hAnsi="Arial" w:cs="Arial"/>
          <w:sz w:val="22"/>
          <w:szCs w:val="22"/>
        </w:rPr>
        <w:t>za każdy rozpoczęty okres rozliczeniowy</w:t>
      </w:r>
      <w:r w:rsidR="009F643F" w:rsidRPr="00CB511E">
        <w:rPr>
          <w:rFonts w:ascii="Arial" w:hAnsi="Arial" w:cs="Arial"/>
          <w:sz w:val="22"/>
          <w:szCs w:val="22"/>
        </w:rPr>
        <w:t xml:space="preserve"> (pocz</w:t>
      </w:r>
      <w:r w:rsidR="00D3415D" w:rsidRPr="00CB511E">
        <w:rPr>
          <w:rFonts w:ascii="Arial" w:hAnsi="Arial" w:cs="Arial"/>
          <w:sz w:val="22"/>
          <w:szCs w:val="22"/>
        </w:rPr>
        <w:t xml:space="preserve">ąwszy </w:t>
      </w:r>
      <w:r w:rsidR="00487AA5">
        <w:rPr>
          <w:rFonts w:ascii="Arial" w:hAnsi="Arial" w:cs="Arial"/>
          <w:sz w:val="22"/>
          <w:szCs w:val="22"/>
        </w:rPr>
        <w:t>od miesiąca ………….. 2023</w:t>
      </w:r>
      <w:r w:rsidR="009F643F" w:rsidRPr="00CB511E">
        <w:rPr>
          <w:rFonts w:ascii="Arial" w:hAnsi="Arial" w:cs="Arial"/>
          <w:sz w:val="22"/>
          <w:szCs w:val="22"/>
        </w:rPr>
        <w:t xml:space="preserve"> r.)</w:t>
      </w:r>
      <w:r w:rsidRPr="00CB511E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487AA5">
        <w:rPr>
          <w:rFonts w:ascii="Arial" w:hAnsi="Arial" w:cs="Arial"/>
          <w:b/>
          <w:bCs/>
          <w:sz w:val="22"/>
          <w:szCs w:val="22"/>
        </w:rPr>
        <w:t>……….</w:t>
      </w:r>
      <w:r w:rsidRPr="00CB511E">
        <w:rPr>
          <w:rFonts w:ascii="Arial" w:hAnsi="Arial" w:cs="Arial"/>
          <w:b/>
          <w:sz w:val="22"/>
          <w:szCs w:val="22"/>
        </w:rPr>
        <w:t xml:space="preserve"> </w:t>
      </w:r>
      <w:r w:rsidR="009F643F" w:rsidRPr="00CB511E">
        <w:rPr>
          <w:rFonts w:ascii="Arial" w:hAnsi="Arial" w:cs="Arial"/>
          <w:b/>
          <w:sz w:val="22"/>
          <w:szCs w:val="22"/>
        </w:rPr>
        <w:t>zł</w:t>
      </w:r>
      <w:r w:rsidR="00702674">
        <w:rPr>
          <w:rFonts w:ascii="Arial" w:hAnsi="Arial" w:cs="Arial"/>
          <w:b/>
          <w:sz w:val="22"/>
          <w:szCs w:val="22"/>
        </w:rPr>
        <w:t xml:space="preserve"> brutto</w:t>
      </w:r>
      <w:r w:rsidRPr="00CB511E">
        <w:rPr>
          <w:rFonts w:ascii="Arial" w:hAnsi="Arial" w:cs="Arial"/>
          <w:color w:val="000000"/>
          <w:sz w:val="22"/>
          <w:szCs w:val="22"/>
        </w:rPr>
        <w:t xml:space="preserve"> oraz wynagrod</w:t>
      </w:r>
      <w:r w:rsidR="00702674">
        <w:rPr>
          <w:rFonts w:ascii="Arial" w:hAnsi="Arial" w:cs="Arial"/>
          <w:color w:val="000000"/>
          <w:sz w:val="22"/>
          <w:szCs w:val="22"/>
        </w:rPr>
        <w:t>zenie za wykonany pojedynczy SMS</w:t>
      </w:r>
      <w:r w:rsidRPr="00CB511E">
        <w:rPr>
          <w:rFonts w:ascii="Arial" w:hAnsi="Arial" w:cs="Arial"/>
          <w:color w:val="000000"/>
          <w:sz w:val="22"/>
          <w:szCs w:val="22"/>
        </w:rPr>
        <w:t xml:space="preserve"> w wysokości</w:t>
      </w:r>
      <w:r w:rsidR="00487AA5">
        <w:rPr>
          <w:rFonts w:ascii="Arial" w:hAnsi="Arial" w:cs="Arial"/>
          <w:color w:val="000000"/>
          <w:sz w:val="22"/>
          <w:szCs w:val="22"/>
        </w:rPr>
        <w:t xml:space="preserve"> ……….</w:t>
      </w:r>
      <w:r w:rsidR="00C60FDB" w:rsidRPr="00CB511E"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="00702674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  <w:r w:rsidR="009F643F" w:rsidRPr="00CB511E">
        <w:rPr>
          <w:rFonts w:ascii="Arial" w:hAnsi="Arial" w:cs="Arial"/>
          <w:sz w:val="22"/>
          <w:szCs w:val="22"/>
        </w:rPr>
        <w:t>Okres rozliczeniowy rozpoczyna się pierwszego dnia każdego miesiąca i trwa do ostatniego dnia tegoż miesiąca.</w:t>
      </w:r>
    </w:p>
    <w:p w14:paraId="053B779B" w14:textId="77777777" w:rsidR="00A96F54" w:rsidRPr="00CB511E" w:rsidRDefault="00A96F54" w:rsidP="00F3149A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0D2256">
        <w:rPr>
          <w:rFonts w:ascii="Arial" w:hAnsi="Arial" w:cs="Arial"/>
          <w:b/>
          <w:sz w:val="22"/>
          <w:szCs w:val="22"/>
        </w:rPr>
        <w:t>Operator</w:t>
      </w:r>
      <w:r w:rsidRPr="00CB511E">
        <w:rPr>
          <w:rFonts w:ascii="Arial" w:hAnsi="Arial" w:cs="Arial"/>
          <w:sz w:val="22"/>
          <w:szCs w:val="22"/>
        </w:rPr>
        <w:t xml:space="preserve"> wystawiać będzie faktury do 10-go dnia każdego następnego miesiąca,</w:t>
      </w:r>
      <w:r w:rsidR="00004CD0">
        <w:rPr>
          <w:rFonts w:ascii="Arial" w:hAnsi="Arial" w:cs="Arial"/>
          <w:sz w:val="22"/>
          <w:szCs w:val="22"/>
        </w:rPr>
        <w:t xml:space="preserve"> </w:t>
      </w:r>
      <w:r w:rsidRPr="00CB511E">
        <w:rPr>
          <w:rFonts w:ascii="Arial" w:hAnsi="Arial" w:cs="Arial"/>
          <w:sz w:val="22"/>
          <w:szCs w:val="22"/>
        </w:rPr>
        <w:t>po upływie okresu rozliczeniowego.</w:t>
      </w:r>
    </w:p>
    <w:p w14:paraId="55682D94" w14:textId="1581AD3B" w:rsidR="00702674" w:rsidRDefault="00702674" w:rsidP="00F3149A">
      <w:pPr>
        <w:pStyle w:val="Akapitzlist"/>
        <w:numPr>
          <w:ilvl w:val="0"/>
          <w:numId w:val="7"/>
        </w:numPr>
        <w:spacing w:line="360" w:lineRule="auto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W przypadku wystawienia fa</w:t>
      </w:r>
      <w:r>
        <w:rPr>
          <w:rFonts w:ascii="Arial" w:eastAsia="SimSun" w:hAnsi="Arial" w:cs="Arial"/>
          <w:kern w:val="1"/>
          <w:lang w:eastAsia="hi-IN" w:bidi="hi-IN"/>
        </w:rPr>
        <w:t xml:space="preserve">ktury elektronicznej </w:t>
      </w:r>
      <w:r w:rsidRPr="00702674">
        <w:rPr>
          <w:rFonts w:ascii="Arial" w:eastAsia="SimSun" w:hAnsi="Arial" w:cs="Arial"/>
          <w:b/>
          <w:kern w:val="1"/>
          <w:lang w:eastAsia="hi-IN" w:bidi="hi-IN"/>
        </w:rPr>
        <w:t>Abonent</w:t>
      </w:r>
      <w:r>
        <w:rPr>
          <w:rFonts w:ascii="Arial" w:eastAsia="SimSun" w:hAnsi="Arial" w:cs="Arial"/>
          <w:kern w:val="1"/>
          <w:lang w:eastAsia="hi-IN" w:bidi="hi-IN"/>
        </w:rPr>
        <w:t xml:space="preserve"> przyjmie od </w:t>
      </w:r>
      <w:r w:rsidRPr="00702674">
        <w:rPr>
          <w:rFonts w:ascii="Arial" w:eastAsia="SimSun" w:hAnsi="Arial" w:cs="Arial"/>
          <w:b/>
          <w:kern w:val="1"/>
          <w:lang w:eastAsia="hi-IN" w:bidi="hi-IN"/>
        </w:rPr>
        <w:t xml:space="preserve">Operatora </w:t>
      </w:r>
      <w:r w:rsidRPr="00702674">
        <w:rPr>
          <w:rFonts w:ascii="Arial" w:eastAsia="SimSun" w:hAnsi="Arial" w:cs="Arial"/>
          <w:kern w:val="1"/>
          <w:lang w:eastAsia="hi-IN" w:bidi="hi-IN"/>
        </w:rPr>
        <w:t xml:space="preserve">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 (Dz.U z 2020 poz. 1666 z późn. zm.). </w:t>
      </w:r>
      <w:r w:rsidR="00E769DE" w:rsidRPr="00E769DE">
        <w:rPr>
          <w:rFonts w:ascii="Arial" w:eastAsia="SimSun" w:hAnsi="Arial" w:cs="Arial"/>
          <w:b/>
          <w:kern w:val="1"/>
          <w:lang w:eastAsia="hi-IN" w:bidi="hi-IN"/>
        </w:rPr>
        <w:t>Abonent</w:t>
      </w:r>
      <w:r w:rsidR="00E769DE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702674">
        <w:rPr>
          <w:rFonts w:ascii="Arial" w:eastAsia="SimSun" w:hAnsi="Arial" w:cs="Arial"/>
          <w:kern w:val="1"/>
          <w:lang w:eastAsia="hi-IN" w:bidi="hi-IN"/>
        </w:rPr>
        <w:t>upoważnia do odbioru faktury elektronicznej wystawionej zgodnie z umową, następującą jednostkę organizacyjną</w:t>
      </w:r>
      <w:r w:rsidR="00C30BE9">
        <w:rPr>
          <w:rFonts w:ascii="Arial" w:eastAsia="SimSun" w:hAnsi="Arial" w:cs="Arial"/>
          <w:kern w:val="1"/>
          <w:lang w:eastAsia="hi-IN" w:bidi="hi-IN"/>
        </w:rPr>
        <w:t>:</w:t>
      </w:r>
      <w:r w:rsidRPr="0070267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0F6E56">
        <w:rPr>
          <w:rFonts w:ascii="Arial" w:eastAsia="SimSun" w:hAnsi="Arial" w:cs="Arial"/>
          <w:b/>
          <w:kern w:val="1"/>
          <w:lang w:eastAsia="hi-IN" w:bidi="hi-IN"/>
        </w:rPr>
        <w:t>Wydział Obsługi Urzędu</w:t>
      </w:r>
      <w:r w:rsidRPr="00702674">
        <w:rPr>
          <w:rFonts w:ascii="Arial" w:eastAsia="SimSun" w:hAnsi="Arial" w:cs="Arial"/>
          <w:kern w:val="1"/>
          <w:lang w:eastAsia="hi-IN" w:bidi="hi-IN"/>
        </w:rPr>
        <w:t xml:space="preserve">. Faktura elektroniczna powinna zawierać następujące dane: </w:t>
      </w:r>
    </w:p>
    <w:p w14:paraId="18A97BEA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b/>
          <w:kern w:val="1"/>
          <w:lang w:eastAsia="hi-IN" w:bidi="hi-IN"/>
        </w:rPr>
      </w:pPr>
      <w:r w:rsidRPr="00702674">
        <w:rPr>
          <w:rFonts w:ascii="Arial" w:eastAsia="SimSun" w:hAnsi="Arial" w:cs="Arial"/>
          <w:b/>
          <w:kern w:val="1"/>
          <w:lang w:eastAsia="hi-IN" w:bidi="hi-IN"/>
        </w:rPr>
        <w:t>NABYWCA:</w:t>
      </w:r>
    </w:p>
    <w:p w14:paraId="39037EE0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Miasto Poznań</w:t>
      </w:r>
    </w:p>
    <w:p w14:paraId="56271A0F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pl. Kolegiacki 17</w:t>
      </w:r>
    </w:p>
    <w:p w14:paraId="351FA49D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61-841 Poznań</w:t>
      </w:r>
    </w:p>
    <w:p w14:paraId="19FAFBD8" w14:textId="77777777" w:rsidR="00702674" w:rsidRPr="00DB3AD3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NIP : 2090001440</w:t>
      </w:r>
    </w:p>
    <w:p w14:paraId="4C9C5B05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b/>
          <w:kern w:val="1"/>
          <w:lang w:eastAsia="hi-IN" w:bidi="hi-IN"/>
        </w:rPr>
      </w:pPr>
      <w:r w:rsidRPr="00702674">
        <w:rPr>
          <w:rFonts w:ascii="Arial" w:eastAsia="SimSun" w:hAnsi="Arial" w:cs="Arial"/>
          <w:b/>
          <w:kern w:val="1"/>
          <w:lang w:eastAsia="hi-IN" w:bidi="hi-IN"/>
        </w:rPr>
        <w:t>ODBIORCA:</w:t>
      </w:r>
    </w:p>
    <w:p w14:paraId="255CA895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Miasto Poznań</w:t>
      </w:r>
    </w:p>
    <w:p w14:paraId="6EBC26D4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Wydział Obsługi Urzędu</w:t>
      </w:r>
    </w:p>
    <w:p w14:paraId="432A96E4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pl. Kolegiacki 17, 61-841 Poznań</w:t>
      </w:r>
    </w:p>
    <w:p w14:paraId="53EB76AD" w14:textId="77777777" w:rsidR="00702674" w:rsidRPr="00702674" w:rsidRDefault="00702674" w:rsidP="00F3149A">
      <w:pPr>
        <w:pStyle w:val="Akapitzlist"/>
        <w:spacing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>GLN 5907459620061</w:t>
      </w:r>
    </w:p>
    <w:p w14:paraId="15220F5A" w14:textId="1EFB7A2B" w:rsidR="00EC4D0C" w:rsidRDefault="00702674" w:rsidP="00C30BE9">
      <w:pPr>
        <w:pStyle w:val="Akapitzlist"/>
        <w:spacing w:after="0"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  <w:r w:rsidRPr="00702674">
        <w:rPr>
          <w:rFonts w:ascii="Arial" w:eastAsia="SimSun" w:hAnsi="Arial" w:cs="Arial"/>
          <w:kern w:val="1"/>
          <w:lang w:eastAsia="hi-IN" w:bidi="hi-IN"/>
        </w:rPr>
        <w:t xml:space="preserve">Numer GLN identyfikuje jednostkę organizacyjną </w:t>
      </w:r>
      <w:r w:rsidR="00E769DE" w:rsidRPr="00E769DE">
        <w:rPr>
          <w:rFonts w:ascii="Arial" w:eastAsia="SimSun" w:hAnsi="Arial" w:cs="Arial"/>
          <w:b/>
          <w:kern w:val="1"/>
          <w:lang w:eastAsia="hi-IN" w:bidi="hi-IN"/>
        </w:rPr>
        <w:t>Abonenta</w:t>
      </w:r>
      <w:r w:rsidR="00E769DE">
        <w:rPr>
          <w:rFonts w:ascii="Arial" w:eastAsia="SimSun" w:hAnsi="Arial" w:cs="Arial"/>
          <w:kern w:val="1"/>
          <w:lang w:eastAsia="hi-IN" w:bidi="hi-IN"/>
        </w:rPr>
        <w:t>,</w:t>
      </w:r>
      <w:r w:rsidRPr="00702674">
        <w:rPr>
          <w:rFonts w:ascii="Arial" w:eastAsia="SimSun" w:hAnsi="Arial" w:cs="Arial"/>
          <w:kern w:val="1"/>
          <w:lang w:eastAsia="hi-IN" w:bidi="hi-IN"/>
        </w:rPr>
        <w:t xml:space="preserve"> upoważnioną do odbioru faktury.</w:t>
      </w:r>
    </w:p>
    <w:p w14:paraId="308A7440" w14:textId="77777777" w:rsidR="00C30BE9" w:rsidRDefault="00C30BE9" w:rsidP="00C30BE9">
      <w:pPr>
        <w:pStyle w:val="Akapitzlist"/>
        <w:spacing w:after="0"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</w:p>
    <w:p w14:paraId="4A9A90AB" w14:textId="77777777" w:rsidR="00C30BE9" w:rsidRPr="00C30BE9" w:rsidRDefault="00C30BE9" w:rsidP="00C30BE9">
      <w:pPr>
        <w:pStyle w:val="Akapitzlist"/>
        <w:spacing w:after="0" w:line="360" w:lineRule="auto"/>
        <w:ind w:left="360"/>
        <w:rPr>
          <w:rFonts w:ascii="Arial" w:eastAsia="SimSun" w:hAnsi="Arial" w:cs="Arial"/>
          <w:kern w:val="1"/>
          <w:lang w:eastAsia="hi-IN" w:bidi="hi-IN"/>
        </w:rPr>
      </w:pPr>
    </w:p>
    <w:p w14:paraId="01C935A2" w14:textId="77777777" w:rsidR="00702674" w:rsidRPr="00702674" w:rsidRDefault="00702674" w:rsidP="00F3149A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702674">
        <w:rPr>
          <w:rFonts w:ascii="Arial" w:hAnsi="Arial" w:cs="Arial"/>
          <w:b/>
          <w:sz w:val="22"/>
          <w:szCs w:val="22"/>
        </w:rPr>
        <w:lastRenderedPageBreak/>
        <w:t>Abonent</w:t>
      </w:r>
      <w:r w:rsidRPr="00702674">
        <w:rPr>
          <w:rFonts w:ascii="Arial" w:hAnsi="Arial" w:cs="Arial"/>
          <w:sz w:val="22"/>
          <w:szCs w:val="22"/>
        </w:rPr>
        <w:t xml:space="preserve"> nie wyraża zgody na otrzymywanie faktur elektronicznych na innych zasadach niż określone w ustawie z dnia 9 listopada 2018 roku o elektronicznym fakturowaniu w</w:t>
      </w:r>
      <w:r w:rsidR="00004CD0">
        <w:rPr>
          <w:rFonts w:ascii="Arial" w:hAnsi="Arial" w:cs="Arial"/>
          <w:sz w:val="22"/>
          <w:szCs w:val="22"/>
        </w:rPr>
        <w:t> </w:t>
      </w:r>
      <w:r w:rsidRPr="00702674">
        <w:rPr>
          <w:rFonts w:ascii="Arial" w:hAnsi="Arial" w:cs="Arial"/>
          <w:sz w:val="22"/>
          <w:szCs w:val="22"/>
        </w:rPr>
        <w:t>zamówieniach publicznych, koncesjach na roboty budowlane lub usługi oraz partnerstwie publiczno-prywatnym.</w:t>
      </w:r>
    </w:p>
    <w:p w14:paraId="1F1B4080" w14:textId="7931ED43" w:rsidR="00A426D6" w:rsidRDefault="00B879EC" w:rsidP="00F3149A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B511E">
        <w:rPr>
          <w:rFonts w:ascii="Arial" w:hAnsi="Arial" w:cs="Arial"/>
          <w:b/>
          <w:color w:val="000000"/>
          <w:sz w:val="22"/>
          <w:szCs w:val="22"/>
        </w:rPr>
        <w:t>Abonent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dokona zapłaty za </w:t>
      </w:r>
      <w:r w:rsidR="004505CE" w:rsidRPr="00CB511E">
        <w:rPr>
          <w:rFonts w:ascii="Arial" w:hAnsi="Arial" w:cs="Arial"/>
          <w:color w:val="000000"/>
          <w:sz w:val="22"/>
          <w:szCs w:val="22"/>
        </w:rPr>
        <w:t>usługi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objęte umową z zastosowaniem mechanizmu podzielonej płatności na rachunek rozliczeniowy </w:t>
      </w:r>
      <w:r w:rsidR="003F36AA" w:rsidRPr="00CB511E">
        <w:rPr>
          <w:rFonts w:ascii="Arial" w:hAnsi="Arial" w:cs="Arial"/>
          <w:b/>
          <w:color w:val="000000"/>
          <w:sz w:val="22"/>
          <w:szCs w:val="22"/>
        </w:rPr>
        <w:t>Operatora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nr</w:t>
      </w:r>
      <w:r w:rsidR="00D43CA1"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</w:t>
      </w:r>
      <w:r w:rsidR="0022094D" w:rsidRPr="00CB511E">
        <w:rPr>
          <w:rFonts w:ascii="Arial" w:hAnsi="Arial" w:cs="Arial"/>
          <w:color w:val="000000"/>
          <w:sz w:val="22"/>
          <w:szCs w:val="22"/>
        </w:rPr>
        <w:t>.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</w:t>
      </w:r>
      <w:r w:rsidR="003F36AA" w:rsidRPr="00CB511E">
        <w:rPr>
          <w:rFonts w:ascii="Arial" w:hAnsi="Arial" w:cs="Arial"/>
          <w:b/>
          <w:color w:val="000000"/>
          <w:sz w:val="22"/>
          <w:szCs w:val="22"/>
        </w:rPr>
        <w:t>Operator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oświadcza, że wskazany w umowie oraz na fakturze rachunek rozliczeniowy jest umieszczony na białej liście podatników podatku VAT i umożliwia dokonanie płatności</w:t>
      </w:r>
      <w:r w:rsidR="00004CD0">
        <w:rPr>
          <w:rFonts w:ascii="Arial" w:hAnsi="Arial" w:cs="Arial"/>
          <w:color w:val="000000"/>
          <w:sz w:val="22"/>
          <w:szCs w:val="22"/>
        </w:rPr>
        <w:t xml:space="preserve"> 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>z</w:t>
      </w:r>
      <w:r w:rsidR="00004CD0">
        <w:rPr>
          <w:rFonts w:ascii="Arial" w:hAnsi="Arial" w:cs="Arial"/>
          <w:color w:val="000000"/>
          <w:sz w:val="22"/>
          <w:szCs w:val="22"/>
        </w:rPr>
        <w:t> 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zastosowaniem mechanizmu podzielonej płatności. Jeżeli wskazany przez </w:t>
      </w:r>
      <w:r w:rsidR="003F36AA" w:rsidRPr="00CB511E">
        <w:rPr>
          <w:rFonts w:ascii="Arial" w:hAnsi="Arial" w:cs="Arial"/>
          <w:b/>
          <w:color w:val="000000"/>
          <w:sz w:val="22"/>
          <w:szCs w:val="22"/>
        </w:rPr>
        <w:t>Operatora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na fakturze rachunek bankowy nie będzie rachunkiem rozliczeniowym i nie został umieszczony na białej liście podatników VAT, </w:t>
      </w:r>
      <w:r w:rsidRPr="00CB511E">
        <w:rPr>
          <w:rFonts w:ascii="Arial" w:hAnsi="Arial" w:cs="Arial"/>
          <w:b/>
          <w:color w:val="000000"/>
          <w:sz w:val="22"/>
          <w:szCs w:val="22"/>
        </w:rPr>
        <w:t>Abonent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poinformuje </w:t>
      </w:r>
      <w:r w:rsidR="003F36AA" w:rsidRPr="00CB511E">
        <w:rPr>
          <w:rFonts w:ascii="Arial" w:hAnsi="Arial" w:cs="Arial"/>
          <w:b/>
          <w:color w:val="000000"/>
          <w:sz w:val="22"/>
          <w:szCs w:val="22"/>
        </w:rPr>
        <w:t>Operatora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o wstrzymaniu płatności do czasu przedłożenia prawidłowego numeru rachunku rozliczeniowego. </w:t>
      </w:r>
      <w:r w:rsidRPr="00CB511E">
        <w:rPr>
          <w:rFonts w:ascii="Arial" w:hAnsi="Arial" w:cs="Arial"/>
          <w:b/>
          <w:color w:val="000000"/>
          <w:sz w:val="22"/>
          <w:szCs w:val="22"/>
        </w:rPr>
        <w:t>Abonent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nie ponosi odpowiedzialności za płatność po terminie określonym w umowie spowodowaną brakiem możliwości dokonania płatności z zastosowaniem mechanizmu podzielonej płatności</w:t>
      </w:r>
      <w:r w:rsidR="00004CD0">
        <w:rPr>
          <w:rFonts w:ascii="Arial" w:hAnsi="Arial" w:cs="Arial"/>
          <w:color w:val="000000"/>
          <w:sz w:val="22"/>
          <w:szCs w:val="22"/>
        </w:rPr>
        <w:t xml:space="preserve">  </w:t>
      </w:r>
      <w:r w:rsidR="00C01618">
        <w:rPr>
          <w:rFonts w:ascii="Arial" w:hAnsi="Arial" w:cs="Arial"/>
          <w:color w:val="000000"/>
          <w:sz w:val="22"/>
          <w:szCs w:val="22"/>
        </w:rPr>
        <w:br/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w szczególności związanym z brakiem właściwego rachunku rozliczeniowego na fakturze. Właściwy dla </w:t>
      </w:r>
      <w:r w:rsidR="003F36AA" w:rsidRPr="00CB511E">
        <w:rPr>
          <w:rFonts w:ascii="Arial" w:hAnsi="Arial" w:cs="Arial"/>
          <w:b/>
          <w:color w:val="000000"/>
          <w:sz w:val="22"/>
          <w:szCs w:val="22"/>
        </w:rPr>
        <w:t>Operatora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 xml:space="preserve"> Urząd Skarbowy to</w:t>
      </w:r>
      <w:r w:rsidR="00D43FFA"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…………………………………………………….</w:t>
      </w:r>
      <w:r w:rsidR="00607220" w:rsidRPr="00CB511E">
        <w:rPr>
          <w:rFonts w:ascii="Arial" w:hAnsi="Arial" w:cs="Arial"/>
          <w:color w:val="000000"/>
          <w:sz w:val="22"/>
          <w:szCs w:val="22"/>
        </w:rPr>
        <w:t>.</w:t>
      </w:r>
    </w:p>
    <w:p w14:paraId="73862E43" w14:textId="0C2A9368" w:rsidR="00DB3AD3" w:rsidRPr="00DB3AD3" w:rsidRDefault="00DB3AD3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DB3AD3">
        <w:rPr>
          <w:rFonts w:ascii="Arial" w:eastAsia="SimSun" w:hAnsi="Arial" w:cs="Arial"/>
          <w:color w:val="000000"/>
          <w:kern w:val="1"/>
          <w:lang w:eastAsia="hi-IN" w:bidi="hi-IN"/>
        </w:rPr>
        <w:t xml:space="preserve">Termin płatności wynosi 28 dni od daty prawidłowego wystawienia faktury VAT przez </w:t>
      </w:r>
      <w:r w:rsidRPr="00DB3AD3">
        <w:rPr>
          <w:rFonts w:ascii="Arial" w:eastAsia="SimSun" w:hAnsi="Arial" w:cs="Arial"/>
          <w:b/>
          <w:color w:val="000000"/>
          <w:kern w:val="1"/>
          <w:lang w:eastAsia="hi-IN" w:bidi="hi-IN"/>
        </w:rPr>
        <w:t>Operatora</w:t>
      </w:r>
      <w:r w:rsidRPr="00DB3AD3">
        <w:rPr>
          <w:rFonts w:ascii="Arial" w:eastAsia="SimSun" w:hAnsi="Arial" w:cs="Arial"/>
          <w:color w:val="000000"/>
          <w:kern w:val="1"/>
          <w:lang w:eastAsia="hi-IN" w:bidi="hi-IN"/>
        </w:rPr>
        <w:t xml:space="preserve">, z tym zastrzeżeniem, że </w:t>
      </w:r>
      <w:r w:rsidRPr="00DB3AD3">
        <w:rPr>
          <w:rFonts w:ascii="Arial" w:eastAsia="SimSun" w:hAnsi="Arial" w:cs="Arial"/>
          <w:b/>
          <w:color w:val="000000"/>
          <w:kern w:val="1"/>
          <w:lang w:eastAsia="hi-IN" w:bidi="hi-IN"/>
        </w:rPr>
        <w:t>Operator</w:t>
      </w:r>
      <w:r w:rsidRPr="00DB3AD3">
        <w:rPr>
          <w:rFonts w:ascii="Arial" w:eastAsia="SimSun" w:hAnsi="Arial" w:cs="Arial"/>
          <w:color w:val="000000"/>
          <w:kern w:val="1"/>
          <w:lang w:eastAsia="hi-IN" w:bidi="hi-IN"/>
        </w:rPr>
        <w:t xml:space="preserve"> zobowiązany będzie do doręczania faktury na co najmniej 21 dni przed tak określonym terminem płatności, a w razie niezachowania tego terminu, termin płatności wskazany w fakturze VAT zostanie automatycznie przedłużony o czas zwłoki.</w:t>
      </w:r>
    </w:p>
    <w:p w14:paraId="7DA9C748" w14:textId="77777777" w:rsidR="00702674" w:rsidRPr="00A237C0" w:rsidRDefault="00500D65" w:rsidP="000D0368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CB511E">
        <w:rPr>
          <w:rFonts w:ascii="Arial" w:hAnsi="Arial" w:cs="Arial"/>
          <w:sz w:val="22"/>
          <w:szCs w:val="22"/>
        </w:rPr>
        <w:t xml:space="preserve">Termin płatności uważa się za zachowany w dniu obciążenia rachunku bankowego </w:t>
      </w:r>
      <w:r w:rsidRPr="00CB511E">
        <w:rPr>
          <w:rFonts w:ascii="Arial" w:hAnsi="Arial" w:cs="Arial"/>
          <w:b/>
          <w:sz w:val="22"/>
          <w:szCs w:val="22"/>
        </w:rPr>
        <w:t>Abonenta</w:t>
      </w:r>
      <w:r w:rsidRPr="00CB511E">
        <w:rPr>
          <w:rFonts w:ascii="Arial" w:hAnsi="Arial" w:cs="Arial"/>
          <w:sz w:val="22"/>
          <w:szCs w:val="22"/>
        </w:rPr>
        <w:t>.</w:t>
      </w:r>
    </w:p>
    <w:p w14:paraId="754F1A9A" w14:textId="77777777" w:rsidR="00481C5D" w:rsidRDefault="002F0894" w:rsidP="000D0368">
      <w:pPr>
        <w:pStyle w:val="Wyliczankarczna"/>
        <w:numPr>
          <w:ilvl w:val="0"/>
          <w:numId w:val="7"/>
        </w:numPr>
        <w:tabs>
          <w:tab w:val="clear" w:pos="360"/>
          <w:tab w:val="num" w:pos="0"/>
        </w:tabs>
        <w:spacing w:after="0"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Koszt odesłania wiadomości z numeru s</w:t>
      </w:r>
      <w:r w:rsidR="00481C5D" w:rsidRPr="00CB511E">
        <w:rPr>
          <w:rFonts w:cs="Arial"/>
          <w:sz w:val="22"/>
          <w:szCs w:val="22"/>
        </w:rPr>
        <w:t>króconego 4320</w:t>
      </w:r>
      <w:r w:rsidR="00FF057F" w:rsidRPr="00CB511E">
        <w:rPr>
          <w:rFonts w:cs="Arial"/>
          <w:sz w:val="22"/>
          <w:szCs w:val="22"/>
        </w:rPr>
        <w:t>, 4007</w:t>
      </w:r>
      <w:r w:rsidR="00481C5D" w:rsidRPr="00CB511E">
        <w:rPr>
          <w:rFonts w:cs="Arial"/>
          <w:sz w:val="22"/>
          <w:szCs w:val="22"/>
        </w:rPr>
        <w:t xml:space="preserve"> wynosi</w:t>
      </w:r>
      <w:r w:rsidR="00D43FFA">
        <w:rPr>
          <w:rFonts w:cs="Arial"/>
          <w:sz w:val="22"/>
          <w:szCs w:val="22"/>
        </w:rPr>
        <w:t xml:space="preserve"> ……………..</w:t>
      </w:r>
      <w:r w:rsidR="00F605E0" w:rsidRPr="003940ED">
        <w:rPr>
          <w:rFonts w:cs="Arial"/>
          <w:b/>
          <w:sz w:val="22"/>
          <w:szCs w:val="22"/>
        </w:rPr>
        <w:t xml:space="preserve"> </w:t>
      </w:r>
      <w:r w:rsidR="003940ED" w:rsidRPr="003940ED">
        <w:rPr>
          <w:rFonts w:cs="Arial"/>
          <w:b/>
          <w:sz w:val="22"/>
          <w:szCs w:val="22"/>
        </w:rPr>
        <w:t>zł brutto</w:t>
      </w:r>
      <w:r w:rsidR="003940ED">
        <w:rPr>
          <w:rFonts w:cs="Arial"/>
          <w:sz w:val="22"/>
          <w:szCs w:val="22"/>
        </w:rPr>
        <w:t>.</w:t>
      </w:r>
    </w:p>
    <w:p w14:paraId="19F57ADE" w14:textId="5BA262E9" w:rsidR="00BC3BAC" w:rsidRPr="00BC3BAC" w:rsidRDefault="00BC3BAC" w:rsidP="000D0368">
      <w:pPr>
        <w:pStyle w:val="Wyliczankarczna"/>
        <w:numPr>
          <w:ilvl w:val="0"/>
          <w:numId w:val="7"/>
        </w:numPr>
        <w:spacing w:after="0" w:line="360" w:lineRule="auto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Od dnia wejścia w życie zapisów ustawy z dnia 16 czerwca 2023 r. o zmianie ustawy o podatku od towarów i usług oraz niektórych innych ustaw (Dz. U. z 2023r., poz. 1598), wprowadzającej termin obligatoryjnego obowiązku wystawiania faktur wyłącznie drogą elektroniczną przy użyciu Krajowego Systemu e-Faktur (dale</w:t>
      </w:r>
      <w:r>
        <w:rPr>
          <w:rFonts w:cs="Arial"/>
          <w:sz w:val="22"/>
          <w:szCs w:val="22"/>
        </w:rPr>
        <w:t>j „KSeF”), w miejsce zapisów § 3 ust. 3-8 u</w:t>
      </w:r>
      <w:r w:rsidRPr="00BC3BAC">
        <w:rPr>
          <w:rFonts w:cs="Arial"/>
          <w:sz w:val="22"/>
          <w:szCs w:val="22"/>
        </w:rPr>
        <w:t>mowy stosuje s</w:t>
      </w:r>
      <w:r>
        <w:rPr>
          <w:rFonts w:cs="Arial"/>
          <w:sz w:val="22"/>
          <w:szCs w:val="22"/>
        </w:rPr>
        <w:t>ię postanowienia określone w § 3 ust. 11-17 u</w:t>
      </w:r>
      <w:r w:rsidRPr="00BC3BAC">
        <w:rPr>
          <w:rFonts w:cs="Arial"/>
          <w:sz w:val="22"/>
          <w:szCs w:val="22"/>
        </w:rPr>
        <w:t>mowy.</w:t>
      </w:r>
    </w:p>
    <w:p w14:paraId="7977585B" w14:textId="555E2AF8" w:rsidR="00BC3BAC" w:rsidRPr="00BC3BAC" w:rsidRDefault="00BC3BAC" w:rsidP="000D0368">
      <w:pPr>
        <w:pStyle w:val="Wyliczankarczna"/>
        <w:numPr>
          <w:ilvl w:val="0"/>
          <w:numId w:val="7"/>
        </w:numPr>
        <w:spacing w:after="0" w:line="360" w:lineRule="auto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Podstaw</w:t>
      </w:r>
      <w:r>
        <w:rPr>
          <w:rFonts w:cs="Arial"/>
          <w:sz w:val="22"/>
          <w:szCs w:val="22"/>
        </w:rPr>
        <w:t xml:space="preserve">ą do wystawienia przez </w:t>
      </w:r>
      <w:r w:rsidRPr="00BC3BAC">
        <w:rPr>
          <w:rFonts w:cs="Arial"/>
          <w:b/>
          <w:sz w:val="22"/>
          <w:szCs w:val="22"/>
        </w:rPr>
        <w:t>Operatora</w:t>
      </w:r>
      <w:r w:rsidRPr="00BC3BAC">
        <w:rPr>
          <w:rFonts w:cs="Arial"/>
          <w:sz w:val="22"/>
          <w:szCs w:val="22"/>
        </w:rPr>
        <w:t xml:space="preserve"> faktury ustrukturyzowanej będzie obustronnie podpis</w:t>
      </w:r>
      <w:r>
        <w:rPr>
          <w:rFonts w:cs="Arial"/>
          <w:sz w:val="22"/>
          <w:szCs w:val="22"/>
        </w:rPr>
        <w:t>any protokół wykonania usługi.</w:t>
      </w:r>
    </w:p>
    <w:p w14:paraId="7285A6B9" w14:textId="201AAED4" w:rsidR="00BC3BAC" w:rsidRDefault="00BC3BAC" w:rsidP="000D0368">
      <w:pPr>
        <w:pStyle w:val="Wyliczankarczna"/>
        <w:numPr>
          <w:ilvl w:val="0"/>
          <w:numId w:val="7"/>
        </w:numPr>
        <w:spacing w:after="0" w:line="360" w:lineRule="auto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Faktura ustrukturyzowana w postaci elektronicznej wystawiona przy użyciu KSeF musi zawiera</w:t>
      </w:r>
      <w:r>
        <w:rPr>
          <w:rFonts w:cs="Arial"/>
          <w:sz w:val="22"/>
          <w:szCs w:val="22"/>
        </w:rPr>
        <w:t xml:space="preserve">ć następujące dane </w:t>
      </w:r>
      <w:r w:rsidRPr="00BC3BAC">
        <w:rPr>
          <w:rFonts w:cs="Arial"/>
          <w:b/>
          <w:sz w:val="22"/>
          <w:szCs w:val="22"/>
        </w:rPr>
        <w:t>Abonenta</w:t>
      </w:r>
      <w:r w:rsidRPr="00BC3BAC">
        <w:rPr>
          <w:rFonts w:cs="Arial"/>
          <w:sz w:val="22"/>
          <w:szCs w:val="22"/>
        </w:rPr>
        <w:t xml:space="preserve"> w strukturze logicznej XSD (schema FA-2):</w:t>
      </w:r>
    </w:p>
    <w:p w14:paraId="3AB1BD41" w14:textId="77777777" w:rsidR="00BC3BAC" w:rsidRDefault="00BC3BAC" w:rsidP="000D0368">
      <w:pPr>
        <w:pStyle w:val="Wyliczankarczna"/>
        <w:spacing w:line="360" w:lineRule="auto"/>
        <w:ind w:left="360" w:firstLine="0"/>
        <w:jc w:val="left"/>
        <w:rPr>
          <w:rFonts w:cs="Arial"/>
          <w:sz w:val="22"/>
          <w:szCs w:val="22"/>
        </w:rPr>
      </w:pPr>
    </w:p>
    <w:p w14:paraId="18CD6BD1" w14:textId="77777777" w:rsidR="00BC3BAC" w:rsidRPr="00BC3BAC" w:rsidRDefault="00BC3BAC" w:rsidP="000D0368">
      <w:pPr>
        <w:pStyle w:val="Wyliczankarczna"/>
        <w:spacing w:line="360" w:lineRule="auto"/>
        <w:ind w:left="360" w:firstLine="0"/>
        <w:jc w:val="left"/>
        <w:rPr>
          <w:rFonts w:cs="Arial"/>
          <w:sz w:val="22"/>
          <w:szCs w:val="22"/>
        </w:rPr>
      </w:pPr>
    </w:p>
    <w:p w14:paraId="0C59F73A" w14:textId="18A35FDC" w:rsidR="00BC3BAC" w:rsidRPr="00BC3BAC" w:rsidRDefault="00BC3BAC" w:rsidP="000D0368">
      <w:pPr>
        <w:pStyle w:val="Wyliczankarczna"/>
        <w:spacing w:after="0" w:line="360" w:lineRule="auto"/>
        <w:ind w:left="360" w:firstLine="0"/>
        <w:jc w:val="left"/>
        <w:rPr>
          <w:rFonts w:cs="Arial"/>
          <w:b/>
          <w:sz w:val="22"/>
          <w:szCs w:val="22"/>
        </w:rPr>
      </w:pPr>
      <w:r w:rsidRPr="00BC3BAC">
        <w:rPr>
          <w:rFonts w:cs="Arial"/>
          <w:b/>
          <w:sz w:val="22"/>
          <w:szCs w:val="22"/>
        </w:rPr>
        <w:lastRenderedPageBreak/>
        <w:t>Podmiot 2 jako Abonent:</w:t>
      </w:r>
    </w:p>
    <w:p w14:paraId="726E34D3" w14:textId="77777777" w:rsidR="00BC3BAC" w:rsidRPr="00BC3BAC" w:rsidRDefault="00BC3BAC" w:rsidP="000D0368">
      <w:pPr>
        <w:pStyle w:val="Wyliczankarczna"/>
        <w:spacing w:after="0" w:line="360" w:lineRule="auto"/>
        <w:ind w:left="360" w:firstLine="0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Miasto Poznań</w:t>
      </w:r>
    </w:p>
    <w:p w14:paraId="08ED6ACE" w14:textId="77777777" w:rsidR="00BC3BAC" w:rsidRPr="00BC3BAC" w:rsidRDefault="00BC3BAC" w:rsidP="000D0368">
      <w:pPr>
        <w:pStyle w:val="Wyliczankarczna"/>
        <w:spacing w:after="0" w:line="360" w:lineRule="auto"/>
        <w:ind w:left="360" w:firstLine="0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pl. Kolegiacki 17</w:t>
      </w:r>
    </w:p>
    <w:p w14:paraId="172726E6" w14:textId="77777777" w:rsidR="00BC3BAC" w:rsidRPr="00BC3BAC" w:rsidRDefault="00BC3BAC" w:rsidP="000D0368">
      <w:pPr>
        <w:pStyle w:val="Wyliczankarczna"/>
        <w:spacing w:after="0" w:line="360" w:lineRule="auto"/>
        <w:ind w:left="360" w:firstLine="0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61-841 Poznań</w:t>
      </w:r>
    </w:p>
    <w:p w14:paraId="540BF2A9" w14:textId="77777777" w:rsidR="00BC3BAC" w:rsidRPr="00BC3BAC" w:rsidRDefault="00BC3BAC" w:rsidP="000D0368">
      <w:pPr>
        <w:pStyle w:val="Wyliczankarczna"/>
        <w:spacing w:after="0" w:line="360" w:lineRule="auto"/>
        <w:ind w:left="360" w:firstLine="0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NIP: 2090001440</w:t>
      </w:r>
    </w:p>
    <w:p w14:paraId="69692492" w14:textId="4EA146C0" w:rsidR="00BC3BAC" w:rsidRPr="00BC3BAC" w:rsidRDefault="00BC3BAC" w:rsidP="000D0368">
      <w:pPr>
        <w:pStyle w:val="Wyliczankarczna"/>
        <w:spacing w:after="0" w:line="360" w:lineRule="auto"/>
        <w:ind w:left="360" w:firstLine="0"/>
        <w:jc w:val="left"/>
        <w:rPr>
          <w:rFonts w:cs="Arial"/>
          <w:b/>
          <w:sz w:val="22"/>
          <w:szCs w:val="22"/>
        </w:rPr>
      </w:pPr>
      <w:r w:rsidRPr="00BC3BAC">
        <w:rPr>
          <w:rFonts w:cs="Arial"/>
          <w:b/>
          <w:sz w:val="22"/>
          <w:szCs w:val="22"/>
        </w:rPr>
        <w:t>Podmiot 3 jako Odbiorca:</w:t>
      </w:r>
    </w:p>
    <w:p w14:paraId="01ACD374" w14:textId="77777777" w:rsidR="00BC3BAC" w:rsidRPr="00BC3BAC" w:rsidRDefault="00BC3BAC" w:rsidP="000D0368">
      <w:pPr>
        <w:pStyle w:val="Wyliczankarczna"/>
        <w:spacing w:after="0" w:line="360" w:lineRule="auto"/>
        <w:ind w:left="360" w:firstLine="0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Urząd Miasta Poznania - Wydział Obsługi Urzędu</w:t>
      </w:r>
    </w:p>
    <w:p w14:paraId="5E38B785" w14:textId="77777777" w:rsidR="00BC3BAC" w:rsidRPr="00BC3BAC" w:rsidRDefault="00BC3BAC" w:rsidP="000D0368">
      <w:pPr>
        <w:pStyle w:val="Wyliczankarczna"/>
        <w:spacing w:after="0" w:line="360" w:lineRule="auto"/>
        <w:ind w:left="360" w:firstLine="0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NIP: 7781029225</w:t>
      </w:r>
    </w:p>
    <w:p w14:paraId="40E553DE" w14:textId="7757DEB2" w:rsidR="00BC3BAC" w:rsidRPr="00BC3BAC" w:rsidRDefault="00BC3BAC" w:rsidP="000D0368">
      <w:pPr>
        <w:pStyle w:val="Wyliczankarczna"/>
        <w:numPr>
          <w:ilvl w:val="0"/>
          <w:numId w:val="7"/>
        </w:numPr>
        <w:spacing w:after="0" w:line="360" w:lineRule="auto"/>
        <w:jc w:val="left"/>
        <w:rPr>
          <w:rFonts w:cs="Arial"/>
          <w:sz w:val="22"/>
          <w:szCs w:val="22"/>
        </w:rPr>
      </w:pPr>
      <w:r w:rsidRPr="00BC3BAC">
        <w:rPr>
          <w:rFonts w:cs="Arial"/>
          <w:b/>
          <w:sz w:val="22"/>
          <w:szCs w:val="22"/>
        </w:rPr>
        <w:t xml:space="preserve">Abonent </w:t>
      </w:r>
      <w:r w:rsidRPr="00BC3BAC">
        <w:rPr>
          <w:rFonts w:cs="Arial"/>
          <w:sz w:val="22"/>
          <w:szCs w:val="22"/>
        </w:rPr>
        <w:t xml:space="preserve">nie wyraża zgody na otrzymywanie wizualizacji faktury ustrukturyzowanej drogą mailową, skanem, faxem lub innym komunikatorem za wyjątkiem niedostępności lub awarii KSeF, zgodnie z art. 106 ne ust. 1 i 4 ustawy o podatku od towarów i usług </w:t>
      </w:r>
      <w:r>
        <w:rPr>
          <w:rFonts w:cs="Arial"/>
          <w:sz w:val="22"/>
          <w:szCs w:val="22"/>
        </w:rPr>
        <w:t>oraz w przypadku wskazanym w § 3</w:t>
      </w:r>
      <w:r w:rsidR="005C16F6">
        <w:rPr>
          <w:rFonts w:cs="Arial"/>
          <w:sz w:val="22"/>
          <w:szCs w:val="22"/>
        </w:rPr>
        <w:t xml:space="preserve"> ust. </w:t>
      </w:r>
      <w:r>
        <w:rPr>
          <w:rFonts w:cs="Arial"/>
          <w:sz w:val="22"/>
          <w:szCs w:val="22"/>
        </w:rPr>
        <w:t>15 u</w:t>
      </w:r>
      <w:r w:rsidRPr="00BC3BAC">
        <w:rPr>
          <w:rFonts w:cs="Arial"/>
          <w:sz w:val="22"/>
          <w:szCs w:val="22"/>
        </w:rPr>
        <w:t>mowy.</w:t>
      </w:r>
    </w:p>
    <w:p w14:paraId="020B8533" w14:textId="01074994" w:rsidR="00BC3BAC" w:rsidRPr="00BC3BAC" w:rsidRDefault="00BC3BAC" w:rsidP="000D0368">
      <w:pPr>
        <w:pStyle w:val="Wyliczankarczna"/>
        <w:numPr>
          <w:ilvl w:val="0"/>
          <w:numId w:val="7"/>
        </w:numPr>
        <w:spacing w:after="0"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sytuacji wymienionej w § 3 ust.13 u</w:t>
      </w:r>
      <w:r w:rsidRPr="00BC3BAC">
        <w:rPr>
          <w:rFonts w:cs="Arial"/>
          <w:sz w:val="22"/>
          <w:szCs w:val="22"/>
        </w:rPr>
        <w:t xml:space="preserve">mowy wizualizację faktury ustrukturyzowanej wraz </w:t>
      </w:r>
      <w:r w:rsidR="005C16F6">
        <w:rPr>
          <w:rFonts w:cs="Arial"/>
          <w:sz w:val="22"/>
          <w:szCs w:val="22"/>
        </w:rPr>
        <w:br/>
      </w:r>
      <w:r w:rsidRPr="00BC3BAC">
        <w:rPr>
          <w:rFonts w:cs="Arial"/>
          <w:sz w:val="22"/>
          <w:szCs w:val="22"/>
        </w:rPr>
        <w:t xml:space="preserve">z kodem QR oraz numerem identyfikacyjnym KSeF należy przesłać na adres e-mail: </w:t>
      </w:r>
      <w:r w:rsidRPr="00BC3BAC">
        <w:rPr>
          <w:rFonts w:cs="Arial"/>
          <w:b/>
          <w:sz w:val="22"/>
          <w:szCs w:val="22"/>
        </w:rPr>
        <w:t>our@um.poznan.pl</w:t>
      </w:r>
      <w:r w:rsidRPr="00BC3BAC">
        <w:rPr>
          <w:rFonts w:cs="Arial"/>
          <w:sz w:val="22"/>
          <w:szCs w:val="22"/>
        </w:rPr>
        <w:t xml:space="preserve"> niezwłocznie, jednakże nie później niż 3 dni po ustaniu niedostępności lub usunięciu awarii KSeF.</w:t>
      </w:r>
    </w:p>
    <w:p w14:paraId="20132676" w14:textId="2D21B76D" w:rsidR="00BC3BAC" w:rsidRPr="00BC3BAC" w:rsidRDefault="00BC3BAC" w:rsidP="000D0368">
      <w:pPr>
        <w:pStyle w:val="Wyliczankarczna"/>
        <w:numPr>
          <w:ilvl w:val="0"/>
          <w:numId w:val="7"/>
        </w:numPr>
        <w:spacing w:after="0"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Wymagane u</w:t>
      </w:r>
      <w:r w:rsidRPr="00BC3BAC">
        <w:rPr>
          <w:rFonts w:cs="Arial"/>
          <w:sz w:val="22"/>
          <w:szCs w:val="22"/>
        </w:rPr>
        <w:t xml:space="preserve">mową wszelkie załączniki do faktury ustrukturyzowanej należy przesłać w dacie wpływu faktury do KSeF i nadania numeru identyfikacyjnego KSeF na adres e-mail: </w:t>
      </w:r>
      <w:r w:rsidRPr="00BC3BAC">
        <w:rPr>
          <w:rFonts w:cs="Arial"/>
          <w:b/>
          <w:sz w:val="22"/>
          <w:szCs w:val="22"/>
        </w:rPr>
        <w:t>our@um.poznan.pl</w:t>
      </w:r>
      <w:r w:rsidRPr="00BC3BAC">
        <w:rPr>
          <w:rFonts w:cs="Arial"/>
          <w:sz w:val="22"/>
          <w:szCs w:val="22"/>
        </w:rPr>
        <w:t xml:space="preserve"> wraz z wizualizacją faktury ustrukturyzowanej posiadającej kod QR.</w:t>
      </w:r>
    </w:p>
    <w:p w14:paraId="11087B24" w14:textId="281A79D4" w:rsidR="00BC3BAC" w:rsidRPr="00BC3BAC" w:rsidRDefault="00BC3BAC" w:rsidP="000D0368">
      <w:pPr>
        <w:pStyle w:val="Wyliczankarczna"/>
        <w:numPr>
          <w:ilvl w:val="0"/>
          <w:numId w:val="7"/>
        </w:numPr>
        <w:spacing w:after="0" w:line="360" w:lineRule="auto"/>
        <w:jc w:val="left"/>
        <w:rPr>
          <w:rFonts w:cs="Arial"/>
          <w:sz w:val="22"/>
          <w:szCs w:val="22"/>
        </w:rPr>
      </w:pPr>
      <w:r w:rsidRPr="00BC3BAC">
        <w:rPr>
          <w:rFonts w:cs="Arial"/>
          <w:sz w:val="22"/>
          <w:szCs w:val="22"/>
        </w:rPr>
        <w:t>Wy</w:t>
      </w:r>
      <w:r>
        <w:rPr>
          <w:rFonts w:cs="Arial"/>
          <w:sz w:val="22"/>
          <w:szCs w:val="22"/>
        </w:rPr>
        <w:t>nagrodzenie, o którym mowa w § 3 ust. 1 u</w:t>
      </w:r>
      <w:r w:rsidRPr="00BC3BAC">
        <w:rPr>
          <w:rFonts w:cs="Arial"/>
          <w:sz w:val="22"/>
          <w:szCs w:val="22"/>
        </w:rPr>
        <w:t>mowy płatne b</w:t>
      </w:r>
      <w:r>
        <w:rPr>
          <w:rFonts w:cs="Arial"/>
          <w:sz w:val="22"/>
          <w:szCs w:val="22"/>
        </w:rPr>
        <w:t>ędzie przelewem w terminie do 28</w:t>
      </w:r>
      <w:r w:rsidRPr="00BC3BAC">
        <w:rPr>
          <w:rFonts w:cs="Arial"/>
          <w:sz w:val="22"/>
          <w:szCs w:val="22"/>
        </w:rPr>
        <w:t xml:space="preserve"> dni licząc od dnia następnego po dacie wystawienia faktury ustrukturyzowanej w systemie KSeF na rachunek bankowy nr</w:t>
      </w:r>
      <w:r>
        <w:rPr>
          <w:rFonts w:cs="Arial"/>
          <w:sz w:val="22"/>
          <w:szCs w:val="22"/>
        </w:rPr>
        <w:t xml:space="preserve"> …………………………………………………………….</w:t>
      </w:r>
      <w:r w:rsidRPr="00BC3BAC">
        <w:rPr>
          <w:rFonts w:cs="Arial"/>
          <w:sz w:val="22"/>
          <w:szCs w:val="22"/>
        </w:rPr>
        <w:t>, który znajduje się w prowadzonym przez Szefa Krajowej Administracji Skarbowej w wykazie podatników VAT (tzw. białej liście podatników VAT).</w:t>
      </w:r>
    </w:p>
    <w:p w14:paraId="72DA5730" w14:textId="49F2FBC0" w:rsidR="00BC3BAC" w:rsidRPr="005C16F6" w:rsidRDefault="00BC3BAC" w:rsidP="005C16F6">
      <w:pPr>
        <w:pStyle w:val="Wyliczankarczna"/>
        <w:numPr>
          <w:ilvl w:val="0"/>
          <w:numId w:val="7"/>
        </w:numPr>
        <w:spacing w:after="0" w:line="360" w:lineRule="auto"/>
        <w:jc w:val="left"/>
        <w:rPr>
          <w:rFonts w:cs="Arial"/>
          <w:sz w:val="22"/>
          <w:szCs w:val="22"/>
        </w:rPr>
      </w:pPr>
      <w:r w:rsidRPr="00BC3BAC">
        <w:rPr>
          <w:rFonts w:cs="Arial"/>
          <w:b/>
          <w:sz w:val="22"/>
          <w:szCs w:val="22"/>
        </w:rPr>
        <w:t>Abonent</w:t>
      </w:r>
      <w:r w:rsidRPr="00BC3BAC">
        <w:rPr>
          <w:rFonts w:cs="Arial"/>
          <w:sz w:val="22"/>
          <w:szCs w:val="22"/>
        </w:rPr>
        <w:t xml:space="preserve"> dokona zapłaty wynagrodzenia należn</w:t>
      </w:r>
      <w:r>
        <w:rPr>
          <w:rFonts w:cs="Arial"/>
          <w:sz w:val="22"/>
          <w:szCs w:val="22"/>
        </w:rPr>
        <w:t xml:space="preserve">ego </w:t>
      </w:r>
      <w:r w:rsidRPr="00BC3BAC">
        <w:rPr>
          <w:rFonts w:cs="Arial"/>
          <w:b/>
          <w:sz w:val="22"/>
          <w:szCs w:val="22"/>
        </w:rPr>
        <w:t>Operatorowi</w:t>
      </w:r>
      <w:r w:rsidRPr="00BC3BAC">
        <w:rPr>
          <w:rFonts w:cs="Arial"/>
          <w:sz w:val="22"/>
          <w:szCs w:val="22"/>
        </w:rPr>
        <w:t xml:space="preserve"> mechanizmem podzielonej płatności w sytuacji przewidzianych zapisami ustawy o podatku od towarów i usług.</w:t>
      </w:r>
    </w:p>
    <w:p w14:paraId="3D4FCE70" w14:textId="77777777" w:rsidR="00BC3BAC" w:rsidRPr="00546E2B" w:rsidRDefault="00BC3BAC" w:rsidP="00010B94">
      <w:pPr>
        <w:pStyle w:val="Wyliczankarczna"/>
        <w:tabs>
          <w:tab w:val="left" w:pos="0"/>
        </w:tabs>
        <w:spacing w:after="0" w:line="360" w:lineRule="auto"/>
        <w:ind w:left="0" w:firstLine="0"/>
        <w:jc w:val="left"/>
        <w:rPr>
          <w:rFonts w:cs="Arial"/>
          <w:sz w:val="22"/>
          <w:szCs w:val="22"/>
          <w:highlight w:val="yellow"/>
        </w:rPr>
      </w:pPr>
    </w:p>
    <w:p w14:paraId="36991267" w14:textId="77777777" w:rsidR="00C60FDB" w:rsidRPr="00CB511E" w:rsidRDefault="00CC5875" w:rsidP="004C4F48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511E">
        <w:rPr>
          <w:rFonts w:ascii="Arial" w:hAnsi="Arial" w:cs="Arial"/>
          <w:b/>
          <w:sz w:val="22"/>
          <w:szCs w:val="22"/>
        </w:rPr>
        <w:t xml:space="preserve">§ </w:t>
      </w:r>
      <w:r w:rsidR="005D5984">
        <w:rPr>
          <w:rFonts w:ascii="Arial" w:hAnsi="Arial" w:cs="Arial"/>
          <w:b/>
          <w:sz w:val="22"/>
          <w:szCs w:val="22"/>
        </w:rPr>
        <w:t>4</w:t>
      </w:r>
    </w:p>
    <w:p w14:paraId="2963BE6E" w14:textId="3FE448F3" w:rsidR="00C60FDB" w:rsidRPr="007942E9" w:rsidRDefault="004505CE" w:rsidP="006922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42E9">
        <w:rPr>
          <w:rFonts w:ascii="Arial" w:hAnsi="Arial" w:cs="Arial"/>
          <w:b/>
          <w:sz w:val="22"/>
          <w:szCs w:val="22"/>
        </w:rPr>
        <w:t>Termin obowiązywania umowy</w:t>
      </w:r>
    </w:p>
    <w:p w14:paraId="728D4099" w14:textId="77777777" w:rsidR="00DF2D8E" w:rsidRPr="00CB511E" w:rsidRDefault="00DF2D8E" w:rsidP="00F3149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600C302" w14:textId="331714B4" w:rsidR="007942E9" w:rsidRPr="00010B94" w:rsidRDefault="00554AC5" w:rsidP="0069225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</w:t>
      </w:r>
      <w:r w:rsidR="00C60FDB" w:rsidRPr="00CB511E">
        <w:rPr>
          <w:rFonts w:ascii="Arial" w:hAnsi="Arial" w:cs="Arial"/>
          <w:sz w:val="22"/>
          <w:szCs w:val="22"/>
        </w:rPr>
        <w:t xml:space="preserve">czas określony, który rozpoczyna się z dniem </w:t>
      </w:r>
      <w:r w:rsidR="0090784B" w:rsidRPr="00CB511E">
        <w:rPr>
          <w:rFonts w:ascii="Arial" w:hAnsi="Arial" w:cs="Arial"/>
          <w:sz w:val="22"/>
          <w:szCs w:val="22"/>
        </w:rPr>
        <w:t>a</w:t>
      </w:r>
      <w:r w:rsidR="00C60FDB" w:rsidRPr="00CB511E">
        <w:rPr>
          <w:rFonts w:ascii="Arial" w:hAnsi="Arial" w:cs="Arial"/>
          <w:sz w:val="22"/>
          <w:szCs w:val="22"/>
        </w:rPr>
        <w:t>ktywa</w:t>
      </w:r>
      <w:r>
        <w:rPr>
          <w:rFonts w:ascii="Arial" w:hAnsi="Arial" w:cs="Arial"/>
          <w:sz w:val="22"/>
          <w:szCs w:val="22"/>
        </w:rPr>
        <w:t>cji tj. od dnia</w:t>
      </w:r>
      <w:r w:rsidR="00A65247">
        <w:rPr>
          <w:rFonts w:ascii="Arial" w:hAnsi="Arial" w:cs="Arial"/>
          <w:sz w:val="22"/>
          <w:szCs w:val="22"/>
        </w:rPr>
        <w:t xml:space="preserve"> ………………….. do dnia …………………</w:t>
      </w:r>
      <w:r w:rsidR="00C60FDB" w:rsidRPr="00CB511E">
        <w:rPr>
          <w:rFonts w:ascii="Arial" w:hAnsi="Arial" w:cs="Arial"/>
          <w:sz w:val="22"/>
          <w:szCs w:val="22"/>
        </w:rPr>
        <w:t xml:space="preserve"> </w:t>
      </w:r>
    </w:p>
    <w:p w14:paraId="134E8AFE" w14:textId="77777777" w:rsidR="00951317" w:rsidRDefault="00951317" w:rsidP="00010B94">
      <w:pPr>
        <w:tabs>
          <w:tab w:val="num" w:pos="426"/>
          <w:tab w:val="left" w:pos="56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6B3A02C" w14:textId="77777777" w:rsidR="00EC4D0C" w:rsidRDefault="00EC4D0C" w:rsidP="00A65247">
      <w:pPr>
        <w:tabs>
          <w:tab w:val="num" w:pos="426"/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45EEF5" w14:textId="77777777" w:rsidR="00546E2B" w:rsidRPr="00546E2B" w:rsidRDefault="003E71DF" w:rsidP="00010B94">
      <w:pPr>
        <w:tabs>
          <w:tab w:val="num" w:pos="426"/>
          <w:tab w:val="left" w:pos="56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5D5984">
        <w:rPr>
          <w:rFonts w:ascii="Arial" w:hAnsi="Arial" w:cs="Arial"/>
          <w:b/>
          <w:sz w:val="22"/>
          <w:szCs w:val="22"/>
        </w:rPr>
        <w:t>5</w:t>
      </w:r>
    </w:p>
    <w:p w14:paraId="43ECEE91" w14:textId="77777777" w:rsidR="00546E2B" w:rsidRPr="00EA4F42" w:rsidRDefault="003E71DF" w:rsidP="00010B94">
      <w:pPr>
        <w:tabs>
          <w:tab w:val="num" w:pos="426"/>
          <w:tab w:val="left" w:pos="56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4F42">
        <w:rPr>
          <w:rFonts w:ascii="Arial" w:hAnsi="Arial" w:cs="Arial"/>
          <w:b/>
          <w:sz w:val="22"/>
          <w:szCs w:val="22"/>
        </w:rPr>
        <w:t>Zmiany umowy</w:t>
      </w:r>
      <w:r w:rsidR="005D5984" w:rsidRPr="00EA4F42">
        <w:rPr>
          <w:rFonts w:ascii="Arial" w:hAnsi="Arial" w:cs="Arial"/>
          <w:b/>
          <w:sz w:val="22"/>
          <w:szCs w:val="22"/>
        </w:rPr>
        <w:t>, wygaśnięcie umowy</w:t>
      </w:r>
    </w:p>
    <w:p w14:paraId="7389080A" w14:textId="77777777" w:rsidR="00546E2B" w:rsidRDefault="00546E2B" w:rsidP="00010B94">
      <w:pPr>
        <w:tabs>
          <w:tab w:val="num" w:pos="426"/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B065FE4" w14:textId="04FD65AE" w:rsidR="003E71DF" w:rsidRPr="003E71DF" w:rsidRDefault="003E71DF" w:rsidP="00F3149A">
      <w:pPr>
        <w:numPr>
          <w:ilvl w:val="0"/>
          <w:numId w:val="18"/>
        </w:numPr>
        <w:tabs>
          <w:tab w:val="left" w:pos="10792"/>
          <w:tab w:val="left" w:pos="10868"/>
        </w:tabs>
        <w:suppressAutoHyphens w:val="0"/>
        <w:spacing w:after="200" w:line="360" w:lineRule="auto"/>
        <w:ind w:left="426" w:hanging="426"/>
        <w:contextualSpacing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sz w:val="22"/>
          <w:szCs w:val="22"/>
          <w:lang w:eastAsia="ar-SA" w:bidi="ar-SA"/>
        </w:rPr>
        <w:t>Abonent</w:t>
      </w:r>
      <w:r w:rsidRPr="003E71DF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 w:rsidRPr="003E71DF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przewiduje możliwość dokonania zmian postanowie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ń zawartej umowy </w:t>
      </w:r>
      <w:r w:rsidR="008B1E3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</w:r>
      <w:r w:rsidRPr="003E71DF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w następujących sytuacjach:</w:t>
      </w:r>
    </w:p>
    <w:p w14:paraId="6E999C32" w14:textId="77777777" w:rsidR="003E71DF" w:rsidRPr="003E71DF" w:rsidRDefault="003E71DF" w:rsidP="00010B94">
      <w:pPr>
        <w:suppressAutoHyphens w:val="0"/>
        <w:spacing w:line="360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E71D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1)</w:t>
      </w:r>
      <w:r w:rsidRPr="003E71D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  <w:t xml:space="preserve">przedłużenia terminu trwania umowy, w przypadku niewykorzystania całkowitej wartości umowy w </w:t>
      </w:r>
      <w:r w:rsidR="005D59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terminie ustalonym w § 4</w:t>
      </w:r>
      <w:r w:rsidRPr="003E71D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umowy, </w:t>
      </w:r>
    </w:p>
    <w:p w14:paraId="160A196F" w14:textId="386DD470" w:rsidR="003E71DF" w:rsidRDefault="003E71DF" w:rsidP="00010B94">
      <w:pPr>
        <w:suppressAutoHyphens w:val="0"/>
        <w:spacing w:line="360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E71D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2)</w:t>
      </w:r>
      <w:r w:rsidRPr="003E71D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  <w:t xml:space="preserve">skrócenia terminu trwania umowy w przypadku wykorzystania całkowitej wartości umowy </w:t>
      </w:r>
      <w:r w:rsidR="005519F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3E71D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terminie kr</w:t>
      </w:r>
      <w:r w:rsidR="005D59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ótszym niż termin ustalony w § 4</w:t>
      </w:r>
      <w:r w:rsidRPr="003E71D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umowy</w:t>
      </w:r>
      <w:r w:rsidR="00F3149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</w:p>
    <w:p w14:paraId="1C7E8720" w14:textId="2B1B517C" w:rsidR="003E71DF" w:rsidRDefault="003E71DF" w:rsidP="00010B94">
      <w:pPr>
        <w:suppressAutoHyphens w:val="0"/>
        <w:spacing w:line="360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3)</w:t>
      </w:r>
      <w:r w:rsidR="00F3149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zmiany</w:t>
      </w:r>
      <w:r w:rsidR="00987C5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ceny pojedynczego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SMS-a</w:t>
      </w:r>
      <w:r w:rsidR="005D59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określonej w </w:t>
      </w:r>
      <w:r w:rsidR="005D5984" w:rsidRPr="005D59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§ 3</w:t>
      </w:r>
      <w:r w:rsidR="005D59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ust. </w:t>
      </w:r>
      <w:r w:rsidR="005F136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</w:t>
      </w:r>
      <w:r w:rsidR="00F3149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</w:p>
    <w:p w14:paraId="3D129B43" w14:textId="065050D8" w:rsidR="00987C51" w:rsidRPr="003E71DF" w:rsidRDefault="00987C51" w:rsidP="00010B94">
      <w:pPr>
        <w:suppressAutoHyphens w:val="0"/>
        <w:spacing w:line="360" w:lineRule="auto"/>
        <w:ind w:left="709" w:hanging="283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4)</w:t>
      </w:r>
      <w:r w:rsidR="00F3149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987C5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zmiany cennika w czasie trwani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 umowy, z zastrzeżeniem że </w:t>
      </w:r>
      <w:r w:rsidRPr="00987C51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Operator</w:t>
      </w:r>
      <w:r w:rsidRPr="00987C5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powiadomi </w:t>
      </w:r>
      <w:r w:rsidRPr="00987C51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Abonenta </w:t>
      </w:r>
      <w:r w:rsidRPr="00987C5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każdej zmianie cennika, z wyprzedzeniem co najmniej trzech okresów rozliczeniowych przed wprowadzeniem tych zmian w życie. Zmiany te będą dla </w:t>
      </w:r>
      <w:r w:rsidRPr="00987C51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Abonenta</w:t>
      </w:r>
      <w:r w:rsidRPr="00987C5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wiążące, o ile w terminie 90 dni od dnia poinformowania go o nowej treści cennika nie wypowie on umowy.</w:t>
      </w:r>
    </w:p>
    <w:p w14:paraId="0DDB1B81" w14:textId="77777777" w:rsidR="003E71DF" w:rsidRDefault="003E71DF" w:rsidP="00F3149A">
      <w:pPr>
        <w:numPr>
          <w:ilvl w:val="0"/>
          <w:numId w:val="18"/>
        </w:numPr>
        <w:tabs>
          <w:tab w:val="left" w:pos="10792"/>
          <w:tab w:val="left" w:pos="10868"/>
        </w:tabs>
        <w:suppressAutoHyphens w:val="0"/>
        <w:spacing w:after="200" w:line="360" w:lineRule="auto"/>
        <w:ind w:left="426" w:hanging="426"/>
        <w:contextualSpacing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3E71DF">
        <w:rPr>
          <w:rFonts w:ascii="Arial" w:eastAsia="Times New Roman" w:hAnsi="Arial" w:cs="Arial"/>
          <w:sz w:val="22"/>
          <w:szCs w:val="22"/>
          <w:lang w:eastAsia="ar-SA" w:bidi="ar-SA"/>
        </w:rPr>
        <w:t>Zmiany umowy oraz wszelkie uzupełnienia jej treści wymagają formy pisemnej w postaci aneksu do umowy pod rygorem nieważności.</w:t>
      </w:r>
    </w:p>
    <w:p w14:paraId="29BAE640" w14:textId="77777777" w:rsidR="005B68F6" w:rsidRPr="005B68F6" w:rsidRDefault="005B68F6" w:rsidP="00F3149A">
      <w:pPr>
        <w:numPr>
          <w:ilvl w:val="0"/>
          <w:numId w:val="18"/>
        </w:numPr>
        <w:tabs>
          <w:tab w:val="left" w:pos="10792"/>
          <w:tab w:val="left" w:pos="10868"/>
        </w:tabs>
        <w:suppressAutoHyphens w:val="0"/>
        <w:spacing w:after="200" w:line="360" w:lineRule="auto"/>
        <w:ind w:left="426" w:hanging="426"/>
        <w:contextualSpacing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B68F6">
        <w:rPr>
          <w:rFonts w:ascii="Arial" w:eastAsia="Times New Roman" w:hAnsi="Arial" w:cs="Arial"/>
          <w:sz w:val="22"/>
          <w:szCs w:val="22"/>
          <w:lang w:eastAsia="ar-SA" w:bidi="ar-SA"/>
        </w:rPr>
        <w:t>Nie stanowi zmiany umowy:</w:t>
      </w:r>
    </w:p>
    <w:p w14:paraId="021FFC8C" w14:textId="083269AE" w:rsidR="005B68F6" w:rsidRPr="005B68F6" w:rsidRDefault="005B68F6" w:rsidP="008B1E3B">
      <w:pPr>
        <w:suppressAutoHyphens w:val="0"/>
        <w:spacing w:after="200" w:line="360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1)</w:t>
      </w:r>
      <w:r w:rsidR="00F3149A"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 w:rsidRPr="005B68F6">
        <w:rPr>
          <w:rFonts w:ascii="Arial" w:eastAsia="Times New Roman" w:hAnsi="Arial" w:cs="Arial"/>
          <w:sz w:val="22"/>
          <w:szCs w:val="22"/>
          <w:lang w:eastAsia="ar-SA" w:bidi="ar-SA"/>
        </w:rPr>
        <w:t>zmiana Załączników nr 1 i nr 2 do umowy,</w:t>
      </w:r>
    </w:p>
    <w:p w14:paraId="20282B6D" w14:textId="110CE4CC" w:rsidR="005B68F6" w:rsidRDefault="005B68F6" w:rsidP="008B1E3B">
      <w:pPr>
        <w:suppressAutoHyphens w:val="0"/>
        <w:spacing w:after="200" w:line="360" w:lineRule="auto"/>
        <w:ind w:left="426"/>
        <w:contextualSpacing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2)</w:t>
      </w:r>
      <w:r w:rsidR="00F3149A"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 w:rsidRPr="005B68F6">
        <w:rPr>
          <w:rFonts w:ascii="Arial" w:eastAsia="Times New Roman" w:hAnsi="Arial" w:cs="Arial"/>
          <w:sz w:val="22"/>
          <w:szCs w:val="22"/>
          <w:lang w:eastAsia="ar-SA" w:bidi="ar-SA"/>
        </w:rPr>
        <w:t>zmiana osób wskazanych w umowie do wzajemnych kontaktów.</w:t>
      </w:r>
    </w:p>
    <w:p w14:paraId="4016C0A7" w14:textId="77777777" w:rsidR="00546E2B" w:rsidRPr="00A030A9" w:rsidRDefault="005D5984" w:rsidP="00F3149A">
      <w:pPr>
        <w:numPr>
          <w:ilvl w:val="0"/>
          <w:numId w:val="18"/>
        </w:numPr>
        <w:tabs>
          <w:tab w:val="left" w:pos="10792"/>
          <w:tab w:val="left" w:pos="10868"/>
        </w:tabs>
        <w:suppressAutoHyphens w:val="0"/>
        <w:spacing w:after="200" w:line="360" w:lineRule="auto"/>
        <w:ind w:left="426" w:hanging="426"/>
        <w:contextualSpacing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5D5984">
        <w:rPr>
          <w:rFonts w:ascii="Arial" w:eastAsia="Times New Roman" w:hAnsi="Arial" w:cs="Arial"/>
          <w:sz w:val="22"/>
          <w:szCs w:val="22"/>
          <w:lang w:eastAsia="ar-SA"/>
        </w:rPr>
        <w:t>Warunki zmiany, rozwiązania i wygaśnięcia umowy określa Regulamin Operatora stanowiący Załącznik nr 2 do umowy.</w:t>
      </w:r>
    </w:p>
    <w:p w14:paraId="43E99F29" w14:textId="77777777" w:rsidR="004505CE" w:rsidRPr="00CB511E" w:rsidRDefault="004505CE" w:rsidP="008B1E3B">
      <w:pPr>
        <w:tabs>
          <w:tab w:val="left" w:pos="11928"/>
          <w:tab w:val="left" w:pos="12004"/>
        </w:tabs>
        <w:ind w:left="360"/>
        <w:rPr>
          <w:rFonts w:ascii="Arial" w:hAnsi="Arial" w:cs="Arial"/>
          <w:b/>
          <w:sz w:val="22"/>
          <w:szCs w:val="22"/>
        </w:rPr>
      </w:pPr>
    </w:p>
    <w:p w14:paraId="748BAF39" w14:textId="77777777" w:rsidR="004505CE" w:rsidRPr="00CB511E" w:rsidRDefault="003E71DF" w:rsidP="004C4F48">
      <w:pPr>
        <w:tabs>
          <w:tab w:val="left" w:pos="11928"/>
          <w:tab w:val="left" w:pos="1200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95177">
        <w:rPr>
          <w:rFonts w:ascii="Arial" w:hAnsi="Arial" w:cs="Arial"/>
          <w:b/>
          <w:sz w:val="22"/>
          <w:szCs w:val="22"/>
        </w:rPr>
        <w:t>6</w:t>
      </w:r>
    </w:p>
    <w:p w14:paraId="2DCE1AEA" w14:textId="77777777" w:rsidR="004505CE" w:rsidRPr="00EA4F42" w:rsidRDefault="004505CE" w:rsidP="008B1E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4F42">
        <w:rPr>
          <w:rFonts w:ascii="Arial" w:hAnsi="Arial" w:cs="Arial"/>
          <w:b/>
          <w:sz w:val="22"/>
          <w:szCs w:val="22"/>
        </w:rPr>
        <w:t>Nadzór nad umową</w:t>
      </w:r>
    </w:p>
    <w:p w14:paraId="56EB4A90" w14:textId="77777777" w:rsidR="004505CE" w:rsidRPr="00CB511E" w:rsidRDefault="004505CE" w:rsidP="008B1E3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2E492E0" w14:textId="769CBD22" w:rsidR="0004267C" w:rsidRPr="0004267C" w:rsidRDefault="0004267C" w:rsidP="0004267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</w:pP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1. Osobami uprawnionymi do kontaktu w sprawie realizacji postanowień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u</w:t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mowy są:</w:t>
      </w:r>
    </w:p>
    <w:p w14:paraId="65E355D1" w14:textId="56240DD6" w:rsidR="0004267C" w:rsidRPr="0004267C" w:rsidRDefault="0004267C" w:rsidP="0004267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</w:pP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a) ze strony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Abonenta</w:t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  <w:t>Dariusz Jackowski, dariusz_jackowski@um.poznan.pl</w:t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  <w:t xml:space="preserve">tel. 61 878 5277 lub </w:t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600 487 464</w:t>
      </w:r>
    </w:p>
    <w:p w14:paraId="5D6026D7" w14:textId="4033BC2F" w:rsidR="0004267C" w:rsidRPr="0004267C" w:rsidRDefault="0004267C" w:rsidP="0004267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  <w:t xml:space="preserve">   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Weronika Bartkowiak, </w:t>
      </w:r>
      <w:hyperlink r:id="rId9" w:history="1">
        <w:r w:rsidRPr="0004267C">
          <w:rPr>
            <w:rFonts w:ascii="Arial" w:eastAsia="Times New Roman" w:hAnsi="Arial" w:cs="Arial"/>
            <w:color w:val="000000"/>
            <w:sz w:val="22"/>
            <w:szCs w:val="22"/>
            <w:lang w:eastAsia="ar-SA" w:bidi="ar-SA"/>
          </w:rPr>
          <w:t>weronika_bartkowiak@um.poznan.pl</w:t>
        </w:r>
      </w:hyperlink>
    </w:p>
    <w:p w14:paraId="4CBEDFDE" w14:textId="1BC73111" w:rsidR="0004267C" w:rsidRPr="0004267C" w:rsidRDefault="0004267C" w:rsidP="0004267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  <w:t xml:space="preserve">    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</w: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tel. 61 878 5879 lub 662 265 385</w:t>
      </w:r>
    </w:p>
    <w:p w14:paraId="644FA1FD" w14:textId="69CF8729" w:rsidR="0004267C" w:rsidRPr="0004267C" w:rsidRDefault="0004267C" w:rsidP="0004267C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</w:pP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 xml:space="preserve">b) ze strony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Operatora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ab/>
        <w:t>…………………………………………………………………………..</w:t>
      </w:r>
    </w:p>
    <w:p w14:paraId="0B682066" w14:textId="5981144C" w:rsidR="00C01618" w:rsidRPr="0004267C" w:rsidRDefault="0004267C" w:rsidP="0004267C">
      <w:pPr>
        <w:spacing w:line="360" w:lineRule="auto"/>
        <w:ind w:left="426" w:hanging="426"/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</w:pPr>
      <w:r w:rsidRPr="0004267C">
        <w:rPr>
          <w:rFonts w:ascii="Arial" w:eastAsia="Times New Roman" w:hAnsi="Arial" w:cs="Arial"/>
          <w:color w:val="000000"/>
          <w:sz w:val="22"/>
          <w:szCs w:val="22"/>
          <w:lang w:eastAsia="ar-SA" w:bidi="ar-SA"/>
        </w:rPr>
        <w:t>2.  Strony zobowiązują się do informowania o zmianach osób oraz danych teleadresowych osób  wyznaczonych do kontaktu.</w:t>
      </w:r>
    </w:p>
    <w:p w14:paraId="2DBB5ADD" w14:textId="77777777" w:rsidR="00E13910" w:rsidRPr="00E13910" w:rsidRDefault="00E13910" w:rsidP="00C0161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ar-SA" w:bidi="ar-SA"/>
        </w:rPr>
      </w:pPr>
      <w:r w:rsidRPr="00E13910">
        <w:rPr>
          <w:rFonts w:ascii="Arial" w:eastAsia="Times New Roman" w:hAnsi="Arial" w:cs="Arial"/>
          <w:b/>
          <w:sz w:val="22"/>
          <w:szCs w:val="22"/>
          <w:lang w:eastAsia="ar-SA" w:bidi="ar-SA"/>
        </w:rPr>
        <w:lastRenderedPageBreak/>
        <w:t xml:space="preserve">§ </w:t>
      </w:r>
      <w:r>
        <w:rPr>
          <w:rFonts w:ascii="Arial" w:eastAsia="Times New Roman" w:hAnsi="Arial" w:cs="Arial"/>
          <w:b/>
          <w:sz w:val="22"/>
          <w:szCs w:val="22"/>
          <w:lang w:eastAsia="ar-SA" w:bidi="ar-SA"/>
        </w:rPr>
        <w:t>7</w:t>
      </w:r>
    </w:p>
    <w:p w14:paraId="28607601" w14:textId="501F0609" w:rsidR="00E13910" w:rsidRDefault="00E13910" w:rsidP="00C0161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EA4F42">
        <w:rPr>
          <w:rFonts w:ascii="Arial" w:eastAsia="Times New Roman" w:hAnsi="Arial" w:cs="Arial"/>
          <w:b/>
          <w:sz w:val="22"/>
          <w:szCs w:val="22"/>
          <w:lang w:eastAsia="ar-SA" w:bidi="ar-SA"/>
        </w:rPr>
        <w:t>Informacja o przetwarzaniu danych osobowych</w:t>
      </w:r>
    </w:p>
    <w:p w14:paraId="61C08EB7" w14:textId="77777777" w:rsidR="00C01618" w:rsidRPr="00692257" w:rsidRDefault="00C01618" w:rsidP="00C0161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</w:p>
    <w:p w14:paraId="179BC840" w14:textId="77777777" w:rsidR="00E13910" w:rsidRPr="00E13910" w:rsidRDefault="00E13910" w:rsidP="00F3149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Dane osobowe reprezentantów Stron będą przetwarzane w celu wykonania umowy. </w:t>
      </w:r>
    </w:p>
    <w:p w14:paraId="4E5E0874" w14:textId="77777777" w:rsidR="00E13910" w:rsidRPr="00E13910" w:rsidRDefault="00E13910" w:rsidP="00F3149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Każda ze Stron oświadcza, że jest administratorem danych osobowych osób wyznaczonych do realizacji umowy i zobowiązuje się udostępnić je Stronom umowy, wyłącznie w celu i zakresie niezbędnym do jej realizacji, w tym dla zapewniania sprawnej komunikacji pomiędzy Stronami.</w:t>
      </w:r>
    </w:p>
    <w:p w14:paraId="087735BE" w14:textId="77777777" w:rsidR="00E13910" w:rsidRPr="00E13910" w:rsidRDefault="00E13910" w:rsidP="00F3149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60556734" w14:textId="687BA8A0" w:rsidR="00E13910" w:rsidRPr="00E13910" w:rsidRDefault="00E13910" w:rsidP="00F3149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</w:t>
      </w:r>
      <w:r w:rsidR="005519FF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br/>
      </w: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o ochronie danych).</w:t>
      </w:r>
    </w:p>
    <w:p w14:paraId="47652409" w14:textId="77777777" w:rsidR="00E13910" w:rsidRPr="00E13910" w:rsidRDefault="00E13910" w:rsidP="00F3149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Informacje na temat przetwarzania danych osobowych przez </w:t>
      </w:r>
      <w:r w:rsidR="00F33C56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Abonenta</w:t>
      </w: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znajdują się pod </w:t>
      </w:r>
      <w:r w:rsidRPr="00E1391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adresem: </w:t>
      </w:r>
      <w:hyperlink r:id="rId10" w:history="1">
        <w:r w:rsidRPr="00E13910">
          <w:rPr>
            <w:rFonts w:ascii="Arial" w:eastAsia="Times New Roman" w:hAnsi="Arial" w:cs="Arial"/>
            <w:kern w:val="0"/>
            <w:sz w:val="22"/>
            <w:szCs w:val="22"/>
            <w:lang w:eastAsia="pl-PL" w:bidi="ar-SA"/>
          </w:rPr>
          <w:t>https://www.poznan.pl/klauzuladlakontrahenta/</w:t>
        </w:r>
      </w:hyperlink>
      <w:r w:rsidR="00F33C5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  <w:r w:rsidRPr="00E1391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0E244790" w14:textId="51ABEB3A" w:rsidR="00E13910" w:rsidRPr="00E13910" w:rsidRDefault="00E13910" w:rsidP="00F3149A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Informacje na temat przetwarzania danych osobowych przez </w:t>
      </w:r>
      <w:r w:rsidR="00F33C56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Operatora</w:t>
      </w: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znajdują się pod adresem</w:t>
      </w:r>
      <w:r w:rsidR="00E83504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/w Z</w:t>
      </w:r>
      <w:r w:rsidR="00D23D0F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ałączniku</w:t>
      </w:r>
      <w:r w:rsidR="00E83504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nr 4</w:t>
      </w:r>
      <w:r w:rsidR="00D23D0F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13910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</w:t>
      </w:r>
      <w:r w:rsidR="00E83504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………………</w:t>
      </w:r>
    </w:p>
    <w:p w14:paraId="685A8933" w14:textId="77777777" w:rsidR="00E13910" w:rsidRPr="00CB511E" w:rsidRDefault="00E13910" w:rsidP="00F3149A">
      <w:pPr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44E605C" w14:textId="77777777" w:rsidR="00C60FDB" w:rsidRPr="00CB511E" w:rsidRDefault="00C60FDB" w:rsidP="004C4F48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511E">
        <w:rPr>
          <w:rFonts w:ascii="Arial" w:hAnsi="Arial" w:cs="Arial"/>
          <w:b/>
          <w:sz w:val="22"/>
          <w:szCs w:val="22"/>
        </w:rPr>
        <w:t>§</w:t>
      </w:r>
      <w:r w:rsidR="00CC5875" w:rsidRPr="00CB511E">
        <w:rPr>
          <w:rFonts w:ascii="Arial" w:hAnsi="Arial" w:cs="Arial"/>
          <w:b/>
          <w:sz w:val="22"/>
          <w:szCs w:val="22"/>
        </w:rPr>
        <w:t xml:space="preserve"> </w:t>
      </w:r>
      <w:r w:rsidR="00F33C56">
        <w:rPr>
          <w:rFonts w:ascii="Arial" w:hAnsi="Arial" w:cs="Arial"/>
          <w:b/>
          <w:sz w:val="22"/>
          <w:szCs w:val="22"/>
        </w:rPr>
        <w:t>8</w:t>
      </w:r>
    </w:p>
    <w:p w14:paraId="7DD3ACC5" w14:textId="77777777" w:rsidR="00C60FDB" w:rsidRPr="00196CB2" w:rsidRDefault="00C60FDB" w:rsidP="006922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6CB2">
        <w:rPr>
          <w:rFonts w:ascii="Arial" w:hAnsi="Arial" w:cs="Arial"/>
          <w:b/>
          <w:sz w:val="22"/>
          <w:szCs w:val="22"/>
        </w:rPr>
        <w:t>Postanowienia końcowe</w:t>
      </w:r>
    </w:p>
    <w:p w14:paraId="3C97EB71" w14:textId="77777777" w:rsidR="0090784B" w:rsidRPr="00CB511E" w:rsidRDefault="0090784B" w:rsidP="00692257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301ADB" w14:textId="77777777" w:rsidR="00F33C56" w:rsidRPr="00F33C56" w:rsidRDefault="00F33C56" w:rsidP="00F3149A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rPr>
          <w:rFonts w:ascii="Arial" w:eastAsia="Verdana,Bold" w:hAnsi="Arial" w:cs="Arial"/>
          <w:kern w:val="0"/>
          <w:sz w:val="22"/>
          <w:szCs w:val="22"/>
          <w:lang w:eastAsia="pl-PL" w:bidi="ar-SA"/>
        </w:rPr>
      </w:pPr>
      <w:r w:rsidRPr="00F33C56">
        <w:rPr>
          <w:rFonts w:ascii="Arial" w:eastAsia="Verdana,Bold" w:hAnsi="Arial" w:cs="Arial"/>
          <w:kern w:val="0"/>
          <w:sz w:val="22"/>
          <w:szCs w:val="22"/>
          <w:lang w:eastAsia="pl-PL" w:bidi="ar-SA"/>
        </w:rPr>
        <w:t>W sprawach nieuregulowanych postanowieniami umowy zastosowanie mają przepisy Kodeksu Cywilnego.</w:t>
      </w:r>
    </w:p>
    <w:p w14:paraId="6F82FE00" w14:textId="77777777" w:rsidR="00F33C56" w:rsidRPr="00F33C56" w:rsidRDefault="00F33C56" w:rsidP="00F3149A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suppressAutoHyphens w:val="0"/>
        <w:autoSpaceDE w:val="0"/>
        <w:autoSpaceDN w:val="0"/>
        <w:adjustRightInd w:val="0"/>
        <w:spacing w:after="200" w:line="360" w:lineRule="auto"/>
        <w:ind w:left="0" w:firstLine="0"/>
        <w:contextualSpacing/>
        <w:rPr>
          <w:rFonts w:ascii="Arial" w:eastAsia="Verdana,Bold" w:hAnsi="Arial" w:cs="Arial"/>
          <w:kern w:val="0"/>
          <w:sz w:val="22"/>
          <w:szCs w:val="22"/>
          <w:lang w:eastAsia="pl-PL" w:bidi="ar-SA"/>
        </w:rPr>
      </w:pPr>
      <w:r w:rsidRPr="00F33C56">
        <w:rPr>
          <w:rFonts w:ascii="Arial" w:eastAsia="Verdana,Bold" w:hAnsi="Arial" w:cs="Arial"/>
          <w:kern w:val="0"/>
          <w:sz w:val="22"/>
          <w:szCs w:val="22"/>
          <w:lang w:eastAsia="pl-PL" w:bidi="ar-SA"/>
        </w:rPr>
        <w:t>Załączniki do umowy stanową jej integralną część.</w:t>
      </w:r>
    </w:p>
    <w:p w14:paraId="0F5739EB" w14:textId="77777777" w:rsidR="00F33C56" w:rsidRPr="00F33C56" w:rsidRDefault="00F33C56" w:rsidP="00F3149A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rPr>
          <w:rFonts w:ascii="Arial" w:eastAsia="Verdana,Bold" w:hAnsi="Arial" w:cs="Arial"/>
          <w:kern w:val="0"/>
          <w:sz w:val="22"/>
          <w:szCs w:val="22"/>
          <w:lang w:eastAsia="pl-PL" w:bidi="ar-SA"/>
        </w:rPr>
      </w:pPr>
      <w:r w:rsidRPr="00F33C56">
        <w:rPr>
          <w:rFonts w:ascii="Arial" w:eastAsia="Verdana,Bold" w:hAnsi="Arial" w:cs="Arial"/>
          <w:kern w:val="0"/>
          <w:sz w:val="22"/>
          <w:szCs w:val="22"/>
          <w:lang w:eastAsia="pl-PL" w:bidi="ar-SA"/>
        </w:rPr>
        <w:t xml:space="preserve">Wszelkie spory mogące powstać w trakcie realizacji umowy, Strony umowy poddają pod rozstrzygnięcie właściwego rzeczowo sądu powszechnego w Poznaniu. </w:t>
      </w:r>
    </w:p>
    <w:p w14:paraId="20559FD9" w14:textId="4D7FD9EC" w:rsidR="00F33C56" w:rsidRDefault="00F33C56" w:rsidP="008A219E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eastAsia="Verdana,Bold" w:hAnsi="Arial" w:cs="Arial"/>
          <w:kern w:val="0"/>
          <w:sz w:val="22"/>
          <w:szCs w:val="22"/>
          <w:lang w:eastAsia="pl-PL" w:bidi="ar-SA"/>
        </w:rPr>
      </w:pPr>
      <w:r w:rsidRPr="00F33C56">
        <w:rPr>
          <w:rFonts w:ascii="Arial" w:eastAsia="Verdana,Bold" w:hAnsi="Arial" w:cs="Arial"/>
          <w:kern w:val="0"/>
          <w:sz w:val="22"/>
          <w:szCs w:val="22"/>
          <w:lang w:eastAsia="pl-PL" w:bidi="ar-SA"/>
        </w:rPr>
        <w:t>Umowę sporządzono w dwóch jednobrzmiących egzemplarzach, po jednym dla każdej ze Stron.</w:t>
      </w:r>
    </w:p>
    <w:p w14:paraId="0FE21982" w14:textId="64DC3284" w:rsidR="00196CB2" w:rsidRPr="00196CB2" w:rsidRDefault="00196CB2" w:rsidP="008A219E">
      <w:pPr>
        <w:pStyle w:val="Akapitzlist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rPr>
          <w:rFonts w:ascii="Arial" w:eastAsia="Verdana,Bold" w:hAnsi="Arial" w:cs="Arial"/>
          <w:lang w:eastAsia="pl-PL"/>
        </w:rPr>
      </w:pPr>
      <w:r w:rsidRPr="00196CB2">
        <w:rPr>
          <w:rFonts w:ascii="Arial" w:eastAsia="Verdana,Bold" w:hAnsi="Arial" w:cs="Arial"/>
          <w:lang w:eastAsia="pl-PL"/>
        </w:rPr>
        <w:t>Operator oświadcza, że nie podlega wykluczeniu z postępowania na podstawie art. 7 ust. 1 ustawy o szczególnych rozwiązaniach w zakresie przeciwdziałania wspieraniu agresji na Ukrainę oraz służących ochronie bezpieczeńst</w:t>
      </w:r>
      <w:r w:rsidR="00D05D4B">
        <w:rPr>
          <w:rFonts w:ascii="Arial" w:eastAsia="Verdana,Bold" w:hAnsi="Arial" w:cs="Arial"/>
          <w:lang w:eastAsia="pl-PL"/>
        </w:rPr>
        <w:t>wa narodowego, t. j. Dz. U. 2024</w:t>
      </w:r>
      <w:r w:rsidR="00F3149A">
        <w:rPr>
          <w:rFonts w:ascii="Arial" w:eastAsia="Verdana,Bold" w:hAnsi="Arial" w:cs="Arial"/>
          <w:lang w:eastAsia="pl-PL"/>
        </w:rPr>
        <w:t xml:space="preserve"> r.</w:t>
      </w:r>
      <w:r w:rsidR="00D05D4B">
        <w:rPr>
          <w:rFonts w:ascii="Arial" w:eastAsia="Verdana,Bold" w:hAnsi="Arial" w:cs="Arial"/>
          <w:lang w:eastAsia="pl-PL"/>
        </w:rPr>
        <w:t>, poz. 507</w:t>
      </w:r>
      <w:r w:rsidRPr="00196CB2">
        <w:rPr>
          <w:rFonts w:ascii="Arial" w:eastAsia="Verdana,Bold" w:hAnsi="Arial" w:cs="Arial"/>
          <w:lang w:eastAsia="pl-PL"/>
        </w:rPr>
        <w:t>.</w:t>
      </w:r>
    </w:p>
    <w:p w14:paraId="6FF94340" w14:textId="77777777" w:rsidR="00196CB2" w:rsidRDefault="00196CB2" w:rsidP="00692257">
      <w:pPr>
        <w:tabs>
          <w:tab w:val="left" w:pos="284"/>
        </w:tabs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Verdana,Bold" w:hAnsi="Arial" w:cs="Arial"/>
          <w:kern w:val="0"/>
          <w:sz w:val="22"/>
          <w:szCs w:val="22"/>
          <w:lang w:eastAsia="pl-PL" w:bidi="ar-SA"/>
        </w:rPr>
      </w:pPr>
    </w:p>
    <w:p w14:paraId="3CD8066E" w14:textId="77777777" w:rsidR="00692257" w:rsidRPr="00F33C56" w:rsidRDefault="00692257" w:rsidP="00692257">
      <w:pPr>
        <w:tabs>
          <w:tab w:val="left" w:pos="284"/>
        </w:tabs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ascii="Arial" w:eastAsia="Verdana,Bold" w:hAnsi="Arial" w:cs="Arial"/>
          <w:kern w:val="0"/>
          <w:sz w:val="22"/>
          <w:szCs w:val="22"/>
          <w:lang w:eastAsia="pl-PL" w:bidi="ar-SA"/>
        </w:rPr>
      </w:pPr>
    </w:p>
    <w:p w14:paraId="4895E2D7" w14:textId="77777777" w:rsidR="00196CB2" w:rsidRPr="00196CB2" w:rsidRDefault="00196CB2" w:rsidP="00692257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96CB2">
        <w:rPr>
          <w:rFonts w:ascii="Arial" w:hAnsi="Arial" w:cs="Arial"/>
          <w:b/>
          <w:sz w:val="22"/>
          <w:szCs w:val="22"/>
        </w:rPr>
        <w:lastRenderedPageBreak/>
        <w:t>Załączniki do umowy:</w:t>
      </w:r>
    </w:p>
    <w:p w14:paraId="392C1DDC" w14:textId="77777777" w:rsidR="00196CB2" w:rsidRPr="00196CB2" w:rsidRDefault="00196CB2" w:rsidP="00692257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196CB2">
        <w:rPr>
          <w:rFonts w:ascii="Arial" w:hAnsi="Arial" w:cs="Arial"/>
          <w:sz w:val="22"/>
          <w:szCs w:val="22"/>
        </w:rPr>
        <w:t>Załącznik nr 1 – Specyfikacja techniczna</w:t>
      </w:r>
    </w:p>
    <w:p w14:paraId="6C824CE6" w14:textId="42BD7116" w:rsidR="00196CB2" w:rsidRDefault="00196CB2" w:rsidP="00692257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196CB2">
        <w:rPr>
          <w:rFonts w:ascii="Arial" w:hAnsi="Arial" w:cs="Arial"/>
          <w:sz w:val="22"/>
          <w:szCs w:val="22"/>
        </w:rPr>
        <w:t>Załącznik nr 2 – Regulamin świadczenia usłu</w:t>
      </w:r>
      <w:r w:rsidR="00E83504">
        <w:rPr>
          <w:rFonts w:ascii="Arial" w:hAnsi="Arial" w:cs="Arial"/>
          <w:sz w:val="22"/>
          <w:szCs w:val="22"/>
        </w:rPr>
        <w:t>g teleinformatycznych Operatora</w:t>
      </w:r>
      <w:r w:rsidR="00E2294E">
        <w:rPr>
          <w:rFonts w:ascii="Arial" w:hAnsi="Arial" w:cs="Arial"/>
          <w:sz w:val="22"/>
          <w:szCs w:val="22"/>
        </w:rPr>
        <w:t>*</w:t>
      </w:r>
    </w:p>
    <w:p w14:paraId="0018E124" w14:textId="4FE3A91D" w:rsidR="009D72AD" w:rsidRDefault="009D72AD" w:rsidP="00692257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– Umowa powierzenia danych </w:t>
      </w:r>
      <w:r w:rsidR="00F92DF5">
        <w:rPr>
          <w:rFonts w:ascii="Arial" w:hAnsi="Arial" w:cs="Arial"/>
          <w:sz w:val="22"/>
          <w:szCs w:val="22"/>
        </w:rPr>
        <w:t>osobowych</w:t>
      </w:r>
    </w:p>
    <w:p w14:paraId="22C0DF0E" w14:textId="69A7108C" w:rsidR="00E83504" w:rsidRDefault="00E83504" w:rsidP="00692257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– Informacja na temat przetwarzania danych osobowych przez Operatora*</w:t>
      </w:r>
      <w:r w:rsidR="00E2294E">
        <w:rPr>
          <w:rFonts w:ascii="Arial" w:hAnsi="Arial" w:cs="Arial"/>
          <w:sz w:val="22"/>
          <w:szCs w:val="22"/>
        </w:rPr>
        <w:t>*</w:t>
      </w:r>
    </w:p>
    <w:p w14:paraId="27884058" w14:textId="77777777" w:rsidR="00E2294E" w:rsidRDefault="00E2294E" w:rsidP="00E2294E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932B016" w14:textId="30AD4D55" w:rsidR="00E2294E" w:rsidRPr="00E2294E" w:rsidRDefault="00E2294E" w:rsidP="00E2294E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 Załącznik zostanie przygotowany po wyborze Operatora</w:t>
      </w:r>
    </w:p>
    <w:p w14:paraId="6FB8A2F2" w14:textId="78A83FDE" w:rsidR="00E83504" w:rsidRPr="00196CB2" w:rsidRDefault="00E83504" w:rsidP="00692257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2294E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Jeżeli dotyczy</w:t>
      </w:r>
      <w:bookmarkStart w:id="0" w:name="_GoBack"/>
      <w:bookmarkEnd w:id="0"/>
    </w:p>
    <w:p w14:paraId="5DCCF46F" w14:textId="77777777" w:rsidR="005172C7" w:rsidRDefault="005172C7" w:rsidP="00692257">
      <w:pPr>
        <w:tabs>
          <w:tab w:val="left" w:pos="567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ACA4149" w14:textId="77777777" w:rsidR="005172C7" w:rsidRDefault="005172C7" w:rsidP="00692257">
      <w:pPr>
        <w:spacing w:line="360" w:lineRule="auto"/>
        <w:rPr>
          <w:rFonts w:ascii="Arial" w:hAnsi="Arial" w:cs="Arial"/>
          <w:sz w:val="22"/>
          <w:szCs w:val="22"/>
        </w:rPr>
      </w:pPr>
    </w:p>
    <w:p w14:paraId="5C3743C4" w14:textId="77777777" w:rsidR="00E769DE" w:rsidRDefault="00E769DE" w:rsidP="00F3149A">
      <w:pPr>
        <w:suppressAutoHyphens w:val="0"/>
        <w:rPr>
          <w:rFonts w:ascii="Arial" w:hAnsi="Arial" w:cs="Arial"/>
          <w:sz w:val="22"/>
          <w:szCs w:val="22"/>
        </w:rPr>
      </w:pPr>
    </w:p>
    <w:p w14:paraId="4F2FA386" w14:textId="77777777" w:rsidR="0036025B" w:rsidRPr="00CB511E" w:rsidRDefault="00C60FDB" w:rsidP="00692257">
      <w:pPr>
        <w:spacing w:line="360" w:lineRule="auto"/>
        <w:rPr>
          <w:rFonts w:ascii="Arial" w:hAnsi="Arial" w:cs="Arial"/>
          <w:sz w:val="22"/>
          <w:szCs w:val="22"/>
        </w:rPr>
      </w:pPr>
      <w:r w:rsidRPr="00CB511E">
        <w:rPr>
          <w:rFonts w:ascii="Arial" w:hAnsi="Arial" w:cs="Arial"/>
          <w:sz w:val="22"/>
          <w:szCs w:val="22"/>
        </w:rPr>
        <w:t xml:space="preserve">                               </w:t>
      </w:r>
      <w:r w:rsidR="0036025B" w:rsidRPr="00CB511E">
        <w:rPr>
          <w:rFonts w:ascii="Arial" w:hAnsi="Arial" w:cs="Arial"/>
          <w:sz w:val="22"/>
          <w:szCs w:val="22"/>
        </w:rPr>
        <w:t xml:space="preserve">   </w:t>
      </w:r>
    </w:p>
    <w:p w14:paraId="71A1260A" w14:textId="77777777" w:rsidR="005172C7" w:rsidRDefault="00CB511E" w:rsidP="00692257">
      <w:pPr>
        <w:spacing w:line="360" w:lineRule="auto"/>
        <w:rPr>
          <w:rFonts w:ascii="Arial" w:hAnsi="Arial" w:cs="Arial"/>
          <w:sz w:val="22"/>
          <w:szCs w:val="22"/>
        </w:rPr>
      </w:pPr>
      <w:r w:rsidRPr="00CB511E">
        <w:rPr>
          <w:rFonts w:ascii="Arial" w:hAnsi="Arial" w:cs="Arial"/>
          <w:sz w:val="22"/>
          <w:szCs w:val="22"/>
        </w:rPr>
        <w:t xml:space="preserve">              </w:t>
      </w:r>
      <w:r w:rsidR="00C60FDB" w:rsidRPr="00CB511E">
        <w:rPr>
          <w:rFonts w:ascii="Arial" w:hAnsi="Arial" w:cs="Arial"/>
          <w:sz w:val="22"/>
          <w:szCs w:val="22"/>
        </w:rPr>
        <w:t xml:space="preserve">                    </w:t>
      </w:r>
    </w:p>
    <w:p w14:paraId="4E3D5015" w14:textId="77777777" w:rsidR="005172C7" w:rsidRDefault="005172C7" w:rsidP="00692257">
      <w:pPr>
        <w:spacing w:line="360" w:lineRule="auto"/>
        <w:rPr>
          <w:rFonts w:ascii="Arial" w:hAnsi="Arial" w:cs="Arial"/>
          <w:sz w:val="22"/>
          <w:szCs w:val="22"/>
        </w:rPr>
      </w:pPr>
    </w:p>
    <w:p w14:paraId="2136189D" w14:textId="77777777" w:rsidR="005172C7" w:rsidRDefault="005172C7" w:rsidP="00692257">
      <w:pPr>
        <w:spacing w:line="360" w:lineRule="auto"/>
        <w:rPr>
          <w:rFonts w:ascii="Arial" w:hAnsi="Arial" w:cs="Arial"/>
          <w:sz w:val="22"/>
          <w:szCs w:val="22"/>
        </w:rPr>
      </w:pPr>
    </w:p>
    <w:p w14:paraId="335AF07D" w14:textId="77777777" w:rsidR="00C60FDB" w:rsidRPr="00CB511E" w:rsidRDefault="00C60FDB" w:rsidP="00692257">
      <w:pPr>
        <w:spacing w:line="360" w:lineRule="auto"/>
        <w:rPr>
          <w:rFonts w:ascii="Arial" w:hAnsi="Arial" w:cs="Arial"/>
          <w:sz w:val="22"/>
          <w:szCs w:val="22"/>
        </w:rPr>
      </w:pPr>
      <w:r w:rsidRPr="00CB511E">
        <w:rPr>
          <w:rFonts w:ascii="Arial" w:hAnsi="Arial" w:cs="Arial"/>
          <w:sz w:val="22"/>
          <w:szCs w:val="22"/>
        </w:rPr>
        <w:t xml:space="preserve">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7"/>
        <w:gridCol w:w="4861"/>
      </w:tblGrid>
      <w:tr w:rsidR="00C60FDB" w:rsidRPr="00CB511E" w14:paraId="27E79DCF" w14:textId="77777777" w:rsidTr="00692257">
        <w:trPr>
          <w:jc w:val="center"/>
        </w:trPr>
        <w:tc>
          <w:tcPr>
            <w:tcW w:w="4787" w:type="dxa"/>
            <w:shd w:val="clear" w:color="auto" w:fill="auto"/>
          </w:tcPr>
          <w:p w14:paraId="42C8C0C1" w14:textId="312979B1" w:rsidR="00C60FDB" w:rsidRPr="00CB511E" w:rsidRDefault="00C60FDB" w:rsidP="00C016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1E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14:paraId="2A9781AF" w14:textId="77777777" w:rsidR="00C60FDB" w:rsidRPr="00CB511E" w:rsidRDefault="00C60FDB" w:rsidP="00C016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1E">
              <w:rPr>
                <w:rFonts w:ascii="Arial" w:hAnsi="Arial" w:cs="Arial"/>
                <w:b/>
                <w:sz w:val="22"/>
                <w:szCs w:val="22"/>
              </w:rPr>
              <w:t xml:space="preserve">OPERATOR </w:t>
            </w:r>
            <w:r w:rsidRPr="00CB511E">
              <w:rPr>
                <w:rFonts w:ascii="Arial" w:hAnsi="Arial" w:cs="Arial"/>
                <w:sz w:val="22"/>
                <w:szCs w:val="22"/>
              </w:rPr>
              <w:t>(data, podpis, pieczęć)</w:t>
            </w:r>
          </w:p>
        </w:tc>
        <w:tc>
          <w:tcPr>
            <w:tcW w:w="4861" w:type="dxa"/>
            <w:shd w:val="clear" w:color="auto" w:fill="auto"/>
          </w:tcPr>
          <w:p w14:paraId="1156DAB0" w14:textId="77777777" w:rsidR="00C60FDB" w:rsidRPr="00CB511E" w:rsidRDefault="00C60FDB" w:rsidP="00C016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1E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14:paraId="4C1049AF" w14:textId="77777777" w:rsidR="00C60FDB" w:rsidRPr="00CB511E" w:rsidRDefault="00C60FDB" w:rsidP="00C016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1E">
              <w:rPr>
                <w:rFonts w:ascii="Arial" w:hAnsi="Arial" w:cs="Arial"/>
                <w:b/>
                <w:sz w:val="22"/>
                <w:szCs w:val="22"/>
              </w:rPr>
              <w:t xml:space="preserve">ABONENT </w:t>
            </w:r>
            <w:r w:rsidRPr="00CB511E">
              <w:rPr>
                <w:rFonts w:ascii="Arial" w:hAnsi="Arial" w:cs="Arial"/>
                <w:sz w:val="22"/>
                <w:szCs w:val="22"/>
              </w:rPr>
              <w:t>(data, podpis, pieczęć)</w:t>
            </w:r>
          </w:p>
        </w:tc>
      </w:tr>
      <w:tr w:rsidR="00C01618" w:rsidRPr="00CB511E" w14:paraId="4FF55CBF" w14:textId="77777777" w:rsidTr="00692257">
        <w:trPr>
          <w:jc w:val="center"/>
        </w:trPr>
        <w:tc>
          <w:tcPr>
            <w:tcW w:w="4787" w:type="dxa"/>
            <w:shd w:val="clear" w:color="auto" w:fill="auto"/>
          </w:tcPr>
          <w:p w14:paraId="512D0FBE" w14:textId="77777777" w:rsidR="00C01618" w:rsidRPr="00CB511E" w:rsidRDefault="00C01618" w:rsidP="006922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shd w:val="clear" w:color="auto" w:fill="auto"/>
          </w:tcPr>
          <w:p w14:paraId="48C1DAD8" w14:textId="77777777" w:rsidR="00C01618" w:rsidRPr="00CB511E" w:rsidRDefault="00C01618" w:rsidP="006922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DE2DD" w14:textId="77777777" w:rsidR="002C003C" w:rsidRPr="00CB511E" w:rsidRDefault="002C003C" w:rsidP="0069225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2C003C" w:rsidRPr="00CB511E" w:rsidSect="008D261F">
      <w:headerReference w:type="default" r:id="rId11"/>
      <w:footerReference w:type="even" r:id="rId12"/>
      <w:footerReference w:type="default" r:id="rId13"/>
      <w:pgSz w:w="12240" w:h="15840"/>
      <w:pgMar w:top="567" w:right="1418" w:bottom="567" w:left="1134" w:header="709" w:footer="680" w:gutter="0"/>
      <w:cols w:space="708"/>
      <w:docGrid w:linePitch="36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4B6C03" w15:done="0"/>
  <w15:commentEx w15:paraId="477B9E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B6C03" w16cid:durableId="27B9AECF"/>
  <w16cid:commentId w16cid:paraId="477B9E82" w16cid:durableId="27B9AF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1104" w14:textId="77777777" w:rsidR="00D711E3" w:rsidRDefault="00D711E3">
      <w:r>
        <w:separator/>
      </w:r>
    </w:p>
  </w:endnote>
  <w:endnote w:type="continuationSeparator" w:id="0">
    <w:p w14:paraId="5432CB8A" w14:textId="77777777" w:rsidR="00D711E3" w:rsidRDefault="00D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7267" w14:textId="77777777" w:rsidR="00C60FDB" w:rsidRDefault="00C60F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DA446" w14:textId="77777777" w:rsidR="00C60FDB" w:rsidRDefault="00C60F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406988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E4A356" w14:textId="0732F79D" w:rsidR="0090784B" w:rsidRPr="00DA1C7C" w:rsidRDefault="00CC5875" w:rsidP="00EF2A11">
            <w:pPr>
              <w:pStyle w:val="Stopk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C7C">
              <w:rPr>
                <w:rFonts w:ascii="Arial" w:hAnsi="Arial" w:cs="Arial"/>
                <w:sz w:val="22"/>
                <w:szCs w:val="22"/>
              </w:rPr>
              <w:t xml:space="preserve">Wzór umowy zatwierdzony przez radcę prawnego w dniu </w:t>
            </w:r>
            <w:r w:rsidR="00135354">
              <w:rPr>
                <w:rFonts w:ascii="Arial" w:hAnsi="Arial" w:cs="Arial"/>
                <w:sz w:val="22"/>
                <w:szCs w:val="22"/>
              </w:rPr>
              <w:t>29.04.2024 r.</w:t>
            </w:r>
          </w:p>
          <w:p w14:paraId="1E471BD2" w14:textId="52E8E216" w:rsidR="00C60FDB" w:rsidRDefault="0090784B" w:rsidP="00951317">
            <w:pPr>
              <w:pStyle w:val="Stopka"/>
              <w:tabs>
                <w:tab w:val="clear" w:pos="4536"/>
                <w:tab w:val="clear" w:pos="9072"/>
                <w:tab w:val="center" w:pos="4844"/>
                <w:tab w:val="right" w:pos="9688"/>
              </w:tabs>
              <w:ind w:right="360"/>
              <w:jc w:val="center"/>
            </w:pPr>
            <w:r w:rsidRPr="00C0199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C0199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C01996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C019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2294E">
              <w:rPr>
                <w:rFonts w:ascii="Arial" w:hAnsi="Arial" w:cs="Arial"/>
                <w:bCs/>
                <w:noProof/>
                <w:sz w:val="22"/>
                <w:szCs w:val="22"/>
              </w:rPr>
              <w:t>7</w:t>
            </w:r>
            <w:r w:rsidRPr="00C019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0199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C0199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C01996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C019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2294E">
              <w:rPr>
                <w:rFonts w:ascii="Arial" w:hAnsi="Arial" w:cs="Arial"/>
                <w:bCs/>
                <w:noProof/>
                <w:sz w:val="22"/>
                <w:szCs w:val="22"/>
              </w:rPr>
              <w:t>7</w:t>
            </w:r>
            <w:r w:rsidRPr="00C019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28397" w14:textId="77777777" w:rsidR="00D711E3" w:rsidRDefault="00D711E3">
      <w:r>
        <w:separator/>
      </w:r>
    </w:p>
  </w:footnote>
  <w:footnote w:type="continuationSeparator" w:id="0">
    <w:p w14:paraId="32FE313C" w14:textId="77777777" w:rsidR="00D711E3" w:rsidRDefault="00D7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A68C" w14:textId="77777777" w:rsidR="009C1B58" w:rsidRPr="00027C28" w:rsidRDefault="00E769DE" w:rsidP="009C1B58">
    <w:pPr>
      <w:jc w:val="right"/>
      <w:rPr>
        <w:rFonts w:ascii="Arial" w:hAnsi="Arial" w:cs="Arial"/>
        <w:color w:val="000000"/>
        <w:sz w:val="20"/>
        <w:szCs w:val="20"/>
      </w:rPr>
    </w:pPr>
    <w:r w:rsidRPr="00027C28">
      <w:rPr>
        <w:rFonts w:ascii="Arial" w:hAnsi="Arial" w:cs="Arial"/>
        <w:color w:val="000000"/>
        <w:sz w:val="20"/>
        <w:szCs w:val="20"/>
      </w:rPr>
      <w:t>Wzór u</w:t>
    </w:r>
    <w:r w:rsidR="00EE0675" w:rsidRPr="00027C28">
      <w:rPr>
        <w:rFonts w:ascii="Arial" w:hAnsi="Arial" w:cs="Arial"/>
        <w:color w:val="000000"/>
        <w:sz w:val="20"/>
        <w:szCs w:val="20"/>
      </w:rPr>
      <w:t>mow</w:t>
    </w:r>
    <w:r w:rsidRPr="00027C28">
      <w:rPr>
        <w:rFonts w:ascii="Arial" w:hAnsi="Arial" w:cs="Arial"/>
        <w:color w:val="000000"/>
        <w:sz w:val="20"/>
        <w:szCs w:val="20"/>
      </w:rPr>
      <w:t>y</w:t>
    </w:r>
    <w:r w:rsidR="00EE0675" w:rsidRPr="00027C28">
      <w:rPr>
        <w:rFonts w:ascii="Arial" w:hAnsi="Arial" w:cs="Arial"/>
        <w:color w:val="000000"/>
        <w:sz w:val="20"/>
        <w:szCs w:val="20"/>
      </w:rPr>
      <w:t xml:space="preserve"> </w:t>
    </w:r>
    <w:r w:rsidR="009C1B58" w:rsidRPr="00027C28">
      <w:rPr>
        <w:rFonts w:ascii="Arial" w:hAnsi="Arial" w:cs="Arial"/>
        <w:color w:val="000000"/>
        <w:sz w:val="20"/>
        <w:szCs w:val="20"/>
      </w:rPr>
      <w:t>na usługi teleinformatyczne dokonywane za pomocą SMS</w:t>
    </w:r>
  </w:p>
  <w:p w14:paraId="219D07BA" w14:textId="1C4F34DC" w:rsidR="009C1B58" w:rsidRPr="00027C28" w:rsidRDefault="00EC76AC" w:rsidP="009C1B58">
    <w:pPr>
      <w:jc w:val="right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/OZ/2024</w:t>
    </w:r>
  </w:p>
  <w:p w14:paraId="203E2D42" w14:textId="0D8071F7" w:rsidR="009C1B58" w:rsidRPr="00027C28" w:rsidRDefault="00EC76AC" w:rsidP="00004CD0">
    <w:pPr>
      <w:jc w:val="right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/OUr/2024</w:t>
    </w:r>
  </w:p>
  <w:p w14:paraId="1B92F81A" w14:textId="17D29E70" w:rsidR="009C1B58" w:rsidRPr="00692257" w:rsidRDefault="00EC76AC" w:rsidP="00692257">
    <w:pPr>
      <w:jc w:val="right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pozycja pzp:/2024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EE6B24"/>
    <w:multiLevelType w:val="hybridMultilevel"/>
    <w:tmpl w:val="42BE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35B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0D506D1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C11FF6"/>
    <w:multiLevelType w:val="hybridMultilevel"/>
    <w:tmpl w:val="F49494B0"/>
    <w:lvl w:ilvl="0" w:tplc="E012AB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0F0A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2A62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8D30A7"/>
    <w:multiLevelType w:val="hybridMultilevel"/>
    <w:tmpl w:val="A546F81E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06BD4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165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4822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5A3B51"/>
    <w:multiLevelType w:val="hybridMultilevel"/>
    <w:tmpl w:val="9606EFF4"/>
    <w:lvl w:ilvl="0" w:tplc="58B0C6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56E5"/>
    <w:multiLevelType w:val="hybridMultilevel"/>
    <w:tmpl w:val="CF020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345AB"/>
    <w:multiLevelType w:val="hybridMultilevel"/>
    <w:tmpl w:val="D5D4A520"/>
    <w:lvl w:ilvl="0" w:tplc="4F6400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FE692A"/>
    <w:multiLevelType w:val="hybridMultilevel"/>
    <w:tmpl w:val="9CC0DBA6"/>
    <w:lvl w:ilvl="0" w:tplc="275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8637B92"/>
    <w:multiLevelType w:val="hybridMultilevel"/>
    <w:tmpl w:val="EB6AF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393"/>
    <w:multiLevelType w:val="hybridMultilevel"/>
    <w:tmpl w:val="85D245C8"/>
    <w:lvl w:ilvl="0" w:tplc="3714876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A4CD0"/>
    <w:multiLevelType w:val="hybridMultilevel"/>
    <w:tmpl w:val="B6E02D5A"/>
    <w:lvl w:ilvl="0" w:tplc="35021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236E848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96F95"/>
    <w:multiLevelType w:val="hybridMultilevel"/>
    <w:tmpl w:val="E3E0B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F7A60"/>
    <w:multiLevelType w:val="hybridMultilevel"/>
    <w:tmpl w:val="490A8176"/>
    <w:lvl w:ilvl="0" w:tplc="63AAF0F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8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19"/>
  </w:num>
  <w:num w:numId="14">
    <w:abstractNumId w:val="11"/>
  </w:num>
  <w:num w:numId="15">
    <w:abstractNumId w:val="13"/>
  </w:num>
  <w:num w:numId="16">
    <w:abstractNumId w:val="7"/>
  </w:num>
  <w:num w:numId="17">
    <w:abstractNumId w:val="20"/>
  </w:num>
  <w:num w:numId="18">
    <w:abstractNumId w:val="16"/>
  </w:num>
  <w:num w:numId="19">
    <w:abstractNumId w:val="15"/>
  </w:num>
  <w:num w:numId="20">
    <w:abstractNumId w:val="6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Nowacki">
    <w15:presenceInfo w15:providerId="AD" w15:userId="S-1-5-21-2727865565-2385825615-2731216522-26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B"/>
    <w:rsid w:val="00003B4B"/>
    <w:rsid w:val="00004CD0"/>
    <w:rsid w:val="00010B94"/>
    <w:rsid w:val="000208C1"/>
    <w:rsid w:val="00027C28"/>
    <w:rsid w:val="0004267C"/>
    <w:rsid w:val="00043A35"/>
    <w:rsid w:val="00057C44"/>
    <w:rsid w:val="00083376"/>
    <w:rsid w:val="0009648C"/>
    <w:rsid w:val="000B4FFE"/>
    <w:rsid w:val="000C43DF"/>
    <w:rsid w:val="000D0368"/>
    <w:rsid w:val="000D2256"/>
    <w:rsid w:val="000D7D6F"/>
    <w:rsid w:val="000F0A61"/>
    <w:rsid w:val="000F2E50"/>
    <w:rsid w:val="000F6E56"/>
    <w:rsid w:val="00127985"/>
    <w:rsid w:val="00135354"/>
    <w:rsid w:val="00147603"/>
    <w:rsid w:val="0017407E"/>
    <w:rsid w:val="001829A8"/>
    <w:rsid w:val="00196CB2"/>
    <w:rsid w:val="001A1898"/>
    <w:rsid w:val="001A543B"/>
    <w:rsid w:val="001A7D0A"/>
    <w:rsid w:val="001B0100"/>
    <w:rsid w:val="001D16BD"/>
    <w:rsid w:val="001F1354"/>
    <w:rsid w:val="00213A57"/>
    <w:rsid w:val="0021621C"/>
    <w:rsid w:val="0022094D"/>
    <w:rsid w:val="00231204"/>
    <w:rsid w:val="002338E1"/>
    <w:rsid w:val="00240BC0"/>
    <w:rsid w:val="00266F7F"/>
    <w:rsid w:val="00290908"/>
    <w:rsid w:val="0029140F"/>
    <w:rsid w:val="002A6F19"/>
    <w:rsid w:val="002C003C"/>
    <w:rsid w:val="002D2BA3"/>
    <w:rsid w:val="002F0894"/>
    <w:rsid w:val="00304446"/>
    <w:rsid w:val="00320961"/>
    <w:rsid w:val="00332F26"/>
    <w:rsid w:val="003474D4"/>
    <w:rsid w:val="0036025B"/>
    <w:rsid w:val="003940ED"/>
    <w:rsid w:val="00395177"/>
    <w:rsid w:val="003A3BA7"/>
    <w:rsid w:val="003C7491"/>
    <w:rsid w:val="003E345F"/>
    <w:rsid w:val="003E3952"/>
    <w:rsid w:val="003E6709"/>
    <w:rsid w:val="003E71DF"/>
    <w:rsid w:val="003F283E"/>
    <w:rsid w:val="003F36AA"/>
    <w:rsid w:val="004505CE"/>
    <w:rsid w:val="00466D31"/>
    <w:rsid w:val="00481C5D"/>
    <w:rsid w:val="0048227A"/>
    <w:rsid w:val="00487AA5"/>
    <w:rsid w:val="00493E39"/>
    <w:rsid w:val="004A2EF1"/>
    <w:rsid w:val="004C4F48"/>
    <w:rsid w:val="004D12E5"/>
    <w:rsid w:val="00500D65"/>
    <w:rsid w:val="0050189B"/>
    <w:rsid w:val="00501D73"/>
    <w:rsid w:val="00516421"/>
    <w:rsid w:val="005172C7"/>
    <w:rsid w:val="005270C4"/>
    <w:rsid w:val="00532883"/>
    <w:rsid w:val="005361F7"/>
    <w:rsid w:val="00546E2B"/>
    <w:rsid w:val="005519FF"/>
    <w:rsid w:val="00554AC5"/>
    <w:rsid w:val="00560B65"/>
    <w:rsid w:val="00564A1E"/>
    <w:rsid w:val="00596D2B"/>
    <w:rsid w:val="005B3282"/>
    <w:rsid w:val="005B68F6"/>
    <w:rsid w:val="005C16F6"/>
    <w:rsid w:val="005C4AA2"/>
    <w:rsid w:val="005C6714"/>
    <w:rsid w:val="005D2ACF"/>
    <w:rsid w:val="005D514F"/>
    <w:rsid w:val="005D5984"/>
    <w:rsid w:val="005E27BC"/>
    <w:rsid w:val="005F1363"/>
    <w:rsid w:val="00607220"/>
    <w:rsid w:val="00627B2D"/>
    <w:rsid w:val="0065153D"/>
    <w:rsid w:val="006621B4"/>
    <w:rsid w:val="0068165B"/>
    <w:rsid w:val="006916BA"/>
    <w:rsid w:val="00692257"/>
    <w:rsid w:val="00695E14"/>
    <w:rsid w:val="006B280D"/>
    <w:rsid w:val="006D0F1D"/>
    <w:rsid w:val="006F0EA6"/>
    <w:rsid w:val="006F101F"/>
    <w:rsid w:val="006F4D64"/>
    <w:rsid w:val="006F5404"/>
    <w:rsid w:val="00702674"/>
    <w:rsid w:val="007046C5"/>
    <w:rsid w:val="00707DC1"/>
    <w:rsid w:val="00723EF0"/>
    <w:rsid w:val="007342AB"/>
    <w:rsid w:val="00742CD8"/>
    <w:rsid w:val="007452AD"/>
    <w:rsid w:val="0077052B"/>
    <w:rsid w:val="00774EE7"/>
    <w:rsid w:val="007818F1"/>
    <w:rsid w:val="007942E9"/>
    <w:rsid w:val="007A452C"/>
    <w:rsid w:val="007B3648"/>
    <w:rsid w:val="007B4AB2"/>
    <w:rsid w:val="007C4A3F"/>
    <w:rsid w:val="007C5069"/>
    <w:rsid w:val="007C6CA3"/>
    <w:rsid w:val="007E0392"/>
    <w:rsid w:val="007E18C0"/>
    <w:rsid w:val="007F7BD3"/>
    <w:rsid w:val="00835117"/>
    <w:rsid w:val="00837BA3"/>
    <w:rsid w:val="00872A9A"/>
    <w:rsid w:val="008739A2"/>
    <w:rsid w:val="00896AC1"/>
    <w:rsid w:val="008A219E"/>
    <w:rsid w:val="008A6D26"/>
    <w:rsid w:val="008B1E3B"/>
    <w:rsid w:val="008C19DC"/>
    <w:rsid w:val="008C64B5"/>
    <w:rsid w:val="008D261F"/>
    <w:rsid w:val="008E7726"/>
    <w:rsid w:val="008F3688"/>
    <w:rsid w:val="008F7228"/>
    <w:rsid w:val="0090784B"/>
    <w:rsid w:val="009215DF"/>
    <w:rsid w:val="00951110"/>
    <w:rsid w:val="00951317"/>
    <w:rsid w:val="009657B3"/>
    <w:rsid w:val="009735FF"/>
    <w:rsid w:val="00974F2B"/>
    <w:rsid w:val="009818CC"/>
    <w:rsid w:val="00987C51"/>
    <w:rsid w:val="009A3936"/>
    <w:rsid w:val="009B0E43"/>
    <w:rsid w:val="009B2BCD"/>
    <w:rsid w:val="009C1B58"/>
    <w:rsid w:val="009D21CF"/>
    <w:rsid w:val="009D72AD"/>
    <w:rsid w:val="009F643F"/>
    <w:rsid w:val="00A00973"/>
    <w:rsid w:val="00A030A9"/>
    <w:rsid w:val="00A04B54"/>
    <w:rsid w:val="00A20C4A"/>
    <w:rsid w:val="00A21E70"/>
    <w:rsid w:val="00A237C0"/>
    <w:rsid w:val="00A24F7B"/>
    <w:rsid w:val="00A33D43"/>
    <w:rsid w:val="00A426D6"/>
    <w:rsid w:val="00A46AC8"/>
    <w:rsid w:val="00A47496"/>
    <w:rsid w:val="00A544CD"/>
    <w:rsid w:val="00A62C52"/>
    <w:rsid w:val="00A65247"/>
    <w:rsid w:val="00A71EEF"/>
    <w:rsid w:val="00A85560"/>
    <w:rsid w:val="00A940B5"/>
    <w:rsid w:val="00A96F54"/>
    <w:rsid w:val="00AA606C"/>
    <w:rsid w:val="00AB4C85"/>
    <w:rsid w:val="00AB4E5E"/>
    <w:rsid w:val="00AC1C8F"/>
    <w:rsid w:val="00AC782F"/>
    <w:rsid w:val="00AD4037"/>
    <w:rsid w:val="00AE137A"/>
    <w:rsid w:val="00AE6594"/>
    <w:rsid w:val="00AF64EC"/>
    <w:rsid w:val="00B04294"/>
    <w:rsid w:val="00B05E0A"/>
    <w:rsid w:val="00B13941"/>
    <w:rsid w:val="00B16704"/>
    <w:rsid w:val="00B66257"/>
    <w:rsid w:val="00B73C96"/>
    <w:rsid w:val="00B77EB2"/>
    <w:rsid w:val="00B814BD"/>
    <w:rsid w:val="00B84FF2"/>
    <w:rsid w:val="00B85358"/>
    <w:rsid w:val="00B879EC"/>
    <w:rsid w:val="00B941A9"/>
    <w:rsid w:val="00BA3896"/>
    <w:rsid w:val="00BC3BAC"/>
    <w:rsid w:val="00BC6376"/>
    <w:rsid w:val="00BD0825"/>
    <w:rsid w:val="00C01618"/>
    <w:rsid w:val="00C01996"/>
    <w:rsid w:val="00C14032"/>
    <w:rsid w:val="00C2778B"/>
    <w:rsid w:val="00C30BE9"/>
    <w:rsid w:val="00C359B3"/>
    <w:rsid w:val="00C4520E"/>
    <w:rsid w:val="00C53726"/>
    <w:rsid w:val="00C60457"/>
    <w:rsid w:val="00C60FDB"/>
    <w:rsid w:val="00C652F2"/>
    <w:rsid w:val="00C65765"/>
    <w:rsid w:val="00C9130C"/>
    <w:rsid w:val="00C9775C"/>
    <w:rsid w:val="00CA0EEF"/>
    <w:rsid w:val="00CB0D73"/>
    <w:rsid w:val="00CB2EFF"/>
    <w:rsid w:val="00CB511E"/>
    <w:rsid w:val="00CB6912"/>
    <w:rsid w:val="00CC5875"/>
    <w:rsid w:val="00CE5506"/>
    <w:rsid w:val="00D05D4B"/>
    <w:rsid w:val="00D07E43"/>
    <w:rsid w:val="00D23D0F"/>
    <w:rsid w:val="00D3415D"/>
    <w:rsid w:val="00D35C53"/>
    <w:rsid w:val="00D4249B"/>
    <w:rsid w:val="00D43CA1"/>
    <w:rsid w:val="00D43FFA"/>
    <w:rsid w:val="00D46B1A"/>
    <w:rsid w:val="00D657C0"/>
    <w:rsid w:val="00D711E3"/>
    <w:rsid w:val="00DA1C7C"/>
    <w:rsid w:val="00DB3AD3"/>
    <w:rsid w:val="00DC39C9"/>
    <w:rsid w:val="00DE5A7F"/>
    <w:rsid w:val="00DF2D8E"/>
    <w:rsid w:val="00E00C9F"/>
    <w:rsid w:val="00E04DC2"/>
    <w:rsid w:val="00E115EF"/>
    <w:rsid w:val="00E13910"/>
    <w:rsid w:val="00E171B3"/>
    <w:rsid w:val="00E2220C"/>
    <w:rsid w:val="00E2294E"/>
    <w:rsid w:val="00E27CC7"/>
    <w:rsid w:val="00E40FDF"/>
    <w:rsid w:val="00E45265"/>
    <w:rsid w:val="00E53201"/>
    <w:rsid w:val="00E71CDB"/>
    <w:rsid w:val="00E769DE"/>
    <w:rsid w:val="00E83504"/>
    <w:rsid w:val="00E973D6"/>
    <w:rsid w:val="00E97B13"/>
    <w:rsid w:val="00EA40B2"/>
    <w:rsid w:val="00EA4F42"/>
    <w:rsid w:val="00EC1BB1"/>
    <w:rsid w:val="00EC4D0C"/>
    <w:rsid w:val="00EC76AC"/>
    <w:rsid w:val="00EE04AE"/>
    <w:rsid w:val="00EE0675"/>
    <w:rsid w:val="00EF2A11"/>
    <w:rsid w:val="00F1023B"/>
    <w:rsid w:val="00F17A3B"/>
    <w:rsid w:val="00F3149A"/>
    <w:rsid w:val="00F33C56"/>
    <w:rsid w:val="00F532B5"/>
    <w:rsid w:val="00F605E0"/>
    <w:rsid w:val="00F657BA"/>
    <w:rsid w:val="00F75835"/>
    <w:rsid w:val="00F83E9C"/>
    <w:rsid w:val="00F91D90"/>
    <w:rsid w:val="00F9203B"/>
    <w:rsid w:val="00F92DF5"/>
    <w:rsid w:val="00F9403F"/>
    <w:rsid w:val="00FA7CFB"/>
    <w:rsid w:val="00FD77EE"/>
    <w:rsid w:val="00FD7FEB"/>
    <w:rsid w:val="00FE26E3"/>
    <w:rsid w:val="00FF057F"/>
    <w:rsid w:val="00FF24E6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F8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D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0FDB"/>
    <w:pPr>
      <w:suppressLineNumbers/>
      <w:tabs>
        <w:tab w:val="center" w:pos="4536"/>
        <w:tab w:val="right" w:pos="9072"/>
      </w:tabs>
    </w:pPr>
  </w:style>
  <w:style w:type="paragraph" w:customStyle="1" w:styleId="Wyliczankarczna">
    <w:name w:val="Wyliczanka ręczna"/>
    <w:basedOn w:val="Normalny"/>
    <w:rsid w:val="00C60FDB"/>
    <w:pPr>
      <w:spacing w:after="120"/>
      <w:ind w:left="567" w:hanging="567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rsid w:val="00C60FDB"/>
    <w:pPr>
      <w:suppressAutoHyphens w:val="0"/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C60FDB"/>
  </w:style>
  <w:style w:type="character" w:styleId="Odwoaniedokomentarza">
    <w:name w:val="annotation reference"/>
    <w:rsid w:val="005018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189B"/>
    <w:rPr>
      <w:sz w:val="20"/>
      <w:szCs w:val="18"/>
    </w:rPr>
  </w:style>
  <w:style w:type="character" w:customStyle="1" w:styleId="TekstkomentarzaZnak">
    <w:name w:val="Tekst komentarza Znak"/>
    <w:link w:val="Tekstkomentarza"/>
    <w:rsid w:val="0050189B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50189B"/>
    <w:rPr>
      <w:b/>
      <w:bCs/>
    </w:rPr>
  </w:style>
  <w:style w:type="character" w:customStyle="1" w:styleId="TematkomentarzaZnak">
    <w:name w:val="Temat komentarza Znak"/>
    <w:link w:val="Tematkomentarza"/>
    <w:rsid w:val="0050189B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rsid w:val="0050189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rsid w:val="005018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rsid w:val="009F643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F643F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07D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displayonly">
    <w:name w:val="display_only"/>
    <w:basedOn w:val="Domylnaczcionkaakapitu"/>
    <w:rsid w:val="007818F1"/>
  </w:style>
  <w:style w:type="character" w:customStyle="1" w:styleId="StopkaZnak">
    <w:name w:val="Stopka Znak"/>
    <w:basedOn w:val="Domylnaczcionkaakapitu"/>
    <w:link w:val="Stopka"/>
    <w:uiPriority w:val="99"/>
    <w:rsid w:val="0090784B"/>
    <w:rPr>
      <w:rFonts w:eastAsia="SimSu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505CE"/>
    <w:rPr>
      <w:rFonts w:eastAsia="Times New Roman" w:cs="Times New Roman"/>
      <w:i/>
      <w:sz w:val="2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505CE"/>
    <w:rPr>
      <w:i/>
      <w:kern w:val="1"/>
      <w:sz w:val="22"/>
      <w:lang w:eastAsia="ar-SA"/>
    </w:rPr>
  </w:style>
  <w:style w:type="character" w:styleId="Hipercze">
    <w:name w:val="Hyperlink"/>
    <w:rsid w:val="00450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D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0FDB"/>
    <w:pPr>
      <w:suppressLineNumbers/>
      <w:tabs>
        <w:tab w:val="center" w:pos="4536"/>
        <w:tab w:val="right" w:pos="9072"/>
      </w:tabs>
    </w:pPr>
  </w:style>
  <w:style w:type="paragraph" w:customStyle="1" w:styleId="Wyliczankarczna">
    <w:name w:val="Wyliczanka ręczna"/>
    <w:basedOn w:val="Normalny"/>
    <w:rsid w:val="00C60FDB"/>
    <w:pPr>
      <w:spacing w:after="120"/>
      <w:ind w:left="567" w:hanging="567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rsid w:val="00C60FDB"/>
    <w:pPr>
      <w:suppressAutoHyphens w:val="0"/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C60FDB"/>
  </w:style>
  <w:style w:type="character" w:styleId="Odwoaniedokomentarza">
    <w:name w:val="annotation reference"/>
    <w:rsid w:val="005018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189B"/>
    <w:rPr>
      <w:sz w:val="20"/>
      <w:szCs w:val="18"/>
    </w:rPr>
  </w:style>
  <w:style w:type="character" w:customStyle="1" w:styleId="TekstkomentarzaZnak">
    <w:name w:val="Tekst komentarza Znak"/>
    <w:link w:val="Tekstkomentarza"/>
    <w:rsid w:val="0050189B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50189B"/>
    <w:rPr>
      <w:b/>
      <w:bCs/>
    </w:rPr>
  </w:style>
  <w:style w:type="character" w:customStyle="1" w:styleId="TematkomentarzaZnak">
    <w:name w:val="Temat komentarza Znak"/>
    <w:link w:val="Tematkomentarza"/>
    <w:rsid w:val="0050189B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rsid w:val="0050189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rsid w:val="005018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rsid w:val="009F643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F643F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07D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displayonly">
    <w:name w:val="display_only"/>
    <w:basedOn w:val="Domylnaczcionkaakapitu"/>
    <w:rsid w:val="007818F1"/>
  </w:style>
  <w:style w:type="character" w:customStyle="1" w:styleId="StopkaZnak">
    <w:name w:val="Stopka Znak"/>
    <w:basedOn w:val="Domylnaczcionkaakapitu"/>
    <w:link w:val="Stopka"/>
    <w:uiPriority w:val="99"/>
    <w:rsid w:val="0090784B"/>
    <w:rPr>
      <w:rFonts w:eastAsia="SimSu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505CE"/>
    <w:rPr>
      <w:rFonts w:eastAsia="Times New Roman" w:cs="Times New Roman"/>
      <w:i/>
      <w:sz w:val="2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505CE"/>
    <w:rPr>
      <w:i/>
      <w:kern w:val="1"/>
      <w:sz w:val="22"/>
      <w:lang w:eastAsia="ar-SA"/>
    </w:rPr>
  </w:style>
  <w:style w:type="character" w:styleId="Hipercze">
    <w:name w:val="Hyperlink"/>
    <w:rsid w:val="00450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znan.pl/klauzuladlakontrahenta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weronika_bartkowiak@um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A69D-5869-42C4-9A19-98B23BCA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1497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UMP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kinkoz</dc:creator>
  <cp:lastModifiedBy>Weronika Bartkowiak</cp:lastModifiedBy>
  <cp:revision>47</cp:revision>
  <cp:lastPrinted>2023-06-26T06:22:00Z</cp:lastPrinted>
  <dcterms:created xsi:type="dcterms:W3CDTF">2023-03-13T13:30:00Z</dcterms:created>
  <dcterms:modified xsi:type="dcterms:W3CDTF">2024-04-29T11:33:00Z</dcterms:modified>
</cp:coreProperties>
</file>