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520E" w14:textId="034B7AE4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24483A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638CD6F5" w14:textId="77777777" w:rsidR="0024483A" w:rsidRPr="00F31A84" w:rsidRDefault="0024483A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8CD478" w14:textId="4E8C10DA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1474D0" w:rsidRPr="001474D0">
        <w:rPr>
          <w:rFonts w:ascii="Times New Roman" w:hAnsi="Times New Roman"/>
          <w:b/>
          <w:bCs/>
          <w:sz w:val="22"/>
          <w:szCs w:val="22"/>
        </w:rPr>
        <w:t>Dostawa produktów leczniczych refundowanych stosowanych w onkologii dla Wojewódzkiego Centrum Szpitalnego Kotliny Jeleniogórskiej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B81B03">
        <w:rPr>
          <w:rFonts w:ascii="Times New Roman" w:hAnsi="Times New Roman"/>
          <w:b/>
          <w:sz w:val="22"/>
          <w:szCs w:val="22"/>
        </w:rPr>
        <w:t>34</w:t>
      </w:r>
      <w:r w:rsidR="00346B35">
        <w:rPr>
          <w:rFonts w:ascii="Times New Roman" w:hAnsi="Times New Roman"/>
          <w:b/>
          <w:sz w:val="22"/>
          <w:szCs w:val="22"/>
        </w:rPr>
        <w:t>/0</w:t>
      </w:r>
      <w:r w:rsidR="00B81B03">
        <w:rPr>
          <w:rFonts w:ascii="Times New Roman" w:hAnsi="Times New Roman"/>
          <w:b/>
          <w:sz w:val="22"/>
          <w:szCs w:val="22"/>
        </w:rPr>
        <w:t>7</w:t>
      </w:r>
      <w:r w:rsidR="00966DF4">
        <w:rPr>
          <w:rFonts w:ascii="Times New Roman" w:hAnsi="Times New Roman"/>
          <w:b/>
          <w:sz w:val="22"/>
          <w:szCs w:val="22"/>
        </w:rPr>
        <w:t>/2023</w:t>
      </w:r>
      <w:r w:rsidRPr="00EA103D">
        <w:rPr>
          <w:rFonts w:ascii="Times New Roman" w:hAnsi="Times New Roman"/>
          <w:sz w:val="22"/>
          <w:szCs w:val="22"/>
        </w:rPr>
        <w:t>,</w:t>
      </w:r>
      <w:r w:rsidR="00646AF6">
        <w:rPr>
          <w:rFonts w:ascii="Times New Roman" w:hAnsi="Times New Roman"/>
          <w:sz w:val="22"/>
          <w:szCs w:val="22"/>
        </w:rPr>
        <w:t xml:space="preserve"> </w:t>
      </w:r>
      <w:r w:rsidR="00646AF6" w:rsidRPr="00646AF6">
        <w:rPr>
          <w:rFonts w:ascii="Times New Roman" w:hAnsi="Times New Roman"/>
          <w:b/>
          <w:bCs/>
          <w:sz w:val="22"/>
          <w:szCs w:val="22"/>
        </w:rPr>
        <w:t>Publikacja ogłoszenia DUUE: Numer ogłoszenia 2023/S 154-489963z dnia 11.08.2023r.</w:t>
      </w:r>
      <w:proofErr w:type="gramStart"/>
      <w:r w:rsidR="00646AF6" w:rsidRPr="00646AF6">
        <w:rPr>
          <w:rFonts w:ascii="Times New Roman" w:hAnsi="Times New Roman"/>
          <w:b/>
          <w:bCs/>
          <w:sz w:val="22"/>
          <w:szCs w:val="22"/>
        </w:rPr>
        <w:t>,</w:t>
      </w:r>
      <w:r w:rsidR="00646AF6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 prowadzonego</w:t>
      </w:r>
      <w:proofErr w:type="gramEnd"/>
      <w:r w:rsidRPr="00EA103D">
        <w:rPr>
          <w:rFonts w:ascii="Times New Roman" w:hAnsi="Times New Roman"/>
          <w:sz w:val="22"/>
          <w:szCs w:val="22"/>
        </w:rPr>
        <w:t xml:space="preserve"> w trybie przetargu nieograniczonego, na podstawie</w:t>
      </w:r>
      <w:r w:rsidR="00F04E4B" w:rsidRPr="00F04E4B">
        <w:rPr>
          <w:rFonts w:ascii="Times New Roman" w:hAnsi="Times New Roman"/>
          <w:sz w:val="22"/>
          <w:szCs w:val="22"/>
        </w:rPr>
        <w:t xml:space="preserve"> </w:t>
      </w:r>
      <w:r w:rsidR="00F04E4B" w:rsidRPr="00EA103D">
        <w:rPr>
          <w:rFonts w:ascii="Times New Roman" w:hAnsi="Times New Roman"/>
          <w:sz w:val="22"/>
          <w:szCs w:val="22"/>
        </w:rPr>
        <w:t xml:space="preserve">w art. 125 ust. 1 </w:t>
      </w:r>
      <w:r w:rsidRPr="00EA103D">
        <w:rPr>
          <w:rFonts w:ascii="Times New Roman" w:hAnsi="Times New Roman"/>
          <w:sz w:val="22"/>
          <w:szCs w:val="22"/>
        </w:rPr>
        <w:t xml:space="preserve">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852E1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</w:t>
      </w:r>
      <w:r w:rsidR="00F04E4B">
        <w:rPr>
          <w:rFonts w:ascii="Times New Roman" w:hAnsi="Times New Roman"/>
          <w:sz w:val="22"/>
          <w:szCs w:val="22"/>
        </w:rPr>
        <w:t xml:space="preserve"> są aktualne</w:t>
      </w:r>
      <w:r w:rsidRPr="00EA103D">
        <w:rPr>
          <w:rFonts w:ascii="Times New Roman" w:hAnsi="Times New Roman"/>
          <w:sz w:val="22"/>
          <w:szCs w:val="22"/>
        </w:rPr>
        <w:t>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017CAF04" w14:textId="76D5BE81" w:rsidR="00F04E4B" w:rsidRPr="00F04E4B" w:rsidRDefault="00267BD5" w:rsidP="00F04E4B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zakłócenia konkurencji wynikającego z wcześniejszego zaangażowania Wykonawcy lub </w:t>
      </w:r>
      <w:proofErr w:type="gramStart"/>
      <w:r w:rsidRPr="00BB396F">
        <w:rPr>
          <w:rFonts w:ascii="Times New Roman" w:hAnsi="Times New Roman" w:cs="Times New Roman"/>
        </w:rPr>
        <w:t>podmiotu</w:t>
      </w:r>
      <w:proofErr w:type="gramEnd"/>
      <w:r w:rsidRPr="00BB396F">
        <w:rPr>
          <w:rFonts w:ascii="Times New Roman" w:hAnsi="Times New Roman" w:cs="Times New Roman"/>
        </w:rPr>
        <w:t xml:space="preserve"> który należy z Wykonawcą do tej samej grupy kapitałowej w przygotowanie postępowania o udzielenie zamówienia,</w:t>
      </w:r>
    </w:p>
    <w:p w14:paraId="1C3BBE2E" w14:textId="3D730EF5" w:rsidR="00F04E4B" w:rsidRDefault="00267BD5" w:rsidP="00F04E4B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 xml:space="preserve">są aktualne / są </w:t>
      </w:r>
      <w:proofErr w:type="gramStart"/>
      <w:r w:rsidRPr="00DC233B">
        <w:rPr>
          <w:rFonts w:ascii="Times New Roman" w:hAnsi="Times New Roman" w:cs="Times New Roman"/>
          <w:b/>
          <w:sz w:val="24"/>
          <w:szCs w:val="24"/>
        </w:rPr>
        <w:t>nieaktualne.*</w:t>
      </w:r>
      <w:proofErr w:type="gramEnd"/>
      <w:r w:rsidRPr="00DC233B">
        <w:rPr>
          <w:rFonts w:ascii="Times New Roman" w:hAnsi="Times New Roman" w:cs="Times New Roman"/>
          <w:b/>
          <w:sz w:val="24"/>
          <w:szCs w:val="24"/>
        </w:rPr>
        <w:t>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85331D0" w14:textId="77777777" w:rsidR="00F04E4B" w:rsidRDefault="00F04E4B" w:rsidP="00F04E4B">
      <w:pPr>
        <w:pStyle w:val="Akapitzlist"/>
        <w:numPr>
          <w:ilvl w:val="0"/>
          <w:numId w:val="10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5D7C70DC" w14:textId="13962FBC" w:rsidR="00F04E4B" w:rsidRDefault="00F04E4B" w:rsidP="00F04E4B">
      <w:pPr>
        <w:widowControl w:val="0"/>
        <w:numPr>
          <w:ilvl w:val="0"/>
          <w:numId w:val="10"/>
        </w:numPr>
        <w:tabs>
          <w:tab w:val="left" w:pos="284"/>
        </w:tabs>
        <w:adjustRightInd w:val="0"/>
        <w:spacing w:after="0" w:line="271" w:lineRule="auto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Oświadczam, że nie podlegam wykluczeniu na podstawie art.</w:t>
      </w:r>
      <w:r w:rsidRPr="00E10C0B">
        <w:rPr>
          <w:rFonts w:ascii="Times New Roman" w:eastAsia="Times New Roman" w:hAnsi="Times New Roman" w:cs="Times New Roman"/>
          <w:lang w:eastAsia="pl-PL"/>
        </w:rPr>
        <w:t xml:space="preserve"> 5k </w:t>
      </w:r>
      <w:proofErr w:type="gramStart"/>
      <w:r w:rsidRPr="00E10C0B">
        <w:rPr>
          <w:rFonts w:ascii="Times New Roman" w:eastAsia="Times New Roman" w:hAnsi="Times New Roman" w:cs="Times New Roman"/>
          <w:lang w:eastAsia="pl-PL"/>
        </w:rPr>
        <w:t>rozporządzenia  Rady</w:t>
      </w:r>
      <w:proofErr w:type="gramEnd"/>
      <w:r w:rsidRPr="00E10C0B">
        <w:rPr>
          <w:rFonts w:ascii="Times New Roman" w:eastAsia="Times New Roman" w:hAnsi="Times New Roman" w:cs="Times New Roman"/>
          <w:lang w:eastAsia="pl-PL"/>
        </w:rPr>
        <w:t xml:space="preserve"> (UE) nr 833/2014 z dnia 31 lipca 2014r.  dotyczącego środków ograniczających w związku z działaniami Rosji destabilizującymi sytuację na Ukrainie (DZ. Urz. Nr L 229 z 31.7.2014, str. 1), dalej: dalej: rozporządzenie 833/2014, w brzmieniu nadanym rozporządzeniem Rady (</w:t>
      </w:r>
      <w:proofErr w:type="gramStart"/>
      <w:r w:rsidRPr="00E10C0B">
        <w:rPr>
          <w:rFonts w:ascii="Times New Roman" w:eastAsia="Times New Roman" w:hAnsi="Times New Roman" w:cs="Times New Roman"/>
          <w:lang w:eastAsia="pl-PL"/>
        </w:rPr>
        <w:t>UE)  2022</w:t>
      </w:r>
      <w:proofErr w:type="gramEnd"/>
      <w:r w:rsidRPr="00E10C0B">
        <w:rPr>
          <w:rFonts w:ascii="Times New Roman" w:eastAsia="Times New Roman" w:hAnsi="Times New Roman" w:cs="Times New Roman"/>
          <w:lang w:eastAsia="pl-PL"/>
        </w:rPr>
        <w:t>/576 w sprawie zmiany rozporządzenia (UE) nr 833/2014 dotyczącego środków ograniczających w związku z działaniami Rosji destabilizujących sytuację na Ukrainie  (Dz. Urz. UE nr L 111 z 8.4.2022, str. 1 ), dalej: rozporządzenie 2022/576</w:t>
      </w:r>
    </w:p>
    <w:p w14:paraId="5FF4627C" w14:textId="77777777" w:rsidR="00F04E4B" w:rsidRPr="00F04E4B" w:rsidRDefault="00F04E4B" w:rsidP="00F04E4B">
      <w:pPr>
        <w:widowControl w:val="0"/>
        <w:tabs>
          <w:tab w:val="left" w:pos="284"/>
        </w:tabs>
        <w:adjustRightInd w:val="0"/>
        <w:spacing w:after="0" w:line="271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E4195"/>
    <w:multiLevelType w:val="hybridMultilevel"/>
    <w:tmpl w:val="617EB24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66C73CDC"/>
    <w:multiLevelType w:val="hybridMultilevel"/>
    <w:tmpl w:val="B8FC3D70"/>
    <w:lvl w:ilvl="0" w:tplc="1C206E74">
      <w:numFmt w:val="bullet"/>
      <w:lvlText w:val=""/>
      <w:lvlJc w:val="left"/>
      <w:pPr>
        <w:ind w:left="405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319772">
    <w:abstractNumId w:val="7"/>
  </w:num>
  <w:num w:numId="2" w16cid:durableId="1091927427">
    <w:abstractNumId w:val="6"/>
  </w:num>
  <w:num w:numId="3" w16cid:durableId="147509876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44677185">
    <w:abstractNumId w:val="3"/>
  </w:num>
  <w:num w:numId="5" w16cid:durableId="159122077">
    <w:abstractNumId w:val="1"/>
  </w:num>
  <w:num w:numId="6" w16cid:durableId="2041858575">
    <w:abstractNumId w:val="2"/>
  </w:num>
  <w:num w:numId="7" w16cid:durableId="19412590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88583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474881852">
    <w:abstractNumId w:val="4"/>
  </w:num>
  <w:num w:numId="10" w16cid:durableId="1675915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01E4B"/>
    <w:rsid w:val="00116B2A"/>
    <w:rsid w:val="00132E55"/>
    <w:rsid w:val="001474D0"/>
    <w:rsid w:val="001821EC"/>
    <w:rsid w:val="0024483A"/>
    <w:rsid w:val="00257838"/>
    <w:rsid w:val="00267BD5"/>
    <w:rsid w:val="0034007F"/>
    <w:rsid w:val="00346B35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F076C"/>
    <w:rsid w:val="00632E4C"/>
    <w:rsid w:val="00646AF6"/>
    <w:rsid w:val="00654B07"/>
    <w:rsid w:val="006D4221"/>
    <w:rsid w:val="00700E3E"/>
    <w:rsid w:val="00713E53"/>
    <w:rsid w:val="00880491"/>
    <w:rsid w:val="008852E1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81B03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632A7"/>
    <w:rsid w:val="00EA103D"/>
    <w:rsid w:val="00F04E4B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B28D07-477A-4B24-9EFB-1A9FEC1F1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Karol Orkiszewski</cp:lastModifiedBy>
  <cp:revision>24</cp:revision>
  <cp:lastPrinted>2022-01-31T11:15:00Z</cp:lastPrinted>
  <dcterms:created xsi:type="dcterms:W3CDTF">2022-05-29T11:38:00Z</dcterms:created>
  <dcterms:modified xsi:type="dcterms:W3CDTF">2023-08-11T08:35:00Z</dcterms:modified>
</cp:coreProperties>
</file>