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9545A5" w14:textId="77777777" w:rsidR="00D07EC7" w:rsidRPr="006C50EC" w:rsidRDefault="00D07EC7" w:rsidP="00604652">
      <w:pPr>
        <w:spacing w:line="200" w:lineRule="exact"/>
        <w:ind w:left="284"/>
        <w:rPr>
          <w:rFonts w:eastAsia="Times New Roman" w:cs="Calibri"/>
          <w:sz w:val="24"/>
        </w:rPr>
      </w:pPr>
    </w:p>
    <w:p w14:paraId="4F9D9904" w14:textId="77777777" w:rsidR="00D07EC7" w:rsidRPr="006C50EC" w:rsidRDefault="00D07EC7" w:rsidP="00604652">
      <w:pPr>
        <w:spacing w:line="311" w:lineRule="exact"/>
        <w:ind w:left="284"/>
        <w:rPr>
          <w:rFonts w:eastAsia="Times New Roman" w:cs="Calibri"/>
          <w:sz w:val="24"/>
        </w:rPr>
      </w:pPr>
    </w:p>
    <w:p w14:paraId="6C0412A1" w14:textId="77777777" w:rsidR="00D07EC7" w:rsidRPr="006C50EC" w:rsidRDefault="00D07EC7" w:rsidP="00604652">
      <w:pPr>
        <w:spacing w:line="0" w:lineRule="atLeast"/>
        <w:ind w:left="284" w:right="-248"/>
        <w:jc w:val="center"/>
        <w:rPr>
          <w:rFonts w:cs="Calibri"/>
          <w:sz w:val="28"/>
        </w:rPr>
      </w:pPr>
      <w:r w:rsidRPr="006C50EC">
        <w:rPr>
          <w:rFonts w:cs="Calibri"/>
          <w:sz w:val="28"/>
        </w:rPr>
        <w:t>ZAMAWIAJĄCY</w:t>
      </w:r>
    </w:p>
    <w:p w14:paraId="734BA511" w14:textId="77777777" w:rsidR="00D07EC7" w:rsidRPr="006C50EC" w:rsidRDefault="00D07EC7" w:rsidP="00604652">
      <w:pPr>
        <w:spacing w:line="269" w:lineRule="exact"/>
        <w:ind w:left="284"/>
        <w:rPr>
          <w:rFonts w:eastAsia="Times New Roman" w:cs="Calibri"/>
          <w:sz w:val="24"/>
        </w:rPr>
      </w:pPr>
    </w:p>
    <w:p w14:paraId="388C39B9" w14:textId="1D641C70" w:rsidR="00D07EC7" w:rsidRPr="00B05164" w:rsidRDefault="00862CBD" w:rsidP="00B05164">
      <w:pPr>
        <w:spacing w:line="0" w:lineRule="atLeast"/>
        <w:ind w:left="284" w:right="-228"/>
        <w:jc w:val="center"/>
        <w:rPr>
          <w:rFonts w:cs="Calibri"/>
          <w:b/>
          <w:bCs/>
          <w:sz w:val="26"/>
        </w:rPr>
      </w:pPr>
      <w:r w:rsidRPr="00B05164">
        <w:rPr>
          <w:rFonts w:cs="Calibri"/>
          <w:b/>
          <w:bCs/>
          <w:sz w:val="26"/>
        </w:rPr>
        <w:t xml:space="preserve">Gminny Zakład Oczyszczania Ścieków </w:t>
      </w:r>
    </w:p>
    <w:p w14:paraId="768F316A" w14:textId="77777777" w:rsidR="00D07EC7" w:rsidRPr="00B05164" w:rsidRDefault="00D07EC7" w:rsidP="00604652">
      <w:pPr>
        <w:spacing w:line="1" w:lineRule="exact"/>
        <w:ind w:left="284"/>
        <w:rPr>
          <w:rFonts w:eastAsia="Times New Roman" w:cs="Calibri"/>
          <w:b/>
          <w:bCs/>
          <w:sz w:val="24"/>
        </w:rPr>
      </w:pPr>
    </w:p>
    <w:p w14:paraId="0C4510A0" w14:textId="77777777" w:rsidR="00B05164" w:rsidRPr="00B05164" w:rsidRDefault="00B05164" w:rsidP="00604652">
      <w:pPr>
        <w:spacing w:line="0" w:lineRule="atLeast"/>
        <w:ind w:left="284" w:right="-488"/>
        <w:jc w:val="center"/>
        <w:rPr>
          <w:rFonts w:cs="Calibri"/>
          <w:b/>
          <w:bCs/>
          <w:sz w:val="28"/>
        </w:rPr>
      </w:pPr>
      <w:proofErr w:type="spellStart"/>
      <w:r w:rsidRPr="00B05164">
        <w:rPr>
          <w:rFonts w:cs="Calibri"/>
          <w:b/>
          <w:bCs/>
          <w:sz w:val="28"/>
        </w:rPr>
        <w:t>Małobądz</w:t>
      </w:r>
      <w:proofErr w:type="spellEnd"/>
    </w:p>
    <w:p w14:paraId="789B89B3" w14:textId="01FE94A3" w:rsidR="00B05164" w:rsidRPr="00B05164" w:rsidRDefault="00D07EC7" w:rsidP="00604652">
      <w:pPr>
        <w:spacing w:line="0" w:lineRule="atLeast"/>
        <w:ind w:left="284" w:right="-488"/>
        <w:jc w:val="center"/>
        <w:rPr>
          <w:rFonts w:cs="Calibri"/>
          <w:b/>
          <w:bCs/>
          <w:sz w:val="28"/>
        </w:rPr>
      </w:pPr>
      <w:r w:rsidRPr="00B05164">
        <w:rPr>
          <w:rFonts w:cs="Calibri"/>
          <w:b/>
          <w:bCs/>
          <w:sz w:val="28"/>
        </w:rPr>
        <w:t xml:space="preserve">ul. </w:t>
      </w:r>
      <w:r w:rsidR="00862CBD" w:rsidRPr="00B05164">
        <w:rPr>
          <w:rFonts w:cs="Calibri"/>
          <w:b/>
          <w:bCs/>
          <w:sz w:val="28"/>
        </w:rPr>
        <w:t>Górna 25</w:t>
      </w:r>
      <w:r w:rsidRPr="00B05164">
        <w:rPr>
          <w:rFonts w:cs="Calibri"/>
          <w:b/>
          <w:bCs/>
          <w:sz w:val="28"/>
        </w:rPr>
        <w:t xml:space="preserve"> </w:t>
      </w:r>
    </w:p>
    <w:p w14:paraId="6E67AD16" w14:textId="509B8073" w:rsidR="00D07EC7" w:rsidRPr="00B05164" w:rsidRDefault="00862CBD" w:rsidP="00604652">
      <w:pPr>
        <w:spacing w:line="0" w:lineRule="atLeast"/>
        <w:ind w:left="284" w:right="-488"/>
        <w:jc w:val="center"/>
        <w:rPr>
          <w:rFonts w:cs="Calibri"/>
          <w:b/>
          <w:bCs/>
          <w:sz w:val="28"/>
        </w:rPr>
      </w:pPr>
      <w:r w:rsidRPr="00B05164">
        <w:rPr>
          <w:rFonts w:cs="Calibri"/>
          <w:b/>
          <w:bCs/>
          <w:sz w:val="28"/>
        </w:rPr>
        <w:t>32-329 Bolesław</w:t>
      </w:r>
    </w:p>
    <w:p w14:paraId="1A680F51" w14:textId="77777777" w:rsidR="00D07EC7" w:rsidRPr="006C50EC" w:rsidRDefault="00D07EC7" w:rsidP="00604652">
      <w:pPr>
        <w:spacing w:line="200" w:lineRule="exact"/>
        <w:ind w:left="284"/>
        <w:rPr>
          <w:rFonts w:eastAsia="Times New Roman" w:cs="Calibri"/>
          <w:sz w:val="24"/>
        </w:rPr>
      </w:pPr>
    </w:p>
    <w:p w14:paraId="670FC2ED" w14:textId="77777777" w:rsidR="00D07EC7" w:rsidRPr="006C50EC" w:rsidRDefault="00D07EC7" w:rsidP="0008155B">
      <w:pPr>
        <w:spacing w:line="200" w:lineRule="exact"/>
        <w:rPr>
          <w:rFonts w:eastAsia="Times New Roman" w:cs="Calibri"/>
          <w:sz w:val="24"/>
        </w:rPr>
      </w:pPr>
    </w:p>
    <w:p w14:paraId="62B5F442" w14:textId="77777777" w:rsidR="00D07EC7" w:rsidRPr="006C50EC" w:rsidRDefault="00D07EC7" w:rsidP="00604652">
      <w:pPr>
        <w:spacing w:line="205" w:lineRule="exact"/>
        <w:ind w:left="284"/>
        <w:rPr>
          <w:rFonts w:eastAsia="Times New Roman" w:cs="Calibri"/>
          <w:sz w:val="24"/>
        </w:rPr>
      </w:pPr>
    </w:p>
    <w:p w14:paraId="796872F9" w14:textId="77777777" w:rsidR="00D07EC7" w:rsidRPr="006C50EC" w:rsidRDefault="00D07EC7" w:rsidP="007179AA">
      <w:pPr>
        <w:shd w:val="clear" w:color="auto" w:fill="D9E2F3" w:themeFill="accent1" w:themeFillTint="33"/>
        <w:spacing w:line="0" w:lineRule="atLeast"/>
        <w:ind w:left="284"/>
        <w:jc w:val="center"/>
        <w:rPr>
          <w:rFonts w:cs="Calibri"/>
          <w:b/>
          <w:sz w:val="28"/>
        </w:rPr>
      </w:pPr>
      <w:r w:rsidRPr="006C50EC">
        <w:rPr>
          <w:rFonts w:cs="Calibri"/>
          <w:b/>
          <w:sz w:val="28"/>
        </w:rPr>
        <w:t>SPECYFIKACJA WARUNKÓW ZAMÓWIENIA</w:t>
      </w:r>
    </w:p>
    <w:p w14:paraId="370FA2FC" w14:textId="77777777" w:rsidR="00D07EC7" w:rsidRPr="006C50EC" w:rsidRDefault="00D07EC7" w:rsidP="00604652">
      <w:pPr>
        <w:spacing w:line="316" w:lineRule="exact"/>
        <w:ind w:left="284"/>
        <w:rPr>
          <w:rFonts w:eastAsia="Times New Roman" w:cs="Calibri"/>
          <w:sz w:val="24"/>
        </w:rPr>
      </w:pPr>
    </w:p>
    <w:p w14:paraId="202C0AFD" w14:textId="1F4CD32A" w:rsidR="00D07EC7" w:rsidRDefault="00C6065E" w:rsidP="00B05164">
      <w:pPr>
        <w:ind w:left="284"/>
        <w:jc w:val="center"/>
        <w:rPr>
          <w:rStyle w:val="fontstyle21"/>
          <w:rFonts w:asciiTheme="minorHAnsi" w:hAnsiTheme="minorHAnsi" w:cstheme="minorHAnsi"/>
          <w:sz w:val="20"/>
          <w:szCs w:val="20"/>
        </w:rPr>
      </w:pPr>
      <w:r w:rsidRPr="00C6065E">
        <w:rPr>
          <w:rStyle w:val="fontstyle21"/>
          <w:rFonts w:asciiTheme="minorHAnsi" w:hAnsiTheme="minorHAnsi" w:cstheme="minorHAnsi"/>
          <w:sz w:val="20"/>
          <w:szCs w:val="20"/>
        </w:rPr>
        <w:t>dla postępowania o udzielenia zamówienia publicznego</w:t>
      </w:r>
      <w:r w:rsidRPr="00C6065E">
        <w:rPr>
          <w:rFonts w:asciiTheme="minorHAnsi" w:hAnsiTheme="minorHAnsi" w:cstheme="minorHAnsi"/>
          <w:color w:val="000000"/>
        </w:rPr>
        <w:br/>
      </w:r>
      <w:r w:rsidRPr="00C6065E">
        <w:rPr>
          <w:rStyle w:val="fontstyle01"/>
          <w:rFonts w:asciiTheme="minorHAnsi" w:hAnsiTheme="minorHAnsi" w:cstheme="minorHAnsi"/>
          <w:sz w:val="20"/>
          <w:szCs w:val="20"/>
        </w:rPr>
        <w:t>w trybie podstawowym bez możliwości przeprowadzenia negocjacji</w:t>
      </w:r>
      <w:r w:rsidRPr="00C6065E">
        <w:rPr>
          <w:rFonts w:asciiTheme="minorHAnsi" w:hAnsiTheme="minorHAnsi" w:cstheme="minorHAnsi"/>
          <w:b/>
          <w:bCs/>
          <w:color w:val="000000"/>
        </w:rPr>
        <w:br/>
      </w:r>
      <w:r w:rsidRPr="00C6065E">
        <w:rPr>
          <w:rStyle w:val="fontstyle21"/>
          <w:rFonts w:asciiTheme="minorHAnsi" w:hAnsiTheme="minorHAnsi" w:cstheme="minorHAnsi"/>
          <w:sz w:val="20"/>
          <w:szCs w:val="20"/>
        </w:rPr>
        <w:t>o wartości zamówienia nie przekraczającej progów unijnych określonych na podstawie</w:t>
      </w:r>
      <w:r w:rsidRPr="00C6065E">
        <w:rPr>
          <w:rFonts w:asciiTheme="minorHAnsi" w:hAnsiTheme="minorHAnsi" w:cstheme="minorHAnsi"/>
          <w:color w:val="000000"/>
        </w:rPr>
        <w:br/>
      </w:r>
      <w:r w:rsidRPr="00C6065E">
        <w:rPr>
          <w:rStyle w:val="fontstyle21"/>
          <w:rFonts w:asciiTheme="minorHAnsi" w:hAnsiTheme="minorHAnsi" w:cstheme="minorHAnsi"/>
          <w:sz w:val="20"/>
          <w:szCs w:val="20"/>
        </w:rPr>
        <w:t>art. 3 ustawy z dnia 11 września 2019 r. Prawo zamówień publicznych</w:t>
      </w:r>
    </w:p>
    <w:p w14:paraId="3054B89C" w14:textId="3D3B0D7E" w:rsidR="00C6065E" w:rsidRDefault="00C6065E" w:rsidP="00C6065E">
      <w:pPr>
        <w:spacing w:line="200" w:lineRule="exact"/>
        <w:ind w:left="284"/>
        <w:jc w:val="center"/>
        <w:rPr>
          <w:rStyle w:val="fontstyle21"/>
          <w:rFonts w:asciiTheme="minorHAnsi" w:hAnsiTheme="minorHAnsi" w:cstheme="minorHAnsi"/>
          <w:sz w:val="20"/>
          <w:szCs w:val="20"/>
        </w:rPr>
      </w:pPr>
    </w:p>
    <w:p w14:paraId="1D8165EE" w14:textId="01C35A65" w:rsidR="00C6065E" w:rsidRPr="00C6065E" w:rsidRDefault="00C6065E" w:rsidP="00C6065E">
      <w:pPr>
        <w:spacing w:line="200" w:lineRule="exact"/>
        <w:ind w:left="284"/>
        <w:jc w:val="center"/>
        <w:rPr>
          <w:rFonts w:asciiTheme="minorHAnsi" w:eastAsia="Times New Roman" w:hAnsiTheme="minorHAnsi" w:cstheme="minorHAnsi"/>
        </w:rPr>
      </w:pPr>
      <w:r>
        <w:rPr>
          <w:rStyle w:val="fontstyle21"/>
          <w:rFonts w:asciiTheme="minorHAnsi" w:hAnsiTheme="minorHAnsi" w:cstheme="minorHAnsi"/>
          <w:sz w:val="20"/>
          <w:szCs w:val="20"/>
        </w:rPr>
        <w:t>na realizację zadania pn.:</w:t>
      </w:r>
    </w:p>
    <w:p w14:paraId="54AE52DE" w14:textId="77777777" w:rsidR="00D07EC7" w:rsidRPr="006C50EC" w:rsidRDefault="00D07EC7" w:rsidP="00604652">
      <w:pPr>
        <w:spacing w:line="309" w:lineRule="exact"/>
        <w:ind w:left="284"/>
        <w:rPr>
          <w:rFonts w:eastAsia="Times New Roman" w:cs="Calibri"/>
          <w:sz w:val="24"/>
        </w:rPr>
      </w:pPr>
    </w:p>
    <w:p w14:paraId="293AA403" w14:textId="77777777" w:rsidR="004950D3" w:rsidRPr="004950D3" w:rsidRDefault="004950D3" w:rsidP="004950D3">
      <w:pPr>
        <w:jc w:val="center"/>
        <w:rPr>
          <w:rFonts w:eastAsia="Times New Roman" w:cstheme="minorHAnsi"/>
          <w:b/>
          <w:bCs/>
        </w:rPr>
      </w:pPr>
      <w:r w:rsidRPr="004950D3">
        <w:rPr>
          <w:rFonts w:eastAsia="Times New Roman" w:cstheme="minorHAnsi"/>
          <w:b/>
          <w:bCs/>
        </w:rPr>
        <w:t>Odbiór, transport i zagospodarowanie w okresie od 01.07.2024 do 31.12.2024 ustabilizowanych</w:t>
      </w:r>
    </w:p>
    <w:p w14:paraId="5B344540" w14:textId="53B7B3DE" w:rsidR="00D07EC7" w:rsidRPr="004950D3" w:rsidRDefault="004950D3" w:rsidP="004950D3">
      <w:pPr>
        <w:tabs>
          <w:tab w:val="left" w:pos="5676"/>
        </w:tabs>
        <w:spacing w:line="200" w:lineRule="exact"/>
        <w:ind w:left="284"/>
        <w:jc w:val="center"/>
        <w:rPr>
          <w:rFonts w:eastAsia="Times New Roman" w:cs="Calibri"/>
          <w:b/>
          <w:bCs/>
          <w:sz w:val="24"/>
        </w:rPr>
      </w:pPr>
      <w:r w:rsidRPr="004950D3">
        <w:rPr>
          <w:rFonts w:eastAsia="Times New Roman" w:cstheme="minorHAnsi"/>
          <w:b/>
          <w:bCs/>
        </w:rPr>
        <w:t>komunalnych osadów ściekowych (19 08 05) z oczyszczalni ścieków w miejscowości Laski</w:t>
      </w:r>
    </w:p>
    <w:p w14:paraId="7F519F75" w14:textId="77777777" w:rsidR="00D07EC7" w:rsidRPr="006C50EC" w:rsidRDefault="00D07EC7" w:rsidP="00604652">
      <w:pPr>
        <w:spacing w:line="200" w:lineRule="exact"/>
        <w:ind w:left="284"/>
        <w:rPr>
          <w:rFonts w:eastAsia="Times New Roman" w:cs="Calibri"/>
          <w:sz w:val="24"/>
        </w:rPr>
      </w:pPr>
    </w:p>
    <w:p w14:paraId="795F4B54" w14:textId="77777777" w:rsidR="00D07EC7" w:rsidRPr="006C50EC" w:rsidRDefault="00D07EC7" w:rsidP="00604652">
      <w:pPr>
        <w:spacing w:line="249" w:lineRule="exact"/>
        <w:ind w:left="284"/>
        <w:rPr>
          <w:rFonts w:eastAsia="Times New Roman" w:cs="Calibri"/>
          <w:sz w:val="24"/>
        </w:rPr>
      </w:pPr>
    </w:p>
    <w:p w14:paraId="57D9D139" w14:textId="77777777" w:rsidR="00D07EC7" w:rsidRPr="00243E1C" w:rsidRDefault="00D07EC7" w:rsidP="0008155B">
      <w:pPr>
        <w:spacing w:line="217" w:lineRule="auto"/>
        <w:ind w:left="284" w:right="60"/>
        <w:jc w:val="center"/>
        <w:rPr>
          <w:rFonts w:cs="Calibri"/>
        </w:rPr>
      </w:pPr>
      <w:r w:rsidRPr="00243E1C">
        <w:rPr>
          <w:rFonts w:cs="Calibri"/>
        </w:rPr>
        <w:t>Przedmiotowe postępowanie prowadzone jest przy użyciu środków komunikacji elektronicznej. Składanie ofert następuje za pośrednictwem platformy zakupowej dostępnej pod adresem internetowym:</w:t>
      </w:r>
    </w:p>
    <w:p w14:paraId="5A3C4D59" w14:textId="77777777" w:rsidR="00D07EC7" w:rsidRPr="00243E1C" w:rsidRDefault="00D07EC7" w:rsidP="0008155B">
      <w:pPr>
        <w:spacing w:line="0" w:lineRule="atLeast"/>
        <w:ind w:left="284"/>
        <w:jc w:val="center"/>
        <w:rPr>
          <w:rFonts w:cs="Calibri"/>
          <w:sz w:val="22"/>
          <w:u w:val="single"/>
        </w:rPr>
      </w:pPr>
      <w:r w:rsidRPr="00243E1C">
        <w:rPr>
          <w:rFonts w:cs="Calibri"/>
          <w:sz w:val="22"/>
          <w:u w:val="single"/>
        </w:rPr>
        <w:t>https:</w:t>
      </w:r>
      <w:r w:rsidR="00862CBD" w:rsidRPr="00243E1C">
        <w:rPr>
          <w:rFonts w:cs="Calibri"/>
          <w:sz w:val="22"/>
          <w:u w:val="single"/>
        </w:rPr>
        <w:t>//platformazakupowa.pl</w:t>
      </w:r>
    </w:p>
    <w:p w14:paraId="567040C6" w14:textId="77777777" w:rsidR="00D07EC7" w:rsidRPr="00243E1C" w:rsidRDefault="00D07EC7" w:rsidP="00F852FF">
      <w:pPr>
        <w:spacing w:line="20" w:lineRule="exact"/>
        <w:ind w:left="284"/>
        <w:jc w:val="both"/>
        <w:rPr>
          <w:rFonts w:eastAsia="Times New Roman" w:cs="Calibri"/>
          <w:sz w:val="24"/>
        </w:rPr>
      </w:pPr>
    </w:p>
    <w:p w14:paraId="2B71C5EC" w14:textId="77777777" w:rsidR="00D07EC7" w:rsidRPr="00243E1C" w:rsidRDefault="00D07EC7" w:rsidP="00F852FF">
      <w:pPr>
        <w:spacing w:line="200" w:lineRule="exact"/>
        <w:ind w:left="284"/>
        <w:jc w:val="both"/>
        <w:rPr>
          <w:rFonts w:eastAsia="Times New Roman" w:cs="Calibri"/>
          <w:sz w:val="24"/>
        </w:rPr>
      </w:pPr>
    </w:p>
    <w:p w14:paraId="46C2A7FB" w14:textId="77777777" w:rsidR="00D07EC7" w:rsidRPr="00243E1C" w:rsidRDefault="00D07EC7" w:rsidP="00604652">
      <w:pPr>
        <w:spacing w:line="317" w:lineRule="exact"/>
        <w:ind w:left="284"/>
        <w:rPr>
          <w:rFonts w:eastAsia="Times New Roman" w:cs="Calibri"/>
          <w:sz w:val="24"/>
        </w:rPr>
      </w:pPr>
    </w:p>
    <w:p w14:paraId="0C21E8CC" w14:textId="359AA348" w:rsidR="00D07EC7" w:rsidRDefault="00D07EC7" w:rsidP="00604652">
      <w:pPr>
        <w:spacing w:line="200" w:lineRule="exact"/>
        <w:ind w:left="284"/>
        <w:rPr>
          <w:rFonts w:cs="Calibri"/>
        </w:rPr>
      </w:pPr>
    </w:p>
    <w:p w14:paraId="0876C69E" w14:textId="4FAE5D7C" w:rsidR="00B05164" w:rsidRDefault="00B05164" w:rsidP="00604652">
      <w:pPr>
        <w:spacing w:line="200" w:lineRule="exact"/>
        <w:ind w:left="284"/>
        <w:rPr>
          <w:rFonts w:cs="Calibri"/>
        </w:rPr>
      </w:pPr>
    </w:p>
    <w:p w14:paraId="6F453FD3" w14:textId="4EAE836D" w:rsidR="00B05164" w:rsidRDefault="00B05164" w:rsidP="00604652">
      <w:pPr>
        <w:spacing w:line="200" w:lineRule="exact"/>
        <w:ind w:left="284"/>
        <w:rPr>
          <w:rFonts w:cs="Calibri"/>
        </w:rPr>
      </w:pPr>
    </w:p>
    <w:p w14:paraId="17F4DD84" w14:textId="27E2E087" w:rsidR="00B05164" w:rsidRDefault="00B05164" w:rsidP="00604652">
      <w:pPr>
        <w:spacing w:line="200" w:lineRule="exact"/>
        <w:ind w:left="284"/>
        <w:rPr>
          <w:rFonts w:cs="Calibri"/>
        </w:rPr>
      </w:pPr>
    </w:p>
    <w:p w14:paraId="45CC7123" w14:textId="4F1D1A3D" w:rsidR="00B05164" w:rsidRDefault="00B05164" w:rsidP="00604652">
      <w:pPr>
        <w:spacing w:line="200" w:lineRule="exact"/>
        <w:ind w:left="284"/>
        <w:rPr>
          <w:rFonts w:cs="Calibri"/>
        </w:rPr>
      </w:pPr>
    </w:p>
    <w:p w14:paraId="2A847DCA" w14:textId="37DA69E0" w:rsidR="00B05164" w:rsidRDefault="00B05164" w:rsidP="00604652">
      <w:pPr>
        <w:spacing w:line="200" w:lineRule="exact"/>
        <w:ind w:left="284"/>
        <w:rPr>
          <w:rFonts w:cs="Calibri"/>
        </w:rPr>
      </w:pPr>
    </w:p>
    <w:p w14:paraId="511C98C1" w14:textId="511D10E9" w:rsidR="00B05164" w:rsidRDefault="00B05164" w:rsidP="00604652">
      <w:pPr>
        <w:spacing w:line="200" w:lineRule="exact"/>
        <w:ind w:left="284"/>
        <w:rPr>
          <w:rFonts w:cs="Calibri"/>
        </w:rPr>
      </w:pPr>
    </w:p>
    <w:p w14:paraId="631E8A97" w14:textId="76C14CC5" w:rsidR="00B05164" w:rsidRPr="0008155B" w:rsidRDefault="00B05164" w:rsidP="0008155B">
      <w:pPr>
        <w:spacing w:line="200" w:lineRule="exact"/>
        <w:ind w:left="4962"/>
        <w:rPr>
          <w:rFonts w:asciiTheme="minorHAnsi" w:eastAsia="Times New Roman" w:hAnsiTheme="minorHAnsi" w:cstheme="minorHAnsi"/>
        </w:rPr>
      </w:pPr>
      <w:r w:rsidRPr="0008155B">
        <w:rPr>
          <w:rFonts w:asciiTheme="minorHAnsi" w:eastAsia="Times New Roman" w:hAnsiTheme="minorHAnsi" w:cstheme="minorHAnsi"/>
        </w:rPr>
        <w:t>Zatwierdzam:</w:t>
      </w:r>
    </w:p>
    <w:p w14:paraId="712369D1" w14:textId="62C828D8" w:rsidR="00B05164" w:rsidRPr="0008155B" w:rsidRDefault="0008155B" w:rsidP="0008155B">
      <w:pPr>
        <w:spacing w:line="200" w:lineRule="exact"/>
        <w:ind w:left="4962"/>
        <w:rPr>
          <w:rFonts w:asciiTheme="minorHAnsi" w:eastAsia="Times New Roman" w:hAnsiTheme="minorHAnsi" w:cstheme="minorHAnsi"/>
        </w:rPr>
      </w:pPr>
      <w:r w:rsidRPr="0008155B">
        <w:rPr>
          <w:rFonts w:asciiTheme="minorHAnsi" w:hAnsiTheme="minorHAnsi" w:cstheme="minorHAnsi"/>
        </w:rPr>
        <w:t xml:space="preserve">Kierownik Gminnego Zakładu Oczyszczania Ścieków </w:t>
      </w:r>
      <w:r w:rsidRPr="0008155B">
        <w:rPr>
          <w:rFonts w:asciiTheme="minorHAnsi" w:hAnsiTheme="minorHAnsi" w:cstheme="minorHAnsi"/>
        </w:rPr>
        <w:br/>
      </w:r>
      <w:r w:rsidR="00B05164" w:rsidRPr="0008155B">
        <w:rPr>
          <w:rFonts w:asciiTheme="minorHAnsi" w:hAnsiTheme="minorHAnsi" w:cstheme="minorHAnsi"/>
        </w:rPr>
        <w:t>mgr inż. Bartosz Dąbek</w:t>
      </w:r>
    </w:p>
    <w:p w14:paraId="0BEC8B6A" w14:textId="0843DDA3" w:rsidR="00D07EC7" w:rsidRPr="00243E1C" w:rsidRDefault="00D07EC7" w:rsidP="00604652">
      <w:pPr>
        <w:spacing w:line="200" w:lineRule="exact"/>
        <w:ind w:left="284"/>
        <w:rPr>
          <w:rFonts w:eastAsia="Times New Roman" w:cs="Calibri"/>
          <w:sz w:val="24"/>
        </w:rPr>
      </w:pPr>
    </w:p>
    <w:p w14:paraId="0CAD28EB" w14:textId="77777777" w:rsidR="00D07EC7" w:rsidRPr="00243E1C" w:rsidRDefault="00D07EC7" w:rsidP="00604652">
      <w:pPr>
        <w:spacing w:line="200" w:lineRule="exact"/>
        <w:ind w:left="284"/>
        <w:rPr>
          <w:rFonts w:eastAsia="Times New Roman" w:cs="Calibri"/>
          <w:sz w:val="24"/>
        </w:rPr>
      </w:pPr>
    </w:p>
    <w:p w14:paraId="6A0776D1" w14:textId="77777777" w:rsidR="00D07EC7" w:rsidRPr="00243E1C" w:rsidRDefault="00D07EC7" w:rsidP="00604652">
      <w:pPr>
        <w:spacing w:line="200" w:lineRule="exact"/>
        <w:ind w:left="284"/>
        <w:rPr>
          <w:rFonts w:eastAsia="Times New Roman" w:cs="Calibri"/>
          <w:sz w:val="24"/>
        </w:rPr>
      </w:pPr>
    </w:p>
    <w:p w14:paraId="3B6619A6" w14:textId="77777777" w:rsidR="00D07EC7" w:rsidRPr="00243E1C" w:rsidRDefault="00D07EC7" w:rsidP="00604652">
      <w:pPr>
        <w:spacing w:line="200" w:lineRule="exact"/>
        <w:ind w:left="284"/>
        <w:rPr>
          <w:rFonts w:eastAsia="Times New Roman" w:cs="Calibri"/>
          <w:sz w:val="24"/>
        </w:rPr>
      </w:pPr>
    </w:p>
    <w:p w14:paraId="56F2DA75" w14:textId="77777777" w:rsidR="00D07EC7" w:rsidRDefault="00D07EC7" w:rsidP="00604652">
      <w:pPr>
        <w:spacing w:line="200" w:lineRule="exact"/>
        <w:ind w:left="284"/>
        <w:rPr>
          <w:rFonts w:eastAsia="Times New Roman" w:cs="Calibri"/>
          <w:sz w:val="24"/>
        </w:rPr>
      </w:pPr>
    </w:p>
    <w:p w14:paraId="3DB39C96" w14:textId="77777777" w:rsidR="0018699D" w:rsidRDefault="0018699D" w:rsidP="00604652">
      <w:pPr>
        <w:spacing w:line="200" w:lineRule="exact"/>
        <w:ind w:left="284"/>
        <w:rPr>
          <w:rFonts w:eastAsia="Times New Roman" w:cs="Calibri"/>
          <w:sz w:val="24"/>
        </w:rPr>
      </w:pPr>
    </w:p>
    <w:p w14:paraId="2E8AF76B" w14:textId="77777777" w:rsidR="0018699D" w:rsidRDefault="0018699D" w:rsidP="00604652">
      <w:pPr>
        <w:spacing w:line="200" w:lineRule="exact"/>
        <w:ind w:left="284"/>
        <w:rPr>
          <w:rFonts w:eastAsia="Times New Roman" w:cs="Calibri"/>
          <w:sz w:val="24"/>
        </w:rPr>
      </w:pPr>
    </w:p>
    <w:p w14:paraId="24427DF1" w14:textId="77777777" w:rsidR="0018699D" w:rsidRDefault="0018699D" w:rsidP="00604652">
      <w:pPr>
        <w:spacing w:line="200" w:lineRule="exact"/>
        <w:ind w:left="284"/>
        <w:rPr>
          <w:rFonts w:eastAsia="Times New Roman" w:cs="Calibri"/>
          <w:sz w:val="24"/>
        </w:rPr>
      </w:pPr>
    </w:p>
    <w:p w14:paraId="25E657A0" w14:textId="77777777" w:rsidR="0018699D" w:rsidRDefault="0018699D" w:rsidP="00604652">
      <w:pPr>
        <w:spacing w:line="200" w:lineRule="exact"/>
        <w:ind w:left="284"/>
        <w:rPr>
          <w:rFonts w:eastAsia="Times New Roman" w:cs="Calibri"/>
          <w:sz w:val="24"/>
        </w:rPr>
      </w:pPr>
    </w:p>
    <w:p w14:paraId="10BC5D22" w14:textId="77777777" w:rsidR="0018699D" w:rsidRDefault="0018699D" w:rsidP="00604652">
      <w:pPr>
        <w:spacing w:line="200" w:lineRule="exact"/>
        <w:ind w:left="284"/>
        <w:rPr>
          <w:rFonts w:eastAsia="Times New Roman" w:cs="Calibri"/>
          <w:sz w:val="24"/>
        </w:rPr>
      </w:pPr>
    </w:p>
    <w:p w14:paraId="254DAA2F" w14:textId="77777777" w:rsidR="0018699D" w:rsidRDefault="0018699D" w:rsidP="00604652">
      <w:pPr>
        <w:spacing w:line="200" w:lineRule="exact"/>
        <w:ind w:left="284"/>
        <w:rPr>
          <w:rFonts w:eastAsia="Times New Roman" w:cs="Calibri"/>
          <w:sz w:val="24"/>
        </w:rPr>
      </w:pPr>
    </w:p>
    <w:p w14:paraId="2F8695D5" w14:textId="77777777" w:rsidR="0018699D" w:rsidRDefault="0018699D" w:rsidP="00604652">
      <w:pPr>
        <w:spacing w:line="200" w:lineRule="exact"/>
        <w:ind w:left="284"/>
        <w:rPr>
          <w:rFonts w:eastAsia="Times New Roman" w:cs="Calibri"/>
          <w:sz w:val="24"/>
        </w:rPr>
      </w:pPr>
    </w:p>
    <w:p w14:paraId="592ECE2A" w14:textId="77777777" w:rsidR="0018699D" w:rsidRPr="00243E1C" w:rsidRDefault="0018699D" w:rsidP="00604652">
      <w:pPr>
        <w:spacing w:line="200" w:lineRule="exact"/>
        <w:ind w:left="284"/>
        <w:rPr>
          <w:rFonts w:eastAsia="Times New Roman" w:cs="Calibri"/>
          <w:sz w:val="24"/>
        </w:rPr>
      </w:pPr>
    </w:p>
    <w:p w14:paraId="73A80D87" w14:textId="77777777" w:rsidR="00D07EC7" w:rsidRPr="00243E1C" w:rsidRDefault="00D07EC7" w:rsidP="00604652">
      <w:pPr>
        <w:spacing w:line="200" w:lineRule="exact"/>
        <w:ind w:left="284"/>
        <w:rPr>
          <w:rFonts w:eastAsia="Times New Roman" w:cs="Calibri"/>
          <w:sz w:val="24"/>
        </w:rPr>
      </w:pPr>
    </w:p>
    <w:p w14:paraId="111BDFF1" w14:textId="77777777" w:rsidR="00D07EC7" w:rsidRPr="006C50EC" w:rsidRDefault="00D07EC7" w:rsidP="00604652">
      <w:pPr>
        <w:spacing w:line="200" w:lineRule="exact"/>
        <w:ind w:left="284"/>
        <w:rPr>
          <w:rFonts w:eastAsia="Times New Roman" w:cs="Calibri"/>
          <w:sz w:val="24"/>
        </w:rPr>
      </w:pPr>
    </w:p>
    <w:p w14:paraId="756AE99A" w14:textId="77777777" w:rsidR="00D07EC7" w:rsidRPr="006C50EC" w:rsidRDefault="00D07EC7" w:rsidP="00604652">
      <w:pPr>
        <w:spacing w:line="200" w:lineRule="exact"/>
        <w:ind w:left="284"/>
        <w:rPr>
          <w:rFonts w:eastAsia="Times New Roman" w:cs="Calibri"/>
          <w:sz w:val="24"/>
        </w:rPr>
      </w:pPr>
    </w:p>
    <w:p w14:paraId="2190BCF9" w14:textId="77777777" w:rsidR="00D07EC7" w:rsidRPr="006C50EC" w:rsidRDefault="00D07EC7" w:rsidP="00604652">
      <w:pPr>
        <w:spacing w:line="200" w:lineRule="exact"/>
        <w:ind w:left="284"/>
        <w:rPr>
          <w:rFonts w:eastAsia="Times New Roman" w:cs="Calibri"/>
          <w:sz w:val="24"/>
        </w:rPr>
      </w:pPr>
    </w:p>
    <w:p w14:paraId="48AE5208" w14:textId="77777777" w:rsidR="00D07EC7" w:rsidRPr="006C50EC" w:rsidRDefault="00D07EC7" w:rsidP="00604652">
      <w:pPr>
        <w:spacing w:line="200" w:lineRule="exact"/>
        <w:ind w:left="284"/>
        <w:rPr>
          <w:rFonts w:eastAsia="Times New Roman" w:cs="Calibri"/>
          <w:sz w:val="24"/>
        </w:rPr>
      </w:pPr>
    </w:p>
    <w:p w14:paraId="628DD1E0" w14:textId="77777777" w:rsidR="00D07EC7" w:rsidRPr="006C50EC" w:rsidRDefault="00D07EC7" w:rsidP="00604652">
      <w:pPr>
        <w:spacing w:line="200" w:lineRule="exact"/>
        <w:ind w:left="284"/>
        <w:rPr>
          <w:rFonts w:eastAsia="Times New Roman" w:cs="Calibri"/>
          <w:sz w:val="24"/>
        </w:rPr>
      </w:pPr>
    </w:p>
    <w:p w14:paraId="75B95776" w14:textId="77777777" w:rsidR="00D07EC7" w:rsidRPr="006C50EC" w:rsidRDefault="00D07EC7" w:rsidP="00604652">
      <w:pPr>
        <w:spacing w:line="200" w:lineRule="exact"/>
        <w:ind w:left="284"/>
        <w:rPr>
          <w:rFonts w:eastAsia="Times New Roman" w:cs="Calibri"/>
          <w:sz w:val="24"/>
        </w:rPr>
      </w:pPr>
    </w:p>
    <w:p w14:paraId="625D48F2" w14:textId="77777777" w:rsidR="00D07EC7" w:rsidRPr="006C50EC" w:rsidRDefault="00D07EC7" w:rsidP="00604652">
      <w:pPr>
        <w:spacing w:line="200" w:lineRule="exact"/>
        <w:ind w:left="284"/>
        <w:rPr>
          <w:rFonts w:eastAsia="Times New Roman" w:cs="Calibri"/>
          <w:sz w:val="24"/>
        </w:rPr>
      </w:pPr>
    </w:p>
    <w:p w14:paraId="3040A1B0" w14:textId="3291CAB0" w:rsidR="00D07EC7" w:rsidRPr="005C59FD" w:rsidRDefault="00862CBD" w:rsidP="004950D3">
      <w:pPr>
        <w:spacing w:line="0" w:lineRule="atLeast"/>
        <w:ind w:left="284" w:right="-228"/>
        <w:jc w:val="center"/>
        <w:rPr>
          <w:rFonts w:cs="Calibri"/>
          <w:color w:val="000000" w:themeColor="text1"/>
        </w:rPr>
      </w:pPr>
      <w:proofErr w:type="spellStart"/>
      <w:r w:rsidRPr="006C50EC">
        <w:rPr>
          <w:rFonts w:cs="Calibri"/>
        </w:rPr>
        <w:t>Małobądz</w:t>
      </w:r>
      <w:proofErr w:type="spellEnd"/>
      <w:r w:rsidR="00D07EC7" w:rsidRPr="006C50EC">
        <w:rPr>
          <w:rFonts w:cs="Calibri"/>
        </w:rPr>
        <w:t xml:space="preserve">, dnia </w:t>
      </w:r>
      <w:r w:rsidR="004950D3">
        <w:rPr>
          <w:rFonts w:cs="Calibri"/>
          <w:color w:val="000000" w:themeColor="text1"/>
        </w:rPr>
        <w:t>2</w:t>
      </w:r>
      <w:r w:rsidR="00AC067E">
        <w:rPr>
          <w:rFonts w:cs="Calibri"/>
          <w:color w:val="000000" w:themeColor="text1"/>
        </w:rPr>
        <w:t>7</w:t>
      </w:r>
      <w:r w:rsidR="004950D3">
        <w:rPr>
          <w:rFonts w:cs="Calibri"/>
          <w:color w:val="000000" w:themeColor="text1"/>
        </w:rPr>
        <w:t>.05</w:t>
      </w:r>
      <w:r w:rsidR="005C59FD" w:rsidRPr="00541556">
        <w:rPr>
          <w:rFonts w:cs="Calibri"/>
          <w:color w:val="000000" w:themeColor="text1"/>
        </w:rPr>
        <w:t>.202</w:t>
      </w:r>
      <w:r w:rsidR="004950D3">
        <w:rPr>
          <w:rFonts w:cs="Calibri"/>
          <w:color w:val="000000" w:themeColor="text1"/>
        </w:rPr>
        <w:t>4</w:t>
      </w:r>
      <w:r w:rsidR="005C59FD" w:rsidRPr="00541556">
        <w:rPr>
          <w:rFonts w:cs="Calibri"/>
          <w:color w:val="000000" w:themeColor="text1"/>
        </w:rPr>
        <w:t>r</w:t>
      </w:r>
      <w:r w:rsidR="00D07EC7" w:rsidRPr="00541556">
        <w:rPr>
          <w:rFonts w:cs="Calibri"/>
          <w:color w:val="000000" w:themeColor="text1"/>
        </w:rPr>
        <w:t>.</w:t>
      </w:r>
    </w:p>
    <w:p w14:paraId="3A87AD09" w14:textId="77777777" w:rsidR="00D07EC7" w:rsidRPr="006C50EC" w:rsidRDefault="00D07EC7" w:rsidP="00604652">
      <w:pPr>
        <w:spacing w:line="0" w:lineRule="atLeast"/>
        <w:ind w:left="284" w:right="-228"/>
        <w:jc w:val="center"/>
        <w:rPr>
          <w:rFonts w:cs="Calibri"/>
        </w:rPr>
        <w:sectPr w:rsidR="00D07EC7" w:rsidRPr="006C50EC" w:rsidSect="005B44A0">
          <w:headerReference w:type="default" r:id="rId8"/>
          <w:footerReference w:type="default" r:id="rId9"/>
          <w:headerReference w:type="first" r:id="rId10"/>
          <w:footerReference w:type="first" r:id="rId11"/>
          <w:pgSz w:w="11900" w:h="16834"/>
          <w:pgMar w:top="1418" w:right="1424" w:bottom="993" w:left="1276" w:header="850" w:footer="0" w:gutter="0"/>
          <w:cols w:space="0" w:equalWidth="0">
            <w:col w:w="9204"/>
          </w:cols>
          <w:titlePg/>
          <w:docGrid w:linePitch="360"/>
        </w:sectPr>
      </w:pPr>
    </w:p>
    <w:p w14:paraId="020612C8" w14:textId="77777777" w:rsidR="00D07EC7" w:rsidRPr="006C50EC" w:rsidRDefault="00D07EC7" w:rsidP="00604652">
      <w:pPr>
        <w:spacing w:line="200" w:lineRule="exact"/>
        <w:ind w:left="284"/>
        <w:rPr>
          <w:rFonts w:eastAsia="Times New Roman" w:cs="Calibri"/>
          <w:sz w:val="24"/>
        </w:rPr>
      </w:pPr>
    </w:p>
    <w:p w14:paraId="3E0B3456" w14:textId="77777777" w:rsidR="00D07EC7" w:rsidRPr="006C50EC" w:rsidRDefault="00D07EC7" w:rsidP="00604652">
      <w:pPr>
        <w:spacing w:line="200" w:lineRule="exact"/>
        <w:ind w:left="284"/>
        <w:rPr>
          <w:rFonts w:eastAsia="Times New Roman" w:cs="Calibri"/>
          <w:sz w:val="24"/>
        </w:rPr>
      </w:pPr>
    </w:p>
    <w:p w14:paraId="0A5D5133" w14:textId="77777777" w:rsidR="006300EF" w:rsidRPr="00554B79" w:rsidRDefault="006300EF" w:rsidP="00554B79">
      <w:pPr>
        <w:pStyle w:val="Nagwekspisutreci"/>
        <w:ind w:left="284"/>
        <w:jc w:val="center"/>
        <w:rPr>
          <w:rFonts w:ascii="Calibri" w:hAnsi="Calibri" w:cs="Calibri"/>
          <w:sz w:val="40"/>
          <w:szCs w:val="40"/>
        </w:rPr>
      </w:pPr>
      <w:bookmarkStart w:id="0" w:name="page2"/>
      <w:bookmarkEnd w:id="0"/>
      <w:r w:rsidRPr="00554B79">
        <w:rPr>
          <w:rFonts w:ascii="Calibri" w:hAnsi="Calibri" w:cs="Calibri"/>
          <w:sz w:val="40"/>
          <w:szCs w:val="40"/>
        </w:rPr>
        <w:lastRenderedPageBreak/>
        <w:t>Spis treści</w:t>
      </w:r>
    </w:p>
    <w:p w14:paraId="3900CDB2" w14:textId="6A9CDCDD" w:rsidR="007B5C4B" w:rsidRPr="00554B79" w:rsidRDefault="0006751B" w:rsidP="007B5C4B">
      <w:pPr>
        <w:pStyle w:val="Spistreci1"/>
        <w:ind w:left="435" w:hanging="435"/>
        <w:rPr>
          <w:rFonts w:asciiTheme="minorHAnsi" w:eastAsiaTheme="minorEastAsia" w:hAnsiTheme="minorHAnsi" w:cstheme="minorBidi"/>
          <w:noProof/>
          <w:sz w:val="22"/>
          <w:szCs w:val="22"/>
        </w:rPr>
      </w:pPr>
      <w:r w:rsidRPr="00554B79">
        <w:rPr>
          <w:sz w:val="22"/>
          <w:szCs w:val="22"/>
        </w:rPr>
        <w:fldChar w:fldCharType="begin"/>
      </w:r>
      <w:r w:rsidR="006300EF" w:rsidRPr="00554B79">
        <w:rPr>
          <w:sz w:val="22"/>
          <w:szCs w:val="22"/>
        </w:rPr>
        <w:instrText xml:space="preserve"> TOC \o "1-3" \h \z \u </w:instrText>
      </w:r>
      <w:r w:rsidRPr="00554B79">
        <w:rPr>
          <w:sz w:val="22"/>
          <w:szCs w:val="22"/>
        </w:rPr>
        <w:fldChar w:fldCharType="separate"/>
      </w:r>
      <w:hyperlink w:anchor="_Toc86925621" w:history="1">
        <w:r w:rsidR="007B5C4B" w:rsidRPr="00554B79">
          <w:rPr>
            <w:rStyle w:val="Hipercze"/>
            <w:rFonts w:cs="Calibri"/>
            <w:noProof/>
            <w:sz w:val="22"/>
            <w:szCs w:val="22"/>
          </w:rPr>
          <w:t>l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NAZWA ORAZ ADRES ZAMAWIAJĄCEGO, NUMER TELEFONU, ADRES POCZTY ELEKTRONICZNEJ I ADRES STRONY INTERNETOWEJ PROWADZONEGO POSTĘPOWANIA, SŁOWNICZEK</w:t>
        </w:r>
        <w:r w:rsidR="007B5C4B" w:rsidRPr="00554B79">
          <w:rPr>
            <w:noProof/>
            <w:webHidden/>
            <w:sz w:val="22"/>
            <w:szCs w:val="22"/>
          </w:rPr>
          <w:tab/>
        </w:r>
        <w:r w:rsidRPr="00554B79">
          <w:rPr>
            <w:noProof/>
            <w:webHidden/>
            <w:sz w:val="22"/>
            <w:szCs w:val="22"/>
          </w:rPr>
          <w:fldChar w:fldCharType="begin"/>
        </w:r>
        <w:r w:rsidR="007B5C4B" w:rsidRPr="00554B79">
          <w:rPr>
            <w:noProof/>
            <w:webHidden/>
            <w:sz w:val="22"/>
            <w:szCs w:val="22"/>
          </w:rPr>
          <w:instrText xml:space="preserve"> PAGEREF _Toc86925621 \h </w:instrText>
        </w:r>
        <w:r w:rsidRPr="00554B79">
          <w:rPr>
            <w:noProof/>
            <w:webHidden/>
            <w:sz w:val="22"/>
            <w:szCs w:val="22"/>
          </w:rPr>
        </w:r>
        <w:r w:rsidRPr="00554B79">
          <w:rPr>
            <w:noProof/>
            <w:webHidden/>
            <w:sz w:val="22"/>
            <w:szCs w:val="22"/>
          </w:rPr>
          <w:fldChar w:fldCharType="separate"/>
        </w:r>
        <w:r w:rsidR="00A24135">
          <w:rPr>
            <w:noProof/>
            <w:webHidden/>
            <w:sz w:val="22"/>
            <w:szCs w:val="22"/>
          </w:rPr>
          <w:t>3</w:t>
        </w:r>
        <w:r w:rsidRPr="00554B79">
          <w:rPr>
            <w:noProof/>
            <w:webHidden/>
            <w:sz w:val="22"/>
            <w:szCs w:val="22"/>
          </w:rPr>
          <w:fldChar w:fldCharType="end"/>
        </w:r>
      </w:hyperlink>
    </w:p>
    <w:p w14:paraId="6EDFFA08" w14:textId="3D26A76C" w:rsidR="007B5C4B" w:rsidRPr="00554B79" w:rsidRDefault="00000000" w:rsidP="007B5C4B">
      <w:pPr>
        <w:pStyle w:val="Spistreci1"/>
        <w:rPr>
          <w:rFonts w:asciiTheme="minorHAnsi" w:eastAsiaTheme="minorEastAsia" w:hAnsiTheme="minorHAnsi" w:cstheme="minorBidi"/>
          <w:noProof/>
          <w:sz w:val="22"/>
          <w:szCs w:val="22"/>
        </w:rPr>
      </w:pPr>
      <w:hyperlink w:anchor="_Toc86925622" w:history="1">
        <w:r w:rsidR="007B5C4B" w:rsidRPr="00554B79">
          <w:rPr>
            <w:rStyle w:val="Hipercze"/>
            <w:rFonts w:cs="Calibri"/>
            <w:noProof/>
            <w:sz w:val="22"/>
            <w:szCs w:val="22"/>
          </w:rPr>
          <w:t xml:space="preserve">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TRYB UDZIELENIA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_Toc86925622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3</w:t>
        </w:r>
        <w:r w:rsidR="0006751B" w:rsidRPr="00554B79">
          <w:rPr>
            <w:noProof/>
            <w:webHidden/>
            <w:sz w:val="22"/>
            <w:szCs w:val="22"/>
          </w:rPr>
          <w:fldChar w:fldCharType="end"/>
        </w:r>
      </w:hyperlink>
    </w:p>
    <w:p w14:paraId="2187F2FA" w14:textId="69C40C81" w:rsidR="007B5C4B" w:rsidRPr="00554B79" w:rsidRDefault="00000000" w:rsidP="007B5C4B">
      <w:pPr>
        <w:pStyle w:val="Spistreci1"/>
        <w:rPr>
          <w:rFonts w:asciiTheme="minorHAnsi" w:eastAsiaTheme="minorEastAsia" w:hAnsiTheme="minorHAnsi" w:cstheme="minorBidi"/>
          <w:noProof/>
          <w:sz w:val="22"/>
          <w:szCs w:val="22"/>
        </w:rPr>
      </w:pPr>
      <w:hyperlink w:anchor="_Toc86925623" w:history="1">
        <w:r w:rsidR="007B5C4B" w:rsidRPr="00554B79">
          <w:rPr>
            <w:rStyle w:val="Hipercze"/>
            <w:rFonts w:cs="Calibri"/>
            <w:noProof/>
            <w:sz w:val="22"/>
            <w:szCs w:val="22"/>
          </w:rPr>
          <w:t xml:space="preserve">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OPIS PRZEDMIOTU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_Toc86925623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3</w:t>
        </w:r>
        <w:r w:rsidR="0006751B" w:rsidRPr="00554B79">
          <w:rPr>
            <w:noProof/>
            <w:webHidden/>
            <w:sz w:val="22"/>
            <w:szCs w:val="22"/>
          </w:rPr>
          <w:fldChar w:fldCharType="end"/>
        </w:r>
      </w:hyperlink>
    </w:p>
    <w:p w14:paraId="77813436" w14:textId="7A029B36" w:rsidR="007B5C4B" w:rsidRPr="00554B79" w:rsidRDefault="00000000" w:rsidP="007B5C4B">
      <w:pPr>
        <w:pStyle w:val="Spistreci1"/>
        <w:rPr>
          <w:rFonts w:asciiTheme="minorHAnsi" w:eastAsiaTheme="minorEastAsia" w:hAnsiTheme="minorHAnsi" w:cstheme="minorBidi"/>
          <w:noProof/>
          <w:sz w:val="22"/>
          <w:szCs w:val="22"/>
        </w:rPr>
      </w:pPr>
      <w:hyperlink w:anchor="_Toc86925624" w:history="1">
        <w:r w:rsidR="007B5C4B" w:rsidRPr="00554B79">
          <w:rPr>
            <w:rStyle w:val="Hipercze"/>
            <w:rFonts w:cs="Calibri"/>
            <w:noProof/>
            <w:sz w:val="22"/>
            <w:szCs w:val="22"/>
          </w:rPr>
          <w:t>IV.</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WYKONANIA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_Toc86925624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4</w:t>
        </w:r>
        <w:r w:rsidR="0006751B" w:rsidRPr="00554B79">
          <w:rPr>
            <w:noProof/>
            <w:webHidden/>
            <w:sz w:val="22"/>
            <w:szCs w:val="22"/>
          </w:rPr>
          <w:fldChar w:fldCharType="end"/>
        </w:r>
      </w:hyperlink>
    </w:p>
    <w:p w14:paraId="32BD0231" w14:textId="71ABCD2B" w:rsidR="007B5C4B" w:rsidRPr="00554B79" w:rsidRDefault="00000000" w:rsidP="007B5C4B">
      <w:pPr>
        <w:pStyle w:val="Spistreci1"/>
        <w:rPr>
          <w:rFonts w:asciiTheme="minorHAnsi" w:eastAsiaTheme="minorEastAsia" w:hAnsiTheme="minorHAnsi" w:cstheme="minorBidi"/>
          <w:noProof/>
          <w:sz w:val="22"/>
          <w:szCs w:val="22"/>
        </w:rPr>
      </w:pPr>
      <w:hyperlink w:anchor="_Toc86925625" w:history="1">
        <w:r w:rsidR="007B5C4B" w:rsidRPr="00554B79">
          <w:rPr>
            <w:rStyle w:val="Hipercze"/>
            <w:rFonts w:cs="Calibri"/>
            <w:noProof/>
            <w:sz w:val="22"/>
            <w:szCs w:val="22"/>
          </w:rPr>
          <w:t xml:space="preserve">V.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PODSTAWY WYKLUCZENIA I WARUNKI UDZIAŁU W POSTĘPOWANIU</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_Toc86925625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5</w:t>
        </w:r>
        <w:r w:rsidR="0006751B" w:rsidRPr="00554B79">
          <w:rPr>
            <w:noProof/>
            <w:webHidden/>
            <w:sz w:val="22"/>
            <w:szCs w:val="22"/>
          </w:rPr>
          <w:fldChar w:fldCharType="end"/>
        </w:r>
      </w:hyperlink>
    </w:p>
    <w:p w14:paraId="1809CDF9" w14:textId="5E1708C6"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26" w:history="1">
        <w:r w:rsidR="007B5C4B" w:rsidRPr="00554B79">
          <w:rPr>
            <w:rStyle w:val="Hipercze"/>
            <w:rFonts w:cs="Calibri"/>
            <w:noProof/>
            <w:sz w:val="22"/>
            <w:szCs w:val="22"/>
          </w:rPr>
          <w:t xml:space="preserve">VI.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PODMIOTOWE ŚRODKI DOWODOWE ORAZ INNE OŚWIADCZENIA I DOKUMENTY, JAKIE WYKONAWCY ZOBOWIĄZANI SĄ ZŁOŻYĆ W CELU WYKAZANIA SPEŁNIANIA WARUNKÓW UDZIAŁU W POSTĘPOWANIU ORAZ BRAKU PODSTAW WYKLUCZENIA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_Toc86925626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7</w:t>
        </w:r>
        <w:r w:rsidR="0006751B" w:rsidRPr="00554B79">
          <w:rPr>
            <w:noProof/>
            <w:webHidden/>
            <w:sz w:val="22"/>
            <w:szCs w:val="22"/>
          </w:rPr>
          <w:fldChar w:fldCharType="end"/>
        </w:r>
      </w:hyperlink>
    </w:p>
    <w:p w14:paraId="4B2F7776" w14:textId="2409FCB6"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27" w:history="1">
        <w:r w:rsidR="007B5C4B" w:rsidRPr="00554B79">
          <w:rPr>
            <w:rStyle w:val="Hipercze"/>
            <w:rFonts w:cs="Calibri"/>
            <w:noProof/>
            <w:sz w:val="22"/>
            <w:szCs w:val="22"/>
          </w:rPr>
          <w:t>VII.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INFORMACJE O SPOSOBIE I ŚRODKACH KOMUNIKACJI, PRZY UŻYCIU KTÓRYCH ZAMAWIAJĄCY BĘDZIE KOMUNIKOWAŁ SIĘ Z WYKONAWCAMI ORAZ INFORMACJE</w:t>
        </w:r>
        <w:r w:rsidR="00554B79">
          <w:rPr>
            <w:rStyle w:val="Hipercze"/>
            <w:rFonts w:cs="Calibri"/>
            <w:noProof/>
            <w:sz w:val="22"/>
            <w:szCs w:val="22"/>
          </w:rPr>
          <w:t xml:space="preserve">                      </w:t>
        </w:r>
        <w:r w:rsidR="007B5C4B" w:rsidRPr="00554B79">
          <w:rPr>
            <w:rStyle w:val="Hipercze"/>
            <w:rFonts w:cs="Calibri"/>
            <w:noProof/>
            <w:sz w:val="22"/>
            <w:szCs w:val="22"/>
          </w:rPr>
          <w:t xml:space="preserve"> O WYMAGANIACH TECHNICZNYCH I ORGANIZACYJNYCH SPORZĄDZANIA, WYSYŁANIA </w:t>
        </w:r>
        <w:r w:rsidR="00554B79">
          <w:rPr>
            <w:rStyle w:val="Hipercze"/>
            <w:rFonts w:cs="Calibri"/>
            <w:noProof/>
            <w:sz w:val="22"/>
            <w:szCs w:val="22"/>
          </w:rPr>
          <w:t xml:space="preserve">                     </w:t>
        </w:r>
        <w:r w:rsidR="007B5C4B" w:rsidRPr="00554B79">
          <w:rPr>
            <w:rStyle w:val="Hipercze"/>
            <w:rFonts w:cs="Calibri"/>
            <w:noProof/>
            <w:sz w:val="22"/>
            <w:szCs w:val="22"/>
          </w:rPr>
          <w:t>I ODBIERANIA KORESPONDENCJI ELEKTRONICZNEJ</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_Toc86925627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8</w:t>
        </w:r>
        <w:r w:rsidR="0006751B" w:rsidRPr="00554B79">
          <w:rPr>
            <w:noProof/>
            <w:webHidden/>
            <w:sz w:val="22"/>
            <w:szCs w:val="22"/>
          </w:rPr>
          <w:fldChar w:fldCharType="end"/>
        </w:r>
      </w:hyperlink>
    </w:p>
    <w:p w14:paraId="7706D7EF" w14:textId="1AEB9711" w:rsidR="007B5C4B" w:rsidRPr="00554B79" w:rsidRDefault="00000000" w:rsidP="007B5C4B">
      <w:pPr>
        <w:pStyle w:val="Spistreci1"/>
        <w:rPr>
          <w:rFonts w:asciiTheme="minorHAnsi" w:eastAsiaTheme="minorEastAsia" w:hAnsiTheme="minorHAnsi" w:cstheme="minorBidi"/>
          <w:noProof/>
          <w:sz w:val="22"/>
          <w:szCs w:val="22"/>
        </w:rPr>
      </w:pPr>
      <w:hyperlink w:anchor="_Toc86925628" w:history="1">
        <w:r w:rsidR="007B5C4B" w:rsidRPr="00554B79">
          <w:rPr>
            <w:rStyle w:val="Hipercze"/>
            <w:rFonts w:cs="Calibri"/>
            <w:noProof/>
            <w:sz w:val="22"/>
            <w:szCs w:val="22"/>
          </w:rPr>
          <w:t xml:space="preserve">VIII.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FORMA I POSTAĆ SKŁADANYCH OŚWIADCZEŃ I DOKUMENTÓW   ORAZ OFERTY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_Toc86925628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10</w:t>
        </w:r>
        <w:r w:rsidR="0006751B" w:rsidRPr="00554B79">
          <w:rPr>
            <w:noProof/>
            <w:webHidden/>
            <w:sz w:val="22"/>
            <w:szCs w:val="22"/>
          </w:rPr>
          <w:fldChar w:fldCharType="end"/>
        </w:r>
      </w:hyperlink>
    </w:p>
    <w:p w14:paraId="5C96E582" w14:textId="71EDB741" w:rsidR="007B5C4B" w:rsidRPr="00554B79" w:rsidRDefault="00000000" w:rsidP="007B5C4B">
      <w:pPr>
        <w:pStyle w:val="Spistreci1"/>
        <w:rPr>
          <w:rFonts w:asciiTheme="minorHAnsi" w:eastAsiaTheme="minorEastAsia" w:hAnsiTheme="minorHAnsi" w:cstheme="minorBidi"/>
          <w:noProof/>
          <w:sz w:val="22"/>
          <w:szCs w:val="22"/>
        </w:rPr>
      </w:pPr>
      <w:hyperlink w:anchor="_Toc86925629" w:history="1">
        <w:r w:rsidR="007B5C4B" w:rsidRPr="00554B79">
          <w:rPr>
            <w:rStyle w:val="Hipercze"/>
            <w:rFonts w:cs="Calibri"/>
            <w:noProof/>
            <w:sz w:val="22"/>
            <w:szCs w:val="22"/>
          </w:rPr>
          <w:t xml:space="preserve">IX.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ZWIĄZANIA OFERTĄ</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_Toc86925629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12</w:t>
        </w:r>
        <w:r w:rsidR="0006751B" w:rsidRPr="00554B79">
          <w:rPr>
            <w:noProof/>
            <w:webHidden/>
            <w:sz w:val="22"/>
            <w:szCs w:val="22"/>
          </w:rPr>
          <w:fldChar w:fldCharType="end"/>
        </w:r>
      </w:hyperlink>
    </w:p>
    <w:p w14:paraId="23EF8578" w14:textId="4CAFF8F4" w:rsidR="007B5C4B" w:rsidRPr="00554B79" w:rsidRDefault="00000000" w:rsidP="007B5C4B">
      <w:pPr>
        <w:pStyle w:val="Spistreci1"/>
        <w:rPr>
          <w:rFonts w:asciiTheme="minorHAnsi" w:eastAsiaTheme="minorEastAsia" w:hAnsiTheme="minorHAnsi" w:cstheme="minorBidi"/>
          <w:noProof/>
          <w:sz w:val="22"/>
          <w:szCs w:val="22"/>
        </w:rPr>
      </w:pPr>
      <w:hyperlink w:anchor="_Toc86925630" w:history="1">
        <w:r w:rsidR="007B5C4B" w:rsidRPr="00554B79">
          <w:rPr>
            <w:rStyle w:val="Hipercze"/>
            <w:rFonts w:cs="Calibri"/>
            <w:noProof/>
            <w:sz w:val="22"/>
            <w:szCs w:val="22"/>
            <w:shd w:val="clear" w:color="auto" w:fill="FFFFFF" w:themeFill="background1"/>
          </w:rPr>
          <w:t xml:space="preserve">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shd w:val="clear" w:color="auto" w:fill="FFFFFF" w:themeFill="background1"/>
          </w:rPr>
          <w:t>OPIS SPOSOBU PRZYGOTOWANIA OFERTY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_Toc86925630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12</w:t>
        </w:r>
        <w:r w:rsidR="0006751B" w:rsidRPr="00554B79">
          <w:rPr>
            <w:noProof/>
            <w:webHidden/>
            <w:sz w:val="22"/>
            <w:szCs w:val="22"/>
          </w:rPr>
          <w:fldChar w:fldCharType="end"/>
        </w:r>
      </w:hyperlink>
    </w:p>
    <w:p w14:paraId="36E00CE2" w14:textId="7C3581A7" w:rsidR="007B5C4B" w:rsidRPr="00554B79" w:rsidRDefault="00000000" w:rsidP="007B5C4B">
      <w:pPr>
        <w:pStyle w:val="Spistreci1"/>
        <w:rPr>
          <w:rFonts w:asciiTheme="minorHAnsi" w:eastAsiaTheme="minorEastAsia" w:hAnsiTheme="minorHAnsi" w:cstheme="minorBidi"/>
          <w:noProof/>
          <w:sz w:val="22"/>
          <w:szCs w:val="22"/>
        </w:rPr>
      </w:pPr>
      <w:hyperlink w:anchor="_Toc86925631" w:history="1">
        <w:r w:rsidR="007B5C4B" w:rsidRPr="00554B79">
          <w:rPr>
            <w:rStyle w:val="Hipercze"/>
            <w:rFonts w:cs="Calibri"/>
            <w:noProof/>
            <w:sz w:val="22"/>
            <w:szCs w:val="22"/>
          </w:rPr>
          <w:t xml:space="preserve">XI.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SKŁADANIA I OTWARCIA OFERT</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_Toc86925631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14</w:t>
        </w:r>
        <w:r w:rsidR="0006751B" w:rsidRPr="00554B79">
          <w:rPr>
            <w:noProof/>
            <w:webHidden/>
            <w:sz w:val="22"/>
            <w:szCs w:val="22"/>
          </w:rPr>
          <w:fldChar w:fldCharType="end"/>
        </w:r>
      </w:hyperlink>
    </w:p>
    <w:p w14:paraId="4C5B0E19" w14:textId="5F16B6BB" w:rsidR="007B5C4B" w:rsidRPr="00554B79" w:rsidRDefault="00000000" w:rsidP="007B5C4B">
      <w:pPr>
        <w:pStyle w:val="Spistreci1"/>
        <w:rPr>
          <w:rFonts w:asciiTheme="minorHAnsi" w:eastAsiaTheme="minorEastAsia" w:hAnsiTheme="minorHAnsi" w:cstheme="minorBidi"/>
          <w:noProof/>
          <w:sz w:val="22"/>
          <w:szCs w:val="22"/>
        </w:rPr>
      </w:pPr>
      <w:hyperlink w:anchor="_Toc86925632" w:history="1">
        <w:r w:rsidR="007B5C4B" w:rsidRPr="00554B79">
          <w:rPr>
            <w:rStyle w:val="Hipercze"/>
            <w:rFonts w:cs="Calibri"/>
            <w:noProof/>
            <w:sz w:val="22"/>
            <w:szCs w:val="22"/>
          </w:rPr>
          <w:t xml:space="preserve">XII.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SPOSÓB OBLICZENIA CENY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_Toc86925632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14</w:t>
        </w:r>
        <w:r w:rsidR="0006751B" w:rsidRPr="00554B79">
          <w:rPr>
            <w:noProof/>
            <w:webHidden/>
            <w:sz w:val="22"/>
            <w:szCs w:val="22"/>
          </w:rPr>
          <w:fldChar w:fldCharType="end"/>
        </w:r>
      </w:hyperlink>
    </w:p>
    <w:p w14:paraId="5C38A04F" w14:textId="41E30002"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33" w:history="1">
        <w:r w:rsidR="007B5C4B" w:rsidRPr="00554B79">
          <w:rPr>
            <w:rStyle w:val="Hipercze"/>
            <w:rFonts w:cs="Calibri"/>
            <w:noProof/>
            <w:sz w:val="22"/>
            <w:szCs w:val="22"/>
          </w:rPr>
          <w:t xml:space="preserve">XIII.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 xml:space="preserve">OPIS KRYTERIÓW OCENY OFERT </w:t>
        </w:r>
        <w:r w:rsidR="007B5C4B" w:rsidRPr="00A24135">
          <w:rPr>
            <w:rStyle w:val="Hipercze"/>
            <w:rFonts w:cs="Calibri"/>
            <w:noProof/>
          </w:rPr>
          <w:t>WRAZ</w:t>
        </w:r>
        <w:r w:rsidR="007B5C4B" w:rsidRPr="00554B79">
          <w:rPr>
            <w:rStyle w:val="Hipercze"/>
            <w:rFonts w:cs="Calibri"/>
            <w:noProof/>
            <w:sz w:val="22"/>
            <w:szCs w:val="22"/>
          </w:rPr>
          <w:t xml:space="preserve"> Z PODANIEM WAG TYCH KRYTERIÓW I SPOSOBU OCENY OFERT</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_Toc86925633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15</w:t>
        </w:r>
        <w:r w:rsidR="0006751B" w:rsidRPr="00554B79">
          <w:rPr>
            <w:noProof/>
            <w:webHidden/>
            <w:sz w:val="22"/>
            <w:szCs w:val="22"/>
          </w:rPr>
          <w:fldChar w:fldCharType="end"/>
        </w:r>
      </w:hyperlink>
    </w:p>
    <w:p w14:paraId="036ADEA1" w14:textId="31F6DACF" w:rsidR="007B5C4B" w:rsidRPr="00554B79" w:rsidRDefault="00000000" w:rsidP="007B5C4B">
      <w:pPr>
        <w:pStyle w:val="Spistreci1"/>
        <w:rPr>
          <w:rFonts w:asciiTheme="minorHAnsi" w:eastAsiaTheme="minorEastAsia" w:hAnsiTheme="minorHAnsi" w:cstheme="minorBidi"/>
          <w:noProof/>
          <w:sz w:val="22"/>
          <w:szCs w:val="22"/>
        </w:rPr>
      </w:pPr>
      <w:hyperlink w:anchor="_Toc86925634" w:history="1">
        <w:r w:rsidR="007B5C4B" w:rsidRPr="00554B79">
          <w:rPr>
            <w:rStyle w:val="Hipercze"/>
            <w:rFonts w:cs="Calibri"/>
            <w:noProof/>
            <w:sz w:val="22"/>
            <w:szCs w:val="22"/>
          </w:rPr>
          <w:t xml:space="preserve">XIV.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WYMAGANIA DOTYCZĄCE WADIUM</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_Toc86925634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35EB777E" w14:textId="1C93A18A" w:rsidR="007B5C4B" w:rsidRPr="00554B79" w:rsidRDefault="00000000" w:rsidP="007B5C4B">
      <w:pPr>
        <w:pStyle w:val="Spistreci1"/>
        <w:rPr>
          <w:rFonts w:asciiTheme="minorHAnsi" w:eastAsiaTheme="minorEastAsia" w:hAnsiTheme="minorHAnsi" w:cstheme="minorBidi"/>
          <w:noProof/>
          <w:sz w:val="22"/>
          <w:szCs w:val="22"/>
        </w:rPr>
      </w:pPr>
      <w:hyperlink w:anchor="_Toc86925635" w:history="1">
        <w:r w:rsidR="007B5C4B" w:rsidRPr="00554B79">
          <w:rPr>
            <w:rStyle w:val="Hipercze"/>
            <w:rFonts w:cs="Calibri"/>
            <w:noProof/>
            <w:sz w:val="22"/>
            <w:szCs w:val="22"/>
          </w:rPr>
          <w:t>XV.</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ZABEZPIECZENIE NALEŻYTEGO WYKONANIA UMOWY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_Toc86925635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2553EEAC" w14:textId="7B508BB9"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36" w:history="1">
        <w:r w:rsidR="007B5C4B" w:rsidRPr="00554B79">
          <w:rPr>
            <w:rStyle w:val="Hipercze"/>
            <w:rFonts w:cs="Calibri"/>
            <w:noProof/>
            <w:sz w:val="22"/>
            <w:szCs w:val="22"/>
          </w:rPr>
          <w:t>XVI.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INFORMACJE O FORMALNOŚCIACH, JAKIE MUSZĄ ZOSTAĆ DOPEŁNIONE PO WYBORZE OFERTY   W CELU ZAWARCIA UMOWY W SPRAWIE ZAMÓWIENIA PUBLICZNEGO</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_Toc86925636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1FF8046B" w14:textId="01CF8AC1" w:rsidR="007B5C4B" w:rsidRPr="00554B79" w:rsidRDefault="00000000" w:rsidP="007B5C4B">
      <w:pPr>
        <w:pStyle w:val="Spistreci1"/>
        <w:rPr>
          <w:rFonts w:asciiTheme="minorHAnsi" w:eastAsiaTheme="minorEastAsia" w:hAnsiTheme="minorHAnsi" w:cstheme="minorBidi"/>
          <w:noProof/>
          <w:sz w:val="22"/>
          <w:szCs w:val="22"/>
        </w:rPr>
      </w:pPr>
      <w:hyperlink w:anchor="_Toc86925637" w:history="1">
        <w:r w:rsidR="007B5C4B" w:rsidRPr="00554B79">
          <w:rPr>
            <w:rStyle w:val="Hipercze"/>
            <w:rFonts w:cs="Calibri"/>
            <w:noProof/>
            <w:sz w:val="22"/>
            <w:szCs w:val="22"/>
          </w:rPr>
          <w:t>XVII.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PROJEKTOWANE POSTANOWIENIA UMOWY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_Toc86925637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08CE3EBD" w14:textId="439199EF" w:rsidR="007B5C4B" w:rsidRPr="00554B79" w:rsidRDefault="00000000" w:rsidP="007B5C4B">
      <w:pPr>
        <w:pStyle w:val="Spistreci1"/>
        <w:rPr>
          <w:rFonts w:asciiTheme="minorHAnsi" w:eastAsiaTheme="minorEastAsia" w:hAnsiTheme="minorHAnsi" w:cstheme="minorBidi"/>
          <w:noProof/>
          <w:sz w:val="22"/>
          <w:szCs w:val="22"/>
        </w:rPr>
      </w:pPr>
      <w:hyperlink w:anchor="_Toc86925638" w:history="1">
        <w:r w:rsidR="007B5C4B" w:rsidRPr="00554B79">
          <w:rPr>
            <w:rStyle w:val="Hipercze"/>
            <w:rFonts w:cs="Calibri"/>
            <w:noProof/>
            <w:sz w:val="22"/>
            <w:szCs w:val="22"/>
          </w:rPr>
          <w:t>XVIII. POUCZENIE O ŚRODKACH OCHRONY PRAWNEJ PRZYSŁUGUJĄCYCH WYKONAWCY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_Toc86925638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6B497F2C" w14:textId="6550C5B5" w:rsidR="007B5C4B" w:rsidRPr="00554B79" w:rsidRDefault="00000000" w:rsidP="007B5C4B">
      <w:pPr>
        <w:pStyle w:val="Spistreci1"/>
        <w:rPr>
          <w:rFonts w:asciiTheme="minorHAnsi" w:eastAsiaTheme="minorEastAsia" w:hAnsiTheme="minorHAnsi" w:cstheme="minorBidi"/>
          <w:noProof/>
          <w:sz w:val="22"/>
          <w:szCs w:val="22"/>
        </w:rPr>
      </w:pPr>
      <w:hyperlink w:anchor="_Toc86925639" w:history="1">
        <w:r w:rsidR="007B5C4B" w:rsidRPr="00554B79">
          <w:rPr>
            <w:rStyle w:val="Hipercze"/>
            <w:rFonts w:cs="Calibri"/>
            <w:noProof/>
            <w:sz w:val="22"/>
            <w:szCs w:val="22"/>
          </w:rPr>
          <w:t xml:space="preserve">XIX.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POSTANOWIENIA DODATKOWE</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_Toc86925639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7DA0A2C2" w14:textId="1257E56D" w:rsidR="007B5C4B" w:rsidRPr="00554B79" w:rsidRDefault="00000000" w:rsidP="007B5C4B">
      <w:pPr>
        <w:pStyle w:val="Spistreci1"/>
        <w:rPr>
          <w:rFonts w:asciiTheme="minorHAnsi" w:eastAsiaTheme="minorEastAsia" w:hAnsiTheme="minorHAnsi" w:cstheme="minorBidi"/>
          <w:noProof/>
          <w:sz w:val="22"/>
          <w:szCs w:val="22"/>
        </w:rPr>
      </w:pPr>
      <w:hyperlink w:anchor="_Toc86925640" w:history="1">
        <w:r w:rsidR="007B5C4B" w:rsidRPr="00554B79">
          <w:rPr>
            <w:rStyle w:val="Hipercze"/>
            <w:rFonts w:cs="Calibri"/>
            <w:noProof/>
            <w:sz w:val="22"/>
            <w:szCs w:val="22"/>
          </w:rPr>
          <w:t>XX.</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OCHRONA DANYCH OSOBOWYCH</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_Toc86925640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1690DC59" w14:textId="6AEBB23A" w:rsidR="007B5C4B" w:rsidRPr="00554B79" w:rsidRDefault="00000000" w:rsidP="007B5C4B">
      <w:pPr>
        <w:pStyle w:val="Spistreci1"/>
        <w:rPr>
          <w:rFonts w:asciiTheme="minorHAnsi" w:eastAsiaTheme="minorEastAsia" w:hAnsiTheme="minorHAnsi" w:cstheme="minorBidi"/>
          <w:noProof/>
          <w:sz w:val="22"/>
          <w:szCs w:val="22"/>
        </w:rPr>
      </w:pPr>
      <w:hyperlink w:anchor="_Toc86925641" w:history="1">
        <w:r w:rsidR="007B5C4B" w:rsidRPr="00554B79">
          <w:rPr>
            <w:rStyle w:val="Hipercze"/>
            <w:rFonts w:cs="Calibri"/>
            <w:noProof/>
            <w:sz w:val="22"/>
            <w:szCs w:val="22"/>
          </w:rPr>
          <w:t>XXI.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SPIS ZAŁĄCZNIKÓW</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_Toc86925641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19</w:t>
        </w:r>
        <w:r w:rsidR="0006751B" w:rsidRPr="00554B79">
          <w:rPr>
            <w:noProof/>
            <w:webHidden/>
            <w:sz w:val="22"/>
            <w:szCs w:val="22"/>
          </w:rPr>
          <w:fldChar w:fldCharType="end"/>
        </w:r>
      </w:hyperlink>
    </w:p>
    <w:p w14:paraId="4E61FD26" w14:textId="77777777" w:rsidR="006300EF" w:rsidRPr="00554B79" w:rsidRDefault="0006751B" w:rsidP="007B5C4B">
      <w:pPr>
        <w:shd w:val="clear" w:color="auto" w:fill="FFFFFF" w:themeFill="background1"/>
        <w:ind w:left="284"/>
        <w:rPr>
          <w:rFonts w:cs="Calibri"/>
          <w:sz w:val="22"/>
          <w:szCs w:val="22"/>
        </w:rPr>
      </w:pPr>
      <w:r w:rsidRPr="00554B79">
        <w:rPr>
          <w:rFonts w:cs="Calibri"/>
          <w:sz w:val="22"/>
          <w:szCs w:val="22"/>
        </w:rPr>
        <w:fldChar w:fldCharType="end"/>
      </w:r>
    </w:p>
    <w:p w14:paraId="20398B33" w14:textId="77777777" w:rsidR="00D07EC7" w:rsidRPr="006C50EC" w:rsidRDefault="00D07EC7" w:rsidP="00604652">
      <w:pPr>
        <w:spacing w:line="200" w:lineRule="exact"/>
        <w:ind w:left="284"/>
        <w:rPr>
          <w:rFonts w:eastAsia="Times New Roman" w:cs="Calibri"/>
        </w:rPr>
      </w:pPr>
    </w:p>
    <w:p w14:paraId="5A9DE8AF" w14:textId="77777777" w:rsidR="00D07EC7" w:rsidRPr="006C50EC" w:rsidRDefault="00D07EC7" w:rsidP="00604652">
      <w:pPr>
        <w:spacing w:line="200" w:lineRule="exact"/>
        <w:ind w:left="284"/>
        <w:rPr>
          <w:rFonts w:eastAsia="Times New Roman" w:cs="Calibri"/>
        </w:rPr>
      </w:pPr>
    </w:p>
    <w:p w14:paraId="76F47483" w14:textId="77777777" w:rsidR="00D07EC7" w:rsidRPr="006C50EC" w:rsidRDefault="00D07EC7" w:rsidP="00604652">
      <w:pPr>
        <w:spacing w:line="200" w:lineRule="exact"/>
        <w:ind w:left="284"/>
        <w:rPr>
          <w:rFonts w:eastAsia="Times New Roman" w:cs="Calibri"/>
        </w:rPr>
      </w:pPr>
    </w:p>
    <w:p w14:paraId="1B26B7DC" w14:textId="77777777" w:rsidR="00D07EC7" w:rsidRPr="006C50EC" w:rsidRDefault="00D07EC7" w:rsidP="00604652">
      <w:pPr>
        <w:spacing w:line="200" w:lineRule="exact"/>
        <w:ind w:left="284"/>
        <w:rPr>
          <w:rFonts w:eastAsia="Times New Roman" w:cs="Calibri"/>
        </w:rPr>
      </w:pPr>
    </w:p>
    <w:p w14:paraId="3768268C" w14:textId="77777777" w:rsidR="00D07EC7" w:rsidRPr="006C50EC" w:rsidRDefault="00D07EC7" w:rsidP="00604652">
      <w:pPr>
        <w:spacing w:line="200" w:lineRule="exact"/>
        <w:ind w:left="284"/>
        <w:rPr>
          <w:rFonts w:eastAsia="Times New Roman" w:cs="Calibri"/>
        </w:rPr>
      </w:pPr>
    </w:p>
    <w:p w14:paraId="319BA878" w14:textId="77777777" w:rsidR="00D07EC7" w:rsidRPr="006C50EC" w:rsidRDefault="00D07EC7" w:rsidP="00604652">
      <w:pPr>
        <w:spacing w:line="200" w:lineRule="exact"/>
        <w:ind w:left="284"/>
        <w:rPr>
          <w:rFonts w:eastAsia="Times New Roman" w:cs="Calibri"/>
        </w:rPr>
      </w:pPr>
    </w:p>
    <w:p w14:paraId="3B9AD4BE" w14:textId="77777777" w:rsidR="00D07EC7" w:rsidRPr="006C50EC" w:rsidRDefault="00D07EC7" w:rsidP="00604652">
      <w:pPr>
        <w:spacing w:line="200" w:lineRule="exact"/>
        <w:ind w:left="284"/>
        <w:rPr>
          <w:rFonts w:eastAsia="Times New Roman" w:cs="Calibri"/>
        </w:rPr>
      </w:pPr>
    </w:p>
    <w:p w14:paraId="3DE04C00" w14:textId="77777777" w:rsidR="00D07EC7" w:rsidRPr="006C50EC" w:rsidRDefault="00D07EC7" w:rsidP="00604652">
      <w:pPr>
        <w:spacing w:line="200" w:lineRule="exact"/>
        <w:ind w:left="284"/>
        <w:rPr>
          <w:rFonts w:eastAsia="Times New Roman" w:cs="Calibri"/>
        </w:rPr>
      </w:pPr>
    </w:p>
    <w:p w14:paraId="60D060B5" w14:textId="77777777" w:rsidR="00D07EC7" w:rsidRPr="006C50EC" w:rsidRDefault="00D07EC7" w:rsidP="00604652">
      <w:pPr>
        <w:spacing w:line="200" w:lineRule="exact"/>
        <w:ind w:left="284"/>
        <w:rPr>
          <w:rFonts w:eastAsia="Times New Roman" w:cs="Calibri"/>
        </w:rPr>
      </w:pPr>
    </w:p>
    <w:p w14:paraId="351AEF40" w14:textId="77777777" w:rsidR="00D07EC7" w:rsidRPr="006C50EC" w:rsidRDefault="00D07EC7" w:rsidP="00604652">
      <w:pPr>
        <w:spacing w:line="200" w:lineRule="exact"/>
        <w:ind w:left="284"/>
        <w:rPr>
          <w:rFonts w:eastAsia="Times New Roman" w:cs="Calibri"/>
        </w:rPr>
      </w:pPr>
    </w:p>
    <w:p w14:paraId="65592883" w14:textId="77777777" w:rsidR="00D07EC7" w:rsidRPr="006C50EC" w:rsidRDefault="00D07EC7" w:rsidP="00604652">
      <w:pPr>
        <w:spacing w:line="200" w:lineRule="exact"/>
        <w:ind w:left="284"/>
        <w:rPr>
          <w:rFonts w:eastAsia="Times New Roman" w:cs="Calibri"/>
        </w:rPr>
      </w:pPr>
    </w:p>
    <w:p w14:paraId="2874279F" w14:textId="77777777" w:rsidR="00D07EC7" w:rsidRPr="006C50EC" w:rsidRDefault="00D07EC7" w:rsidP="00604652">
      <w:pPr>
        <w:spacing w:line="200" w:lineRule="exact"/>
        <w:ind w:left="284"/>
        <w:rPr>
          <w:rFonts w:eastAsia="Times New Roman" w:cs="Calibri"/>
        </w:rPr>
      </w:pPr>
    </w:p>
    <w:p w14:paraId="0B20C62C" w14:textId="77777777" w:rsidR="00D07EC7" w:rsidRPr="006C50EC" w:rsidRDefault="00D07EC7" w:rsidP="00604652">
      <w:pPr>
        <w:spacing w:line="200" w:lineRule="exact"/>
        <w:ind w:left="284"/>
        <w:rPr>
          <w:rFonts w:eastAsia="Times New Roman" w:cs="Calibri"/>
        </w:rPr>
      </w:pPr>
    </w:p>
    <w:p w14:paraId="035F3D6F" w14:textId="77777777" w:rsidR="00D07EC7" w:rsidRPr="006C50EC" w:rsidRDefault="00D07EC7" w:rsidP="00604652">
      <w:pPr>
        <w:spacing w:line="200" w:lineRule="exact"/>
        <w:ind w:left="284"/>
        <w:rPr>
          <w:rFonts w:eastAsia="Times New Roman" w:cs="Calibri"/>
        </w:rPr>
      </w:pPr>
    </w:p>
    <w:p w14:paraId="77C48EAF" w14:textId="77777777" w:rsidR="00D07EC7" w:rsidRPr="006C50EC" w:rsidRDefault="00D07EC7" w:rsidP="00604652">
      <w:pPr>
        <w:spacing w:line="200" w:lineRule="exact"/>
        <w:ind w:left="284"/>
        <w:rPr>
          <w:rFonts w:eastAsia="Times New Roman" w:cs="Calibri"/>
        </w:rPr>
      </w:pPr>
    </w:p>
    <w:p w14:paraId="4AA2B4BA" w14:textId="77777777" w:rsidR="00D07EC7" w:rsidRPr="006C50EC" w:rsidRDefault="00D07EC7" w:rsidP="00604652">
      <w:pPr>
        <w:spacing w:line="200" w:lineRule="exact"/>
        <w:ind w:left="284"/>
        <w:rPr>
          <w:rFonts w:eastAsia="Times New Roman" w:cs="Calibri"/>
        </w:rPr>
      </w:pPr>
    </w:p>
    <w:p w14:paraId="5EFC25CD" w14:textId="77777777" w:rsidR="00D07EC7" w:rsidRPr="006C50EC" w:rsidRDefault="00D07EC7" w:rsidP="00604652">
      <w:pPr>
        <w:spacing w:line="200" w:lineRule="exact"/>
        <w:ind w:left="284"/>
        <w:rPr>
          <w:rFonts w:eastAsia="Times New Roman" w:cs="Calibri"/>
        </w:rPr>
      </w:pPr>
    </w:p>
    <w:p w14:paraId="0A430856" w14:textId="77777777" w:rsidR="00D07EC7" w:rsidRPr="006C50EC" w:rsidRDefault="00D07EC7" w:rsidP="00604652">
      <w:pPr>
        <w:spacing w:line="200" w:lineRule="exact"/>
        <w:ind w:left="284"/>
        <w:rPr>
          <w:rFonts w:eastAsia="Times New Roman" w:cs="Calibri"/>
        </w:rPr>
      </w:pPr>
    </w:p>
    <w:p w14:paraId="48A37D12" w14:textId="77777777" w:rsidR="00D07EC7" w:rsidRPr="006C50EC" w:rsidRDefault="00D07EC7" w:rsidP="00604652">
      <w:pPr>
        <w:spacing w:line="200" w:lineRule="exact"/>
        <w:ind w:left="284"/>
        <w:rPr>
          <w:rFonts w:eastAsia="Times New Roman" w:cs="Calibri"/>
        </w:rPr>
      </w:pPr>
    </w:p>
    <w:p w14:paraId="4301ED5C" w14:textId="77777777" w:rsidR="00D07EC7" w:rsidRPr="006C50EC" w:rsidRDefault="00D07EC7" w:rsidP="00604652">
      <w:pPr>
        <w:spacing w:line="272" w:lineRule="exact"/>
        <w:ind w:left="284"/>
        <w:rPr>
          <w:rFonts w:eastAsia="Times New Roman" w:cs="Calibri"/>
        </w:rPr>
      </w:pPr>
    </w:p>
    <w:p w14:paraId="3BFBC9C0" w14:textId="77777777" w:rsidR="00D07EC7" w:rsidRPr="006C50EC" w:rsidRDefault="00D07EC7" w:rsidP="00604652">
      <w:pPr>
        <w:spacing w:line="0" w:lineRule="atLeast"/>
        <w:ind w:left="284"/>
        <w:rPr>
          <w:rFonts w:cs="Calibri"/>
          <w:sz w:val="15"/>
        </w:rPr>
      </w:pPr>
    </w:p>
    <w:p w14:paraId="457790BC" w14:textId="77777777" w:rsidR="00D07EC7" w:rsidRPr="006C50EC" w:rsidRDefault="00D07EC7" w:rsidP="00604652">
      <w:pPr>
        <w:spacing w:line="0" w:lineRule="atLeast"/>
        <w:ind w:left="284"/>
        <w:rPr>
          <w:rFonts w:cs="Calibri"/>
          <w:sz w:val="15"/>
        </w:rPr>
        <w:sectPr w:rsidR="00D07EC7" w:rsidRPr="006C50EC" w:rsidSect="003275C1">
          <w:type w:val="continuous"/>
          <w:pgSz w:w="11900" w:h="16834"/>
          <w:pgMar w:top="1418" w:right="1424" w:bottom="993" w:left="1276" w:header="0" w:footer="397" w:gutter="0"/>
          <w:cols w:space="0" w:equalWidth="0">
            <w:col w:w="9204"/>
          </w:cols>
          <w:docGrid w:linePitch="360"/>
        </w:sectPr>
      </w:pPr>
    </w:p>
    <w:p w14:paraId="16F848CD" w14:textId="77777777" w:rsidR="00D07EC7" w:rsidRPr="006C50EC" w:rsidRDefault="00D07EC7" w:rsidP="00604652">
      <w:pPr>
        <w:spacing w:line="391" w:lineRule="exact"/>
        <w:ind w:left="284"/>
        <w:rPr>
          <w:rFonts w:eastAsia="Times New Roman" w:cs="Calibri"/>
        </w:rPr>
      </w:pPr>
      <w:bookmarkStart w:id="1" w:name="page3"/>
      <w:bookmarkEnd w:id="1"/>
    </w:p>
    <w:p w14:paraId="4E0DA568" w14:textId="77777777" w:rsidR="00D07EC7" w:rsidRPr="001E3C17" w:rsidRDefault="00D07EC7" w:rsidP="008476A8">
      <w:pPr>
        <w:pStyle w:val="Nagwek1"/>
        <w:shd w:val="clear" w:color="auto" w:fill="DBE5F1"/>
        <w:ind w:left="720" w:hanging="436"/>
        <w:jc w:val="both"/>
        <w:rPr>
          <w:rFonts w:ascii="Calibri" w:hAnsi="Calibri" w:cs="Calibri"/>
          <w:sz w:val="28"/>
          <w:szCs w:val="28"/>
        </w:rPr>
      </w:pPr>
      <w:bookmarkStart w:id="2" w:name="_Toc86925621"/>
      <w:r w:rsidRPr="006C50EC">
        <w:rPr>
          <w:rFonts w:ascii="Calibri" w:hAnsi="Calibri" w:cs="Calibri"/>
          <w:sz w:val="26"/>
        </w:rPr>
        <w:t>l .</w:t>
      </w:r>
      <w:r w:rsidR="006C50EC">
        <w:rPr>
          <w:rFonts w:ascii="Calibri" w:hAnsi="Calibri" w:cs="Calibri"/>
          <w:sz w:val="26"/>
        </w:rPr>
        <w:tab/>
      </w:r>
      <w:r w:rsidRPr="001E3C17">
        <w:rPr>
          <w:rFonts w:ascii="Calibri" w:hAnsi="Calibri" w:cs="Calibri"/>
          <w:sz w:val="28"/>
          <w:szCs w:val="28"/>
        </w:rPr>
        <w:t xml:space="preserve"> NAZWA ORAZ ADRES ZAMAWIAJĄCEGO, NUMER TELEFONU, ADRES POCZTY ELEKTRONICZNEJ I ADRES STRONY INTERNETOWEJ PROWADZONEGO POSTĘPOWANIA, SŁOWNICZEK</w:t>
      </w:r>
      <w:bookmarkEnd w:id="2"/>
    </w:p>
    <w:p w14:paraId="7C8F64D0" w14:textId="77777777" w:rsidR="00D07EC7" w:rsidRPr="006C50EC" w:rsidRDefault="00D07EC7" w:rsidP="00604652">
      <w:pPr>
        <w:spacing w:line="323" w:lineRule="exact"/>
        <w:ind w:left="284"/>
        <w:rPr>
          <w:rFonts w:eastAsia="Times New Roman" w:cs="Calibri"/>
        </w:rPr>
      </w:pPr>
    </w:p>
    <w:p w14:paraId="241B7E31" w14:textId="77777777" w:rsidR="009760AC" w:rsidRPr="005B44A0" w:rsidRDefault="009760AC" w:rsidP="007179AA">
      <w:pPr>
        <w:numPr>
          <w:ilvl w:val="0"/>
          <w:numId w:val="2"/>
        </w:numPr>
        <w:tabs>
          <w:tab w:val="left" w:pos="709"/>
        </w:tabs>
        <w:spacing w:line="217" w:lineRule="auto"/>
        <w:ind w:left="709" w:right="5109" w:hanging="425"/>
        <w:jc w:val="both"/>
        <w:rPr>
          <w:rFonts w:asciiTheme="minorHAnsi" w:hAnsiTheme="minorHAnsi" w:cstheme="minorHAnsi"/>
          <w:sz w:val="22"/>
          <w:szCs w:val="22"/>
        </w:rPr>
      </w:pPr>
      <w:r w:rsidRPr="005B44A0">
        <w:rPr>
          <w:rFonts w:asciiTheme="minorHAnsi" w:hAnsiTheme="minorHAnsi" w:cstheme="minorHAnsi"/>
          <w:sz w:val="22"/>
          <w:szCs w:val="22"/>
        </w:rPr>
        <w:t xml:space="preserve">Gminny Zakład Oczyszczania Ścieków </w:t>
      </w:r>
      <w:r w:rsidR="007179AA" w:rsidRPr="005B44A0">
        <w:rPr>
          <w:rFonts w:asciiTheme="minorHAnsi" w:hAnsiTheme="minorHAnsi" w:cstheme="minorHAnsi"/>
          <w:sz w:val="22"/>
          <w:szCs w:val="22"/>
        </w:rPr>
        <w:t xml:space="preserve">                </w:t>
      </w:r>
      <w:r w:rsidRPr="005B44A0">
        <w:rPr>
          <w:rFonts w:asciiTheme="minorHAnsi" w:hAnsiTheme="minorHAnsi" w:cstheme="minorHAnsi"/>
          <w:sz w:val="22"/>
          <w:szCs w:val="22"/>
        </w:rPr>
        <w:t xml:space="preserve">z siedzibą w </w:t>
      </w:r>
      <w:proofErr w:type="spellStart"/>
      <w:r w:rsidRPr="005B44A0">
        <w:rPr>
          <w:rFonts w:asciiTheme="minorHAnsi" w:hAnsiTheme="minorHAnsi" w:cstheme="minorHAnsi"/>
          <w:sz w:val="22"/>
          <w:szCs w:val="22"/>
        </w:rPr>
        <w:t>Małobądzu</w:t>
      </w:r>
      <w:proofErr w:type="spellEnd"/>
      <w:r w:rsidRPr="005B44A0">
        <w:rPr>
          <w:rFonts w:asciiTheme="minorHAnsi" w:hAnsiTheme="minorHAnsi" w:cstheme="minorHAnsi"/>
          <w:sz w:val="22"/>
          <w:szCs w:val="22"/>
        </w:rPr>
        <w:t>,</w:t>
      </w:r>
    </w:p>
    <w:p w14:paraId="4DC4F6BD" w14:textId="77777777" w:rsidR="009760AC" w:rsidRPr="005B44A0" w:rsidRDefault="009760AC" w:rsidP="007179AA">
      <w:pPr>
        <w:tabs>
          <w:tab w:val="left" w:pos="709"/>
        </w:tabs>
        <w:ind w:left="709"/>
        <w:jc w:val="both"/>
        <w:rPr>
          <w:rFonts w:asciiTheme="minorHAnsi" w:hAnsiTheme="minorHAnsi" w:cstheme="minorHAnsi"/>
          <w:sz w:val="22"/>
          <w:szCs w:val="22"/>
        </w:rPr>
      </w:pPr>
      <w:r w:rsidRPr="005B44A0">
        <w:rPr>
          <w:rFonts w:asciiTheme="minorHAnsi" w:hAnsiTheme="minorHAnsi" w:cstheme="minorHAnsi"/>
          <w:sz w:val="22"/>
          <w:szCs w:val="22"/>
        </w:rPr>
        <w:t xml:space="preserve">ul. Górna 25, 32-329 Bolesław, </w:t>
      </w:r>
    </w:p>
    <w:p w14:paraId="183AA1CE" w14:textId="50512343" w:rsidR="009760AC" w:rsidRPr="005B44A0" w:rsidRDefault="009760AC" w:rsidP="007179AA">
      <w:pPr>
        <w:tabs>
          <w:tab w:val="left" w:pos="709"/>
        </w:tabs>
        <w:ind w:left="709"/>
        <w:jc w:val="both"/>
        <w:rPr>
          <w:rFonts w:asciiTheme="minorHAnsi" w:hAnsiTheme="minorHAnsi" w:cstheme="minorHAnsi"/>
          <w:sz w:val="22"/>
          <w:szCs w:val="22"/>
        </w:rPr>
      </w:pPr>
      <w:r w:rsidRPr="005B44A0">
        <w:rPr>
          <w:rFonts w:asciiTheme="minorHAnsi" w:hAnsiTheme="minorHAnsi" w:cstheme="minorHAnsi"/>
          <w:sz w:val="22"/>
          <w:szCs w:val="22"/>
        </w:rPr>
        <w:t>tel. (32) 6424808</w:t>
      </w:r>
    </w:p>
    <w:p w14:paraId="1C5E19F4" w14:textId="77777777" w:rsidR="009760AC" w:rsidRPr="005B44A0" w:rsidRDefault="009760AC" w:rsidP="007179AA">
      <w:pPr>
        <w:pStyle w:val="Default"/>
        <w:tabs>
          <w:tab w:val="left" w:pos="709"/>
        </w:tabs>
        <w:ind w:left="709"/>
        <w:rPr>
          <w:rFonts w:asciiTheme="minorHAnsi" w:hAnsiTheme="minorHAnsi" w:cstheme="minorHAnsi"/>
          <w:color w:val="auto"/>
          <w:sz w:val="22"/>
          <w:szCs w:val="22"/>
        </w:rPr>
      </w:pPr>
      <w:r w:rsidRPr="005B44A0">
        <w:rPr>
          <w:rFonts w:asciiTheme="minorHAnsi" w:hAnsiTheme="minorHAnsi" w:cstheme="minorHAnsi"/>
          <w:color w:val="auto"/>
          <w:sz w:val="22"/>
          <w:szCs w:val="22"/>
        </w:rPr>
        <w:t xml:space="preserve">Godziny pracy: 7:00-15:00 od poniedziałku do piątku. </w:t>
      </w:r>
    </w:p>
    <w:p w14:paraId="61166F5E" w14:textId="2B9A7530" w:rsidR="00E71706" w:rsidRPr="005B44A0" w:rsidRDefault="009760AC" w:rsidP="007179AA">
      <w:pPr>
        <w:pStyle w:val="Default"/>
        <w:tabs>
          <w:tab w:val="left" w:pos="709"/>
        </w:tabs>
        <w:ind w:left="709"/>
        <w:rPr>
          <w:rFonts w:asciiTheme="minorHAnsi" w:hAnsiTheme="minorHAnsi" w:cstheme="minorHAnsi"/>
          <w:color w:val="auto"/>
          <w:sz w:val="22"/>
          <w:szCs w:val="22"/>
        </w:rPr>
      </w:pPr>
      <w:r w:rsidRPr="005B44A0">
        <w:rPr>
          <w:rFonts w:asciiTheme="minorHAnsi" w:hAnsiTheme="minorHAnsi" w:cstheme="minorHAnsi"/>
          <w:color w:val="auto"/>
          <w:sz w:val="22"/>
          <w:szCs w:val="22"/>
        </w:rPr>
        <w:t xml:space="preserve">Email: </w:t>
      </w:r>
      <w:hyperlink r:id="rId12" w:history="1">
        <w:r w:rsidR="001D30EE" w:rsidRPr="00A71AF3">
          <w:rPr>
            <w:rStyle w:val="Hipercze"/>
            <w:rFonts w:asciiTheme="minorHAnsi" w:hAnsiTheme="minorHAnsi" w:cstheme="minorHAnsi"/>
            <w:sz w:val="22"/>
            <w:szCs w:val="22"/>
          </w:rPr>
          <w:t>sekretariat@gzos.com.pl</w:t>
        </w:r>
      </w:hyperlink>
    </w:p>
    <w:p w14:paraId="34BB5F29" w14:textId="77777777" w:rsidR="009760AC" w:rsidRPr="003275C1" w:rsidRDefault="009760AC" w:rsidP="007179AA">
      <w:pPr>
        <w:pStyle w:val="Default"/>
        <w:tabs>
          <w:tab w:val="left" w:pos="709"/>
        </w:tabs>
        <w:ind w:left="709"/>
        <w:rPr>
          <w:rFonts w:ascii="Calibri" w:hAnsi="Calibri" w:cs="Calibri"/>
          <w:color w:val="auto"/>
          <w:sz w:val="20"/>
          <w:szCs w:val="20"/>
        </w:rPr>
      </w:pPr>
      <w:r w:rsidRPr="005B44A0">
        <w:rPr>
          <w:rFonts w:asciiTheme="minorHAnsi" w:hAnsiTheme="minorHAnsi" w:cstheme="minorHAnsi"/>
          <w:color w:val="auto"/>
          <w:sz w:val="22"/>
          <w:szCs w:val="22"/>
        </w:rPr>
        <w:t xml:space="preserve">Strona internetowa: </w:t>
      </w:r>
      <w:hyperlink r:id="rId13" w:history="1">
        <w:r w:rsidRPr="005B44A0">
          <w:rPr>
            <w:rStyle w:val="Hipercze"/>
            <w:rFonts w:asciiTheme="minorHAnsi" w:hAnsiTheme="minorHAnsi" w:cstheme="minorHAnsi"/>
            <w:color w:val="auto"/>
            <w:sz w:val="22"/>
            <w:szCs w:val="22"/>
          </w:rPr>
          <w:t>https://bip.malopolska.pl/gzoszswmalobadzu</w:t>
        </w:r>
      </w:hyperlink>
    </w:p>
    <w:p w14:paraId="607F7568" w14:textId="7CA0E55E" w:rsidR="00D07EC7" w:rsidRPr="00864A95" w:rsidRDefault="009760AC" w:rsidP="00864A95">
      <w:pPr>
        <w:numPr>
          <w:ilvl w:val="0"/>
          <w:numId w:val="2"/>
        </w:numPr>
        <w:tabs>
          <w:tab w:val="left" w:pos="709"/>
        </w:tabs>
        <w:spacing w:line="222" w:lineRule="auto"/>
        <w:ind w:left="709" w:right="20" w:hanging="425"/>
        <w:jc w:val="both"/>
        <w:rPr>
          <w:rFonts w:cs="Calibri"/>
          <w:sz w:val="22"/>
          <w:szCs w:val="22"/>
        </w:rPr>
      </w:pPr>
      <w:r w:rsidRPr="003275C1">
        <w:rPr>
          <w:rFonts w:cs="Calibri"/>
          <w:sz w:val="22"/>
          <w:szCs w:val="22"/>
        </w:rPr>
        <w:t>Na stronie</w:t>
      </w:r>
      <w:r w:rsidR="00D07EC7" w:rsidRPr="003275C1">
        <w:rPr>
          <w:rFonts w:cs="Calibri"/>
          <w:sz w:val="22"/>
          <w:szCs w:val="22"/>
        </w:rPr>
        <w:t xml:space="preserve"> internetowej</w:t>
      </w:r>
      <w:r w:rsidRPr="003275C1">
        <w:rPr>
          <w:rFonts w:cs="Calibri"/>
          <w:sz w:val="22"/>
          <w:szCs w:val="22"/>
        </w:rPr>
        <w:t xml:space="preserve">: </w:t>
      </w:r>
      <w:hyperlink r:id="rId14" w:history="1">
        <w:r w:rsidRPr="003275C1">
          <w:rPr>
            <w:rStyle w:val="Hipercze"/>
            <w:rFonts w:cs="Calibri"/>
            <w:color w:val="auto"/>
            <w:sz w:val="22"/>
            <w:szCs w:val="22"/>
          </w:rPr>
          <w:t>https://bip.malopolska.pl/gzoszswmalobadzu</w:t>
        </w:r>
      </w:hyperlink>
      <w:r w:rsidR="008563DC" w:rsidRPr="003275C1">
        <w:rPr>
          <w:rFonts w:cs="Calibri"/>
          <w:sz w:val="22"/>
          <w:szCs w:val="22"/>
        </w:rPr>
        <w:t xml:space="preserve"> zostanie udostępniony link </w:t>
      </w:r>
      <w:r w:rsidRPr="003275C1">
        <w:rPr>
          <w:rFonts w:cs="Calibri"/>
          <w:sz w:val="22"/>
          <w:szCs w:val="22"/>
        </w:rPr>
        <w:t>do</w:t>
      </w:r>
      <w:r w:rsidR="004F69C2" w:rsidRPr="003275C1">
        <w:rPr>
          <w:rFonts w:cs="Calibri"/>
          <w:sz w:val="22"/>
          <w:szCs w:val="22"/>
        </w:rPr>
        <w:t xml:space="preserve"> p</w:t>
      </w:r>
      <w:r w:rsidRPr="003275C1">
        <w:rPr>
          <w:rFonts w:cs="Calibri"/>
          <w:sz w:val="22"/>
          <w:szCs w:val="22"/>
        </w:rPr>
        <w:t>ostępowania przetargowego prowadzonego  na platformie zakupowej</w:t>
      </w:r>
      <w:r w:rsidR="00D07EC7" w:rsidRPr="003275C1">
        <w:rPr>
          <w:rFonts w:cs="Calibri"/>
          <w:sz w:val="22"/>
          <w:szCs w:val="22"/>
        </w:rPr>
        <w:t>:</w:t>
      </w:r>
      <w:r w:rsidR="001614B2">
        <w:t xml:space="preserve"> </w:t>
      </w:r>
      <w:hyperlink r:id="rId15" w:history="1">
        <w:r w:rsidR="001614B2" w:rsidRPr="00B4282E">
          <w:rPr>
            <w:rStyle w:val="Hipercze"/>
          </w:rPr>
          <w:t>https://platformazakupowa.pl</w:t>
        </w:r>
      </w:hyperlink>
      <w:r w:rsidR="001614B2">
        <w:t xml:space="preserve"> </w:t>
      </w:r>
      <w:r w:rsidRPr="003275C1">
        <w:rPr>
          <w:rFonts w:cs="Calibri"/>
          <w:sz w:val="22"/>
          <w:szCs w:val="22"/>
        </w:rPr>
        <w:t>na której udostępniane będą dokumenty zamówienia bezpośrednio związane z postępowaniem o udzielenie zamówienia, a także zmiany</w:t>
      </w:r>
      <w:r w:rsidR="008563DC" w:rsidRPr="003275C1">
        <w:rPr>
          <w:rFonts w:cs="Calibri"/>
          <w:sz w:val="22"/>
          <w:szCs w:val="22"/>
        </w:rPr>
        <w:t xml:space="preserve"> </w:t>
      </w:r>
      <w:r w:rsidRPr="003275C1">
        <w:rPr>
          <w:rFonts w:cs="Calibri"/>
          <w:sz w:val="22"/>
          <w:szCs w:val="22"/>
        </w:rPr>
        <w:t>i wyjaśnienia treści SWZ.</w:t>
      </w:r>
      <w:r w:rsidR="004F69C2" w:rsidRPr="003275C1">
        <w:rPr>
          <w:rFonts w:cs="Calibri"/>
          <w:sz w:val="22"/>
          <w:szCs w:val="22"/>
        </w:rPr>
        <w:t xml:space="preserve"> (de</w:t>
      </w:r>
      <w:r w:rsidR="00D07EC7" w:rsidRPr="003275C1">
        <w:rPr>
          <w:rFonts w:cs="Calibri"/>
          <w:sz w:val="22"/>
          <w:szCs w:val="22"/>
        </w:rPr>
        <w:t>dykowana platforma zakupowa do obsługi komunikacji w formie elektronicznej pomiędzy zamawiającym a wykonawcami oraz składania ofert).</w:t>
      </w:r>
    </w:p>
    <w:p w14:paraId="6FD4AEF8" w14:textId="7387A6E6" w:rsidR="0008155B" w:rsidRPr="00864A95" w:rsidRDefault="00D07EC7" w:rsidP="00864A95">
      <w:pPr>
        <w:numPr>
          <w:ilvl w:val="0"/>
          <w:numId w:val="2"/>
        </w:numPr>
        <w:tabs>
          <w:tab w:val="left" w:pos="278"/>
        </w:tabs>
        <w:spacing w:line="0" w:lineRule="atLeast"/>
        <w:ind w:left="284"/>
        <w:jc w:val="both"/>
        <w:rPr>
          <w:rFonts w:cs="Calibri"/>
        </w:rPr>
      </w:pPr>
      <w:r w:rsidRPr="003275C1">
        <w:rPr>
          <w:rFonts w:cs="Calibri"/>
          <w:sz w:val="22"/>
        </w:rPr>
        <w:t>Pojęcia użyte w specyfikacji warunków zamówienia:</w:t>
      </w:r>
    </w:p>
    <w:p w14:paraId="57861CFD" w14:textId="77777777" w:rsidR="00D07EC7" w:rsidRPr="003275C1" w:rsidRDefault="00D07EC7" w:rsidP="00604652">
      <w:pPr>
        <w:spacing w:line="49" w:lineRule="exact"/>
        <w:ind w:left="284"/>
        <w:jc w:val="both"/>
        <w:rPr>
          <w:rFonts w:cs="Calibri"/>
        </w:rPr>
      </w:pPr>
    </w:p>
    <w:p w14:paraId="1FBFCFDB" w14:textId="613F0E2F" w:rsidR="00D07EC7" w:rsidRPr="00561388" w:rsidRDefault="00D07EC7"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sz w:val="22"/>
          <w:szCs w:val="22"/>
        </w:rPr>
        <w:t>Platforma zakupowa</w:t>
      </w:r>
      <w:r w:rsidRPr="00561388">
        <w:rPr>
          <w:rFonts w:cs="Calibri"/>
          <w:sz w:val="22"/>
          <w:szCs w:val="22"/>
        </w:rPr>
        <w:t xml:space="preserve"> - narzędzie umożliwiające realizację procesu związanego </w:t>
      </w:r>
      <w:r w:rsidR="008563DC" w:rsidRPr="00561388">
        <w:rPr>
          <w:rFonts w:cs="Calibri"/>
          <w:sz w:val="22"/>
          <w:szCs w:val="22"/>
        </w:rPr>
        <w:t xml:space="preserve">                             </w:t>
      </w:r>
      <w:r w:rsidRPr="00561388">
        <w:rPr>
          <w:rFonts w:cs="Calibri"/>
          <w:sz w:val="22"/>
          <w:szCs w:val="22"/>
        </w:rPr>
        <w:t xml:space="preserve">z udzielaniem zamówień publicznych w formie elektronicznej służące w szczególności </w:t>
      </w:r>
      <w:r w:rsidR="008563DC" w:rsidRPr="00561388">
        <w:rPr>
          <w:rFonts w:cs="Calibri"/>
          <w:sz w:val="22"/>
          <w:szCs w:val="22"/>
        </w:rPr>
        <w:t xml:space="preserve">    </w:t>
      </w:r>
      <w:r w:rsidR="00F852FF" w:rsidRPr="00561388">
        <w:rPr>
          <w:rFonts w:cs="Calibri"/>
          <w:sz w:val="22"/>
          <w:szCs w:val="22"/>
        </w:rPr>
        <w:t xml:space="preserve">                 </w:t>
      </w:r>
      <w:r w:rsidRPr="00561388">
        <w:rPr>
          <w:rFonts w:cs="Calibri"/>
          <w:sz w:val="22"/>
          <w:szCs w:val="22"/>
        </w:rPr>
        <w:t xml:space="preserve">do przekazywania ofert </w:t>
      </w:r>
      <w:r w:rsidR="004F69C2" w:rsidRPr="00561388">
        <w:rPr>
          <w:rFonts w:cs="Calibri"/>
          <w:sz w:val="22"/>
          <w:szCs w:val="22"/>
        </w:rPr>
        <w:t xml:space="preserve">  </w:t>
      </w:r>
      <w:r w:rsidRPr="00561388">
        <w:rPr>
          <w:rFonts w:cs="Calibri"/>
          <w:sz w:val="22"/>
          <w:szCs w:val="22"/>
        </w:rPr>
        <w:t>oraz do obsługi komunikacji.</w:t>
      </w:r>
    </w:p>
    <w:p w14:paraId="4B0FFE96" w14:textId="1E857647" w:rsidR="0008155B"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bCs/>
          <w:color w:val="000000"/>
          <w:sz w:val="22"/>
          <w:szCs w:val="22"/>
        </w:rPr>
        <w:t>Przedmiotowe środki dowodowe</w:t>
      </w:r>
      <w:r w:rsidRPr="00561388">
        <w:rPr>
          <w:rFonts w:cs="Calibri"/>
          <w:color w:val="000000"/>
          <w:sz w:val="22"/>
          <w:szCs w:val="22"/>
        </w:rPr>
        <w:t xml:space="preserve"> - należy przez to rozumieć środki służące</w:t>
      </w:r>
      <w:r w:rsidRPr="00561388">
        <w:rPr>
          <w:rFonts w:cs="Calibri"/>
          <w:color w:val="000000"/>
          <w:sz w:val="22"/>
          <w:szCs w:val="22"/>
        </w:rPr>
        <w:br/>
        <w:t>potwierdzeniu zgodności oferowanych dostaw, usług lub robót budowlanych z wymaganiami.</w:t>
      </w:r>
    </w:p>
    <w:p w14:paraId="69A9EF2D" w14:textId="7F73091C" w:rsidR="000B4D11"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bCs/>
          <w:color w:val="000000"/>
          <w:sz w:val="22"/>
          <w:szCs w:val="22"/>
        </w:rPr>
        <w:t>Środki komunikacji elektronicznej</w:t>
      </w:r>
      <w:r w:rsidRPr="00561388">
        <w:rPr>
          <w:rFonts w:cs="Calibri"/>
          <w:color w:val="000000"/>
          <w:sz w:val="22"/>
          <w:szCs w:val="22"/>
        </w:rPr>
        <w:t xml:space="preserve"> - środki komunikacji</w:t>
      </w:r>
      <w:r w:rsidRPr="00561388">
        <w:rPr>
          <w:rFonts w:cs="Calibri"/>
          <w:color w:val="000000"/>
          <w:sz w:val="22"/>
          <w:szCs w:val="22"/>
        </w:rPr>
        <w:br/>
        <w:t>elektronicznej w rozumieniu ustawy z dnia 18 lipca 2002 r. O świadczeniu usług drogą elektroniczną</w:t>
      </w:r>
      <w:r w:rsidRPr="00561388">
        <w:rPr>
          <w:rFonts w:cs="Calibri"/>
          <w:sz w:val="22"/>
          <w:szCs w:val="22"/>
        </w:rPr>
        <w:t>.</w:t>
      </w:r>
    </w:p>
    <w:p w14:paraId="0603926C" w14:textId="3635D2A6" w:rsidR="000B4D11"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sz w:val="22"/>
          <w:szCs w:val="22"/>
        </w:rPr>
        <w:t>SWZ</w:t>
      </w:r>
      <w:r w:rsidRPr="00561388">
        <w:rPr>
          <w:rFonts w:cs="Calibri"/>
          <w:sz w:val="22"/>
          <w:szCs w:val="22"/>
        </w:rPr>
        <w:t xml:space="preserve"> — niniejsza Specyfikacja Warunków Zamówienia.</w:t>
      </w:r>
    </w:p>
    <w:p w14:paraId="1C95CE11" w14:textId="669541F4" w:rsidR="00604652" w:rsidRPr="00561388" w:rsidRDefault="000B4D11" w:rsidP="00AF08ED">
      <w:pPr>
        <w:numPr>
          <w:ilvl w:val="1"/>
          <w:numId w:val="2"/>
        </w:numPr>
        <w:tabs>
          <w:tab w:val="left" w:pos="284"/>
        </w:tabs>
        <w:spacing w:line="224" w:lineRule="auto"/>
        <w:ind w:left="1276" w:right="20" w:hanging="556"/>
        <w:jc w:val="both"/>
        <w:rPr>
          <w:rFonts w:cs="Calibri"/>
          <w:sz w:val="22"/>
          <w:szCs w:val="22"/>
        </w:rPr>
      </w:pPr>
      <w:proofErr w:type="spellStart"/>
      <w:r w:rsidRPr="00561388">
        <w:rPr>
          <w:rFonts w:cs="Calibri"/>
          <w:b/>
          <w:sz w:val="22"/>
          <w:szCs w:val="22"/>
        </w:rPr>
        <w:t>Pzp</w:t>
      </w:r>
      <w:proofErr w:type="spellEnd"/>
      <w:r w:rsidRPr="00561388">
        <w:rPr>
          <w:rFonts w:cs="Calibri"/>
          <w:sz w:val="22"/>
          <w:szCs w:val="22"/>
        </w:rPr>
        <w:t xml:space="preserve"> — ustawa Prawo zamówień publicznych z dnia 11 września 2019r.</w:t>
      </w:r>
    </w:p>
    <w:p w14:paraId="3A0F1CEC" w14:textId="77777777" w:rsidR="00D07EC7" w:rsidRPr="001E3C17" w:rsidRDefault="00D07EC7" w:rsidP="00604652">
      <w:pPr>
        <w:pStyle w:val="Nagwek1"/>
        <w:shd w:val="clear" w:color="auto" w:fill="DBE5F1"/>
        <w:ind w:left="284"/>
        <w:jc w:val="both"/>
        <w:rPr>
          <w:rFonts w:ascii="Calibri" w:hAnsi="Calibri" w:cs="Calibri"/>
          <w:sz w:val="28"/>
          <w:szCs w:val="28"/>
        </w:rPr>
      </w:pPr>
      <w:bookmarkStart w:id="3" w:name="_Toc86925622"/>
      <w:r w:rsidRPr="001E3C17">
        <w:rPr>
          <w:rFonts w:ascii="Calibri" w:hAnsi="Calibri" w:cs="Calibri"/>
          <w:sz w:val="28"/>
          <w:szCs w:val="28"/>
        </w:rPr>
        <w:t xml:space="preserve">II. </w:t>
      </w:r>
      <w:r w:rsidR="006C50EC" w:rsidRPr="001E3C17">
        <w:rPr>
          <w:rFonts w:ascii="Calibri" w:hAnsi="Calibri" w:cs="Calibri"/>
          <w:sz w:val="28"/>
          <w:szCs w:val="28"/>
        </w:rPr>
        <w:tab/>
      </w:r>
      <w:r w:rsidRPr="001E3C17">
        <w:rPr>
          <w:rFonts w:ascii="Calibri" w:hAnsi="Calibri" w:cs="Calibri"/>
          <w:sz w:val="28"/>
          <w:szCs w:val="28"/>
        </w:rPr>
        <w:t>TRYB UDZIELENIA ZAMÓWIENIA</w:t>
      </w:r>
      <w:bookmarkEnd w:id="3"/>
    </w:p>
    <w:p w14:paraId="70D54CCB" w14:textId="77777777" w:rsidR="00D07EC7" w:rsidRPr="006C50EC" w:rsidRDefault="00D07EC7" w:rsidP="00604652">
      <w:pPr>
        <w:spacing w:line="269" w:lineRule="exact"/>
        <w:ind w:left="284"/>
        <w:rPr>
          <w:rFonts w:eastAsia="Times New Roman" w:cs="Calibri"/>
        </w:rPr>
      </w:pPr>
    </w:p>
    <w:p w14:paraId="41EFF764" w14:textId="77777777" w:rsidR="00D07EC7" w:rsidRPr="006C50EC" w:rsidRDefault="00D07EC7" w:rsidP="00604652">
      <w:pPr>
        <w:numPr>
          <w:ilvl w:val="0"/>
          <w:numId w:val="5"/>
        </w:numPr>
        <w:tabs>
          <w:tab w:val="left" w:pos="709"/>
        </w:tabs>
        <w:spacing w:line="0" w:lineRule="atLeast"/>
        <w:ind w:left="284"/>
        <w:jc w:val="both"/>
        <w:rPr>
          <w:rFonts w:cs="Calibri"/>
          <w:sz w:val="22"/>
        </w:rPr>
      </w:pPr>
      <w:r w:rsidRPr="006C50EC">
        <w:rPr>
          <w:rFonts w:cs="Calibri"/>
          <w:sz w:val="22"/>
        </w:rPr>
        <w:t xml:space="preserve">Niniejsze postępowanie prowadzone jest w trybie podstawowym (art. 275 pkt 1 </w:t>
      </w:r>
      <w:proofErr w:type="spellStart"/>
      <w:r w:rsidRPr="006C50EC">
        <w:rPr>
          <w:rFonts w:cs="Calibri"/>
          <w:sz w:val="22"/>
        </w:rPr>
        <w:t>Pzp</w:t>
      </w:r>
      <w:proofErr w:type="spellEnd"/>
      <w:r w:rsidRPr="006C50EC">
        <w:rPr>
          <w:rFonts w:cs="Calibri"/>
          <w:sz w:val="22"/>
        </w:rPr>
        <w:t>).</w:t>
      </w:r>
    </w:p>
    <w:p w14:paraId="2DF283AE" w14:textId="77777777" w:rsidR="00D07EC7" w:rsidRPr="006C50EC" w:rsidRDefault="00D07EC7" w:rsidP="008563DC">
      <w:pPr>
        <w:numPr>
          <w:ilvl w:val="0"/>
          <w:numId w:val="5"/>
        </w:numPr>
        <w:tabs>
          <w:tab w:val="left" w:pos="709"/>
        </w:tabs>
        <w:spacing w:line="0" w:lineRule="atLeast"/>
        <w:ind w:left="709" w:hanging="425"/>
        <w:jc w:val="both"/>
        <w:rPr>
          <w:rFonts w:cs="Calibri"/>
          <w:sz w:val="22"/>
        </w:rPr>
      </w:pPr>
      <w:r w:rsidRPr="006C50EC">
        <w:rPr>
          <w:rFonts w:cs="Calibri"/>
          <w:sz w:val="22"/>
        </w:rPr>
        <w:t>Zamawiający nie przewiduje wyboru najkorzystniejszej oferty z możliwością prowadzenia negocjacji.</w:t>
      </w:r>
    </w:p>
    <w:p w14:paraId="4BB28792" w14:textId="77777777" w:rsidR="00D07EC7" w:rsidRPr="006C50EC" w:rsidRDefault="00D07EC7" w:rsidP="008563DC">
      <w:pPr>
        <w:tabs>
          <w:tab w:val="left" w:pos="709"/>
        </w:tabs>
        <w:spacing w:line="49" w:lineRule="exact"/>
        <w:ind w:left="709" w:hanging="425"/>
        <w:jc w:val="both"/>
        <w:rPr>
          <w:rFonts w:cs="Calibri"/>
          <w:sz w:val="22"/>
        </w:rPr>
      </w:pPr>
    </w:p>
    <w:p w14:paraId="1B07D252" w14:textId="77777777" w:rsidR="00D07EC7" w:rsidRPr="006C50EC" w:rsidRDefault="00D07EC7" w:rsidP="008563DC">
      <w:pPr>
        <w:numPr>
          <w:ilvl w:val="0"/>
          <w:numId w:val="5"/>
        </w:numPr>
        <w:tabs>
          <w:tab w:val="left" w:pos="709"/>
        </w:tabs>
        <w:spacing w:line="218" w:lineRule="auto"/>
        <w:ind w:left="709" w:hanging="425"/>
        <w:jc w:val="both"/>
        <w:rPr>
          <w:rFonts w:cs="Calibri"/>
          <w:sz w:val="22"/>
        </w:rPr>
      </w:pPr>
      <w:r w:rsidRPr="006C50EC">
        <w:rPr>
          <w:rFonts w:cs="Calibri"/>
          <w:sz w:val="22"/>
        </w:rPr>
        <w:t xml:space="preserve">Zgodnie z art. 20 ust. 1 i 2 </w:t>
      </w:r>
      <w:proofErr w:type="spellStart"/>
      <w:r w:rsidRPr="006C50EC">
        <w:rPr>
          <w:rFonts w:cs="Calibri"/>
          <w:sz w:val="22"/>
        </w:rPr>
        <w:t>Pzp</w:t>
      </w:r>
      <w:proofErr w:type="spellEnd"/>
      <w:r w:rsidRPr="006C50EC">
        <w:rPr>
          <w:rFonts w:cs="Calibri"/>
          <w:sz w:val="22"/>
        </w:rPr>
        <w:t xml:space="preserve"> postępowanie o udzielenie zamówienia prowadzi się pisemnie</w:t>
      </w:r>
      <w:r w:rsidR="004F69C2">
        <w:rPr>
          <w:rFonts w:cs="Calibri"/>
          <w:sz w:val="22"/>
        </w:rPr>
        <w:t xml:space="preserve">                       </w:t>
      </w:r>
      <w:r w:rsidRPr="006C50EC">
        <w:rPr>
          <w:rFonts w:cs="Calibri"/>
          <w:sz w:val="22"/>
        </w:rPr>
        <w:t xml:space="preserve"> oraz w języku polskim.</w:t>
      </w:r>
    </w:p>
    <w:p w14:paraId="161C44F2" w14:textId="23DD087A" w:rsidR="00E71706" w:rsidRPr="006C50EC" w:rsidRDefault="00E71706" w:rsidP="008563DC">
      <w:pPr>
        <w:numPr>
          <w:ilvl w:val="0"/>
          <w:numId w:val="5"/>
        </w:numPr>
        <w:tabs>
          <w:tab w:val="left" w:pos="709"/>
        </w:tabs>
        <w:spacing w:line="218" w:lineRule="auto"/>
        <w:ind w:left="709" w:hanging="425"/>
        <w:jc w:val="both"/>
        <w:rPr>
          <w:rFonts w:cs="Calibri"/>
          <w:color w:val="000000"/>
          <w:sz w:val="22"/>
          <w:szCs w:val="22"/>
        </w:rPr>
      </w:pPr>
      <w:r w:rsidRPr="006C50EC">
        <w:rPr>
          <w:rFonts w:cs="Calibri"/>
          <w:color w:val="000000"/>
          <w:sz w:val="22"/>
          <w:szCs w:val="22"/>
        </w:rPr>
        <w:t xml:space="preserve">Zamawiający prowadzi przedmiotowe postępowanie przetargowe </w:t>
      </w:r>
      <w:r w:rsidR="005C59FD">
        <w:rPr>
          <w:rFonts w:cs="Calibri"/>
          <w:color w:val="000000"/>
          <w:sz w:val="22"/>
          <w:szCs w:val="22"/>
        </w:rPr>
        <w:t>do punktów</w:t>
      </w:r>
      <w:r w:rsidRPr="006C50EC">
        <w:rPr>
          <w:rFonts w:cs="Calibri"/>
          <w:color w:val="000000"/>
          <w:sz w:val="22"/>
          <w:szCs w:val="22"/>
        </w:rPr>
        <w:t xml:space="preserve"> wskazanych </w:t>
      </w:r>
      <w:r w:rsidR="008563DC">
        <w:rPr>
          <w:rFonts w:cs="Calibri"/>
          <w:color w:val="000000"/>
          <w:sz w:val="22"/>
          <w:szCs w:val="22"/>
        </w:rPr>
        <w:t xml:space="preserve">                 </w:t>
      </w:r>
      <w:r w:rsidRPr="006C50EC">
        <w:rPr>
          <w:rFonts w:cs="Calibri"/>
          <w:color w:val="000000"/>
          <w:sz w:val="22"/>
          <w:szCs w:val="22"/>
        </w:rPr>
        <w:t xml:space="preserve">w </w:t>
      </w:r>
      <w:r w:rsidR="009D03A3" w:rsidRPr="003275C1">
        <w:rPr>
          <w:rFonts w:cs="Calibri"/>
          <w:color w:val="000000"/>
          <w:sz w:val="22"/>
          <w:szCs w:val="22"/>
        </w:rPr>
        <w:t>III</w:t>
      </w:r>
      <w:r w:rsidRPr="003275C1">
        <w:rPr>
          <w:rFonts w:cs="Calibri"/>
          <w:color w:val="000000"/>
          <w:sz w:val="22"/>
          <w:szCs w:val="22"/>
        </w:rPr>
        <w:t>.</w:t>
      </w:r>
      <w:r w:rsidR="009D03A3" w:rsidRPr="003275C1">
        <w:rPr>
          <w:rFonts w:cs="Calibri"/>
          <w:color w:val="000000"/>
          <w:sz w:val="22"/>
          <w:szCs w:val="22"/>
        </w:rPr>
        <w:t>1</w:t>
      </w:r>
      <w:r w:rsidR="005B44A0">
        <w:rPr>
          <w:rFonts w:cs="Calibri"/>
          <w:color w:val="000000"/>
          <w:sz w:val="22"/>
          <w:szCs w:val="22"/>
        </w:rPr>
        <w:t xml:space="preserve"> niniejszej SWZ</w:t>
      </w:r>
      <w:r w:rsidR="00864A95">
        <w:rPr>
          <w:rFonts w:cs="Calibri"/>
          <w:color w:val="000000"/>
          <w:sz w:val="22"/>
          <w:szCs w:val="22"/>
        </w:rPr>
        <w:t>.</w:t>
      </w:r>
    </w:p>
    <w:p w14:paraId="558DB162" w14:textId="77777777" w:rsidR="00E71706" w:rsidRPr="006C50EC" w:rsidRDefault="00E71706" w:rsidP="008563DC">
      <w:pPr>
        <w:numPr>
          <w:ilvl w:val="0"/>
          <w:numId w:val="5"/>
        </w:numPr>
        <w:tabs>
          <w:tab w:val="left" w:pos="709"/>
        </w:tabs>
        <w:spacing w:line="218" w:lineRule="auto"/>
        <w:ind w:left="709" w:hanging="425"/>
        <w:jc w:val="both"/>
        <w:rPr>
          <w:rFonts w:cs="Calibri"/>
          <w:color w:val="000000"/>
          <w:sz w:val="22"/>
          <w:szCs w:val="22"/>
        </w:rPr>
      </w:pPr>
      <w:r w:rsidRPr="006C50EC">
        <w:rPr>
          <w:rFonts w:cs="Calibri"/>
          <w:color w:val="000000"/>
          <w:sz w:val="22"/>
          <w:szCs w:val="22"/>
        </w:rPr>
        <w:t xml:space="preserve">Szacunkowa wartość przedmiotowego zamówienia nie przekracza progów unijnych </w:t>
      </w:r>
      <w:r w:rsidR="008563DC">
        <w:rPr>
          <w:rFonts w:cs="Calibri"/>
          <w:color w:val="000000"/>
          <w:sz w:val="22"/>
          <w:szCs w:val="22"/>
        </w:rPr>
        <w:t>o jakich mowa</w:t>
      </w:r>
      <w:r w:rsidR="004F69C2">
        <w:rPr>
          <w:rFonts w:cs="Calibri"/>
          <w:color w:val="000000"/>
          <w:sz w:val="22"/>
          <w:szCs w:val="22"/>
        </w:rPr>
        <w:t xml:space="preserve">  </w:t>
      </w:r>
      <w:r w:rsidRPr="006C50EC">
        <w:rPr>
          <w:rFonts w:cs="Calibri"/>
          <w:color w:val="000000"/>
          <w:sz w:val="22"/>
          <w:szCs w:val="22"/>
        </w:rPr>
        <w:t xml:space="preserve">w art. 3 ustawy </w:t>
      </w:r>
      <w:proofErr w:type="spellStart"/>
      <w:r w:rsidRPr="006C50EC">
        <w:rPr>
          <w:rFonts w:cs="Calibri"/>
          <w:color w:val="000000"/>
          <w:sz w:val="22"/>
          <w:szCs w:val="22"/>
        </w:rPr>
        <w:t>Pzp</w:t>
      </w:r>
      <w:proofErr w:type="spellEnd"/>
      <w:r w:rsidRPr="006C50EC">
        <w:rPr>
          <w:rFonts w:cs="Calibri"/>
          <w:color w:val="000000"/>
          <w:sz w:val="22"/>
          <w:szCs w:val="22"/>
        </w:rPr>
        <w:t>.</w:t>
      </w:r>
    </w:p>
    <w:p w14:paraId="37DAE2A8" w14:textId="77777777" w:rsidR="00D07EC7" w:rsidRDefault="00D07EC7" w:rsidP="00604652">
      <w:pPr>
        <w:spacing w:line="269" w:lineRule="exact"/>
        <w:ind w:left="284"/>
        <w:rPr>
          <w:rFonts w:eastAsia="Times New Roman" w:cs="Calibri"/>
        </w:rPr>
      </w:pPr>
    </w:p>
    <w:p w14:paraId="633609A4" w14:textId="77777777" w:rsidR="00D07EC7" w:rsidRPr="001E3C17" w:rsidRDefault="00D07EC7" w:rsidP="00604652">
      <w:pPr>
        <w:pStyle w:val="Nagwek1"/>
        <w:shd w:val="clear" w:color="auto" w:fill="DBE5F1"/>
        <w:ind w:left="284"/>
        <w:jc w:val="both"/>
        <w:rPr>
          <w:rFonts w:ascii="Calibri" w:hAnsi="Calibri" w:cs="Calibri"/>
          <w:sz w:val="28"/>
          <w:szCs w:val="28"/>
        </w:rPr>
      </w:pPr>
      <w:bookmarkStart w:id="4" w:name="_Toc86925623"/>
      <w:r w:rsidRPr="001E3C17">
        <w:rPr>
          <w:rFonts w:ascii="Calibri" w:hAnsi="Calibri" w:cs="Calibri"/>
          <w:sz w:val="28"/>
          <w:szCs w:val="28"/>
        </w:rPr>
        <w:t xml:space="preserve">III. </w:t>
      </w:r>
      <w:r w:rsidR="006C50EC" w:rsidRPr="001E3C17">
        <w:rPr>
          <w:rFonts w:ascii="Calibri" w:hAnsi="Calibri" w:cs="Calibri"/>
          <w:sz w:val="28"/>
          <w:szCs w:val="28"/>
        </w:rPr>
        <w:tab/>
      </w:r>
      <w:r w:rsidRPr="001E3C17">
        <w:rPr>
          <w:rFonts w:ascii="Calibri" w:hAnsi="Calibri" w:cs="Calibri"/>
          <w:sz w:val="28"/>
          <w:szCs w:val="28"/>
        </w:rPr>
        <w:t>OPIS PRZEDMIOTU ZAMÓWIENIA</w:t>
      </w:r>
      <w:bookmarkEnd w:id="4"/>
    </w:p>
    <w:p w14:paraId="2B1CC4C7" w14:textId="77777777" w:rsidR="00D07EC7" w:rsidRPr="006C50EC" w:rsidRDefault="00D07EC7" w:rsidP="00604652">
      <w:pPr>
        <w:spacing w:line="317" w:lineRule="exact"/>
        <w:ind w:left="284"/>
        <w:rPr>
          <w:rFonts w:eastAsia="Times New Roman" w:cs="Calibri"/>
        </w:rPr>
      </w:pPr>
    </w:p>
    <w:p w14:paraId="138BBE25" w14:textId="77777777" w:rsidR="00D07EC7" w:rsidRPr="00C224AC" w:rsidRDefault="00D07EC7" w:rsidP="008563DC">
      <w:pPr>
        <w:tabs>
          <w:tab w:val="left" w:pos="709"/>
        </w:tabs>
        <w:spacing w:line="51" w:lineRule="exact"/>
        <w:ind w:left="709" w:hanging="425"/>
        <w:jc w:val="both"/>
        <w:rPr>
          <w:rFonts w:cs="Calibri"/>
          <w:sz w:val="22"/>
          <w:szCs w:val="22"/>
        </w:rPr>
      </w:pPr>
    </w:p>
    <w:p w14:paraId="730A4A89" w14:textId="1B83D56B" w:rsidR="00D07EC7" w:rsidRPr="004062EF" w:rsidRDefault="006D2094" w:rsidP="008563DC">
      <w:pPr>
        <w:numPr>
          <w:ilvl w:val="1"/>
          <w:numId w:val="6"/>
        </w:numPr>
        <w:tabs>
          <w:tab w:val="left" w:pos="709"/>
        </w:tabs>
        <w:spacing w:line="228"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 xml:space="preserve">Przedmiotem zamówienia jest </w:t>
      </w:r>
      <w:r w:rsidRPr="004062EF">
        <w:rPr>
          <w:rFonts w:asciiTheme="minorHAnsi" w:hAnsiTheme="minorHAnsi" w:cstheme="minorHAnsi"/>
          <w:sz w:val="22"/>
          <w:szCs w:val="22"/>
        </w:rPr>
        <w:t>odbiór, transport i zagospodarowanie ustabilizowanych komunalnych osadów ściekowych (19 08 05) z oczyszczalni ścieków w miejscowości Laski</w:t>
      </w:r>
      <w:r w:rsidRPr="004062EF">
        <w:rPr>
          <w:rFonts w:asciiTheme="minorHAnsi" w:hAnsiTheme="minorHAnsi" w:cstheme="minorHAnsi"/>
          <w:b/>
          <w:sz w:val="22"/>
          <w:szCs w:val="22"/>
        </w:rPr>
        <w:t>.</w:t>
      </w:r>
    </w:p>
    <w:p w14:paraId="689C42A3" w14:textId="3ADF8EC1" w:rsidR="004062EF" w:rsidRPr="004062EF" w:rsidRDefault="004062EF" w:rsidP="004062EF">
      <w:pPr>
        <w:numPr>
          <w:ilvl w:val="1"/>
          <w:numId w:val="6"/>
        </w:numPr>
        <w:tabs>
          <w:tab w:val="left" w:pos="709"/>
        </w:tabs>
        <w:spacing w:line="228"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Wymagania techniczne związane z przedmiotem zamówienia - zakres zamówienia:</w:t>
      </w:r>
    </w:p>
    <w:p w14:paraId="4D539744" w14:textId="1FEC6716" w:rsidR="00BC59FF" w:rsidRPr="00BC59FF" w:rsidRDefault="004062EF" w:rsidP="004062EF">
      <w:pPr>
        <w:pStyle w:val="Akapitzlist"/>
        <w:numPr>
          <w:ilvl w:val="0"/>
          <w:numId w:val="54"/>
        </w:numPr>
        <w:tabs>
          <w:tab w:val="left" w:pos="709"/>
        </w:tabs>
        <w:spacing w:line="228" w:lineRule="auto"/>
        <w:rPr>
          <w:rFonts w:asciiTheme="minorHAnsi" w:hAnsiTheme="minorHAnsi" w:cstheme="minorHAnsi"/>
          <w:sz w:val="22"/>
          <w:szCs w:val="22"/>
        </w:rPr>
      </w:pPr>
      <w:r w:rsidRPr="004062EF">
        <w:rPr>
          <w:rFonts w:asciiTheme="minorHAnsi" w:hAnsiTheme="minorHAnsi" w:cstheme="minorHAnsi"/>
          <w:color w:val="000000"/>
          <w:sz w:val="22"/>
          <w:szCs w:val="22"/>
        </w:rPr>
        <w:t>Wykonawca zobowiązany będzie do odbioru, transportu i zagospodarowania</w:t>
      </w:r>
      <w:r w:rsidRPr="004062EF">
        <w:rPr>
          <w:rFonts w:asciiTheme="minorHAnsi" w:hAnsiTheme="minorHAnsi" w:cstheme="minorHAnsi"/>
          <w:color w:val="000000"/>
          <w:sz w:val="22"/>
          <w:szCs w:val="22"/>
        </w:rPr>
        <w:br/>
        <w:t>ustabilizowanych, komunalnych osadów ściekowych (190805) pochodzących</w:t>
      </w:r>
      <w:r w:rsidRPr="004062EF">
        <w:rPr>
          <w:rFonts w:asciiTheme="minorHAnsi" w:hAnsiTheme="minorHAnsi" w:cstheme="minorHAnsi"/>
          <w:color w:val="000000"/>
          <w:sz w:val="22"/>
          <w:szCs w:val="22"/>
        </w:rPr>
        <w:br/>
      </w:r>
      <w:r w:rsidRPr="004062EF">
        <w:rPr>
          <w:rFonts w:asciiTheme="minorHAnsi" w:hAnsiTheme="minorHAnsi" w:cstheme="minorHAnsi"/>
          <w:color w:val="000000"/>
          <w:sz w:val="22"/>
          <w:szCs w:val="22"/>
        </w:rPr>
        <w:lastRenderedPageBreak/>
        <w:t>z oczyszczalni ścieków w</w:t>
      </w:r>
      <w:r w:rsidR="005C598A">
        <w:rPr>
          <w:rFonts w:asciiTheme="minorHAnsi" w:hAnsiTheme="minorHAnsi" w:cstheme="minorHAnsi"/>
          <w:color w:val="000000"/>
          <w:sz w:val="22"/>
          <w:szCs w:val="22"/>
        </w:rPr>
        <w:t xml:space="preserve"> </w:t>
      </w:r>
      <w:r w:rsidRPr="004062EF">
        <w:rPr>
          <w:rFonts w:asciiTheme="minorHAnsi" w:hAnsiTheme="minorHAnsi" w:cstheme="minorHAnsi"/>
          <w:color w:val="000000"/>
          <w:sz w:val="22"/>
          <w:szCs w:val="22"/>
        </w:rPr>
        <w:t xml:space="preserve">miejscowości Laski w okresie od dnia </w:t>
      </w:r>
      <w:r w:rsidR="00E91A41">
        <w:rPr>
          <w:rFonts w:asciiTheme="minorHAnsi" w:hAnsiTheme="minorHAnsi" w:cstheme="minorHAnsi"/>
          <w:color w:val="000000"/>
          <w:sz w:val="22"/>
          <w:szCs w:val="22"/>
        </w:rPr>
        <w:t>01.0</w:t>
      </w:r>
      <w:r w:rsidR="004950D3">
        <w:rPr>
          <w:rFonts w:asciiTheme="minorHAnsi" w:hAnsiTheme="minorHAnsi" w:cstheme="minorHAnsi"/>
          <w:color w:val="000000"/>
          <w:sz w:val="22"/>
          <w:szCs w:val="22"/>
        </w:rPr>
        <w:t>7</w:t>
      </w:r>
      <w:r w:rsidR="00E91A41">
        <w:rPr>
          <w:rFonts w:asciiTheme="minorHAnsi" w:hAnsiTheme="minorHAnsi" w:cstheme="minorHAnsi"/>
          <w:color w:val="000000"/>
          <w:sz w:val="22"/>
          <w:szCs w:val="22"/>
        </w:rPr>
        <w:t>.202</w:t>
      </w:r>
      <w:r w:rsidR="00CE1370">
        <w:rPr>
          <w:rFonts w:asciiTheme="minorHAnsi" w:hAnsiTheme="minorHAnsi" w:cstheme="minorHAnsi"/>
          <w:color w:val="000000"/>
          <w:sz w:val="22"/>
          <w:szCs w:val="22"/>
        </w:rPr>
        <w:t>4</w:t>
      </w:r>
      <w:r w:rsidR="00E91A41">
        <w:rPr>
          <w:rFonts w:asciiTheme="minorHAnsi" w:hAnsiTheme="minorHAnsi" w:cstheme="minorHAnsi"/>
          <w:color w:val="000000"/>
          <w:sz w:val="22"/>
          <w:szCs w:val="22"/>
        </w:rPr>
        <w:t>r.</w:t>
      </w:r>
      <w:r w:rsidRPr="004062EF">
        <w:rPr>
          <w:rFonts w:asciiTheme="minorHAnsi" w:hAnsiTheme="minorHAnsi" w:cstheme="minorHAnsi"/>
          <w:color w:val="000000"/>
          <w:sz w:val="22"/>
          <w:szCs w:val="22"/>
        </w:rPr>
        <w:t xml:space="preserve"> do 3</w:t>
      </w:r>
      <w:r w:rsidR="004950D3">
        <w:rPr>
          <w:rFonts w:asciiTheme="minorHAnsi" w:hAnsiTheme="minorHAnsi" w:cstheme="minorHAnsi"/>
          <w:color w:val="000000"/>
          <w:sz w:val="22"/>
          <w:szCs w:val="22"/>
        </w:rPr>
        <w:t>1</w:t>
      </w:r>
      <w:r w:rsidRPr="004062EF">
        <w:rPr>
          <w:rFonts w:asciiTheme="minorHAnsi" w:hAnsiTheme="minorHAnsi" w:cstheme="minorHAnsi"/>
          <w:color w:val="000000"/>
          <w:sz w:val="22"/>
          <w:szCs w:val="22"/>
        </w:rPr>
        <w:t>.</w:t>
      </w:r>
      <w:r w:rsidR="004950D3">
        <w:rPr>
          <w:rFonts w:asciiTheme="minorHAnsi" w:hAnsiTheme="minorHAnsi" w:cstheme="minorHAnsi"/>
          <w:color w:val="000000"/>
          <w:sz w:val="22"/>
          <w:szCs w:val="22"/>
        </w:rPr>
        <w:t>12</w:t>
      </w:r>
      <w:r w:rsidRPr="004062EF">
        <w:rPr>
          <w:rFonts w:asciiTheme="minorHAnsi" w:hAnsiTheme="minorHAnsi" w:cstheme="minorHAnsi"/>
          <w:color w:val="000000"/>
          <w:sz w:val="22"/>
          <w:szCs w:val="22"/>
        </w:rPr>
        <w:t>.202</w:t>
      </w:r>
      <w:r w:rsidR="00CE1370">
        <w:rPr>
          <w:rFonts w:asciiTheme="minorHAnsi" w:hAnsiTheme="minorHAnsi" w:cstheme="minorHAnsi"/>
          <w:color w:val="000000"/>
          <w:sz w:val="22"/>
          <w:szCs w:val="22"/>
        </w:rPr>
        <w:t>4</w:t>
      </w:r>
      <w:r w:rsidRPr="004062EF">
        <w:rPr>
          <w:rFonts w:asciiTheme="minorHAnsi" w:hAnsiTheme="minorHAnsi" w:cstheme="minorHAnsi"/>
          <w:color w:val="000000"/>
          <w:sz w:val="22"/>
          <w:szCs w:val="22"/>
        </w:rPr>
        <w:t xml:space="preserve"> r.</w:t>
      </w:r>
    </w:p>
    <w:p w14:paraId="2B9F1987" w14:textId="082CFCA9" w:rsidR="004062EF" w:rsidRPr="00756A60" w:rsidRDefault="004062EF" w:rsidP="004062E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color w:val="000000"/>
          <w:sz w:val="22"/>
          <w:szCs w:val="22"/>
        </w:rPr>
        <w:t>Szacunkowa ilość osadów wytworzonych w ciągu roku wyniesie</w:t>
      </w:r>
      <w:r w:rsidR="00BC59FF" w:rsidRPr="00BC59FF">
        <w:rPr>
          <w:rFonts w:asciiTheme="minorHAnsi" w:hAnsiTheme="minorHAnsi" w:cstheme="minorHAnsi"/>
          <w:color w:val="000000"/>
          <w:sz w:val="22"/>
          <w:szCs w:val="22"/>
        </w:rPr>
        <w:t>:</w:t>
      </w:r>
      <w:r w:rsidRPr="00BC59FF">
        <w:rPr>
          <w:rFonts w:asciiTheme="minorHAnsi" w:hAnsiTheme="minorHAnsi" w:cstheme="minorHAnsi"/>
          <w:color w:val="000000"/>
          <w:sz w:val="22"/>
          <w:szCs w:val="22"/>
        </w:rPr>
        <w:t xml:space="preserve"> </w:t>
      </w:r>
      <w:r w:rsidR="00B04C85">
        <w:rPr>
          <w:rFonts w:asciiTheme="minorHAnsi" w:hAnsiTheme="minorHAnsi" w:cstheme="minorHAnsi"/>
          <w:b/>
          <w:bCs/>
          <w:color w:val="000000"/>
          <w:sz w:val="22"/>
          <w:szCs w:val="22"/>
        </w:rPr>
        <w:t>3</w:t>
      </w:r>
      <w:r w:rsidR="00067F65">
        <w:rPr>
          <w:rFonts w:asciiTheme="minorHAnsi" w:hAnsiTheme="minorHAnsi" w:cstheme="minorHAnsi"/>
          <w:b/>
          <w:bCs/>
          <w:color w:val="000000"/>
          <w:sz w:val="22"/>
          <w:szCs w:val="22"/>
        </w:rPr>
        <w:t>20</w:t>
      </w:r>
      <w:r w:rsidRPr="00BC59FF">
        <w:rPr>
          <w:rFonts w:asciiTheme="minorHAnsi" w:hAnsiTheme="minorHAnsi" w:cstheme="minorHAnsi"/>
          <w:b/>
          <w:bCs/>
          <w:color w:val="000000"/>
          <w:sz w:val="22"/>
          <w:szCs w:val="22"/>
        </w:rPr>
        <w:t>,00 Mg.</w:t>
      </w:r>
    </w:p>
    <w:p w14:paraId="50D06DE3" w14:textId="365A8857" w:rsidR="00756A60" w:rsidRPr="00BC59FF" w:rsidRDefault="00756A60" w:rsidP="004062EF">
      <w:pPr>
        <w:pStyle w:val="Akapitzlist"/>
        <w:numPr>
          <w:ilvl w:val="0"/>
          <w:numId w:val="54"/>
        </w:numPr>
        <w:tabs>
          <w:tab w:val="left" w:pos="709"/>
        </w:tabs>
        <w:spacing w:line="228" w:lineRule="auto"/>
        <w:rPr>
          <w:rFonts w:asciiTheme="minorHAnsi" w:hAnsiTheme="minorHAnsi" w:cstheme="minorHAnsi"/>
          <w:sz w:val="22"/>
          <w:szCs w:val="22"/>
        </w:rPr>
      </w:pPr>
      <w:bookmarkStart w:id="5" w:name="_Hlk102980297"/>
      <w:r>
        <w:rPr>
          <w:rFonts w:asciiTheme="minorHAnsi" w:hAnsiTheme="minorHAnsi" w:cstheme="minorHAnsi"/>
          <w:sz w:val="22"/>
          <w:szCs w:val="22"/>
        </w:rPr>
        <w:t>Wykonawca o</w:t>
      </w:r>
      <w:r w:rsidRPr="00756A60">
        <w:rPr>
          <w:rFonts w:asciiTheme="minorHAnsi" w:hAnsiTheme="minorHAnsi" w:cstheme="minorHAnsi"/>
          <w:sz w:val="22"/>
          <w:szCs w:val="22"/>
        </w:rPr>
        <w:t>świadcz</w:t>
      </w:r>
      <w:r>
        <w:rPr>
          <w:rFonts w:asciiTheme="minorHAnsi" w:hAnsiTheme="minorHAnsi" w:cstheme="minorHAnsi"/>
          <w:sz w:val="22"/>
          <w:szCs w:val="22"/>
        </w:rPr>
        <w:t>a</w:t>
      </w:r>
      <w:r w:rsidRPr="00756A60">
        <w:rPr>
          <w:rFonts w:asciiTheme="minorHAnsi" w:hAnsiTheme="minorHAnsi" w:cstheme="minorHAnsi"/>
          <w:sz w:val="22"/>
          <w:szCs w:val="22"/>
        </w:rPr>
        <w:t xml:space="preserve"> że  dokonuje odzysku lub unieszkodliwiania odpadu 190805 w sposób inny niż określony w  art.  96  ustawy z dnia </w:t>
      </w:r>
      <w:r w:rsidR="00816857">
        <w:rPr>
          <w:rFonts w:asciiTheme="minorHAnsi" w:hAnsiTheme="minorHAnsi" w:cstheme="minorHAnsi"/>
          <w:sz w:val="22"/>
          <w:szCs w:val="22"/>
        </w:rPr>
        <w:t>22</w:t>
      </w:r>
      <w:r w:rsidRPr="00756A60">
        <w:rPr>
          <w:rFonts w:asciiTheme="minorHAnsi" w:hAnsiTheme="minorHAnsi" w:cstheme="minorHAnsi"/>
          <w:sz w:val="22"/>
          <w:szCs w:val="22"/>
        </w:rPr>
        <w:t>.12.2012r. o odpadach.</w:t>
      </w:r>
    </w:p>
    <w:bookmarkEnd w:id="5"/>
    <w:p w14:paraId="38ED7BC8" w14:textId="74BE32A3" w:rsidR="00BC59FF" w:rsidRPr="00BC59FF" w:rsidRDefault="00BC59FF" w:rsidP="00BC59F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Zamawiający zastrzega sobie prawo zwiększenia lub zmniejszenia ilości osadów w okresie obowiązywania realizacji zamówienia. Taka zmiana nie może rodzić żadnych skutków cenowych dla Zamawiającego.</w:t>
      </w:r>
    </w:p>
    <w:p w14:paraId="7E2108CF" w14:textId="4F924005" w:rsidR="00BC59FF" w:rsidRPr="00BC59FF" w:rsidRDefault="00BC59FF" w:rsidP="00BC59F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 xml:space="preserve">Wykonawca zapewni </w:t>
      </w:r>
      <w:r w:rsidR="00C25315">
        <w:rPr>
          <w:rFonts w:asciiTheme="minorHAnsi" w:hAnsiTheme="minorHAnsi" w:cstheme="minorHAnsi"/>
          <w:sz w:val="22"/>
          <w:szCs w:val="22"/>
        </w:rPr>
        <w:t>kontener lub pojemnik</w:t>
      </w:r>
      <w:r w:rsidRPr="00BC59FF">
        <w:rPr>
          <w:rFonts w:asciiTheme="minorHAnsi" w:hAnsiTheme="minorHAnsi" w:cstheme="minorHAnsi"/>
          <w:sz w:val="22"/>
          <w:szCs w:val="22"/>
        </w:rPr>
        <w:t xml:space="preserve"> do załadunku i środki transportu, które</w:t>
      </w:r>
    </w:p>
    <w:p w14:paraId="545BF305" w14:textId="77777777" w:rsidR="00BC59FF" w:rsidRPr="00BC59FF" w:rsidRDefault="00BC59FF" w:rsidP="00BC59FF">
      <w:pPr>
        <w:pStyle w:val="Akapitzlist"/>
        <w:tabs>
          <w:tab w:val="left" w:pos="709"/>
        </w:tabs>
        <w:spacing w:line="228" w:lineRule="auto"/>
        <w:ind w:left="1428"/>
        <w:rPr>
          <w:rFonts w:asciiTheme="minorHAnsi" w:hAnsiTheme="minorHAnsi" w:cstheme="minorHAnsi"/>
          <w:sz w:val="22"/>
          <w:szCs w:val="22"/>
        </w:rPr>
      </w:pPr>
      <w:r w:rsidRPr="00BC59FF">
        <w:rPr>
          <w:rFonts w:asciiTheme="minorHAnsi" w:hAnsiTheme="minorHAnsi" w:cstheme="minorHAnsi"/>
          <w:sz w:val="22"/>
          <w:szCs w:val="22"/>
        </w:rPr>
        <w:t>umożliwią bezpośredni, systematyczny odbiór osadu z terenu oczyszczalni.</w:t>
      </w:r>
    </w:p>
    <w:p w14:paraId="0D149958" w14:textId="355379CA" w:rsidR="00BC59FF" w:rsidRPr="00BC59FF" w:rsidRDefault="00BC59FF" w:rsidP="00BC59FF">
      <w:pPr>
        <w:pStyle w:val="Akapitzlist"/>
        <w:numPr>
          <w:ilvl w:val="0"/>
          <w:numId w:val="54"/>
        </w:numPr>
        <w:spacing w:after="200"/>
        <w:contextualSpacing/>
        <w:jc w:val="both"/>
        <w:rPr>
          <w:rFonts w:asciiTheme="minorHAnsi" w:hAnsiTheme="minorHAnsi" w:cstheme="minorHAnsi"/>
          <w:sz w:val="22"/>
          <w:szCs w:val="22"/>
        </w:rPr>
      </w:pPr>
      <w:r w:rsidRPr="00BC59FF">
        <w:rPr>
          <w:rFonts w:asciiTheme="minorHAnsi" w:hAnsiTheme="minorHAnsi" w:cstheme="minorHAnsi"/>
          <w:sz w:val="22"/>
          <w:szCs w:val="22"/>
        </w:rPr>
        <w:t xml:space="preserve">Wykonawca przystąpi do wywozu odpadu maksymalnie do 48 godzin, licząc </w:t>
      </w:r>
      <w:r w:rsidRPr="00BC59FF">
        <w:rPr>
          <w:rFonts w:asciiTheme="minorHAnsi" w:hAnsiTheme="minorHAnsi" w:cstheme="minorHAnsi"/>
          <w:sz w:val="22"/>
          <w:szCs w:val="22"/>
        </w:rPr>
        <w:br/>
        <w:t>od chwili zgłoszenia w formie elektronicznej lub telefonicznie przez Zamawiającego.</w:t>
      </w:r>
    </w:p>
    <w:p w14:paraId="2EF113B5" w14:textId="77777777" w:rsidR="00BC59FF" w:rsidRPr="00BC59FF" w:rsidRDefault="00BC59FF" w:rsidP="00BC59FF">
      <w:pPr>
        <w:pStyle w:val="Akapitzlist"/>
        <w:numPr>
          <w:ilvl w:val="0"/>
          <w:numId w:val="54"/>
        </w:numPr>
        <w:spacing w:after="200"/>
        <w:contextualSpacing/>
        <w:jc w:val="both"/>
        <w:rPr>
          <w:rFonts w:asciiTheme="minorHAnsi" w:hAnsiTheme="minorHAnsi" w:cstheme="minorHAnsi"/>
          <w:sz w:val="22"/>
          <w:szCs w:val="22"/>
        </w:rPr>
      </w:pPr>
      <w:r w:rsidRPr="00BC59FF">
        <w:rPr>
          <w:rFonts w:asciiTheme="minorHAnsi" w:hAnsiTheme="minorHAnsi" w:cstheme="minorHAnsi"/>
          <w:sz w:val="22"/>
          <w:szCs w:val="22"/>
        </w:rPr>
        <w:t>Wykonawca każdorazowo po odbiorze odpadu, zważy je na właściwej wadze</w:t>
      </w:r>
      <w:bookmarkStart w:id="6" w:name="_Hlk55886522"/>
      <w:r w:rsidRPr="00BC59FF">
        <w:rPr>
          <w:rFonts w:asciiTheme="minorHAnsi" w:hAnsiTheme="minorHAnsi" w:cstheme="minorHAnsi"/>
          <w:sz w:val="22"/>
          <w:szCs w:val="22"/>
        </w:rPr>
        <w:t xml:space="preserve"> </w:t>
      </w:r>
      <w:r w:rsidRPr="00BC59FF">
        <w:rPr>
          <w:rFonts w:asciiTheme="minorHAnsi" w:hAnsiTheme="minorHAnsi" w:cstheme="minorHAnsi"/>
          <w:sz w:val="22"/>
          <w:szCs w:val="22"/>
        </w:rPr>
        <w:br/>
        <w:t>w celu wprowadzenia poprawnej wagi do karty przekazania odpadu.</w:t>
      </w:r>
      <w:bookmarkEnd w:id="6"/>
    </w:p>
    <w:p w14:paraId="0F749D02" w14:textId="77777777" w:rsidR="00756A60" w:rsidRPr="00756A60" w:rsidRDefault="00756A60" w:rsidP="00756A60">
      <w:pPr>
        <w:pStyle w:val="Akapitzlist"/>
        <w:numPr>
          <w:ilvl w:val="0"/>
          <w:numId w:val="54"/>
        </w:numPr>
        <w:spacing w:after="200"/>
        <w:contextualSpacing/>
        <w:jc w:val="both"/>
        <w:rPr>
          <w:rFonts w:asciiTheme="minorHAnsi" w:hAnsiTheme="minorHAnsi" w:cstheme="minorHAnsi"/>
          <w:sz w:val="22"/>
          <w:szCs w:val="22"/>
        </w:rPr>
      </w:pPr>
      <w:r w:rsidRPr="00756A60">
        <w:rPr>
          <w:rFonts w:asciiTheme="minorHAnsi" w:hAnsiTheme="minorHAnsi" w:cstheme="minorHAnsi"/>
          <w:sz w:val="22"/>
          <w:szCs w:val="22"/>
        </w:rPr>
        <w:t>Odbiór ustabilizowanych komunalnych osadów ściekowych wymaga potwierdzenia przez strony umowy, na karcie przekazania odpadu, zgodnie z obowiązującym wzorem, określonym w Rozporządzeniu Ministra Środowiska w sprawie wzorów dokumentów stosowanych na potrzeby ewidencji odpadów.</w:t>
      </w:r>
    </w:p>
    <w:p w14:paraId="07B7FC65" w14:textId="77777777" w:rsidR="00756A60" w:rsidRPr="00756A60" w:rsidRDefault="00756A60" w:rsidP="00756A60">
      <w:pPr>
        <w:pStyle w:val="Akapitzlist"/>
        <w:numPr>
          <w:ilvl w:val="0"/>
          <w:numId w:val="54"/>
        </w:numPr>
        <w:spacing w:after="200"/>
        <w:contextualSpacing/>
        <w:jc w:val="both"/>
        <w:rPr>
          <w:rFonts w:asciiTheme="minorHAnsi" w:hAnsiTheme="minorHAnsi" w:cstheme="minorHAnsi"/>
          <w:sz w:val="22"/>
          <w:szCs w:val="22"/>
        </w:rPr>
      </w:pPr>
      <w:r w:rsidRPr="00756A60">
        <w:rPr>
          <w:rFonts w:asciiTheme="minorHAnsi" w:hAnsiTheme="minorHAnsi" w:cstheme="minorHAnsi"/>
          <w:sz w:val="22"/>
          <w:szCs w:val="22"/>
        </w:rPr>
        <w:t xml:space="preserve">Podstawą wystawienia faktury jest potwierdzenie przez Zamawiającego, </w:t>
      </w:r>
      <w:bookmarkStart w:id="7" w:name="_Hlk55885977"/>
      <w:r w:rsidRPr="00756A60">
        <w:rPr>
          <w:rFonts w:asciiTheme="minorHAnsi" w:hAnsiTheme="minorHAnsi" w:cstheme="minorHAnsi"/>
          <w:sz w:val="22"/>
          <w:szCs w:val="22"/>
        </w:rPr>
        <w:t xml:space="preserve">Transportującego </w:t>
      </w:r>
      <w:bookmarkEnd w:id="7"/>
      <w:r w:rsidRPr="00756A60">
        <w:rPr>
          <w:rFonts w:asciiTheme="minorHAnsi" w:hAnsiTheme="minorHAnsi" w:cstheme="minorHAnsi"/>
          <w:sz w:val="22"/>
          <w:szCs w:val="22"/>
        </w:rPr>
        <w:t xml:space="preserve">i Wykonawcę odbioru odpadów z oczyszczalni ścieków </w:t>
      </w:r>
      <w:r w:rsidRPr="00756A60">
        <w:rPr>
          <w:rFonts w:asciiTheme="minorHAnsi" w:hAnsiTheme="minorHAnsi" w:cstheme="minorHAnsi"/>
          <w:sz w:val="22"/>
          <w:szCs w:val="22"/>
        </w:rPr>
        <w:br/>
        <w:t>w miejscowości Laski, na karcie przekazania odpadów.</w:t>
      </w:r>
    </w:p>
    <w:p w14:paraId="680F1211" w14:textId="17B67B02" w:rsidR="004062EF" w:rsidRPr="00756A60" w:rsidRDefault="00BC59FF" w:rsidP="00756A60">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Wykonawca przed złożeniem oferty powinien zapoznać się z infrastrukturą istniejącą na</w:t>
      </w:r>
      <w:r w:rsidR="00756A60">
        <w:rPr>
          <w:rFonts w:asciiTheme="minorHAnsi" w:hAnsiTheme="minorHAnsi" w:cstheme="minorHAnsi"/>
          <w:sz w:val="22"/>
          <w:szCs w:val="22"/>
        </w:rPr>
        <w:t xml:space="preserve"> o</w:t>
      </w:r>
      <w:r w:rsidRPr="00756A60">
        <w:rPr>
          <w:rFonts w:asciiTheme="minorHAnsi" w:hAnsiTheme="minorHAnsi" w:cstheme="minorHAnsi"/>
          <w:sz w:val="22"/>
          <w:szCs w:val="22"/>
        </w:rPr>
        <w:t xml:space="preserve">czyszczalni </w:t>
      </w:r>
      <w:r w:rsidR="00756A60">
        <w:rPr>
          <w:rFonts w:asciiTheme="minorHAnsi" w:hAnsiTheme="minorHAnsi" w:cstheme="minorHAnsi"/>
          <w:sz w:val="22"/>
          <w:szCs w:val="22"/>
        </w:rPr>
        <w:t>ś</w:t>
      </w:r>
      <w:r w:rsidRPr="00756A60">
        <w:rPr>
          <w:rFonts w:asciiTheme="minorHAnsi" w:hAnsiTheme="minorHAnsi" w:cstheme="minorHAnsi"/>
          <w:sz w:val="22"/>
          <w:szCs w:val="22"/>
        </w:rPr>
        <w:t xml:space="preserve">cieków </w:t>
      </w:r>
      <w:r w:rsidR="00756A60">
        <w:rPr>
          <w:rFonts w:asciiTheme="minorHAnsi" w:hAnsiTheme="minorHAnsi" w:cstheme="minorHAnsi"/>
          <w:sz w:val="22"/>
          <w:szCs w:val="22"/>
        </w:rPr>
        <w:t>w miejscowości Laski, ul. Sławkowska</w:t>
      </w:r>
    </w:p>
    <w:p w14:paraId="33F2B807" w14:textId="77777777" w:rsidR="004F69C2" w:rsidRPr="006D2094" w:rsidRDefault="004F69C2" w:rsidP="006D2094">
      <w:pPr>
        <w:tabs>
          <w:tab w:val="left" w:pos="1276"/>
        </w:tabs>
        <w:spacing w:line="49" w:lineRule="exact"/>
        <w:jc w:val="both"/>
        <w:rPr>
          <w:rFonts w:cs="Calibri"/>
          <w:sz w:val="22"/>
          <w:szCs w:val="22"/>
        </w:rPr>
      </w:pPr>
    </w:p>
    <w:p w14:paraId="018AB04D" w14:textId="77777777" w:rsidR="00D07EC7" w:rsidRPr="006D2094" w:rsidRDefault="00D07EC7" w:rsidP="008563DC">
      <w:pPr>
        <w:tabs>
          <w:tab w:val="left" w:pos="709"/>
        </w:tabs>
        <w:spacing w:line="50" w:lineRule="exact"/>
        <w:ind w:left="709" w:hanging="425"/>
        <w:jc w:val="both"/>
        <w:rPr>
          <w:rFonts w:cs="Calibri"/>
          <w:sz w:val="22"/>
          <w:szCs w:val="22"/>
          <w:vertAlign w:val="superscript"/>
        </w:rPr>
      </w:pPr>
    </w:p>
    <w:p w14:paraId="409A1F96" w14:textId="606489D6" w:rsidR="00D07EC7" w:rsidRPr="006D2094" w:rsidRDefault="00D07EC7" w:rsidP="008563DC">
      <w:pPr>
        <w:numPr>
          <w:ilvl w:val="1"/>
          <w:numId w:val="6"/>
        </w:numPr>
        <w:tabs>
          <w:tab w:val="left" w:pos="426"/>
          <w:tab w:val="left" w:pos="709"/>
        </w:tabs>
        <w:spacing w:line="196" w:lineRule="auto"/>
        <w:ind w:left="709" w:hanging="425"/>
        <w:jc w:val="both"/>
        <w:rPr>
          <w:rFonts w:cs="Calibri"/>
          <w:sz w:val="22"/>
          <w:szCs w:val="22"/>
        </w:rPr>
      </w:pPr>
      <w:r w:rsidRPr="006D2094">
        <w:rPr>
          <w:rFonts w:cs="Calibri"/>
          <w:b/>
          <w:sz w:val="22"/>
          <w:szCs w:val="22"/>
        </w:rPr>
        <w:t>Kod CPV</w:t>
      </w:r>
      <w:r w:rsidRPr="006D2094">
        <w:rPr>
          <w:rFonts w:cs="Calibri"/>
          <w:sz w:val="22"/>
          <w:szCs w:val="22"/>
        </w:rPr>
        <w:t>, pod którym sklasyfikowano przedmiot zamówienia:</w:t>
      </w:r>
    </w:p>
    <w:p w14:paraId="0C08CC9C" w14:textId="682683C0" w:rsidR="006D2094" w:rsidRPr="006D2094" w:rsidRDefault="006D2094" w:rsidP="006D2094">
      <w:pPr>
        <w:tabs>
          <w:tab w:val="left" w:pos="426"/>
          <w:tab w:val="left" w:pos="709"/>
        </w:tabs>
        <w:spacing w:line="196" w:lineRule="auto"/>
        <w:ind w:left="709"/>
        <w:rPr>
          <w:rFonts w:cs="Calibri"/>
          <w:sz w:val="22"/>
          <w:szCs w:val="22"/>
        </w:rPr>
      </w:pPr>
      <w:r w:rsidRPr="006D2094">
        <w:rPr>
          <w:rFonts w:cs="Calibri"/>
          <w:color w:val="000000"/>
          <w:sz w:val="22"/>
          <w:szCs w:val="22"/>
        </w:rPr>
        <w:t>90.51.10.00</w:t>
      </w:r>
      <w:r w:rsidR="00CE0190">
        <w:rPr>
          <w:rFonts w:cs="Calibri"/>
          <w:color w:val="000000"/>
          <w:sz w:val="22"/>
          <w:szCs w:val="22"/>
        </w:rPr>
        <w:t>-2</w:t>
      </w:r>
      <w:r w:rsidRPr="006D2094">
        <w:rPr>
          <w:rFonts w:cs="Calibri"/>
          <w:color w:val="000000"/>
          <w:sz w:val="22"/>
          <w:szCs w:val="22"/>
        </w:rPr>
        <w:t xml:space="preserve"> - Usługi wywozu odpadów</w:t>
      </w:r>
      <w:r w:rsidRPr="006D2094">
        <w:rPr>
          <w:rFonts w:cs="Calibri"/>
          <w:color w:val="000000"/>
          <w:sz w:val="22"/>
          <w:szCs w:val="22"/>
        </w:rPr>
        <w:br/>
        <w:t>90.51.20.00</w:t>
      </w:r>
      <w:r w:rsidR="0097332F">
        <w:rPr>
          <w:rFonts w:cs="Calibri"/>
          <w:color w:val="000000"/>
          <w:sz w:val="22"/>
          <w:szCs w:val="22"/>
        </w:rPr>
        <w:t>-9</w:t>
      </w:r>
      <w:r w:rsidRPr="006D2094">
        <w:rPr>
          <w:rFonts w:cs="Calibri"/>
          <w:color w:val="000000"/>
          <w:sz w:val="22"/>
          <w:szCs w:val="22"/>
        </w:rPr>
        <w:t xml:space="preserve"> - Usługi transportu odpadów</w:t>
      </w:r>
      <w:r w:rsidRPr="006D2094">
        <w:rPr>
          <w:rFonts w:cs="Calibri"/>
          <w:color w:val="000000"/>
          <w:sz w:val="22"/>
          <w:szCs w:val="22"/>
        </w:rPr>
        <w:br/>
        <w:t>90.51.40.00</w:t>
      </w:r>
      <w:r w:rsidR="0097332F">
        <w:rPr>
          <w:rFonts w:cs="Calibri"/>
          <w:color w:val="000000"/>
          <w:sz w:val="22"/>
          <w:szCs w:val="22"/>
        </w:rPr>
        <w:t>-3</w:t>
      </w:r>
      <w:r w:rsidRPr="006D2094">
        <w:rPr>
          <w:rFonts w:cs="Calibri"/>
          <w:color w:val="000000"/>
          <w:sz w:val="22"/>
          <w:szCs w:val="22"/>
        </w:rPr>
        <w:t xml:space="preserve"> - Usługi recyklingu odpadów</w:t>
      </w:r>
      <w:r w:rsidRPr="006D2094">
        <w:rPr>
          <w:rFonts w:cs="Calibri"/>
          <w:color w:val="000000"/>
          <w:sz w:val="22"/>
          <w:szCs w:val="22"/>
        </w:rPr>
        <w:br/>
        <w:t>90.53.30.00</w:t>
      </w:r>
      <w:r w:rsidR="0097332F">
        <w:rPr>
          <w:rFonts w:cs="Calibri"/>
          <w:color w:val="000000"/>
          <w:sz w:val="22"/>
          <w:szCs w:val="22"/>
        </w:rPr>
        <w:t>-2</w:t>
      </w:r>
      <w:r w:rsidRPr="006D2094">
        <w:rPr>
          <w:rFonts w:cs="Calibri"/>
          <w:color w:val="000000"/>
          <w:sz w:val="22"/>
          <w:szCs w:val="22"/>
        </w:rPr>
        <w:t xml:space="preserve"> - Usługi gospodarki odpadami</w:t>
      </w:r>
    </w:p>
    <w:p w14:paraId="34393477" w14:textId="77777777" w:rsidR="00D07EC7" w:rsidRPr="006D2094" w:rsidRDefault="00D07EC7" w:rsidP="00604652">
      <w:pPr>
        <w:spacing w:line="49" w:lineRule="exact"/>
        <w:ind w:left="284"/>
        <w:jc w:val="both"/>
        <w:rPr>
          <w:rFonts w:cs="Calibri"/>
          <w:sz w:val="22"/>
          <w:szCs w:val="22"/>
        </w:rPr>
      </w:pPr>
    </w:p>
    <w:p w14:paraId="303607B3" w14:textId="77777777" w:rsidR="00D07EC7" w:rsidRPr="00C224AC" w:rsidRDefault="00D07EC7" w:rsidP="00604652">
      <w:pPr>
        <w:spacing w:line="51" w:lineRule="exact"/>
        <w:ind w:left="284"/>
        <w:jc w:val="both"/>
        <w:rPr>
          <w:rFonts w:cs="Calibri"/>
          <w:sz w:val="22"/>
          <w:szCs w:val="22"/>
        </w:rPr>
      </w:pPr>
    </w:p>
    <w:p w14:paraId="23D22B35" w14:textId="77777777" w:rsidR="00D07EC7" w:rsidRPr="00C224AC" w:rsidRDefault="00D07EC7" w:rsidP="00604652">
      <w:pPr>
        <w:spacing w:line="2" w:lineRule="exact"/>
        <w:ind w:left="284"/>
        <w:jc w:val="both"/>
        <w:rPr>
          <w:rFonts w:cs="Calibri"/>
          <w:sz w:val="22"/>
          <w:szCs w:val="22"/>
        </w:rPr>
      </w:pPr>
    </w:p>
    <w:p w14:paraId="50D0472D" w14:textId="77777777" w:rsidR="00D07EC7" w:rsidRPr="00C224AC" w:rsidRDefault="00D07EC7" w:rsidP="004F442D">
      <w:pPr>
        <w:numPr>
          <w:ilvl w:val="1"/>
          <w:numId w:val="6"/>
        </w:numPr>
        <w:tabs>
          <w:tab w:val="left" w:pos="851"/>
        </w:tabs>
        <w:spacing w:line="238" w:lineRule="auto"/>
        <w:ind w:left="709" w:hanging="425"/>
        <w:jc w:val="both"/>
        <w:rPr>
          <w:rFonts w:cs="Calibri"/>
          <w:sz w:val="22"/>
          <w:szCs w:val="22"/>
        </w:rPr>
      </w:pPr>
      <w:r w:rsidRPr="00C224AC">
        <w:rPr>
          <w:rFonts w:cs="Calibri"/>
          <w:sz w:val="22"/>
          <w:szCs w:val="22"/>
        </w:rPr>
        <w:t>Zamawiający nie przewiduje aukcji elektronicznej.</w:t>
      </w:r>
    </w:p>
    <w:p w14:paraId="614768A8"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 xml:space="preserve">Zamawiający nie przewiduje udzielenia zamówień, o których mowa w art. 214 ust. 1 pkt </w:t>
      </w:r>
      <w:r w:rsidR="00F47052" w:rsidRPr="00C224AC">
        <w:rPr>
          <w:rFonts w:cs="Calibri"/>
          <w:sz w:val="22"/>
          <w:szCs w:val="22"/>
        </w:rPr>
        <w:t xml:space="preserve">7 i </w:t>
      </w:r>
      <w:r w:rsidRPr="00C224AC">
        <w:rPr>
          <w:rFonts w:cs="Calibri"/>
          <w:sz w:val="22"/>
          <w:szCs w:val="22"/>
        </w:rPr>
        <w:t xml:space="preserve">8 </w:t>
      </w:r>
      <w:proofErr w:type="spellStart"/>
      <w:r w:rsidRPr="00C224AC">
        <w:rPr>
          <w:rFonts w:cs="Calibri"/>
          <w:sz w:val="22"/>
          <w:szCs w:val="22"/>
        </w:rPr>
        <w:t>Pzp</w:t>
      </w:r>
      <w:proofErr w:type="spellEnd"/>
      <w:r w:rsidRPr="00C224AC">
        <w:rPr>
          <w:rFonts w:cs="Calibri"/>
          <w:sz w:val="22"/>
          <w:szCs w:val="22"/>
        </w:rPr>
        <w:t>.</w:t>
      </w:r>
    </w:p>
    <w:p w14:paraId="0B86D0AC"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prowadzi postępowania w celu zawarcia umowy ramowej.</w:t>
      </w:r>
    </w:p>
    <w:p w14:paraId="4E000F94" w14:textId="77777777" w:rsidR="00D07EC7" w:rsidRPr="004062EF" w:rsidRDefault="00D07EC7" w:rsidP="004F442D">
      <w:pPr>
        <w:tabs>
          <w:tab w:val="left" w:pos="851"/>
        </w:tabs>
        <w:spacing w:line="49" w:lineRule="exact"/>
        <w:ind w:left="709" w:hanging="425"/>
        <w:jc w:val="both"/>
        <w:rPr>
          <w:rFonts w:asciiTheme="minorHAnsi" w:hAnsiTheme="minorHAnsi" w:cstheme="minorHAnsi"/>
          <w:sz w:val="22"/>
          <w:szCs w:val="22"/>
        </w:rPr>
      </w:pPr>
    </w:p>
    <w:p w14:paraId="73628A56" w14:textId="6BE8AD70" w:rsidR="00D07EC7" w:rsidRPr="004062EF" w:rsidRDefault="004062EF" w:rsidP="004F442D">
      <w:pPr>
        <w:numPr>
          <w:ilvl w:val="1"/>
          <w:numId w:val="6"/>
        </w:numPr>
        <w:tabs>
          <w:tab w:val="left" w:pos="851"/>
        </w:tabs>
        <w:spacing w:line="232"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Zmawiający nie dopuszcza możliwości składania ofert częściowych. Zamówienie nie jest</w:t>
      </w:r>
      <w:r w:rsidRPr="004062EF">
        <w:rPr>
          <w:rFonts w:asciiTheme="minorHAnsi" w:hAnsiTheme="minorHAnsi" w:cstheme="minorHAnsi"/>
          <w:color w:val="000000"/>
          <w:sz w:val="22"/>
          <w:szCs w:val="22"/>
        </w:rPr>
        <w:br/>
        <w:t>podzielone na części z uwagi na to, iż biorąc pod uwagę specyfikę zamówienia jego podział groziłby nadmiernymi trudnościami technicznymi wykonania zamówienia oraz brakiem skoordynowania działań różnych wykonawców realizujących poszczególne części zamówienia, co mogłoby poważnie zagrozić właściwemu wykonaniu zamówienia.</w:t>
      </w:r>
    </w:p>
    <w:p w14:paraId="266202D3" w14:textId="77777777" w:rsidR="00D07EC7" w:rsidRPr="00C224AC" w:rsidRDefault="00D07EC7" w:rsidP="004F442D">
      <w:pPr>
        <w:tabs>
          <w:tab w:val="left" w:pos="851"/>
        </w:tabs>
        <w:spacing w:line="6" w:lineRule="exact"/>
        <w:ind w:left="709" w:hanging="425"/>
        <w:jc w:val="both"/>
        <w:rPr>
          <w:rFonts w:cs="Calibri"/>
          <w:sz w:val="22"/>
          <w:szCs w:val="22"/>
        </w:rPr>
      </w:pPr>
    </w:p>
    <w:p w14:paraId="19131C9D"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dopuszcza składania ofert częściowych.</w:t>
      </w:r>
    </w:p>
    <w:p w14:paraId="0D3D8336" w14:textId="77777777" w:rsidR="00D07EC7" w:rsidRPr="00C224AC" w:rsidRDefault="00D07EC7" w:rsidP="004F442D">
      <w:pPr>
        <w:numPr>
          <w:ilvl w:val="1"/>
          <w:numId w:val="6"/>
        </w:numPr>
        <w:tabs>
          <w:tab w:val="left" w:pos="851"/>
        </w:tabs>
        <w:spacing w:line="238" w:lineRule="auto"/>
        <w:ind w:left="709" w:hanging="425"/>
        <w:jc w:val="both"/>
        <w:rPr>
          <w:rFonts w:cs="Calibri"/>
          <w:sz w:val="22"/>
          <w:szCs w:val="22"/>
        </w:rPr>
      </w:pPr>
      <w:r w:rsidRPr="00C224AC">
        <w:rPr>
          <w:rFonts w:cs="Calibri"/>
          <w:sz w:val="22"/>
          <w:szCs w:val="22"/>
        </w:rPr>
        <w:t>Zamawiający nie dopuszcza składania ofert wariantowych.</w:t>
      </w:r>
    </w:p>
    <w:p w14:paraId="0BDF6FBC"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przewiduje składania przedmiotowych środków dowodowych.</w:t>
      </w:r>
    </w:p>
    <w:p w14:paraId="219B91D2" w14:textId="77777777" w:rsidR="00D07EC7" w:rsidRPr="00C224AC" w:rsidRDefault="00D07EC7" w:rsidP="004F442D">
      <w:pPr>
        <w:tabs>
          <w:tab w:val="left" w:pos="851"/>
        </w:tabs>
        <w:spacing w:line="49" w:lineRule="exact"/>
        <w:ind w:left="709" w:hanging="425"/>
        <w:jc w:val="both"/>
        <w:rPr>
          <w:rFonts w:cs="Calibri"/>
          <w:sz w:val="22"/>
          <w:szCs w:val="22"/>
        </w:rPr>
      </w:pPr>
    </w:p>
    <w:p w14:paraId="6835EAF8" w14:textId="77777777" w:rsidR="00D07EC7" w:rsidRPr="00C224AC" w:rsidRDefault="00D07EC7" w:rsidP="004F442D">
      <w:pPr>
        <w:numPr>
          <w:ilvl w:val="1"/>
          <w:numId w:val="6"/>
        </w:numPr>
        <w:tabs>
          <w:tab w:val="left" w:pos="851"/>
        </w:tabs>
        <w:spacing w:line="218" w:lineRule="auto"/>
        <w:ind w:left="709" w:hanging="425"/>
        <w:jc w:val="both"/>
        <w:rPr>
          <w:rFonts w:cs="Calibri"/>
          <w:sz w:val="22"/>
          <w:szCs w:val="22"/>
        </w:rPr>
      </w:pPr>
      <w:r w:rsidRPr="00C224AC">
        <w:rPr>
          <w:rFonts w:cs="Calibri"/>
          <w:sz w:val="22"/>
          <w:szCs w:val="22"/>
        </w:rPr>
        <w:t xml:space="preserve">Zamawiający nie zastrzega możliwości ubiegania się o udzielenie zamówienia wyłącznie przez Wykonawców, o których mowa w art. 94 </w:t>
      </w:r>
      <w:proofErr w:type="spellStart"/>
      <w:r w:rsidRPr="00C224AC">
        <w:rPr>
          <w:rFonts w:cs="Calibri"/>
          <w:sz w:val="22"/>
          <w:szCs w:val="22"/>
        </w:rPr>
        <w:t>Pzp</w:t>
      </w:r>
      <w:proofErr w:type="spellEnd"/>
      <w:r w:rsidRPr="00C224AC">
        <w:rPr>
          <w:rFonts w:cs="Calibri"/>
          <w:sz w:val="22"/>
          <w:szCs w:val="22"/>
        </w:rPr>
        <w:t>.</w:t>
      </w:r>
    </w:p>
    <w:p w14:paraId="77842972" w14:textId="77777777" w:rsidR="00D07EC7" w:rsidRDefault="004F442D" w:rsidP="004F442D">
      <w:pPr>
        <w:numPr>
          <w:ilvl w:val="1"/>
          <w:numId w:val="6"/>
        </w:numPr>
        <w:tabs>
          <w:tab w:val="left" w:pos="660"/>
          <w:tab w:val="left" w:pos="851"/>
        </w:tabs>
        <w:spacing w:line="0" w:lineRule="atLeast"/>
        <w:ind w:left="709" w:hanging="425"/>
        <w:jc w:val="both"/>
        <w:rPr>
          <w:rFonts w:cs="Calibri"/>
          <w:sz w:val="22"/>
          <w:szCs w:val="22"/>
        </w:rPr>
      </w:pPr>
      <w:r>
        <w:rPr>
          <w:rFonts w:cs="Calibri"/>
          <w:sz w:val="22"/>
          <w:szCs w:val="22"/>
        </w:rPr>
        <w:t xml:space="preserve"> </w:t>
      </w:r>
      <w:r w:rsidR="00D07EC7" w:rsidRPr="00C224AC">
        <w:rPr>
          <w:rFonts w:cs="Calibri"/>
          <w:sz w:val="22"/>
          <w:szCs w:val="22"/>
        </w:rPr>
        <w:t>Zamawiający nie określa dodatkowych wymagań związanych z zatrudnianiem osób, o których mowa</w:t>
      </w:r>
      <w:r w:rsidR="00FE0DCC">
        <w:rPr>
          <w:rFonts w:cs="Calibri"/>
          <w:sz w:val="22"/>
          <w:szCs w:val="22"/>
        </w:rPr>
        <w:t xml:space="preserve"> w art. 96 ust. 2 pkt 2 </w:t>
      </w:r>
      <w:proofErr w:type="spellStart"/>
      <w:r w:rsidR="00FE0DCC">
        <w:rPr>
          <w:rFonts w:cs="Calibri"/>
          <w:sz w:val="22"/>
          <w:szCs w:val="22"/>
        </w:rPr>
        <w:t>Pzp</w:t>
      </w:r>
      <w:proofErr w:type="spellEnd"/>
      <w:r w:rsidR="00FE0DCC">
        <w:rPr>
          <w:rFonts w:cs="Calibri"/>
          <w:sz w:val="22"/>
          <w:szCs w:val="22"/>
        </w:rPr>
        <w:t>.</w:t>
      </w:r>
    </w:p>
    <w:p w14:paraId="2436F633" w14:textId="77777777" w:rsidR="004F442D" w:rsidRPr="00C224AC" w:rsidRDefault="004F442D" w:rsidP="004F442D">
      <w:pPr>
        <w:tabs>
          <w:tab w:val="left" w:pos="660"/>
          <w:tab w:val="left" w:pos="851"/>
        </w:tabs>
        <w:spacing w:line="0" w:lineRule="atLeast"/>
        <w:ind w:left="709"/>
        <w:jc w:val="both"/>
        <w:rPr>
          <w:rFonts w:cs="Calibri"/>
          <w:sz w:val="22"/>
          <w:szCs w:val="22"/>
        </w:rPr>
      </w:pPr>
    </w:p>
    <w:p w14:paraId="6B8FB8B3" w14:textId="77777777" w:rsidR="00D07EC7" w:rsidRPr="001E3C17" w:rsidRDefault="00D07EC7" w:rsidP="00604652">
      <w:pPr>
        <w:pStyle w:val="Nagwek1"/>
        <w:shd w:val="clear" w:color="auto" w:fill="DBE5F1"/>
        <w:ind w:left="284"/>
        <w:rPr>
          <w:rFonts w:ascii="Calibri" w:hAnsi="Calibri" w:cs="Calibri"/>
          <w:sz w:val="28"/>
          <w:szCs w:val="28"/>
        </w:rPr>
      </w:pPr>
      <w:bookmarkStart w:id="8" w:name="_Toc86925624"/>
      <w:r w:rsidRPr="001E3C17">
        <w:rPr>
          <w:rFonts w:ascii="Calibri" w:hAnsi="Calibri" w:cs="Calibri"/>
          <w:sz w:val="28"/>
          <w:szCs w:val="28"/>
        </w:rPr>
        <w:t>IV.</w:t>
      </w:r>
      <w:r w:rsidRPr="001E3C17">
        <w:rPr>
          <w:rFonts w:ascii="Calibri" w:hAnsi="Calibri" w:cs="Calibri"/>
          <w:sz w:val="28"/>
          <w:szCs w:val="28"/>
        </w:rPr>
        <w:tab/>
        <w:t>TERMIN WYKONANIA ZAMÓWIENIA</w:t>
      </w:r>
      <w:bookmarkEnd w:id="8"/>
    </w:p>
    <w:p w14:paraId="03AD9162" w14:textId="77777777" w:rsidR="00D07EC7" w:rsidRPr="006C50EC" w:rsidRDefault="00D07EC7" w:rsidP="00604652">
      <w:pPr>
        <w:spacing w:line="65" w:lineRule="exact"/>
        <w:ind w:left="284"/>
        <w:rPr>
          <w:rFonts w:eastAsia="Times New Roman" w:cs="Calibri"/>
        </w:rPr>
      </w:pPr>
    </w:p>
    <w:p w14:paraId="3BC098A9" w14:textId="475760EF" w:rsidR="005E29F5" w:rsidRDefault="0047658D" w:rsidP="00604652">
      <w:pPr>
        <w:spacing w:line="262" w:lineRule="exact"/>
        <w:ind w:left="284"/>
        <w:rPr>
          <w:rFonts w:cs="Calibri"/>
          <w:color w:val="000000"/>
          <w:sz w:val="24"/>
          <w:szCs w:val="24"/>
        </w:rPr>
      </w:pPr>
      <w:r w:rsidRPr="0047658D">
        <w:rPr>
          <w:rFonts w:cs="Calibri"/>
          <w:color w:val="000000"/>
          <w:sz w:val="24"/>
          <w:szCs w:val="24"/>
        </w:rPr>
        <w:t xml:space="preserve">Termin realizacji zamówienia: </w:t>
      </w:r>
      <w:r>
        <w:rPr>
          <w:rFonts w:cs="Calibri"/>
          <w:color w:val="000000"/>
          <w:sz w:val="24"/>
          <w:szCs w:val="24"/>
        </w:rPr>
        <w:t xml:space="preserve">od </w:t>
      </w:r>
      <w:r w:rsidR="00E91A41">
        <w:rPr>
          <w:rFonts w:cs="Calibri"/>
          <w:color w:val="000000"/>
          <w:sz w:val="24"/>
          <w:szCs w:val="24"/>
        </w:rPr>
        <w:t>01</w:t>
      </w:r>
      <w:r>
        <w:rPr>
          <w:rFonts w:cs="Calibri"/>
          <w:color w:val="000000"/>
          <w:sz w:val="24"/>
          <w:szCs w:val="24"/>
        </w:rPr>
        <w:t>.0</w:t>
      </w:r>
      <w:r w:rsidR="004950D3">
        <w:rPr>
          <w:rFonts w:cs="Calibri"/>
          <w:color w:val="000000"/>
          <w:sz w:val="24"/>
          <w:szCs w:val="24"/>
        </w:rPr>
        <w:t>7</w:t>
      </w:r>
      <w:r>
        <w:rPr>
          <w:rFonts w:cs="Calibri"/>
          <w:color w:val="000000"/>
          <w:sz w:val="24"/>
          <w:szCs w:val="24"/>
        </w:rPr>
        <w:t>.202</w:t>
      </w:r>
      <w:r w:rsidR="00F9555E">
        <w:rPr>
          <w:rFonts w:cs="Calibri"/>
          <w:color w:val="000000"/>
          <w:sz w:val="24"/>
          <w:szCs w:val="24"/>
        </w:rPr>
        <w:t>4</w:t>
      </w:r>
      <w:r>
        <w:rPr>
          <w:rFonts w:cs="Calibri"/>
          <w:color w:val="000000"/>
          <w:sz w:val="24"/>
          <w:szCs w:val="24"/>
        </w:rPr>
        <w:t xml:space="preserve">r. do </w:t>
      </w:r>
      <w:r w:rsidR="00B04C85">
        <w:rPr>
          <w:rFonts w:cs="Calibri"/>
          <w:color w:val="000000"/>
          <w:sz w:val="24"/>
          <w:szCs w:val="24"/>
        </w:rPr>
        <w:t>3</w:t>
      </w:r>
      <w:r w:rsidR="004950D3">
        <w:rPr>
          <w:rFonts w:cs="Calibri"/>
          <w:color w:val="000000"/>
          <w:sz w:val="24"/>
          <w:szCs w:val="24"/>
        </w:rPr>
        <w:t>1</w:t>
      </w:r>
      <w:r>
        <w:rPr>
          <w:rFonts w:cs="Calibri"/>
          <w:color w:val="000000"/>
          <w:sz w:val="24"/>
          <w:szCs w:val="24"/>
        </w:rPr>
        <w:t>.</w:t>
      </w:r>
      <w:r w:rsidR="004950D3">
        <w:rPr>
          <w:rFonts w:cs="Calibri"/>
          <w:color w:val="000000"/>
          <w:sz w:val="24"/>
          <w:szCs w:val="24"/>
        </w:rPr>
        <w:t>12.20</w:t>
      </w:r>
      <w:r>
        <w:rPr>
          <w:rFonts w:cs="Calibri"/>
          <w:color w:val="000000"/>
          <w:sz w:val="24"/>
          <w:szCs w:val="24"/>
        </w:rPr>
        <w:t>2</w:t>
      </w:r>
      <w:r w:rsidR="00F9555E">
        <w:rPr>
          <w:rFonts w:cs="Calibri"/>
          <w:color w:val="000000"/>
          <w:sz w:val="24"/>
          <w:szCs w:val="24"/>
        </w:rPr>
        <w:t>4</w:t>
      </w:r>
      <w:r>
        <w:rPr>
          <w:rFonts w:cs="Calibri"/>
          <w:color w:val="000000"/>
          <w:sz w:val="24"/>
          <w:szCs w:val="24"/>
        </w:rPr>
        <w:t>r.</w:t>
      </w:r>
    </w:p>
    <w:p w14:paraId="2ACB072A" w14:textId="77777777" w:rsidR="005E29F5" w:rsidRDefault="005E29F5">
      <w:pPr>
        <w:rPr>
          <w:rFonts w:cs="Calibri"/>
          <w:color w:val="000000"/>
          <w:sz w:val="24"/>
          <w:szCs w:val="24"/>
        </w:rPr>
      </w:pPr>
      <w:r>
        <w:rPr>
          <w:rFonts w:cs="Calibri"/>
          <w:color w:val="000000"/>
          <w:sz w:val="24"/>
          <w:szCs w:val="24"/>
        </w:rPr>
        <w:br w:type="page"/>
      </w:r>
    </w:p>
    <w:p w14:paraId="66AD6994" w14:textId="77777777" w:rsidR="00D07EC7" w:rsidRPr="001E3C17" w:rsidRDefault="00E71706" w:rsidP="00604652">
      <w:pPr>
        <w:pStyle w:val="Nagwek1"/>
        <w:shd w:val="clear" w:color="auto" w:fill="DBE5F1"/>
        <w:ind w:left="284"/>
        <w:rPr>
          <w:rFonts w:ascii="Calibri" w:hAnsi="Calibri" w:cs="Calibri"/>
          <w:sz w:val="28"/>
          <w:szCs w:val="28"/>
        </w:rPr>
      </w:pPr>
      <w:r w:rsidRPr="006C50EC">
        <w:rPr>
          <w:rFonts w:ascii="Calibri" w:hAnsi="Calibri" w:cs="Calibri"/>
          <w:sz w:val="26"/>
          <w:szCs w:val="26"/>
        </w:rPr>
        <w:lastRenderedPageBreak/>
        <w:t xml:space="preserve"> </w:t>
      </w:r>
      <w:bookmarkStart w:id="9" w:name="_Toc86925625"/>
      <w:r w:rsidRPr="001E3C17">
        <w:rPr>
          <w:rFonts w:ascii="Calibri" w:hAnsi="Calibri" w:cs="Calibri"/>
          <w:sz w:val="28"/>
          <w:szCs w:val="28"/>
        </w:rPr>
        <w:t xml:space="preserve">V. </w:t>
      </w:r>
      <w:r w:rsidR="006C50EC" w:rsidRPr="001E3C17">
        <w:rPr>
          <w:rFonts w:ascii="Calibri" w:hAnsi="Calibri" w:cs="Calibri"/>
          <w:sz w:val="28"/>
          <w:szCs w:val="28"/>
        </w:rPr>
        <w:tab/>
      </w:r>
      <w:r w:rsidR="00D07EC7" w:rsidRPr="001E3C17">
        <w:rPr>
          <w:rFonts w:ascii="Calibri" w:hAnsi="Calibri" w:cs="Calibri"/>
          <w:sz w:val="28"/>
          <w:szCs w:val="28"/>
        </w:rPr>
        <w:t>PODSTAWY WYKLUCZENIA I WARUNKI UDZIAŁU W POSTĘPOWANIU</w:t>
      </w:r>
      <w:bookmarkEnd w:id="9"/>
    </w:p>
    <w:p w14:paraId="25B838F8" w14:textId="77777777" w:rsidR="00D07EC7" w:rsidRPr="006C50EC" w:rsidRDefault="00D07EC7" w:rsidP="00604652">
      <w:pPr>
        <w:spacing w:line="317" w:lineRule="exact"/>
        <w:ind w:left="284"/>
        <w:rPr>
          <w:rFonts w:cs="Calibri"/>
          <w:sz w:val="28"/>
        </w:rPr>
      </w:pPr>
    </w:p>
    <w:p w14:paraId="276E52A5" w14:textId="77777777" w:rsidR="00D07EC7" w:rsidRPr="006C50EC" w:rsidRDefault="00D07EC7" w:rsidP="004F442D">
      <w:pPr>
        <w:numPr>
          <w:ilvl w:val="1"/>
          <w:numId w:val="7"/>
        </w:numPr>
        <w:tabs>
          <w:tab w:val="left" w:pos="851"/>
        </w:tabs>
        <w:spacing w:line="218" w:lineRule="auto"/>
        <w:ind w:left="709" w:right="20" w:hanging="425"/>
        <w:rPr>
          <w:rFonts w:cs="Calibri"/>
          <w:sz w:val="22"/>
        </w:rPr>
      </w:pPr>
      <w:r w:rsidRPr="006C50EC">
        <w:rPr>
          <w:rFonts w:cs="Calibri"/>
          <w:sz w:val="22"/>
        </w:rPr>
        <w:t>O udzielenie zamówienia mogą ubiegać się wykonawcy, którzy nie podlegają wykluczeniu oraz spełniają warunki udziału w postępowaniu.</w:t>
      </w:r>
    </w:p>
    <w:p w14:paraId="4E654188" w14:textId="77777777" w:rsidR="00D07EC7" w:rsidRPr="006C50EC" w:rsidRDefault="00D07EC7" w:rsidP="004F442D">
      <w:pPr>
        <w:tabs>
          <w:tab w:val="left" w:pos="851"/>
        </w:tabs>
        <w:spacing w:line="269" w:lineRule="exact"/>
        <w:ind w:left="709" w:hanging="425"/>
        <w:rPr>
          <w:rFonts w:cs="Calibri"/>
          <w:sz w:val="22"/>
        </w:rPr>
      </w:pPr>
    </w:p>
    <w:p w14:paraId="1D8FE416" w14:textId="77777777" w:rsidR="00D07EC7" w:rsidRPr="006C50EC" w:rsidRDefault="00D07EC7" w:rsidP="004F442D">
      <w:pPr>
        <w:numPr>
          <w:ilvl w:val="1"/>
          <w:numId w:val="7"/>
        </w:numPr>
        <w:tabs>
          <w:tab w:val="left" w:pos="851"/>
        </w:tabs>
        <w:spacing w:line="0" w:lineRule="atLeast"/>
        <w:ind w:left="709" w:hanging="425"/>
        <w:rPr>
          <w:rFonts w:cs="Calibri"/>
          <w:sz w:val="22"/>
        </w:rPr>
      </w:pPr>
      <w:r w:rsidRPr="006C50EC">
        <w:rPr>
          <w:rFonts w:cs="Calibri"/>
          <w:b/>
          <w:sz w:val="22"/>
        </w:rPr>
        <w:t xml:space="preserve">Podstawy wykluczenia, o których mowa w art. 108 ust. 1 </w:t>
      </w:r>
      <w:proofErr w:type="spellStart"/>
      <w:r w:rsidR="009D03A3">
        <w:rPr>
          <w:rFonts w:cs="Calibri"/>
          <w:b/>
          <w:sz w:val="22"/>
        </w:rPr>
        <w:t>Pzp</w:t>
      </w:r>
      <w:proofErr w:type="spellEnd"/>
      <w:r w:rsidRPr="006C50EC">
        <w:rPr>
          <w:rFonts w:cs="Calibri"/>
          <w:b/>
          <w:sz w:val="22"/>
        </w:rPr>
        <w:t>:</w:t>
      </w:r>
    </w:p>
    <w:p w14:paraId="342DE620" w14:textId="77777777" w:rsidR="00D07EC7" w:rsidRPr="006C50EC" w:rsidRDefault="00D07EC7" w:rsidP="004F442D">
      <w:pPr>
        <w:tabs>
          <w:tab w:val="left" w:pos="851"/>
        </w:tabs>
        <w:spacing w:line="269" w:lineRule="exact"/>
        <w:ind w:left="709" w:hanging="425"/>
        <w:rPr>
          <w:rFonts w:cs="Calibri"/>
          <w:sz w:val="22"/>
        </w:rPr>
      </w:pPr>
    </w:p>
    <w:p w14:paraId="5FE23410" w14:textId="77777777" w:rsidR="00D07EC7" w:rsidRPr="006C50EC" w:rsidRDefault="00D07EC7" w:rsidP="004F442D">
      <w:pPr>
        <w:tabs>
          <w:tab w:val="left" w:pos="851"/>
        </w:tabs>
        <w:spacing w:line="0" w:lineRule="atLeast"/>
        <w:ind w:left="1134" w:hanging="425"/>
        <w:jc w:val="both"/>
        <w:rPr>
          <w:rFonts w:cs="Calibri"/>
          <w:sz w:val="22"/>
        </w:rPr>
      </w:pPr>
      <w:r w:rsidRPr="006C50EC">
        <w:rPr>
          <w:rFonts w:cs="Calibri"/>
          <w:sz w:val="22"/>
        </w:rPr>
        <w:t>Z postępowania o udzielenie zamówienia wyklucza się wykonawcę:</w:t>
      </w:r>
    </w:p>
    <w:p w14:paraId="03F42CDF" w14:textId="77777777" w:rsidR="00D07EC7" w:rsidRPr="006C50EC" w:rsidRDefault="00D07EC7" w:rsidP="004F442D">
      <w:pPr>
        <w:spacing w:line="269" w:lineRule="exact"/>
        <w:ind w:left="284"/>
        <w:jc w:val="both"/>
        <w:rPr>
          <w:rFonts w:eastAsia="Times New Roman" w:cs="Calibri"/>
        </w:rPr>
      </w:pPr>
    </w:p>
    <w:p w14:paraId="496A1F6F" w14:textId="77777777" w:rsidR="00D07EC7" w:rsidRPr="006C50EC" w:rsidRDefault="00D07EC7" w:rsidP="004F442D">
      <w:pPr>
        <w:numPr>
          <w:ilvl w:val="0"/>
          <w:numId w:val="8"/>
        </w:numPr>
        <w:tabs>
          <w:tab w:val="left" w:pos="609"/>
        </w:tabs>
        <w:spacing w:line="0" w:lineRule="atLeast"/>
        <w:ind w:left="284" w:firstLine="425"/>
        <w:jc w:val="both"/>
        <w:rPr>
          <w:rFonts w:cs="Calibri"/>
          <w:sz w:val="22"/>
        </w:rPr>
      </w:pPr>
      <w:r w:rsidRPr="006C50EC">
        <w:rPr>
          <w:rFonts w:cs="Calibri"/>
          <w:sz w:val="22"/>
        </w:rPr>
        <w:t>będącego osobą fizyczną, którego prawomocnie skazano za przestępstwo:</w:t>
      </w:r>
    </w:p>
    <w:p w14:paraId="0744B68D" w14:textId="77777777" w:rsidR="00D07EC7" w:rsidRPr="006C50EC" w:rsidRDefault="00D07EC7" w:rsidP="004F442D">
      <w:pPr>
        <w:spacing w:line="49" w:lineRule="exact"/>
        <w:ind w:left="284" w:firstLine="425"/>
        <w:jc w:val="both"/>
        <w:rPr>
          <w:rFonts w:eastAsia="Times New Roman" w:cs="Calibri"/>
        </w:rPr>
      </w:pPr>
    </w:p>
    <w:p w14:paraId="721BEECD" w14:textId="77777777" w:rsidR="00D07EC7" w:rsidRPr="004F442D" w:rsidRDefault="00D07EC7" w:rsidP="004F442D">
      <w:pPr>
        <w:numPr>
          <w:ilvl w:val="0"/>
          <w:numId w:val="9"/>
        </w:numPr>
        <w:tabs>
          <w:tab w:val="left" w:pos="1418"/>
        </w:tabs>
        <w:spacing w:line="217" w:lineRule="auto"/>
        <w:ind w:left="1418" w:right="20" w:hanging="425"/>
        <w:jc w:val="both"/>
        <w:rPr>
          <w:rFonts w:cs="Calibri"/>
          <w:sz w:val="22"/>
        </w:rPr>
      </w:pPr>
      <w:r w:rsidRPr="006C50EC">
        <w:rPr>
          <w:rFonts w:cs="Calibri"/>
          <w:sz w:val="22"/>
        </w:rPr>
        <w:t>udziału w zorganizowanej grupie przestępczej albo związku mającym na celu popełnienie przestępstwa lub przestępstwa skarbowego, o którym mowa w art. 258 Kodeksu karnego</w:t>
      </w:r>
      <w:r w:rsidR="004F442D">
        <w:rPr>
          <w:rFonts w:cs="Calibri"/>
          <w:sz w:val="22"/>
        </w:rPr>
        <w:t xml:space="preserve"> </w:t>
      </w:r>
      <w:r w:rsidRPr="004F442D">
        <w:rPr>
          <w:rFonts w:cs="Calibri"/>
          <w:b/>
          <w:sz w:val="22"/>
        </w:rPr>
        <w:t xml:space="preserve">(art. 108 ust. 1 pkt 1 lit. a </w:t>
      </w:r>
      <w:proofErr w:type="spellStart"/>
      <w:r w:rsidR="009D03A3" w:rsidRPr="004F442D">
        <w:rPr>
          <w:rFonts w:cs="Calibri"/>
          <w:b/>
          <w:sz w:val="22"/>
        </w:rPr>
        <w:t>Pzp</w:t>
      </w:r>
      <w:proofErr w:type="spellEnd"/>
      <w:r w:rsidRPr="004F442D">
        <w:rPr>
          <w:rFonts w:cs="Calibri"/>
          <w:b/>
          <w:sz w:val="22"/>
        </w:rPr>
        <w:t>),</w:t>
      </w:r>
    </w:p>
    <w:p w14:paraId="34A5156D" w14:textId="23C2CE2F" w:rsidR="00D07EC7" w:rsidRPr="006C50EC" w:rsidRDefault="00D07EC7" w:rsidP="004F442D">
      <w:pPr>
        <w:numPr>
          <w:ilvl w:val="0"/>
          <w:numId w:val="9"/>
        </w:numPr>
        <w:tabs>
          <w:tab w:val="left" w:pos="1418"/>
        </w:tabs>
        <w:spacing w:line="0" w:lineRule="atLeast"/>
        <w:ind w:left="1418" w:hanging="425"/>
        <w:jc w:val="both"/>
        <w:rPr>
          <w:rFonts w:cs="Calibri"/>
          <w:sz w:val="22"/>
        </w:rPr>
      </w:pPr>
      <w:r w:rsidRPr="006C50EC">
        <w:rPr>
          <w:rFonts w:cs="Calibri"/>
          <w:sz w:val="22"/>
        </w:rPr>
        <w:t>handlu ludźmi, o którym mowa w art. 189a Kodeksu karnego</w:t>
      </w:r>
      <w:r w:rsidR="004F442D">
        <w:rPr>
          <w:rFonts w:cs="Calibri"/>
          <w:sz w:val="22"/>
        </w:rPr>
        <w:t xml:space="preserve"> </w:t>
      </w:r>
      <w:r w:rsidR="004A42BA">
        <w:rPr>
          <w:rFonts w:cs="Calibri"/>
          <w:sz w:val="22"/>
        </w:rPr>
        <w:br/>
      </w:r>
      <w:r w:rsidRPr="006C50EC">
        <w:rPr>
          <w:rFonts w:cs="Calibri"/>
          <w:b/>
          <w:sz w:val="22"/>
        </w:rPr>
        <w:t xml:space="preserve">(art. 108 ust. 1 pkt 1 lit. b </w:t>
      </w:r>
      <w:proofErr w:type="spellStart"/>
      <w:r w:rsidR="009D03A3">
        <w:rPr>
          <w:rFonts w:cs="Calibri"/>
          <w:b/>
          <w:sz w:val="22"/>
        </w:rPr>
        <w:t>Pzp</w:t>
      </w:r>
      <w:proofErr w:type="spellEnd"/>
      <w:r w:rsidRPr="006C50EC">
        <w:rPr>
          <w:rFonts w:cs="Calibri"/>
          <w:b/>
          <w:sz w:val="22"/>
        </w:rPr>
        <w:t>),</w:t>
      </w:r>
    </w:p>
    <w:p w14:paraId="3C33C041" w14:textId="77777777" w:rsidR="00D07EC7" w:rsidRPr="006C50EC" w:rsidRDefault="00D07EC7" w:rsidP="004F442D">
      <w:pPr>
        <w:tabs>
          <w:tab w:val="left" w:pos="1418"/>
        </w:tabs>
        <w:spacing w:line="49" w:lineRule="exact"/>
        <w:ind w:left="1418" w:hanging="425"/>
        <w:jc w:val="both"/>
        <w:rPr>
          <w:rFonts w:cs="Calibri"/>
          <w:sz w:val="22"/>
        </w:rPr>
      </w:pPr>
    </w:p>
    <w:p w14:paraId="2863464C" w14:textId="77777777" w:rsidR="00D07EC7" w:rsidRPr="006C50EC" w:rsidRDefault="00D07EC7" w:rsidP="004F442D">
      <w:pPr>
        <w:numPr>
          <w:ilvl w:val="0"/>
          <w:numId w:val="9"/>
        </w:numPr>
        <w:tabs>
          <w:tab w:val="left" w:pos="1418"/>
        </w:tabs>
        <w:spacing w:line="218" w:lineRule="auto"/>
        <w:ind w:left="1418" w:right="20" w:hanging="425"/>
        <w:jc w:val="both"/>
        <w:rPr>
          <w:rFonts w:cs="Calibri"/>
          <w:sz w:val="22"/>
        </w:rPr>
      </w:pPr>
      <w:r w:rsidRPr="006C50EC">
        <w:rPr>
          <w:rFonts w:cs="Calibri"/>
          <w:sz w:val="22"/>
        </w:rPr>
        <w:t xml:space="preserve">o którym mowa w art. 228-230a, art. 250a Kodeksu karnego lub w art. 46 lub art. 48 ustawy z dnia 25 czerwca 2010 r. o sporcie </w:t>
      </w:r>
      <w:r w:rsidRPr="006C50EC">
        <w:rPr>
          <w:rFonts w:cs="Calibri"/>
          <w:b/>
          <w:sz w:val="22"/>
        </w:rPr>
        <w:t xml:space="preserve">(art. 108 ust. 1 pkt 1 lit. c </w:t>
      </w:r>
      <w:proofErr w:type="spellStart"/>
      <w:r w:rsidR="009D03A3">
        <w:rPr>
          <w:rFonts w:cs="Calibri"/>
          <w:b/>
          <w:sz w:val="22"/>
        </w:rPr>
        <w:t>Pzp</w:t>
      </w:r>
      <w:proofErr w:type="spellEnd"/>
      <w:r w:rsidRPr="006C50EC">
        <w:rPr>
          <w:rFonts w:cs="Calibri"/>
          <w:b/>
          <w:sz w:val="22"/>
        </w:rPr>
        <w:t>),</w:t>
      </w:r>
    </w:p>
    <w:p w14:paraId="038C8C6F" w14:textId="77777777" w:rsidR="00D07EC7" w:rsidRPr="006C50EC" w:rsidRDefault="00D07EC7" w:rsidP="004F442D">
      <w:pPr>
        <w:tabs>
          <w:tab w:val="left" w:pos="1418"/>
        </w:tabs>
        <w:spacing w:line="49" w:lineRule="exact"/>
        <w:ind w:left="1418" w:hanging="425"/>
        <w:jc w:val="both"/>
        <w:rPr>
          <w:rFonts w:cs="Calibri"/>
          <w:sz w:val="22"/>
        </w:rPr>
      </w:pPr>
    </w:p>
    <w:p w14:paraId="41F421FE" w14:textId="77777777" w:rsidR="00D07EC7" w:rsidRPr="006C50EC" w:rsidRDefault="00D07EC7" w:rsidP="004F442D">
      <w:pPr>
        <w:numPr>
          <w:ilvl w:val="0"/>
          <w:numId w:val="9"/>
        </w:numPr>
        <w:tabs>
          <w:tab w:val="left" w:pos="1418"/>
        </w:tabs>
        <w:spacing w:line="229" w:lineRule="auto"/>
        <w:ind w:left="1418" w:right="20" w:hanging="425"/>
        <w:jc w:val="both"/>
        <w:rPr>
          <w:rFonts w:cs="Calibri"/>
          <w:sz w:val="22"/>
        </w:rPr>
      </w:pPr>
      <w:r w:rsidRPr="006C50EC">
        <w:rPr>
          <w:rFonts w:cs="Calibri"/>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6C50EC">
        <w:rPr>
          <w:rFonts w:cs="Calibri"/>
          <w:b/>
          <w:sz w:val="22"/>
        </w:rPr>
        <w:t xml:space="preserve">(art. 108 ust, 1 pkt 1 lit. d </w:t>
      </w:r>
      <w:proofErr w:type="spellStart"/>
      <w:r w:rsidR="009D03A3">
        <w:rPr>
          <w:rFonts w:cs="Calibri"/>
          <w:b/>
          <w:sz w:val="22"/>
        </w:rPr>
        <w:t>Pzp</w:t>
      </w:r>
      <w:proofErr w:type="spellEnd"/>
      <w:r w:rsidRPr="006C50EC">
        <w:rPr>
          <w:rFonts w:cs="Calibri"/>
          <w:b/>
          <w:sz w:val="22"/>
        </w:rPr>
        <w:t>),</w:t>
      </w:r>
    </w:p>
    <w:p w14:paraId="4DC8D26F" w14:textId="77777777" w:rsidR="00D07EC7" w:rsidRPr="006C50EC" w:rsidRDefault="00D07EC7" w:rsidP="004F442D">
      <w:pPr>
        <w:tabs>
          <w:tab w:val="left" w:pos="1418"/>
        </w:tabs>
        <w:spacing w:line="50" w:lineRule="exact"/>
        <w:ind w:left="1418" w:hanging="425"/>
        <w:jc w:val="both"/>
        <w:rPr>
          <w:rFonts w:cs="Calibri"/>
          <w:sz w:val="22"/>
        </w:rPr>
      </w:pPr>
    </w:p>
    <w:p w14:paraId="2C3DB8E7" w14:textId="77777777" w:rsidR="00D07EC7" w:rsidRPr="006C50EC" w:rsidRDefault="00D07EC7" w:rsidP="004F442D">
      <w:pPr>
        <w:numPr>
          <w:ilvl w:val="0"/>
          <w:numId w:val="9"/>
        </w:numPr>
        <w:tabs>
          <w:tab w:val="left" w:pos="1418"/>
        </w:tabs>
        <w:spacing w:line="217" w:lineRule="auto"/>
        <w:ind w:left="1418" w:right="20" w:hanging="425"/>
        <w:jc w:val="both"/>
        <w:rPr>
          <w:rFonts w:cs="Calibri"/>
          <w:sz w:val="22"/>
        </w:rPr>
      </w:pPr>
      <w:r w:rsidRPr="006C50EC">
        <w:rPr>
          <w:rFonts w:cs="Calibri"/>
          <w:sz w:val="22"/>
        </w:rPr>
        <w:t xml:space="preserve">o charakterze terrorystycznym, o którym mowa w art. 115 </w:t>
      </w:r>
      <w:r w:rsidR="005C59FD">
        <w:rPr>
          <w:rFonts w:cs="Calibri"/>
          <w:sz w:val="22"/>
        </w:rPr>
        <w:t>§</w:t>
      </w:r>
      <w:r w:rsidRPr="006C50EC">
        <w:rPr>
          <w:rFonts w:cs="Calibri"/>
          <w:sz w:val="22"/>
        </w:rPr>
        <w:t xml:space="preserve"> 20 Kodeksu karnego, </w:t>
      </w:r>
      <w:r w:rsidR="004F442D">
        <w:rPr>
          <w:rFonts w:cs="Calibri"/>
          <w:sz w:val="22"/>
        </w:rPr>
        <w:t xml:space="preserve">                 </w:t>
      </w:r>
      <w:r w:rsidRPr="006C50EC">
        <w:rPr>
          <w:rFonts w:cs="Calibri"/>
          <w:sz w:val="22"/>
        </w:rPr>
        <w:t xml:space="preserve">lub mające na celu popełnienie tego przestępstwa </w:t>
      </w:r>
      <w:r w:rsidRPr="006C50EC">
        <w:rPr>
          <w:rFonts w:cs="Calibri"/>
          <w:b/>
          <w:sz w:val="22"/>
        </w:rPr>
        <w:t xml:space="preserve">(art. 108 ust. 1 pkt 1 lit. e </w:t>
      </w:r>
      <w:proofErr w:type="spellStart"/>
      <w:r w:rsidR="009D03A3">
        <w:rPr>
          <w:rFonts w:cs="Calibri"/>
          <w:b/>
          <w:sz w:val="22"/>
        </w:rPr>
        <w:t>Pzp</w:t>
      </w:r>
      <w:proofErr w:type="spellEnd"/>
      <w:r w:rsidRPr="006C50EC">
        <w:rPr>
          <w:rFonts w:cs="Calibri"/>
          <w:b/>
          <w:sz w:val="22"/>
        </w:rPr>
        <w:t>),</w:t>
      </w:r>
    </w:p>
    <w:p w14:paraId="56EB41D2" w14:textId="77777777" w:rsidR="00D07EC7" w:rsidRPr="006C50EC" w:rsidRDefault="00D07EC7" w:rsidP="004F442D">
      <w:pPr>
        <w:tabs>
          <w:tab w:val="left" w:pos="1418"/>
        </w:tabs>
        <w:spacing w:line="49" w:lineRule="exact"/>
        <w:ind w:left="1418" w:hanging="425"/>
        <w:jc w:val="both"/>
        <w:rPr>
          <w:rFonts w:cs="Calibri"/>
          <w:sz w:val="22"/>
        </w:rPr>
      </w:pPr>
    </w:p>
    <w:p w14:paraId="1A48EF35" w14:textId="76F94418" w:rsidR="00D07EC7" w:rsidRPr="004F442D" w:rsidRDefault="00D07EC7" w:rsidP="004F442D">
      <w:pPr>
        <w:numPr>
          <w:ilvl w:val="0"/>
          <w:numId w:val="9"/>
        </w:numPr>
        <w:tabs>
          <w:tab w:val="left" w:pos="1418"/>
        </w:tabs>
        <w:spacing w:line="225" w:lineRule="auto"/>
        <w:ind w:left="1418" w:right="20" w:hanging="425"/>
        <w:jc w:val="both"/>
        <w:rPr>
          <w:rFonts w:cs="Calibri"/>
          <w:sz w:val="22"/>
        </w:rPr>
      </w:pPr>
      <w:r w:rsidRPr="006C50EC">
        <w:rPr>
          <w:rFonts w:cs="Calibri"/>
          <w:sz w:val="22"/>
        </w:rPr>
        <w:t>powierzenia wykonywania pracy małoletniemu cudzoziemcowi, o którym mowa w art. 9 ust. 2 ustawy z dnia 15 czerwca 2012 r. o skutkach powierzania wykonywania pracy cudzoziemcom przebywającym wbrew przepisom na terytorium Rzeczypospolitej Polskiej</w:t>
      </w:r>
      <w:r w:rsidR="004F442D">
        <w:rPr>
          <w:rFonts w:cs="Calibri"/>
          <w:sz w:val="22"/>
        </w:rPr>
        <w:t xml:space="preserve"> </w:t>
      </w:r>
      <w:r w:rsidRPr="004F442D">
        <w:rPr>
          <w:rFonts w:cs="Calibri"/>
          <w:b/>
          <w:sz w:val="22"/>
        </w:rPr>
        <w:t xml:space="preserve">(art. 108 ust. 1 pkt 1 lit. f </w:t>
      </w:r>
      <w:proofErr w:type="spellStart"/>
      <w:r w:rsidR="009D03A3" w:rsidRPr="004F442D">
        <w:rPr>
          <w:rFonts w:cs="Calibri"/>
          <w:b/>
          <w:sz w:val="22"/>
        </w:rPr>
        <w:t>Pzp</w:t>
      </w:r>
      <w:proofErr w:type="spellEnd"/>
      <w:r w:rsidRPr="004F442D">
        <w:rPr>
          <w:rFonts w:cs="Calibri"/>
          <w:b/>
          <w:sz w:val="22"/>
        </w:rPr>
        <w:t>),</w:t>
      </w:r>
    </w:p>
    <w:p w14:paraId="7B0D7687" w14:textId="77777777" w:rsidR="00D07EC7" w:rsidRPr="006C50EC" w:rsidRDefault="00D07EC7" w:rsidP="004F442D">
      <w:pPr>
        <w:tabs>
          <w:tab w:val="left" w:pos="1418"/>
        </w:tabs>
        <w:spacing w:line="49" w:lineRule="exact"/>
        <w:ind w:left="1418" w:hanging="425"/>
        <w:jc w:val="both"/>
        <w:rPr>
          <w:rFonts w:cs="Calibri"/>
          <w:sz w:val="22"/>
        </w:rPr>
      </w:pPr>
    </w:p>
    <w:p w14:paraId="4E8914AD" w14:textId="77777777" w:rsidR="00D07EC7" w:rsidRPr="004F442D" w:rsidRDefault="00D07EC7" w:rsidP="004F442D">
      <w:pPr>
        <w:numPr>
          <w:ilvl w:val="0"/>
          <w:numId w:val="9"/>
        </w:numPr>
        <w:tabs>
          <w:tab w:val="left" w:pos="1418"/>
        </w:tabs>
        <w:spacing w:line="225" w:lineRule="auto"/>
        <w:ind w:left="1418" w:right="20" w:hanging="425"/>
        <w:jc w:val="both"/>
        <w:rPr>
          <w:rFonts w:cs="Calibri"/>
          <w:sz w:val="22"/>
        </w:rPr>
      </w:pPr>
      <w:r w:rsidRPr="006C50EC">
        <w:rPr>
          <w:rFonts w:cs="Calibri"/>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4F442D">
        <w:rPr>
          <w:rFonts w:cs="Calibri"/>
          <w:sz w:val="22"/>
        </w:rPr>
        <w:t xml:space="preserve"> </w:t>
      </w:r>
      <w:r w:rsidRPr="004F442D">
        <w:rPr>
          <w:rFonts w:cs="Calibri"/>
          <w:b/>
          <w:sz w:val="22"/>
        </w:rPr>
        <w:t xml:space="preserve">(art. 108 ust. 1 pkt 1 lit. g </w:t>
      </w:r>
      <w:proofErr w:type="spellStart"/>
      <w:r w:rsidR="009D03A3" w:rsidRPr="004F442D">
        <w:rPr>
          <w:rFonts w:cs="Calibri"/>
          <w:b/>
          <w:sz w:val="22"/>
        </w:rPr>
        <w:t>Pzp</w:t>
      </w:r>
      <w:proofErr w:type="spellEnd"/>
      <w:r w:rsidRPr="004F442D">
        <w:rPr>
          <w:rFonts w:cs="Calibri"/>
          <w:b/>
          <w:sz w:val="22"/>
        </w:rPr>
        <w:t>),</w:t>
      </w:r>
    </w:p>
    <w:p w14:paraId="7BEAFF98" w14:textId="77777777" w:rsidR="00D07EC7" w:rsidRPr="006C50EC" w:rsidRDefault="00D07EC7" w:rsidP="004F442D">
      <w:pPr>
        <w:tabs>
          <w:tab w:val="left" w:pos="1418"/>
        </w:tabs>
        <w:spacing w:line="49" w:lineRule="exact"/>
        <w:ind w:left="1418" w:hanging="425"/>
        <w:jc w:val="both"/>
        <w:rPr>
          <w:rFonts w:cs="Calibri"/>
          <w:sz w:val="22"/>
        </w:rPr>
      </w:pPr>
    </w:p>
    <w:p w14:paraId="015C66C1" w14:textId="77777777" w:rsidR="00D07EC7" w:rsidRPr="006C50EC" w:rsidRDefault="00D07EC7" w:rsidP="004F442D">
      <w:pPr>
        <w:numPr>
          <w:ilvl w:val="0"/>
          <w:numId w:val="9"/>
        </w:numPr>
        <w:tabs>
          <w:tab w:val="left" w:pos="1418"/>
        </w:tabs>
        <w:spacing w:line="224" w:lineRule="auto"/>
        <w:ind w:left="1418" w:right="20" w:hanging="425"/>
        <w:jc w:val="both"/>
        <w:rPr>
          <w:rFonts w:cs="Calibri"/>
          <w:sz w:val="22"/>
        </w:rPr>
      </w:pPr>
      <w:r w:rsidRPr="006C50EC">
        <w:rPr>
          <w:rFonts w:cs="Calibri"/>
          <w:sz w:val="22"/>
        </w:rPr>
        <w:t xml:space="preserve">o którym mowa w art. 9 ust. 1 i 3 lub art. 10 ustawy z dnia 15 czerwca 2012r. </w:t>
      </w:r>
      <w:r w:rsidR="004F442D">
        <w:rPr>
          <w:rFonts w:cs="Calibri"/>
          <w:sz w:val="22"/>
        </w:rPr>
        <w:t xml:space="preserve">                            </w:t>
      </w:r>
      <w:r w:rsidRPr="006C50EC">
        <w:rPr>
          <w:rFonts w:cs="Calibri"/>
          <w:sz w:val="22"/>
        </w:rPr>
        <w:t xml:space="preserve">o skutkach powierzania wykonywania pracy cudzoziemcom przebywającym wbrew przepisom na terytorium Rzeczypospolitej Polskiej </w:t>
      </w:r>
      <w:r w:rsidRPr="006C50EC">
        <w:rPr>
          <w:rFonts w:cs="Calibri"/>
          <w:b/>
          <w:sz w:val="22"/>
        </w:rPr>
        <w:t xml:space="preserve">(art. 108 ust. 1 pkt 1 lit. h </w:t>
      </w:r>
      <w:proofErr w:type="spellStart"/>
      <w:r w:rsidR="009D03A3">
        <w:rPr>
          <w:rFonts w:cs="Calibri"/>
          <w:b/>
          <w:sz w:val="22"/>
        </w:rPr>
        <w:t>Pzp</w:t>
      </w:r>
      <w:proofErr w:type="spellEnd"/>
      <w:r w:rsidRPr="006C50EC">
        <w:rPr>
          <w:rFonts w:cs="Calibri"/>
          <w:b/>
          <w:sz w:val="22"/>
        </w:rPr>
        <w:t>)</w:t>
      </w:r>
    </w:p>
    <w:p w14:paraId="50DEA964" w14:textId="77777777" w:rsidR="00D07EC7" w:rsidRPr="006C50EC" w:rsidRDefault="00D07EC7" w:rsidP="004F442D">
      <w:pPr>
        <w:tabs>
          <w:tab w:val="left" w:pos="1418"/>
        </w:tabs>
        <w:spacing w:line="3" w:lineRule="exact"/>
        <w:ind w:left="1418" w:hanging="425"/>
        <w:jc w:val="both"/>
        <w:rPr>
          <w:rFonts w:cs="Calibri"/>
          <w:sz w:val="22"/>
        </w:rPr>
      </w:pPr>
    </w:p>
    <w:p w14:paraId="091552C6" w14:textId="77777777" w:rsidR="00D07EC7" w:rsidRPr="006C50EC" w:rsidRDefault="00D07EC7" w:rsidP="004F442D">
      <w:pPr>
        <w:tabs>
          <w:tab w:val="left" w:pos="1418"/>
        </w:tabs>
        <w:spacing w:line="0" w:lineRule="atLeast"/>
        <w:ind w:left="1843" w:hanging="425"/>
        <w:jc w:val="both"/>
        <w:rPr>
          <w:rFonts w:cs="Calibri"/>
          <w:sz w:val="22"/>
        </w:rPr>
      </w:pPr>
      <w:r w:rsidRPr="006C50EC">
        <w:rPr>
          <w:rFonts w:cs="Calibri"/>
          <w:sz w:val="22"/>
        </w:rPr>
        <w:t>- lub za odpowiedni czyn zabroniony określony w przepisach prawa obcego</w:t>
      </w:r>
    </w:p>
    <w:p w14:paraId="12153506" w14:textId="77777777" w:rsidR="00D07EC7" w:rsidRPr="006C50EC" w:rsidRDefault="00D07EC7" w:rsidP="004F442D">
      <w:pPr>
        <w:spacing w:line="49" w:lineRule="exact"/>
        <w:ind w:left="284" w:firstLine="425"/>
        <w:jc w:val="both"/>
        <w:rPr>
          <w:rFonts w:eastAsia="Times New Roman" w:cs="Calibri"/>
        </w:rPr>
      </w:pPr>
    </w:p>
    <w:p w14:paraId="529FD868" w14:textId="77777777" w:rsidR="00D07EC7" w:rsidRPr="006C50EC" w:rsidRDefault="00D07EC7" w:rsidP="004F442D">
      <w:pPr>
        <w:numPr>
          <w:ilvl w:val="0"/>
          <w:numId w:val="10"/>
        </w:numPr>
        <w:tabs>
          <w:tab w:val="left" w:pos="609"/>
        </w:tabs>
        <w:spacing w:line="229" w:lineRule="auto"/>
        <w:ind w:left="1418" w:right="20" w:hanging="709"/>
        <w:jc w:val="both"/>
        <w:rPr>
          <w:rFonts w:cs="Calibri"/>
          <w:sz w:val="22"/>
        </w:rPr>
      </w:pPr>
      <w:r w:rsidRPr="006C50EC">
        <w:rPr>
          <w:rFonts w:cs="Calibri"/>
          <w:sz w:val="22"/>
        </w:rPr>
        <w:t>jeżeli urzędującego członka jego organu zarządzającego lub nadzorczego, wspólnika spółki w spółce jawnej lub partnerskiej albo komplementariusza w spółce komandytowej lub komandytowo-akcyjnej lub prokurenta prawomocnie skazano</w:t>
      </w:r>
      <w:r w:rsidR="004F442D">
        <w:rPr>
          <w:rFonts w:cs="Calibri"/>
          <w:sz w:val="22"/>
        </w:rPr>
        <w:t xml:space="preserve">                     </w:t>
      </w:r>
      <w:r w:rsidRPr="006C50EC">
        <w:rPr>
          <w:rFonts w:cs="Calibri"/>
          <w:sz w:val="22"/>
        </w:rPr>
        <w:t xml:space="preserve"> za przestępstwo, o którym mowa w pkt 1 </w:t>
      </w:r>
      <w:r w:rsidRPr="006C50EC">
        <w:rPr>
          <w:rFonts w:cs="Calibri"/>
          <w:b/>
          <w:sz w:val="22"/>
        </w:rPr>
        <w:t xml:space="preserve">(art. 108 ust. 1 pkt 2 </w:t>
      </w:r>
      <w:proofErr w:type="spellStart"/>
      <w:r w:rsidR="009D03A3">
        <w:rPr>
          <w:rFonts w:cs="Calibri"/>
          <w:b/>
          <w:sz w:val="22"/>
        </w:rPr>
        <w:t>Pzp</w:t>
      </w:r>
      <w:proofErr w:type="spellEnd"/>
      <w:r w:rsidRPr="006C50EC">
        <w:rPr>
          <w:rFonts w:cs="Calibri"/>
          <w:b/>
          <w:sz w:val="22"/>
        </w:rPr>
        <w:t>)</w:t>
      </w:r>
    </w:p>
    <w:p w14:paraId="593DF495" w14:textId="77777777" w:rsidR="00D07EC7" w:rsidRPr="006C50EC" w:rsidRDefault="00D07EC7" w:rsidP="004F442D">
      <w:pPr>
        <w:spacing w:line="50" w:lineRule="exact"/>
        <w:ind w:left="1418" w:hanging="709"/>
        <w:jc w:val="both"/>
        <w:rPr>
          <w:rFonts w:cs="Calibri"/>
          <w:sz w:val="22"/>
        </w:rPr>
      </w:pPr>
    </w:p>
    <w:p w14:paraId="38DCDA10" w14:textId="77777777" w:rsidR="00D07EC7" w:rsidRPr="006C50EC" w:rsidRDefault="00D07EC7" w:rsidP="004F442D">
      <w:pPr>
        <w:numPr>
          <w:ilvl w:val="0"/>
          <w:numId w:val="10"/>
        </w:numPr>
        <w:tabs>
          <w:tab w:val="left" w:pos="609"/>
        </w:tabs>
        <w:spacing w:line="0" w:lineRule="atLeast"/>
        <w:ind w:left="1418" w:hanging="709"/>
        <w:jc w:val="both"/>
        <w:rPr>
          <w:rFonts w:cs="Calibri"/>
          <w:sz w:val="22"/>
        </w:rPr>
      </w:pPr>
      <w:r w:rsidRPr="006C50EC">
        <w:rPr>
          <w:rFonts w:cs="Calibri"/>
          <w:sz w:val="22"/>
        </w:rPr>
        <w:t xml:space="preserve">wobec którego wydano prawomocny wyrok sądu lub ostateczną decyzję administracyjną o zaleganiu z uiszczeniem podatków, opłat lub składek </w:t>
      </w:r>
      <w:r w:rsidR="004F442D">
        <w:rPr>
          <w:rFonts w:cs="Calibri"/>
          <w:sz w:val="22"/>
        </w:rPr>
        <w:t xml:space="preserve">                                     </w:t>
      </w:r>
      <w:r w:rsidRPr="006C50EC">
        <w:rPr>
          <w:rFonts w:cs="Calibri"/>
          <w:sz w:val="22"/>
        </w:rP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4F442D">
        <w:rPr>
          <w:rFonts w:cs="Calibri"/>
          <w:sz w:val="22"/>
        </w:rPr>
        <w:t xml:space="preserve">                        </w:t>
      </w:r>
      <w:r w:rsidRPr="006C50EC">
        <w:rPr>
          <w:rFonts w:cs="Calibri"/>
          <w:sz w:val="22"/>
        </w:rPr>
        <w:t xml:space="preserve">lub grzywnami lub zawarł wiążące porozumienie w sprawie spłaty tych należności </w:t>
      </w:r>
      <w:r w:rsidR="004F442D">
        <w:rPr>
          <w:rFonts w:cs="Calibri"/>
          <w:sz w:val="22"/>
        </w:rPr>
        <w:t xml:space="preserve">                      </w:t>
      </w:r>
      <w:r w:rsidRPr="006C50EC">
        <w:rPr>
          <w:rFonts w:cs="Calibri"/>
          <w:b/>
          <w:sz w:val="22"/>
        </w:rPr>
        <w:t xml:space="preserve">(art. 108 ust. 1 pkt 3 </w:t>
      </w:r>
      <w:proofErr w:type="spellStart"/>
      <w:r w:rsidR="009D03A3">
        <w:rPr>
          <w:rFonts w:cs="Calibri"/>
          <w:b/>
          <w:sz w:val="22"/>
        </w:rPr>
        <w:t>Pzp</w:t>
      </w:r>
      <w:proofErr w:type="spellEnd"/>
      <w:r w:rsidRPr="006C50EC">
        <w:rPr>
          <w:rFonts w:cs="Calibri"/>
          <w:b/>
          <w:sz w:val="22"/>
        </w:rPr>
        <w:t>)</w:t>
      </w:r>
    </w:p>
    <w:p w14:paraId="0BA65ACD" w14:textId="77777777" w:rsidR="00D07EC7" w:rsidRPr="004F442D" w:rsidRDefault="00D07EC7" w:rsidP="004F442D">
      <w:pPr>
        <w:numPr>
          <w:ilvl w:val="0"/>
          <w:numId w:val="10"/>
        </w:numPr>
        <w:tabs>
          <w:tab w:val="left" w:pos="609"/>
        </w:tabs>
        <w:spacing w:line="0" w:lineRule="atLeast"/>
        <w:ind w:left="1418" w:hanging="709"/>
        <w:jc w:val="both"/>
        <w:rPr>
          <w:rFonts w:cs="Calibri"/>
          <w:sz w:val="22"/>
        </w:rPr>
      </w:pPr>
      <w:r w:rsidRPr="006C50EC">
        <w:rPr>
          <w:rFonts w:cs="Calibri"/>
          <w:sz w:val="22"/>
        </w:rPr>
        <w:t>wobec którego prawomocnie orzeczono zakaz ubiegania się o zamówienia publiczn</w:t>
      </w:r>
      <w:r w:rsidR="0018699D">
        <w:rPr>
          <w:rFonts w:cs="Calibri"/>
          <w:sz w:val="22"/>
        </w:rPr>
        <w:t xml:space="preserve">e </w:t>
      </w:r>
      <w:r w:rsidRPr="004F442D">
        <w:rPr>
          <w:rFonts w:cs="Calibri"/>
          <w:b/>
          <w:sz w:val="22"/>
        </w:rPr>
        <w:t xml:space="preserve">(art. 108 ust. 1 pkt 4 </w:t>
      </w:r>
      <w:proofErr w:type="spellStart"/>
      <w:r w:rsidR="009D03A3" w:rsidRPr="004F442D">
        <w:rPr>
          <w:rFonts w:cs="Calibri"/>
          <w:b/>
          <w:sz w:val="22"/>
        </w:rPr>
        <w:t>Pzp</w:t>
      </w:r>
      <w:proofErr w:type="spellEnd"/>
      <w:r w:rsidRPr="004F442D">
        <w:rPr>
          <w:rFonts w:cs="Calibri"/>
          <w:b/>
          <w:sz w:val="22"/>
        </w:rPr>
        <w:t>)</w:t>
      </w:r>
    </w:p>
    <w:p w14:paraId="07F62CCA" w14:textId="77777777" w:rsidR="00D07EC7" w:rsidRPr="006C50EC" w:rsidRDefault="00D07EC7" w:rsidP="004F442D">
      <w:pPr>
        <w:spacing w:line="64" w:lineRule="exact"/>
        <w:ind w:left="1418" w:hanging="709"/>
        <w:jc w:val="both"/>
        <w:rPr>
          <w:rFonts w:eastAsia="Times New Roman" w:cs="Calibri"/>
        </w:rPr>
      </w:pPr>
      <w:bookmarkStart w:id="10" w:name="page7"/>
      <w:bookmarkEnd w:id="10"/>
    </w:p>
    <w:p w14:paraId="0A20EB59" w14:textId="77777777" w:rsidR="00D07EC7" w:rsidRPr="006C50EC" w:rsidRDefault="00D07EC7" w:rsidP="004F442D">
      <w:pPr>
        <w:numPr>
          <w:ilvl w:val="0"/>
          <w:numId w:val="11"/>
        </w:numPr>
        <w:tabs>
          <w:tab w:val="left" w:pos="567"/>
        </w:tabs>
        <w:spacing w:line="231" w:lineRule="auto"/>
        <w:ind w:left="1418" w:hanging="709"/>
        <w:jc w:val="both"/>
        <w:rPr>
          <w:rFonts w:cs="Calibri"/>
          <w:sz w:val="22"/>
        </w:rPr>
      </w:pPr>
      <w:r w:rsidRPr="006C50EC">
        <w:rPr>
          <w:rFonts w:cs="Calibri"/>
          <w:sz w:val="22"/>
        </w:rPr>
        <w:t xml:space="preserve">jeżeli zamawiający może stwierdzić, na podstawie wiarygodnych przesłanek, </w:t>
      </w:r>
      <w:r w:rsidR="004F442D">
        <w:rPr>
          <w:rFonts w:cs="Calibri"/>
          <w:sz w:val="22"/>
        </w:rPr>
        <w:t xml:space="preserve">                            </w:t>
      </w:r>
      <w:r w:rsidRPr="006C50EC">
        <w:rPr>
          <w:rFonts w:cs="Calibri"/>
          <w:sz w:val="22"/>
        </w:rPr>
        <w:t xml:space="preserve">że wykonawca zawarł z innymi wykonawcami porozumienie mające na celu zakłócenie konkurencji, w szczególności jeżeli należąc do tej samej grupy kapitałowej </w:t>
      </w:r>
      <w:r w:rsidR="004F442D">
        <w:rPr>
          <w:rFonts w:cs="Calibri"/>
          <w:sz w:val="22"/>
        </w:rPr>
        <w:t xml:space="preserve">                                  </w:t>
      </w:r>
      <w:r w:rsidRPr="006C50EC">
        <w:rPr>
          <w:rFonts w:cs="Calibri"/>
          <w:sz w:val="22"/>
        </w:rPr>
        <w:t xml:space="preserve">w rozumieniu ustawy z dnia 16 lutego 2007 r. o ochronie konkurencji i konsumentów, </w:t>
      </w:r>
      <w:r w:rsidRPr="006C50EC">
        <w:rPr>
          <w:rFonts w:cs="Calibri"/>
          <w:sz w:val="22"/>
        </w:rPr>
        <w:lastRenderedPageBreak/>
        <w:t xml:space="preserve">złożyli odrębne oferty, oferty częściowe lub wnioski o dopuszczenie do udziału </w:t>
      </w:r>
      <w:r w:rsidR="004F442D">
        <w:rPr>
          <w:rFonts w:cs="Calibri"/>
          <w:sz w:val="22"/>
        </w:rPr>
        <w:t xml:space="preserve">                          </w:t>
      </w:r>
      <w:r w:rsidRPr="006C50EC">
        <w:rPr>
          <w:rFonts w:cs="Calibri"/>
          <w:sz w:val="22"/>
        </w:rPr>
        <w:t xml:space="preserve">w postępowaniu, chyba że wykażą, że przygotowali te oferty lub wnioski niezależnie </w:t>
      </w:r>
      <w:r w:rsidR="004F442D">
        <w:rPr>
          <w:rFonts w:cs="Calibri"/>
          <w:sz w:val="22"/>
        </w:rPr>
        <w:t xml:space="preserve">      </w:t>
      </w:r>
      <w:r w:rsidRPr="006C50EC">
        <w:rPr>
          <w:rFonts w:cs="Calibri"/>
          <w:sz w:val="22"/>
        </w:rPr>
        <w:t>od siebie</w:t>
      </w:r>
      <w:r w:rsidR="006672F0">
        <w:rPr>
          <w:rFonts w:cs="Calibri"/>
          <w:sz w:val="22"/>
        </w:rPr>
        <w:t xml:space="preserve"> </w:t>
      </w:r>
      <w:r w:rsidR="006672F0">
        <w:rPr>
          <w:rFonts w:cs="Calibri"/>
          <w:b/>
          <w:sz w:val="22"/>
        </w:rPr>
        <w:t xml:space="preserve">(art. 108 ust. 1 pkt 5 </w:t>
      </w:r>
      <w:proofErr w:type="spellStart"/>
      <w:r w:rsidR="009D03A3">
        <w:rPr>
          <w:rFonts w:cs="Calibri"/>
          <w:b/>
          <w:sz w:val="22"/>
        </w:rPr>
        <w:t>Pzp</w:t>
      </w:r>
      <w:proofErr w:type="spellEnd"/>
      <w:r w:rsidR="006672F0" w:rsidRPr="006672F0">
        <w:rPr>
          <w:rFonts w:cs="Calibri"/>
          <w:b/>
          <w:sz w:val="22"/>
        </w:rPr>
        <w:t>)</w:t>
      </w:r>
    </w:p>
    <w:p w14:paraId="2BF15E05" w14:textId="77777777" w:rsidR="00D07EC7" w:rsidRPr="006C50EC" w:rsidRDefault="00D07EC7" w:rsidP="004F442D">
      <w:pPr>
        <w:tabs>
          <w:tab w:val="left" w:pos="426"/>
        </w:tabs>
        <w:spacing w:line="49" w:lineRule="exact"/>
        <w:ind w:left="1418" w:hanging="709"/>
        <w:jc w:val="both"/>
        <w:rPr>
          <w:rFonts w:cs="Calibri"/>
          <w:sz w:val="22"/>
        </w:rPr>
      </w:pPr>
    </w:p>
    <w:p w14:paraId="65B0B17E" w14:textId="77777777" w:rsidR="00D07EC7" w:rsidRPr="004F442D" w:rsidRDefault="00D07EC7" w:rsidP="004F442D">
      <w:pPr>
        <w:numPr>
          <w:ilvl w:val="0"/>
          <w:numId w:val="11"/>
        </w:numPr>
        <w:tabs>
          <w:tab w:val="left" w:pos="426"/>
        </w:tabs>
        <w:spacing w:line="231" w:lineRule="auto"/>
        <w:ind w:left="1418" w:right="20" w:hanging="709"/>
        <w:jc w:val="both"/>
        <w:rPr>
          <w:rFonts w:cs="Calibri"/>
          <w:sz w:val="22"/>
        </w:rPr>
      </w:pPr>
      <w:r w:rsidRPr="006C50EC">
        <w:rPr>
          <w:rFonts w:cs="Calibri"/>
          <w:sz w:val="22"/>
        </w:rPr>
        <w:t xml:space="preserve">jeżeli, w przypadkach, o których mowa w art. 85 ust. 1, </w:t>
      </w:r>
      <w:proofErr w:type="spellStart"/>
      <w:r w:rsidR="009D03A3">
        <w:rPr>
          <w:rFonts w:cs="Calibri"/>
          <w:sz w:val="22"/>
        </w:rPr>
        <w:t>Pzp</w:t>
      </w:r>
      <w:proofErr w:type="spellEnd"/>
      <w:r w:rsidRPr="006C50EC">
        <w:rPr>
          <w:rFonts w:cs="Calibri"/>
          <w:sz w:val="22"/>
        </w:rPr>
        <w:t xml:space="preserve"> doszło do zakłócenia konkurencji wynikającego z wcześniejszego zaangażowania tego wykonawcy </w:t>
      </w:r>
      <w:r w:rsidR="004F442D">
        <w:rPr>
          <w:rFonts w:cs="Calibri"/>
          <w:sz w:val="22"/>
        </w:rPr>
        <w:t xml:space="preserve">                        </w:t>
      </w:r>
      <w:r w:rsidRPr="006C50EC">
        <w:rPr>
          <w:rFonts w:cs="Calibri"/>
          <w:sz w:val="22"/>
        </w:rPr>
        <w:t xml:space="preserve">lub podmiotu, który należy z wykonawcą do tej samej grupy kapitałowej w rozumieniu ustawy z dnia 16 lutego 2007r. o ochronie konkurencji i konsumentów, </w:t>
      </w:r>
      <w:r w:rsidR="004F442D">
        <w:rPr>
          <w:rFonts w:cs="Calibri"/>
          <w:sz w:val="22"/>
        </w:rPr>
        <w:t xml:space="preserve">                           </w:t>
      </w:r>
      <w:r w:rsidRPr="006C50EC">
        <w:rPr>
          <w:rFonts w:cs="Calibri"/>
          <w:sz w:val="22"/>
        </w:rPr>
        <w:t>chyba że spowodowane tym zakłócenie konkurencji może być wyeliminowane w inny sposób niż przez wykluczenie wykonawcy z udziału w postępowaniu o</w:t>
      </w:r>
      <w:r w:rsidR="006672F0" w:rsidRPr="004F442D">
        <w:rPr>
          <w:rFonts w:cs="Calibri"/>
          <w:sz w:val="22"/>
        </w:rPr>
        <w:t xml:space="preserve"> </w:t>
      </w:r>
      <w:r w:rsidRPr="004F442D">
        <w:rPr>
          <w:rFonts w:cs="Calibri"/>
          <w:sz w:val="22"/>
        </w:rPr>
        <w:t xml:space="preserve">udzielenie zamówienia </w:t>
      </w:r>
      <w:r w:rsidRPr="004F442D">
        <w:rPr>
          <w:rFonts w:cs="Calibri"/>
          <w:b/>
          <w:sz w:val="22"/>
        </w:rPr>
        <w:t xml:space="preserve">(art. 108 ust. 1 pkt 6 </w:t>
      </w:r>
      <w:proofErr w:type="spellStart"/>
      <w:r w:rsidR="009D03A3" w:rsidRPr="004F442D">
        <w:rPr>
          <w:rFonts w:cs="Calibri"/>
          <w:b/>
          <w:sz w:val="22"/>
        </w:rPr>
        <w:t>Pzp</w:t>
      </w:r>
      <w:proofErr w:type="spellEnd"/>
      <w:r w:rsidRPr="004F442D">
        <w:rPr>
          <w:rFonts w:cs="Calibri"/>
          <w:b/>
          <w:sz w:val="22"/>
        </w:rPr>
        <w:t>).</w:t>
      </w:r>
    </w:p>
    <w:p w14:paraId="46961A25" w14:textId="77777777" w:rsidR="00D07EC7" w:rsidRPr="006C50EC" w:rsidRDefault="00D07EC7" w:rsidP="004F442D">
      <w:pPr>
        <w:numPr>
          <w:ilvl w:val="0"/>
          <w:numId w:val="12"/>
        </w:numPr>
        <w:tabs>
          <w:tab w:val="left" w:pos="851"/>
        </w:tabs>
        <w:spacing w:line="238" w:lineRule="auto"/>
        <w:ind w:left="709" w:hanging="425"/>
        <w:jc w:val="both"/>
        <w:rPr>
          <w:rFonts w:cs="Calibri"/>
          <w:b/>
          <w:sz w:val="22"/>
        </w:rPr>
      </w:pPr>
      <w:r w:rsidRPr="006C50EC">
        <w:rPr>
          <w:rFonts w:cs="Calibri"/>
          <w:b/>
          <w:sz w:val="22"/>
        </w:rPr>
        <w:t xml:space="preserve">Podstawy wykluczenia, o których mowa w art. 109 ust. 1 </w:t>
      </w:r>
      <w:proofErr w:type="spellStart"/>
      <w:r w:rsidR="009D03A3">
        <w:rPr>
          <w:rFonts w:cs="Calibri"/>
          <w:b/>
          <w:sz w:val="22"/>
        </w:rPr>
        <w:t>Pzp</w:t>
      </w:r>
      <w:proofErr w:type="spellEnd"/>
      <w:r w:rsidRPr="006C50EC">
        <w:rPr>
          <w:rFonts w:cs="Calibri"/>
          <w:b/>
          <w:sz w:val="22"/>
        </w:rPr>
        <w:t>:</w:t>
      </w:r>
    </w:p>
    <w:p w14:paraId="0775E273" w14:textId="77777777" w:rsidR="00D07EC7" w:rsidRPr="006C50EC" w:rsidRDefault="00D07EC7" w:rsidP="004F442D">
      <w:pPr>
        <w:tabs>
          <w:tab w:val="left" w:pos="851"/>
        </w:tabs>
        <w:spacing w:line="49" w:lineRule="exact"/>
        <w:ind w:left="709" w:hanging="425"/>
        <w:jc w:val="both"/>
        <w:rPr>
          <w:rFonts w:eastAsia="Times New Roman" w:cs="Calibri"/>
        </w:rPr>
      </w:pPr>
    </w:p>
    <w:p w14:paraId="507D038F" w14:textId="77777777" w:rsidR="00D07EC7" w:rsidRPr="006C50EC" w:rsidRDefault="004F442D" w:rsidP="004F442D">
      <w:pPr>
        <w:tabs>
          <w:tab w:val="left" w:pos="851"/>
        </w:tabs>
        <w:spacing w:line="231" w:lineRule="auto"/>
        <w:ind w:left="709" w:right="20" w:hanging="425"/>
        <w:jc w:val="both"/>
        <w:rPr>
          <w:rFonts w:cs="Calibri"/>
          <w:b/>
          <w:sz w:val="22"/>
        </w:rPr>
      </w:pPr>
      <w:r>
        <w:rPr>
          <w:rFonts w:cs="Calibri"/>
          <w:sz w:val="22"/>
        </w:rPr>
        <w:tab/>
      </w:r>
      <w:r w:rsidR="00D07EC7" w:rsidRPr="006C50EC">
        <w:rPr>
          <w:rFonts w:cs="Calibri"/>
          <w:sz w:val="22"/>
        </w:rPr>
        <w:t xml:space="preserve">Z postępowania o udzielenie zamówienia zamawiający wyklucza także wykonawcę w stosunku do którego otwarto likwidację, ogłoszono upadłość, którego aktywami zarządza likwidator </w:t>
      </w:r>
      <w:r w:rsidR="003079CE">
        <w:rPr>
          <w:rFonts w:cs="Calibri"/>
          <w:sz w:val="22"/>
        </w:rPr>
        <w:t xml:space="preserve">                 </w:t>
      </w:r>
      <w:r w:rsidR="00D07EC7" w:rsidRPr="006C50EC">
        <w:rPr>
          <w:rFonts w:cs="Calibri"/>
          <w:sz w:val="22"/>
        </w:rPr>
        <w:t xml:space="preserve">lub sąd, zawarł układ z wierzycielami, którego działalność gospodarcza jest zawieszona </w:t>
      </w:r>
      <w:r w:rsidR="003079CE">
        <w:rPr>
          <w:rFonts w:cs="Calibri"/>
          <w:sz w:val="22"/>
        </w:rPr>
        <w:t xml:space="preserve">                  </w:t>
      </w:r>
      <w:r w:rsidR="00D07EC7" w:rsidRPr="006C50EC">
        <w:rPr>
          <w:rFonts w:cs="Calibri"/>
          <w:sz w:val="22"/>
        </w:rPr>
        <w:t xml:space="preserve">albo znajduje się on w innej tego rodzaju sytuacji wynikającej z podobnej procedury przewidzianej w przepisach miejsca wszczęcia tej procedury </w:t>
      </w:r>
      <w:r w:rsidR="00D07EC7" w:rsidRPr="006C50EC">
        <w:rPr>
          <w:rFonts w:cs="Calibri"/>
          <w:b/>
          <w:sz w:val="22"/>
        </w:rPr>
        <w:t xml:space="preserve">(art. 109 ust. 1 pkt 4 </w:t>
      </w:r>
      <w:proofErr w:type="spellStart"/>
      <w:r w:rsidR="009D03A3">
        <w:rPr>
          <w:rFonts w:cs="Calibri"/>
          <w:b/>
          <w:sz w:val="22"/>
        </w:rPr>
        <w:t>Pzp</w:t>
      </w:r>
      <w:proofErr w:type="spellEnd"/>
      <w:r w:rsidR="00D07EC7" w:rsidRPr="006C50EC">
        <w:rPr>
          <w:rFonts w:cs="Calibri"/>
          <w:b/>
          <w:sz w:val="22"/>
        </w:rPr>
        <w:t>),</w:t>
      </w:r>
    </w:p>
    <w:p w14:paraId="66FE5E1D" w14:textId="77777777" w:rsidR="00D07EC7" w:rsidRPr="006C50EC" w:rsidRDefault="00D07EC7" w:rsidP="004F442D">
      <w:pPr>
        <w:tabs>
          <w:tab w:val="left" w:pos="851"/>
        </w:tabs>
        <w:spacing w:line="52" w:lineRule="exact"/>
        <w:ind w:left="709" w:hanging="425"/>
        <w:jc w:val="both"/>
        <w:rPr>
          <w:rFonts w:eastAsia="Times New Roman" w:cs="Calibri"/>
        </w:rPr>
      </w:pPr>
    </w:p>
    <w:p w14:paraId="476D5E38" w14:textId="4B7ECBA4" w:rsidR="00D07EC7" w:rsidRPr="006C50EC" w:rsidRDefault="003079CE" w:rsidP="003079CE">
      <w:pPr>
        <w:numPr>
          <w:ilvl w:val="0"/>
          <w:numId w:val="13"/>
        </w:numPr>
        <w:tabs>
          <w:tab w:val="left" w:pos="508"/>
          <w:tab w:val="left" w:pos="851"/>
        </w:tabs>
        <w:spacing w:line="225" w:lineRule="auto"/>
        <w:ind w:left="709" w:right="20" w:hanging="425"/>
        <w:jc w:val="both"/>
        <w:rPr>
          <w:rFonts w:cs="Calibri"/>
          <w:sz w:val="22"/>
        </w:rPr>
      </w:pPr>
      <w:r>
        <w:rPr>
          <w:rFonts w:cs="Calibri"/>
          <w:sz w:val="22"/>
        </w:rPr>
        <w:t xml:space="preserve">    </w:t>
      </w:r>
      <w:r w:rsidR="00D07EC7" w:rsidRPr="006C50EC">
        <w:rPr>
          <w:rFonts w:cs="Calibri"/>
          <w:sz w:val="22"/>
        </w:rPr>
        <w:t>Wykonawca nie podlega wykluczeniu w okolicznościach określonych w art. 108 ust. 1 pkt 1, 2</w:t>
      </w:r>
      <w:r>
        <w:rPr>
          <w:rFonts w:cs="Calibri"/>
          <w:sz w:val="22"/>
        </w:rPr>
        <w:t xml:space="preserve">               </w:t>
      </w:r>
      <w:r w:rsidR="00D07EC7" w:rsidRPr="006C50EC">
        <w:rPr>
          <w:rFonts w:cs="Calibri"/>
          <w:sz w:val="22"/>
        </w:rPr>
        <w:t xml:space="preserve"> i 5 lub art. 109 ust. 1 pkt 4 </w:t>
      </w:r>
      <w:proofErr w:type="spellStart"/>
      <w:r w:rsidR="009D03A3">
        <w:rPr>
          <w:rFonts w:cs="Calibri"/>
          <w:sz w:val="22"/>
        </w:rPr>
        <w:t>Pzp</w:t>
      </w:r>
      <w:proofErr w:type="spellEnd"/>
      <w:r w:rsidR="00D07EC7" w:rsidRPr="006C50EC">
        <w:rPr>
          <w:rFonts w:cs="Calibri"/>
          <w:sz w:val="22"/>
        </w:rPr>
        <w:t>, jeżeli udowodni zamawiającemu, że spełnił łącznie przesłanki,</w:t>
      </w:r>
      <w:r>
        <w:rPr>
          <w:rFonts w:cs="Calibri"/>
          <w:sz w:val="22"/>
        </w:rPr>
        <w:t xml:space="preserve">  </w:t>
      </w:r>
      <w:r w:rsidR="00D07EC7" w:rsidRPr="006C50EC">
        <w:rPr>
          <w:rFonts w:cs="Calibri"/>
          <w:sz w:val="22"/>
        </w:rPr>
        <w:t xml:space="preserve"> </w:t>
      </w:r>
      <w:r w:rsidR="00F852FF">
        <w:rPr>
          <w:rFonts w:cs="Calibri"/>
          <w:sz w:val="22"/>
        </w:rPr>
        <w:t xml:space="preserve">                    </w:t>
      </w:r>
      <w:r w:rsidR="00D07EC7" w:rsidRPr="006C50EC">
        <w:rPr>
          <w:rFonts w:cs="Calibri"/>
          <w:sz w:val="22"/>
        </w:rPr>
        <w:t xml:space="preserve">o których mowa w art. 110 ust.2 </w:t>
      </w:r>
      <w:proofErr w:type="spellStart"/>
      <w:r w:rsidR="009D03A3">
        <w:rPr>
          <w:rFonts w:cs="Calibri"/>
          <w:sz w:val="22"/>
        </w:rPr>
        <w:t>Pzp</w:t>
      </w:r>
      <w:proofErr w:type="spellEnd"/>
      <w:r w:rsidR="00D07EC7" w:rsidRPr="006C50EC">
        <w:rPr>
          <w:rFonts w:cs="Calibri"/>
          <w:sz w:val="22"/>
        </w:rPr>
        <w:t>.</w:t>
      </w:r>
    </w:p>
    <w:p w14:paraId="49C46276" w14:textId="77777777" w:rsidR="00D07EC7" w:rsidRPr="006C50EC" w:rsidRDefault="00D07EC7" w:rsidP="004F442D">
      <w:pPr>
        <w:tabs>
          <w:tab w:val="left" w:pos="851"/>
        </w:tabs>
        <w:spacing w:line="48" w:lineRule="exact"/>
        <w:ind w:left="709" w:hanging="425"/>
        <w:jc w:val="both"/>
        <w:rPr>
          <w:rFonts w:cs="Calibri"/>
          <w:sz w:val="22"/>
        </w:rPr>
      </w:pPr>
    </w:p>
    <w:p w14:paraId="0E0213B9" w14:textId="77777777" w:rsidR="00D07EC7" w:rsidRPr="006C50EC" w:rsidRDefault="003079CE" w:rsidP="004F442D">
      <w:pPr>
        <w:numPr>
          <w:ilvl w:val="0"/>
          <w:numId w:val="13"/>
        </w:numPr>
        <w:tabs>
          <w:tab w:val="left" w:pos="491"/>
          <w:tab w:val="left" w:pos="851"/>
        </w:tabs>
        <w:spacing w:line="229" w:lineRule="auto"/>
        <w:ind w:left="709" w:right="20" w:hanging="425"/>
        <w:jc w:val="both"/>
        <w:rPr>
          <w:rFonts w:cs="Calibri"/>
          <w:sz w:val="22"/>
        </w:rPr>
      </w:pPr>
      <w:r>
        <w:rPr>
          <w:rFonts w:cs="Calibri"/>
          <w:sz w:val="22"/>
        </w:rPr>
        <w:t xml:space="preserve">    </w:t>
      </w:r>
      <w:r w:rsidR="00D07EC7" w:rsidRPr="006C50EC">
        <w:rPr>
          <w:rFonts w:cs="Calibri"/>
          <w:sz w:val="22"/>
        </w:rPr>
        <w:t xml:space="preserve">Zamawiający ocenia, czy podjęte przez wykonawcę czynności, o których mowa w pkt. 4 powyżej, są wystarczające do wykazania jego rzetelności, uwzględniając wagę i szczególne okoliczności czynu wykonawcy. Jeżeli podjęte przez wykonawcę czynności nie są wystarczające </w:t>
      </w:r>
      <w:r>
        <w:rPr>
          <w:rFonts w:cs="Calibri"/>
          <w:sz w:val="22"/>
        </w:rPr>
        <w:t xml:space="preserve">                             </w:t>
      </w:r>
      <w:r w:rsidR="00D07EC7" w:rsidRPr="006C50EC">
        <w:rPr>
          <w:rFonts w:cs="Calibri"/>
          <w:sz w:val="22"/>
        </w:rPr>
        <w:t>do wykazania jego rzetelności, zamawiający wyklucza wykonawcę.</w:t>
      </w:r>
    </w:p>
    <w:p w14:paraId="00BB654C" w14:textId="77777777" w:rsidR="00D07EC7" w:rsidRPr="006C50EC" w:rsidRDefault="00D07EC7" w:rsidP="004F442D">
      <w:pPr>
        <w:tabs>
          <w:tab w:val="left" w:pos="851"/>
        </w:tabs>
        <w:spacing w:line="50" w:lineRule="exact"/>
        <w:ind w:left="709" w:hanging="425"/>
        <w:jc w:val="both"/>
        <w:rPr>
          <w:rFonts w:cs="Calibri"/>
          <w:sz w:val="22"/>
        </w:rPr>
      </w:pPr>
    </w:p>
    <w:p w14:paraId="3029B3DB" w14:textId="77777777" w:rsidR="00D07EC7" w:rsidRPr="006C50EC" w:rsidRDefault="003079CE" w:rsidP="004F442D">
      <w:pPr>
        <w:numPr>
          <w:ilvl w:val="0"/>
          <w:numId w:val="13"/>
        </w:numPr>
        <w:tabs>
          <w:tab w:val="left" w:pos="530"/>
          <w:tab w:val="left" w:pos="851"/>
        </w:tabs>
        <w:spacing w:line="231" w:lineRule="auto"/>
        <w:ind w:left="709" w:right="20" w:hanging="425"/>
        <w:jc w:val="both"/>
        <w:rPr>
          <w:rFonts w:cs="Calibri"/>
          <w:sz w:val="22"/>
        </w:rPr>
      </w:pPr>
      <w:r>
        <w:rPr>
          <w:rFonts w:cs="Calibri"/>
          <w:sz w:val="22"/>
        </w:rPr>
        <w:t xml:space="preserve">    </w:t>
      </w:r>
      <w:r w:rsidR="00D07EC7" w:rsidRPr="006C50EC">
        <w:rPr>
          <w:rFonts w:cs="Calibri"/>
          <w:sz w:val="22"/>
        </w:rPr>
        <w:t xml:space="preserve">Zamawiający żąda od wykonawcy, który polega na zdolnościach technicznych lub zawodowych podmiotów udostępniających zasoby na zasadach określonych w art. 118 </w:t>
      </w:r>
      <w:proofErr w:type="spellStart"/>
      <w:r w:rsidR="009D03A3">
        <w:rPr>
          <w:rFonts w:cs="Calibri"/>
          <w:sz w:val="22"/>
        </w:rPr>
        <w:t>Pzp</w:t>
      </w:r>
      <w:proofErr w:type="spellEnd"/>
      <w:r w:rsidR="00D07EC7" w:rsidRPr="006C50EC">
        <w:rPr>
          <w:rFonts w:cs="Calibri"/>
          <w:sz w:val="22"/>
        </w:rPr>
        <w:t xml:space="preserve">, złożenia oświadczenia (o którym mowa w art. 125 ust.1 </w:t>
      </w:r>
      <w:proofErr w:type="spellStart"/>
      <w:r w:rsidR="009D03A3">
        <w:rPr>
          <w:rFonts w:cs="Calibri"/>
          <w:sz w:val="22"/>
        </w:rPr>
        <w:t>Pzp</w:t>
      </w:r>
      <w:proofErr w:type="spellEnd"/>
      <w:r w:rsidR="00D07EC7" w:rsidRPr="006C50EC">
        <w:rPr>
          <w:rFonts w:cs="Calibri"/>
          <w:sz w:val="22"/>
        </w:rPr>
        <w:t>) własnego podmiotu udostępniającego zasoby w formie elektronicznej (plik podpisany podpisem kwalifikowanym) lub postaci elektronicznej (plik podpisany podpisem zaufanym lub osobistym).</w:t>
      </w:r>
    </w:p>
    <w:p w14:paraId="4AE5A895" w14:textId="77777777" w:rsidR="00D07EC7" w:rsidRPr="006C50EC" w:rsidRDefault="00D07EC7" w:rsidP="004F442D">
      <w:pPr>
        <w:tabs>
          <w:tab w:val="left" w:pos="851"/>
        </w:tabs>
        <w:spacing w:line="51" w:lineRule="exact"/>
        <w:ind w:left="709" w:hanging="425"/>
        <w:jc w:val="both"/>
        <w:rPr>
          <w:rFonts w:cs="Calibri"/>
          <w:sz w:val="22"/>
        </w:rPr>
      </w:pPr>
    </w:p>
    <w:p w14:paraId="6781412B" w14:textId="62D62393" w:rsidR="00D07EC7" w:rsidRPr="006C50EC" w:rsidRDefault="003079CE" w:rsidP="004F442D">
      <w:pPr>
        <w:numPr>
          <w:ilvl w:val="0"/>
          <w:numId w:val="13"/>
        </w:numPr>
        <w:tabs>
          <w:tab w:val="left" w:pos="532"/>
          <w:tab w:val="left" w:pos="851"/>
        </w:tabs>
        <w:spacing w:line="228" w:lineRule="auto"/>
        <w:ind w:left="709" w:right="20" w:hanging="425"/>
        <w:jc w:val="both"/>
        <w:rPr>
          <w:rFonts w:cs="Calibri"/>
          <w:sz w:val="22"/>
        </w:rPr>
      </w:pPr>
      <w:r>
        <w:rPr>
          <w:rFonts w:cs="Calibri"/>
          <w:sz w:val="22"/>
        </w:rPr>
        <w:t xml:space="preserve">    </w:t>
      </w:r>
      <w:r w:rsidR="00D07EC7" w:rsidRPr="006C50EC">
        <w:rPr>
          <w:rFonts w:cs="Calibri"/>
          <w:sz w:val="22"/>
        </w:rPr>
        <w:t>Zamawiający nie stawia wymogu, aby wykonawca, który zamierza powierzyć wykonanie części zamówienia podwykonawcy nie będącemu podmiotem udostępniającym zasoby na zasadach</w:t>
      </w:r>
      <w:r>
        <w:rPr>
          <w:rFonts w:cs="Calibri"/>
          <w:sz w:val="22"/>
        </w:rPr>
        <w:t xml:space="preserve"> </w:t>
      </w:r>
      <w:r w:rsidR="00F852FF">
        <w:rPr>
          <w:rFonts w:cs="Calibri"/>
          <w:sz w:val="22"/>
        </w:rPr>
        <w:t xml:space="preserve">                         </w:t>
      </w:r>
      <w:r>
        <w:rPr>
          <w:rFonts w:cs="Calibri"/>
          <w:sz w:val="22"/>
        </w:rPr>
        <w:t xml:space="preserve"> </w:t>
      </w:r>
      <w:r w:rsidR="00D07EC7" w:rsidRPr="006C50EC">
        <w:rPr>
          <w:rFonts w:cs="Calibri"/>
          <w:sz w:val="22"/>
        </w:rPr>
        <w:t xml:space="preserve"> o których mowa w art. 118, przedstawienia podmiotowych środków dowodowych potwierdzających, że nie zachodzą wobec podwykonawcy podstawy wykluczenia</w:t>
      </w:r>
      <w:r>
        <w:rPr>
          <w:rFonts w:cs="Calibri"/>
          <w:sz w:val="22"/>
        </w:rPr>
        <w:t xml:space="preserve">                                  </w:t>
      </w:r>
      <w:r w:rsidR="00D07EC7" w:rsidRPr="006C50EC">
        <w:rPr>
          <w:rFonts w:cs="Calibri"/>
          <w:sz w:val="22"/>
        </w:rPr>
        <w:t xml:space="preserve"> z postępowania.</w:t>
      </w:r>
    </w:p>
    <w:p w14:paraId="64ADF978" w14:textId="77777777" w:rsidR="00D07EC7" w:rsidRPr="006C50EC" w:rsidRDefault="00D07EC7" w:rsidP="004F442D">
      <w:pPr>
        <w:tabs>
          <w:tab w:val="left" w:pos="851"/>
        </w:tabs>
        <w:spacing w:line="3" w:lineRule="exact"/>
        <w:ind w:left="709" w:hanging="425"/>
        <w:jc w:val="both"/>
        <w:rPr>
          <w:rFonts w:cs="Calibri"/>
          <w:sz w:val="22"/>
        </w:rPr>
      </w:pPr>
    </w:p>
    <w:p w14:paraId="01484B30" w14:textId="77777777" w:rsidR="00D07EC7" w:rsidRPr="006C50EC" w:rsidRDefault="003079CE" w:rsidP="004F442D">
      <w:pPr>
        <w:numPr>
          <w:ilvl w:val="0"/>
          <w:numId w:val="13"/>
        </w:numPr>
        <w:tabs>
          <w:tab w:val="left" w:pos="493"/>
          <w:tab w:val="left" w:pos="851"/>
        </w:tabs>
        <w:spacing w:line="0" w:lineRule="atLeast"/>
        <w:ind w:left="709" w:hanging="425"/>
        <w:jc w:val="both"/>
        <w:rPr>
          <w:rFonts w:cs="Calibri"/>
          <w:sz w:val="22"/>
        </w:rPr>
      </w:pPr>
      <w:r>
        <w:rPr>
          <w:rFonts w:cs="Calibri"/>
          <w:sz w:val="22"/>
        </w:rPr>
        <w:t xml:space="preserve">    </w:t>
      </w:r>
      <w:r w:rsidR="00D07EC7" w:rsidRPr="006C50EC">
        <w:rPr>
          <w:rFonts w:cs="Calibri"/>
          <w:sz w:val="22"/>
        </w:rPr>
        <w:t xml:space="preserve">Wykluczenie wykonawcy następuje zgodnie z art. 111 </w:t>
      </w:r>
      <w:proofErr w:type="spellStart"/>
      <w:r w:rsidR="009D03A3">
        <w:rPr>
          <w:rFonts w:cs="Calibri"/>
          <w:sz w:val="22"/>
        </w:rPr>
        <w:t>Pzp</w:t>
      </w:r>
      <w:proofErr w:type="spellEnd"/>
      <w:r w:rsidR="00D07EC7" w:rsidRPr="006C50EC">
        <w:rPr>
          <w:rFonts w:cs="Calibri"/>
          <w:sz w:val="22"/>
        </w:rPr>
        <w:t>.</w:t>
      </w:r>
    </w:p>
    <w:p w14:paraId="4D7914B4" w14:textId="77777777" w:rsidR="00D07EC7" w:rsidRPr="006C50EC" w:rsidRDefault="00D07EC7" w:rsidP="004F442D">
      <w:pPr>
        <w:tabs>
          <w:tab w:val="left" w:pos="851"/>
        </w:tabs>
        <w:spacing w:line="49" w:lineRule="exact"/>
        <w:ind w:left="709" w:hanging="425"/>
        <w:jc w:val="both"/>
        <w:rPr>
          <w:rFonts w:cs="Calibri"/>
          <w:sz w:val="22"/>
        </w:rPr>
      </w:pPr>
    </w:p>
    <w:p w14:paraId="391C13EF" w14:textId="77777777" w:rsidR="00D07EC7" w:rsidRPr="006C50EC" w:rsidRDefault="003079CE" w:rsidP="004F442D">
      <w:pPr>
        <w:numPr>
          <w:ilvl w:val="0"/>
          <w:numId w:val="13"/>
        </w:numPr>
        <w:tabs>
          <w:tab w:val="left" w:pos="556"/>
          <w:tab w:val="left" w:pos="851"/>
        </w:tabs>
        <w:spacing w:line="218" w:lineRule="auto"/>
        <w:ind w:left="709" w:right="20" w:hanging="425"/>
        <w:jc w:val="both"/>
        <w:rPr>
          <w:rFonts w:cs="Calibri"/>
          <w:sz w:val="22"/>
        </w:rPr>
      </w:pPr>
      <w:r>
        <w:rPr>
          <w:rFonts w:cs="Calibri"/>
          <w:sz w:val="22"/>
        </w:rPr>
        <w:t xml:space="preserve">   </w:t>
      </w:r>
      <w:r w:rsidR="00D07EC7" w:rsidRPr="006C50EC">
        <w:rPr>
          <w:rFonts w:cs="Calibri"/>
          <w:sz w:val="22"/>
        </w:rPr>
        <w:t xml:space="preserve">O udzielenie zamówienia mogą ubiegać się wykonawcy, którzy spełniają warunki udziału </w:t>
      </w:r>
      <w:r>
        <w:rPr>
          <w:rFonts w:cs="Calibri"/>
          <w:sz w:val="22"/>
        </w:rPr>
        <w:t xml:space="preserve">                   </w:t>
      </w:r>
      <w:r w:rsidR="00D07EC7" w:rsidRPr="006C50EC">
        <w:rPr>
          <w:rFonts w:cs="Calibri"/>
          <w:sz w:val="22"/>
        </w:rPr>
        <w:t>w postępowaniu w zakresie:</w:t>
      </w:r>
    </w:p>
    <w:p w14:paraId="05359544" w14:textId="77777777" w:rsidR="00D07EC7" w:rsidRPr="006C50EC" w:rsidRDefault="00D07EC7" w:rsidP="003079CE">
      <w:pPr>
        <w:numPr>
          <w:ilvl w:val="1"/>
          <w:numId w:val="13"/>
        </w:numPr>
        <w:tabs>
          <w:tab w:val="left" w:pos="693"/>
          <w:tab w:val="left" w:pos="851"/>
        </w:tabs>
        <w:spacing w:line="0" w:lineRule="atLeast"/>
        <w:ind w:left="709"/>
        <w:jc w:val="both"/>
        <w:rPr>
          <w:rFonts w:cs="Calibri"/>
        </w:rPr>
      </w:pPr>
      <w:r w:rsidRPr="006C50EC">
        <w:rPr>
          <w:rFonts w:cs="Calibri"/>
          <w:sz w:val="22"/>
        </w:rPr>
        <w:t>uprawnień do prowadzenia określonej działalności gospodarczej lub zawodowej</w:t>
      </w:r>
    </w:p>
    <w:p w14:paraId="73ABF238" w14:textId="77777777" w:rsidR="00D07EC7" w:rsidRPr="006C50EC" w:rsidRDefault="00D07EC7" w:rsidP="003079CE">
      <w:pPr>
        <w:numPr>
          <w:ilvl w:val="1"/>
          <w:numId w:val="13"/>
        </w:numPr>
        <w:tabs>
          <w:tab w:val="left" w:pos="693"/>
          <w:tab w:val="left" w:pos="851"/>
        </w:tabs>
        <w:spacing w:line="0" w:lineRule="atLeast"/>
        <w:ind w:left="709"/>
        <w:jc w:val="both"/>
        <w:rPr>
          <w:rFonts w:cs="Calibri"/>
        </w:rPr>
      </w:pPr>
      <w:r w:rsidRPr="006C50EC">
        <w:rPr>
          <w:rFonts w:cs="Calibri"/>
          <w:sz w:val="22"/>
        </w:rPr>
        <w:t>zdolności technicznej lub zawodowej.</w:t>
      </w:r>
    </w:p>
    <w:p w14:paraId="2678481B" w14:textId="77777777" w:rsidR="00D07EC7" w:rsidRPr="006C50EC" w:rsidRDefault="00D07EC7" w:rsidP="004F442D">
      <w:pPr>
        <w:tabs>
          <w:tab w:val="left" w:pos="851"/>
        </w:tabs>
        <w:spacing w:line="49" w:lineRule="exact"/>
        <w:ind w:left="709" w:hanging="425"/>
        <w:jc w:val="both"/>
        <w:rPr>
          <w:rFonts w:cs="Calibri"/>
        </w:rPr>
      </w:pPr>
    </w:p>
    <w:p w14:paraId="6F72EDBA" w14:textId="24F2B114" w:rsidR="00D07EC7" w:rsidRDefault="003079CE" w:rsidP="004F442D">
      <w:pPr>
        <w:numPr>
          <w:ilvl w:val="0"/>
          <w:numId w:val="13"/>
        </w:numPr>
        <w:tabs>
          <w:tab w:val="left" w:pos="567"/>
          <w:tab w:val="left" w:pos="851"/>
        </w:tabs>
        <w:spacing w:line="218" w:lineRule="auto"/>
        <w:ind w:left="709" w:right="20" w:hanging="425"/>
        <w:jc w:val="both"/>
        <w:rPr>
          <w:rFonts w:asciiTheme="minorHAnsi" w:hAnsiTheme="minorHAnsi" w:cstheme="minorHAnsi"/>
          <w:sz w:val="22"/>
        </w:rPr>
      </w:pPr>
      <w:r>
        <w:rPr>
          <w:rFonts w:cs="Calibri"/>
          <w:sz w:val="22"/>
        </w:rPr>
        <w:t xml:space="preserve">   </w:t>
      </w:r>
      <w:r w:rsidR="0047658D" w:rsidRPr="005D5505">
        <w:rPr>
          <w:rFonts w:asciiTheme="minorHAnsi" w:hAnsiTheme="minorHAnsi" w:cstheme="minorHAnsi"/>
          <w:color w:val="000000"/>
          <w:sz w:val="22"/>
          <w:szCs w:val="22"/>
        </w:rPr>
        <w:t>O udzielenie zamówienia mogą ubiegać się Wykonawcy, którzy</w:t>
      </w:r>
      <w:r w:rsidR="00D07EC7" w:rsidRPr="005D5505">
        <w:rPr>
          <w:rFonts w:asciiTheme="minorHAnsi" w:hAnsiTheme="minorHAnsi" w:cstheme="minorHAnsi"/>
          <w:sz w:val="22"/>
        </w:rPr>
        <w:t>:</w:t>
      </w:r>
    </w:p>
    <w:p w14:paraId="0600E57B" w14:textId="77777777" w:rsidR="00B22D79" w:rsidRPr="00B22D79" w:rsidRDefault="00B22D79" w:rsidP="00B22D79">
      <w:pPr>
        <w:pStyle w:val="Akapitzlist"/>
        <w:tabs>
          <w:tab w:val="left" w:pos="567"/>
          <w:tab w:val="left" w:pos="851"/>
        </w:tabs>
        <w:spacing w:line="218" w:lineRule="auto"/>
        <w:ind w:right="20"/>
        <w:rPr>
          <w:rFonts w:asciiTheme="minorHAnsi" w:hAnsiTheme="minorHAnsi" w:cstheme="minorHAnsi"/>
          <w:sz w:val="22"/>
        </w:rPr>
      </w:pPr>
      <w:r w:rsidRPr="00B22D79">
        <w:rPr>
          <w:rFonts w:asciiTheme="minorHAnsi" w:hAnsiTheme="minorHAnsi" w:cstheme="minorHAnsi"/>
          <w:color w:val="000000"/>
          <w:sz w:val="22"/>
          <w:szCs w:val="22"/>
        </w:rPr>
        <w:t>- Nie podlegają wykluczeniu;</w:t>
      </w:r>
      <w:r w:rsidRPr="00B22D79">
        <w:rPr>
          <w:rFonts w:asciiTheme="minorHAnsi" w:hAnsiTheme="minorHAnsi" w:cstheme="minorHAnsi"/>
          <w:color w:val="000000"/>
          <w:sz w:val="22"/>
          <w:szCs w:val="22"/>
        </w:rPr>
        <w:br/>
        <w:t>- Spełniają warunki udziału w postępowaniu określone przez Zamawiającego w</w:t>
      </w:r>
    </w:p>
    <w:p w14:paraId="6B70430C" w14:textId="77777777"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hAnsiTheme="minorHAnsi" w:cstheme="minorHAnsi"/>
          <w:sz w:val="22"/>
        </w:rPr>
        <w:t xml:space="preserve">- posiadają </w:t>
      </w:r>
      <w:r w:rsidRPr="00B22D79">
        <w:rPr>
          <w:rFonts w:asciiTheme="minorHAnsi" w:eastAsia="Times New Roman" w:hAnsiTheme="minorHAnsi" w:cstheme="minorHAnsi"/>
          <w:sz w:val="22"/>
          <w:szCs w:val="22"/>
        </w:rPr>
        <w:t>decyzję na prowadzenie działalności w zakresie transportu osadów ściekowych</w:t>
      </w:r>
    </w:p>
    <w:p w14:paraId="4CC9195F" w14:textId="77777777"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o kodzie 190805 – w przypadku, gdy jest to wymagane przepisami prawa.</w:t>
      </w:r>
    </w:p>
    <w:p w14:paraId="59DF2EA5" w14:textId="58CA8195"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 posiadają decyzję na wskazaną w formularzu ofertowym metodę zagospodarowania osadów</w:t>
      </w:r>
    </w:p>
    <w:p w14:paraId="0D80170C" w14:textId="029F6578"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ściekowych o kodzie 190805 – w przypadku, gdy jest to wymagane przepisami prawa.</w:t>
      </w:r>
    </w:p>
    <w:p w14:paraId="32001DA4" w14:textId="4B19C5E7" w:rsidR="00B22D79" w:rsidRDefault="00B22D79" w:rsidP="008A3D23">
      <w:pPr>
        <w:numPr>
          <w:ilvl w:val="0"/>
          <w:numId w:val="13"/>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B22D79">
        <w:rPr>
          <w:rFonts w:asciiTheme="minorHAnsi" w:hAnsiTheme="minorHAnsi" w:cstheme="minorHAnsi"/>
          <w:sz w:val="22"/>
        </w:rPr>
        <w:t xml:space="preserve">Z postępowania o udzielenie zamówienia publicznego prowadzonego na podstawie ustawy </w:t>
      </w:r>
      <w:proofErr w:type="spellStart"/>
      <w:r w:rsidR="00693221">
        <w:rPr>
          <w:rFonts w:asciiTheme="minorHAnsi" w:hAnsiTheme="minorHAnsi" w:cstheme="minorHAnsi"/>
          <w:sz w:val="22"/>
        </w:rPr>
        <w:t>Pzp</w:t>
      </w:r>
      <w:proofErr w:type="spellEnd"/>
      <w:r w:rsidR="00693221">
        <w:rPr>
          <w:rFonts w:asciiTheme="minorHAnsi" w:hAnsiTheme="minorHAnsi" w:cstheme="minorHAnsi"/>
          <w:sz w:val="22"/>
        </w:rPr>
        <w:t>.</w:t>
      </w:r>
      <w:r w:rsidRPr="00B22D79">
        <w:rPr>
          <w:rFonts w:asciiTheme="minorHAnsi" w:hAnsiTheme="minorHAnsi" w:cstheme="minorHAnsi"/>
          <w:sz w:val="22"/>
        </w:rPr>
        <w:t xml:space="preserve"> wyklucza się:</w:t>
      </w:r>
    </w:p>
    <w:p w14:paraId="691B7275" w14:textId="0B26F95B"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t xml:space="preserve">wykonawcę oraz uczestnika konkursu wymienionego w wykazach określonych w rozporządzeniu 765/2006 </w:t>
      </w:r>
      <w:r w:rsidR="00EC7CDD">
        <w:rPr>
          <w:rFonts w:asciiTheme="minorHAnsi" w:hAnsiTheme="minorHAnsi" w:cstheme="minorHAnsi"/>
          <w:sz w:val="22"/>
        </w:rPr>
        <w:t xml:space="preserve">z dnia 18.05.2006r. Rady (WE) </w:t>
      </w:r>
      <w:r w:rsidRPr="00B22D79">
        <w:rPr>
          <w:rFonts w:asciiTheme="minorHAnsi" w:hAnsiTheme="minorHAnsi" w:cstheme="minorHAnsi"/>
          <w:sz w:val="22"/>
        </w:rPr>
        <w:t xml:space="preserve">i rozporządzeniu 269/2014 </w:t>
      </w:r>
      <w:r w:rsidR="00EC7CDD">
        <w:rPr>
          <w:rFonts w:asciiTheme="minorHAnsi" w:hAnsiTheme="minorHAnsi" w:cstheme="minorHAnsi"/>
          <w:sz w:val="22"/>
        </w:rPr>
        <w:t xml:space="preserve">z dnia 17.03.2014r. Rady (WE) </w:t>
      </w:r>
      <w:r w:rsidRPr="00B22D79">
        <w:rPr>
          <w:rFonts w:asciiTheme="minorHAnsi" w:hAnsiTheme="minorHAnsi" w:cstheme="minorHAnsi"/>
          <w:sz w:val="22"/>
        </w:rPr>
        <w:t>albo wpisanego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2022r.</w:t>
      </w:r>
      <w:r w:rsidR="00EC7CDD">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p>
    <w:p w14:paraId="6328A630" w14:textId="36CA06E2"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 r.</w:t>
      </w:r>
      <w:r w:rsidR="00693221">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r w:rsidRPr="00B22D79">
        <w:rPr>
          <w:rFonts w:asciiTheme="minorHAnsi" w:hAnsiTheme="minorHAnsi" w:cstheme="minorHAnsi"/>
          <w:sz w:val="22"/>
        </w:rPr>
        <w:t>;</w:t>
      </w:r>
    </w:p>
    <w:p w14:paraId="19CDF0D9" w14:textId="7F76EF61"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 r.</w:t>
      </w:r>
      <w:r w:rsidR="00693221">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r w:rsidRPr="00B22D79">
        <w:rPr>
          <w:rFonts w:asciiTheme="minorHAnsi" w:hAnsiTheme="minorHAnsi" w:cstheme="minorHAnsi"/>
          <w:sz w:val="22"/>
        </w:rPr>
        <w:t>.</w:t>
      </w:r>
    </w:p>
    <w:p w14:paraId="613B8891" w14:textId="35FAB6D1" w:rsidR="00A02E9E" w:rsidRDefault="00A02E9E" w:rsidP="008A3D23">
      <w:pPr>
        <w:pStyle w:val="Akapitzlist"/>
        <w:numPr>
          <w:ilvl w:val="0"/>
          <w:numId w:val="61"/>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A02E9E">
        <w:rPr>
          <w:rFonts w:asciiTheme="minorHAnsi" w:hAnsiTheme="minorHAnsi" w:cstheme="minorHAnsi"/>
          <w:sz w:val="22"/>
        </w:rPr>
        <w:t xml:space="preserve">Wykluczenie następuje na okres trwania okoliczności określonych w </w:t>
      </w:r>
      <w:r>
        <w:rPr>
          <w:rFonts w:asciiTheme="minorHAnsi" w:hAnsiTheme="minorHAnsi" w:cstheme="minorHAnsi"/>
          <w:sz w:val="22"/>
        </w:rPr>
        <w:t>punkcie 11.</w:t>
      </w:r>
    </w:p>
    <w:p w14:paraId="6E4447F7" w14:textId="00673163" w:rsidR="00A02E9E" w:rsidRPr="00A02E9E" w:rsidRDefault="00A02E9E" w:rsidP="008A3D23">
      <w:pPr>
        <w:pStyle w:val="Akapitzlist"/>
        <w:numPr>
          <w:ilvl w:val="0"/>
          <w:numId w:val="61"/>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A02E9E">
        <w:rPr>
          <w:rFonts w:asciiTheme="minorHAnsi" w:hAnsiTheme="minorHAnsi" w:cstheme="minorHAnsi"/>
          <w:sz w:val="22"/>
        </w:rPr>
        <w:t xml:space="preserve">W przypadku wykonawcy lub uczestnika konkursu wykluczonego na podstawie </w:t>
      </w:r>
      <w:r>
        <w:rPr>
          <w:rFonts w:asciiTheme="minorHAnsi" w:hAnsiTheme="minorHAnsi" w:cstheme="minorHAnsi"/>
          <w:sz w:val="22"/>
        </w:rPr>
        <w:t>punktu 11</w:t>
      </w:r>
      <w:r w:rsidRPr="00A02E9E">
        <w:rPr>
          <w:rFonts w:asciiTheme="minorHAnsi" w:hAnsiTheme="minorHAnsi" w:cstheme="minorHAnsi"/>
          <w:sz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00F92D" w14:textId="4A127AE3" w:rsidR="00D07EC7" w:rsidRPr="001E3C17" w:rsidRDefault="00D07EC7" w:rsidP="00554B79">
      <w:pPr>
        <w:pStyle w:val="Nagwek1"/>
        <w:shd w:val="clear" w:color="auto" w:fill="DBE5F1"/>
        <w:ind w:left="709" w:hanging="425"/>
        <w:jc w:val="both"/>
        <w:rPr>
          <w:rFonts w:cs="Calibri"/>
          <w:sz w:val="28"/>
          <w:szCs w:val="28"/>
        </w:rPr>
      </w:pPr>
      <w:bookmarkStart w:id="11" w:name="_Toc86925626"/>
      <w:r w:rsidRPr="001E3C17">
        <w:rPr>
          <w:rFonts w:ascii="Calibri" w:hAnsi="Calibri" w:cs="Calibri"/>
          <w:sz w:val="28"/>
          <w:szCs w:val="28"/>
        </w:rPr>
        <w:t xml:space="preserve">VI. </w:t>
      </w:r>
      <w:r w:rsidR="006C50EC" w:rsidRPr="001E3C17">
        <w:rPr>
          <w:rFonts w:ascii="Calibri" w:hAnsi="Calibri" w:cs="Calibri"/>
          <w:sz w:val="28"/>
          <w:szCs w:val="28"/>
        </w:rPr>
        <w:tab/>
      </w:r>
      <w:r w:rsidR="006C50EC" w:rsidRPr="001E3C17">
        <w:rPr>
          <w:rFonts w:ascii="Calibri" w:hAnsi="Calibri" w:cs="Calibri"/>
          <w:sz w:val="28"/>
          <w:szCs w:val="28"/>
        </w:rPr>
        <w:tab/>
      </w:r>
      <w:r w:rsidRPr="001E3C17">
        <w:rPr>
          <w:rFonts w:ascii="Calibri" w:hAnsi="Calibri" w:cs="Calibri"/>
          <w:sz w:val="28"/>
          <w:szCs w:val="28"/>
        </w:rPr>
        <w:t xml:space="preserve">PODMIOTOWE ŚRODKI DOWODOWE ORAZ INNE OŚWIADCZENIA </w:t>
      </w:r>
      <w:r w:rsidR="00454419">
        <w:rPr>
          <w:rFonts w:ascii="Calibri" w:hAnsi="Calibri" w:cs="Calibri"/>
          <w:sz w:val="28"/>
          <w:szCs w:val="28"/>
        </w:rPr>
        <w:t xml:space="preserve">                           </w:t>
      </w:r>
      <w:r w:rsidRPr="001E3C17">
        <w:rPr>
          <w:rFonts w:ascii="Calibri" w:hAnsi="Calibri" w:cs="Calibri"/>
          <w:sz w:val="28"/>
          <w:szCs w:val="28"/>
        </w:rPr>
        <w:t>I</w:t>
      </w:r>
      <w:r w:rsidR="00B22D79">
        <w:rPr>
          <w:rFonts w:ascii="Calibri" w:hAnsi="Calibri" w:cs="Calibri"/>
          <w:sz w:val="28"/>
          <w:szCs w:val="28"/>
        </w:rPr>
        <w:t xml:space="preserve"> </w:t>
      </w:r>
      <w:r w:rsidRPr="001E3C17">
        <w:rPr>
          <w:rFonts w:ascii="Calibri" w:hAnsi="Calibri" w:cs="Calibri"/>
          <w:sz w:val="28"/>
          <w:szCs w:val="28"/>
        </w:rPr>
        <w:t xml:space="preserve"> DOKUMENTY, JAKIE WYKONAWCY ZOBOWIĄZANI SĄ ZŁOŻYĆ W CELU WYKAZANIA SPEŁNIANIA WARUNKÓW UDZIAŁU W POSTĘPOWANIU ORAZ BRAKU PODSTAW WYKLUCZENIA</w:t>
      </w:r>
      <w:bookmarkEnd w:id="11"/>
    </w:p>
    <w:p w14:paraId="4763EF4A" w14:textId="77777777" w:rsidR="00D07EC7" w:rsidRPr="001E3C17" w:rsidRDefault="00D07EC7" w:rsidP="00604652">
      <w:pPr>
        <w:spacing w:line="200" w:lineRule="exact"/>
        <w:ind w:left="284"/>
        <w:rPr>
          <w:rFonts w:eastAsia="Times New Roman" w:cs="Calibri"/>
          <w:b/>
          <w:sz w:val="28"/>
          <w:szCs w:val="28"/>
        </w:rPr>
      </w:pPr>
    </w:p>
    <w:p w14:paraId="5FDFCFB5" w14:textId="77777777" w:rsidR="00D07EC7" w:rsidRPr="001E3C17" w:rsidRDefault="00D07EC7" w:rsidP="00832A26">
      <w:pPr>
        <w:spacing w:line="276" w:lineRule="auto"/>
        <w:ind w:left="284"/>
        <w:rPr>
          <w:rFonts w:eastAsia="Times New Roman" w:cs="Calibri"/>
          <w:b/>
          <w:sz w:val="28"/>
          <w:szCs w:val="28"/>
        </w:rPr>
      </w:pPr>
    </w:p>
    <w:p w14:paraId="38C08F76" w14:textId="58089AB3"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Zamawiający wzywa Wykonawcę, którego oferta została najwyżej oceniona, do złożenia</w:t>
      </w:r>
    </w:p>
    <w:p w14:paraId="4E4C7A6F"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wyznaczonym terminie, nie krótszym niż 5 dni od dnia wezwania, podmiotowych środków</w:t>
      </w:r>
    </w:p>
    <w:p w14:paraId="499446D8" w14:textId="6EA32766"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 aktualnych na dzień składania, chyba że Zamawiający jest</w:t>
      </w:r>
      <w:r>
        <w:rPr>
          <w:rFonts w:asciiTheme="minorHAnsi" w:eastAsia="Times New Roman" w:hAnsiTheme="minorHAnsi" w:cstheme="minorHAnsi"/>
          <w:sz w:val="22"/>
          <w:szCs w:val="22"/>
        </w:rPr>
        <w:t xml:space="preserve"> </w:t>
      </w:r>
      <w:r w:rsidRPr="00832A26">
        <w:rPr>
          <w:rFonts w:asciiTheme="minorHAnsi" w:eastAsia="Times New Roman" w:hAnsiTheme="minorHAnsi" w:cstheme="minorHAnsi"/>
          <w:sz w:val="22"/>
          <w:szCs w:val="22"/>
        </w:rPr>
        <w:t>w posiadaniu lub ma dostęp do tych podmiotowych środków dowodowych. Podmiotowe środki</w:t>
      </w:r>
    </w:p>
    <w:p w14:paraId="586EBAB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dowodowe są składane na potwierdzenie:</w:t>
      </w:r>
    </w:p>
    <w:p w14:paraId="2AFCD332"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a) braku podstaw wykluczenia;</w:t>
      </w:r>
    </w:p>
    <w:p w14:paraId="403EF629"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b) spełniania warunków udziału w postępowaniu.</w:t>
      </w:r>
    </w:p>
    <w:p w14:paraId="4A766A4C" w14:textId="042B6E1E"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celu potwierdzenia braku podstaw wykluczenia Wykonawcy z udziału</w:t>
      </w:r>
    </w:p>
    <w:p w14:paraId="3BD8B29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postępowaniu o udzielenie zamówienia Zamawiający żąda następujących podmiotowych</w:t>
      </w:r>
    </w:p>
    <w:p w14:paraId="034706B2"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środków dowodowych: oświadczenia wykonawcy o braku przynależności do tej samej grupy</w:t>
      </w:r>
    </w:p>
    <w:p w14:paraId="56D89FF9"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kapitałowej w rozumieniu ustawy z dnia 16 lutego 2007 r. o ochronie konkurencji i konsumentów</w:t>
      </w:r>
    </w:p>
    <w:p w14:paraId="4F7DEDF9" w14:textId="73031216"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(Dz. U. z 202</w:t>
      </w:r>
      <w:r w:rsidR="003407ED">
        <w:rPr>
          <w:rFonts w:asciiTheme="minorHAnsi" w:eastAsia="Times New Roman" w:hAnsiTheme="minorHAnsi" w:cstheme="minorHAnsi"/>
          <w:sz w:val="22"/>
          <w:szCs w:val="22"/>
        </w:rPr>
        <w:t>4</w:t>
      </w:r>
      <w:r w:rsidRPr="00832A26">
        <w:rPr>
          <w:rFonts w:asciiTheme="minorHAnsi" w:eastAsia="Times New Roman" w:hAnsiTheme="minorHAnsi" w:cstheme="minorHAnsi"/>
          <w:sz w:val="22"/>
          <w:szCs w:val="22"/>
        </w:rPr>
        <w:t xml:space="preserve"> r. poz. </w:t>
      </w:r>
      <w:r w:rsidR="003407ED">
        <w:rPr>
          <w:rFonts w:asciiTheme="minorHAnsi" w:eastAsia="Times New Roman" w:hAnsiTheme="minorHAnsi" w:cstheme="minorHAnsi"/>
          <w:sz w:val="22"/>
          <w:szCs w:val="22"/>
        </w:rPr>
        <w:t>594</w:t>
      </w:r>
      <w:r w:rsidRPr="00832A26">
        <w:rPr>
          <w:rFonts w:asciiTheme="minorHAnsi" w:eastAsia="Times New Roman" w:hAnsiTheme="minorHAnsi" w:cstheme="minorHAnsi"/>
          <w:sz w:val="22"/>
          <w:szCs w:val="22"/>
        </w:rPr>
        <w:t>, z innym wykonawcą, który złożył odrębną ofertę, ofertę</w:t>
      </w:r>
    </w:p>
    <w:p w14:paraId="2D1F441F"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częściową lub wniosek o dopuszczenie do udziału w postępowaniu, albo oświadczenia o</w:t>
      </w:r>
    </w:p>
    <w:p w14:paraId="23852ADC"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przynależności do tej samej grupy kapitałowej wraz z dokumentami lub informacjami</w:t>
      </w:r>
    </w:p>
    <w:p w14:paraId="46CA0C58"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potwierdzającymi przygotowanie oferty, oferty częściowej lub wniosku o dopuszczenie do</w:t>
      </w:r>
    </w:p>
    <w:p w14:paraId="50485E5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lastRenderedPageBreak/>
        <w:t>udziału w postępowaniu niezależnie od innego wykonawcy należącego do tej samej grupy</w:t>
      </w:r>
    </w:p>
    <w:p w14:paraId="035714CF" w14:textId="554637EF" w:rsid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kapitałowej.</w:t>
      </w:r>
    </w:p>
    <w:p w14:paraId="3EC5F256" w14:textId="7B3E2602"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 xml:space="preserve"> W celu potwierdzenia spełniania przez wykonawcę warunków udziału w postępowaniu</w:t>
      </w:r>
    </w:p>
    <w:p w14:paraId="4AEE9C5E"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dotyczących wymaganych uprawnień do prowadzenia określonej działalności</w:t>
      </w:r>
    </w:p>
    <w:p w14:paraId="3EF194CB"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gospodarczej lub zawodowej, Zamawiający żąda następujących podmiotowych środków</w:t>
      </w:r>
    </w:p>
    <w:p w14:paraId="54E616FF" w14:textId="0480CCC1"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w:t>
      </w:r>
    </w:p>
    <w:p w14:paraId="1A0D1A04" w14:textId="35CB7B26" w:rsidR="00832A26" w:rsidRPr="00217B85" w:rsidRDefault="00832A26" w:rsidP="00217B85">
      <w:pPr>
        <w:pStyle w:val="Akapitzlist"/>
        <w:numPr>
          <w:ilvl w:val="0"/>
          <w:numId w:val="57"/>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Decyzję na prowadzenie działalności w zakresie transportu osadów ściekowych o kodzie</w:t>
      </w:r>
    </w:p>
    <w:p w14:paraId="528CECAF" w14:textId="21964FD5" w:rsidR="00D07EC7"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190805 – w przypadku, gdy jest to wymagane przepisami prawa</w:t>
      </w:r>
      <w:r w:rsidR="00217B85">
        <w:rPr>
          <w:rFonts w:asciiTheme="minorHAnsi" w:eastAsia="Times New Roman" w:hAnsiTheme="minorHAnsi" w:cstheme="minorHAnsi"/>
          <w:sz w:val="22"/>
          <w:szCs w:val="22"/>
        </w:rPr>
        <w:t>.</w:t>
      </w:r>
    </w:p>
    <w:p w14:paraId="205DAADD" w14:textId="569A52A0" w:rsidR="00832A26" w:rsidRPr="00217B85" w:rsidRDefault="00832A26" w:rsidP="00217B85">
      <w:pPr>
        <w:pStyle w:val="Akapitzlist"/>
        <w:numPr>
          <w:ilvl w:val="0"/>
          <w:numId w:val="57"/>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 xml:space="preserve"> Decyzję na wskazaną w formularzu ofertowym metodę zagospodarowania osadów</w:t>
      </w:r>
    </w:p>
    <w:p w14:paraId="4470A286"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ściekowych o kodzie 190805 – w przypadku, gdy jest to wymagane przepisami prawa.</w:t>
      </w:r>
    </w:p>
    <w:p w14:paraId="18FC0471" w14:textId="521DB014" w:rsidR="00832A26" w:rsidRPr="00217B85" w:rsidRDefault="00832A26" w:rsidP="00217B85">
      <w:pPr>
        <w:pStyle w:val="Akapitzlist"/>
        <w:numPr>
          <w:ilvl w:val="0"/>
          <w:numId w:val="56"/>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W niniejszym postępowaniu Zamawiający żąda przedmiotowych środków</w:t>
      </w:r>
    </w:p>
    <w:p w14:paraId="07562198" w14:textId="114103D7" w:rsidR="00832A26" w:rsidRDefault="00832A26" w:rsidP="00217B85">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 na potwierdzenie, że oferowane usługi spełniają określone przez</w:t>
      </w:r>
      <w:r w:rsidR="00217B85">
        <w:rPr>
          <w:rFonts w:asciiTheme="minorHAnsi" w:eastAsia="Times New Roman" w:hAnsiTheme="minorHAnsi" w:cstheme="minorHAnsi"/>
          <w:sz w:val="22"/>
          <w:szCs w:val="22"/>
        </w:rPr>
        <w:t xml:space="preserve"> </w:t>
      </w:r>
      <w:r w:rsidRPr="00832A26">
        <w:rPr>
          <w:rFonts w:asciiTheme="minorHAnsi" w:eastAsia="Times New Roman" w:hAnsiTheme="minorHAnsi" w:cstheme="minorHAnsi"/>
          <w:sz w:val="22"/>
          <w:szCs w:val="22"/>
        </w:rPr>
        <w:t>Zamawiającego wymagania.</w:t>
      </w:r>
    </w:p>
    <w:p w14:paraId="287A3D2A" w14:textId="6720570A" w:rsidR="00832A26" w:rsidRPr="00217B85" w:rsidRDefault="00832A26" w:rsidP="00217B85">
      <w:pPr>
        <w:pStyle w:val="Akapitzlist"/>
        <w:numPr>
          <w:ilvl w:val="0"/>
          <w:numId w:val="56"/>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W przypadku, gdy Wykonawca nie złożył przedmiotowych środków dowodowych lub</w:t>
      </w:r>
    </w:p>
    <w:p w14:paraId="74892CC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złożone przedmiotowe środki dowodowe są niekompletne, Zamawiający wzywa do ich</w:t>
      </w:r>
    </w:p>
    <w:p w14:paraId="564E87A2" w14:textId="04C2046C"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 xml:space="preserve">złożenia lub uzupełnienia w </w:t>
      </w:r>
      <w:r w:rsidR="00217B85" w:rsidRPr="00832A26">
        <w:rPr>
          <w:rFonts w:asciiTheme="minorHAnsi" w:eastAsia="Times New Roman" w:hAnsiTheme="minorHAnsi" w:cstheme="minorHAnsi"/>
          <w:sz w:val="22"/>
          <w:szCs w:val="22"/>
        </w:rPr>
        <w:t>wyznaczonym</w:t>
      </w:r>
      <w:r w:rsidRPr="00832A26">
        <w:rPr>
          <w:rFonts w:asciiTheme="minorHAnsi" w:eastAsia="Times New Roman" w:hAnsiTheme="minorHAnsi" w:cstheme="minorHAnsi"/>
          <w:sz w:val="22"/>
          <w:szCs w:val="22"/>
        </w:rPr>
        <w:t xml:space="preserve"> terminie.</w:t>
      </w:r>
    </w:p>
    <w:p w14:paraId="0360E72B" w14:textId="3E80C109" w:rsidR="00D07EC7" w:rsidRPr="005C4DAF" w:rsidRDefault="00D07EC7" w:rsidP="00554B79">
      <w:pPr>
        <w:pStyle w:val="Nagwek1"/>
        <w:shd w:val="clear" w:color="auto" w:fill="DBE5F1"/>
        <w:ind w:left="709" w:hanging="425"/>
        <w:jc w:val="both"/>
        <w:rPr>
          <w:rFonts w:ascii="Calibri" w:hAnsi="Calibri" w:cs="Calibri"/>
          <w:sz w:val="28"/>
          <w:szCs w:val="28"/>
        </w:rPr>
      </w:pPr>
      <w:bookmarkStart w:id="12" w:name="_Toc86925627"/>
      <w:r w:rsidRPr="005C4DAF">
        <w:rPr>
          <w:rFonts w:ascii="Calibri" w:hAnsi="Calibri" w:cs="Calibri"/>
          <w:sz w:val="28"/>
          <w:szCs w:val="28"/>
        </w:rPr>
        <w:t>VII.</w:t>
      </w:r>
      <w:r w:rsidR="006C50EC" w:rsidRPr="005C4DAF">
        <w:rPr>
          <w:rFonts w:ascii="Calibri" w:hAnsi="Calibri" w:cs="Calibri"/>
          <w:sz w:val="28"/>
          <w:szCs w:val="28"/>
        </w:rPr>
        <w:tab/>
      </w:r>
      <w:r w:rsidRPr="005C4DAF">
        <w:rPr>
          <w:rFonts w:ascii="Calibri" w:hAnsi="Calibri" w:cs="Calibri"/>
          <w:sz w:val="28"/>
          <w:szCs w:val="28"/>
        </w:rPr>
        <w:t xml:space="preserve"> INFORMACJE O SPOSOBIE I ŚRODKACH KOMUNIKACJI, PRZY UŻYCIU KTÓRYCH ZAMAWIAJĄCY BĘDZIE KOMUNIKOWAŁ SIĘ Z WYKONAWCAMI ORAZ INFORMACJE O WYMAGANIACH TECHNICZNYCH</w:t>
      </w:r>
      <w:r w:rsidR="00740B83">
        <w:rPr>
          <w:rFonts w:ascii="Calibri" w:hAnsi="Calibri" w:cs="Calibri"/>
          <w:sz w:val="28"/>
          <w:szCs w:val="28"/>
        </w:rPr>
        <w:t xml:space="preserve">                                                         </w:t>
      </w:r>
      <w:r w:rsidRPr="005C4DAF">
        <w:rPr>
          <w:rFonts w:ascii="Calibri" w:hAnsi="Calibri" w:cs="Calibri"/>
          <w:sz w:val="28"/>
          <w:szCs w:val="28"/>
        </w:rPr>
        <w:t>I ORGANIZACYJNYCH SPORZĄDZANIA, WYSYŁANIA I ODBIERANIA KORESPONDENCJI ELEKTRONICZNEJ</w:t>
      </w:r>
      <w:bookmarkEnd w:id="12"/>
    </w:p>
    <w:p w14:paraId="37911E2F" w14:textId="77777777" w:rsidR="00D07EC7" w:rsidRPr="006C50EC" w:rsidRDefault="00D07EC7" w:rsidP="00604652">
      <w:pPr>
        <w:spacing w:line="274" w:lineRule="exact"/>
        <w:ind w:left="284"/>
        <w:jc w:val="both"/>
        <w:rPr>
          <w:rFonts w:eastAsia="Times New Roman" w:cs="Calibri"/>
        </w:rPr>
      </w:pPr>
    </w:p>
    <w:p w14:paraId="553FC871" w14:textId="77777777" w:rsidR="006F27DE" w:rsidRPr="003275C1" w:rsidRDefault="006F27DE" w:rsidP="00DF30B2">
      <w:pPr>
        <w:numPr>
          <w:ilvl w:val="0"/>
          <w:numId w:val="45"/>
        </w:numPr>
        <w:ind w:left="709" w:hanging="425"/>
        <w:jc w:val="both"/>
        <w:rPr>
          <w:rFonts w:cs="Calibri"/>
          <w:sz w:val="22"/>
          <w:szCs w:val="22"/>
        </w:rPr>
      </w:pPr>
      <w:r w:rsidRPr="003275C1">
        <w:rPr>
          <w:rFonts w:cs="Calibri"/>
          <w:b/>
          <w:sz w:val="22"/>
          <w:szCs w:val="22"/>
          <w:u w:val="single"/>
        </w:rPr>
        <w:t>Komunikacja</w:t>
      </w:r>
      <w:r w:rsidRPr="003275C1">
        <w:rPr>
          <w:rFonts w:cs="Calibri"/>
          <w:sz w:val="22"/>
          <w:szCs w:val="22"/>
        </w:rPr>
        <w:t xml:space="preserve"> w postępowaniu o udzielenie zamówienia, wymiana informacji oraz przekazywanie dokumentów lub oświadczeń między Zamawiającym a Wykonawcą, odbywa się elektronicznie za pośrednictwem Platformy zakupowej pod adresem </w:t>
      </w:r>
      <w:hyperlink r:id="rId16" w:history="1">
        <w:r w:rsidRPr="003275C1">
          <w:rPr>
            <w:rStyle w:val="Hipercze"/>
            <w:rFonts w:cs="Calibri"/>
            <w:color w:val="auto"/>
            <w:sz w:val="22"/>
            <w:szCs w:val="22"/>
          </w:rPr>
          <w:t xml:space="preserve">https://platformazakupowa.pl/ </w:t>
        </w:r>
      </w:hyperlink>
      <w:r w:rsidRPr="003275C1">
        <w:rPr>
          <w:rFonts w:cs="Calibri"/>
          <w:sz w:val="22"/>
          <w:szCs w:val="22"/>
        </w:rPr>
        <w:t xml:space="preserve">zwanej dalej Platformą za pomocą formularza </w:t>
      </w:r>
      <w:r w:rsidRPr="003275C1">
        <w:rPr>
          <w:rFonts w:cs="Calibri"/>
          <w:b/>
          <w:sz w:val="22"/>
          <w:szCs w:val="22"/>
        </w:rPr>
        <w:t>„Wyślij wiadomość do Zamawiającego”</w:t>
      </w:r>
      <w:r w:rsidRPr="003275C1">
        <w:rPr>
          <w:rFonts w:cs="Calibri"/>
          <w:sz w:val="22"/>
          <w:szCs w:val="22"/>
        </w:rPr>
        <w:t xml:space="preserve"> dostępnego na stronie dotyczącej danego postępowania (nie dotyczy składania ofert).</w:t>
      </w:r>
    </w:p>
    <w:p w14:paraId="0AF968F3" w14:textId="77777777" w:rsidR="006F27DE" w:rsidRPr="003275C1" w:rsidRDefault="006F27DE" w:rsidP="00DF30B2">
      <w:pPr>
        <w:numPr>
          <w:ilvl w:val="0"/>
          <w:numId w:val="45"/>
        </w:numPr>
        <w:ind w:left="709" w:hanging="425"/>
        <w:jc w:val="both"/>
        <w:rPr>
          <w:rFonts w:cs="Calibri"/>
          <w:sz w:val="22"/>
          <w:szCs w:val="22"/>
        </w:rPr>
      </w:pPr>
      <w:r w:rsidRPr="003275C1">
        <w:rPr>
          <w:rFonts w:cs="Calibri"/>
          <w:sz w:val="22"/>
          <w:szCs w:val="22"/>
        </w:rPr>
        <w:t>Wykonawca przystępując do niniejszego postępowania o udzielenie zamówienia publicznego:</w:t>
      </w:r>
    </w:p>
    <w:p w14:paraId="1D3BFA36" w14:textId="77777777" w:rsidR="006F27DE" w:rsidRPr="006C50EC" w:rsidRDefault="006F27DE" w:rsidP="00DF30B2">
      <w:pPr>
        <w:numPr>
          <w:ilvl w:val="1"/>
          <w:numId w:val="45"/>
        </w:numPr>
        <w:tabs>
          <w:tab w:val="left" w:pos="1180"/>
        </w:tabs>
        <w:spacing w:line="217" w:lineRule="auto"/>
        <w:ind w:left="1134" w:right="120" w:hanging="425"/>
        <w:jc w:val="both"/>
        <w:rPr>
          <w:rFonts w:cs="Calibri"/>
          <w:sz w:val="22"/>
          <w:szCs w:val="22"/>
        </w:rPr>
      </w:pPr>
      <w:r w:rsidRPr="003275C1">
        <w:rPr>
          <w:rFonts w:cs="Calibri"/>
          <w:sz w:val="22"/>
          <w:szCs w:val="22"/>
        </w:rPr>
        <w:t xml:space="preserve">akceptuje warunki korzystania z Platformy, określone w Regulaminie zamieszczonym </w:t>
      </w:r>
      <w:r w:rsidR="0099393C" w:rsidRPr="003275C1">
        <w:rPr>
          <w:rFonts w:cs="Calibri"/>
          <w:sz w:val="22"/>
          <w:szCs w:val="22"/>
        </w:rPr>
        <w:t xml:space="preserve">                 </w:t>
      </w:r>
      <w:r w:rsidRPr="003275C1">
        <w:rPr>
          <w:rFonts w:cs="Calibri"/>
          <w:sz w:val="22"/>
          <w:szCs w:val="22"/>
        </w:rPr>
        <w:t xml:space="preserve">na stronie internetowej pod linkiem </w:t>
      </w:r>
      <w:r w:rsidRPr="003275C1">
        <w:rPr>
          <w:rFonts w:cs="Calibri"/>
          <w:sz w:val="22"/>
          <w:szCs w:val="22"/>
          <w:u w:val="single"/>
        </w:rPr>
        <w:t>https</w:t>
      </w:r>
      <w:r w:rsidRPr="006C50EC">
        <w:rPr>
          <w:rFonts w:cs="Calibri"/>
          <w:sz w:val="22"/>
          <w:szCs w:val="22"/>
          <w:u w:val="single"/>
        </w:rPr>
        <w:t>://platformazakupowa.pl/strona/1-regulamin,</w:t>
      </w:r>
    </w:p>
    <w:p w14:paraId="20FAAB7B" w14:textId="77777777" w:rsidR="006F27DE" w:rsidRPr="006C50EC" w:rsidRDefault="006F27DE" w:rsidP="0099393C">
      <w:pPr>
        <w:spacing w:line="45" w:lineRule="exact"/>
        <w:ind w:left="709" w:hanging="425"/>
        <w:jc w:val="both"/>
        <w:rPr>
          <w:rFonts w:cs="Calibri"/>
          <w:sz w:val="22"/>
          <w:szCs w:val="22"/>
        </w:rPr>
      </w:pPr>
    </w:p>
    <w:p w14:paraId="4B915A8F" w14:textId="77777777" w:rsidR="006F27DE" w:rsidRPr="006C50EC" w:rsidRDefault="006F27DE" w:rsidP="00DF30B2">
      <w:pPr>
        <w:numPr>
          <w:ilvl w:val="1"/>
          <w:numId w:val="45"/>
        </w:numPr>
        <w:tabs>
          <w:tab w:val="left" w:pos="1180"/>
        </w:tabs>
        <w:spacing w:line="217" w:lineRule="auto"/>
        <w:ind w:left="1134" w:right="100" w:hanging="425"/>
        <w:jc w:val="both"/>
        <w:rPr>
          <w:rFonts w:cs="Calibri"/>
          <w:sz w:val="22"/>
          <w:szCs w:val="22"/>
          <w:u w:val="single"/>
        </w:rPr>
      </w:pPr>
      <w:r w:rsidRPr="006C50EC">
        <w:rPr>
          <w:rFonts w:cs="Calibri"/>
          <w:sz w:val="22"/>
          <w:szCs w:val="22"/>
        </w:rPr>
        <w:t xml:space="preserve">zapoznał i stosuje się do Instrukcji składania oferty dla Wykonawcy dostępnej pod adresem: </w:t>
      </w:r>
      <w:hyperlink r:id="rId17" w:history="1">
        <w:r w:rsidRPr="006C50EC">
          <w:rPr>
            <w:rFonts w:cs="Calibri"/>
            <w:sz w:val="22"/>
            <w:szCs w:val="22"/>
            <w:u w:val="single"/>
          </w:rPr>
          <w:t>https://drive.google.com/file/d/1Kd1DttbBeiNWt4q4slS4t76lZVKPbkyD/view</w:t>
        </w:r>
        <w:r w:rsidRPr="006C50EC">
          <w:rPr>
            <w:rFonts w:cs="Calibri"/>
            <w:sz w:val="22"/>
            <w:szCs w:val="22"/>
          </w:rPr>
          <w:t>.</w:t>
        </w:r>
      </w:hyperlink>
    </w:p>
    <w:p w14:paraId="224C07BA" w14:textId="77777777" w:rsidR="006F27DE" w:rsidRPr="006C50EC" w:rsidRDefault="006F27DE" w:rsidP="00DF30B2">
      <w:pPr>
        <w:numPr>
          <w:ilvl w:val="0"/>
          <w:numId w:val="45"/>
        </w:numPr>
        <w:ind w:left="709" w:hanging="425"/>
        <w:jc w:val="both"/>
        <w:rPr>
          <w:rFonts w:cs="Calibri"/>
          <w:sz w:val="22"/>
          <w:szCs w:val="22"/>
        </w:rPr>
      </w:pPr>
      <w:r w:rsidRPr="006C50EC">
        <w:rPr>
          <w:rFonts w:cs="Calibr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6C50EC">
          <w:rPr>
            <w:rFonts w:cs="Calibri"/>
            <w:sz w:val="22"/>
            <w:szCs w:val="22"/>
            <w:u w:val="single"/>
          </w:rPr>
          <w:t>https://platformazakupowa.pl/strona/45-instrukcje.</w:t>
        </w:r>
      </w:hyperlink>
    </w:p>
    <w:p w14:paraId="59D13400" w14:textId="5718A221" w:rsidR="006F27DE" w:rsidRPr="006C50EC" w:rsidRDefault="006F27DE" w:rsidP="00DF30B2">
      <w:pPr>
        <w:numPr>
          <w:ilvl w:val="0"/>
          <w:numId w:val="45"/>
        </w:numPr>
        <w:tabs>
          <w:tab w:val="left" w:pos="426"/>
        </w:tabs>
        <w:ind w:left="709" w:hanging="425"/>
        <w:jc w:val="both"/>
        <w:rPr>
          <w:rFonts w:cs="Calibri"/>
          <w:sz w:val="22"/>
          <w:szCs w:val="22"/>
        </w:rPr>
      </w:pPr>
      <w:r w:rsidRPr="006C50EC">
        <w:rPr>
          <w:rFonts w:cs="Calibri"/>
          <w:b/>
          <w:sz w:val="22"/>
          <w:szCs w:val="22"/>
          <w:u w:val="single"/>
        </w:rPr>
        <w:t>Zamawiający będzie przekazywał Wykonawcom informacje</w:t>
      </w:r>
      <w:r w:rsidRPr="006C50EC">
        <w:rPr>
          <w:rFonts w:cs="Calibri"/>
          <w:sz w:val="22"/>
          <w:szCs w:val="22"/>
        </w:rPr>
        <w:t xml:space="preserve"> w formie elektronicznej</w:t>
      </w:r>
      <w:r w:rsidR="0099393C">
        <w:rPr>
          <w:rFonts w:cs="Calibri"/>
          <w:sz w:val="22"/>
          <w:szCs w:val="22"/>
        </w:rPr>
        <w:t xml:space="preserve">                          </w:t>
      </w:r>
      <w:r w:rsidRPr="006C50EC">
        <w:rPr>
          <w:rFonts w:cs="Calibri"/>
          <w:sz w:val="22"/>
          <w:szCs w:val="22"/>
        </w:rPr>
        <w:t xml:space="preserve"> za pośrednictwem Platformy. Informacje dotyczące odpowiedzi na pytania, zmiany specyfikacji, zmiany terminu składania ofert Zamawiający będzie zamieszczał na platformie w sekcji </w:t>
      </w:r>
      <w:r w:rsidRPr="006C50EC">
        <w:rPr>
          <w:rFonts w:cs="Calibri"/>
          <w:b/>
          <w:sz w:val="22"/>
          <w:szCs w:val="22"/>
        </w:rPr>
        <w:t>„Komunikaty”.</w:t>
      </w:r>
      <w:r w:rsidRPr="006C50EC">
        <w:rPr>
          <w:rFonts w:cs="Calibri"/>
          <w:sz w:val="22"/>
          <w:szCs w:val="22"/>
        </w:rPr>
        <w:t xml:space="preserve"> Korespondencja, której zgodnie z obowiązującymi przepisami, adresatem jest konkretny Wykonawca, będzie przekazywana w formie elektronicznej za pośrednictwem Platformy do konkretnego Wykonawcy.</w:t>
      </w:r>
    </w:p>
    <w:p w14:paraId="49C4BE23" w14:textId="77777777" w:rsidR="006F27DE" w:rsidRPr="006C50EC" w:rsidRDefault="006F27DE" w:rsidP="00DF30B2">
      <w:pPr>
        <w:numPr>
          <w:ilvl w:val="0"/>
          <w:numId w:val="45"/>
        </w:numPr>
        <w:ind w:left="709" w:hanging="425"/>
        <w:jc w:val="both"/>
        <w:rPr>
          <w:rFonts w:cs="Calibri"/>
          <w:sz w:val="22"/>
          <w:szCs w:val="22"/>
        </w:rPr>
      </w:pPr>
      <w:r w:rsidRPr="006C50EC">
        <w:rPr>
          <w:rFonts w:cs="Calibri"/>
          <w:sz w:val="22"/>
          <w:szCs w:val="22"/>
        </w:rPr>
        <w:t>Wykonawca jako podmiot profesjonalny ma obowiązek sprawdzania komunikatów</w:t>
      </w:r>
      <w:r w:rsidR="0099393C">
        <w:rPr>
          <w:rFonts w:cs="Calibri"/>
          <w:sz w:val="22"/>
          <w:szCs w:val="22"/>
        </w:rPr>
        <w:t xml:space="preserve">                                 </w:t>
      </w:r>
      <w:r w:rsidRPr="006C50EC">
        <w:rPr>
          <w:rFonts w:cs="Calibri"/>
          <w:sz w:val="22"/>
          <w:szCs w:val="22"/>
        </w:rPr>
        <w:t xml:space="preserve"> i wiadomości bezpośrednio na Platformie przesłanych przez Zamawiającego, gdyż system powiadomień może ulec awarii lub powiadomienie może trafić do folderu SPAM.</w:t>
      </w:r>
    </w:p>
    <w:p w14:paraId="1BBF3243" w14:textId="03DC1185"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 xml:space="preserve">Za datę przekazania (wpływu) składanych dokumentów, oświadczeń, wniosków (innych niż wnioski o dopuszczenie do udziału w postępowaniu), zawiadomień, zapytań oraz przekazywanie </w:t>
      </w:r>
      <w:r w:rsidRPr="006C50EC">
        <w:rPr>
          <w:rFonts w:cs="Calibri"/>
          <w:sz w:val="22"/>
          <w:szCs w:val="22"/>
        </w:rPr>
        <w:lastRenderedPageBreak/>
        <w:t>informacji uznaje</w:t>
      </w:r>
      <w:r w:rsidRPr="006C50EC">
        <w:rPr>
          <w:rFonts w:eastAsia="Times New Roman" w:cs="Calibri"/>
          <w:sz w:val="22"/>
          <w:szCs w:val="22"/>
        </w:rPr>
        <w:t xml:space="preserve"> </w:t>
      </w:r>
      <w:r w:rsidRPr="006C50EC">
        <w:rPr>
          <w:rFonts w:cs="Calibri"/>
          <w:sz w:val="22"/>
          <w:szCs w:val="22"/>
        </w:rPr>
        <w:t xml:space="preserve">się kliknięcie przycisku </w:t>
      </w:r>
      <w:r w:rsidRPr="006C50EC">
        <w:rPr>
          <w:rFonts w:cs="Calibri"/>
          <w:b/>
          <w:sz w:val="22"/>
          <w:szCs w:val="22"/>
        </w:rPr>
        <w:t>„Wyślij wiadomość</w:t>
      </w:r>
      <w:r w:rsidR="0099393C">
        <w:rPr>
          <w:rFonts w:cs="Calibri"/>
          <w:b/>
          <w:sz w:val="22"/>
          <w:szCs w:val="22"/>
        </w:rPr>
        <w:t xml:space="preserve"> </w:t>
      </w:r>
      <w:r w:rsidRPr="006C50EC">
        <w:rPr>
          <w:rFonts w:cs="Calibri"/>
          <w:b/>
          <w:sz w:val="22"/>
          <w:szCs w:val="22"/>
        </w:rPr>
        <w:t>do Zamawiającego</w:t>
      </w:r>
      <w:r w:rsidRPr="006C50EC">
        <w:rPr>
          <w:rFonts w:cs="Calibri"/>
          <w:sz w:val="22"/>
          <w:szCs w:val="22"/>
        </w:rPr>
        <w:t xml:space="preserve">”, po którym pojawi się komunikat, że wiadomość została wysłana </w:t>
      </w:r>
      <w:r w:rsidR="0099393C">
        <w:rPr>
          <w:rFonts w:cs="Calibri"/>
          <w:sz w:val="22"/>
          <w:szCs w:val="22"/>
        </w:rPr>
        <w:t xml:space="preserve"> </w:t>
      </w:r>
      <w:r w:rsidRPr="006C50EC">
        <w:rPr>
          <w:rFonts w:cs="Calibri"/>
          <w:sz w:val="22"/>
          <w:szCs w:val="22"/>
        </w:rPr>
        <w:t>do Zamawiającego.</w:t>
      </w:r>
    </w:p>
    <w:p w14:paraId="10F7FD40" w14:textId="7EF45EF1"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Zamawiający, zgodnie z rozporządzeniem Prezesa Rady Ministrów z dnia 3</w:t>
      </w:r>
      <w:r w:rsidR="008A3D23">
        <w:rPr>
          <w:rFonts w:cs="Calibri"/>
          <w:sz w:val="22"/>
          <w:szCs w:val="22"/>
        </w:rPr>
        <w:t>0</w:t>
      </w:r>
      <w:r w:rsidRPr="006C50EC">
        <w:rPr>
          <w:rFonts w:cs="Calibri"/>
          <w:sz w:val="22"/>
          <w:szCs w:val="22"/>
        </w:rPr>
        <w:t xml:space="preserve"> grudnia 2020 r. </w:t>
      </w:r>
      <w:r w:rsidR="0099393C">
        <w:rPr>
          <w:rFonts w:cs="Calibri"/>
          <w:sz w:val="22"/>
          <w:szCs w:val="22"/>
        </w:rPr>
        <w:t xml:space="preserve">                </w:t>
      </w:r>
      <w:r w:rsidRPr="006C50EC">
        <w:rPr>
          <w:rFonts w:cs="Calibri"/>
          <w:sz w:val="22"/>
          <w:szCs w:val="22"/>
        </w:rPr>
        <w:t xml:space="preserve">w sprawie sposobu sporządzania i przekazywania informacji oraz wymagań technicznych dla dokumentów elektronicznych oraz środków komunikacji elektronicznej w postępowaniu </w:t>
      </w:r>
      <w:r w:rsidR="0099393C">
        <w:rPr>
          <w:rFonts w:cs="Calibri"/>
          <w:sz w:val="22"/>
          <w:szCs w:val="22"/>
        </w:rPr>
        <w:t xml:space="preserve">                      </w:t>
      </w:r>
      <w:r w:rsidRPr="006C50EC">
        <w:rPr>
          <w:rFonts w:cs="Calibri"/>
          <w:sz w:val="22"/>
          <w:szCs w:val="22"/>
        </w:rPr>
        <w:t xml:space="preserve">o udzielenie zamówienia publicznego lub konkursie, określa </w:t>
      </w:r>
      <w:r w:rsidRPr="006C50EC">
        <w:rPr>
          <w:rFonts w:cs="Calibri"/>
          <w:b/>
          <w:sz w:val="22"/>
          <w:szCs w:val="22"/>
          <w:u w:val="single"/>
        </w:rPr>
        <w:t>niezbędne wymagania sprzętowo – aplikacyjne</w:t>
      </w:r>
      <w:r w:rsidRPr="006C50EC">
        <w:rPr>
          <w:rFonts w:cs="Calibri"/>
          <w:sz w:val="22"/>
          <w:szCs w:val="22"/>
        </w:rPr>
        <w:t xml:space="preserve"> umożliwiające pracę na Platformie tj.:</w:t>
      </w:r>
    </w:p>
    <w:p w14:paraId="14BB299D" w14:textId="77777777" w:rsidR="006F27DE" w:rsidRPr="006C50EC" w:rsidRDefault="006F27DE" w:rsidP="00DF30B2">
      <w:pPr>
        <w:numPr>
          <w:ilvl w:val="2"/>
          <w:numId w:val="46"/>
        </w:numPr>
        <w:tabs>
          <w:tab w:val="left" w:pos="1001"/>
        </w:tabs>
        <w:spacing w:line="238" w:lineRule="auto"/>
        <w:ind w:left="993" w:hanging="284"/>
        <w:jc w:val="both"/>
        <w:rPr>
          <w:rFonts w:cs="Calibri"/>
          <w:sz w:val="22"/>
          <w:szCs w:val="22"/>
        </w:rPr>
      </w:pPr>
      <w:r w:rsidRPr="006C50EC">
        <w:rPr>
          <w:rFonts w:cs="Calibri"/>
          <w:sz w:val="22"/>
          <w:szCs w:val="22"/>
        </w:rPr>
        <w:t xml:space="preserve">stały dostęp do sieci Internet o gwarantowanej przepustowości nie mniejszej niż 512 </w:t>
      </w:r>
      <w:proofErr w:type="spellStart"/>
      <w:r w:rsidRPr="006C50EC">
        <w:rPr>
          <w:rFonts w:cs="Calibri"/>
          <w:sz w:val="22"/>
          <w:szCs w:val="22"/>
        </w:rPr>
        <w:t>kb</w:t>
      </w:r>
      <w:proofErr w:type="spellEnd"/>
      <w:r w:rsidRPr="006C50EC">
        <w:rPr>
          <w:rFonts w:cs="Calibri"/>
          <w:sz w:val="22"/>
          <w:szCs w:val="22"/>
        </w:rPr>
        <w:t>/s,</w:t>
      </w:r>
    </w:p>
    <w:p w14:paraId="6B3829B3" w14:textId="77777777" w:rsidR="006F27DE" w:rsidRPr="006C50EC" w:rsidRDefault="006F27DE" w:rsidP="0099393C">
      <w:pPr>
        <w:spacing w:line="47" w:lineRule="exact"/>
        <w:ind w:left="993" w:hanging="284"/>
        <w:jc w:val="both"/>
        <w:rPr>
          <w:rFonts w:cs="Calibri"/>
          <w:sz w:val="22"/>
          <w:szCs w:val="22"/>
        </w:rPr>
      </w:pPr>
    </w:p>
    <w:p w14:paraId="64A4A4AC" w14:textId="77777777" w:rsidR="006F27DE" w:rsidRPr="006C50EC" w:rsidRDefault="006F27DE" w:rsidP="00DF30B2">
      <w:pPr>
        <w:numPr>
          <w:ilvl w:val="2"/>
          <w:numId w:val="46"/>
        </w:numPr>
        <w:tabs>
          <w:tab w:val="left" w:pos="1001"/>
        </w:tabs>
        <w:spacing w:line="224" w:lineRule="auto"/>
        <w:ind w:left="993" w:right="100" w:hanging="284"/>
        <w:jc w:val="both"/>
        <w:rPr>
          <w:rFonts w:cs="Calibri"/>
          <w:sz w:val="22"/>
          <w:szCs w:val="22"/>
        </w:rPr>
      </w:pPr>
      <w:r w:rsidRPr="006C50EC">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1B4E4303" w14:textId="77777777" w:rsidR="006F27DE" w:rsidRPr="006C50EC" w:rsidRDefault="006F27DE" w:rsidP="0099393C">
      <w:pPr>
        <w:spacing w:line="48" w:lineRule="exact"/>
        <w:ind w:left="993" w:hanging="284"/>
        <w:jc w:val="both"/>
        <w:rPr>
          <w:rFonts w:cs="Calibri"/>
          <w:sz w:val="22"/>
          <w:szCs w:val="22"/>
        </w:rPr>
      </w:pPr>
    </w:p>
    <w:p w14:paraId="246D8C7A" w14:textId="77777777" w:rsidR="006F27DE" w:rsidRPr="006C50EC" w:rsidRDefault="006F27DE" w:rsidP="00DF30B2">
      <w:pPr>
        <w:numPr>
          <w:ilvl w:val="2"/>
          <w:numId w:val="46"/>
        </w:numPr>
        <w:tabs>
          <w:tab w:val="left" w:pos="1001"/>
        </w:tabs>
        <w:spacing w:line="217" w:lineRule="auto"/>
        <w:ind w:left="993" w:right="100" w:hanging="284"/>
        <w:jc w:val="both"/>
        <w:rPr>
          <w:rFonts w:cs="Calibri"/>
          <w:sz w:val="22"/>
          <w:szCs w:val="22"/>
        </w:rPr>
      </w:pPr>
      <w:r w:rsidRPr="006C50EC">
        <w:rPr>
          <w:rFonts w:cs="Calibri"/>
          <w:sz w:val="22"/>
          <w:szCs w:val="22"/>
        </w:rPr>
        <w:t>zainstalowana dowolna przeglądarka internetowa, w przypadku Internet Explorer minimalnie wersja 10 0.,</w:t>
      </w:r>
    </w:p>
    <w:p w14:paraId="19B2FB9D" w14:textId="77777777" w:rsidR="006F27DE" w:rsidRPr="006C50EC" w:rsidRDefault="006F27DE" w:rsidP="0099393C">
      <w:pPr>
        <w:spacing w:line="1" w:lineRule="exact"/>
        <w:ind w:left="993" w:hanging="284"/>
        <w:jc w:val="both"/>
        <w:rPr>
          <w:rFonts w:cs="Calibri"/>
          <w:sz w:val="22"/>
          <w:szCs w:val="22"/>
        </w:rPr>
      </w:pPr>
    </w:p>
    <w:p w14:paraId="026B80F8" w14:textId="77777777" w:rsidR="006F27DE" w:rsidRPr="006C50EC" w:rsidRDefault="006F27DE" w:rsidP="00DF30B2">
      <w:pPr>
        <w:numPr>
          <w:ilvl w:val="2"/>
          <w:numId w:val="46"/>
        </w:numPr>
        <w:tabs>
          <w:tab w:val="left" w:pos="1001"/>
        </w:tabs>
        <w:spacing w:line="0" w:lineRule="atLeast"/>
        <w:ind w:left="993" w:hanging="284"/>
        <w:jc w:val="both"/>
        <w:rPr>
          <w:rFonts w:cs="Calibri"/>
          <w:sz w:val="22"/>
          <w:szCs w:val="22"/>
        </w:rPr>
      </w:pPr>
      <w:r w:rsidRPr="006C50EC">
        <w:rPr>
          <w:rFonts w:cs="Calibri"/>
          <w:sz w:val="22"/>
          <w:szCs w:val="22"/>
        </w:rPr>
        <w:t>włączona obsługa JavaScript,</w:t>
      </w:r>
    </w:p>
    <w:p w14:paraId="713F4FC8" w14:textId="77777777" w:rsidR="006F27DE" w:rsidRPr="006C50EC" w:rsidRDefault="006F27DE" w:rsidP="00DF30B2">
      <w:pPr>
        <w:numPr>
          <w:ilvl w:val="2"/>
          <w:numId w:val="46"/>
        </w:numPr>
        <w:tabs>
          <w:tab w:val="left" w:pos="1001"/>
        </w:tabs>
        <w:spacing w:line="238" w:lineRule="auto"/>
        <w:ind w:left="993" w:hanging="284"/>
        <w:jc w:val="both"/>
        <w:rPr>
          <w:rFonts w:cs="Calibri"/>
          <w:sz w:val="22"/>
          <w:szCs w:val="22"/>
        </w:rPr>
      </w:pPr>
      <w:r w:rsidRPr="006C50EC">
        <w:rPr>
          <w:rFonts w:cs="Calibri"/>
          <w:sz w:val="22"/>
          <w:szCs w:val="22"/>
        </w:rPr>
        <w:t>zainstalowany program Adobe Reader lub inny obsługujący format plików .pdf,</w:t>
      </w:r>
    </w:p>
    <w:p w14:paraId="24E49383" w14:textId="77777777" w:rsidR="006F27DE" w:rsidRPr="006C50EC" w:rsidRDefault="006F27DE" w:rsidP="00DF30B2">
      <w:pPr>
        <w:numPr>
          <w:ilvl w:val="2"/>
          <w:numId w:val="46"/>
        </w:numPr>
        <w:tabs>
          <w:tab w:val="left" w:pos="1276"/>
        </w:tabs>
        <w:spacing w:line="0" w:lineRule="atLeast"/>
        <w:ind w:left="993" w:hanging="284"/>
        <w:jc w:val="both"/>
        <w:rPr>
          <w:rFonts w:cs="Calibri"/>
          <w:sz w:val="22"/>
          <w:szCs w:val="22"/>
        </w:rPr>
      </w:pPr>
      <w:r w:rsidRPr="006C50EC">
        <w:rPr>
          <w:rFonts w:cs="Calibri"/>
          <w:sz w:val="22"/>
          <w:szCs w:val="22"/>
        </w:rPr>
        <w:t>szyfrowanie na Platformie odbywa się za pomocą protokołu TLS 1.3.</w:t>
      </w:r>
    </w:p>
    <w:p w14:paraId="6FFBC9B3" w14:textId="77777777" w:rsidR="006F27DE" w:rsidRPr="006C50EC" w:rsidRDefault="006F27DE" w:rsidP="0099393C">
      <w:pPr>
        <w:spacing w:line="47" w:lineRule="exact"/>
        <w:ind w:left="993" w:hanging="284"/>
        <w:jc w:val="both"/>
        <w:rPr>
          <w:rFonts w:cs="Calibri"/>
          <w:sz w:val="22"/>
          <w:szCs w:val="22"/>
        </w:rPr>
      </w:pPr>
    </w:p>
    <w:p w14:paraId="2975D250" w14:textId="77777777" w:rsidR="006F27DE" w:rsidRPr="006C50EC" w:rsidRDefault="006F27DE" w:rsidP="00DF30B2">
      <w:pPr>
        <w:numPr>
          <w:ilvl w:val="2"/>
          <w:numId w:val="46"/>
        </w:numPr>
        <w:tabs>
          <w:tab w:val="left" w:pos="1001"/>
        </w:tabs>
        <w:spacing w:line="224" w:lineRule="auto"/>
        <w:ind w:left="993" w:right="100" w:hanging="284"/>
        <w:jc w:val="both"/>
        <w:rPr>
          <w:rFonts w:cs="Calibri"/>
          <w:sz w:val="22"/>
          <w:szCs w:val="22"/>
        </w:rPr>
      </w:pPr>
      <w:r w:rsidRPr="006C50EC">
        <w:rPr>
          <w:rFonts w:cs="Calibri"/>
          <w:sz w:val="22"/>
          <w:szCs w:val="22"/>
        </w:rPr>
        <w:t>oznaczenie czasu odbioru danych przez Platformę zakupową stanowi datę oraz dokładny czas (</w:t>
      </w:r>
      <w:proofErr w:type="spellStart"/>
      <w:r w:rsidRPr="006C50EC">
        <w:rPr>
          <w:rFonts w:cs="Calibri"/>
          <w:sz w:val="22"/>
          <w:szCs w:val="22"/>
        </w:rPr>
        <w:t>hh:mm:ss</w:t>
      </w:r>
      <w:proofErr w:type="spellEnd"/>
      <w:r w:rsidRPr="006C50EC">
        <w:rPr>
          <w:rFonts w:cs="Calibri"/>
          <w:sz w:val="22"/>
          <w:szCs w:val="22"/>
        </w:rPr>
        <w:t>) generowany wg czasu lokalnego serwera synchronizowanego z zegarem Głównego Urzędu Miar.</w:t>
      </w:r>
    </w:p>
    <w:p w14:paraId="28120B53" w14:textId="77777777"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b/>
          <w:sz w:val="22"/>
          <w:szCs w:val="22"/>
          <w:u w:val="single"/>
        </w:rPr>
        <w:t>Formaty plików</w:t>
      </w:r>
      <w:r w:rsidRPr="006C50EC">
        <w:rPr>
          <w:rFonts w:cs="Calibri"/>
          <w:sz w:val="22"/>
          <w:szCs w:val="22"/>
        </w:rPr>
        <w:t xml:space="preserve"> wykorzystywane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574934D6" w14:textId="77777777"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 xml:space="preserve">Ofertę, oświadczenia, o których mowa w art. 125 ust. 1 </w:t>
      </w:r>
      <w:proofErr w:type="spellStart"/>
      <w:r w:rsidRPr="006C50EC">
        <w:rPr>
          <w:rFonts w:cs="Calibri"/>
          <w:sz w:val="22"/>
          <w:szCs w:val="22"/>
        </w:rPr>
        <w:t>Pzp</w:t>
      </w:r>
      <w:proofErr w:type="spellEnd"/>
      <w:r w:rsidRPr="006C50EC">
        <w:rPr>
          <w:rFonts w:cs="Calibri"/>
          <w:sz w:val="22"/>
          <w:szCs w:val="22"/>
        </w:rPr>
        <w:t>, podmiotowe środki dowodowe, pełnomocnictwa, zobowiązanie podmiotu udostępniającego zasoby sporządza się w postaci elektronicznej, w ogólnie dostępnych formatach danych, w szczególności w formatach: .pdf, .</w:t>
      </w:r>
      <w:proofErr w:type="spellStart"/>
      <w:r w:rsidRPr="006C50EC">
        <w:rPr>
          <w:rFonts w:cs="Calibri"/>
          <w:sz w:val="22"/>
          <w:szCs w:val="22"/>
        </w:rPr>
        <w:t>doc</w:t>
      </w:r>
      <w:proofErr w:type="spellEnd"/>
      <w:r w:rsidRPr="006C50EC">
        <w:rPr>
          <w:rFonts w:cs="Calibri"/>
          <w:sz w:val="22"/>
          <w:szCs w:val="22"/>
        </w:rPr>
        <w:t xml:space="preserve"> .xls</w:t>
      </w:r>
      <w:r w:rsidRPr="006C50EC">
        <w:rPr>
          <w:rFonts w:eastAsia="Times New Roman" w:cs="Calibri"/>
          <w:sz w:val="22"/>
          <w:szCs w:val="22"/>
        </w:rPr>
        <w:t xml:space="preserve"> </w:t>
      </w:r>
      <w:r w:rsidRPr="006C50EC">
        <w:rPr>
          <w:rFonts w:cs="Calibri"/>
          <w:sz w:val="22"/>
          <w:szCs w:val="22"/>
        </w:rPr>
        <w:t>.jpg (.</w:t>
      </w:r>
      <w:proofErr w:type="spellStart"/>
      <w:r w:rsidRPr="006C50EC">
        <w:rPr>
          <w:rFonts w:cs="Calibri"/>
          <w:sz w:val="22"/>
          <w:szCs w:val="22"/>
        </w:rPr>
        <w:t>jpeg</w:t>
      </w:r>
      <w:proofErr w:type="spellEnd"/>
      <w:r w:rsidRPr="006C50EC">
        <w:rPr>
          <w:rFonts w:cs="Calibri"/>
          <w:sz w:val="22"/>
          <w:szCs w:val="22"/>
        </w:rPr>
        <w:t>) ze szczególnym wskazaniem na .pdf.</w:t>
      </w:r>
    </w:p>
    <w:p w14:paraId="2E7CCCBC"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W celu ewentualnej kompresji danych Zamawiający rekomenduje wykorzystanie jednego formatów:</w:t>
      </w:r>
    </w:p>
    <w:p w14:paraId="04C71DB8" w14:textId="77777777" w:rsidR="006F27DE" w:rsidRPr="006C50EC" w:rsidRDefault="006F27DE" w:rsidP="00DF30B2">
      <w:pPr>
        <w:numPr>
          <w:ilvl w:val="3"/>
          <w:numId w:val="45"/>
        </w:numPr>
        <w:tabs>
          <w:tab w:val="left" w:pos="851"/>
          <w:tab w:val="left" w:pos="1134"/>
        </w:tabs>
        <w:spacing w:line="238" w:lineRule="auto"/>
        <w:ind w:left="1134" w:hanging="425"/>
        <w:rPr>
          <w:rFonts w:cs="Calibri"/>
          <w:sz w:val="22"/>
          <w:szCs w:val="22"/>
        </w:rPr>
      </w:pPr>
      <w:r w:rsidRPr="006C50EC">
        <w:rPr>
          <w:rFonts w:cs="Calibri"/>
          <w:sz w:val="22"/>
          <w:szCs w:val="22"/>
        </w:rPr>
        <w:t>.zip</w:t>
      </w:r>
    </w:p>
    <w:p w14:paraId="65CBD204" w14:textId="77777777" w:rsidR="006F27DE" w:rsidRPr="006C50EC" w:rsidRDefault="006F27DE" w:rsidP="00DF30B2">
      <w:pPr>
        <w:numPr>
          <w:ilvl w:val="3"/>
          <w:numId w:val="45"/>
        </w:numPr>
        <w:tabs>
          <w:tab w:val="left" w:pos="851"/>
          <w:tab w:val="left" w:pos="1281"/>
        </w:tabs>
        <w:spacing w:line="0" w:lineRule="atLeast"/>
        <w:ind w:left="1134" w:hanging="425"/>
        <w:rPr>
          <w:rFonts w:cs="Calibri"/>
          <w:sz w:val="22"/>
          <w:szCs w:val="22"/>
        </w:rPr>
      </w:pPr>
      <w:r w:rsidRPr="006C50EC">
        <w:rPr>
          <w:rFonts w:cs="Calibri"/>
          <w:sz w:val="22"/>
          <w:szCs w:val="22"/>
        </w:rPr>
        <w:t>.7z</w:t>
      </w:r>
    </w:p>
    <w:p w14:paraId="5744C9CE" w14:textId="77777777" w:rsidR="005C4DAF" w:rsidRPr="005C4DAF"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Wśród formatów powszechnych, a </w:t>
      </w:r>
      <w:r w:rsidRPr="006C50EC">
        <w:rPr>
          <w:rFonts w:cs="Calibri"/>
          <w:b/>
          <w:sz w:val="22"/>
          <w:szCs w:val="22"/>
        </w:rPr>
        <w:t>nie występujących</w:t>
      </w:r>
      <w:r w:rsidRPr="006C50EC">
        <w:rPr>
          <w:rFonts w:cs="Calibri"/>
          <w:sz w:val="22"/>
          <w:szCs w:val="22"/>
        </w:rPr>
        <w:t xml:space="preserve"> w rozporządzeniu występują: </w:t>
      </w:r>
    </w:p>
    <w:p w14:paraId="04FEC253"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w:t>
      </w:r>
      <w:proofErr w:type="spellStart"/>
      <w:r w:rsidRPr="006C50EC">
        <w:rPr>
          <w:rFonts w:cs="Calibri"/>
          <w:sz w:val="22"/>
          <w:szCs w:val="22"/>
        </w:rPr>
        <w:t>rar</w:t>
      </w:r>
      <w:proofErr w:type="spellEnd"/>
    </w:p>
    <w:p w14:paraId="3C719F80"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 xml:space="preserve">.gif </w:t>
      </w:r>
    </w:p>
    <w:p w14:paraId="6E00D7ED" w14:textId="77777777" w:rsid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w:t>
      </w:r>
      <w:proofErr w:type="spellStart"/>
      <w:r w:rsidRPr="006C50EC">
        <w:rPr>
          <w:rFonts w:cs="Calibri"/>
          <w:sz w:val="22"/>
          <w:szCs w:val="22"/>
        </w:rPr>
        <w:t>bmp</w:t>
      </w:r>
      <w:proofErr w:type="spellEnd"/>
      <w:r w:rsidRPr="006C50EC">
        <w:rPr>
          <w:rFonts w:eastAsia="Times New Roman" w:cs="Calibri"/>
          <w:sz w:val="22"/>
          <w:szCs w:val="22"/>
        </w:rPr>
        <w:t xml:space="preserve"> </w:t>
      </w:r>
    </w:p>
    <w:p w14:paraId="3168848D"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w:t>
      </w:r>
      <w:proofErr w:type="spellStart"/>
      <w:r w:rsidRPr="006C50EC">
        <w:rPr>
          <w:rFonts w:cs="Calibri"/>
          <w:sz w:val="22"/>
          <w:szCs w:val="22"/>
        </w:rPr>
        <w:t>numbers</w:t>
      </w:r>
      <w:proofErr w:type="spellEnd"/>
      <w:r w:rsidRPr="006C50EC">
        <w:rPr>
          <w:rFonts w:cs="Calibri"/>
          <w:sz w:val="22"/>
          <w:szCs w:val="22"/>
        </w:rPr>
        <w:t xml:space="preserve"> </w:t>
      </w:r>
    </w:p>
    <w:p w14:paraId="11B1ECF8"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w:t>
      </w:r>
      <w:proofErr w:type="spellStart"/>
      <w:r w:rsidRPr="006C50EC">
        <w:rPr>
          <w:rFonts w:cs="Calibri"/>
          <w:sz w:val="22"/>
          <w:szCs w:val="22"/>
        </w:rPr>
        <w:t>pages</w:t>
      </w:r>
      <w:proofErr w:type="spellEnd"/>
      <w:r w:rsidRPr="006C50EC">
        <w:rPr>
          <w:rFonts w:cs="Calibri"/>
          <w:sz w:val="22"/>
          <w:szCs w:val="22"/>
        </w:rPr>
        <w:t>.</w:t>
      </w:r>
    </w:p>
    <w:p w14:paraId="71DC8E1A" w14:textId="77777777" w:rsidR="006F27DE" w:rsidRPr="006C50EC" w:rsidRDefault="005C4DAF" w:rsidP="0099393C">
      <w:pPr>
        <w:tabs>
          <w:tab w:val="left" w:pos="851"/>
        </w:tabs>
        <w:spacing w:line="0" w:lineRule="atLeast"/>
        <w:ind w:left="709" w:hanging="425"/>
        <w:jc w:val="both"/>
        <w:rPr>
          <w:rFonts w:eastAsia="Times New Roman" w:cs="Calibri"/>
          <w:sz w:val="22"/>
          <w:szCs w:val="22"/>
        </w:rPr>
      </w:pPr>
      <w:r>
        <w:rPr>
          <w:rFonts w:cs="Calibri"/>
          <w:sz w:val="22"/>
          <w:szCs w:val="22"/>
        </w:rPr>
        <w:tab/>
      </w:r>
      <w:r w:rsidR="006F27DE" w:rsidRPr="006C50EC">
        <w:rPr>
          <w:rFonts w:cs="Calibri"/>
          <w:b/>
          <w:sz w:val="22"/>
          <w:szCs w:val="22"/>
        </w:rPr>
        <w:t>Dokumenty złożone w takich plikach zostaną uznane za złożone nieskutecznie.</w:t>
      </w:r>
    </w:p>
    <w:p w14:paraId="35447B80"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Zamawiający zwraca uwagę na ograniczenia wielkości plików podpisywanych profilem zaufanym, który wynosi max 10MB, oraz na ograniczenie wielkości plików podpisywanych </w:t>
      </w:r>
      <w:r w:rsidR="005C4DAF">
        <w:rPr>
          <w:rFonts w:cs="Calibri"/>
          <w:sz w:val="22"/>
          <w:szCs w:val="22"/>
        </w:rPr>
        <w:t xml:space="preserve">                     </w:t>
      </w:r>
      <w:r w:rsidRPr="006C50EC">
        <w:rPr>
          <w:rFonts w:cs="Calibri"/>
          <w:sz w:val="22"/>
          <w:szCs w:val="22"/>
        </w:rPr>
        <w:t xml:space="preserve">w aplikacji </w:t>
      </w:r>
      <w:proofErr w:type="spellStart"/>
      <w:r w:rsidRPr="006C50EC">
        <w:rPr>
          <w:rFonts w:cs="Calibri"/>
          <w:sz w:val="22"/>
          <w:szCs w:val="22"/>
        </w:rPr>
        <w:t>eDoApp</w:t>
      </w:r>
      <w:proofErr w:type="spellEnd"/>
      <w:r w:rsidRPr="006C50EC">
        <w:rPr>
          <w:rFonts w:cs="Calibri"/>
          <w:sz w:val="22"/>
          <w:szCs w:val="22"/>
        </w:rPr>
        <w:t xml:space="preserve"> służącej do składania podpisu osobistego, który wynosi max 5MB.</w:t>
      </w:r>
    </w:p>
    <w:p w14:paraId="1F42A150"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kwalifikowanych </w:t>
      </w:r>
      <w:proofErr w:type="spellStart"/>
      <w:r w:rsidRPr="006C50EC">
        <w:rPr>
          <w:rFonts w:cs="Calibri"/>
          <w:sz w:val="22"/>
          <w:szCs w:val="22"/>
        </w:rPr>
        <w:t>PadES</w:t>
      </w:r>
      <w:proofErr w:type="spellEnd"/>
      <w:r w:rsidRPr="006C50EC">
        <w:rPr>
          <w:rFonts w:cs="Calibri"/>
          <w:sz w:val="22"/>
          <w:szCs w:val="22"/>
        </w:rPr>
        <w:t>.</w:t>
      </w:r>
    </w:p>
    <w:p w14:paraId="5A333C4C"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Pliki w innych formatach niż PDF zaleca się opatrzyć zewnętrznym podpisem </w:t>
      </w:r>
      <w:proofErr w:type="spellStart"/>
      <w:r w:rsidRPr="006C50EC">
        <w:rPr>
          <w:rFonts w:cs="Calibri"/>
          <w:sz w:val="22"/>
          <w:szCs w:val="22"/>
        </w:rPr>
        <w:t>XadES</w:t>
      </w:r>
      <w:proofErr w:type="spellEnd"/>
      <w:r w:rsidRPr="006C50EC">
        <w:rPr>
          <w:rFonts w:cs="Calibri"/>
          <w:sz w:val="22"/>
          <w:szCs w:val="22"/>
        </w:rPr>
        <w:t>. Wykonawca powinien pamiętać, aby plik z podpisem przekazać łącznie z dokumentem podpisywanym.</w:t>
      </w:r>
    </w:p>
    <w:p w14:paraId="7A9D1F53"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Zamawiający zaleca aby w przypadku podpisywania pliku przez kilka osób, stosować podpisy tego samego rodzaju. Podpisywanie różnymi rodzajami podpisów np. osobistym</w:t>
      </w:r>
      <w:r w:rsidR="005C4DAF">
        <w:rPr>
          <w:rFonts w:cs="Calibri"/>
          <w:sz w:val="22"/>
          <w:szCs w:val="22"/>
        </w:rPr>
        <w:t xml:space="preserve">                                         </w:t>
      </w:r>
      <w:r w:rsidRPr="006C50EC">
        <w:rPr>
          <w:rFonts w:cs="Calibri"/>
          <w:sz w:val="22"/>
          <w:szCs w:val="22"/>
        </w:rPr>
        <w:t xml:space="preserve"> i kwalifikowanym może doprowadzić do problemów w weryfikacji plików.</w:t>
      </w:r>
    </w:p>
    <w:p w14:paraId="78C7ACAF" w14:textId="6B20A258"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Zaleca się, aby komunikacja w Wykonawcami odbywała się tylko na Platformie</w:t>
      </w:r>
      <w:r w:rsidR="005C4DAF">
        <w:rPr>
          <w:rFonts w:cs="Calibri"/>
          <w:sz w:val="22"/>
          <w:szCs w:val="22"/>
        </w:rPr>
        <w:t xml:space="preserve"> </w:t>
      </w:r>
      <w:r w:rsidR="00740B83">
        <w:rPr>
          <w:rFonts w:cs="Calibri"/>
          <w:sz w:val="22"/>
          <w:szCs w:val="22"/>
        </w:rPr>
        <w:t xml:space="preserve">                                                   </w:t>
      </w:r>
      <w:r w:rsidRPr="006C50EC">
        <w:rPr>
          <w:rFonts w:cs="Calibri"/>
          <w:sz w:val="22"/>
          <w:szCs w:val="22"/>
        </w:rPr>
        <w:t>za pośrednictwem formularza „Wyślij wiadomość do Zamawiającego”, nie za pośrednictwem adresu email.</w:t>
      </w:r>
    </w:p>
    <w:p w14:paraId="1F38A765"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Podczas podpisywania plików zaleca się stosowanie algorytmu skrótu SHA2 zamiast SHA1.</w:t>
      </w:r>
    </w:p>
    <w:p w14:paraId="5B7A7DDE"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lastRenderedPageBreak/>
        <w:t>Jeśli Wykonawca pakuje dokumenty np. w plik ZIP zalecamy wcześniejsze podpisanie każdego ze skompresowanych plików.</w:t>
      </w:r>
    </w:p>
    <w:p w14:paraId="053BA5FD" w14:textId="77777777" w:rsidR="006F27DE" w:rsidRPr="003275C1"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Zamawiający zaleca aby nie wprowadzać jakichkolwiek zmian w plikach po podpisaniu ich podpisem kwalifikowanym. Może to skutkować naruszeniem integralności plików </w:t>
      </w:r>
      <w:r w:rsidR="0099393C">
        <w:rPr>
          <w:rFonts w:cs="Calibri"/>
          <w:sz w:val="22"/>
          <w:szCs w:val="22"/>
        </w:rPr>
        <w:t xml:space="preserve">                                   </w:t>
      </w:r>
      <w:r w:rsidRPr="003275C1">
        <w:rPr>
          <w:rFonts w:cs="Calibri"/>
          <w:sz w:val="22"/>
          <w:szCs w:val="22"/>
        </w:rPr>
        <w:t>co równoważne będzie z koniecznością odrzucenia oferty w postępowaniu.</w:t>
      </w:r>
    </w:p>
    <w:p w14:paraId="5C5B8372" w14:textId="77777777" w:rsidR="006F27DE" w:rsidRPr="003275C1"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3275C1">
        <w:rPr>
          <w:rFonts w:cs="Calibri"/>
          <w:sz w:val="22"/>
          <w:szCs w:val="22"/>
        </w:rPr>
        <w:t>Osoby uprawnione do porozumiewania się z Wykonawcami:</w:t>
      </w:r>
    </w:p>
    <w:p w14:paraId="3DCE9085" w14:textId="77777777" w:rsidR="006F27DE" w:rsidRPr="003275C1" w:rsidRDefault="006F27DE" w:rsidP="0099393C">
      <w:pPr>
        <w:tabs>
          <w:tab w:val="left" w:pos="851"/>
        </w:tabs>
        <w:ind w:left="1134" w:hanging="425"/>
        <w:jc w:val="both"/>
        <w:rPr>
          <w:rFonts w:cs="Calibri"/>
          <w:sz w:val="22"/>
          <w:szCs w:val="22"/>
        </w:rPr>
      </w:pPr>
      <w:r w:rsidRPr="003275C1">
        <w:rPr>
          <w:rFonts w:cs="Calibri"/>
          <w:sz w:val="22"/>
          <w:szCs w:val="22"/>
        </w:rPr>
        <w:t xml:space="preserve">Bartosz Dąbek – Kierownik GZOŚ w </w:t>
      </w:r>
      <w:proofErr w:type="spellStart"/>
      <w:r w:rsidRPr="003275C1">
        <w:rPr>
          <w:rFonts w:cs="Calibri"/>
          <w:sz w:val="22"/>
          <w:szCs w:val="22"/>
        </w:rPr>
        <w:t>Małobądzu</w:t>
      </w:r>
      <w:proofErr w:type="spellEnd"/>
    </w:p>
    <w:p w14:paraId="388B0B91" w14:textId="77777777" w:rsidR="006F27DE" w:rsidRPr="003275C1" w:rsidRDefault="006F27DE" w:rsidP="0099393C">
      <w:pPr>
        <w:tabs>
          <w:tab w:val="left" w:pos="851"/>
        </w:tabs>
        <w:ind w:left="1134" w:hanging="425"/>
        <w:jc w:val="both"/>
        <w:rPr>
          <w:rFonts w:cs="Calibri"/>
          <w:sz w:val="22"/>
          <w:szCs w:val="22"/>
        </w:rPr>
      </w:pPr>
      <w:r w:rsidRPr="003275C1">
        <w:rPr>
          <w:rFonts w:cs="Calibri"/>
          <w:sz w:val="22"/>
          <w:szCs w:val="22"/>
        </w:rPr>
        <w:t>Mariusz Skubis – Starszy specjalista</w:t>
      </w:r>
    </w:p>
    <w:p w14:paraId="49479DEE" w14:textId="77777777" w:rsidR="006F27DE" w:rsidRPr="006C50EC" w:rsidRDefault="006F27DE" w:rsidP="0099393C">
      <w:pPr>
        <w:tabs>
          <w:tab w:val="left" w:pos="851"/>
        </w:tabs>
        <w:ind w:left="1134" w:hanging="425"/>
        <w:jc w:val="both"/>
        <w:rPr>
          <w:rFonts w:eastAsia="Times New Roman" w:cs="Calibri"/>
          <w:sz w:val="22"/>
          <w:szCs w:val="22"/>
        </w:rPr>
      </w:pPr>
      <w:r w:rsidRPr="003275C1">
        <w:rPr>
          <w:rFonts w:cs="Calibri"/>
          <w:sz w:val="22"/>
          <w:szCs w:val="22"/>
        </w:rPr>
        <w:t xml:space="preserve">w godzinach  – </w:t>
      </w:r>
      <w:r w:rsidR="005C4DAF" w:rsidRPr="003275C1">
        <w:rPr>
          <w:rFonts w:cs="Calibri"/>
          <w:sz w:val="22"/>
          <w:szCs w:val="22"/>
        </w:rPr>
        <w:t>8.00 -  14.00 od</w:t>
      </w:r>
      <w:r w:rsidR="005C4DAF">
        <w:rPr>
          <w:rFonts w:cs="Calibri"/>
          <w:sz w:val="22"/>
          <w:szCs w:val="22"/>
        </w:rPr>
        <w:t xml:space="preserve"> poniedziałku</w:t>
      </w:r>
      <w:r w:rsidRPr="006C50EC">
        <w:rPr>
          <w:rFonts w:cs="Calibri"/>
          <w:sz w:val="22"/>
          <w:szCs w:val="22"/>
        </w:rPr>
        <w:t xml:space="preserve"> </w:t>
      </w:r>
      <w:r w:rsidR="005C4DAF">
        <w:rPr>
          <w:rFonts w:cs="Calibri"/>
          <w:sz w:val="22"/>
          <w:szCs w:val="22"/>
        </w:rPr>
        <w:t xml:space="preserve">do </w:t>
      </w:r>
      <w:r w:rsidRPr="006C50EC">
        <w:rPr>
          <w:rFonts w:cs="Calibri"/>
          <w:sz w:val="22"/>
          <w:szCs w:val="22"/>
        </w:rPr>
        <w:t xml:space="preserve"> piąt</w:t>
      </w:r>
      <w:r w:rsidR="005C4DAF">
        <w:rPr>
          <w:rFonts w:cs="Calibri"/>
          <w:sz w:val="22"/>
          <w:szCs w:val="22"/>
        </w:rPr>
        <w:t>ku.</w:t>
      </w:r>
      <w:r w:rsidRPr="006C50EC">
        <w:rPr>
          <w:rFonts w:cs="Calibri"/>
          <w:sz w:val="22"/>
          <w:szCs w:val="22"/>
        </w:rPr>
        <w:t xml:space="preserve"> </w:t>
      </w:r>
    </w:p>
    <w:p w14:paraId="3AA75251" w14:textId="77777777" w:rsidR="00D07EC7" w:rsidRPr="006C50EC" w:rsidRDefault="00D07EC7" w:rsidP="00B42217">
      <w:pPr>
        <w:spacing w:line="339" w:lineRule="exact"/>
        <w:rPr>
          <w:rFonts w:eastAsia="Times New Roman" w:cs="Calibri"/>
          <w:sz w:val="22"/>
          <w:szCs w:val="22"/>
        </w:rPr>
      </w:pPr>
    </w:p>
    <w:p w14:paraId="400DC95D" w14:textId="77777777" w:rsidR="00D07EC7" w:rsidRPr="005C4DAF" w:rsidRDefault="00D07EC7" w:rsidP="00604652">
      <w:pPr>
        <w:pStyle w:val="Nagwek1"/>
        <w:shd w:val="clear" w:color="auto" w:fill="DBE5F1"/>
        <w:ind w:left="284"/>
        <w:jc w:val="both"/>
        <w:rPr>
          <w:rFonts w:ascii="Calibri" w:hAnsi="Calibri" w:cs="Calibri"/>
          <w:sz w:val="28"/>
          <w:szCs w:val="28"/>
        </w:rPr>
      </w:pPr>
      <w:bookmarkStart w:id="13" w:name="_Toc86925628"/>
      <w:r w:rsidRPr="005C4DAF">
        <w:rPr>
          <w:rFonts w:ascii="Calibri" w:hAnsi="Calibri" w:cs="Calibri"/>
          <w:sz w:val="28"/>
          <w:szCs w:val="28"/>
        </w:rPr>
        <w:t xml:space="preserve">VIII. </w:t>
      </w:r>
      <w:r w:rsidR="006C50EC" w:rsidRPr="005C4DAF">
        <w:rPr>
          <w:rFonts w:ascii="Calibri" w:hAnsi="Calibri" w:cs="Calibri"/>
          <w:sz w:val="28"/>
          <w:szCs w:val="28"/>
        </w:rPr>
        <w:tab/>
      </w:r>
      <w:r w:rsidRPr="005C4DAF">
        <w:rPr>
          <w:rFonts w:ascii="Calibri" w:hAnsi="Calibri" w:cs="Calibri"/>
          <w:sz w:val="28"/>
          <w:szCs w:val="28"/>
        </w:rPr>
        <w:t xml:space="preserve">FORMA I POSTAĆ SKŁADANYCH OŚWIADCZEŃ I DOKUMENTÓW </w:t>
      </w:r>
      <w:r w:rsidR="005C4DAF">
        <w:rPr>
          <w:rFonts w:ascii="Calibri" w:hAnsi="Calibri" w:cs="Calibri"/>
          <w:sz w:val="28"/>
          <w:szCs w:val="28"/>
        </w:rPr>
        <w:t xml:space="preserve">                              </w:t>
      </w:r>
      <w:r w:rsidRPr="005C4DAF">
        <w:rPr>
          <w:rFonts w:ascii="Calibri" w:hAnsi="Calibri" w:cs="Calibri"/>
          <w:sz w:val="28"/>
          <w:szCs w:val="28"/>
        </w:rPr>
        <w:t>ORAZ OFERTY</w:t>
      </w:r>
      <w:bookmarkEnd w:id="13"/>
    </w:p>
    <w:p w14:paraId="6BF2C9C0" w14:textId="77777777" w:rsidR="00D07EC7" w:rsidRPr="00B42217" w:rsidRDefault="00D07EC7" w:rsidP="00B42217">
      <w:pPr>
        <w:pStyle w:val="Nagwek1"/>
        <w:rPr>
          <w:rFonts w:ascii="Calibri" w:hAnsi="Calibri" w:cs="Calibri"/>
          <w:b w:val="0"/>
          <w:sz w:val="24"/>
          <w:szCs w:val="24"/>
        </w:rPr>
      </w:pPr>
    </w:p>
    <w:p w14:paraId="5C32CA34" w14:textId="5CD0DEFE" w:rsidR="00D07EC7" w:rsidRPr="003275C1" w:rsidRDefault="00D07EC7" w:rsidP="0099393C">
      <w:pPr>
        <w:numPr>
          <w:ilvl w:val="0"/>
          <w:numId w:val="24"/>
        </w:numPr>
        <w:tabs>
          <w:tab w:val="left" w:pos="441"/>
        </w:tabs>
        <w:spacing w:line="235" w:lineRule="auto"/>
        <w:ind w:left="709" w:hanging="425"/>
        <w:jc w:val="both"/>
        <w:rPr>
          <w:rFonts w:cs="Calibri"/>
          <w:sz w:val="22"/>
        </w:rPr>
      </w:pPr>
      <w:r w:rsidRPr="006C50EC">
        <w:rPr>
          <w:rFonts w:cs="Calibri"/>
          <w:sz w:val="22"/>
        </w:rPr>
        <w:t xml:space="preserve">Podmiotowe środki dowodowe oraz inne dokumenty lub oświadczenia, o których mowa </w:t>
      </w:r>
      <w:r w:rsidR="00FB6527">
        <w:rPr>
          <w:rFonts w:cs="Calibri"/>
          <w:sz w:val="22"/>
        </w:rPr>
        <w:t xml:space="preserve">                       </w:t>
      </w:r>
      <w:r w:rsidRPr="003275C1">
        <w:rPr>
          <w:rFonts w:cs="Calibri"/>
          <w:sz w:val="22"/>
        </w:rPr>
        <w:t xml:space="preserve">w rozporządzeniu Ministra Rozwoju z dnia 23 grudnia 2020 r. w sprawie podmiotowych środków dowodowych oraz innych dokumentów lub oświadczeń, jakich może żądać zamawiający </w:t>
      </w:r>
      <w:r w:rsidR="00740B83">
        <w:rPr>
          <w:rFonts w:cs="Calibri"/>
          <w:sz w:val="22"/>
        </w:rPr>
        <w:t xml:space="preserve">                            </w:t>
      </w:r>
      <w:r w:rsidRPr="003275C1">
        <w:rPr>
          <w:rFonts w:cs="Calibri"/>
          <w:sz w:val="22"/>
        </w:rPr>
        <w:t xml:space="preserve">od wykonawcy, składa się w postaci elektronicznej opatrzonej kwalifikowanym podpisem elektronicznym, podpisem zaufanym lub podpisem osobistym w zakresie i w sposób określony w przepisach rozporządzenia Prezesa Rady Ministrów z dnia 30 grudnia 2020 r. w sprawie sposobu sporządzania i przekazywania informacji oraz wymagań technicznych </w:t>
      </w:r>
      <w:r w:rsidR="00FB6527" w:rsidRPr="003275C1">
        <w:rPr>
          <w:rFonts w:cs="Calibri"/>
          <w:sz w:val="22"/>
        </w:rPr>
        <w:t xml:space="preserve"> </w:t>
      </w:r>
      <w:r w:rsidRPr="003275C1">
        <w:rPr>
          <w:rFonts w:cs="Calibri"/>
          <w:sz w:val="22"/>
        </w:rPr>
        <w:t>dla dokumentów elektronicznych oraz środków komunikacji elektronicznej w postępowaniu</w:t>
      </w:r>
      <w:r w:rsidR="004A42BA">
        <w:rPr>
          <w:rFonts w:cs="Calibri"/>
          <w:sz w:val="22"/>
        </w:rPr>
        <w:t xml:space="preserve"> </w:t>
      </w:r>
      <w:r w:rsidRPr="003275C1">
        <w:rPr>
          <w:rFonts w:cs="Calibri"/>
          <w:sz w:val="22"/>
        </w:rPr>
        <w:t>o udzielenie zamówienia publicznego lub konkursie (Dz.U. poz. 2452).</w:t>
      </w:r>
    </w:p>
    <w:p w14:paraId="238405AF" w14:textId="77777777" w:rsidR="00D07EC7" w:rsidRPr="003275C1" w:rsidRDefault="00D07EC7" w:rsidP="0099393C">
      <w:pPr>
        <w:spacing w:line="50" w:lineRule="exact"/>
        <w:ind w:left="709" w:hanging="425"/>
        <w:rPr>
          <w:rFonts w:cs="Calibri"/>
          <w:sz w:val="22"/>
        </w:rPr>
      </w:pPr>
    </w:p>
    <w:p w14:paraId="1ADAC76B" w14:textId="77777777" w:rsidR="00D07EC7" w:rsidRPr="003275C1" w:rsidRDefault="00D07EC7" w:rsidP="0099393C">
      <w:pPr>
        <w:numPr>
          <w:ilvl w:val="0"/>
          <w:numId w:val="24"/>
        </w:numPr>
        <w:tabs>
          <w:tab w:val="left" w:pos="441"/>
        </w:tabs>
        <w:spacing w:line="224" w:lineRule="auto"/>
        <w:ind w:left="709" w:right="20" w:hanging="425"/>
        <w:jc w:val="both"/>
        <w:rPr>
          <w:rFonts w:cs="Calibri"/>
          <w:sz w:val="22"/>
        </w:rPr>
      </w:pPr>
      <w:r w:rsidRPr="003275C1">
        <w:rPr>
          <w:rFonts w:cs="Calibri"/>
          <w:sz w:val="22"/>
        </w:rPr>
        <w:t xml:space="preserve">Ofertę, oświadczenie, o których mowa w art. 125 ust. 1 </w:t>
      </w:r>
      <w:proofErr w:type="spellStart"/>
      <w:r w:rsidR="009D03A3" w:rsidRPr="003275C1">
        <w:rPr>
          <w:rFonts w:cs="Calibri"/>
          <w:sz w:val="22"/>
        </w:rPr>
        <w:t>Pzp</w:t>
      </w:r>
      <w:proofErr w:type="spellEnd"/>
      <w:r w:rsidRPr="003275C1">
        <w:rPr>
          <w:rFonts w:cs="Calibri"/>
          <w:sz w:val="22"/>
        </w:rPr>
        <w:t xml:space="preserve">, podmiotowe środki dowodowe, </w:t>
      </w:r>
      <w:r w:rsidR="00FB6527" w:rsidRPr="003275C1">
        <w:rPr>
          <w:rFonts w:cs="Calibri"/>
          <w:sz w:val="22"/>
        </w:rPr>
        <w:t xml:space="preserve">             </w:t>
      </w:r>
      <w:r w:rsidRPr="003275C1">
        <w:rPr>
          <w:rFonts w:cs="Calibri"/>
          <w:sz w:val="22"/>
        </w:rPr>
        <w:t xml:space="preserve">w tym oświadczenie, o którym mowa w art. 117 ust. 4 </w:t>
      </w:r>
      <w:proofErr w:type="spellStart"/>
      <w:r w:rsidR="009D03A3" w:rsidRPr="003275C1">
        <w:rPr>
          <w:rFonts w:cs="Calibri"/>
          <w:sz w:val="22"/>
        </w:rPr>
        <w:t>Pzp</w:t>
      </w:r>
      <w:proofErr w:type="spellEnd"/>
      <w:r w:rsidRPr="003275C1">
        <w:rPr>
          <w:rFonts w:cs="Calibri"/>
          <w:sz w:val="22"/>
        </w:rPr>
        <w:t xml:space="preserve">, oraz zobowiązanie podmiotu udostępniającego zasoby, o którym mowa w art. 118 ust. 3 </w:t>
      </w:r>
      <w:proofErr w:type="spellStart"/>
      <w:r w:rsidR="009D03A3" w:rsidRPr="003275C1">
        <w:rPr>
          <w:rFonts w:cs="Calibri"/>
          <w:sz w:val="22"/>
        </w:rPr>
        <w:t>Pzp</w:t>
      </w:r>
      <w:proofErr w:type="spellEnd"/>
      <w:r w:rsidRPr="003275C1">
        <w:rPr>
          <w:rFonts w:cs="Calibri"/>
          <w:sz w:val="22"/>
        </w:rPr>
        <w:t xml:space="preserve">, pełnomocnictwo, sporządza się w postaci elektronicznej, w formatach danych określonych w przepisach wydanych </w:t>
      </w:r>
      <w:r w:rsidR="00FB6527" w:rsidRPr="003275C1">
        <w:rPr>
          <w:rFonts w:cs="Calibri"/>
          <w:sz w:val="22"/>
        </w:rPr>
        <w:t xml:space="preserve">                          </w:t>
      </w:r>
      <w:r w:rsidRPr="003275C1">
        <w:rPr>
          <w:rFonts w:cs="Calibri"/>
          <w:sz w:val="22"/>
        </w:rPr>
        <w:t>na podstawie art. 18 ustawy</w:t>
      </w:r>
      <w:r w:rsidR="00D333E3" w:rsidRPr="003275C1">
        <w:rPr>
          <w:rFonts w:cs="Calibri"/>
          <w:sz w:val="22"/>
        </w:rPr>
        <w:t xml:space="preserve"> z dnia</w:t>
      </w:r>
      <w:bookmarkStart w:id="14" w:name="page13"/>
      <w:bookmarkEnd w:id="14"/>
      <w:r w:rsidRPr="003275C1">
        <w:rPr>
          <w:rFonts w:cs="Calibri"/>
          <w:sz w:val="22"/>
        </w:rPr>
        <w:t xml:space="preserve"> 17 lutego 2005 r. o informatyzacji działalności podmiotów realizujących zadania publiczne, z zastrzeżeniem formatów, o których mowa w art, 66 ust. 1 </w:t>
      </w:r>
      <w:proofErr w:type="spellStart"/>
      <w:r w:rsidR="009D03A3" w:rsidRPr="003275C1">
        <w:rPr>
          <w:rFonts w:cs="Calibri"/>
          <w:sz w:val="22"/>
        </w:rPr>
        <w:t>Pzp</w:t>
      </w:r>
      <w:proofErr w:type="spellEnd"/>
      <w:r w:rsidRPr="003275C1">
        <w:rPr>
          <w:rFonts w:cs="Calibri"/>
          <w:sz w:val="22"/>
        </w:rPr>
        <w:t>, z uwzględnieniem rodzaju przekazywanych danych (§ 2 ust. 1 Rozporządzenia PRM).</w:t>
      </w:r>
    </w:p>
    <w:p w14:paraId="56211A3A" w14:textId="4FBAD30C"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Informa</w:t>
      </w:r>
      <w:r w:rsidR="00D07EC7" w:rsidRPr="003275C1">
        <w:rPr>
          <w:rFonts w:cs="Calibri"/>
          <w:sz w:val="22"/>
        </w:rPr>
        <w:t xml:space="preserve">cje, oświadczenia lub dokumenty, inne niż określone w pkt. 2 powyżej, przekazywane </w:t>
      </w:r>
      <w:r w:rsidR="00740B83">
        <w:rPr>
          <w:rFonts w:cs="Calibri"/>
          <w:sz w:val="22"/>
        </w:rPr>
        <w:t xml:space="preserve">  </w:t>
      </w:r>
      <w:r w:rsidR="00D07EC7" w:rsidRPr="003275C1">
        <w:rPr>
          <w:rFonts w:cs="Calibri"/>
          <w:sz w:val="22"/>
        </w:rPr>
        <w:t xml:space="preserve">w postępowaniu, sporządza się w postaci elektronicznej, w formatach danych określonych </w:t>
      </w:r>
      <w:r w:rsidR="00FB6527" w:rsidRPr="003275C1">
        <w:rPr>
          <w:rFonts w:cs="Calibri"/>
          <w:sz w:val="22"/>
        </w:rPr>
        <w:t xml:space="preserve">                    </w:t>
      </w:r>
      <w:r w:rsidR="00D07EC7" w:rsidRPr="003275C1">
        <w:rPr>
          <w:rFonts w:cs="Calibri"/>
          <w:sz w:val="22"/>
        </w:rPr>
        <w:t xml:space="preserve">w przepisach wydanych na podstawie art. 18 ustawy z dnia 17 lutego 2005 r. o informatyzacji działalności podmiotów realizujących zadania publiczne lub jako tekst wpisany bezpośrednio </w:t>
      </w:r>
      <w:r w:rsidR="00740B83">
        <w:rPr>
          <w:rFonts w:cs="Calibri"/>
          <w:sz w:val="22"/>
        </w:rPr>
        <w:t xml:space="preserve">              </w:t>
      </w:r>
      <w:r w:rsidR="00D07EC7" w:rsidRPr="003275C1">
        <w:rPr>
          <w:rFonts w:cs="Calibri"/>
          <w:sz w:val="22"/>
        </w:rPr>
        <w:t>do wiadomości przekazywanej przy użyciu środków komunikacji elektronicznej, o których mowa w § 3 ust. 1 Rozporządzenia PRM (§ 2 ust. 2 Rozporządzenia PRM).</w:t>
      </w:r>
    </w:p>
    <w:p w14:paraId="4EF8126A" w14:textId="4575D45E"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w:t>
      </w:r>
      <w:r w:rsidR="00D07EC7" w:rsidRPr="003275C1">
        <w:rPr>
          <w:rFonts w:cs="Calibri"/>
          <w:sz w:val="22"/>
        </w:rPr>
        <w:t xml:space="preserve">ypadku gdy dokumenty elektroniczne w postępowaniu, przekazywane przy użyciu środków komunikacji elektronicznej, zawierają informacje </w:t>
      </w:r>
      <w:r w:rsidR="00D07EC7" w:rsidRPr="003275C1">
        <w:rPr>
          <w:rFonts w:cs="Calibri"/>
          <w:b/>
          <w:sz w:val="22"/>
        </w:rPr>
        <w:t>stanowiące tajemnicę przedsiębiorstwa</w:t>
      </w:r>
      <w:r w:rsidR="00D07EC7" w:rsidRPr="003275C1">
        <w:rPr>
          <w:rFonts w:cs="Calibri"/>
          <w:sz w:val="22"/>
        </w:rPr>
        <w:t xml:space="preserve"> w rozumieniu przepisów ustawy z dnia 16 kwietnia 1993 r. o zwalczaniu nieuczciwej konkurencji (Dz. U. z 2020 r. poz. 1913), wykonawca, w celu utrzymania </w:t>
      </w:r>
      <w:r w:rsidR="00FB6527" w:rsidRPr="003275C1">
        <w:rPr>
          <w:rFonts w:cs="Calibri"/>
          <w:sz w:val="22"/>
        </w:rPr>
        <w:t xml:space="preserve">                              </w:t>
      </w:r>
      <w:r w:rsidR="00D07EC7" w:rsidRPr="003275C1">
        <w:rPr>
          <w:rFonts w:cs="Calibri"/>
          <w:sz w:val="22"/>
        </w:rPr>
        <w:t xml:space="preserve">w poufności tych informacji, </w:t>
      </w:r>
      <w:r w:rsidR="00D07EC7" w:rsidRPr="003275C1">
        <w:rPr>
          <w:rFonts w:cs="Calibri"/>
          <w:b/>
          <w:sz w:val="22"/>
        </w:rPr>
        <w:t>przekazuje je w wydzielonym i odpowiednio oznaczonym pliku</w:t>
      </w:r>
      <w:r w:rsidR="00D07EC7" w:rsidRPr="003275C1">
        <w:rPr>
          <w:rFonts w:cs="Calibri"/>
          <w:sz w:val="22"/>
        </w:rPr>
        <w:t xml:space="preserve"> </w:t>
      </w:r>
      <w:r w:rsidR="004A42BA">
        <w:rPr>
          <w:rFonts w:cs="Calibri"/>
          <w:sz w:val="22"/>
        </w:rPr>
        <w:br/>
      </w:r>
      <w:r w:rsidR="00D07EC7" w:rsidRPr="003275C1">
        <w:rPr>
          <w:rFonts w:cs="Calibri"/>
          <w:sz w:val="22"/>
        </w:rPr>
        <w:t>(§ 4 ust. 1 Rozporządzenia PRM)</w:t>
      </w:r>
    </w:p>
    <w:p w14:paraId="1DE74334"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Po</w:t>
      </w:r>
      <w:r w:rsidR="00D07EC7" w:rsidRPr="003275C1">
        <w:rPr>
          <w:rFonts w:cs="Calibri"/>
          <w:sz w:val="22"/>
        </w:rPr>
        <w:t>dmiotowe środki dowodowe oraz inne dokumenty lub oświadczenia, sporządzone w języku obcym przekazuje się wraz z tłumaczeniem na język polski.</w:t>
      </w:r>
    </w:p>
    <w:p w14:paraId="4C09DB6F"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przyp</w:t>
      </w:r>
      <w:r w:rsidR="00D07EC7" w:rsidRPr="003275C1">
        <w:rPr>
          <w:rFonts w:cs="Calibri"/>
          <w:sz w:val="22"/>
        </w:rPr>
        <w:t xml:space="preserve">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9D03A3" w:rsidRPr="003275C1">
        <w:rPr>
          <w:rFonts w:cs="Calibri"/>
          <w:sz w:val="22"/>
        </w:rPr>
        <w:t>Pzp</w:t>
      </w:r>
      <w:proofErr w:type="spellEnd"/>
      <w:r w:rsidR="00D07EC7" w:rsidRPr="003275C1">
        <w:rPr>
          <w:rFonts w:cs="Calibri"/>
          <w:sz w:val="22"/>
        </w:rPr>
        <w:t xml:space="preserve">, zostały wystawione przez upoważnione podmioty inne niż wykonawca, wykonawca wspólnie ubiegający się o udzielenie zamówienia, podmiot udostępniający zasoby, jako dokument elektroniczny, przekazuje się ten dokument </w:t>
      </w:r>
      <w:r w:rsidR="00FB6527" w:rsidRPr="003275C1">
        <w:rPr>
          <w:rFonts w:cs="Calibri"/>
          <w:sz w:val="22"/>
        </w:rPr>
        <w:t xml:space="preserve">           </w:t>
      </w:r>
      <w:r w:rsidR="00D07EC7" w:rsidRPr="003275C1">
        <w:rPr>
          <w:rFonts w:cs="Calibri"/>
          <w:sz w:val="22"/>
        </w:rPr>
        <w:t>(§ 6 ust. 1 Rozporządzenia PRM).</w:t>
      </w:r>
      <w:r w:rsidRPr="003275C1">
        <w:rPr>
          <w:rFonts w:cs="Calibri"/>
          <w:sz w:val="22"/>
        </w:rPr>
        <w:t xml:space="preserve"> </w:t>
      </w:r>
    </w:p>
    <w:p w14:paraId="31341E59" w14:textId="0893AC8A"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w:t>
      </w:r>
      <w:r w:rsidR="00D07EC7" w:rsidRPr="003275C1">
        <w:rPr>
          <w:rFonts w:cs="Calibri"/>
          <w:sz w:val="22"/>
        </w:rPr>
        <w:t xml:space="preserve">ypadku, gdy podmiotowe środki dowodowe, inne dokumenty, lub dokumenty potwierdzające umocowanie do reprezentowania, zostały wystawione przez upoważnione </w:t>
      </w:r>
      <w:r w:rsidR="00D07EC7" w:rsidRPr="003275C1">
        <w:rPr>
          <w:rFonts w:cs="Calibri"/>
          <w:sz w:val="22"/>
        </w:rPr>
        <w:lastRenderedPageBreak/>
        <w:t xml:space="preserve">podmioty </w:t>
      </w:r>
      <w:r w:rsidR="00D07EC7" w:rsidRPr="003275C1">
        <w:rPr>
          <w:rFonts w:cs="Calibri"/>
          <w:sz w:val="22"/>
          <w:u w:val="single"/>
        </w:rPr>
        <w:t>jako dokument w postaci papierowej, przekazuje się cyfrowe odwzorowanie tego dokumentu, opatrzone</w:t>
      </w:r>
      <w:r w:rsidR="00D07EC7" w:rsidRPr="003275C1">
        <w:rPr>
          <w:rFonts w:cs="Calibri"/>
          <w:sz w:val="22"/>
        </w:rPr>
        <w:t xml:space="preserve"> kwalifikowanym podp</w:t>
      </w:r>
      <w:r w:rsidR="00D07EC7" w:rsidRPr="003275C1">
        <w:rPr>
          <w:rFonts w:cs="Calibri"/>
          <w:sz w:val="22"/>
          <w:u w:val="single"/>
        </w:rPr>
        <w:t xml:space="preserve">isem elektronicznym, podpisem zaufanym </w:t>
      </w:r>
      <w:r w:rsidR="00FB6527" w:rsidRPr="003275C1">
        <w:rPr>
          <w:rFonts w:cs="Calibri"/>
          <w:sz w:val="22"/>
          <w:u w:val="single"/>
        </w:rPr>
        <w:t xml:space="preserve">                     </w:t>
      </w:r>
      <w:r w:rsidR="00D07EC7" w:rsidRPr="003275C1">
        <w:rPr>
          <w:rFonts w:cs="Calibri"/>
          <w:sz w:val="22"/>
          <w:u w:val="single"/>
        </w:rPr>
        <w:t>lub podpisem osobistym,</w:t>
      </w:r>
      <w:r w:rsidR="00D07EC7" w:rsidRPr="003275C1">
        <w:rPr>
          <w:rFonts w:cs="Calibri"/>
          <w:sz w:val="22"/>
        </w:rPr>
        <w:t xml:space="preserve"> poświadczające zgodność cyfrowego odwzorowania z dokumentem </w:t>
      </w:r>
      <w:r w:rsidR="00422DFD">
        <w:rPr>
          <w:rFonts w:cs="Calibri"/>
          <w:sz w:val="22"/>
        </w:rPr>
        <w:br/>
      </w:r>
      <w:r w:rsidR="00D07EC7" w:rsidRPr="003275C1">
        <w:rPr>
          <w:rFonts w:cs="Calibri"/>
          <w:sz w:val="22"/>
        </w:rPr>
        <w:t>w postaci papierowej (§ 6 ust. 2 Rozporządzenia PRM).</w:t>
      </w:r>
    </w:p>
    <w:p w14:paraId="377CFAD3"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Zgo</w:t>
      </w:r>
      <w:r w:rsidR="00D07EC7" w:rsidRPr="003275C1">
        <w:rPr>
          <w:rFonts w:cs="Calibri"/>
          <w:sz w:val="22"/>
        </w:rPr>
        <w:t>dnie z § 6 ust. 3 Rozporządzenia PRM poświadczenia zgodności cyfrowego odwzorowania</w:t>
      </w:r>
      <w:r w:rsidR="00FB6527" w:rsidRPr="003275C1">
        <w:rPr>
          <w:rFonts w:cs="Calibri"/>
          <w:sz w:val="22"/>
        </w:rPr>
        <w:t xml:space="preserve">                            </w:t>
      </w:r>
      <w:r w:rsidR="00D07EC7" w:rsidRPr="003275C1">
        <w:rPr>
          <w:rFonts w:cs="Calibri"/>
          <w:sz w:val="22"/>
        </w:rPr>
        <w:t xml:space="preserve"> z dokumentem w postaci papierowej dokonuje w przypadku:</w:t>
      </w:r>
    </w:p>
    <w:p w14:paraId="50AF36DC" w14:textId="77777777" w:rsidR="0074713E" w:rsidRPr="003275C1" w:rsidRDefault="0074713E" w:rsidP="00DF30B2">
      <w:pPr>
        <w:numPr>
          <w:ilvl w:val="0"/>
          <w:numId w:val="48"/>
        </w:numPr>
        <w:tabs>
          <w:tab w:val="left" w:pos="851"/>
        </w:tabs>
        <w:spacing w:line="229" w:lineRule="auto"/>
        <w:ind w:left="1134" w:right="20" w:hanging="425"/>
        <w:jc w:val="both"/>
        <w:rPr>
          <w:rFonts w:cs="Calibri"/>
          <w:sz w:val="22"/>
        </w:rPr>
      </w:pPr>
      <w:r w:rsidRPr="003275C1">
        <w:rPr>
          <w:rFonts w:cs="Calibri"/>
          <w:sz w:val="22"/>
        </w:rPr>
        <w:t xml:space="preserve">podmiotowych środków dowodowych oraz dokumentów potwierdzających umocowanie </w:t>
      </w:r>
      <w:r w:rsidR="00FB6527" w:rsidRPr="003275C1">
        <w:rPr>
          <w:rFonts w:cs="Calibri"/>
          <w:sz w:val="22"/>
        </w:rPr>
        <w:t xml:space="preserve">                 </w:t>
      </w:r>
      <w:r w:rsidRPr="003275C1">
        <w:rPr>
          <w:rFonts w:cs="Calibri"/>
          <w:sz w:val="22"/>
        </w:rPr>
        <w:t>do reprezentowania - odpowiednio wykonawca, wykonawca wspólnie ubiegający się</w:t>
      </w:r>
      <w:r w:rsidR="00FB6527" w:rsidRPr="003275C1">
        <w:rPr>
          <w:rFonts w:cs="Calibri"/>
          <w:sz w:val="22"/>
        </w:rPr>
        <w:t xml:space="preserve">                    </w:t>
      </w:r>
      <w:r w:rsidRPr="003275C1">
        <w:rPr>
          <w:rFonts w:cs="Calibri"/>
          <w:sz w:val="22"/>
        </w:rPr>
        <w:t xml:space="preserve"> o udzielenie zamówienia, podmiot udostępniający zasoby, w zakresie podmiotowych środków dowodowych lub dokumentów potwierdzających umocowanie </w:t>
      </w:r>
      <w:r w:rsidR="00FB6527" w:rsidRPr="003275C1">
        <w:rPr>
          <w:rFonts w:cs="Calibri"/>
          <w:sz w:val="22"/>
        </w:rPr>
        <w:t xml:space="preserve">                                       </w:t>
      </w:r>
      <w:r w:rsidRPr="003275C1">
        <w:rPr>
          <w:rFonts w:cs="Calibri"/>
          <w:sz w:val="22"/>
        </w:rPr>
        <w:t>do reprezentowania, które każdego z nich dotyczą</w:t>
      </w:r>
    </w:p>
    <w:p w14:paraId="6CD87754" w14:textId="77777777" w:rsidR="0074713E" w:rsidRPr="003275C1" w:rsidRDefault="0074713E" w:rsidP="00FB6527">
      <w:pPr>
        <w:spacing w:line="50" w:lineRule="exact"/>
        <w:ind w:left="1134" w:hanging="425"/>
        <w:rPr>
          <w:rFonts w:cs="Calibri"/>
          <w:sz w:val="22"/>
        </w:rPr>
      </w:pPr>
    </w:p>
    <w:p w14:paraId="4766B073" w14:textId="77777777" w:rsidR="0074713E" w:rsidRPr="003275C1" w:rsidRDefault="0074713E" w:rsidP="00DF30B2">
      <w:pPr>
        <w:numPr>
          <w:ilvl w:val="0"/>
          <w:numId w:val="48"/>
        </w:numPr>
        <w:tabs>
          <w:tab w:val="left" w:pos="851"/>
        </w:tabs>
        <w:spacing w:line="224" w:lineRule="auto"/>
        <w:ind w:left="1134" w:right="20" w:hanging="425"/>
        <w:jc w:val="both"/>
        <w:rPr>
          <w:rFonts w:cs="Calibri"/>
          <w:sz w:val="22"/>
        </w:rPr>
      </w:pPr>
      <w:r w:rsidRPr="003275C1">
        <w:rPr>
          <w:rFonts w:cs="Calibri"/>
          <w:sz w:val="22"/>
        </w:rPr>
        <w:t xml:space="preserve">innych dokumentów - odpowiednio wykonawca lub wykonawca wspólnie ubiegający się </w:t>
      </w:r>
      <w:r w:rsidR="00FB6527" w:rsidRPr="003275C1">
        <w:rPr>
          <w:rFonts w:cs="Calibri"/>
          <w:sz w:val="22"/>
        </w:rPr>
        <w:t xml:space="preserve">        </w:t>
      </w:r>
      <w:r w:rsidRPr="003275C1">
        <w:rPr>
          <w:rFonts w:cs="Calibri"/>
          <w:sz w:val="22"/>
        </w:rPr>
        <w:t>o udzielenie zamówienia, w zakresie dokumentów, które każdego z nich dotyczą.</w:t>
      </w:r>
    </w:p>
    <w:p w14:paraId="498C0B03" w14:textId="5461067E" w:rsidR="00D333E3"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Poświadczenia zgodności cyfrowego odwzorowania z dokumentem w postaci papierowej,</w:t>
      </w:r>
      <w:r w:rsidR="00FB6527" w:rsidRPr="003275C1">
        <w:rPr>
          <w:rFonts w:cs="Calibri"/>
          <w:sz w:val="22"/>
        </w:rPr>
        <w:t xml:space="preserve">                    </w:t>
      </w:r>
      <w:r w:rsidRPr="003275C1">
        <w:rPr>
          <w:rFonts w:cs="Calibri"/>
          <w:sz w:val="22"/>
        </w:rPr>
        <w:t xml:space="preserve"> o którym mowa w § 6 ust. 2 Rozporządzenia PRM, może dokonać również notariusz </w:t>
      </w:r>
      <w:r w:rsidR="004A42BA">
        <w:rPr>
          <w:rFonts w:cs="Calibri"/>
          <w:sz w:val="22"/>
        </w:rPr>
        <w:br/>
      </w:r>
      <w:r w:rsidRPr="003275C1">
        <w:rPr>
          <w:rFonts w:cs="Calibri"/>
          <w:sz w:val="22"/>
        </w:rPr>
        <w:t>(§ 6 ust. 4 Rozporządzenia</w:t>
      </w:r>
      <w:r w:rsidR="00FB6527" w:rsidRPr="003275C1">
        <w:rPr>
          <w:rFonts w:cs="Calibri"/>
          <w:sz w:val="22"/>
        </w:rPr>
        <w:t xml:space="preserve"> </w:t>
      </w:r>
      <w:r w:rsidRPr="003275C1">
        <w:rPr>
          <w:rFonts w:cs="Calibri"/>
          <w:sz w:val="22"/>
        </w:rPr>
        <w:t>PRM).</w:t>
      </w:r>
    </w:p>
    <w:p w14:paraId="1C8F46C3" w14:textId="77777777" w:rsidR="00D333E3" w:rsidRPr="003275C1" w:rsidRDefault="00D333E3" w:rsidP="00FB6527">
      <w:pPr>
        <w:numPr>
          <w:ilvl w:val="0"/>
          <w:numId w:val="24"/>
        </w:numPr>
        <w:tabs>
          <w:tab w:val="left" w:pos="455"/>
        </w:tabs>
        <w:spacing w:line="224" w:lineRule="auto"/>
        <w:ind w:left="709" w:right="20" w:hanging="425"/>
        <w:jc w:val="both"/>
        <w:rPr>
          <w:rFonts w:cs="Calibri"/>
          <w:sz w:val="22"/>
        </w:rPr>
      </w:pPr>
      <w:r w:rsidRPr="003275C1">
        <w:rPr>
          <w:rFonts w:cs="Calibri"/>
          <w:sz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w:t>
      </w:r>
      <w:r w:rsidR="00FB6527" w:rsidRPr="003275C1">
        <w:rPr>
          <w:rFonts w:cs="Calibri"/>
          <w:sz w:val="22"/>
        </w:rPr>
        <w:t xml:space="preserve">                       </w:t>
      </w:r>
      <w:r w:rsidRPr="003275C1">
        <w:rPr>
          <w:rFonts w:cs="Calibri"/>
          <w:sz w:val="22"/>
        </w:rPr>
        <w:t>do oryginału</w:t>
      </w:r>
      <w:r w:rsidR="00FB6527" w:rsidRPr="003275C1">
        <w:rPr>
          <w:rFonts w:cs="Calibri"/>
          <w:sz w:val="22"/>
        </w:rPr>
        <w:t xml:space="preserve"> </w:t>
      </w:r>
      <w:r w:rsidRPr="003275C1">
        <w:rPr>
          <w:rFonts w:cs="Calibri"/>
          <w:sz w:val="22"/>
        </w:rPr>
        <w:t>(§ 6 ust. 5 Rozporządzenia PRM).</w:t>
      </w:r>
    </w:p>
    <w:p w14:paraId="3F9A640E" w14:textId="77777777" w:rsidR="0074713E" w:rsidRPr="003275C1" w:rsidRDefault="00D333E3"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Po</w:t>
      </w:r>
      <w:r w:rsidR="0074713E" w:rsidRPr="003275C1">
        <w:rPr>
          <w:rFonts w:cs="Calibri"/>
          <w:sz w:val="22"/>
        </w:rPr>
        <w:t xml:space="preserve">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r w:rsidR="00FB6527" w:rsidRPr="003275C1">
        <w:rPr>
          <w:rFonts w:cs="Calibri"/>
          <w:sz w:val="22"/>
        </w:rPr>
        <w:t xml:space="preserve">                  </w:t>
      </w:r>
      <w:r w:rsidR="0074713E" w:rsidRPr="003275C1">
        <w:rPr>
          <w:rFonts w:cs="Calibri"/>
          <w:sz w:val="22"/>
        </w:rPr>
        <w:t>(§ 7 ust. 1 Rozporządzenia PRM).</w:t>
      </w:r>
    </w:p>
    <w:p w14:paraId="20FD564A" w14:textId="6D2B63DA" w:rsidR="0074713E"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W przypadku gdy podmiotowe środki dowodowe, w tym oświadczenie, o którym mowa</w:t>
      </w:r>
      <w:r w:rsidR="00FB6527" w:rsidRPr="003275C1">
        <w:rPr>
          <w:rFonts w:cs="Calibri"/>
          <w:sz w:val="22"/>
        </w:rPr>
        <w:t xml:space="preserve"> </w:t>
      </w:r>
      <w:r w:rsidRPr="003275C1">
        <w:rPr>
          <w:rFonts w:cs="Calibri"/>
          <w:sz w:val="22"/>
        </w:rPr>
        <w:t xml:space="preserve">w art. 117 ust. 4 ustawy oraz zobowiązanie podmiotu udostępniającego zasoby, niewystawione przez upoważnione podmioty lub pełnomocnictwo, zostały </w:t>
      </w:r>
      <w:r w:rsidRPr="003275C1">
        <w:rPr>
          <w:rFonts w:cs="Calibri"/>
          <w:sz w:val="22"/>
          <w:u w:val="single"/>
        </w:rPr>
        <w:t>sporządzone jako dokument</w:t>
      </w:r>
      <w:r w:rsidR="006D7FAD">
        <w:rPr>
          <w:rFonts w:cs="Calibri"/>
          <w:sz w:val="22"/>
          <w:u w:val="single"/>
        </w:rPr>
        <w:t xml:space="preserve"> </w:t>
      </w:r>
      <w:r w:rsidRPr="003275C1">
        <w:rPr>
          <w:rFonts w:cs="Calibri"/>
          <w:sz w:val="22"/>
          <w:u w:val="single"/>
        </w:rPr>
        <w:t>w postaci papierowej i opatrzone własnoręcznym podpisem, przekazuje się cyfrowe odwzorowanie</w:t>
      </w:r>
      <w:r w:rsidRPr="003275C1">
        <w:rPr>
          <w:rFonts w:cs="Calibri"/>
          <w:sz w:val="22"/>
        </w:rPr>
        <w:t xml:space="preserve"> tego dokumentu opatrzone kwalifikowanym podpisem elektronicznym, podpisem zaufanym lub podpisem osobistym poświadczającym zgodność cyfrowego odwzorowania z dokumentem w postaci papierowej (§ 7 ust. 2 Rozporządzenia PRM).</w:t>
      </w:r>
    </w:p>
    <w:p w14:paraId="31E40942" w14:textId="77777777" w:rsidR="0074713E"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 xml:space="preserve">Zgodnie z § 7 ust. 3 Rozporządzenia PRM poświadczenia zgodności cyfrowego odwzorowania </w:t>
      </w:r>
      <w:r w:rsidR="00FB6527" w:rsidRPr="003275C1">
        <w:rPr>
          <w:rFonts w:cs="Calibri"/>
          <w:sz w:val="22"/>
        </w:rPr>
        <w:t xml:space="preserve">                      </w:t>
      </w:r>
      <w:r w:rsidRPr="003275C1">
        <w:rPr>
          <w:rFonts w:cs="Calibri"/>
          <w:sz w:val="22"/>
        </w:rPr>
        <w:t xml:space="preserve">z dokumentem w postaci papierowej, o którym mowa w pkt 12 powyżej, dokonuje </w:t>
      </w:r>
      <w:r w:rsidR="00FB6527" w:rsidRPr="003275C1">
        <w:rPr>
          <w:rFonts w:cs="Calibri"/>
          <w:sz w:val="22"/>
        </w:rPr>
        <w:t xml:space="preserve">                               </w:t>
      </w:r>
      <w:r w:rsidRPr="003275C1">
        <w:rPr>
          <w:rFonts w:cs="Calibri"/>
          <w:sz w:val="22"/>
        </w:rPr>
        <w:t>w przypadku:</w:t>
      </w:r>
    </w:p>
    <w:p w14:paraId="1444018B" w14:textId="77777777" w:rsidR="0074713E" w:rsidRPr="003275C1" w:rsidRDefault="0074713E" w:rsidP="00DF30B2">
      <w:pPr>
        <w:numPr>
          <w:ilvl w:val="0"/>
          <w:numId w:val="49"/>
        </w:numPr>
        <w:tabs>
          <w:tab w:val="left" w:pos="412"/>
        </w:tabs>
        <w:spacing w:line="224" w:lineRule="auto"/>
        <w:ind w:left="1134" w:hanging="425"/>
        <w:jc w:val="both"/>
        <w:rPr>
          <w:rFonts w:cs="Calibri"/>
          <w:sz w:val="22"/>
        </w:rPr>
      </w:pPr>
      <w:r w:rsidRPr="003275C1">
        <w:rPr>
          <w:rFonts w:cs="Calibri"/>
          <w:sz w:val="22"/>
        </w:rPr>
        <w:t>podmiotowych środków dowodowych - odpowiednio wykonawca, wykonawca wspólnie ubiegający się o udzielenie zamówienia, podmiot udostępniający zasoby, w zakresie podmiotowych środków dowodowych, które każdego z nich dotyczą</w:t>
      </w:r>
    </w:p>
    <w:p w14:paraId="0FFBFFCD" w14:textId="77777777" w:rsidR="0074713E" w:rsidRPr="003275C1" w:rsidRDefault="0074713E" w:rsidP="00FB6527">
      <w:pPr>
        <w:spacing w:line="3" w:lineRule="exact"/>
        <w:ind w:left="1134" w:hanging="425"/>
        <w:rPr>
          <w:rFonts w:cs="Calibri"/>
          <w:sz w:val="22"/>
        </w:rPr>
      </w:pPr>
    </w:p>
    <w:p w14:paraId="519107D4" w14:textId="77777777" w:rsidR="0074713E" w:rsidRPr="003275C1" w:rsidRDefault="0074713E" w:rsidP="00DF30B2">
      <w:pPr>
        <w:numPr>
          <w:ilvl w:val="0"/>
          <w:numId w:val="49"/>
        </w:numPr>
        <w:tabs>
          <w:tab w:val="left" w:pos="412"/>
        </w:tabs>
        <w:spacing w:line="0" w:lineRule="atLeast"/>
        <w:ind w:left="1134" w:hanging="425"/>
        <w:rPr>
          <w:rFonts w:cs="Calibri"/>
          <w:sz w:val="22"/>
        </w:rPr>
      </w:pPr>
      <w:r w:rsidRPr="003275C1">
        <w:rPr>
          <w:rFonts w:cs="Calibri"/>
          <w:sz w:val="22"/>
        </w:rPr>
        <w:t>pełnomocnictwa — mocodawca,</w:t>
      </w:r>
    </w:p>
    <w:p w14:paraId="43E63E3C" w14:textId="77777777" w:rsidR="00D07EC7" w:rsidRPr="003275C1" w:rsidRDefault="00D333E3"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P</w:t>
      </w:r>
      <w:r w:rsidR="00D07EC7" w:rsidRPr="003275C1">
        <w:rPr>
          <w:rFonts w:cs="Calibri"/>
          <w:sz w:val="22"/>
        </w:rPr>
        <w:t xml:space="preserve">oświadczenia zgodności cyfrowego odwzorowania z dokumentem w postaci papierowej, </w:t>
      </w:r>
      <w:r w:rsidR="00FB6527" w:rsidRPr="003275C1">
        <w:rPr>
          <w:rFonts w:cs="Calibri"/>
          <w:sz w:val="22"/>
        </w:rPr>
        <w:t xml:space="preserve">                   </w:t>
      </w:r>
      <w:r w:rsidR="00D07EC7" w:rsidRPr="003275C1">
        <w:rPr>
          <w:rFonts w:cs="Calibri"/>
          <w:sz w:val="22"/>
        </w:rPr>
        <w:t>o którym mowa w pkt 12 powyżej, może dokonać również notariusz (§ 7 ust. 4 Rozporządzenia PRM).</w:t>
      </w:r>
    </w:p>
    <w:p w14:paraId="72EE650D" w14:textId="77777777" w:rsidR="00D07EC7"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W</w:t>
      </w:r>
      <w:r w:rsidR="00D07EC7" w:rsidRPr="003275C1">
        <w:rPr>
          <w:rFonts w:cs="Calibri"/>
          <w:sz w:val="22"/>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FB6527" w:rsidRPr="003275C1">
        <w:rPr>
          <w:rFonts w:cs="Calibri"/>
          <w:sz w:val="22"/>
        </w:rPr>
        <w:t xml:space="preserve">                </w:t>
      </w:r>
      <w:r w:rsidR="00D07EC7" w:rsidRPr="003275C1">
        <w:rPr>
          <w:rFonts w:cs="Calibri"/>
          <w:sz w:val="22"/>
        </w:rPr>
        <w:t>(§ 8 Rozporządzenia PRM).</w:t>
      </w:r>
    </w:p>
    <w:p w14:paraId="3EA79B15" w14:textId="77777777" w:rsidR="00D07EC7"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Z</w:t>
      </w:r>
      <w:r w:rsidR="00D07EC7" w:rsidRPr="003275C1">
        <w:rPr>
          <w:rFonts w:cs="Calibri"/>
          <w:sz w:val="22"/>
        </w:rPr>
        <w:t>godnie z § 10 Rozporządzenia PRM dokumenty elektroniczne w postępowaniu muszą spełniać łącznie następujące wymagania:</w:t>
      </w:r>
    </w:p>
    <w:p w14:paraId="3EF55C1B" w14:textId="77777777" w:rsidR="00D07EC7" w:rsidRPr="003275C1" w:rsidRDefault="00D07EC7" w:rsidP="0099393C">
      <w:pPr>
        <w:spacing w:line="49" w:lineRule="exact"/>
        <w:ind w:left="709" w:hanging="425"/>
        <w:rPr>
          <w:rFonts w:cs="Calibri"/>
          <w:sz w:val="22"/>
        </w:rPr>
      </w:pPr>
    </w:p>
    <w:p w14:paraId="65DB4BBA" w14:textId="77777777" w:rsidR="00D07EC7" w:rsidRPr="003275C1" w:rsidRDefault="00D07EC7" w:rsidP="00DF30B2">
      <w:pPr>
        <w:numPr>
          <w:ilvl w:val="1"/>
          <w:numId w:val="25"/>
        </w:numPr>
        <w:tabs>
          <w:tab w:val="left" w:pos="993"/>
        </w:tabs>
        <w:spacing w:line="225" w:lineRule="auto"/>
        <w:ind w:left="993" w:right="20" w:hanging="284"/>
        <w:jc w:val="both"/>
        <w:rPr>
          <w:rFonts w:cs="Calibri"/>
          <w:sz w:val="22"/>
        </w:rPr>
      </w:pPr>
      <w:r w:rsidRPr="003275C1">
        <w:rPr>
          <w:rFonts w:cs="Calibri"/>
          <w:sz w:val="22"/>
        </w:rPr>
        <w:t xml:space="preserve">muszą być utrwalone w sposób umożliwiający ich wielokrotne odczytanie, zapisanie </w:t>
      </w:r>
      <w:r w:rsidR="00FB6527" w:rsidRPr="003275C1">
        <w:rPr>
          <w:rFonts w:cs="Calibri"/>
          <w:sz w:val="22"/>
        </w:rPr>
        <w:t xml:space="preserve">                               </w:t>
      </w:r>
      <w:r w:rsidRPr="003275C1">
        <w:rPr>
          <w:rFonts w:cs="Calibri"/>
          <w:sz w:val="22"/>
        </w:rPr>
        <w:t xml:space="preserve">i powielenie, a także przekazanie przy użyciu środków komunikacji elektronicznej </w:t>
      </w:r>
      <w:r w:rsidR="00FB6527" w:rsidRPr="003275C1">
        <w:rPr>
          <w:rFonts w:cs="Calibri"/>
          <w:sz w:val="22"/>
        </w:rPr>
        <w:t xml:space="preserve">                          </w:t>
      </w:r>
      <w:r w:rsidRPr="003275C1">
        <w:rPr>
          <w:rFonts w:cs="Calibri"/>
          <w:sz w:val="22"/>
        </w:rPr>
        <w:t>lub na informatycznym nośniku danych</w:t>
      </w:r>
    </w:p>
    <w:p w14:paraId="28F50932" w14:textId="77777777" w:rsidR="00D07EC7" w:rsidRPr="003275C1" w:rsidRDefault="00D07EC7" w:rsidP="00FB6527">
      <w:pPr>
        <w:tabs>
          <w:tab w:val="left" w:pos="993"/>
        </w:tabs>
        <w:spacing w:line="51" w:lineRule="exact"/>
        <w:ind w:left="993" w:hanging="284"/>
        <w:jc w:val="both"/>
        <w:rPr>
          <w:rFonts w:cs="Calibri"/>
          <w:sz w:val="22"/>
        </w:rPr>
      </w:pPr>
    </w:p>
    <w:p w14:paraId="5B6E88D9" w14:textId="77777777" w:rsidR="00D07EC7" w:rsidRPr="003275C1" w:rsidRDefault="00D07EC7" w:rsidP="00DF30B2">
      <w:pPr>
        <w:numPr>
          <w:ilvl w:val="1"/>
          <w:numId w:val="25"/>
        </w:numPr>
        <w:tabs>
          <w:tab w:val="left" w:pos="993"/>
        </w:tabs>
        <w:spacing w:line="218" w:lineRule="auto"/>
        <w:ind w:left="993" w:hanging="284"/>
        <w:jc w:val="both"/>
        <w:rPr>
          <w:rFonts w:cs="Calibri"/>
          <w:sz w:val="22"/>
        </w:rPr>
      </w:pPr>
      <w:r w:rsidRPr="003275C1">
        <w:rPr>
          <w:rFonts w:cs="Calibri"/>
          <w:sz w:val="22"/>
        </w:rPr>
        <w:t>muszą umożliwiać prezentację treści w postaci elektronicznej, w szczególności przez wyświetlenie tej treści na monitorze ekranowym;</w:t>
      </w:r>
    </w:p>
    <w:p w14:paraId="3A84C3D3" w14:textId="77777777" w:rsidR="00D07EC7" w:rsidRPr="003275C1" w:rsidRDefault="00D07EC7" w:rsidP="00FB6527">
      <w:pPr>
        <w:tabs>
          <w:tab w:val="left" w:pos="993"/>
        </w:tabs>
        <w:spacing w:line="1" w:lineRule="exact"/>
        <w:ind w:left="993" w:hanging="284"/>
        <w:jc w:val="both"/>
        <w:rPr>
          <w:rFonts w:cs="Calibri"/>
          <w:sz w:val="22"/>
        </w:rPr>
      </w:pPr>
    </w:p>
    <w:p w14:paraId="12594B13" w14:textId="77777777" w:rsidR="00D07EC7" w:rsidRPr="003275C1" w:rsidRDefault="00D07EC7" w:rsidP="00DF30B2">
      <w:pPr>
        <w:numPr>
          <w:ilvl w:val="1"/>
          <w:numId w:val="25"/>
        </w:numPr>
        <w:tabs>
          <w:tab w:val="left" w:pos="993"/>
        </w:tabs>
        <w:spacing w:line="0" w:lineRule="atLeast"/>
        <w:ind w:left="993" w:hanging="284"/>
        <w:jc w:val="both"/>
        <w:rPr>
          <w:rFonts w:cs="Calibri"/>
          <w:sz w:val="22"/>
        </w:rPr>
      </w:pPr>
      <w:r w:rsidRPr="003275C1">
        <w:rPr>
          <w:rFonts w:cs="Calibri"/>
          <w:sz w:val="22"/>
        </w:rPr>
        <w:lastRenderedPageBreak/>
        <w:t>muszą umożliwiać prezentację treści w postaci papierowej, w szczególności za pomocą wydruku</w:t>
      </w:r>
    </w:p>
    <w:p w14:paraId="06A1CE14" w14:textId="77777777" w:rsidR="00D07EC7" w:rsidRPr="003275C1" w:rsidRDefault="00D07EC7" w:rsidP="00FB6527">
      <w:pPr>
        <w:tabs>
          <w:tab w:val="left" w:pos="993"/>
        </w:tabs>
        <w:spacing w:line="49" w:lineRule="exact"/>
        <w:ind w:left="993" w:hanging="284"/>
        <w:jc w:val="both"/>
        <w:rPr>
          <w:rFonts w:cs="Calibri"/>
          <w:sz w:val="22"/>
        </w:rPr>
      </w:pPr>
    </w:p>
    <w:p w14:paraId="086B9542" w14:textId="77777777" w:rsidR="00D07EC7" w:rsidRPr="003275C1" w:rsidRDefault="00D07EC7" w:rsidP="00DF30B2">
      <w:pPr>
        <w:numPr>
          <w:ilvl w:val="1"/>
          <w:numId w:val="25"/>
        </w:numPr>
        <w:tabs>
          <w:tab w:val="left" w:pos="993"/>
        </w:tabs>
        <w:spacing w:line="217" w:lineRule="auto"/>
        <w:ind w:left="993" w:right="20" w:hanging="284"/>
        <w:jc w:val="both"/>
        <w:rPr>
          <w:rFonts w:cs="Calibri"/>
          <w:sz w:val="22"/>
        </w:rPr>
      </w:pPr>
      <w:r w:rsidRPr="003275C1">
        <w:rPr>
          <w:rFonts w:cs="Calibri"/>
          <w:sz w:val="22"/>
        </w:rPr>
        <w:t>muszą zawierać dane w układzie niepozostawiającym wątpliwości co do treści i kontekstu zapisanych informacji.</w:t>
      </w:r>
    </w:p>
    <w:p w14:paraId="2249BD1A" w14:textId="77777777" w:rsidR="007179AA" w:rsidRPr="003275C1" w:rsidRDefault="007179AA" w:rsidP="007179AA">
      <w:pPr>
        <w:tabs>
          <w:tab w:val="left" w:pos="993"/>
        </w:tabs>
        <w:spacing w:line="217" w:lineRule="auto"/>
        <w:ind w:right="20"/>
        <w:jc w:val="both"/>
        <w:rPr>
          <w:rFonts w:cs="Calibri"/>
          <w:sz w:val="22"/>
        </w:rPr>
      </w:pPr>
    </w:p>
    <w:p w14:paraId="3C9FD196" w14:textId="77777777" w:rsidR="00D07EC7" w:rsidRPr="003275C1" w:rsidRDefault="00D07EC7" w:rsidP="00604652">
      <w:pPr>
        <w:spacing w:line="20" w:lineRule="exact"/>
        <w:ind w:left="284"/>
        <w:rPr>
          <w:rFonts w:eastAsia="Times New Roman" w:cs="Calibri"/>
        </w:rPr>
      </w:pPr>
    </w:p>
    <w:p w14:paraId="5A382A67" w14:textId="77777777" w:rsidR="00D07EC7" w:rsidRPr="003275C1" w:rsidRDefault="00D07EC7" w:rsidP="00604652">
      <w:pPr>
        <w:pStyle w:val="Nagwek1"/>
        <w:shd w:val="clear" w:color="auto" w:fill="DBE5F1"/>
        <w:ind w:left="284"/>
        <w:rPr>
          <w:rFonts w:ascii="Calibri" w:hAnsi="Calibri" w:cs="Calibri"/>
          <w:sz w:val="28"/>
          <w:szCs w:val="28"/>
        </w:rPr>
      </w:pPr>
      <w:bookmarkStart w:id="15" w:name="_Toc86925629"/>
      <w:r w:rsidRPr="003275C1">
        <w:rPr>
          <w:rFonts w:ascii="Calibri" w:hAnsi="Calibri" w:cs="Calibri"/>
          <w:sz w:val="28"/>
          <w:szCs w:val="28"/>
        </w:rPr>
        <w:t xml:space="preserve">IX. </w:t>
      </w:r>
      <w:r w:rsidR="006C50EC" w:rsidRPr="003275C1">
        <w:rPr>
          <w:rFonts w:ascii="Calibri" w:hAnsi="Calibri" w:cs="Calibri"/>
          <w:sz w:val="28"/>
          <w:szCs w:val="28"/>
        </w:rPr>
        <w:tab/>
      </w:r>
      <w:r w:rsidRPr="003275C1">
        <w:rPr>
          <w:rFonts w:ascii="Calibri" w:hAnsi="Calibri" w:cs="Calibri"/>
          <w:sz w:val="28"/>
          <w:szCs w:val="28"/>
        </w:rPr>
        <w:t>TERMIN ZWIĄZANIA OFERTĄ</w:t>
      </w:r>
      <w:bookmarkEnd w:id="15"/>
    </w:p>
    <w:p w14:paraId="37BF9320" w14:textId="77777777" w:rsidR="00D07EC7" w:rsidRPr="003275C1" w:rsidRDefault="00D07EC7" w:rsidP="00604652">
      <w:pPr>
        <w:spacing w:line="263" w:lineRule="exact"/>
        <w:ind w:left="284"/>
        <w:rPr>
          <w:rFonts w:eastAsia="Times New Roman" w:cs="Calibri"/>
        </w:rPr>
      </w:pPr>
    </w:p>
    <w:p w14:paraId="4B7C0712" w14:textId="60EBE6FA" w:rsidR="00D07EC7" w:rsidRPr="003275C1" w:rsidRDefault="00D07EC7" w:rsidP="00DF30B2">
      <w:pPr>
        <w:numPr>
          <w:ilvl w:val="0"/>
          <w:numId w:val="26"/>
        </w:numPr>
        <w:tabs>
          <w:tab w:val="left" w:pos="412"/>
        </w:tabs>
        <w:spacing w:line="0" w:lineRule="atLeast"/>
        <w:ind w:left="284"/>
        <w:rPr>
          <w:rFonts w:cs="Calibri"/>
          <w:sz w:val="24"/>
        </w:rPr>
      </w:pPr>
      <w:r w:rsidRPr="003275C1">
        <w:rPr>
          <w:rFonts w:cs="Calibri"/>
          <w:sz w:val="22"/>
        </w:rPr>
        <w:t xml:space="preserve">Wykonawca jest związany ofertą do </w:t>
      </w:r>
      <w:r w:rsidRPr="00B04C85">
        <w:rPr>
          <w:rFonts w:cs="Calibri"/>
          <w:sz w:val="22"/>
        </w:rPr>
        <w:t xml:space="preserve">dnia </w:t>
      </w:r>
      <w:r w:rsidR="008C4697">
        <w:rPr>
          <w:rFonts w:cs="Calibri"/>
          <w:sz w:val="22"/>
        </w:rPr>
        <w:t>16</w:t>
      </w:r>
      <w:r w:rsidR="00EC7CDD" w:rsidRPr="00B04C85">
        <w:rPr>
          <w:rFonts w:cs="Calibri"/>
          <w:sz w:val="22"/>
        </w:rPr>
        <w:t>.</w:t>
      </w:r>
      <w:r w:rsidR="004950D3">
        <w:rPr>
          <w:rFonts w:cs="Calibri"/>
          <w:sz w:val="22"/>
        </w:rPr>
        <w:t>0</w:t>
      </w:r>
      <w:r w:rsidR="00AC067E">
        <w:rPr>
          <w:rFonts w:cs="Calibri"/>
          <w:sz w:val="22"/>
        </w:rPr>
        <w:t>7</w:t>
      </w:r>
      <w:r w:rsidR="000E156C" w:rsidRPr="00B04C85">
        <w:rPr>
          <w:rFonts w:cs="Calibri"/>
          <w:sz w:val="22"/>
        </w:rPr>
        <w:t>.202</w:t>
      </w:r>
      <w:r w:rsidR="004950D3">
        <w:rPr>
          <w:rFonts w:cs="Calibri"/>
          <w:sz w:val="22"/>
        </w:rPr>
        <w:t>4</w:t>
      </w:r>
      <w:r w:rsidR="000E156C" w:rsidRPr="00B04C85">
        <w:rPr>
          <w:rFonts w:cs="Calibri"/>
          <w:sz w:val="22"/>
        </w:rPr>
        <w:t>r.</w:t>
      </w:r>
    </w:p>
    <w:p w14:paraId="70280C36" w14:textId="77777777" w:rsidR="00D07EC7" w:rsidRPr="003275C1" w:rsidRDefault="00D07EC7" w:rsidP="00604652">
      <w:pPr>
        <w:spacing w:line="68" w:lineRule="exact"/>
        <w:ind w:left="284"/>
        <w:rPr>
          <w:rFonts w:cs="Calibri"/>
          <w:sz w:val="24"/>
        </w:rPr>
      </w:pPr>
    </w:p>
    <w:p w14:paraId="4B69692E" w14:textId="68AB2858" w:rsidR="00D07EC7" w:rsidRPr="003275C1" w:rsidRDefault="00D07EC7" w:rsidP="00DF30B2">
      <w:pPr>
        <w:numPr>
          <w:ilvl w:val="0"/>
          <w:numId w:val="26"/>
        </w:numPr>
        <w:tabs>
          <w:tab w:val="left" w:pos="709"/>
        </w:tabs>
        <w:spacing w:line="227" w:lineRule="auto"/>
        <w:ind w:left="709" w:right="20" w:hanging="425"/>
        <w:jc w:val="both"/>
        <w:rPr>
          <w:rFonts w:cs="Calibri"/>
          <w:sz w:val="24"/>
        </w:rPr>
      </w:pPr>
      <w:r w:rsidRPr="003275C1">
        <w:rPr>
          <w:rFonts w:cs="Calibri"/>
          <w:sz w:val="22"/>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w:t>
      </w:r>
      <w:r w:rsidR="00FB6527" w:rsidRPr="003275C1">
        <w:rPr>
          <w:rFonts w:cs="Calibri"/>
          <w:sz w:val="22"/>
        </w:rPr>
        <w:t xml:space="preserve"> </w:t>
      </w:r>
      <w:r w:rsidRPr="003275C1">
        <w:rPr>
          <w:rFonts w:cs="Calibri"/>
          <w:sz w:val="22"/>
        </w:rPr>
        <w:t>na przedłużenie terminu związania ofertą.</w:t>
      </w:r>
    </w:p>
    <w:p w14:paraId="25F4E367" w14:textId="77777777" w:rsidR="00D07EC7" w:rsidRPr="003275C1" w:rsidRDefault="00D07EC7" w:rsidP="00604652">
      <w:pPr>
        <w:spacing w:line="200" w:lineRule="exact"/>
        <w:ind w:left="284"/>
        <w:rPr>
          <w:rFonts w:eastAsia="Times New Roman" w:cs="Calibri"/>
        </w:rPr>
      </w:pPr>
    </w:p>
    <w:p w14:paraId="19C07BCD" w14:textId="77777777" w:rsidR="00D07EC7" w:rsidRPr="007143B4" w:rsidRDefault="00D07EC7" w:rsidP="00604652">
      <w:pPr>
        <w:pStyle w:val="Nagwek1"/>
        <w:ind w:left="284"/>
        <w:rPr>
          <w:rFonts w:ascii="Calibri" w:hAnsi="Calibri" w:cs="Calibri"/>
          <w:sz w:val="28"/>
          <w:szCs w:val="28"/>
        </w:rPr>
      </w:pPr>
      <w:bookmarkStart w:id="16" w:name="_Toc86925630"/>
      <w:r w:rsidRPr="007143B4">
        <w:rPr>
          <w:rFonts w:ascii="Calibri" w:hAnsi="Calibri" w:cs="Calibri"/>
          <w:sz w:val="28"/>
          <w:szCs w:val="28"/>
          <w:shd w:val="clear" w:color="auto" w:fill="DBE5F1"/>
        </w:rPr>
        <w:t xml:space="preserve">X. </w:t>
      </w:r>
      <w:r w:rsidR="006C50EC" w:rsidRPr="007143B4">
        <w:rPr>
          <w:rFonts w:ascii="Calibri" w:hAnsi="Calibri" w:cs="Calibri"/>
          <w:sz w:val="28"/>
          <w:szCs w:val="28"/>
          <w:shd w:val="clear" w:color="auto" w:fill="DBE5F1"/>
        </w:rPr>
        <w:tab/>
      </w:r>
      <w:r w:rsidRPr="007143B4">
        <w:rPr>
          <w:rFonts w:ascii="Calibri" w:hAnsi="Calibri" w:cs="Calibri"/>
          <w:sz w:val="28"/>
          <w:szCs w:val="28"/>
          <w:shd w:val="clear" w:color="auto" w:fill="DBE5F1"/>
        </w:rPr>
        <w:t>OPIS SPOSOBU PRZYGOTOWANIA OFERTY</w:t>
      </w:r>
      <w:bookmarkEnd w:id="16"/>
    </w:p>
    <w:p w14:paraId="085A34F4" w14:textId="77777777" w:rsidR="00D07EC7" w:rsidRPr="006C50EC" w:rsidRDefault="00D07EC7" w:rsidP="00604652">
      <w:pPr>
        <w:spacing w:line="269" w:lineRule="exact"/>
        <w:ind w:left="284"/>
        <w:rPr>
          <w:rFonts w:eastAsia="Times New Roman" w:cs="Calibri"/>
        </w:rPr>
      </w:pPr>
    </w:p>
    <w:p w14:paraId="07AE2114" w14:textId="77777777" w:rsidR="00D07EC7" w:rsidRPr="003275C1" w:rsidRDefault="00D07EC7" w:rsidP="00DF30B2">
      <w:pPr>
        <w:numPr>
          <w:ilvl w:val="0"/>
          <w:numId w:val="27"/>
        </w:numPr>
        <w:tabs>
          <w:tab w:val="left" w:pos="709"/>
        </w:tabs>
        <w:spacing w:line="0" w:lineRule="atLeast"/>
        <w:ind w:left="709" w:hanging="425"/>
        <w:jc w:val="both"/>
        <w:rPr>
          <w:rFonts w:cs="Calibri"/>
          <w:sz w:val="22"/>
          <w:szCs w:val="22"/>
        </w:rPr>
      </w:pPr>
      <w:r w:rsidRPr="003275C1">
        <w:rPr>
          <w:rFonts w:cs="Calibri"/>
          <w:sz w:val="22"/>
          <w:szCs w:val="22"/>
        </w:rPr>
        <w:t>Wykonawca może złożyć jedną Ofertę.</w:t>
      </w:r>
    </w:p>
    <w:p w14:paraId="3E37A4BA" w14:textId="77777777" w:rsidR="00D07EC7" w:rsidRPr="003275C1" w:rsidRDefault="00D07EC7" w:rsidP="00FB6527">
      <w:pPr>
        <w:tabs>
          <w:tab w:val="left" w:pos="709"/>
        </w:tabs>
        <w:spacing w:line="49" w:lineRule="exact"/>
        <w:ind w:left="709" w:hanging="425"/>
        <w:jc w:val="both"/>
        <w:rPr>
          <w:rFonts w:cs="Calibri"/>
          <w:sz w:val="22"/>
          <w:szCs w:val="22"/>
        </w:rPr>
      </w:pPr>
    </w:p>
    <w:p w14:paraId="77B750B4" w14:textId="77777777" w:rsidR="00D07EC7" w:rsidRPr="003275C1" w:rsidRDefault="00D07EC7" w:rsidP="00DF30B2">
      <w:pPr>
        <w:numPr>
          <w:ilvl w:val="0"/>
          <w:numId w:val="27"/>
        </w:numPr>
        <w:tabs>
          <w:tab w:val="left" w:pos="709"/>
        </w:tabs>
        <w:spacing w:line="217" w:lineRule="auto"/>
        <w:ind w:left="709" w:right="20" w:hanging="425"/>
        <w:jc w:val="both"/>
        <w:rPr>
          <w:rFonts w:cs="Calibri"/>
          <w:sz w:val="22"/>
          <w:szCs w:val="22"/>
        </w:rPr>
      </w:pPr>
      <w:r w:rsidRPr="003275C1">
        <w:rPr>
          <w:rFonts w:cs="Calibri"/>
          <w:sz w:val="22"/>
          <w:szCs w:val="22"/>
        </w:rPr>
        <w:t>Treść oferty musi być zgodna z wymaganiami zamawiającego określonymi w dokumentach zamówienia.</w:t>
      </w:r>
    </w:p>
    <w:p w14:paraId="4EA00120" w14:textId="77777777" w:rsidR="00D07EC7" w:rsidRPr="003275C1" w:rsidRDefault="00D07EC7" w:rsidP="00FB6527">
      <w:pPr>
        <w:tabs>
          <w:tab w:val="left" w:pos="709"/>
        </w:tabs>
        <w:spacing w:line="49" w:lineRule="exact"/>
        <w:ind w:left="709" w:hanging="425"/>
        <w:jc w:val="both"/>
        <w:rPr>
          <w:rFonts w:cs="Calibri"/>
          <w:sz w:val="22"/>
          <w:szCs w:val="22"/>
        </w:rPr>
      </w:pPr>
    </w:p>
    <w:p w14:paraId="6B580CA7" w14:textId="77777777" w:rsidR="00D07EC7" w:rsidRPr="003275C1" w:rsidRDefault="00D07EC7" w:rsidP="00DF30B2">
      <w:pPr>
        <w:numPr>
          <w:ilvl w:val="0"/>
          <w:numId w:val="27"/>
        </w:numPr>
        <w:tabs>
          <w:tab w:val="left" w:pos="709"/>
        </w:tabs>
        <w:spacing w:line="218" w:lineRule="auto"/>
        <w:ind w:left="709" w:right="20" w:hanging="425"/>
        <w:jc w:val="both"/>
        <w:rPr>
          <w:rFonts w:cs="Calibri"/>
          <w:sz w:val="22"/>
          <w:szCs w:val="22"/>
          <w:u w:val="single"/>
        </w:rPr>
      </w:pPr>
      <w:r w:rsidRPr="003275C1">
        <w:rPr>
          <w:rFonts w:cs="Calibri"/>
          <w:sz w:val="22"/>
          <w:szCs w:val="22"/>
        </w:rPr>
        <w:t xml:space="preserve">Postępowanie prowadzone jest w języku polskim za pośrednictwem Platformy Zakupowej, adres </w:t>
      </w:r>
      <w:hyperlink r:id="rId19" w:history="1">
        <w:r w:rsidR="005B31F0" w:rsidRPr="003275C1">
          <w:rPr>
            <w:rStyle w:val="Hipercze"/>
            <w:rFonts w:cs="Calibri"/>
            <w:color w:val="auto"/>
            <w:sz w:val="22"/>
            <w:szCs w:val="22"/>
          </w:rPr>
          <w:t>https://platformazakupowa.pl</w:t>
        </w:r>
      </w:hyperlink>
    </w:p>
    <w:p w14:paraId="2BEA4F51" w14:textId="77777777" w:rsidR="00D07EC7" w:rsidRPr="003275C1" w:rsidRDefault="00D07EC7" w:rsidP="00DF30B2">
      <w:pPr>
        <w:numPr>
          <w:ilvl w:val="0"/>
          <w:numId w:val="28"/>
        </w:numPr>
        <w:tabs>
          <w:tab w:val="left" w:pos="709"/>
        </w:tabs>
        <w:spacing w:line="0" w:lineRule="atLeast"/>
        <w:ind w:left="709" w:hanging="425"/>
        <w:jc w:val="both"/>
        <w:rPr>
          <w:rFonts w:cs="Calibri"/>
          <w:sz w:val="22"/>
          <w:szCs w:val="22"/>
        </w:rPr>
      </w:pPr>
      <w:r w:rsidRPr="003275C1">
        <w:rPr>
          <w:rFonts w:cs="Calibri"/>
          <w:sz w:val="22"/>
          <w:szCs w:val="22"/>
        </w:rPr>
        <w:t>Wykonawca, przystępując do niniejszego postępowania o udzielenie zamówienia publicznego:</w:t>
      </w:r>
    </w:p>
    <w:p w14:paraId="56F19896" w14:textId="77777777" w:rsidR="00D07EC7" w:rsidRPr="003275C1" w:rsidRDefault="00D07EC7" w:rsidP="00FB6527">
      <w:pPr>
        <w:tabs>
          <w:tab w:val="left" w:pos="709"/>
        </w:tabs>
        <w:spacing w:line="65" w:lineRule="exact"/>
        <w:ind w:left="709" w:hanging="425"/>
        <w:jc w:val="both"/>
        <w:rPr>
          <w:rFonts w:cs="Calibri"/>
          <w:sz w:val="22"/>
          <w:szCs w:val="22"/>
        </w:rPr>
      </w:pPr>
    </w:p>
    <w:p w14:paraId="0D779B3F" w14:textId="294302A4" w:rsidR="005B31F0" w:rsidRPr="003275C1" w:rsidRDefault="005B31F0" w:rsidP="00DF30B2">
      <w:pPr>
        <w:numPr>
          <w:ilvl w:val="1"/>
          <w:numId w:val="45"/>
        </w:numPr>
        <w:tabs>
          <w:tab w:val="left" w:pos="1134"/>
          <w:tab w:val="left" w:pos="1180"/>
        </w:tabs>
        <w:spacing w:line="217" w:lineRule="auto"/>
        <w:ind w:left="1134" w:right="120" w:hanging="425"/>
        <w:jc w:val="both"/>
        <w:rPr>
          <w:rFonts w:cs="Calibri"/>
          <w:sz w:val="22"/>
          <w:szCs w:val="22"/>
        </w:rPr>
      </w:pPr>
      <w:r w:rsidRPr="003275C1">
        <w:rPr>
          <w:rFonts w:cs="Calibri"/>
          <w:sz w:val="22"/>
          <w:szCs w:val="22"/>
        </w:rPr>
        <w:t xml:space="preserve">akceptuje warunki korzystania z Platformy, określone w Regulaminie zamieszczonym </w:t>
      </w:r>
      <w:r w:rsidR="00FB6527" w:rsidRPr="003275C1">
        <w:rPr>
          <w:rFonts w:cs="Calibri"/>
          <w:sz w:val="22"/>
          <w:szCs w:val="22"/>
        </w:rPr>
        <w:t xml:space="preserve">     </w:t>
      </w:r>
      <w:r w:rsidR="004A42BA">
        <w:rPr>
          <w:rFonts w:cs="Calibri"/>
          <w:sz w:val="22"/>
          <w:szCs w:val="22"/>
        </w:rPr>
        <w:br/>
      </w:r>
      <w:r w:rsidRPr="003275C1">
        <w:rPr>
          <w:rFonts w:cs="Calibri"/>
          <w:sz w:val="22"/>
          <w:szCs w:val="22"/>
        </w:rPr>
        <w:t xml:space="preserve">na stronie internetowej pod linkiem </w:t>
      </w:r>
      <w:r w:rsidRPr="003275C1">
        <w:rPr>
          <w:rFonts w:cs="Calibri"/>
          <w:sz w:val="22"/>
          <w:szCs w:val="22"/>
          <w:u w:val="single"/>
        </w:rPr>
        <w:t>https://platformazakupowa.pl/strona/1-regulamin,</w:t>
      </w:r>
    </w:p>
    <w:p w14:paraId="408B70D1" w14:textId="77777777" w:rsidR="005B31F0" w:rsidRPr="003275C1" w:rsidRDefault="005B31F0" w:rsidP="00FB6527">
      <w:pPr>
        <w:tabs>
          <w:tab w:val="left" w:pos="1134"/>
        </w:tabs>
        <w:spacing w:line="45" w:lineRule="exact"/>
        <w:ind w:left="1134" w:hanging="425"/>
        <w:jc w:val="both"/>
        <w:rPr>
          <w:rFonts w:cs="Calibri"/>
          <w:sz w:val="22"/>
          <w:szCs w:val="22"/>
        </w:rPr>
      </w:pPr>
    </w:p>
    <w:p w14:paraId="4073CCDB" w14:textId="77777777" w:rsidR="005B31F0" w:rsidRPr="003275C1" w:rsidRDefault="005B31F0" w:rsidP="00DF30B2">
      <w:pPr>
        <w:numPr>
          <w:ilvl w:val="1"/>
          <w:numId w:val="45"/>
        </w:numPr>
        <w:tabs>
          <w:tab w:val="left" w:pos="1134"/>
          <w:tab w:val="left" w:pos="1180"/>
        </w:tabs>
        <w:spacing w:line="217" w:lineRule="auto"/>
        <w:ind w:left="1134" w:right="100" w:hanging="425"/>
        <w:jc w:val="both"/>
        <w:rPr>
          <w:rFonts w:cs="Calibri"/>
          <w:sz w:val="22"/>
          <w:szCs w:val="22"/>
          <w:u w:val="single"/>
        </w:rPr>
      </w:pPr>
      <w:r w:rsidRPr="003275C1">
        <w:rPr>
          <w:rFonts w:cs="Calibri"/>
          <w:sz w:val="22"/>
          <w:szCs w:val="22"/>
        </w:rPr>
        <w:t xml:space="preserve">zapoznał i stosuje się do Instrukcji składania oferty dla Wykonawcy dostępnej pod adresem: </w:t>
      </w:r>
      <w:hyperlink r:id="rId20" w:history="1">
        <w:r w:rsidRPr="003275C1">
          <w:rPr>
            <w:rFonts w:cs="Calibri"/>
            <w:sz w:val="22"/>
            <w:szCs w:val="22"/>
            <w:u w:val="single"/>
          </w:rPr>
          <w:t>https://drive.google.com/file/d/1Kd1DttbBeiNWt4q4slS4t76lZVKPbkyD/view</w:t>
        </w:r>
        <w:r w:rsidRPr="003275C1">
          <w:rPr>
            <w:rFonts w:cs="Calibri"/>
            <w:sz w:val="22"/>
            <w:szCs w:val="22"/>
          </w:rPr>
          <w:t>.</w:t>
        </w:r>
      </w:hyperlink>
    </w:p>
    <w:p w14:paraId="3586B99D" w14:textId="77777777" w:rsidR="00D07EC7" w:rsidRPr="003275C1" w:rsidRDefault="00D07EC7" w:rsidP="00FB6527">
      <w:pPr>
        <w:tabs>
          <w:tab w:val="left" w:pos="709"/>
        </w:tabs>
        <w:spacing w:line="1" w:lineRule="exact"/>
        <w:ind w:left="709" w:hanging="425"/>
        <w:jc w:val="both"/>
        <w:rPr>
          <w:rFonts w:eastAsia="Times New Roman" w:cs="Calibri"/>
          <w:sz w:val="22"/>
          <w:szCs w:val="22"/>
        </w:rPr>
      </w:pPr>
    </w:p>
    <w:p w14:paraId="0C8B7D87" w14:textId="77777777" w:rsidR="00D07EC7" w:rsidRPr="003275C1" w:rsidRDefault="00D07EC7" w:rsidP="00DF30B2">
      <w:pPr>
        <w:numPr>
          <w:ilvl w:val="1"/>
          <w:numId w:val="29"/>
        </w:numPr>
        <w:tabs>
          <w:tab w:val="left" w:pos="709"/>
        </w:tabs>
        <w:spacing w:line="0" w:lineRule="atLeast"/>
        <w:ind w:left="709" w:hanging="425"/>
        <w:jc w:val="both"/>
        <w:rPr>
          <w:rFonts w:cs="Calibri"/>
          <w:sz w:val="22"/>
          <w:szCs w:val="22"/>
        </w:rPr>
      </w:pPr>
      <w:r w:rsidRPr="003275C1">
        <w:rPr>
          <w:rFonts w:cs="Calibri"/>
          <w:sz w:val="22"/>
          <w:szCs w:val="22"/>
        </w:rPr>
        <w:t>Składanie oferty</w:t>
      </w:r>
    </w:p>
    <w:p w14:paraId="5E5B4E14" w14:textId="77777777" w:rsidR="00D07EC7" w:rsidRPr="007F1AC1" w:rsidRDefault="00D07EC7" w:rsidP="00FB6527">
      <w:pPr>
        <w:tabs>
          <w:tab w:val="left" w:pos="709"/>
        </w:tabs>
        <w:spacing w:line="0" w:lineRule="atLeast"/>
        <w:ind w:left="709"/>
        <w:jc w:val="both"/>
        <w:rPr>
          <w:rFonts w:cs="Calibri"/>
          <w:sz w:val="22"/>
          <w:szCs w:val="22"/>
        </w:rPr>
      </w:pPr>
      <w:r w:rsidRPr="003275C1">
        <w:rPr>
          <w:rFonts w:cs="Calibri"/>
          <w:sz w:val="22"/>
          <w:szCs w:val="22"/>
        </w:rPr>
        <w:t>1)</w:t>
      </w:r>
      <w:r w:rsidR="00FB6527" w:rsidRPr="003275C1">
        <w:rPr>
          <w:rFonts w:cs="Calibri"/>
          <w:sz w:val="22"/>
          <w:szCs w:val="22"/>
        </w:rPr>
        <w:tab/>
      </w:r>
      <w:r w:rsidRPr="007F1AC1">
        <w:rPr>
          <w:rFonts w:cs="Calibri"/>
          <w:sz w:val="22"/>
          <w:szCs w:val="22"/>
        </w:rPr>
        <w:t>Wykonawca składa Ofertę poprzez złożenie za pośrednictwem Platformy Zakupowej:</w:t>
      </w:r>
    </w:p>
    <w:p w14:paraId="6FCF2B48" w14:textId="77777777" w:rsidR="00D07EC7" w:rsidRPr="007F1AC1" w:rsidRDefault="00D07EC7" w:rsidP="00FB6527">
      <w:pPr>
        <w:tabs>
          <w:tab w:val="left" w:pos="709"/>
        </w:tabs>
        <w:spacing w:line="49" w:lineRule="exact"/>
        <w:ind w:left="709" w:hanging="425"/>
        <w:jc w:val="both"/>
        <w:rPr>
          <w:rFonts w:cs="Calibri"/>
          <w:sz w:val="22"/>
          <w:szCs w:val="22"/>
        </w:rPr>
      </w:pPr>
    </w:p>
    <w:p w14:paraId="79BC5713" w14:textId="27306EF1" w:rsidR="00D07EC7" w:rsidRPr="007F1AC1" w:rsidRDefault="00D07EC7" w:rsidP="00DF30B2">
      <w:pPr>
        <w:numPr>
          <w:ilvl w:val="0"/>
          <w:numId w:val="30"/>
        </w:numPr>
        <w:spacing w:line="217" w:lineRule="auto"/>
        <w:ind w:left="1418" w:hanging="284"/>
        <w:jc w:val="both"/>
        <w:rPr>
          <w:rFonts w:cs="Calibri"/>
          <w:sz w:val="22"/>
          <w:szCs w:val="22"/>
        </w:rPr>
      </w:pPr>
      <w:r w:rsidRPr="007F1AC1">
        <w:rPr>
          <w:rFonts w:cs="Calibri"/>
          <w:sz w:val="22"/>
          <w:szCs w:val="22"/>
        </w:rPr>
        <w:t xml:space="preserve">wypełnionego i podpisanego </w:t>
      </w:r>
      <w:r w:rsidRPr="007F1AC1">
        <w:rPr>
          <w:rFonts w:cs="Calibri"/>
          <w:b/>
          <w:sz w:val="22"/>
          <w:szCs w:val="22"/>
        </w:rPr>
        <w:t>Formularza Oferty</w:t>
      </w:r>
      <w:r w:rsidRPr="007F1AC1">
        <w:rPr>
          <w:rFonts w:cs="Calibri"/>
          <w:sz w:val="22"/>
          <w:szCs w:val="22"/>
        </w:rPr>
        <w:t xml:space="preserve"> (wg wzoru stanowiącego </w:t>
      </w:r>
      <w:r w:rsidRPr="007F1AC1">
        <w:rPr>
          <w:rFonts w:cs="Calibri"/>
          <w:b/>
          <w:sz w:val="22"/>
          <w:szCs w:val="22"/>
        </w:rPr>
        <w:t xml:space="preserve">Załącznik nr </w:t>
      </w:r>
      <w:r w:rsidR="007F1AC1" w:rsidRPr="007F1AC1">
        <w:rPr>
          <w:rFonts w:cs="Calibri"/>
          <w:b/>
          <w:sz w:val="22"/>
          <w:szCs w:val="22"/>
        </w:rPr>
        <w:t>1</w:t>
      </w:r>
      <w:r w:rsidRPr="007F1AC1">
        <w:rPr>
          <w:rFonts w:cs="Calibri"/>
          <w:b/>
          <w:sz w:val="22"/>
          <w:szCs w:val="22"/>
        </w:rPr>
        <w:t xml:space="preserve"> do SWZ)</w:t>
      </w:r>
    </w:p>
    <w:p w14:paraId="49655FB9" w14:textId="77777777" w:rsidR="00D07EC7" w:rsidRPr="00484022" w:rsidRDefault="00D07EC7" w:rsidP="00FB6527">
      <w:pPr>
        <w:spacing w:line="49" w:lineRule="exact"/>
        <w:ind w:left="1418" w:hanging="284"/>
        <w:jc w:val="both"/>
        <w:rPr>
          <w:rFonts w:cs="Calibri"/>
          <w:sz w:val="22"/>
          <w:szCs w:val="22"/>
          <w:highlight w:val="yellow"/>
        </w:rPr>
      </w:pPr>
    </w:p>
    <w:p w14:paraId="511624BB" w14:textId="705F8EBC" w:rsidR="00D07EC7" w:rsidRPr="007F1AC1" w:rsidRDefault="00D07EC7" w:rsidP="00DF30B2">
      <w:pPr>
        <w:numPr>
          <w:ilvl w:val="0"/>
          <w:numId w:val="30"/>
        </w:numPr>
        <w:spacing w:line="225" w:lineRule="auto"/>
        <w:ind w:left="1418" w:right="20" w:hanging="284"/>
        <w:jc w:val="both"/>
        <w:rPr>
          <w:rFonts w:cs="Calibri"/>
          <w:sz w:val="22"/>
          <w:szCs w:val="22"/>
        </w:rPr>
      </w:pPr>
      <w:r w:rsidRPr="007F1AC1">
        <w:rPr>
          <w:rFonts w:cs="Calibri"/>
          <w:sz w:val="22"/>
          <w:szCs w:val="22"/>
        </w:rPr>
        <w:t xml:space="preserve">wypełnionego i podpisanego oświadczenia (art. 125 ust 1 </w:t>
      </w:r>
      <w:proofErr w:type="spellStart"/>
      <w:r w:rsidR="009D03A3" w:rsidRPr="007F1AC1">
        <w:rPr>
          <w:rFonts w:cs="Calibri"/>
          <w:sz w:val="22"/>
          <w:szCs w:val="22"/>
        </w:rPr>
        <w:t>Pzp</w:t>
      </w:r>
      <w:proofErr w:type="spellEnd"/>
      <w:r w:rsidRPr="007F1AC1">
        <w:rPr>
          <w:rFonts w:cs="Calibri"/>
          <w:sz w:val="22"/>
          <w:szCs w:val="22"/>
        </w:rPr>
        <w:t xml:space="preserve"> wg wzoru stanowiącego </w:t>
      </w:r>
      <w:r w:rsidRPr="007F1AC1">
        <w:rPr>
          <w:rFonts w:cs="Calibri"/>
          <w:b/>
          <w:sz w:val="22"/>
          <w:szCs w:val="22"/>
        </w:rPr>
        <w:t xml:space="preserve">Załącznik nr </w:t>
      </w:r>
      <w:r w:rsidR="007F1AC1" w:rsidRPr="007F1AC1">
        <w:rPr>
          <w:rFonts w:cs="Calibri"/>
          <w:b/>
          <w:sz w:val="22"/>
          <w:szCs w:val="22"/>
        </w:rPr>
        <w:t>2</w:t>
      </w:r>
      <w:r w:rsidRPr="007F1AC1">
        <w:rPr>
          <w:rFonts w:cs="Calibri"/>
          <w:b/>
          <w:sz w:val="22"/>
          <w:szCs w:val="22"/>
        </w:rPr>
        <w:t>.1 do SWZ)</w:t>
      </w:r>
      <w:r w:rsidRPr="007F1AC1">
        <w:rPr>
          <w:rFonts w:cs="Calibri"/>
          <w:sz w:val="22"/>
          <w:szCs w:val="22"/>
        </w:rPr>
        <w:t xml:space="preserve"> oraz, o ile dotyczy, oświadczenie podmiotu udostępniającego zasoby wg wzoru</w:t>
      </w:r>
      <w:r w:rsidRPr="007F1AC1">
        <w:rPr>
          <w:rFonts w:cs="Calibri"/>
          <w:b/>
          <w:sz w:val="22"/>
          <w:szCs w:val="22"/>
        </w:rPr>
        <w:t xml:space="preserve"> </w:t>
      </w:r>
      <w:r w:rsidRPr="007F1AC1">
        <w:rPr>
          <w:rFonts w:cs="Calibri"/>
          <w:sz w:val="22"/>
          <w:szCs w:val="22"/>
        </w:rPr>
        <w:t xml:space="preserve">stanowiącego </w:t>
      </w:r>
      <w:r w:rsidRPr="007F1AC1">
        <w:rPr>
          <w:rFonts w:cs="Calibri"/>
          <w:b/>
          <w:sz w:val="22"/>
          <w:szCs w:val="22"/>
        </w:rPr>
        <w:t xml:space="preserve">Załącznik nr </w:t>
      </w:r>
      <w:r w:rsidR="007F1AC1" w:rsidRPr="007F1AC1">
        <w:rPr>
          <w:rFonts w:cs="Calibri"/>
          <w:b/>
          <w:sz w:val="22"/>
          <w:szCs w:val="22"/>
        </w:rPr>
        <w:t>2</w:t>
      </w:r>
      <w:r w:rsidRPr="007F1AC1">
        <w:rPr>
          <w:rFonts w:cs="Calibri"/>
          <w:b/>
          <w:sz w:val="22"/>
          <w:szCs w:val="22"/>
        </w:rPr>
        <w:t>.2.</w:t>
      </w:r>
    </w:p>
    <w:p w14:paraId="598C02AF" w14:textId="77777777" w:rsidR="00D07EC7" w:rsidRPr="007F1AC1" w:rsidRDefault="00D07EC7" w:rsidP="00FB6527">
      <w:pPr>
        <w:spacing w:line="2" w:lineRule="exact"/>
        <w:ind w:left="1418" w:hanging="284"/>
        <w:jc w:val="both"/>
        <w:rPr>
          <w:rFonts w:cs="Calibri"/>
          <w:sz w:val="22"/>
          <w:szCs w:val="22"/>
        </w:rPr>
      </w:pPr>
    </w:p>
    <w:p w14:paraId="6B4FCADD" w14:textId="77777777" w:rsidR="00D07EC7" w:rsidRPr="007F1AC1" w:rsidRDefault="00D07EC7" w:rsidP="00DF30B2">
      <w:pPr>
        <w:numPr>
          <w:ilvl w:val="0"/>
          <w:numId w:val="30"/>
        </w:numPr>
        <w:spacing w:line="0" w:lineRule="atLeast"/>
        <w:ind w:left="1418" w:hanging="284"/>
        <w:jc w:val="both"/>
        <w:rPr>
          <w:rFonts w:cs="Calibri"/>
          <w:sz w:val="22"/>
          <w:szCs w:val="22"/>
        </w:rPr>
      </w:pPr>
      <w:r w:rsidRPr="007F1AC1">
        <w:rPr>
          <w:rFonts w:cs="Calibri"/>
          <w:sz w:val="22"/>
          <w:szCs w:val="22"/>
        </w:rPr>
        <w:t xml:space="preserve">pełnomocnictw do reprezentowania wykonawców występujących wspólnie </w:t>
      </w:r>
      <w:r w:rsidR="00FB6527" w:rsidRPr="007F1AC1">
        <w:rPr>
          <w:rFonts w:cs="Calibri"/>
          <w:sz w:val="22"/>
          <w:szCs w:val="22"/>
        </w:rPr>
        <w:t xml:space="preserve">                             </w:t>
      </w:r>
      <w:r w:rsidRPr="007F1AC1">
        <w:rPr>
          <w:rFonts w:cs="Calibri"/>
          <w:sz w:val="22"/>
          <w:szCs w:val="22"/>
        </w:rPr>
        <w:t>(o ile dotyczy)</w:t>
      </w:r>
    </w:p>
    <w:p w14:paraId="6F267193" w14:textId="77777777" w:rsidR="00D07EC7" w:rsidRPr="00484022" w:rsidRDefault="00D07EC7" w:rsidP="00FB6527">
      <w:pPr>
        <w:spacing w:line="49" w:lineRule="exact"/>
        <w:ind w:left="1418" w:hanging="284"/>
        <w:jc w:val="both"/>
        <w:rPr>
          <w:rFonts w:cs="Calibri"/>
          <w:sz w:val="22"/>
          <w:szCs w:val="22"/>
          <w:highlight w:val="yellow"/>
        </w:rPr>
      </w:pPr>
    </w:p>
    <w:p w14:paraId="30E006D2" w14:textId="77777777" w:rsidR="00D07EC7" w:rsidRPr="007F1AC1" w:rsidRDefault="00D07EC7" w:rsidP="00DF30B2">
      <w:pPr>
        <w:numPr>
          <w:ilvl w:val="0"/>
          <w:numId w:val="30"/>
        </w:numPr>
        <w:spacing w:line="235" w:lineRule="auto"/>
        <w:ind w:left="1418" w:right="20" w:hanging="284"/>
        <w:jc w:val="both"/>
        <w:rPr>
          <w:rFonts w:cs="Calibri"/>
          <w:sz w:val="22"/>
          <w:szCs w:val="22"/>
        </w:rPr>
      </w:pPr>
      <w:r w:rsidRPr="007F1AC1">
        <w:rPr>
          <w:rFonts w:cs="Calibri"/>
          <w:sz w:val="22"/>
          <w:szCs w:val="22"/>
        </w:rPr>
        <w:t xml:space="preserve">pełnomocnictwa do reprezentowania wykonawcy, jeżeli w imieniu wykonawcy działa osoba, której umocowanie do jego reprezentowania nie wynika z dokumentów rejestrowych (KRS, </w:t>
      </w:r>
      <w:proofErr w:type="spellStart"/>
      <w:r w:rsidRPr="007F1AC1">
        <w:rPr>
          <w:rFonts w:cs="Calibri"/>
          <w:sz w:val="22"/>
          <w:szCs w:val="22"/>
        </w:rPr>
        <w:t>CEDiG</w:t>
      </w:r>
      <w:proofErr w:type="spellEnd"/>
      <w:r w:rsidRPr="007F1AC1">
        <w:rPr>
          <w:rFonts w:cs="Calibri"/>
          <w:sz w:val="22"/>
          <w:szCs w:val="22"/>
        </w:rPr>
        <w:t xml:space="preserve">) </w:t>
      </w:r>
      <w:r w:rsidRPr="007F1AC1">
        <w:rPr>
          <w:rFonts w:cs="Calibri"/>
          <w:b/>
          <w:sz w:val="22"/>
          <w:szCs w:val="22"/>
        </w:rPr>
        <w:t>*Pełnomocnictwo</w:t>
      </w:r>
      <w:r w:rsidRPr="007F1AC1">
        <w:rPr>
          <w:rFonts w:cs="Calibri"/>
          <w:sz w:val="22"/>
          <w:szCs w:val="22"/>
        </w:rPr>
        <w:t xml:space="preserve"> pod rygorem nieważności przekazuje się w postaci elektronicznej i opatruje kwalifikowanym podpisem elektronicznym bądź podpisem zaufanym lub podpisem osobistym. Jeżeli dokument sporządzony został jako dokument w postaci papierowej i opatrzony własnoręcznym podpisem, wykonawca składa cyfrowe odwzorowanie dokumentu opatrzone kwalifikowanym podpisem elektronicznym, podpisem zaufanym lub podpisem osobistym. Poświadczenia zgodności cyfrowego odwzorowania z dokumentem w postaci papierowej dokonuje mocodawca lub notariusz (§ 7 </w:t>
      </w:r>
      <w:proofErr w:type="spellStart"/>
      <w:r w:rsidRPr="007F1AC1">
        <w:rPr>
          <w:rFonts w:cs="Calibri"/>
          <w:sz w:val="22"/>
          <w:szCs w:val="22"/>
        </w:rPr>
        <w:t>Rozporzqdzenia</w:t>
      </w:r>
      <w:proofErr w:type="spellEnd"/>
      <w:r w:rsidRPr="007F1AC1">
        <w:rPr>
          <w:rFonts w:cs="Calibri"/>
          <w:sz w:val="22"/>
          <w:szCs w:val="22"/>
        </w:rPr>
        <w:t xml:space="preserve"> </w:t>
      </w:r>
      <w:proofErr w:type="spellStart"/>
      <w:r w:rsidRPr="007F1AC1">
        <w:rPr>
          <w:rFonts w:cs="Calibri"/>
          <w:sz w:val="22"/>
          <w:szCs w:val="22"/>
        </w:rPr>
        <w:t>MRPiT</w:t>
      </w:r>
      <w:proofErr w:type="spellEnd"/>
      <w:r w:rsidRPr="007F1AC1">
        <w:rPr>
          <w:rFonts w:cs="Calibri"/>
          <w:sz w:val="22"/>
          <w:szCs w:val="22"/>
        </w:rPr>
        <w:t>)</w:t>
      </w:r>
    </w:p>
    <w:p w14:paraId="1D7267DB" w14:textId="77777777" w:rsidR="00D07EC7" w:rsidRPr="00484022" w:rsidRDefault="00D07EC7" w:rsidP="00FB6527">
      <w:pPr>
        <w:spacing w:line="50" w:lineRule="exact"/>
        <w:ind w:left="1418" w:hanging="284"/>
        <w:jc w:val="both"/>
        <w:rPr>
          <w:rFonts w:cs="Calibri"/>
          <w:sz w:val="22"/>
          <w:szCs w:val="22"/>
          <w:highlight w:val="yellow"/>
        </w:rPr>
      </w:pPr>
    </w:p>
    <w:p w14:paraId="4906ED90" w14:textId="77777777" w:rsidR="00D07EC7" w:rsidRPr="007F1AC1" w:rsidRDefault="00D07EC7" w:rsidP="00DF30B2">
      <w:pPr>
        <w:numPr>
          <w:ilvl w:val="0"/>
          <w:numId w:val="30"/>
        </w:numPr>
        <w:spacing w:line="229" w:lineRule="auto"/>
        <w:ind w:left="1418" w:hanging="284"/>
        <w:jc w:val="both"/>
        <w:rPr>
          <w:rFonts w:cs="Calibri"/>
          <w:sz w:val="22"/>
          <w:szCs w:val="22"/>
        </w:rPr>
      </w:pPr>
      <w:r w:rsidRPr="007F1AC1">
        <w:rPr>
          <w:rFonts w:cs="Calibri"/>
          <w:sz w:val="22"/>
          <w:szCs w:val="22"/>
        </w:rPr>
        <w:t>(o ile dotyczy) zobowiązanie podmiotu udostępniającego zasoby do oddania mu</w:t>
      </w:r>
      <w:r w:rsidR="00FB6527" w:rsidRPr="007F1AC1">
        <w:rPr>
          <w:rFonts w:cs="Calibri"/>
          <w:sz w:val="22"/>
          <w:szCs w:val="22"/>
        </w:rPr>
        <w:t xml:space="preserve">                                      </w:t>
      </w:r>
      <w:r w:rsidRPr="007F1AC1">
        <w:rPr>
          <w:rFonts w:cs="Calibri"/>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p>
    <w:p w14:paraId="29D47F36" w14:textId="77777777" w:rsidR="00D07EC7" w:rsidRPr="007F1AC1" w:rsidRDefault="00D07EC7" w:rsidP="00FB6527">
      <w:pPr>
        <w:spacing w:line="1" w:lineRule="exact"/>
        <w:ind w:left="1418" w:hanging="284"/>
        <w:jc w:val="both"/>
        <w:rPr>
          <w:rFonts w:cs="Calibri"/>
          <w:sz w:val="22"/>
          <w:szCs w:val="22"/>
        </w:rPr>
      </w:pPr>
    </w:p>
    <w:p w14:paraId="5821028C" w14:textId="5AA0CDD0" w:rsidR="00D07EC7" w:rsidRPr="007F1AC1" w:rsidRDefault="00D07EC7" w:rsidP="00DF30B2">
      <w:pPr>
        <w:numPr>
          <w:ilvl w:val="0"/>
          <w:numId w:val="30"/>
        </w:numPr>
        <w:spacing w:line="0" w:lineRule="atLeast"/>
        <w:ind w:left="1418" w:hanging="284"/>
        <w:jc w:val="both"/>
        <w:rPr>
          <w:rFonts w:cs="Calibri"/>
          <w:b/>
          <w:sz w:val="22"/>
          <w:szCs w:val="22"/>
        </w:rPr>
      </w:pPr>
      <w:r w:rsidRPr="007F1AC1">
        <w:rPr>
          <w:rFonts w:cs="Calibri"/>
          <w:sz w:val="22"/>
          <w:szCs w:val="22"/>
        </w:rPr>
        <w:lastRenderedPageBreak/>
        <w:t xml:space="preserve">oraz (o ile dotyczy) oświadczenia, o którym mowa w art. </w:t>
      </w:r>
      <w:r w:rsidRPr="007F1AC1">
        <w:rPr>
          <w:rFonts w:cs="Calibri"/>
          <w:b/>
          <w:sz w:val="22"/>
          <w:szCs w:val="22"/>
        </w:rPr>
        <w:t xml:space="preserve">117 ust.4 </w:t>
      </w:r>
      <w:proofErr w:type="spellStart"/>
      <w:r w:rsidR="009D03A3" w:rsidRPr="007F1AC1">
        <w:rPr>
          <w:rFonts w:cs="Calibri"/>
          <w:b/>
          <w:sz w:val="22"/>
          <w:szCs w:val="22"/>
        </w:rPr>
        <w:t>Pzp</w:t>
      </w:r>
      <w:proofErr w:type="spellEnd"/>
      <w:r w:rsidRPr="007F1AC1">
        <w:rPr>
          <w:rFonts w:cs="Calibri"/>
          <w:b/>
          <w:sz w:val="22"/>
          <w:szCs w:val="22"/>
        </w:rPr>
        <w:t xml:space="preserve"> — według załącznika nr </w:t>
      </w:r>
      <w:r w:rsidR="007F1AC1" w:rsidRPr="007F1AC1">
        <w:rPr>
          <w:rFonts w:cs="Calibri"/>
          <w:b/>
          <w:sz w:val="22"/>
          <w:szCs w:val="22"/>
        </w:rPr>
        <w:t>5</w:t>
      </w:r>
      <w:r w:rsidRPr="007F1AC1">
        <w:rPr>
          <w:rFonts w:cs="Calibri"/>
          <w:b/>
          <w:sz w:val="22"/>
          <w:szCs w:val="22"/>
        </w:rPr>
        <w:t xml:space="preserve"> do</w:t>
      </w:r>
      <w:r w:rsidR="005B31F0" w:rsidRPr="007F1AC1">
        <w:rPr>
          <w:rFonts w:cs="Calibri"/>
          <w:b/>
          <w:sz w:val="22"/>
          <w:szCs w:val="22"/>
        </w:rPr>
        <w:t xml:space="preserve"> </w:t>
      </w:r>
      <w:r w:rsidRPr="007F1AC1">
        <w:rPr>
          <w:rFonts w:cs="Calibri"/>
          <w:b/>
          <w:sz w:val="22"/>
          <w:szCs w:val="22"/>
        </w:rPr>
        <w:t>SWZ.</w:t>
      </w:r>
    </w:p>
    <w:p w14:paraId="056B9D17" w14:textId="77777777" w:rsidR="00D07EC7" w:rsidRPr="003275C1" w:rsidRDefault="00D07EC7" w:rsidP="00FB6527">
      <w:pPr>
        <w:tabs>
          <w:tab w:val="left" w:pos="709"/>
        </w:tabs>
        <w:spacing w:line="46" w:lineRule="exact"/>
        <w:ind w:left="709" w:hanging="425"/>
        <w:jc w:val="both"/>
        <w:rPr>
          <w:rFonts w:cs="Calibri"/>
          <w:sz w:val="22"/>
          <w:szCs w:val="22"/>
        </w:rPr>
      </w:pPr>
    </w:p>
    <w:p w14:paraId="0C7621DF" w14:textId="77777777" w:rsidR="00D07EC7" w:rsidRPr="007143B4" w:rsidRDefault="00FB6527" w:rsidP="00FB6527">
      <w:pPr>
        <w:tabs>
          <w:tab w:val="left" w:pos="709"/>
        </w:tabs>
        <w:spacing w:line="218" w:lineRule="auto"/>
        <w:ind w:left="709" w:right="20" w:hanging="425"/>
        <w:jc w:val="both"/>
        <w:rPr>
          <w:rFonts w:cs="Calibri"/>
          <w:sz w:val="22"/>
          <w:szCs w:val="22"/>
        </w:rPr>
      </w:pPr>
      <w:r>
        <w:rPr>
          <w:rFonts w:cs="Calibri"/>
          <w:sz w:val="22"/>
          <w:szCs w:val="22"/>
        </w:rPr>
        <w:tab/>
      </w:r>
      <w:r w:rsidR="00D07EC7" w:rsidRPr="007143B4">
        <w:rPr>
          <w:rFonts w:cs="Calibri"/>
          <w:sz w:val="22"/>
          <w:szCs w:val="22"/>
        </w:rPr>
        <w:t xml:space="preserve">Po złożeniu Oferty wyświetla się komunikat i wykonawca otrzymuje wiadomość email </w:t>
      </w:r>
      <w:r>
        <w:rPr>
          <w:rFonts w:cs="Calibri"/>
          <w:sz w:val="22"/>
          <w:szCs w:val="22"/>
        </w:rPr>
        <w:t xml:space="preserve">                                 </w:t>
      </w:r>
      <w:r w:rsidR="00D07EC7" w:rsidRPr="007143B4">
        <w:rPr>
          <w:rFonts w:cs="Calibri"/>
          <w:sz w:val="22"/>
          <w:szCs w:val="22"/>
        </w:rPr>
        <w:t>z platformazakupowa.pl.</w:t>
      </w:r>
    </w:p>
    <w:p w14:paraId="2AFE296D" w14:textId="77777777" w:rsidR="00D07EC7" w:rsidRPr="007143B4" w:rsidRDefault="00D07EC7" w:rsidP="00FB6527">
      <w:pPr>
        <w:tabs>
          <w:tab w:val="left" w:pos="709"/>
        </w:tabs>
        <w:spacing w:line="49" w:lineRule="exact"/>
        <w:ind w:left="709" w:hanging="425"/>
        <w:jc w:val="both"/>
        <w:rPr>
          <w:rFonts w:cs="Calibri"/>
          <w:sz w:val="22"/>
          <w:szCs w:val="22"/>
        </w:rPr>
      </w:pPr>
    </w:p>
    <w:p w14:paraId="73880406" w14:textId="77777777" w:rsidR="00D07EC7" w:rsidRPr="007143B4" w:rsidRDefault="00D07EC7" w:rsidP="00DF30B2">
      <w:pPr>
        <w:numPr>
          <w:ilvl w:val="2"/>
          <w:numId w:val="30"/>
        </w:numPr>
        <w:tabs>
          <w:tab w:val="left" w:pos="709"/>
        </w:tabs>
        <w:spacing w:line="225" w:lineRule="auto"/>
        <w:ind w:left="1418" w:right="20" w:hanging="567"/>
        <w:jc w:val="both"/>
        <w:rPr>
          <w:rFonts w:cs="Calibri"/>
          <w:sz w:val="22"/>
          <w:szCs w:val="22"/>
        </w:rPr>
      </w:pPr>
      <w:r w:rsidRPr="007143B4">
        <w:rPr>
          <w:rFonts w:cs="Calibri"/>
          <w:sz w:val="22"/>
          <w:szCs w:val="22"/>
        </w:rPr>
        <w:t>Wykonawca ma prawo złożyć tylko jedną ofertę za pośrednictwem Platformy Zakupowej. Platforma Zakupowa szyfruje Oferty w taki sposób, że nie jest możliwe zapoznanie się z ich treścią do terminu otwarcia ofert.</w:t>
      </w:r>
    </w:p>
    <w:p w14:paraId="440F5AAF" w14:textId="77777777" w:rsidR="00D07EC7" w:rsidRPr="007143B4" w:rsidRDefault="00D07EC7" w:rsidP="00613C9D">
      <w:pPr>
        <w:tabs>
          <w:tab w:val="left" w:pos="709"/>
        </w:tabs>
        <w:spacing w:line="51" w:lineRule="exact"/>
        <w:ind w:left="1418" w:hanging="567"/>
        <w:jc w:val="both"/>
        <w:rPr>
          <w:rFonts w:cs="Calibri"/>
          <w:sz w:val="22"/>
          <w:szCs w:val="22"/>
        </w:rPr>
      </w:pPr>
    </w:p>
    <w:p w14:paraId="1C16B2D5" w14:textId="2A143EC2" w:rsidR="00D07EC7" w:rsidRPr="007143B4" w:rsidRDefault="00D07EC7" w:rsidP="00DF30B2">
      <w:pPr>
        <w:numPr>
          <w:ilvl w:val="2"/>
          <w:numId w:val="30"/>
        </w:numPr>
        <w:tabs>
          <w:tab w:val="left" w:pos="709"/>
        </w:tabs>
        <w:spacing w:line="232" w:lineRule="auto"/>
        <w:ind w:left="1418" w:right="20" w:hanging="567"/>
        <w:jc w:val="both"/>
        <w:rPr>
          <w:rFonts w:cs="Calibri"/>
          <w:sz w:val="22"/>
          <w:szCs w:val="22"/>
        </w:rPr>
      </w:pPr>
      <w:r w:rsidRPr="007143B4">
        <w:rPr>
          <w:rFonts w:cs="Calibri"/>
          <w:sz w:val="22"/>
          <w:szCs w:val="22"/>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w:t>
      </w:r>
      <w:r w:rsidR="000E156C">
        <w:rPr>
          <w:rFonts w:cs="Calibri"/>
          <w:sz w:val="22"/>
          <w:szCs w:val="22"/>
        </w:rPr>
        <w:t>i</w:t>
      </w:r>
      <w:r w:rsidRPr="007143B4">
        <w:rPr>
          <w:rFonts w:cs="Calibri"/>
          <w:sz w:val="22"/>
          <w:szCs w:val="22"/>
        </w:rPr>
        <w:t xml:space="preserve"> dokumentów za zgodność</w:t>
      </w:r>
      <w:r w:rsidR="004A42BA">
        <w:rPr>
          <w:rFonts w:cs="Calibri"/>
          <w:sz w:val="22"/>
          <w:szCs w:val="22"/>
        </w:rPr>
        <w:br/>
      </w:r>
      <w:r w:rsidRPr="007143B4">
        <w:rPr>
          <w:rFonts w:cs="Calibri"/>
          <w:sz w:val="22"/>
          <w:szCs w:val="22"/>
        </w:rPr>
        <w:t>z oryginałem) muszą być dokonywane przez osobę (osoby) reprezentujące wykonawcę zgodnie z zasadami reprezentacji wskazanymi we właściwym rejestrze, bądź osobę (osoby) właściwie umocowane.</w:t>
      </w:r>
    </w:p>
    <w:p w14:paraId="2DD76541" w14:textId="77777777" w:rsidR="00D07EC7" w:rsidRPr="007143B4" w:rsidRDefault="00D07EC7" w:rsidP="00613C9D">
      <w:pPr>
        <w:tabs>
          <w:tab w:val="left" w:pos="709"/>
        </w:tabs>
        <w:spacing w:line="52" w:lineRule="exact"/>
        <w:ind w:left="1418" w:hanging="567"/>
        <w:jc w:val="both"/>
        <w:rPr>
          <w:rFonts w:cs="Calibri"/>
          <w:sz w:val="22"/>
          <w:szCs w:val="22"/>
        </w:rPr>
      </w:pPr>
    </w:p>
    <w:p w14:paraId="3B543A37" w14:textId="440668D4" w:rsidR="00D07EC7" w:rsidRPr="004133DB" w:rsidRDefault="00D07EC7" w:rsidP="00DF30B2">
      <w:pPr>
        <w:numPr>
          <w:ilvl w:val="2"/>
          <w:numId w:val="30"/>
        </w:numPr>
        <w:tabs>
          <w:tab w:val="left" w:pos="709"/>
        </w:tabs>
        <w:spacing w:line="229" w:lineRule="auto"/>
        <w:ind w:left="1418" w:right="20" w:hanging="567"/>
        <w:jc w:val="both"/>
        <w:rPr>
          <w:rFonts w:cs="Calibri"/>
          <w:sz w:val="22"/>
          <w:szCs w:val="22"/>
        </w:rPr>
      </w:pPr>
      <w:r w:rsidRPr="004133DB">
        <w:rPr>
          <w:rFonts w:cs="Calibri"/>
          <w:b/>
          <w:sz w:val="22"/>
          <w:szCs w:val="22"/>
        </w:rPr>
        <w:t xml:space="preserve">Ofertę oraz oświadczenie (art. 125 ust 1 </w:t>
      </w:r>
      <w:proofErr w:type="spellStart"/>
      <w:r w:rsidR="009D03A3" w:rsidRPr="004133DB">
        <w:rPr>
          <w:rFonts w:cs="Calibri"/>
          <w:b/>
          <w:sz w:val="22"/>
          <w:szCs w:val="22"/>
        </w:rPr>
        <w:t>Pzp</w:t>
      </w:r>
      <w:proofErr w:type="spellEnd"/>
      <w:r w:rsidRPr="004133DB">
        <w:rPr>
          <w:rFonts w:cs="Calibri"/>
          <w:b/>
          <w:sz w:val="22"/>
          <w:szCs w:val="22"/>
        </w:rPr>
        <w:t>)</w:t>
      </w:r>
      <w:r w:rsidRPr="004133DB">
        <w:rPr>
          <w:rFonts w:cs="Calibri"/>
          <w:sz w:val="22"/>
          <w:szCs w:val="22"/>
        </w:rPr>
        <w:t xml:space="preserve"> wg wzoru stanowiącego </w:t>
      </w:r>
      <w:r w:rsidRPr="004133DB">
        <w:rPr>
          <w:rFonts w:cs="Calibri"/>
          <w:b/>
          <w:sz w:val="22"/>
          <w:szCs w:val="22"/>
        </w:rPr>
        <w:t>Załącznik</w:t>
      </w:r>
      <w:r w:rsidR="00613C9D" w:rsidRPr="004133DB">
        <w:rPr>
          <w:rFonts w:cs="Calibri"/>
          <w:b/>
          <w:sz w:val="22"/>
          <w:szCs w:val="22"/>
        </w:rPr>
        <w:t xml:space="preserve">                     </w:t>
      </w:r>
      <w:r w:rsidRPr="004133DB">
        <w:rPr>
          <w:rFonts w:cs="Calibri"/>
          <w:b/>
          <w:sz w:val="22"/>
          <w:szCs w:val="22"/>
        </w:rPr>
        <w:t xml:space="preserve"> nr </w:t>
      </w:r>
      <w:r w:rsidR="004133DB" w:rsidRPr="004133DB">
        <w:rPr>
          <w:rFonts w:cs="Calibri"/>
          <w:b/>
          <w:sz w:val="22"/>
          <w:szCs w:val="22"/>
        </w:rPr>
        <w:t>2</w:t>
      </w:r>
      <w:r w:rsidRPr="004133DB">
        <w:rPr>
          <w:rFonts w:cs="Calibri"/>
          <w:b/>
          <w:sz w:val="22"/>
          <w:szCs w:val="22"/>
        </w:rPr>
        <w:t xml:space="preserve">.1/ </w:t>
      </w:r>
      <w:r w:rsidR="004133DB" w:rsidRPr="004133DB">
        <w:rPr>
          <w:rFonts w:cs="Calibri"/>
          <w:b/>
          <w:sz w:val="22"/>
          <w:szCs w:val="22"/>
        </w:rPr>
        <w:t>2</w:t>
      </w:r>
      <w:r w:rsidRPr="004133DB">
        <w:rPr>
          <w:rFonts w:cs="Calibri"/>
          <w:b/>
          <w:sz w:val="22"/>
          <w:szCs w:val="22"/>
        </w:rPr>
        <w:t>.2</w:t>
      </w:r>
      <w:r w:rsidRPr="004133DB">
        <w:rPr>
          <w:rFonts w:cs="Calibri"/>
          <w:sz w:val="22"/>
          <w:szCs w:val="22"/>
        </w:rPr>
        <w:t xml:space="preserve"> </w:t>
      </w:r>
      <w:r w:rsidR="00FB6527" w:rsidRPr="004133DB">
        <w:rPr>
          <w:rFonts w:cs="Calibri"/>
          <w:sz w:val="22"/>
          <w:szCs w:val="22"/>
        </w:rPr>
        <w:t xml:space="preserve"> </w:t>
      </w:r>
      <w:r w:rsidRPr="004133DB">
        <w:rPr>
          <w:rFonts w:cs="Calibri"/>
          <w:sz w:val="22"/>
          <w:szCs w:val="22"/>
        </w:rPr>
        <w:t xml:space="preserve">do SWZ sporządza się, </w:t>
      </w:r>
      <w:r w:rsidRPr="004133DB">
        <w:rPr>
          <w:rFonts w:cs="Calibri"/>
          <w:b/>
          <w:sz w:val="22"/>
          <w:szCs w:val="22"/>
        </w:rPr>
        <w:t>p</w:t>
      </w:r>
      <w:r w:rsidRPr="004133DB">
        <w:rPr>
          <w:rFonts w:cs="Calibri"/>
          <w:b/>
          <w:sz w:val="22"/>
          <w:szCs w:val="22"/>
          <w:u w:val="single"/>
        </w:rPr>
        <w:t>od rygorem nieważności</w:t>
      </w:r>
      <w:r w:rsidRPr="004133DB">
        <w:rPr>
          <w:rFonts w:cs="Calibri"/>
          <w:sz w:val="22"/>
          <w:szCs w:val="22"/>
        </w:rPr>
        <w:t xml:space="preserve"> w formie elektronicznej (opatrzonej kwalifikowanym podpisem elektronicznym) lub w postaci elektronicznej opatrzonej podpisem zaufanym lub podpisem osobistym.</w:t>
      </w:r>
    </w:p>
    <w:p w14:paraId="294A3463" w14:textId="77777777" w:rsidR="00D07EC7" w:rsidRPr="00484022" w:rsidRDefault="00D07EC7" w:rsidP="00613C9D">
      <w:pPr>
        <w:tabs>
          <w:tab w:val="left" w:pos="709"/>
        </w:tabs>
        <w:spacing w:line="50" w:lineRule="exact"/>
        <w:ind w:left="1418" w:hanging="567"/>
        <w:jc w:val="both"/>
        <w:rPr>
          <w:rFonts w:cs="Calibri"/>
          <w:sz w:val="22"/>
          <w:szCs w:val="22"/>
          <w:highlight w:val="yellow"/>
        </w:rPr>
      </w:pPr>
    </w:p>
    <w:p w14:paraId="1EC87CBA" w14:textId="66DF8C20" w:rsidR="00D07EC7" w:rsidRPr="004133DB" w:rsidRDefault="00D07EC7" w:rsidP="00DF30B2">
      <w:pPr>
        <w:numPr>
          <w:ilvl w:val="2"/>
          <w:numId w:val="30"/>
        </w:numPr>
        <w:tabs>
          <w:tab w:val="left" w:pos="709"/>
        </w:tabs>
        <w:spacing w:line="229" w:lineRule="auto"/>
        <w:ind w:left="1418" w:hanging="567"/>
        <w:jc w:val="both"/>
        <w:rPr>
          <w:rFonts w:cs="Calibri"/>
          <w:sz w:val="22"/>
          <w:szCs w:val="22"/>
        </w:rPr>
      </w:pPr>
      <w:r w:rsidRPr="004133DB">
        <w:rPr>
          <w:rFonts w:cs="Calibri"/>
          <w:b/>
          <w:sz w:val="22"/>
          <w:szCs w:val="22"/>
        </w:rPr>
        <w:t xml:space="preserve">Oświadczenie (art. 125 ust 1 </w:t>
      </w:r>
      <w:proofErr w:type="spellStart"/>
      <w:r w:rsidR="009D03A3" w:rsidRPr="004133DB">
        <w:rPr>
          <w:rFonts w:cs="Calibri"/>
          <w:b/>
          <w:sz w:val="22"/>
          <w:szCs w:val="22"/>
        </w:rPr>
        <w:t>Pzp</w:t>
      </w:r>
      <w:proofErr w:type="spellEnd"/>
      <w:r w:rsidRPr="004133DB">
        <w:rPr>
          <w:rFonts w:cs="Calibri"/>
          <w:b/>
          <w:sz w:val="22"/>
          <w:szCs w:val="22"/>
        </w:rPr>
        <w:t>)</w:t>
      </w:r>
      <w:r w:rsidRPr="004133DB">
        <w:rPr>
          <w:rFonts w:cs="Calibri"/>
          <w:sz w:val="22"/>
          <w:szCs w:val="22"/>
        </w:rPr>
        <w:t xml:space="preserve"> wg wzoru stanowiącego </w:t>
      </w:r>
      <w:r w:rsidRPr="004133DB">
        <w:rPr>
          <w:rFonts w:cs="Calibri"/>
          <w:b/>
          <w:sz w:val="22"/>
          <w:szCs w:val="22"/>
        </w:rPr>
        <w:t xml:space="preserve">Załącznik nr </w:t>
      </w:r>
      <w:r w:rsidR="004133DB" w:rsidRPr="004133DB">
        <w:rPr>
          <w:rFonts w:cs="Calibri"/>
          <w:b/>
          <w:sz w:val="22"/>
          <w:szCs w:val="22"/>
        </w:rPr>
        <w:t>2</w:t>
      </w:r>
      <w:r w:rsidRPr="004133DB">
        <w:rPr>
          <w:rFonts w:cs="Calibri"/>
          <w:b/>
          <w:sz w:val="22"/>
          <w:szCs w:val="22"/>
        </w:rPr>
        <w:t xml:space="preserve">.1/ </w:t>
      </w:r>
      <w:r w:rsidR="004133DB" w:rsidRPr="004133DB">
        <w:rPr>
          <w:rFonts w:cs="Calibri"/>
          <w:b/>
          <w:sz w:val="22"/>
          <w:szCs w:val="22"/>
        </w:rPr>
        <w:t>2</w:t>
      </w:r>
      <w:r w:rsidRPr="004133DB">
        <w:rPr>
          <w:rFonts w:cs="Calibri"/>
          <w:b/>
          <w:sz w:val="22"/>
          <w:szCs w:val="22"/>
        </w:rPr>
        <w:t>.2</w:t>
      </w:r>
      <w:r w:rsidR="00613C9D" w:rsidRPr="004133DB">
        <w:rPr>
          <w:rFonts w:cs="Calibri"/>
          <w:b/>
          <w:sz w:val="22"/>
          <w:szCs w:val="22"/>
        </w:rPr>
        <w:t xml:space="preserve">                    </w:t>
      </w:r>
      <w:r w:rsidRPr="004133DB">
        <w:rPr>
          <w:rFonts w:cs="Calibri"/>
          <w:b/>
          <w:sz w:val="22"/>
          <w:szCs w:val="22"/>
        </w:rPr>
        <w:t xml:space="preserve"> do SWZ</w:t>
      </w:r>
      <w:r w:rsidRPr="004133DB">
        <w:rPr>
          <w:rFonts w:cs="Calibri"/>
          <w:sz w:val="22"/>
          <w:szCs w:val="22"/>
        </w:rPr>
        <w:t>, stanowi dowód potwierdzający brak podstaw wykluczenia, spełnianie warunków udziału w postępowaniu, odpowiednio na dzień składania ofert tymczasowo zastępujący wymagane przez zamawiającego podmiotowe środki dowodowe.</w:t>
      </w:r>
    </w:p>
    <w:p w14:paraId="0C65BF58" w14:textId="77777777" w:rsidR="00D07EC7" w:rsidRPr="00484022" w:rsidRDefault="00D07EC7" w:rsidP="00613C9D">
      <w:pPr>
        <w:tabs>
          <w:tab w:val="left" w:pos="709"/>
        </w:tabs>
        <w:spacing w:line="50" w:lineRule="exact"/>
        <w:ind w:left="1418" w:hanging="567"/>
        <w:jc w:val="both"/>
        <w:rPr>
          <w:rFonts w:cs="Calibri"/>
          <w:sz w:val="22"/>
          <w:szCs w:val="22"/>
          <w:highlight w:val="yellow"/>
        </w:rPr>
      </w:pPr>
    </w:p>
    <w:p w14:paraId="366A494B" w14:textId="6F785824" w:rsidR="00D07EC7" w:rsidRPr="00101D30" w:rsidRDefault="00D07EC7" w:rsidP="00DF30B2">
      <w:pPr>
        <w:numPr>
          <w:ilvl w:val="2"/>
          <w:numId w:val="30"/>
        </w:numPr>
        <w:tabs>
          <w:tab w:val="left" w:pos="709"/>
        </w:tabs>
        <w:ind w:left="1418" w:right="20" w:hanging="567"/>
        <w:jc w:val="both"/>
        <w:rPr>
          <w:rFonts w:eastAsia="Times New Roman" w:cs="Calibri"/>
          <w:sz w:val="22"/>
          <w:szCs w:val="22"/>
        </w:rPr>
      </w:pPr>
      <w:r w:rsidRPr="00101D30">
        <w:rPr>
          <w:rFonts w:cs="Calibri"/>
          <w:sz w:val="22"/>
          <w:szCs w:val="22"/>
        </w:rPr>
        <w:t xml:space="preserve">W przypadku wspólnego ubiegania się o zamówienie przez wykonawców, oświadczenie </w:t>
      </w:r>
      <w:r w:rsidR="00FB6527" w:rsidRPr="00101D30">
        <w:rPr>
          <w:rFonts w:cs="Calibri"/>
          <w:sz w:val="22"/>
          <w:szCs w:val="22"/>
        </w:rPr>
        <w:t xml:space="preserve">  </w:t>
      </w:r>
      <w:r w:rsidRPr="00101D30">
        <w:rPr>
          <w:rFonts w:cs="Calibri"/>
          <w:sz w:val="22"/>
          <w:szCs w:val="22"/>
        </w:rPr>
        <w:t xml:space="preserve">(art. 125 ust 1 </w:t>
      </w:r>
      <w:proofErr w:type="spellStart"/>
      <w:r w:rsidR="009D03A3" w:rsidRPr="00101D30">
        <w:rPr>
          <w:rFonts w:cs="Calibri"/>
          <w:sz w:val="22"/>
          <w:szCs w:val="22"/>
        </w:rPr>
        <w:t>Pzp</w:t>
      </w:r>
      <w:proofErr w:type="spellEnd"/>
      <w:r w:rsidRPr="00101D30">
        <w:rPr>
          <w:rFonts w:cs="Calibri"/>
          <w:sz w:val="22"/>
          <w:szCs w:val="22"/>
        </w:rPr>
        <w:t xml:space="preserve">) wg wzoru stanowiącego </w:t>
      </w:r>
      <w:r w:rsidRPr="00101D30">
        <w:rPr>
          <w:rFonts w:cs="Calibri"/>
          <w:b/>
          <w:sz w:val="22"/>
          <w:szCs w:val="22"/>
        </w:rPr>
        <w:t xml:space="preserve">Załącznik nr </w:t>
      </w:r>
      <w:r w:rsidR="00101D30" w:rsidRPr="00101D30">
        <w:rPr>
          <w:rFonts w:cs="Calibri"/>
          <w:b/>
          <w:sz w:val="22"/>
          <w:szCs w:val="22"/>
        </w:rPr>
        <w:t>2</w:t>
      </w:r>
      <w:r w:rsidRPr="00101D30">
        <w:rPr>
          <w:rFonts w:cs="Calibri"/>
          <w:b/>
          <w:sz w:val="22"/>
          <w:szCs w:val="22"/>
        </w:rPr>
        <w:t>.1 do SWZ</w:t>
      </w:r>
      <w:r w:rsidRPr="00101D30">
        <w:rPr>
          <w:rFonts w:cs="Calibri"/>
          <w:sz w:val="22"/>
          <w:szCs w:val="22"/>
        </w:rPr>
        <w:t>, składa każdy</w:t>
      </w:r>
      <w:r w:rsidR="00FB6527" w:rsidRPr="00101D30">
        <w:rPr>
          <w:rFonts w:cs="Calibri"/>
          <w:sz w:val="22"/>
          <w:szCs w:val="22"/>
        </w:rPr>
        <w:t xml:space="preserve"> </w:t>
      </w:r>
      <w:r w:rsidR="00740B83" w:rsidRPr="00101D30">
        <w:rPr>
          <w:rFonts w:cs="Calibri"/>
          <w:sz w:val="22"/>
          <w:szCs w:val="22"/>
        </w:rPr>
        <w:t xml:space="preserve">                        </w:t>
      </w:r>
      <w:r w:rsidR="00FB6527" w:rsidRPr="00101D30">
        <w:rPr>
          <w:rFonts w:cs="Calibri"/>
          <w:sz w:val="22"/>
          <w:szCs w:val="22"/>
        </w:rPr>
        <w:t xml:space="preserve"> </w:t>
      </w:r>
      <w:r w:rsidRPr="00101D30">
        <w:rPr>
          <w:rFonts w:cs="Calibri"/>
          <w:sz w:val="22"/>
          <w:szCs w:val="22"/>
        </w:rPr>
        <w:t>z wykonawców. Oświadczenia</w:t>
      </w:r>
      <w:bookmarkStart w:id="17" w:name="page16"/>
      <w:bookmarkEnd w:id="17"/>
      <w:r w:rsidR="00101D30" w:rsidRPr="00101D30">
        <w:rPr>
          <w:rFonts w:cs="Calibri"/>
          <w:sz w:val="22"/>
          <w:szCs w:val="22"/>
        </w:rPr>
        <w:t xml:space="preserve"> </w:t>
      </w:r>
      <w:r w:rsidRPr="00101D30">
        <w:rPr>
          <w:rFonts w:cs="Calibri"/>
          <w:sz w:val="22"/>
          <w:szCs w:val="22"/>
        </w:rPr>
        <w:t>te potwierdzają brak podstaw wykluczenia oraz spełnianie warunków udziału w postępowaniu w zakresie, w jakim każdy</w:t>
      </w:r>
      <w:r w:rsidR="00613C9D" w:rsidRPr="00101D30">
        <w:rPr>
          <w:rFonts w:cs="Calibri"/>
          <w:sz w:val="22"/>
          <w:szCs w:val="22"/>
        </w:rPr>
        <w:t xml:space="preserve"> </w:t>
      </w:r>
      <w:r w:rsidRPr="00101D30">
        <w:rPr>
          <w:rFonts w:cs="Calibri"/>
          <w:sz w:val="22"/>
          <w:szCs w:val="22"/>
        </w:rPr>
        <w:t>z wykonawców wykazuje spełnianie warunków udziału w postępowaniu.</w:t>
      </w:r>
    </w:p>
    <w:p w14:paraId="268A902C" w14:textId="77777777" w:rsidR="00D07EC7" w:rsidRPr="007143B4" w:rsidRDefault="00D07EC7" w:rsidP="00613C9D">
      <w:pPr>
        <w:tabs>
          <w:tab w:val="left" w:pos="709"/>
        </w:tabs>
        <w:spacing w:line="48" w:lineRule="exact"/>
        <w:ind w:left="1418" w:hanging="567"/>
        <w:jc w:val="both"/>
        <w:rPr>
          <w:rFonts w:eastAsia="Times New Roman" w:cs="Calibri"/>
          <w:sz w:val="22"/>
          <w:szCs w:val="22"/>
        </w:rPr>
      </w:pPr>
    </w:p>
    <w:p w14:paraId="2CC9BE3A" w14:textId="48092E5E" w:rsidR="00D07EC7" w:rsidRPr="007143B4" w:rsidRDefault="00D07EC7" w:rsidP="00DF30B2">
      <w:pPr>
        <w:numPr>
          <w:ilvl w:val="1"/>
          <w:numId w:val="31"/>
        </w:numPr>
        <w:tabs>
          <w:tab w:val="left" w:pos="709"/>
        </w:tabs>
        <w:ind w:left="1418" w:right="20" w:hanging="567"/>
        <w:jc w:val="both"/>
        <w:rPr>
          <w:rFonts w:cs="Calibri"/>
          <w:sz w:val="22"/>
          <w:szCs w:val="22"/>
        </w:rPr>
      </w:pPr>
      <w:r w:rsidRPr="007143B4">
        <w:rPr>
          <w:rFonts w:cs="Calibri"/>
          <w:sz w:val="22"/>
          <w:szCs w:val="22"/>
        </w:rPr>
        <w:t xml:space="preserve">Wykonawca, </w:t>
      </w:r>
      <w:r w:rsidRPr="007143B4">
        <w:rPr>
          <w:rFonts w:cs="Calibri"/>
          <w:b/>
          <w:sz w:val="22"/>
          <w:szCs w:val="22"/>
        </w:rPr>
        <w:t>w przypadku polegania na zdolnościach lub sytuacji podmiotów udostępniających zasoby,</w:t>
      </w:r>
      <w:r w:rsidRPr="007143B4">
        <w:rPr>
          <w:rFonts w:cs="Calibri"/>
          <w:sz w:val="22"/>
          <w:szCs w:val="22"/>
        </w:rPr>
        <w:t xml:space="preserve"> przedstawia, wraz z własnym oświadczeniem (art. 125 ust 1 </w:t>
      </w:r>
      <w:proofErr w:type="spellStart"/>
      <w:r w:rsidR="009D03A3" w:rsidRPr="007143B4">
        <w:rPr>
          <w:rFonts w:cs="Calibri"/>
          <w:sz w:val="22"/>
          <w:szCs w:val="22"/>
        </w:rPr>
        <w:t>Pzp</w:t>
      </w:r>
      <w:proofErr w:type="spellEnd"/>
      <w:r w:rsidRPr="007143B4">
        <w:rPr>
          <w:rFonts w:cs="Calibri"/>
          <w:sz w:val="22"/>
          <w:szCs w:val="22"/>
        </w:rPr>
        <w:t xml:space="preserve">) </w:t>
      </w:r>
      <w:r w:rsidR="00FB6527">
        <w:rPr>
          <w:rFonts w:cs="Calibri"/>
          <w:sz w:val="22"/>
          <w:szCs w:val="22"/>
        </w:rPr>
        <w:t xml:space="preserve">  </w:t>
      </w:r>
      <w:r w:rsidRPr="007143B4">
        <w:rPr>
          <w:rFonts w:cs="Calibri"/>
          <w:sz w:val="22"/>
          <w:szCs w:val="22"/>
        </w:rPr>
        <w:t xml:space="preserve">wg wzoru stanowiącego </w:t>
      </w:r>
      <w:r w:rsidRPr="005B44A0">
        <w:rPr>
          <w:rFonts w:cs="Calibri"/>
          <w:b/>
          <w:sz w:val="22"/>
          <w:szCs w:val="22"/>
        </w:rPr>
        <w:t xml:space="preserve">Załącznik nr </w:t>
      </w:r>
      <w:r w:rsidR="00101D30">
        <w:rPr>
          <w:rFonts w:cs="Calibri"/>
          <w:b/>
          <w:sz w:val="22"/>
          <w:szCs w:val="22"/>
        </w:rPr>
        <w:t>2</w:t>
      </w:r>
      <w:r w:rsidRPr="005B44A0">
        <w:rPr>
          <w:rFonts w:cs="Calibri"/>
          <w:b/>
          <w:sz w:val="22"/>
          <w:szCs w:val="22"/>
        </w:rPr>
        <w:t>.1 do SWZ</w:t>
      </w:r>
      <w:r w:rsidRPr="007143B4">
        <w:rPr>
          <w:rFonts w:cs="Calibri"/>
          <w:sz w:val="22"/>
          <w:szCs w:val="22"/>
        </w:rPr>
        <w:t xml:space="preserve"> także oświadczenie podmiotu udostępniającego zasoby, wg wzoru stanowiącego Załącznik nr </w:t>
      </w:r>
      <w:r w:rsidR="00101D30">
        <w:rPr>
          <w:rFonts w:cs="Calibri"/>
          <w:sz w:val="22"/>
          <w:szCs w:val="22"/>
        </w:rPr>
        <w:t>2</w:t>
      </w:r>
      <w:r w:rsidRPr="007143B4">
        <w:rPr>
          <w:rFonts w:cs="Calibri"/>
          <w:sz w:val="22"/>
          <w:szCs w:val="22"/>
        </w:rPr>
        <w:t>.2 do SWZ potwierdzające brak podstaw wykluczenia tego podmiotu oraz odpowiednio spełnianie warunków udziału w postępowaniu, w zakresie, w jakim wykonawca powołuje się na jego zasoby.</w:t>
      </w:r>
    </w:p>
    <w:p w14:paraId="52939388" w14:textId="77777777" w:rsidR="00D07EC7" w:rsidRPr="007143B4" w:rsidRDefault="00D07EC7" w:rsidP="00613C9D">
      <w:pPr>
        <w:tabs>
          <w:tab w:val="left" w:pos="709"/>
        </w:tabs>
        <w:spacing w:line="55" w:lineRule="exact"/>
        <w:ind w:left="1418" w:hanging="567"/>
        <w:jc w:val="both"/>
        <w:rPr>
          <w:rFonts w:cs="Calibri"/>
          <w:sz w:val="22"/>
          <w:szCs w:val="22"/>
        </w:rPr>
      </w:pPr>
    </w:p>
    <w:p w14:paraId="028FA7CB" w14:textId="77777777" w:rsidR="00D07EC7" w:rsidRPr="007143B4" w:rsidRDefault="00D07EC7" w:rsidP="00DF30B2">
      <w:pPr>
        <w:numPr>
          <w:ilvl w:val="1"/>
          <w:numId w:val="31"/>
        </w:numPr>
        <w:tabs>
          <w:tab w:val="left" w:pos="709"/>
        </w:tabs>
        <w:ind w:left="1418" w:hanging="567"/>
        <w:jc w:val="both"/>
        <w:rPr>
          <w:rFonts w:cs="Calibri"/>
          <w:sz w:val="22"/>
          <w:szCs w:val="22"/>
        </w:rPr>
      </w:pPr>
      <w:r w:rsidRPr="007143B4">
        <w:rPr>
          <w:rFonts w:cs="Calibri"/>
          <w:sz w:val="22"/>
          <w:szCs w:val="22"/>
        </w:rPr>
        <w:t xml:space="preserve">Zaleca się aby w przypadku składania Oferty przez wykonawców wspólnie ubiegających się </w:t>
      </w:r>
      <w:r w:rsidR="00FB6527">
        <w:rPr>
          <w:rFonts w:cs="Calibri"/>
          <w:sz w:val="22"/>
          <w:szCs w:val="22"/>
        </w:rPr>
        <w:t xml:space="preserve"> </w:t>
      </w:r>
      <w:r w:rsidRPr="007143B4">
        <w:rPr>
          <w:rFonts w:cs="Calibri"/>
          <w:sz w:val="22"/>
          <w:szCs w:val="22"/>
        </w:rPr>
        <w:t xml:space="preserve">o udzielenie zamówienia, wynikało to z treści </w:t>
      </w:r>
      <w:r w:rsidRPr="007143B4">
        <w:rPr>
          <w:rFonts w:cs="Calibri"/>
          <w:b/>
          <w:sz w:val="22"/>
          <w:szCs w:val="22"/>
        </w:rPr>
        <w:t>Formularza Oferty</w:t>
      </w:r>
      <w:r w:rsidRPr="007143B4">
        <w:rPr>
          <w:rFonts w:cs="Calibri"/>
          <w:sz w:val="22"/>
          <w:szCs w:val="22"/>
        </w:rPr>
        <w:t xml:space="preserve"> należy wpisać nazwy wykonawców i dane umożliwiające ich identyfikację.</w:t>
      </w:r>
    </w:p>
    <w:p w14:paraId="5C24D2FD" w14:textId="77777777" w:rsidR="00D07EC7" w:rsidRPr="007143B4" w:rsidRDefault="00D07EC7" w:rsidP="00613C9D">
      <w:pPr>
        <w:tabs>
          <w:tab w:val="left" w:pos="709"/>
        </w:tabs>
        <w:spacing w:line="51" w:lineRule="exact"/>
        <w:ind w:left="1418" w:hanging="567"/>
        <w:jc w:val="both"/>
        <w:rPr>
          <w:rFonts w:cs="Calibri"/>
          <w:sz w:val="22"/>
          <w:szCs w:val="22"/>
        </w:rPr>
      </w:pPr>
    </w:p>
    <w:p w14:paraId="0BBF0F41" w14:textId="77777777" w:rsidR="00D07EC7" w:rsidRPr="007143B4" w:rsidRDefault="00D07EC7" w:rsidP="00DF30B2">
      <w:pPr>
        <w:numPr>
          <w:ilvl w:val="1"/>
          <w:numId w:val="31"/>
        </w:numPr>
        <w:tabs>
          <w:tab w:val="left" w:pos="709"/>
        </w:tabs>
        <w:spacing w:line="217" w:lineRule="auto"/>
        <w:ind w:left="1418" w:right="20" w:hanging="567"/>
        <w:jc w:val="both"/>
        <w:rPr>
          <w:rFonts w:cs="Calibri"/>
          <w:sz w:val="22"/>
          <w:szCs w:val="22"/>
        </w:rPr>
      </w:pPr>
      <w:r w:rsidRPr="007143B4">
        <w:rPr>
          <w:rFonts w:cs="Calibri"/>
          <w:sz w:val="22"/>
          <w:szCs w:val="22"/>
        </w:rPr>
        <w:t>Zamawiający żąda wskazania w ofercie podwykonawcy oraz części zamówienia, których wykonanie zamierza zlecić podwykonawcom (jeżeli są już znani),</w:t>
      </w:r>
    </w:p>
    <w:p w14:paraId="3BB8E4D7" w14:textId="77777777" w:rsidR="00D07EC7" w:rsidRPr="007143B4" w:rsidRDefault="00D07EC7" w:rsidP="00613C9D">
      <w:pPr>
        <w:tabs>
          <w:tab w:val="left" w:pos="709"/>
        </w:tabs>
        <w:spacing w:line="49" w:lineRule="exact"/>
        <w:ind w:left="1418" w:hanging="567"/>
        <w:jc w:val="both"/>
        <w:rPr>
          <w:rFonts w:cs="Calibri"/>
          <w:sz w:val="22"/>
          <w:szCs w:val="22"/>
        </w:rPr>
      </w:pPr>
    </w:p>
    <w:p w14:paraId="3F2FD6BC" w14:textId="77777777" w:rsidR="00D07EC7" w:rsidRPr="007143B4" w:rsidRDefault="00D07EC7" w:rsidP="00DF30B2">
      <w:pPr>
        <w:numPr>
          <w:ilvl w:val="1"/>
          <w:numId w:val="31"/>
        </w:numPr>
        <w:tabs>
          <w:tab w:val="left" w:pos="709"/>
        </w:tabs>
        <w:spacing w:line="0" w:lineRule="atLeast"/>
        <w:ind w:left="1418" w:right="20" w:hanging="567"/>
        <w:jc w:val="both"/>
        <w:rPr>
          <w:rFonts w:cs="Calibri"/>
          <w:sz w:val="22"/>
          <w:szCs w:val="22"/>
        </w:rPr>
      </w:pPr>
      <w:r w:rsidRPr="007143B4">
        <w:rPr>
          <w:rFonts w:cs="Calibri"/>
          <w:sz w:val="22"/>
          <w:szCs w:val="22"/>
        </w:rPr>
        <w:t>Wykonawca może przed upływem terminu do składania ofert zmienić lub wycofać ofertę, przy czym:</w:t>
      </w:r>
    </w:p>
    <w:p w14:paraId="294DC0D7" w14:textId="77777777" w:rsidR="00D07EC7" w:rsidRPr="007143B4" w:rsidRDefault="00D07EC7" w:rsidP="00DF30B2">
      <w:pPr>
        <w:numPr>
          <w:ilvl w:val="2"/>
          <w:numId w:val="31"/>
        </w:numPr>
        <w:tabs>
          <w:tab w:val="left" w:pos="1134"/>
        </w:tabs>
        <w:spacing w:line="218" w:lineRule="auto"/>
        <w:ind w:left="1843" w:right="20" w:hanging="425"/>
        <w:jc w:val="both"/>
        <w:rPr>
          <w:rFonts w:cs="Calibri"/>
          <w:sz w:val="22"/>
          <w:szCs w:val="22"/>
        </w:rPr>
      </w:pPr>
      <w:r w:rsidRPr="007143B4">
        <w:rPr>
          <w:rFonts w:cs="Calibri"/>
          <w:sz w:val="22"/>
          <w:szCs w:val="22"/>
        </w:rPr>
        <w:t xml:space="preserve">wykonawca, który posiada konto na Platformie Zakupowej (jest zalogowany), </w:t>
      </w:r>
      <w:r w:rsidR="00613C9D">
        <w:rPr>
          <w:rFonts w:cs="Calibri"/>
          <w:sz w:val="22"/>
          <w:szCs w:val="22"/>
        </w:rPr>
        <w:t xml:space="preserve">                    </w:t>
      </w:r>
      <w:r w:rsidRPr="007143B4">
        <w:rPr>
          <w:rFonts w:cs="Calibri"/>
          <w:sz w:val="22"/>
          <w:szCs w:val="22"/>
        </w:rPr>
        <w:t>za jej pośrednictwem może samodzielnie zmienić lub wycofać ofertę,</w:t>
      </w:r>
    </w:p>
    <w:p w14:paraId="26EBCA14" w14:textId="77777777" w:rsidR="00D07EC7" w:rsidRPr="007143B4" w:rsidRDefault="00D07EC7" w:rsidP="00613C9D">
      <w:pPr>
        <w:tabs>
          <w:tab w:val="left" w:pos="1134"/>
        </w:tabs>
        <w:spacing w:line="49" w:lineRule="exact"/>
        <w:ind w:left="1843" w:hanging="425"/>
        <w:jc w:val="both"/>
        <w:rPr>
          <w:rFonts w:cs="Calibri"/>
          <w:sz w:val="22"/>
          <w:szCs w:val="22"/>
        </w:rPr>
      </w:pPr>
    </w:p>
    <w:p w14:paraId="3EB4302A" w14:textId="77777777" w:rsidR="00D07EC7" w:rsidRPr="007143B4" w:rsidRDefault="00D07EC7" w:rsidP="00DF30B2">
      <w:pPr>
        <w:numPr>
          <w:ilvl w:val="2"/>
          <w:numId w:val="31"/>
        </w:numPr>
        <w:tabs>
          <w:tab w:val="left" w:pos="669"/>
          <w:tab w:val="left" w:pos="1134"/>
        </w:tabs>
        <w:spacing w:line="218" w:lineRule="auto"/>
        <w:ind w:left="1843" w:right="20" w:hanging="425"/>
        <w:jc w:val="both"/>
        <w:rPr>
          <w:rFonts w:cs="Calibri"/>
          <w:sz w:val="22"/>
          <w:szCs w:val="22"/>
        </w:rPr>
      </w:pPr>
      <w:r w:rsidRPr="007143B4">
        <w:rPr>
          <w:rFonts w:cs="Calibri"/>
          <w:sz w:val="22"/>
          <w:szCs w:val="22"/>
        </w:rPr>
        <w:t>wykonawca, który nie posiada konta na Platformie Zakupowej (nie jest zalogowany), nie może samodzielnie zmienić lub wycofać oferty.</w:t>
      </w:r>
    </w:p>
    <w:p w14:paraId="21A89F5D" w14:textId="77777777" w:rsidR="00D07EC7" w:rsidRPr="007143B4" w:rsidRDefault="00D07EC7" w:rsidP="00613C9D">
      <w:pPr>
        <w:tabs>
          <w:tab w:val="left" w:pos="709"/>
        </w:tabs>
        <w:spacing w:line="0" w:lineRule="atLeast"/>
        <w:ind w:left="851"/>
        <w:jc w:val="both"/>
        <w:rPr>
          <w:rFonts w:cs="Calibri"/>
          <w:sz w:val="22"/>
          <w:szCs w:val="22"/>
        </w:rPr>
      </w:pPr>
      <w:r w:rsidRPr="007143B4">
        <w:rPr>
          <w:rFonts w:cs="Calibri"/>
          <w:sz w:val="22"/>
          <w:szCs w:val="22"/>
        </w:rPr>
        <w:t xml:space="preserve">Sposób zmiany i wycofania oferty został opisany w Instrukcji dla wykonawców dostępnej </w:t>
      </w:r>
      <w:r w:rsidR="00613C9D">
        <w:rPr>
          <w:rFonts w:cs="Calibri"/>
          <w:sz w:val="22"/>
          <w:szCs w:val="22"/>
        </w:rPr>
        <w:t xml:space="preserve">              </w:t>
      </w:r>
      <w:r w:rsidRPr="007143B4">
        <w:rPr>
          <w:rFonts w:cs="Calibri"/>
          <w:sz w:val="22"/>
          <w:szCs w:val="22"/>
        </w:rPr>
        <w:t>na</w:t>
      </w:r>
      <w:r w:rsidR="005A7B63">
        <w:rPr>
          <w:rFonts w:cs="Calibri"/>
          <w:sz w:val="22"/>
          <w:szCs w:val="22"/>
        </w:rPr>
        <w:t xml:space="preserve"> </w:t>
      </w:r>
      <w:r w:rsidRPr="007143B4">
        <w:rPr>
          <w:rFonts w:cs="Calibri"/>
          <w:sz w:val="22"/>
          <w:szCs w:val="22"/>
        </w:rPr>
        <w:t>Platformie Zakupowej.</w:t>
      </w:r>
    </w:p>
    <w:p w14:paraId="5CF68009" w14:textId="77777777" w:rsidR="00D07EC7" w:rsidRPr="007143B4" w:rsidRDefault="00D07EC7" w:rsidP="00613C9D">
      <w:pPr>
        <w:tabs>
          <w:tab w:val="left" w:pos="709"/>
        </w:tabs>
        <w:spacing w:line="46" w:lineRule="exact"/>
        <w:ind w:left="1418" w:hanging="567"/>
        <w:jc w:val="both"/>
        <w:rPr>
          <w:rFonts w:cs="Calibri"/>
          <w:sz w:val="22"/>
          <w:szCs w:val="22"/>
        </w:rPr>
      </w:pPr>
    </w:p>
    <w:p w14:paraId="779ABD85" w14:textId="77777777" w:rsidR="00D07EC7" w:rsidRPr="007143B4" w:rsidRDefault="00D07EC7" w:rsidP="00DF30B2">
      <w:pPr>
        <w:numPr>
          <w:ilvl w:val="1"/>
          <w:numId w:val="31"/>
        </w:numPr>
        <w:tabs>
          <w:tab w:val="left" w:pos="709"/>
        </w:tabs>
        <w:spacing w:line="218" w:lineRule="auto"/>
        <w:ind w:left="1418" w:right="20" w:hanging="567"/>
        <w:jc w:val="both"/>
        <w:rPr>
          <w:rFonts w:cs="Calibri"/>
          <w:sz w:val="22"/>
          <w:szCs w:val="22"/>
        </w:rPr>
      </w:pPr>
      <w:r w:rsidRPr="007143B4">
        <w:rPr>
          <w:rFonts w:cs="Calibri"/>
          <w:sz w:val="22"/>
          <w:szCs w:val="22"/>
        </w:rPr>
        <w:t>Wykonawca po upływie terminu do składania ofert nie może skutecznie dokonać zmiany ani wycofać złożonej oferty.</w:t>
      </w:r>
    </w:p>
    <w:p w14:paraId="066598DF" w14:textId="77777777" w:rsidR="00D07EC7" w:rsidRPr="007143B4" w:rsidRDefault="00D07EC7" w:rsidP="00FB6527">
      <w:pPr>
        <w:tabs>
          <w:tab w:val="left" w:pos="709"/>
        </w:tabs>
        <w:spacing w:line="49" w:lineRule="exact"/>
        <w:ind w:left="709" w:hanging="425"/>
        <w:jc w:val="both"/>
        <w:rPr>
          <w:rFonts w:cs="Calibri"/>
          <w:sz w:val="22"/>
          <w:szCs w:val="22"/>
        </w:rPr>
      </w:pPr>
    </w:p>
    <w:p w14:paraId="02A658BD" w14:textId="73EECCB6" w:rsidR="00D07EC7" w:rsidRPr="003275C1" w:rsidRDefault="00D07EC7" w:rsidP="00DF30B2">
      <w:pPr>
        <w:numPr>
          <w:ilvl w:val="0"/>
          <w:numId w:val="32"/>
        </w:numPr>
        <w:tabs>
          <w:tab w:val="left" w:pos="709"/>
        </w:tabs>
        <w:spacing w:line="231" w:lineRule="auto"/>
        <w:ind w:left="709" w:right="20" w:hanging="425"/>
        <w:jc w:val="both"/>
        <w:rPr>
          <w:rFonts w:cs="Calibri"/>
          <w:sz w:val="22"/>
          <w:szCs w:val="22"/>
        </w:rPr>
      </w:pPr>
      <w:r w:rsidRPr="007143B4">
        <w:rPr>
          <w:rFonts w:cs="Calibri"/>
          <w:sz w:val="22"/>
          <w:szCs w:val="22"/>
        </w:rPr>
        <w:t xml:space="preserve">Nie ujawnia się informacji stanowiących tajemnicę przedsiębiorstwa w rozumieniu przepisów ustawy z dnia 16 kwietnia 1993 r. o zwalczaniu nieuczciwej </w:t>
      </w:r>
      <w:r w:rsidRPr="003275C1">
        <w:rPr>
          <w:rFonts w:cs="Calibri"/>
          <w:sz w:val="22"/>
          <w:szCs w:val="22"/>
        </w:rPr>
        <w:t xml:space="preserve">konkurencji (Dz. U. z </w:t>
      </w:r>
      <w:r w:rsidR="008A3D23">
        <w:rPr>
          <w:rFonts w:cs="Calibri"/>
          <w:sz w:val="22"/>
          <w:szCs w:val="22"/>
        </w:rPr>
        <w:t>2020</w:t>
      </w:r>
      <w:r w:rsidRPr="003275C1">
        <w:rPr>
          <w:rFonts w:cs="Calibri"/>
          <w:sz w:val="22"/>
          <w:szCs w:val="22"/>
        </w:rPr>
        <w:t xml:space="preserve"> r. poz. </w:t>
      </w:r>
      <w:r w:rsidR="008A3D23">
        <w:rPr>
          <w:rFonts w:cs="Calibri"/>
          <w:sz w:val="22"/>
          <w:szCs w:val="22"/>
        </w:rPr>
        <w:t>1913</w:t>
      </w:r>
      <w:r w:rsidRPr="003275C1">
        <w:rPr>
          <w:rFonts w:cs="Calibri"/>
          <w:sz w:val="22"/>
          <w:szCs w:val="22"/>
        </w:rPr>
        <w:t xml:space="preserve">), jeżeli wykonawca, wraz z przekazaniem takich informacji, zastrzegł, że nie mogą być one </w:t>
      </w:r>
      <w:r w:rsidRPr="003275C1">
        <w:rPr>
          <w:rFonts w:cs="Calibri"/>
          <w:sz w:val="22"/>
          <w:szCs w:val="22"/>
        </w:rPr>
        <w:lastRenderedPageBreak/>
        <w:t xml:space="preserve">udostępniane oraz wykazał, że zastrzeżone informacje stanowią tajemnicę przedsiębiorstwa. Wykonawca nie może zastrzec informacji, o których mowa w art. 222 ust. 5 </w:t>
      </w:r>
      <w:proofErr w:type="spellStart"/>
      <w:r w:rsidR="009D03A3" w:rsidRPr="003275C1">
        <w:rPr>
          <w:rFonts w:cs="Calibri"/>
          <w:sz w:val="22"/>
          <w:szCs w:val="22"/>
        </w:rPr>
        <w:t>Pzp</w:t>
      </w:r>
      <w:proofErr w:type="spellEnd"/>
      <w:r w:rsidRPr="003275C1">
        <w:rPr>
          <w:rFonts w:cs="Calibri"/>
          <w:sz w:val="22"/>
          <w:szCs w:val="22"/>
        </w:rPr>
        <w:t>.</w:t>
      </w:r>
    </w:p>
    <w:p w14:paraId="42A70734" w14:textId="77777777" w:rsidR="00D07EC7" w:rsidRPr="003275C1" w:rsidRDefault="00D07EC7" w:rsidP="00FB6527">
      <w:pPr>
        <w:tabs>
          <w:tab w:val="left" w:pos="709"/>
        </w:tabs>
        <w:spacing w:line="2" w:lineRule="exact"/>
        <w:ind w:left="709" w:hanging="425"/>
        <w:jc w:val="both"/>
        <w:rPr>
          <w:rFonts w:cs="Calibri"/>
          <w:sz w:val="22"/>
          <w:szCs w:val="22"/>
        </w:rPr>
      </w:pPr>
    </w:p>
    <w:p w14:paraId="1CCC26BE" w14:textId="77777777" w:rsidR="00D07EC7" w:rsidRPr="003275C1" w:rsidRDefault="00D07EC7" w:rsidP="00DF30B2">
      <w:pPr>
        <w:numPr>
          <w:ilvl w:val="0"/>
          <w:numId w:val="32"/>
        </w:numPr>
        <w:tabs>
          <w:tab w:val="left" w:pos="709"/>
        </w:tabs>
        <w:spacing w:line="0" w:lineRule="atLeast"/>
        <w:ind w:left="709" w:hanging="425"/>
        <w:jc w:val="both"/>
        <w:rPr>
          <w:rFonts w:cs="Calibri"/>
          <w:sz w:val="22"/>
          <w:szCs w:val="22"/>
        </w:rPr>
      </w:pPr>
      <w:r w:rsidRPr="003275C1">
        <w:rPr>
          <w:rFonts w:cs="Calibri"/>
          <w:sz w:val="22"/>
          <w:szCs w:val="22"/>
        </w:rPr>
        <w:t xml:space="preserve">Zamawiający odrzuca ofertę jeżeli zajdą okoliczności opisane w art. 226 </w:t>
      </w:r>
      <w:proofErr w:type="spellStart"/>
      <w:r w:rsidR="009D03A3" w:rsidRPr="003275C1">
        <w:rPr>
          <w:rFonts w:cs="Calibri"/>
          <w:sz w:val="22"/>
          <w:szCs w:val="22"/>
        </w:rPr>
        <w:t>Pzp</w:t>
      </w:r>
      <w:proofErr w:type="spellEnd"/>
      <w:r w:rsidRPr="003275C1">
        <w:rPr>
          <w:rFonts w:cs="Calibri"/>
          <w:sz w:val="22"/>
          <w:szCs w:val="22"/>
        </w:rPr>
        <w:t>.</w:t>
      </w:r>
    </w:p>
    <w:p w14:paraId="5EF71120" w14:textId="77777777" w:rsidR="00D07EC7" w:rsidRPr="003275C1" w:rsidRDefault="00D07EC7" w:rsidP="00604652">
      <w:pPr>
        <w:pStyle w:val="Nagwek1"/>
        <w:shd w:val="clear" w:color="auto" w:fill="DBE5F1"/>
        <w:ind w:left="284"/>
        <w:rPr>
          <w:rFonts w:ascii="Calibri" w:hAnsi="Calibri" w:cs="Calibri"/>
          <w:sz w:val="28"/>
          <w:szCs w:val="28"/>
        </w:rPr>
      </w:pPr>
      <w:bookmarkStart w:id="18" w:name="_Toc86925631"/>
      <w:r w:rsidRPr="003275C1">
        <w:rPr>
          <w:rFonts w:ascii="Calibri" w:hAnsi="Calibri" w:cs="Calibri"/>
          <w:sz w:val="28"/>
          <w:szCs w:val="28"/>
        </w:rPr>
        <w:t xml:space="preserve">XI. </w:t>
      </w:r>
      <w:r w:rsidR="006C50EC" w:rsidRPr="003275C1">
        <w:rPr>
          <w:rFonts w:ascii="Calibri" w:hAnsi="Calibri" w:cs="Calibri"/>
          <w:sz w:val="28"/>
          <w:szCs w:val="28"/>
        </w:rPr>
        <w:tab/>
      </w:r>
      <w:r w:rsidRPr="003275C1">
        <w:rPr>
          <w:rFonts w:ascii="Calibri" w:hAnsi="Calibri" w:cs="Calibri"/>
          <w:sz w:val="28"/>
          <w:szCs w:val="28"/>
        </w:rPr>
        <w:t>TERMIN SKŁADANIA I OTWARCIA OFERT</w:t>
      </w:r>
      <w:bookmarkEnd w:id="18"/>
    </w:p>
    <w:p w14:paraId="4758EB1E" w14:textId="77777777" w:rsidR="00D07EC7" w:rsidRPr="003275C1" w:rsidRDefault="00D07EC7" w:rsidP="00604652">
      <w:pPr>
        <w:spacing w:line="318" w:lineRule="exact"/>
        <w:ind w:left="284"/>
        <w:rPr>
          <w:rFonts w:eastAsia="Times New Roman" w:cs="Calibri"/>
          <w:b/>
        </w:rPr>
      </w:pPr>
    </w:p>
    <w:p w14:paraId="3940A65B" w14:textId="6F5FF47E" w:rsidR="00D07EC7" w:rsidRPr="005D7B86" w:rsidRDefault="00D07EC7" w:rsidP="00DF30B2">
      <w:pPr>
        <w:numPr>
          <w:ilvl w:val="0"/>
          <w:numId w:val="33"/>
        </w:numPr>
        <w:tabs>
          <w:tab w:val="left" w:pos="709"/>
        </w:tabs>
        <w:ind w:left="709" w:right="20" w:hanging="425"/>
        <w:jc w:val="both"/>
        <w:rPr>
          <w:rFonts w:cs="Calibri"/>
          <w:sz w:val="22"/>
        </w:rPr>
      </w:pPr>
      <w:r w:rsidRPr="005D7B86">
        <w:rPr>
          <w:rFonts w:cs="Calibri"/>
          <w:sz w:val="22"/>
        </w:rPr>
        <w:t>Ofertę wraz ze wszystkimi wymaganymi oświadczeniami i dokumentami, należy złożyć</w:t>
      </w:r>
      <w:r w:rsidR="00613C9D" w:rsidRPr="005D7B86">
        <w:rPr>
          <w:rFonts w:cs="Calibri"/>
          <w:sz w:val="22"/>
        </w:rPr>
        <w:t xml:space="preserve">                       </w:t>
      </w:r>
      <w:r w:rsidRPr="005D7B86">
        <w:rPr>
          <w:rFonts w:cs="Calibri"/>
          <w:sz w:val="22"/>
        </w:rPr>
        <w:t xml:space="preserve"> za pośrednictwem Platformy na stronie internetowej </w:t>
      </w:r>
      <w:hyperlink r:id="rId21" w:history="1">
        <w:r w:rsidR="00613C9D" w:rsidRPr="005D7B86">
          <w:rPr>
            <w:rStyle w:val="Hipercze"/>
            <w:rFonts w:cs="Calibri"/>
            <w:color w:val="auto"/>
            <w:sz w:val="22"/>
          </w:rPr>
          <w:t>https://platformazakupowa.pl</w:t>
        </w:r>
      </w:hyperlink>
      <w:r w:rsidR="00613C9D" w:rsidRPr="005D7B86">
        <w:rPr>
          <w:rFonts w:cs="Calibri"/>
          <w:sz w:val="22"/>
        </w:rPr>
        <w:t xml:space="preserve"> </w:t>
      </w:r>
      <w:r w:rsidRPr="005D7B86">
        <w:rPr>
          <w:rFonts w:cs="Calibri"/>
          <w:b/>
          <w:sz w:val="22"/>
        </w:rPr>
        <w:t xml:space="preserve">do dnia </w:t>
      </w:r>
      <w:r w:rsidR="008C4697">
        <w:rPr>
          <w:rFonts w:cs="Calibri"/>
          <w:b/>
          <w:sz w:val="22"/>
        </w:rPr>
        <w:t>17</w:t>
      </w:r>
      <w:r w:rsidR="00003F49" w:rsidRPr="005D7B86">
        <w:rPr>
          <w:rFonts w:cs="Calibri"/>
          <w:b/>
          <w:sz w:val="22"/>
        </w:rPr>
        <w:t>.</w:t>
      </w:r>
      <w:r w:rsidR="004950D3">
        <w:rPr>
          <w:rFonts w:cs="Calibri"/>
          <w:b/>
          <w:sz w:val="22"/>
        </w:rPr>
        <w:t>06</w:t>
      </w:r>
      <w:r w:rsidR="00003F49" w:rsidRPr="005D7B86">
        <w:rPr>
          <w:rFonts w:cs="Calibri"/>
          <w:b/>
          <w:sz w:val="22"/>
        </w:rPr>
        <w:t>.202</w:t>
      </w:r>
      <w:r w:rsidR="004950D3">
        <w:rPr>
          <w:rFonts w:cs="Calibri"/>
          <w:b/>
          <w:sz w:val="22"/>
        </w:rPr>
        <w:t>4</w:t>
      </w:r>
      <w:r w:rsidRPr="005D7B86">
        <w:rPr>
          <w:rFonts w:cs="Calibri"/>
          <w:b/>
          <w:sz w:val="22"/>
        </w:rPr>
        <w:t>r. do godz. 10.00.</w:t>
      </w:r>
    </w:p>
    <w:p w14:paraId="003ABD57" w14:textId="0E9AD0F2" w:rsidR="00D07EC7" w:rsidRPr="006C50EC" w:rsidRDefault="00D07EC7" w:rsidP="00DF30B2">
      <w:pPr>
        <w:numPr>
          <w:ilvl w:val="0"/>
          <w:numId w:val="33"/>
        </w:numPr>
        <w:tabs>
          <w:tab w:val="left" w:pos="350"/>
          <w:tab w:val="left" w:pos="709"/>
        </w:tabs>
        <w:ind w:left="709" w:right="20" w:hanging="425"/>
        <w:jc w:val="both"/>
        <w:rPr>
          <w:rFonts w:cs="Calibri"/>
          <w:sz w:val="22"/>
        </w:rPr>
      </w:pPr>
      <w:r w:rsidRPr="005D7B86">
        <w:rPr>
          <w:rFonts w:cs="Calibri"/>
          <w:b/>
          <w:sz w:val="22"/>
        </w:rPr>
        <w:t xml:space="preserve">Otwarcie ofert nastąpi w dniu </w:t>
      </w:r>
      <w:r w:rsidR="008C4697">
        <w:rPr>
          <w:rFonts w:cs="Calibri"/>
          <w:b/>
          <w:sz w:val="22"/>
        </w:rPr>
        <w:t>17</w:t>
      </w:r>
      <w:r w:rsidR="000D0765" w:rsidRPr="005D7B86">
        <w:rPr>
          <w:rFonts w:cs="Calibri"/>
          <w:b/>
          <w:sz w:val="22"/>
        </w:rPr>
        <w:t>.</w:t>
      </w:r>
      <w:r w:rsidR="004950D3">
        <w:rPr>
          <w:rFonts w:cs="Calibri"/>
          <w:b/>
          <w:sz w:val="22"/>
        </w:rPr>
        <w:t>06</w:t>
      </w:r>
      <w:r w:rsidR="00003F49" w:rsidRPr="005D7B86">
        <w:rPr>
          <w:rFonts w:cs="Calibri"/>
          <w:b/>
          <w:sz w:val="22"/>
        </w:rPr>
        <w:t>.202</w:t>
      </w:r>
      <w:r w:rsidR="004950D3">
        <w:rPr>
          <w:rFonts w:cs="Calibri"/>
          <w:b/>
          <w:sz w:val="22"/>
        </w:rPr>
        <w:t>4</w:t>
      </w:r>
      <w:r w:rsidR="00003F49" w:rsidRPr="005D7B86">
        <w:rPr>
          <w:rFonts w:cs="Calibri"/>
          <w:b/>
          <w:sz w:val="22"/>
        </w:rPr>
        <w:t xml:space="preserve"> </w:t>
      </w:r>
      <w:r w:rsidRPr="005D7B86">
        <w:rPr>
          <w:rFonts w:cs="Calibri"/>
          <w:b/>
          <w:sz w:val="22"/>
        </w:rPr>
        <w:t>roku o godz. 10.</w:t>
      </w:r>
      <w:r w:rsidR="004859F0" w:rsidRPr="005D7B86">
        <w:rPr>
          <w:rFonts w:cs="Calibri"/>
          <w:b/>
          <w:sz w:val="22"/>
        </w:rPr>
        <w:t>30</w:t>
      </w:r>
      <w:r w:rsidRPr="005D7B86">
        <w:rPr>
          <w:rFonts w:cs="Calibri"/>
          <w:sz w:val="22"/>
        </w:rPr>
        <w:t xml:space="preserve"> z zastrzeżeniem</w:t>
      </w:r>
      <w:r w:rsidRPr="003275C1">
        <w:rPr>
          <w:rFonts w:cs="Calibri"/>
          <w:sz w:val="22"/>
        </w:rPr>
        <w:t xml:space="preserve"> postanowień </w:t>
      </w:r>
      <w:r w:rsidR="00F852FF">
        <w:rPr>
          <w:rFonts w:cs="Calibri"/>
          <w:sz w:val="22"/>
        </w:rPr>
        <w:t xml:space="preserve">               </w:t>
      </w:r>
      <w:r w:rsidRPr="003275C1">
        <w:rPr>
          <w:rFonts w:cs="Calibri"/>
          <w:sz w:val="22"/>
        </w:rPr>
        <w:t xml:space="preserve">art. 222 ust. 1 </w:t>
      </w:r>
      <w:proofErr w:type="spellStart"/>
      <w:r w:rsidR="009D03A3" w:rsidRPr="003275C1">
        <w:rPr>
          <w:rFonts w:cs="Calibri"/>
          <w:sz w:val="22"/>
        </w:rPr>
        <w:t>Pzp</w:t>
      </w:r>
      <w:proofErr w:type="spellEnd"/>
      <w:r w:rsidRPr="003275C1">
        <w:rPr>
          <w:rFonts w:cs="Calibri"/>
          <w:sz w:val="22"/>
        </w:rPr>
        <w:t>. Otwarcie ofert na Platformie dokonywane jes</w:t>
      </w:r>
      <w:r w:rsidR="005A7B63" w:rsidRPr="003275C1">
        <w:rPr>
          <w:rFonts w:cs="Calibri"/>
          <w:sz w:val="22"/>
        </w:rPr>
        <w:t>t poprzez kliknięcie pr</w:t>
      </w:r>
      <w:r w:rsidR="005A7B63">
        <w:rPr>
          <w:rFonts w:cs="Calibri"/>
          <w:sz w:val="22"/>
        </w:rPr>
        <w:t>zycisku „</w:t>
      </w:r>
      <w:r w:rsidRPr="006C50EC">
        <w:rPr>
          <w:rFonts w:cs="Calibri"/>
          <w:sz w:val="22"/>
        </w:rPr>
        <w:t>Odszyfruj oferty”.</w:t>
      </w:r>
    </w:p>
    <w:p w14:paraId="687E62A2" w14:textId="77777777" w:rsidR="00D07EC7" w:rsidRPr="006C50EC" w:rsidRDefault="00D07EC7" w:rsidP="00DF30B2">
      <w:pPr>
        <w:numPr>
          <w:ilvl w:val="0"/>
          <w:numId w:val="33"/>
        </w:numPr>
        <w:tabs>
          <w:tab w:val="left" w:pos="342"/>
          <w:tab w:val="left" w:pos="709"/>
        </w:tabs>
        <w:ind w:left="709" w:right="20" w:hanging="425"/>
        <w:jc w:val="both"/>
        <w:rPr>
          <w:rFonts w:cs="Calibri"/>
          <w:sz w:val="22"/>
        </w:rPr>
      </w:pPr>
      <w:r w:rsidRPr="006C50EC">
        <w:rPr>
          <w:rFonts w:cs="Calibri"/>
          <w:sz w:val="22"/>
        </w:rPr>
        <w:t>W przypadku awarii systemu teleinformatycznego przy użyciu którego następuje otwarcie ofert, która powoduje brak możliwości otwarcia ofert w terminie określonym przez zamawiającego, otwarcie ofert następuje n</w:t>
      </w:r>
      <w:r w:rsidR="005A7B63">
        <w:rPr>
          <w:rFonts w:cs="Calibri"/>
          <w:sz w:val="22"/>
        </w:rPr>
        <w:t>iezwłocznie po usunięciu awarii.</w:t>
      </w:r>
    </w:p>
    <w:p w14:paraId="539ACB40" w14:textId="77777777" w:rsidR="00D07EC7" w:rsidRDefault="00D07EC7" w:rsidP="00DF30B2">
      <w:pPr>
        <w:numPr>
          <w:ilvl w:val="0"/>
          <w:numId w:val="33"/>
        </w:numPr>
        <w:tabs>
          <w:tab w:val="left" w:pos="364"/>
          <w:tab w:val="left" w:pos="709"/>
        </w:tabs>
        <w:ind w:left="709" w:right="20" w:hanging="425"/>
        <w:jc w:val="both"/>
        <w:rPr>
          <w:rFonts w:cs="Calibri"/>
          <w:sz w:val="22"/>
        </w:rPr>
      </w:pPr>
      <w:r w:rsidRPr="006C50EC">
        <w:rPr>
          <w:rFonts w:cs="Calibri"/>
          <w:sz w:val="22"/>
        </w:rPr>
        <w:t>Zamawiający poinformuje o zmianie terminu otwarcia ofert na stronie internetowej prowadzonego postępowania.</w:t>
      </w:r>
    </w:p>
    <w:p w14:paraId="74743BC6" w14:textId="77777777" w:rsidR="00D07EC7" w:rsidRDefault="005A7B63" w:rsidP="00DF30B2">
      <w:pPr>
        <w:numPr>
          <w:ilvl w:val="0"/>
          <w:numId w:val="33"/>
        </w:numPr>
        <w:tabs>
          <w:tab w:val="left" w:pos="364"/>
          <w:tab w:val="left" w:pos="709"/>
        </w:tabs>
        <w:ind w:left="709" w:right="20" w:hanging="425"/>
        <w:jc w:val="both"/>
        <w:rPr>
          <w:rFonts w:cs="Calibri"/>
          <w:sz w:val="22"/>
        </w:rPr>
      </w:pPr>
      <w:r>
        <w:rPr>
          <w:rFonts w:cs="Calibri"/>
          <w:sz w:val="22"/>
        </w:rPr>
        <w:t>Z</w:t>
      </w:r>
      <w:r w:rsidR="00D07EC7" w:rsidRPr="005A7B63">
        <w:rPr>
          <w:rFonts w:cs="Calibri"/>
          <w:sz w:val="22"/>
        </w:rPr>
        <w:t xml:space="preserve">amawiający, najpóźniej przed otwarciem ofert, udostępnia na stronie internetowej prowadzonego postępowania informację o kwocie, jaką zamierza przeznaczyć </w:t>
      </w:r>
      <w:r w:rsidR="00613C9D">
        <w:rPr>
          <w:rFonts w:cs="Calibri"/>
          <w:sz w:val="22"/>
        </w:rPr>
        <w:t xml:space="preserve">                                     </w:t>
      </w:r>
      <w:r w:rsidR="00D07EC7" w:rsidRPr="005A7B63">
        <w:rPr>
          <w:rFonts w:cs="Calibri"/>
          <w:sz w:val="22"/>
        </w:rPr>
        <w:t>na sfinansowanie zamówienia.</w:t>
      </w:r>
    </w:p>
    <w:p w14:paraId="2A261FDB"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Za</w:t>
      </w:r>
      <w:r w:rsidR="00D07EC7" w:rsidRPr="005A7B63">
        <w:rPr>
          <w:rFonts w:cs="Calibri"/>
          <w:sz w:val="22"/>
        </w:rPr>
        <w:t>mawiający, niezwłocznie po otwarciu ofert, udostępnia na stronie internetowej prowadzonego postępowania informacje o:</w:t>
      </w:r>
    </w:p>
    <w:p w14:paraId="13A0D107" w14:textId="77777777" w:rsidR="005A7B63" w:rsidRPr="006C50EC" w:rsidRDefault="005A7B63" w:rsidP="00DF30B2">
      <w:pPr>
        <w:numPr>
          <w:ilvl w:val="1"/>
          <w:numId w:val="33"/>
        </w:numPr>
        <w:tabs>
          <w:tab w:val="left" w:pos="1134"/>
        </w:tabs>
        <w:ind w:left="1134" w:right="620" w:hanging="425"/>
        <w:jc w:val="both"/>
        <w:rPr>
          <w:rFonts w:cs="Calibri"/>
          <w:sz w:val="21"/>
        </w:rPr>
      </w:pPr>
      <w:r w:rsidRPr="006C50EC">
        <w:rPr>
          <w:rFonts w:cs="Calibri"/>
          <w:sz w:val="21"/>
        </w:rPr>
        <w:t>nazwach albo imionach i nazwiskach oraz siedzibach lub miejscach prowadzonej działalności gospodarczej albo miejscach zamieszkania wykonawców, których oferty zostały otwarte;</w:t>
      </w:r>
    </w:p>
    <w:p w14:paraId="1B7FC36D" w14:textId="77777777" w:rsidR="005A7B63" w:rsidRDefault="005A7B63" w:rsidP="00DF30B2">
      <w:pPr>
        <w:numPr>
          <w:ilvl w:val="1"/>
          <w:numId w:val="33"/>
        </w:numPr>
        <w:tabs>
          <w:tab w:val="left" w:pos="1134"/>
        </w:tabs>
        <w:ind w:left="1134" w:hanging="425"/>
        <w:jc w:val="both"/>
        <w:rPr>
          <w:rFonts w:cs="Calibri"/>
          <w:sz w:val="22"/>
        </w:rPr>
      </w:pPr>
      <w:r w:rsidRPr="006C50EC">
        <w:rPr>
          <w:rFonts w:cs="Calibri"/>
          <w:sz w:val="22"/>
        </w:rPr>
        <w:t>cenach lub kosztach zawartych w ofertach.</w:t>
      </w:r>
    </w:p>
    <w:p w14:paraId="0F78E3D3"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Inf</w:t>
      </w:r>
      <w:bookmarkStart w:id="19" w:name="page17"/>
      <w:bookmarkEnd w:id="19"/>
      <w:r w:rsidR="00D07EC7" w:rsidRPr="005A7B63">
        <w:rPr>
          <w:rFonts w:cs="Calibri"/>
          <w:sz w:val="22"/>
        </w:rPr>
        <w:t>ormacja zostanie opublikowana na stronie postępowania na platformazakupowa.pl w sekcji „Komunikaty”.</w:t>
      </w:r>
    </w:p>
    <w:p w14:paraId="2BC8C41C" w14:textId="1B956B58"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W</w:t>
      </w:r>
      <w:r w:rsidR="00D07EC7" w:rsidRPr="005A7B63">
        <w:rPr>
          <w:rFonts w:cs="Calibri"/>
          <w:sz w:val="22"/>
        </w:rPr>
        <w:t xml:space="preserve"> związku z tym, że zamawiający nie odpowiada za ewentualną awarię Internetu, czy problemy techniczne powstałe u wykonawcy, zaleca się zaplanowanie złożenia Oferty </w:t>
      </w:r>
      <w:r w:rsidR="00613C9D">
        <w:rPr>
          <w:rFonts w:cs="Calibri"/>
          <w:sz w:val="22"/>
        </w:rPr>
        <w:t xml:space="preserve"> </w:t>
      </w:r>
      <w:r w:rsidR="00D07EC7" w:rsidRPr="005A7B63">
        <w:rPr>
          <w:rFonts w:cs="Calibri"/>
          <w:sz w:val="22"/>
        </w:rPr>
        <w:t>z odpowiednim wyprzedzeniem.</w:t>
      </w:r>
    </w:p>
    <w:p w14:paraId="50183153"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Wy</w:t>
      </w:r>
      <w:r w:rsidR="00D07EC7" w:rsidRPr="005A7B63">
        <w:rPr>
          <w:rFonts w:cs="Calibri"/>
          <w:sz w:val="22"/>
        </w:rPr>
        <w:t>konawcy ponoszą koszty związane z pr</w:t>
      </w:r>
      <w:r w:rsidR="00243E1C">
        <w:rPr>
          <w:rFonts w:cs="Calibri"/>
          <w:sz w:val="22"/>
        </w:rPr>
        <w:t>zygotowaniem i złożeniem oferty, Zamawiający nie przewiduje zwrotu kosztów udziału w postępowaniu.</w:t>
      </w:r>
    </w:p>
    <w:p w14:paraId="4B291E1C" w14:textId="77777777" w:rsidR="00D07EC7" w:rsidRPr="005A7B63" w:rsidRDefault="005A7B63" w:rsidP="00DF30B2">
      <w:pPr>
        <w:numPr>
          <w:ilvl w:val="0"/>
          <w:numId w:val="33"/>
        </w:numPr>
        <w:tabs>
          <w:tab w:val="left" w:pos="284"/>
          <w:tab w:val="left" w:pos="709"/>
        </w:tabs>
        <w:ind w:left="709" w:right="20" w:hanging="425"/>
        <w:jc w:val="both"/>
        <w:rPr>
          <w:rFonts w:cs="Calibri"/>
          <w:sz w:val="22"/>
        </w:rPr>
      </w:pPr>
      <w:r>
        <w:rPr>
          <w:rFonts w:cs="Calibri"/>
          <w:sz w:val="22"/>
        </w:rPr>
        <w:t>S</w:t>
      </w:r>
      <w:r w:rsidR="00D07EC7" w:rsidRPr="005A7B63">
        <w:rPr>
          <w:rFonts w:cs="Calibri"/>
          <w:sz w:val="22"/>
        </w:rPr>
        <w:t>kładanie ofert przez www.platformazakupowa.p</w:t>
      </w:r>
      <w:r>
        <w:rPr>
          <w:rFonts w:cs="Calibri"/>
          <w:sz w:val="22"/>
        </w:rPr>
        <w:t>l jest dla wykonawców bezpłatne.</w:t>
      </w:r>
    </w:p>
    <w:p w14:paraId="0374F3AA" w14:textId="0445758B" w:rsidR="00D07EC7" w:rsidRDefault="00D07EC7" w:rsidP="00613C9D">
      <w:pPr>
        <w:tabs>
          <w:tab w:val="left" w:pos="709"/>
        </w:tabs>
        <w:spacing w:line="200" w:lineRule="exact"/>
        <w:ind w:left="709" w:hanging="425"/>
        <w:jc w:val="both"/>
        <w:rPr>
          <w:rFonts w:eastAsia="Times New Roman" w:cs="Calibri"/>
        </w:rPr>
      </w:pPr>
    </w:p>
    <w:p w14:paraId="77BB152F" w14:textId="76ABE162" w:rsidR="00C84F78" w:rsidRDefault="00C84F78" w:rsidP="00613C9D">
      <w:pPr>
        <w:tabs>
          <w:tab w:val="left" w:pos="709"/>
        </w:tabs>
        <w:spacing w:line="200" w:lineRule="exact"/>
        <w:ind w:left="709" w:hanging="425"/>
        <w:jc w:val="both"/>
        <w:rPr>
          <w:rFonts w:eastAsia="Times New Roman" w:cs="Calibri"/>
        </w:rPr>
      </w:pPr>
    </w:p>
    <w:p w14:paraId="3AF25C05" w14:textId="77777777" w:rsidR="00C84F78" w:rsidRPr="006C50EC" w:rsidRDefault="00C84F78" w:rsidP="00613C9D">
      <w:pPr>
        <w:tabs>
          <w:tab w:val="left" w:pos="709"/>
        </w:tabs>
        <w:spacing w:line="200" w:lineRule="exact"/>
        <w:ind w:left="709" w:hanging="425"/>
        <w:jc w:val="both"/>
        <w:rPr>
          <w:rFonts w:eastAsia="Times New Roman" w:cs="Calibri"/>
        </w:rPr>
      </w:pPr>
    </w:p>
    <w:p w14:paraId="38B46BEB" w14:textId="77777777" w:rsidR="00D07EC7" w:rsidRPr="00613C9D" w:rsidRDefault="00D07EC7" w:rsidP="00613C9D">
      <w:pPr>
        <w:pStyle w:val="Nagwek1"/>
        <w:shd w:val="clear" w:color="auto" w:fill="D9E2F3" w:themeFill="accent1" w:themeFillTint="33"/>
        <w:ind w:left="284"/>
        <w:rPr>
          <w:rFonts w:ascii="Calibri" w:hAnsi="Calibri" w:cs="Calibri"/>
          <w:sz w:val="28"/>
          <w:szCs w:val="28"/>
        </w:rPr>
      </w:pPr>
      <w:bookmarkStart w:id="20" w:name="_Toc86925632"/>
      <w:r w:rsidRPr="00613C9D">
        <w:rPr>
          <w:rFonts w:ascii="Calibri" w:hAnsi="Calibri" w:cs="Calibri"/>
          <w:sz w:val="28"/>
          <w:szCs w:val="28"/>
        </w:rPr>
        <w:t xml:space="preserve">XII. </w:t>
      </w:r>
      <w:r w:rsidR="006C50EC" w:rsidRPr="00613C9D">
        <w:rPr>
          <w:rFonts w:ascii="Calibri" w:hAnsi="Calibri" w:cs="Calibri"/>
          <w:sz w:val="28"/>
          <w:szCs w:val="28"/>
        </w:rPr>
        <w:tab/>
      </w:r>
      <w:r w:rsidRPr="00613C9D">
        <w:rPr>
          <w:rFonts w:ascii="Calibri" w:hAnsi="Calibri" w:cs="Calibri"/>
          <w:sz w:val="28"/>
          <w:szCs w:val="28"/>
        </w:rPr>
        <w:t>SPOSÓB OBLICZENIA CENY</w:t>
      </w:r>
      <w:bookmarkEnd w:id="20"/>
    </w:p>
    <w:p w14:paraId="7C9CE1D2" w14:textId="77777777" w:rsidR="00D07EC7" w:rsidRPr="006C50EC" w:rsidRDefault="00D07EC7" w:rsidP="00604652">
      <w:pPr>
        <w:spacing w:line="318" w:lineRule="exact"/>
        <w:ind w:left="284"/>
        <w:rPr>
          <w:rFonts w:eastAsia="Times New Roman" w:cs="Calibri"/>
        </w:rPr>
      </w:pPr>
    </w:p>
    <w:p w14:paraId="2990321F" w14:textId="3120DC43" w:rsidR="00D07EC7" w:rsidRPr="007F1AC1" w:rsidRDefault="00D07EC7" w:rsidP="003275C1">
      <w:pPr>
        <w:numPr>
          <w:ilvl w:val="0"/>
          <w:numId w:val="34"/>
        </w:numPr>
        <w:tabs>
          <w:tab w:val="left" w:pos="851"/>
        </w:tabs>
        <w:spacing w:line="218" w:lineRule="auto"/>
        <w:ind w:left="851" w:hanging="567"/>
        <w:jc w:val="both"/>
        <w:rPr>
          <w:rFonts w:cs="Calibri"/>
        </w:rPr>
      </w:pPr>
      <w:r w:rsidRPr="007F1AC1">
        <w:rPr>
          <w:rFonts w:cs="Calibri"/>
          <w:sz w:val="22"/>
        </w:rPr>
        <w:t xml:space="preserve">Podstawą obliczenia ceny ofertowej jest Formularz oferty stanowiący </w:t>
      </w:r>
      <w:r w:rsidRPr="007F1AC1">
        <w:rPr>
          <w:rFonts w:cs="Calibri"/>
          <w:b/>
          <w:sz w:val="22"/>
        </w:rPr>
        <w:t xml:space="preserve">Załącznik nr </w:t>
      </w:r>
      <w:r w:rsidR="007F1AC1" w:rsidRPr="007F1AC1">
        <w:rPr>
          <w:rFonts w:cs="Calibri"/>
          <w:b/>
          <w:sz w:val="22"/>
        </w:rPr>
        <w:t>1</w:t>
      </w:r>
      <w:r w:rsidRPr="007F1AC1">
        <w:rPr>
          <w:rFonts w:cs="Calibri"/>
          <w:sz w:val="22"/>
        </w:rPr>
        <w:t xml:space="preserve"> </w:t>
      </w:r>
      <w:r w:rsidR="003275C1" w:rsidRPr="007F1AC1">
        <w:rPr>
          <w:rFonts w:cs="Calibri"/>
          <w:sz w:val="22"/>
        </w:rPr>
        <w:t xml:space="preserve">                         </w:t>
      </w:r>
      <w:r w:rsidRPr="007F1AC1">
        <w:rPr>
          <w:rFonts w:cs="Calibri"/>
          <w:sz w:val="22"/>
        </w:rPr>
        <w:t>do niniejszej Specyfikacji.</w:t>
      </w:r>
    </w:p>
    <w:p w14:paraId="1BDF9A6B" w14:textId="77777777" w:rsidR="00D07EC7" w:rsidRPr="00484022" w:rsidRDefault="00D07EC7" w:rsidP="00554B79">
      <w:pPr>
        <w:tabs>
          <w:tab w:val="left" w:pos="851"/>
        </w:tabs>
        <w:spacing w:line="49" w:lineRule="exact"/>
        <w:ind w:left="851" w:hanging="567"/>
        <w:jc w:val="both"/>
        <w:rPr>
          <w:rFonts w:cs="Calibri"/>
          <w:highlight w:val="yellow"/>
        </w:rPr>
      </w:pPr>
    </w:p>
    <w:p w14:paraId="6C33B576" w14:textId="77777777" w:rsidR="00D07EC7" w:rsidRPr="007F1AC1" w:rsidRDefault="00D07EC7" w:rsidP="003275C1">
      <w:pPr>
        <w:numPr>
          <w:ilvl w:val="0"/>
          <w:numId w:val="34"/>
        </w:numPr>
        <w:tabs>
          <w:tab w:val="left" w:pos="851"/>
        </w:tabs>
        <w:spacing w:line="218" w:lineRule="auto"/>
        <w:ind w:left="851" w:right="20" w:hanging="567"/>
        <w:jc w:val="both"/>
        <w:rPr>
          <w:rFonts w:cs="Calibri"/>
        </w:rPr>
      </w:pPr>
      <w:r w:rsidRPr="007F1AC1">
        <w:rPr>
          <w:rFonts w:cs="Calibri"/>
          <w:sz w:val="22"/>
        </w:rPr>
        <w:t>Cena podana w Formularzu oferty stanowi cenę brutto, tj. cenę netto powiększoną</w:t>
      </w:r>
      <w:r w:rsidR="003275C1" w:rsidRPr="007F1AC1">
        <w:rPr>
          <w:rFonts w:cs="Calibri"/>
          <w:sz w:val="22"/>
        </w:rPr>
        <w:t xml:space="preserve">                           </w:t>
      </w:r>
      <w:r w:rsidRPr="007F1AC1">
        <w:rPr>
          <w:rFonts w:cs="Calibri"/>
          <w:sz w:val="22"/>
        </w:rPr>
        <w:t xml:space="preserve"> o obowiązującą w momencie składania oferty stawkę podatku od towarów i usług (VAT)</w:t>
      </w:r>
    </w:p>
    <w:p w14:paraId="16C571B9" w14:textId="75875550" w:rsidR="007B5C4B" w:rsidRPr="007F1AC1" w:rsidRDefault="007B5C4B" w:rsidP="00243E1C">
      <w:pPr>
        <w:numPr>
          <w:ilvl w:val="0"/>
          <w:numId w:val="34"/>
        </w:numPr>
        <w:ind w:left="851" w:hanging="567"/>
        <w:jc w:val="both"/>
        <w:rPr>
          <w:rFonts w:cs="Calibri"/>
          <w:sz w:val="22"/>
          <w:szCs w:val="22"/>
        </w:rPr>
      </w:pPr>
      <w:r w:rsidRPr="007F1AC1">
        <w:rPr>
          <w:rFonts w:cs="Calibri"/>
          <w:sz w:val="22"/>
          <w:szCs w:val="22"/>
        </w:rPr>
        <w:t>Ceny  zawa</w:t>
      </w:r>
      <w:r w:rsidR="00554B79" w:rsidRPr="007F1AC1">
        <w:rPr>
          <w:rFonts w:cs="Calibri"/>
          <w:sz w:val="22"/>
          <w:szCs w:val="22"/>
        </w:rPr>
        <w:t xml:space="preserve">rte  w  Formularzu  ofertowym  </w:t>
      </w:r>
      <w:r w:rsidR="00554B79" w:rsidRPr="007F1AC1">
        <w:rPr>
          <w:rFonts w:cs="Calibri"/>
          <w:b/>
          <w:sz w:val="22"/>
        </w:rPr>
        <w:t xml:space="preserve">Załącznik nr </w:t>
      </w:r>
      <w:r w:rsidR="007F1AC1" w:rsidRPr="007F1AC1">
        <w:rPr>
          <w:rFonts w:cs="Calibri"/>
          <w:b/>
          <w:sz w:val="22"/>
        </w:rPr>
        <w:t>1</w:t>
      </w:r>
      <w:r w:rsidR="00554B79" w:rsidRPr="007F1AC1">
        <w:rPr>
          <w:rFonts w:cs="Calibri"/>
          <w:sz w:val="22"/>
        </w:rPr>
        <w:t xml:space="preserve"> </w:t>
      </w:r>
      <w:r w:rsidRPr="007F1AC1">
        <w:rPr>
          <w:rFonts w:cs="Calibri"/>
          <w:sz w:val="22"/>
          <w:szCs w:val="22"/>
        </w:rPr>
        <w:t xml:space="preserve">  musz</w:t>
      </w:r>
      <w:r w:rsidRPr="007F1AC1">
        <w:rPr>
          <w:rFonts w:cs="Calibri" w:hint="eastAsia"/>
          <w:sz w:val="22"/>
          <w:szCs w:val="22"/>
        </w:rPr>
        <w:t>ą</w:t>
      </w:r>
      <w:r w:rsidRPr="007F1AC1">
        <w:rPr>
          <w:rFonts w:cs="Calibri"/>
          <w:sz w:val="22"/>
          <w:szCs w:val="22"/>
        </w:rPr>
        <w:t xml:space="preserve">  by</w:t>
      </w:r>
      <w:r w:rsidRPr="007F1AC1">
        <w:rPr>
          <w:rFonts w:cs="Calibri" w:hint="eastAsia"/>
          <w:sz w:val="22"/>
          <w:szCs w:val="22"/>
        </w:rPr>
        <w:t>ć</w:t>
      </w:r>
      <w:r w:rsidRPr="007F1AC1">
        <w:rPr>
          <w:rFonts w:cs="Calibri"/>
          <w:sz w:val="22"/>
          <w:szCs w:val="22"/>
        </w:rPr>
        <w:t xml:space="preserve">  wyra</w:t>
      </w:r>
      <w:r w:rsidRPr="007F1AC1">
        <w:rPr>
          <w:rFonts w:cs="Calibri" w:hint="eastAsia"/>
          <w:sz w:val="22"/>
          <w:szCs w:val="22"/>
        </w:rPr>
        <w:t>ż</w:t>
      </w:r>
      <w:r w:rsidRPr="007F1AC1">
        <w:rPr>
          <w:rFonts w:cs="Calibri"/>
          <w:sz w:val="22"/>
          <w:szCs w:val="22"/>
        </w:rPr>
        <w:t>one  w  z</w:t>
      </w:r>
      <w:r w:rsidRPr="007F1AC1">
        <w:rPr>
          <w:rFonts w:cs="Calibri" w:hint="eastAsia"/>
          <w:sz w:val="22"/>
          <w:szCs w:val="22"/>
        </w:rPr>
        <w:t>ł</w:t>
      </w:r>
      <w:r w:rsidRPr="007F1AC1">
        <w:rPr>
          <w:rFonts w:cs="Calibri"/>
          <w:sz w:val="22"/>
          <w:szCs w:val="22"/>
        </w:rPr>
        <w:t>otych  polskich  z dok</w:t>
      </w:r>
      <w:r w:rsidRPr="007F1AC1">
        <w:rPr>
          <w:rFonts w:cs="Calibri" w:hint="eastAsia"/>
          <w:sz w:val="22"/>
          <w:szCs w:val="22"/>
        </w:rPr>
        <w:t>ł</w:t>
      </w:r>
      <w:r w:rsidRPr="007F1AC1">
        <w:rPr>
          <w:rFonts w:cs="Calibri"/>
          <w:sz w:val="22"/>
          <w:szCs w:val="22"/>
        </w:rPr>
        <w:t>adno</w:t>
      </w:r>
      <w:r w:rsidRPr="007F1AC1">
        <w:rPr>
          <w:rFonts w:cs="Calibri" w:hint="eastAsia"/>
          <w:sz w:val="22"/>
          <w:szCs w:val="22"/>
        </w:rPr>
        <w:t>ś</w:t>
      </w:r>
      <w:r w:rsidRPr="007F1AC1">
        <w:rPr>
          <w:rFonts w:cs="Calibri"/>
          <w:sz w:val="22"/>
          <w:szCs w:val="22"/>
        </w:rPr>
        <w:t>ci</w:t>
      </w:r>
      <w:r w:rsidRPr="007F1AC1">
        <w:rPr>
          <w:rFonts w:cs="Calibri" w:hint="eastAsia"/>
          <w:sz w:val="22"/>
          <w:szCs w:val="22"/>
        </w:rPr>
        <w:t>ą</w:t>
      </w:r>
      <w:r w:rsidRPr="007F1AC1">
        <w:rPr>
          <w:rFonts w:cs="Calibri"/>
          <w:sz w:val="22"/>
          <w:szCs w:val="22"/>
        </w:rPr>
        <w:t xml:space="preserve"> do dw</w:t>
      </w:r>
      <w:r w:rsidRPr="007F1AC1">
        <w:rPr>
          <w:rFonts w:cs="Calibri" w:hint="eastAsia"/>
          <w:sz w:val="22"/>
          <w:szCs w:val="22"/>
        </w:rPr>
        <w:t>ó</w:t>
      </w:r>
      <w:r w:rsidRPr="007F1AC1">
        <w:rPr>
          <w:rFonts w:cs="Calibri"/>
          <w:sz w:val="22"/>
          <w:szCs w:val="22"/>
        </w:rPr>
        <w:t>ch cyfr po przecinku.</w:t>
      </w:r>
    </w:p>
    <w:p w14:paraId="2FA87171" w14:textId="2D177184" w:rsidR="007B5C4B" w:rsidRPr="007F1AC1" w:rsidRDefault="007B5C4B" w:rsidP="00243E1C">
      <w:pPr>
        <w:numPr>
          <w:ilvl w:val="0"/>
          <w:numId w:val="34"/>
        </w:numPr>
        <w:ind w:left="851" w:hanging="567"/>
        <w:jc w:val="both"/>
        <w:rPr>
          <w:rFonts w:cs="Calibri"/>
          <w:sz w:val="22"/>
          <w:szCs w:val="22"/>
        </w:rPr>
      </w:pPr>
      <w:r w:rsidRPr="007F1AC1">
        <w:rPr>
          <w:rFonts w:cs="Calibri"/>
          <w:sz w:val="22"/>
          <w:szCs w:val="22"/>
        </w:rPr>
        <w:t xml:space="preserve">Ceny  jednostkowe </w:t>
      </w:r>
      <w:r w:rsidR="00554B79" w:rsidRPr="007F1AC1">
        <w:rPr>
          <w:rFonts w:cs="Calibri"/>
          <w:sz w:val="22"/>
        </w:rPr>
        <w:t xml:space="preserve">za </w:t>
      </w:r>
      <w:r w:rsidR="007F1AC1" w:rsidRPr="007F1AC1">
        <w:rPr>
          <w:rFonts w:cs="Calibri"/>
          <w:sz w:val="22"/>
        </w:rPr>
        <w:t>1</w:t>
      </w:r>
      <w:r w:rsidR="00554B79" w:rsidRPr="007F1AC1">
        <w:rPr>
          <w:rFonts w:cs="Calibri"/>
          <w:sz w:val="22"/>
        </w:rPr>
        <w:t xml:space="preserve"> </w:t>
      </w:r>
      <w:r w:rsidR="007F1AC1" w:rsidRPr="007F1AC1">
        <w:rPr>
          <w:rFonts w:cs="Calibri"/>
          <w:sz w:val="22"/>
        </w:rPr>
        <w:t>Mg</w:t>
      </w:r>
      <w:r w:rsidRPr="007F1AC1">
        <w:rPr>
          <w:rFonts w:cs="Calibri"/>
          <w:sz w:val="22"/>
          <w:szCs w:val="22"/>
        </w:rPr>
        <w:t xml:space="preserve">  zawarte  w  Formularzu  cenowym  </w:t>
      </w:r>
      <w:r w:rsidR="00554B79" w:rsidRPr="007F1AC1">
        <w:rPr>
          <w:rFonts w:cs="Calibri"/>
          <w:b/>
          <w:sz w:val="22"/>
        </w:rPr>
        <w:t xml:space="preserve">Załącznik </w:t>
      </w:r>
      <w:r w:rsidR="007F1AC1" w:rsidRPr="007F1AC1">
        <w:rPr>
          <w:rFonts w:cs="Calibri"/>
          <w:b/>
          <w:sz w:val="22"/>
        </w:rPr>
        <w:t>1</w:t>
      </w:r>
      <w:r w:rsidRPr="007F1AC1">
        <w:rPr>
          <w:rFonts w:cs="Calibri"/>
          <w:sz w:val="22"/>
          <w:szCs w:val="22"/>
        </w:rPr>
        <w:t xml:space="preserve">  </w:t>
      </w:r>
      <w:r w:rsidR="007F1AC1" w:rsidRPr="007F1AC1">
        <w:rPr>
          <w:rFonts w:cs="Calibri"/>
          <w:sz w:val="22"/>
          <w:szCs w:val="22"/>
        </w:rPr>
        <w:t>musi</w:t>
      </w:r>
      <w:r w:rsidRPr="007F1AC1">
        <w:rPr>
          <w:rFonts w:cs="Calibri"/>
          <w:sz w:val="22"/>
          <w:szCs w:val="22"/>
        </w:rPr>
        <w:t xml:space="preserve">  by</w:t>
      </w:r>
      <w:r w:rsidRPr="007F1AC1">
        <w:rPr>
          <w:rFonts w:cs="Calibri" w:hint="eastAsia"/>
          <w:sz w:val="22"/>
          <w:szCs w:val="22"/>
        </w:rPr>
        <w:t>ć</w:t>
      </w:r>
      <w:r w:rsidRPr="007F1AC1">
        <w:rPr>
          <w:rFonts w:cs="Calibri"/>
          <w:sz w:val="22"/>
          <w:szCs w:val="22"/>
        </w:rPr>
        <w:t xml:space="preserve">  wyra</w:t>
      </w:r>
      <w:r w:rsidRPr="007F1AC1">
        <w:rPr>
          <w:rFonts w:cs="Calibri" w:hint="eastAsia"/>
          <w:sz w:val="22"/>
          <w:szCs w:val="22"/>
        </w:rPr>
        <w:t>ż</w:t>
      </w:r>
      <w:r w:rsidRPr="007F1AC1">
        <w:rPr>
          <w:rFonts w:cs="Calibri"/>
          <w:sz w:val="22"/>
          <w:szCs w:val="22"/>
        </w:rPr>
        <w:t>one  w z</w:t>
      </w:r>
      <w:r w:rsidRPr="007F1AC1">
        <w:rPr>
          <w:rFonts w:cs="Calibri" w:hint="eastAsia"/>
          <w:sz w:val="22"/>
          <w:szCs w:val="22"/>
        </w:rPr>
        <w:t>ł</w:t>
      </w:r>
      <w:r w:rsidRPr="007F1AC1">
        <w:rPr>
          <w:rFonts w:cs="Calibri"/>
          <w:sz w:val="22"/>
          <w:szCs w:val="22"/>
        </w:rPr>
        <w:t>otych polskich z dok</w:t>
      </w:r>
      <w:r w:rsidRPr="007F1AC1">
        <w:rPr>
          <w:rFonts w:cs="Calibri" w:hint="eastAsia"/>
          <w:sz w:val="22"/>
          <w:szCs w:val="22"/>
        </w:rPr>
        <w:t>ł</w:t>
      </w:r>
      <w:r w:rsidRPr="007F1AC1">
        <w:rPr>
          <w:rFonts w:cs="Calibri"/>
          <w:sz w:val="22"/>
          <w:szCs w:val="22"/>
        </w:rPr>
        <w:t>adno</w:t>
      </w:r>
      <w:r w:rsidRPr="007F1AC1">
        <w:rPr>
          <w:rFonts w:cs="Calibri" w:hint="eastAsia"/>
          <w:sz w:val="22"/>
          <w:szCs w:val="22"/>
        </w:rPr>
        <w:t>ś</w:t>
      </w:r>
      <w:r w:rsidRPr="007F1AC1">
        <w:rPr>
          <w:rFonts w:cs="Calibri"/>
          <w:sz w:val="22"/>
          <w:szCs w:val="22"/>
        </w:rPr>
        <w:t>ci</w:t>
      </w:r>
      <w:r w:rsidRPr="007F1AC1">
        <w:rPr>
          <w:rFonts w:cs="Calibri" w:hint="eastAsia"/>
          <w:sz w:val="22"/>
          <w:szCs w:val="22"/>
        </w:rPr>
        <w:t>ą</w:t>
      </w:r>
      <w:r w:rsidRPr="007F1AC1">
        <w:rPr>
          <w:rFonts w:cs="Calibri"/>
          <w:sz w:val="22"/>
          <w:szCs w:val="22"/>
        </w:rPr>
        <w:t xml:space="preserve"> do </w:t>
      </w:r>
      <w:r w:rsidR="007F1AC1" w:rsidRPr="007F1AC1">
        <w:rPr>
          <w:rFonts w:cs="Calibri"/>
          <w:sz w:val="22"/>
          <w:szCs w:val="22"/>
        </w:rPr>
        <w:t>dwóch</w:t>
      </w:r>
      <w:r w:rsidRPr="007F1AC1">
        <w:rPr>
          <w:rFonts w:cs="Calibri"/>
          <w:sz w:val="22"/>
          <w:szCs w:val="22"/>
        </w:rPr>
        <w:t xml:space="preserve"> miejsc po przecinku.</w:t>
      </w:r>
    </w:p>
    <w:p w14:paraId="6C14CE78" w14:textId="655F9EDA" w:rsidR="007B5C4B" w:rsidRPr="003275C1" w:rsidRDefault="007B5C4B" w:rsidP="00243E1C">
      <w:pPr>
        <w:numPr>
          <w:ilvl w:val="0"/>
          <w:numId w:val="34"/>
        </w:numPr>
        <w:ind w:left="851" w:hanging="567"/>
        <w:jc w:val="both"/>
        <w:rPr>
          <w:rFonts w:cs="Calibri"/>
          <w:sz w:val="22"/>
          <w:szCs w:val="22"/>
        </w:rPr>
      </w:pPr>
      <w:r w:rsidRPr="003275C1">
        <w:rPr>
          <w:rFonts w:cs="Calibri"/>
          <w:sz w:val="22"/>
          <w:szCs w:val="22"/>
        </w:rPr>
        <w:t>Wykonawca oblicza cen</w:t>
      </w:r>
      <w:r w:rsidRPr="003275C1">
        <w:rPr>
          <w:rFonts w:cs="Calibri" w:hint="eastAsia"/>
          <w:sz w:val="22"/>
          <w:szCs w:val="22"/>
        </w:rPr>
        <w:t>ę</w:t>
      </w:r>
      <w:r w:rsidRPr="003275C1">
        <w:rPr>
          <w:rFonts w:cs="Calibri"/>
          <w:sz w:val="22"/>
          <w:szCs w:val="22"/>
        </w:rPr>
        <w:t xml:space="preserve"> wed</w:t>
      </w:r>
      <w:r w:rsidRPr="003275C1">
        <w:rPr>
          <w:rFonts w:cs="Calibri" w:hint="eastAsia"/>
          <w:sz w:val="22"/>
          <w:szCs w:val="22"/>
        </w:rPr>
        <w:t>ł</w:t>
      </w:r>
      <w:r w:rsidRPr="003275C1">
        <w:rPr>
          <w:rFonts w:cs="Calibri"/>
          <w:sz w:val="22"/>
          <w:szCs w:val="22"/>
        </w:rPr>
        <w:t>ug stawki podatku VAT obowi</w:t>
      </w:r>
      <w:r w:rsidRPr="003275C1">
        <w:rPr>
          <w:rFonts w:cs="Calibri" w:hint="eastAsia"/>
          <w:sz w:val="22"/>
          <w:szCs w:val="22"/>
        </w:rPr>
        <w:t>ą</w:t>
      </w:r>
      <w:r w:rsidRPr="003275C1">
        <w:rPr>
          <w:rFonts w:cs="Calibri"/>
          <w:sz w:val="22"/>
          <w:szCs w:val="22"/>
        </w:rPr>
        <w:t>zuj</w:t>
      </w:r>
      <w:r w:rsidRPr="003275C1">
        <w:rPr>
          <w:rFonts w:cs="Calibri" w:hint="eastAsia"/>
          <w:sz w:val="22"/>
          <w:szCs w:val="22"/>
        </w:rPr>
        <w:t>ą</w:t>
      </w:r>
      <w:r w:rsidRPr="003275C1">
        <w:rPr>
          <w:rFonts w:cs="Calibri"/>
          <w:sz w:val="22"/>
          <w:szCs w:val="22"/>
        </w:rPr>
        <w:t>ce</w:t>
      </w:r>
      <w:r w:rsidR="007F1AC1">
        <w:rPr>
          <w:rFonts w:cs="Calibri"/>
          <w:sz w:val="22"/>
          <w:szCs w:val="22"/>
        </w:rPr>
        <w:t>j</w:t>
      </w:r>
      <w:r w:rsidRPr="003275C1">
        <w:rPr>
          <w:rFonts w:cs="Calibri"/>
          <w:sz w:val="22"/>
          <w:szCs w:val="22"/>
        </w:rPr>
        <w:t xml:space="preserve"> w dniu sk</w:t>
      </w:r>
      <w:r w:rsidRPr="003275C1">
        <w:rPr>
          <w:rFonts w:cs="Calibri" w:hint="eastAsia"/>
          <w:sz w:val="22"/>
          <w:szCs w:val="22"/>
        </w:rPr>
        <w:t>ł</w:t>
      </w:r>
      <w:r w:rsidRPr="003275C1">
        <w:rPr>
          <w:rFonts w:cs="Calibri"/>
          <w:sz w:val="22"/>
          <w:szCs w:val="22"/>
        </w:rPr>
        <w:t>adania oferty.</w:t>
      </w:r>
    </w:p>
    <w:p w14:paraId="7541CA4D" w14:textId="77777777" w:rsidR="007B5C4B" w:rsidRPr="003275C1" w:rsidRDefault="007B5C4B" w:rsidP="00243E1C">
      <w:pPr>
        <w:numPr>
          <w:ilvl w:val="0"/>
          <w:numId w:val="34"/>
        </w:numPr>
        <w:ind w:left="851" w:hanging="567"/>
        <w:jc w:val="both"/>
        <w:rPr>
          <w:rFonts w:cs="Calibri"/>
          <w:sz w:val="22"/>
          <w:szCs w:val="22"/>
        </w:rPr>
      </w:pPr>
      <w:r w:rsidRPr="003275C1">
        <w:rPr>
          <w:rFonts w:cs="Calibri"/>
          <w:sz w:val="22"/>
          <w:szCs w:val="22"/>
        </w:rPr>
        <w:t>Cena  podana  w  ofercie  powinna  obejmowa</w:t>
      </w:r>
      <w:r w:rsidRPr="003275C1">
        <w:rPr>
          <w:rFonts w:cs="Calibri" w:hint="eastAsia"/>
          <w:sz w:val="22"/>
          <w:szCs w:val="22"/>
        </w:rPr>
        <w:t>ć</w:t>
      </w:r>
      <w:r w:rsidRPr="003275C1">
        <w:rPr>
          <w:rFonts w:cs="Calibri"/>
          <w:sz w:val="22"/>
          <w:szCs w:val="22"/>
        </w:rPr>
        <w:t xml:space="preserve">  wszystkie  koszty  zwi</w:t>
      </w:r>
      <w:r w:rsidRPr="003275C1">
        <w:rPr>
          <w:rFonts w:cs="Calibri" w:hint="eastAsia"/>
          <w:sz w:val="22"/>
          <w:szCs w:val="22"/>
        </w:rPr>
        <w:t>ą</w:t>
      </w:r>
      <w:r w:rsidRPr="003275C1">
        <w:rPr>
          <w:rFonts w:cs="Calibri"/>
          <w:sz w:val="22"/>
          <w:szCs w:val="22"/>
        </w:rPr>
        <w:t>zane  z  wykonaniem  przedmiotu zam</w:t>
      </w:r>
      <w:r w:rsidRPr="003275C1">
        <w:rPr>
          <w:rFonts w:cs="Calibri" w:hint="eastAsia"/>
          <w:sz w:val="22"/>
          <w:szCs w:val="22"/>
        </w:rPr>
        <w:t>ó</w:t>
      </w:r>
      <w:r w:rsidR="00554B79" w:rsidRPr="003275C1">
        <w:rPr>
          <w:rFonts w:cs="Calibri"/>
          <w:sz w:val="22"/>
          <w:szCs w:val="22"/>
        </w:rPr>
        <w:t>wienia  oraz  warunkami  S</w:t>
      </w:r>
      <w:r w:rsidRPr="003275C1">
        <w:rPr>
          <w:rFonts w:cs="Calibri"/>
          <w:sz w:val="22"/>
          <w:szCs w:val="22"/>
        </w:rPr>
        <w:t>WZ.</w:t>
      </w:r>
    </w:p>
    <w:p w14:paraId="77FADDC9" w14:textId="6FF39433" w:rsidR="007B5C4B" w:rsidRPr="003275C1" w:rsidRDefault="007B5C4B" w:rsidP="00DF30B2">
      <w:pPr>
        <w:numPr>
          <w:ilvl w:val="0"/>
          <w:numId w:val="34"/>
        </w:numPr>
        <w:ind w:left="851" w:hanging="567"/>
        <w:jc w:val="both"/>
        <w:rPr>
          <w:rFonts w:cs="Calibri"/>
        </w:rPr>
      </w:pPr>
      <w:r w:rsidRPr="003275C1">
        <w:rPr>
          <w:rFonts w:cs="Calibri"/>
          <w:sz w:val="22"/>
          <w:szCs w:val="22"/>
        </w:rPr>
        <w:t>Stawki  i  ceny  wymienione  przez  Wykonawc</w:t>
      </w:r>
      <w:r w:rsidRPr="003275C1">
        <w:rPr>
          <w:rFonts w:cs="Calibri" w:hint="eastAsia"/>
          <w:sz w:val="22"/>
          <w:szCs w:val="22"/>
        </w:rPr>
        <w:t>ę</w:t>
      </w:r>
      <w:r w:rsidRPr="003275C1">
        <w:rPr>
          <w:rFonts w:cs="Calibri"/>
          <w:sz w:val="22"/>
          <w:szCs w:val="22"/>
        </w:rPr>
        <w:t xml:space="preserve">  nie  b</w:t>
      </w:r>
      <w:r w:rsidRPr="003275C1">
        <w:rPr>
          <w:rFonts w:cs="Calibri" w:hint="eastAsia"/>
          <w:sz w:val="22"/>
          <w:szCs w:val="22"/>
        </w:rPr>
        <w:t>ę</w:t>
      </w:r>
      <w:r w:rsidRPr="003275C1">
        <w:rPr>
          <w:rFonts w:cs="Calibri"/>
          <w:sz w:val="22"/>
          <w:szCs w:val="22"/>
        </w:rPr>
        <w:t>d</w:t>
      </w:r>
      <w:r w:rsidRPr="003275C1">
        <w:rPr>
          <w:rFonts w:cs="Calibri" w:hint="eastAsia"/>
          <w:sz w:val="22"/>
          <w:szCs w:val="22"/>
        </w:rPr>
        <w:t>ą</w:t>
      </w:r>
      <w:r w:rsidRPr="003275C1">
        <w:rPr>
          <w:rFonts w:cs="Calibri"/>
          <w:sz w:val="22"/>
          <w:szCs w:val="22"/>
        </w:rPr>
        <w:t xml:space="preserve">  podlega</w:t>
      </w:r>
      <w:r w:rsidRPr="003275C1">
        <w:rPr>
          <w:rFonts w:cs="Calibri" w:hint="eastAsia"/>
          <w:sz w:val="22"/>
          <w:szCs w:val="22"/>
        </w:rPr>
        <w:t>ł</w:t>
      </w:r>
      <w:r w:rsidRPr="003275C1">
        <w:rPr>
          <w:rFonts w:cs="Calibri"/>
          <w:sz w:val="22"/>
          <w:szCs w:val="22"/>
        </w:rPr>
        <w:t>y  zmianom  w  trakcie  wykonywania przedmiotu zam</w:t>
      </w:r>
      <w:r w:rsidRPr="003275C1">
        <w:rPr>
          <w:rFonts w:cs="Calibri" w:hint="eastAsia"/>
          <w:sz w:val="22"/>
          <w:szCs w:val="22"/>
        </w:rPr>
        <w:t>ó</w:t>
      </w:r>
      <w:r w:rsidRPr="003275C1">
        <w:rPr>
          <w:rFonts w:cs="Calibri"/>
          <w:sz w:val="22"/>
          <w:szCs w:val="22"/>
        </w:rPr>
        <w:t>wienia, z wyj</w:t>
      </w:r>
      <w:r w:rsidRPr="003275C1">
        <w:rPr>
          <w:rFonts w:cs="Calibri" w:hint="eastAsia"/>
          <w:sz w:val="22"/>
          <w:szCs w:val="22"/>
        </w:rPr>
        <w:t>ą</w:t>
      </w:r>
      <w:r w:rsidRPr="003275C1">
        <w:rPr>
          <w:rFonts w:cs="Calibri"/>
          <w:sz w:val="22"/>
          <w:szCs w:val="22"/>
        </w:rPr>
        <w:t>tkiem ustawowej zmiany stawki podatku VAT</w:t>
      </w:r>
      <w:r w:rsidR="007F1AC1">
        <w:rPr>
          <w:rFonts w:cs="Calibri"/>
          <w:sz w:val="22"/>
          <w:szCs w:val="22"/>
        </w:rPr>
        <w:t>.</w:t>
      </w:r>
    </w:p>
    <w:p w14:paraId="6E1B64EC" w14:textId="4334883F" w:rsidR="00DF368B" w:rsidRPr="00C84F78" w:rsidRDefault="00DF368B" w:rsidP="00DF30B2">
      <w:pPr>
        <w:numPr>
          <w:ilvl w:val="0"/>
          <w:numId w:val="34"/>
        </w:numPr>
        <w:ind w:left="851" w:hanging="567"/>
        <w:jc w:val="both"/>
        <w:rPr>
          <w:rFonts w:cs="Calibri"/>
          <w:sz w:val="22"/>
          <w:szCs w:val="22"/>
        </w:rPr>
      </w:pPr>
      <w:r w:rsidRPr="003275C1">
        <w:rPr>
          <w:rFonts w:cs="Calibri"/>
          <w:sz w:val="22"/>
          <w:szCs w:val="22"/>
        </w:rPr>
        <w:lastRenderedPageBreak/>
        <w:t xml:space="preserve">Zamawiający </w:t>
      </w:r>
      <w:r w:rsidRPr="003275C1">
        <w:rPr>
          <w:rFonts w:cs="Calibri"/>
          <w:sz w:val="22"/>
        </w:rPr>
        <w:t xml:space="preserve"> przewiduje rozliczenie tylko w polskich złotych.</w:t>
      </w:r>
    </w:p>
    <w:p w14:paraId="515BA22A" w14:textId="77777777" w:rsidR="00C84F78" w:rsidRPr="003275C1" w:rsidRDefault="00C84F78" w:rsidP="00C84F78">
      <w:pPr>
        <w:ind w:left="851"/>
        <w:jc w:val="both"/>
        <w:rPr>
          <w:rFonts w:cs="Calibri"/>
          <w:sz w:val="22"/>
          <w:szCs w:val="22"/>
        </w:rPr>
      </w:pPr>
    </w:p>
    <w:p w14:paraId="2BFBAA25" w14:textId="77777777" w:rsidR="00D07EC7" w:rsidRPr="006C50EC" w:rsidRDefault="00D07EC7" w:rsidP="00554B79">
      <w:pPr>
        <w:spacing w:line="1" w:lineRule="exact"/>
        <w:ind w:left="284"/>
        <w:jc w:val="both"/>
        <w:rPr>
          <w:rFonts w:cs="Calibri"/>
        </w:rPr>
      </w:pPr>
    </w:p>
    <w:p w14:paraId="70BB2362" w14:textId="77777777" w:rsidR="00D07EC7" w:rsidRPr="00FD4A3E" w:rsidRDefault="00D07EC7" w:rsidP="00604652">
      <w:pPr>
        <w:pStyle w:val="Nagwek1"/>
        <w:shd w:val="clear" w:color="auto" w:fill="DBE5F1"/>
        <w:ind w:left="284"/>
        <w:rPr>
          <w:rFonts w:ascii="Calibri" w:hAnsi="Calibri" w:cs="Calibri"/>
          <w:sz w:val="28"/>
          <w:szCs w:val="28"/>
        </w:rPr>
      </w:pPr>
      <w:bookmarkStart w:id="21" w:name="_Toc86925633"/>
      <w:r w:rsidRPr="00FD4A3E">
        <w:rPr>
          <w:rFonts w:ascii="Calibri" w:hAnsi="Calibri" w:cs="Calibri"/>
          <w:sz w:val="28"/>
          <w:szCs w:val="28"/>
        </w:rPr>
        <w:t xml:space="preserve">XIII. </w:t>
      </w:r>
      <w:r w:rsidR="006C50EC" w:rsidRPr="00FD4A3E">
        <w:rPr>
          <w:rFonts w:ascii="Calibri" w:hAnsi="Calibri" w:cs="Calibri"/>
          <w:sz w:val="28"/>
          <w:szCs w:val="28"/>
        </w:rPr>
        <w:tab/>
      </w:r>
      <w:r w:rsidRPr="00FD4A3E">
        <w:rPr>
          <w:rFonts w:ascii="Calibri" w:hAnsi="Calibri" w:cs="Calibri"/>
          <w:sz w:val="28"/>
          <w:szCs w:val="28"/>
        </w:rPr>
        <w:t>OPIS KRYTERIÓW OCENY OFERT WRAZ Z PODANIEM WAG TYCH KRYTERIÓW I SPOSOBU OCENY OFERT</w:t>
      </w:r>
      <w:bookmarkEnd w:id="21"/>
    </w:p>
    <w:p w14:paraId="56494D8D" w14:textId="77777777" w:rsidR="00D07EC7" w:rsidRPr="006C50EC" w:rsidRDefault="00D07EC7" w:rsidP="00604652">
      <w:pPr>
        <w:spacing w:line="262" w:lineRule="exact"/>
        <w:ind w:left="284"/>
        <w:rPr>
          <w:rFonts w:eastAsia="Times New Roman" w:cs="Calibri"/>
        </w:rPr>
      </w:pPr>
    </w:p>
    <w:p w14:paraId="55310A3D" w14:textId="77777777" w:rsidR="00D07EC7" w:rsidRPr="006C50EC" w:rsidRDefault="00D07EC7" w:rsidP="00DF30B2">
      <w:pPr>
        <w:numPr>
          <w:ilvl w:val="0"/>
          <w:numId w:val="35"/>
        </w:numPr>
        <w:tabs>
          <w:tab w:val="left" w:pos="709"/>
        </w:tabs>
        <w:spacing w:line="0" w:lineRule="atLeast"/>
        <w:ind w:left="709" w:hanging="425"/>
        <w:jc w:val="both"/>
        <w:rPr>
          <w:rFonts w:cs="Calibri"/>
          <w:sz w:val="22"/>
          <w:szCs w:val="22"/>
        </w:rPr>
      </w:pPr>
      <w:r w:rsidRPr="006C50EC">
        <w:rPr>
          <w:rFonts w:cs="Calibri"/>
          <w:sz w:val="22"/>
          <w:szCs w:val="22"/>
        </w:rPr>
        <w:t>Kryteria oceny ofert— cena</w:t>
      </w:r>
    </w:p>
    <w:p w14:paraId="5562B534" w14:textId="77777777" w:rsidR="00D07EC7" w:rsidRPr="006C50EC" w:rsidRDefault="00D07EC7" w:rsidP="00613C9D">
      <w:pPr>
        <w:tabs>
          <w:tab w:val="left" w:pos="709"/>
        </w:tabs>
        <w:spacing w:line="67" w:lineRule="exact"/>
        <w:ind w:left="709" w:hanging="425"/>
        <w:jc w:val="both"/>
        <w:rPr>
          <w:rFonts w:cs="Calibri"/>
          <w:sz w:val="24"/>
        </w:rPr>
      </w:pPr>
    </w:p>
    <w:p w14:paraId="46CE6D13" w14:textId="77777777" w:rsidR="00D07EC7" w:rsidRPr="007A50B1" w:rsidRDefault="00D07EC7" w:rsidP="00DF30B2">
      <w:pPr>
        <w:numPr>
          <w:ilvl w:val="0"/>
          <w:numId w:val="35"/>
        </w:numPr>
        <w:tabs>
          <w:tab w:val="left" w:pos="709"/>
        </w:tabs>
        <w:spacing w:line="207" w:lineRule="auto"/>
        <w:ind w:left="709" w:right="20" w:hanging="425"/>
        <w:jc w:val="both"/>
        <w:rPr>
          <w:rFonts w:cs="Calibri"/>
          <w:sz w:val="24"/>
        </w:rPr>
      </w:pPr>
      <w:r w:rsidRPr="006C50EC">
        <w:rPr>
          <w:rFonts w:cs="Calibri"/>
          <w:sz w:val="22"/>
        </w:rPr>
        <w:t>Maksymalnie oferta może otrzymać 100 pkt. Oferta z najniższą ceną otrzyma 100 pkt.</w:t>
      </w:r>
      <w:r w:rsidR="00613C9D">
        <w:rPr>
          <w:rFonts w:cs="Calibri"/>
          <w:sz w:val="22"/>
        </w:rPr>
        <w:t xml:space="preserve">                          </w:t>
      </w:r>
      <w:r w:rsidRPr="006C50EC">
        <w:rPr>
          <w:rFonts w:cs="Calibri"/>
          <w:sz w:val="22"/>
        </w:rPr>
        <w:t xml:space="preserve"> W pozostałych przypadkach liczba punktów będzie obliczana wg poniższego wzoru:</w:t>
      </w:r>
    </w:p>
    <w:p w14:paraId="783B3BEE" w14:textId="77777777" w:rsidR="007A50B1" w:rsidRDefault="007A50B1" w:rsidP="00613C9D">
      <w:pPr>
        <w:pStyle w:val="Akapitzlist"/>
        <w:tabs>
          <w:tab w:val="left" w:pos="709"/>
        </w:tabs>
        <w:ind w:left="709" w:hanging="425"/>
        <w:jc w:val="both"/>
        <w:rPr>
          <w:rFonts w:cs="Calibri"/>
          <w:sz w:val="24"/>
        </w:rPr>
      </w:pPr>
    </w:p>
    <w:p w14:paraId="137704FC" w14:textId="77777777" w:rsidR="007A50B1" w:rsidRPr="00275689" w:rsidRDefault="00000000" w:rsidP="00613C9D">
      <w:pPr>
        <w:tabs>
          <w:tab w:val="left" w:pos="709"/>
        </w:tabs>
        <w:spacing w:line="207" w:lineRule="auto"/>
        <w:ind w:left="709" w:right="20" w:hanging="425"/>
        <w:jc w:val="both"/>
        <w:rPr>
          <w:rFonts w:cs="Calibri"/>
          <w:sz w:val="24"/>
        </w:rPr>
      </w:pPr>
      <m:oMathPara>
        <m:oMathParaPr>
          <m:jc m:val="center"/>
        </m:oMathParaPr>
        <m:oMath>
          <m:m>
            <m:mPr>
              <m:mcs>
                <m:mc>
                  <m:mcPr>
                    <m:count m:val="1"/>
                    <m:mcJc m:val="center"/>
                  </m:mcPr>
                </m:mc>
              </m:mcs>
              <m:ctrlPr>
                <w:rPr>
                  <w:rFonts w:ascii="Cambria Math" w:hAnsi="Cambria Math"/>
                  <w:i/>
                </w:rPr>
              </m:ctrlPr>
            </m:mPr>
            <m:mr>
              <m:e>
                <m:r>
                  <w:rPr>
                    <w:rFonts w:ascii="Cambria Math" w:hAnsi="Cambria Math"/>
                  </w:rPr>
                  <m:t>Punktacja badanej oferty wg</m:t>
                </m:r>
              </m:e>
            </m:mr>
            <m:mr>
              <m:e>
                <m:r>
                  <w:rPr>
                    <w:rFonts w:ascii="Cambria Math" w:hAnsi="Cambria Math"/>
                  </w:rPr>
                  <m:t xml:space="preserve"> kryterium ceny</m:t>
                </m:r>
              </m:e>
            </m:mr>
          </m:m>
          <m:r>
            <w:rPr>
              <w:rFonts w:ascii="Cambria Math" w:hAnsi="Cambria Math"/>
            </w:rPr>
            <m:t>=</m:t>
          </m:r>
          <m:f>
            <m:fPr>
              <m:ctrlPr>
                <w:rPr>
                  <w:rFonts w:ascii="Cambria Math" w:hAnsi="Cambria Math"/>
                  <w:i/>
                </w:rPr>
              </m:ctrlPr>
            </m:fPr>
            <m:num>
              <m:r>
                <w:rPr>
                  <w:rFonts w:ascii="Cambria Math" w:hAnsi="Cambria Math"/>
                </w:rPr>
                <m:t xml:space="preserve">Najniższa oferowana cena spośród złożonych ofert </m:t>
              </m:r>
            </m:num>
            <m:den>
              <m:r>
                <w:rPr>
                  <w:rFonts w:ascii="Cambria Math" w:hAnsi="Cambria Math"/>
                </w:rPr>
                <m:t xml:space="preserve">Cena   oferty   badanej </m:t>
              </m:r>
            </m:den>
          </m:f>
          <m:r>
            <w:rPr>
              <w:rFonts w:ascii="Cambria Math" w:hAnsi="Cambria Math"/>
            </w:rPr>
            <m:t>*100</m:t>
          </m:r>
        </m:oMath>
      </m:oMathPara>
    </w:p>
    <w:p w14:paraId="42AB7DD9" w14:textId="77777777" w:rsidR="00D07EC7" w:rsidRPr="006C50EC" w:rsidRDefault="00D07EC7" w:rsidP="00C84F78">
      <w:pPr>
        <w:tabs>
          <w:tab w:val="left" w:pos="709"/>
        </w:tabs>
        <w:spacing w:line="334" w:lineRule="exact"/>
        <w:jc w:val="both"/>
        <w:rPr>
          <w:rFonts w:eastAsia="Times New Roman" w:cs="Calibri"/>
        </w:rPr>
      </w:pPr>
    </w:p>
    <w:p w14:paraId="4807C6D9"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Zamawiający dokona wyboru najkorzystniejszej oferty, tj. oferty która otrzyma największą ilość punktów.</w:t>
      </w:r>
    </w:p>
    <w:p w14:paraId="6D644494" w14:textId="77777777" w:rsidR="00D07EC7" w:rsidRPr="006C50EC" w:rsidRDefault="00D07EC7" w:rsidP="00613C9D">
      <w:pPr>
        <w:tabs>
          <w:tab w:val="left" w:pos="709"/>
        </w:tabs>
        <w:spacing w:line="70" w:lineRule="exact"/>
        <w:ind w:left="709" w:hanging="425"/>
        <w:jc w:val="both"/>
        <w:rPr>
          <w:rFonts w:cs="Calibri"/>
          <w:sz w:val="24"/>
        </w:rPr>
      </w:pPr>
    </w:p>
    <w:p w14:paraId="3AA7C220" w14:textId="77777777" w:rsidR="00D07EC7" w:rsidRPr="006C50EC" w:rsidRDefault="00D07EC7" w:rsidP="00DF30B2">
      <w:pPr>
        <w:numPr>
          <w:ilvl w:val="0"/>
          <w:numId w:val="36"/>
        </w:numPr>
        <w:tabs>
          <w:tab w:val="left" w:pos="709"/>
        </w:tabs>
        <w:spacing w:line="224" w:lineRule="auto"/>
        <w:ind w:left="709" w:right="20" w:hanging="425"/>
        <w:jc w:val="both"/>
        <w:rPr>
          <w:rFonts w:cs="Calibri"/>
          <w:sz w:val="24"/>
        </w:rPr>
      </w:pPr>
      <w:r w:rsidRPr="006C50EC">
        <w:rPr>
          <w:rFonts w:cs="Calibri"/>
          <w:sz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w:t>
      </w:r>
      <w:r w:rsidR="00613C9D">
        <w:rPr>
          <w:rFonts w:cs="Calibri"/>
          <w:sz w:val="22"/>
        </w:rPr>
        <w:t xml:space="preserve">                         </w:t>
      </w:r>
      <w:r w:rsidRPr="006C50EC">
        <w:rPr>
          <w:rFonts w:cs="Calibri"/>
          <w:sz w:val="22"/>
        </w:rPr>
        <w:t xml:space="preserve"> do złożenia w terminie określonym przez zamawiającego ofert dodatkowych zawierających nową cenę.</w:t>
      </w:r>
    </w:p>
    <w:p w14:paraId="50CF0FE1" w14:textId="77777777" w:rsidR="00D07EC7" w:rsidRPr="006C50EC" w:rsidRDefault="00D07EC7" w:rsidP="00613C9D">
      <w:pPr>
        <w:tabs>
          <w:tab w:val="left" w:pos="709"/>
        </w:tabs>
        <w:spacing w:line="67" w:lineRule="exact"/>
        <w:ind w:left="709" w:hanging="425"/>
        <w:jc w:val="both"/>
        <w:rPr>
          <w:rFonts w:cs="Calibri"/>
          <w:sz w:val="24"/>
        </w:rPr>
      </w:pPr>
    </w:p>
    <w:p w14:paraId="32A104CE" w14:textId="71EFD513"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 xml:space="preserve">Wykonawcy, składając oferty dodatkowe, nie mogą oferować cen wyższych niż zaoferowane </w:t>
      </w:r>
      <w:r w:rsidR="00613C9D">
        <w:rPr>
          <w:rFonts w:cs="Calibri"/>
          <w:sz w:val="22"/>
        </w:rPr>
        <w:t xml:space="preserve"> </w:t>
      </w:r>
      <w:r w:rsidR="00740B83">
        <w:rPr>
          <w:rFonts w:cs="Calibri"/>
          <w:sz w:val="22"/>
        </w:rPr>
        <w:t xml:space="preserve">              </w:t>
      </w:r>
      <w:r w:rsidR="00613C9D">
        <w:rPr>
          <w:rFonts w:cs="Calibri"/>
          <w:sz w:val="22"/>
        </w:rPr>
        <w:t xml:space="preserve">  </w:t>
      </w:r>
      <w:r w:rsidRPr="006C50EC">
        <w:rPr>
          <w:rFonts w:cs="Calibri"/>
          <w:sz w:val="22"/>
        </w:rPr>
        <w:t>w uprzednio złożonych przez nich ofertach.</w:t>
      </w:r>
    </w:p>
    <w:p w14:paraId="6642130C" w14:textId="77777777" w:rsidR="00D07EC7" w:rsidRPr="006C50EC" w:rsidRDefault="00D07EC7" w:rsidP="00613C9D">
      <w:pPr>
        <w:tabs>
          <w:tab w:val="left" w:pos="709"/>
        </w:tabs>
        <w:spacing w:line="1" w:lineRule="exact"/>
        <w:ind w:left="709" w:hanging="425"/>
        <w:jc w:val="both"/>
        <w:rPr>
          <w:rFonts w:cs="Calibri"/>
          <w:sz w:val="24"/>
        </w:rPr>
      </w:pPr>
    </w:p>
    <w:p w14:paraId="0FE1A6C1" w14:textId="77777777" w:rsidR="00D07EC7" w:rsidRPr="006C50EC" w:rsidRDefault="00D07EC7" w:rsidP="00DF30B2">
      <w:pPr>
        <w:numPr>
          <w:ilvl w:val="0"/>
          <w:numId w:val="36"/>
        </w:numPr>
        <w:tabs>
          <w:tab w:val="left" w:pos="709"/>
        </w:tabs>
        <w:spacing w:line="235" w:lineRule="auto"/>
        <w:ind w:left="709" w:hanging="425"/>
        <w:jc w:val="both"/>
        <w:rPr>
          <w:rFonts w:cs="Calibri"/>
          <w:sz w:val="24"/>
        </w:rPr>
      </w:pPr>
      <w:r w:rsidRPr="006C50EC">
        <w:rPr>
          <w:rFonts w:cs="Calibri"/>
          <w:sz w:val="22"/>
        </w:rPr>
        <w:t>Zamawiający wybiera najkorzystniejszą ofertę w terminie związania ofertą.</w:t>
      </w:r>
    </w:p>
    <w:p w14:paraId="5EC6E319" w14:textId="77777777" w:rsidR="00D07EC7" w:rsidRPr="006C50EC" w:rsidRDefault="00D07EC7" w:rsidP="00613C9D">
      <w:pPr>
        <w:tabs>
          <w:tab w:val="left" w:pos="709"/>
        </w:tabs>
        <w:spacing w:line="69" w:lineRule="exact"/>
        <w:ind w:left="709" w:hanging="425"/>
        <w:jc w:val="both"/>
        <w:rPr>
          <w:rFonts w:cs="Calibri"/>
          <w:sz w:val="24"/>
        </w:rPr>
      </w:pPr>
    </w:p>
    <w:p w14:paraId="0F031DA3" w14:textId="77777777" w:rsidR="00D07EC7" w:rsidRPr="006C50EC" w:rsidRDefault="00D07EC7" w:rsidP="00DF30B2">
      <w:pPr>
        <w:numPr>
          <w:ilvl w:val="0"/>
          <w:numId w:val="36"/>
        </w:numPr>
        <w:tabs>
          <w:tab w:val="left" w:pos="709"/>
        </w:tabs>
        <w:spacing w:line="218" w:lineRule="auto"/>
        <w:ind w:left="709" w:right="20" w:hanging="425"/>
        <w:jc w:val="both"/>
        <w:rPr>
          <w:rFonts w:cs="Calibri"/>
          <w:sz w:val="24"/>
        </w:rPr>
      </w:pPr>
      <w:r w:rsidRPr="006C50EC">
        <w:rPr>
          <w:rFonts w:cs="Calibri"/>
          <w:sz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594AABE" w14:textId="77777777" w:rsidR="00D07EC7" w:rsidRPr="006C50EC" w:rsidRDefault="00D07EC7" w:rsidP="00613C9D">
      <w:pPr>
        <w:tabs>
          <w:tab w:val="left" w:pos="709"/>
        </w:tabs>
        <w:spacing w:line="71" w:lineRule="exact"/>
        <w:ind w:left="709" w:hanging="425"/>
        <w:jc w:val="both"/>
        <w:rPr>
          <w:rFonts w:cs="Calibri"/>
          <w:sz w:val="24"/>
        </w:rPr>
      </w:pPr>
    </w:p>
    <w:p w14:paraId="3366FB2A" w14:textId="77777777" w:rsidR="00D07EC7" w:rsidRPr="006C50EC" w:rsidRDefault="00D07EC7" w:rsidP="00DF30B2">
      <w:pPr>
        <w:numPr>
          <w:ilvl w:val="0"/>
          <w:numId w:val="36"/>
        </w:numPr>
        <w:tabs>
          <w:tab w:val="left" w:pos="709"/>
        </w:tabs>
        <w:spacing w:line="218" w:lineRule="auto"/>
        <w:ind w:left="709" w:right="20" w:hanging="425"/>
        <w:jc w:val="both"/>
        <w:rPr>
          <w:rFonts w:cs="Calibri"/>
          <w:sz w:val="24"/>
        </w:rPr>
      </w:pPr>
      <w:r w:rsidRPr="006C50EC">
        <w:rPr>
          <w:rFonts w:cs="Calibri"/>
          <w:sz w:val="22"/>
        </w:rPr>
        <w:t>W przypadku braku zgody, o której mowa w pkt 7, zamawiający zwraca się o wyrażenie takiej zgody do kolejnego wykonawcy, którego oferta została najwyżej oceniona, chyba że zachodzą przesłanki do unieważnienia postępowania.</w:t>
      </w:r>
    </w:p>
    <w:p w14:paraId="10BE4052" w14:textId="77777777" w:rsidR="00D07EC7" w:rsidRPr="006C50EC" w:rsidRDefault="00D07EC7" w:rsidP="00613C9D">
      <w:pPr>
        <w:tabs>
          <w:tab w:val="left" w:pos="709"/>
        </w:tabs>
        <w:spacing w:line="69" w:lineRule="exact"/>
        <w:ind w:left="709" w:hanging="425"/>
        <w:jc w:val="both"/>
        <w:rPr>
          <w:rFonts w:cs="Calibri"/>
          <w:sz w:val="24"/>
        </w:rPr>
      </w:pPr>
    </w:p>
    <w:p w14:paraId="6DB636E5"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Niezwłocznie po wyborze najkorzystniejszej oferty zamawiający informuje równocześnie wykonawców, którzy złożyli oferty, o:</w:t>
      </w:r>
    </w:p>
    <w:p w14:paraId="0264D65F" w14:textId="77777777" w:rsidR="00D07EC7" w:rsidRPr="006C50EC" w:rsidRDefault="00D07EC7" w:rsidP="00613C9D">
      <w:pPr>
        <w:tabs>
          <w:tab w:val="left" w:pos="709"/>
        </w:tabs>
        <w:spacing w:line="50" w:lineRule="exact"/>
        <w:ind w:left="709" w:hanging="425"/>
        <w:jc w:val="both"/>
        <w:rPr>
          <w:rFonts w:cs="Calibri"/>
          <w:sz w:val="24"/>
        </w:rPr>
      </w:pPr>
    </w:p>
    <w:p w14:paraId="7180B2A1" w14:textId="77777777" w:rsidR="00613C9D" w:rsidRDefault="00D07EC7" w:rsidP="00DF30B2">
      <w:pPr>
        <w:numPr>
          <w:ilvl w:val="1"/>
          <w:numId w:val="36"/>
        </w:numPr>
        <w:tabs>
          <w:tab w:val="left" w:pos="435"/>
          <w:tab w:val="left" w:pos="1134"/>
        </w:tabs>
        <w:spacing w:line="231" w:lineRule="auto"/>
        <w:ind w:left="1134" w:right="20" w:hanging="425"/>
        <w:jc w:val="both"/>
        <w:rPr>
          <w:rFonts w:cs="Calibri"/>
          <w:sz w:val="22"/>
        </w:rPr>
      </w:pPr>
      <w:r w:rsidRPr="006C50EC">
        <w:rPr>
          <w:rFonts w:cs="Calibri"/>
          <w:sz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7151CC90" w14:textId="77777777" w:rsidR="00D07EC7" w:rsidRPr="006C50EC" w:rsidRDefault="00D07EC7" w:rsidP="00DF30B2">
      <w:pPr>
        <w:numPr>
          <w:ilvl w:val="1"/>
          <w:numId w:val="36"/>
        </w:numPr>
        <w:tabs>
          <w:tab w:val="left" w:pos="435"/>
          <w:tab w:val="left" w:pos="1134"/>
        </w:tabs>
        <w:spacing w:line="231" w:lineRule="auto"/>
        <w:ind w:left="1134" w:right="20" w:hanging="425"/>
        <w:jc w:val="both"/>
        <w:rPr>
          <w:rFonts w:cs="Calibri"/>
          <w:sz w:val="22"/>
        </w:rPr>
      </w:pPr>
      <w:r w:rsidRPr="006C50EC">
        <w:rPr>
          <w:rFonts w:cs="Calibri"/>
          <w:sz w:val="22"/>
        </w:rPr>
        <w:t xml:space="preserve">wykonawcach, których oferty zostały odrzucone </w:t>
      </w:r>
      <w:r w:rsidR="008F79B6">
        <w:rPr>
          <w:rFonts w:cs="Calibri"/>
          <w:sz w:val="22"/>
        </w:rPr>
        <w:t>podając uzasadnienie faktyczne                            i</w:t>
      </w:r>
      <w:r w:rsidRPr="006C50EC">
        <w:rPr>
          <w:rFonts w:cs="Calibri"/>
          <w:sz w:val="22"/>
        </w:rPr>
        <w:t xml:space="preserve"> prawne.</w:t>
      </w:r>
    </w:p>
    <w:p w14:paraId="6A21ADD1" w14:textId="77777777" w:rsidR="00D07EC7" w:rsidRPr="006C50EC" w:rsidRDefault="00D07EC7" w:rsidP="00613C9D">
      <w:pPr>
        <w:tabs>
          <w:tab w:val="left" w:pos="709"/>
        </w:tabs>
        <w:spacing w:line="71" w:lineRule="exact"/>
        <w:ind w:left="709" w:hanging="425"/>
        <w:jc w:val="both"/>
        <w:rPr>
          <w:rFonts w:cs="Calibri"/>
          <w:sz w:val="22"/>
        </w:rPr>
      </w:pPr>
    </w:p>
    <w:p w14:paraId="29160E5B" w14:textId="77777777" w:rsidR="00D07EC7" w:rsidRPr="006C50EC" w:rsidRDefault="00D07EC7" w:rsidP="00DF30B2">
      <w:pPr>
        <w:numPr>
          <w:ilvl w:val="0"/>
          <w:numId w:val="36"/>
        </w:numPr>
        <w:tabs>
          <w:tab w:val="left" w:pos="709"/>
        </w:tabs>
        <w:spacing w:line="207" w:lineRule="auto"/>
        <w:ind w:left="709" w:right="20" w:hanging="425"/>
        <w:jc w:val="both"/>
        <w:rPr>
          <w:rFonts w:cs="Calibri"/>
          <w:sz w:val="24"/>
        </w:rPr>
      </w:pPr>
      <w:r w:rsidRPr="006C50EC">
        <w:rPr>
          <w:rFonts w:cs="Calibri"/>
          <w:sz w:val="22"/>
        </w:rPr>
        <w:t xml:space="preserve">Zamawiający udostępnia niezwłocznie informacje, o których mowa w pkt 9 </w:t>
      </w:r>
      <w:proofErr w:type="spellStart"/>
      <w:r w:rsidRPr="006C50EC">
        <w:rPr>
          <w:rFonts w:cs="Calibri"/>
          <w:sz w:val="22"/>
        </w:rPr>
        <w:t>ppkt</w:t>
      </w:r>
      <w:proofErr w:type="spellEnd"/>
      <w:r w:rsidRPr="006C50EC">
        <w:rPr>
          <w:rFonts w:cs="Calibri"/>
          <w:sz w:val="22"/>
        </w:rPr>
        <w:t xml:space="preserve"> 1</w:t>
      </w:r>
      <w:r w:rsidR="008F79B6">
        <w:rPr>
          <w:rFonts w:cs="Calibri"/>
          <w:sz w:val="22"/>
        </w:rPr>
        <w:t>)</w:t>
      </w:r>
      <w:r w:rsidRPr="006C50EC">
        <w:rPr>
          <w:rFonts w:cs="Calibri"/>
          <w:sz w:val="22"/>
        </w:rPr>
        <w:t>, na stronie internetowej prowadzonego postępowania.</w:t>
      </w:r>
    </w:p>
    <w:p w14:paraId="4E319452" w14:textId="77777777" w:rsidR="00D07EC7" w:rsidRPr="006C50EC" w:rsidRDefault="00D07EC7" w:rsidP="00613C9D">
      <w:pPr>
        <w:tabs>
          <w:tab w:val="left" w:pos="709"/>
        </w:tabs>
        <w:spacing w:line="70" w:lineRule="exact"/>
        <w:ind w:left="709" w:hanging="425"/>
        <w:jc w:val="both"/>
        <w:rPr>
          <w:rFonts w:cs="Calibri"/>
          <w:sz w:val="24"/>
        </w:rPr>
      </w:pPr>
    </w:p>
    <w:p w14:paraId="5F13F0C5" w14:textId="58562C58" w:rsidR="00D07EC7" w:rsidRPr="006C50EC" w:rsidRDefault="00D07EC7" w:rsidP="00DF30B2">
      <w:pPr>
        <w:numPr>
          <w:ilvl w:val="0"/>
          <w:numId w:val="36"/>
        </w:numPr>
        <w:tabs>
          <w:tab w:val="left" w:pos="709"/>
        </w:tabs>
        <w:spacing w:line="227" w:lineRule="auto"/>
        <w:ind w:left="709" w:hanging="425"/>
        <w:jc w:val="both"/>
        <w:rPr>
          <w:rFonts w:cs="Calibri"/>
          <w:sz w:val="24"/>
        </w:rPr>
      </w:pPr>
      <w:r w:rsidRPr="006C50EC">
        <w:rPr>
          <w:rFonts w:cs="Calibri"/>
          <w:sz w:val="22"/>
        </w:rPr>
        <w:t>Jeżeli została złożona oferta, której wybór prowadziłby do powstania u zamawiającego obowiązku podatkowego zgodnie z ustawą z dnia 11 marca 2004 r. o podatku od towarów</w:t>
      </w:r>
      <w:r w:rsidR="008F79B6">
        <w:rPr>
          <w:rFonts w:cs="Calibri"/>
          <w:sz w:val="22"/>
        </w:rPr>
        <w:t xml:space="preserve">                            </w:t>
      </w:r>
      <w:r w:rsidRPr="006C50EC">
        <w:rPr>
          <w:rFonts w:cs="Calibri"/>
          <w:sz w:val="22"/>
        </w:rPr>
        <w:t xml:space="preserve"> i usług (Dz.U.202</w:t>
      </w:r>
      <w:r w:rsidR="006D7FAD">
        <w:rPr>
          <w:rFonts w:cs="Calibri"/>
          <w:sz w:val="22"/>
        </w:rPr>
        <w:t>4</w:t>
      </w:r>
      <w:r w:rsidRPr="006C50EC">
        <w:rPr>
          <w:rFonts w:cs="Calibri"/>
          <w:sz w:val="22"/>
        </w:rPr>
        <w:t xml:space="preserve">, poz. </w:t>
      </w:r>
      <w:r w:rsidR="006D7FAD">
        <w:rPr>
          <w:rFonts w:cs="Calibri"/>
          <w:sz w:val="22"/>
        </w:rPr>
        <w:t>361</w:t>
      </w:r>
      <w:r w:rsidRPr="006C50EC">
        <w:rPr>
          <w:rFonts w:cs="Calibri"/>
          <w:sz w:val="22"/>
        </w:rPr>
        <w:t>), dla celów zastosowania kryterium ceny zamawiający dolicza do przedstawionej w tej ofercie ceny kwotę podatku od towarów i usług, którą miałby obowiązek rozliczyć. W takiej sytuacji wykonawca składając ofertę ma obowiązek:</w:t>
      </w:r>
    </w:p>
    <w:p w14:paraId="1B088D63" w14:textId="77777777" w:rsidR="00D07EC7" w:rsidRPr="006C50EC" w:rsidRDefault="00D07EC7" w:rsidP="00613C9D">
      <w:pPr>
        <w:tabs>
          <w:tab w:val="left" w:pos="709"/>
        </w:tabs>
        <w:spacing w:line="50" w:lineRule="exact"/>
        <w:ind w:left="709" w:hanging="425"/>
        <w:jc w:val="both"/>
        <w:rPr>
          <w:rFonts w:cs="Calibri"/>
          <w:sz w:val="24"/>
        </w:rPr>
      </w:pPr>
    </w:p>
    <w:p w14:paraId="3224BDF2"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t>poinformowania zamawiającego, że wybór jego oferty będzie prowadził do powstania</w:t>
      </w:r>
      <w:r w:rsidR="008F79B6">
        <w:rPr>
          <w:rFonts w:cs="Calibri"/>
          <w:sz w:val="22"/>
        </w:rPr>
        <w:t xml:space="preserve">                       </w:t>
      </w:r>
      <w:r w:rsidRPr="006C50EC">
        <w:rPr>
          <w:rFonts w:cs="Calibri"/>
          <w:sz w:val="22"/>
        </w:rPr>
        <w:t xml:space="preserve"> u zamawiającego obowiązku podatkowego</w:t>
      </w:r>
    </w:p>
    <w:p w14:paraId="4697C27B" w14:textId="77777777" w:rsidR="00D07EC7" w:rsidRPr="006C50EC" w:rsidRDefault="00D07EC7" w:rsidP="00613C9D">
      <w:pPr>
        <w:tabs>
          <w:tab w:val="left" w:pos="1134"/>
        </w:tabs>
        <w:spacing w:line="49" w:lineRule="exact"/>
        <w:ind w:left="1134" w:hanging="425"/>
        <w:jc w:val="both"/>
        <w:rPr>
          <w:rFonts w:cs="Calibri"/>
          <w:sz w:val="22"/>
        </w:rPr>
      </w:pPr>
    </w:p>
    <w:p w14:paraId="470CD328" w14:textId="77777777" w:rsidR="00D07EC7" w:rsidRPr="006C50EC" w:rsidRDefault="00D07EC7" w:rsidP="00DF30B2">
      <w:pPr>
        <w:numPr>
          <w:ilvl w:val="1"/>
          <w:numId w:val="36"/>
        </w:numPr>
        <w:tabs>
          <w:tab w:val="left" w:pos="1134"/>
        </w:tabs>
        <w:spacing w:line="217" w:lineRule="auto"/>
        <w:ind w:left="1134" w:right="20" w:hanging="425"/>
        <w:jc w:val="both"/>
        <w:rPr>
          <w:rFonts w:cs="Calibri"/>
          <w:sz w:val="22"/>
        </w:rPr>
      </w:pPr>
      <w:r w:rsidRPr="006C50EC">
        <w:rPr>
          <w:rFonts w:cs="Calibri"/>
          <w:sz w:val="22"/>
        </w:rPr>
        <w:t>wskazania nazwy (rodzaju) towaru lub usługi, których dostawa lub świadczenie będą prowadziły do powstania obowiązku podatkowego</w:t>
      </w:r>
    </w:p>
    <w:p w14:paraId="520D83A4" w14:textId="77777777" w:rsidR="00D07EC7" w:rsidRPr="006C50EC" w:rsidRDefault="00D07EC7" w:rsidP="00613C9D">
      <w:pPr>
        <w:tabs>
          <w:tab w:val="left" w:pos="1134"/>
        </w:tabs>
        <w:spacing w:line="50" w:lineRule="exact"/>
        <w:ind w:left="1134" w:hanging="425"/>
        <w:jc w:val="both"/>
        <w:rPr>
          <w:rFonts w:cs="Calibri"/>
          <w:sz w:val="22"/>
        </w:rPr>
      </w:pPr>
    </w:p>
    <w:p w14:paraId="6B8009CF"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t>wskazania wartości towaru lub usługi objętego obowiązkiem podatkowym zamawiającego, bez kwoty podatku</w:t>
      </w:r>
    </w:p>
    <w:p w14:paraId="2A05453C" w14:textId="77777777" w:rsidR="00D07EC7" w:rsidRPr="006C50EC" w:rsidRDefault="00D07EC7" w:rsidP="00613C9D">
      <w:pPr>
        <w:tabs>
          <w:tab w:val="left" w:pos="1134"/>
        </w:tabs>
        <w:spacing w:line="49" w:lineRule="exact"/>
        <w:ind w:left="1134" w:hanging="425"/>
        <w:jc w:val="both"/>
        <w:rPr>
          <w:rFonts w:cs="Calibri"/>
          <w:sz w:val="22"/>
        </w:rPr>
      </w:pPr>
    </w:p>
    <w:p w14:paraId="273DCC2A"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lastRenderedPageBreak/>
        <w:t>wskazania stawki podatku od towarów i usług, która zgodnie z wiedzą wykonawcy, będzie miała zastosowanie.</w:t>
      </w:r>
    </w:p>
    <w:p w14:paraId="08CE3809" w14:textId="77777777" w:rsidR="00D07EC7" w:rsidRPr="006C50EC" w:rsidRDefault="00D07EC7" w:rsidP="00613C9D">
      <w:pPr>
        <w:tabs>
          <w:tab w:val="left" w:pos="709"/>
        </w:tabs>
        <w:spacing w:line="68" w:lineRule="exact"/>
        <w:ind w:left="709" w:hanging="425"/>
        <w:jc w:val="both"/>
        <w:rPr>
          <w:rFonts w:cs="Calibri"/>
          <w:sz w:val="22"/>
        </w:rPr>
      </w:pPr>
    </w:p>
    <w:p w14:paraId="6A485D66"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W toku badania i oceny ofert zamawiający może żądać od wykonawców wyjaśnień dotyczących treści złożonych ofert oraz innych składanych dokumentów lub oświadczeń.</w:t>
      </w:r>
    </w:p>
    <w:p w14:paraId="753411BB" w14:textId="77777777" w:rsidR="00D07EC7" w:rsidRPr="006C50EC" w:rsidRDefault="00D07EC7" w:rsidP="00613C9D">
      <w:pPr>
        <w:tabs>
          <w:tab w:val="left" w:pos="709"/>
        </w:tabs>
        <w:spacing w:line="1" w:lineRule="exact"/>
        <w:ind w:left="709" w:hanging="425"/>
        <w:jc w:val="both"/>
        <w:rPr>
          <w:rFonts w:cs="Calibri"/>
          <w:sz w:val="24"/>
        </w:rPr>
      </w:pPr>
    </w:p>
    <w:p w14:paraId="6999208D" w14:textId="77777777" w:rsidR="00D07EC7" w:rsidRPr="006C50EC" w:rsidRDefault="00D07EC7" w:rsidP="00DF30B2">
      <w:pPr>
        <w:numPr>
          <w:ilvl w:val="0"/>
          <w:numId w:val="36"/>
        </w:numPr>
        <w:tabs>
          <w:tab w:val="left" w:pos="709"/>
        </w:tabs>
        <w:spacing w:line="235" w:lineRule="auto"/>
        <w:ind w:left="709" w:hanging="425"/>
        <w:jc w:val="both"/>
        <w:rPr>
          <w:rFonts w:cs="Calibri"/>
          <w:sz w:val="24"/>
        </w:rPr>
      </w:pPr>
      <w:r w:rsidRPr="006C50EC">
        <w:rPr>
          <w:rFonts w:cs="Calibri"/>
          <w:sz w:val="22"/>
        </w:rPr>
        <w:t>Zamawiający poprawia w ofercie:</w:t>
      </w:r>
    </w:p>
    <w:p w14:paraId="3282B789" w14:textId="77777777" w:rsidR="00D07EC7" w:rsidRPr="006C50EC" w:rsidRDefault="00D07EC7" w:rsidP="00613C9D">
      <w:pPr>
        <w:tabs>
          <w:tab w:val="left" w:pos="709"/>
        </w:tabs>
        <w:spacing w:line="200" w:lineRule="exact"/>
        <w:ind w:left="709" w:hanging="425"/>
        <w:jc w:val="both"/>
        <w:rPr>
          <w:rFonts w:eastAsia="Times New Roman" w:cs="Calibri"/>
        </w:rPr>
      </w:pPr>
    </w:p>
    <w:p w14:paraId="5BC7D557" w14:textId="77777777" w:rsidR="00D07EC7" w:rsidRPr="006C50EC" w:rsidRDefault="00D07EC7" w:rsidP="00613C9D">
      <w:pPr>
        <w:tabs>
          <w:tab w:val="left" w:pos="709"/>
        </w:tabs>
        <w:spacing w:line="15" w:lineRule="exact"/>
        <w:ind w:left="709" w:hanging="425"/>
        <w:jc w:val="both"/>
        <w:rPr>
          <w:rFonts w:eastAsia="Times New Roman" w:cs="Calibri"/>
        </w:rPr>
      </w:pPr>
      <w:bookmarkStart w:id="22" w:name="page19"/>
      <w:bookmarkEnd w:id="22"/>
    </w:p>
    <w:p w14:paraId="1C504AE4" w14:textId="77777777" w:rsidR="00D07EC7" w:rsidRPr="006C50EC" w:rsidRDefault="00D07EC7" w:rsidP="00DF30B2">
      <w:pPr>
        <w:numPr>
          <w:ilvl w:val="0"/>
          <w:numId w:val="37"/>
        </w:numPr>
        <w:tabs>
          <w:tab w:val="left" w:pos="1134"/>
        </w:tabs>
        <w:spacing w:line="0" w:lineRule="atLeast"/>
        <w:ind w:left="1134" w:hanging="425"/>
        <w:jc w:val="both"/>
        <w:rPr>
          <w:rFonts w:cs="Calibri"/>
          <w:sz w:val="22"/>
        </w:rPr>
      </w:pPr>
      <w:r w:rsidRPr="006C50EC">
        <w:rPr>
          <w:rFonts w:cs="Calibri"/>
          <w:sz w:val="22"/>
        </w:rPr>
        <w:t>oczywiste omyłki pisarskie</w:t>
      </w:r>
    </w:p>
    <w:p w14:paraId="4F55CFF7" w14:textId="77777777" w:rsidR="00D07EC7" w:rsidRPr="006C50EC" w:rsidRDefault="00D07EC7" w:rsidP="00613C9D">
      <w:pPr>
        <w:tabs>
          <w:tab w:val="left" w:pos="1134"/>
        </w:tabs>
        <w:spacing w:line="49" w:lineRule="exact"/>
        <w:ind w:left="1134" w:hanging="425"/>
        <w:jc w:val="both"/>
        <w:rPr>
          <w:rFonts w:cs="Calibri"/>
          <w:sz w:val="22"/>
        </w:rPr>
      </w:pPr>
    </w:p>
    <w:p w14:paraId="2A1806FB" w14:textId="77777777" w:rsidR="00D07EC7" w:rsidRPr="006C50EC" w:rsidRDefault="00D07EC7" w:rsidP="00DF30B2">
      <w:pPr>
        <w:numPr>
          <w:ilvl w:val="0"/>
          <w:numId w:val="37"/>
        </w:numPr>
        <w:tabs>
          <w:tab w:val="left" w:pos="1134"/>
        </w:tabs>
        <w:spacing w:line="217" w:lineRule="auto"/>
        <w:ind w:left="1134" w:hanging="425"/>
        <w:jc w:val="both"/>
        <w:rPr>
          <w:rFonts w:cs="Calibri"/>
          <w:sz w:val="22"/>
        </w:rPr>
      </w:pPr>
      <w:r w:rsidRPr="006C50EC">
        <w:rPr>
          <w:rFonts w:cs="Calibri"/>
          <w:sz w:val="22"/>
        </w:rPr>
        <w:t>oczywiste omyłki rachunkowe, z uwzględnieniem konsekwencji rachunkowych dokonanych poprawek,</w:t>
      </w:r>
    </w:p>
    <w:p w14:paraId="76D09343" w14:textId="77777777" w:rsidR="00D07EC7" w:rsidRPr="006C50EC" w:rsidRDefault="00D07EC7" w:rsidP="00613C9D">
      <w:pPr>
        <w:tabs>
          <w:tab w:val="left" w:pos="1134"/>
        </w:tabs>
        <w:spacing w:line="49" w:lineRule="exact"/>
        <w:ind w:left="1134" w:hanging="425"/>
        <w:jc w:val="both"/>
        <w:rPr>
          <w:rFonts w:cs="Calibri"/>
          <w:sz w:val="22"/>
        </w:rPr>
      </w:pPr>
    </w:p>
    <w:p w14:paraId="3AAE6781" w14:textId="77777777" w:rsidR="00D07EC7" w:rsidRPr="006C50EC" w:rsidRDefault="00D07EC7" w:rsidP="00DF30B2">
      <w:pPr>
        <w:numPr>
          <w:ilvl w:val="0"/>
          <w:numId w:val="37"/>
        </w:numPr>
        <w:tabs>
          <w:tab w:val="left" w:pos="1134"/>
        </w:tabs>
        <w:spacing w:line="225" w:lineRule="auto"/>
        <w:ind w:left="1134" w:hanging="425"/>
        <w:jc w:val="both"/>
        <w:rPr>
          <w:rFonts w:cs="Calibri"/>
          <w:sz w:val="22"/>
        </w:rPr>
      </w:pPr>
      <w:r w:rsidRPr="006C50EC">
        <w:rPr>
          <w:rFonts w:cs="Calibri"/>
          <w:sz w:val="22"/>
        </w:rPr>
        <w:t>inne omyłki polegające na niezgodności oferty z dokumentami zamówienia, niepowodujące istotnych zmian w treści oferty niezwłocznie zawiadamiając o tym wykonawcę, którego oferta została poprawiona.</w:t>
      </w:r>
    </w:p>
    <w:p w14:paraId="4FC58492" w14:textId="77777777" w:rsidR="00D07EC7" w:rsidRPr="006C50EC" w:rsidRDefault="00D07EC7" w:rsidP="00604652">
      <w:pPr>
        <w:spacing w:line="271" w:lineRule="exact"/>
        <w:ind w:left="284"/>
        <w:rPr>
          <w:rFonts w:eastAsia="Times New Roman" w:cs="Calibri"/>
        </w:rPr>
      </w:pPr>
    </w:p>
    <w:p w14:paraId="677BC488" w14:textId="77777777" w:rsidR="00D07EC7" w:rsidRPr="006C50EC" w:rsidRDefault="00D07EC7" w:rsidP="00604652">
      <w:pPr>
        <w:pStyle w:val="Nagwek1"/>
        <w:shd w:val="clear" w:color="auto" w:fill="DBE5F1"/>
        <w:ind w:left="284"/>
        <w:rPr>
          <w:rFonts w:ascii="Calibri" w:hAnsi="Calibri" w:cs="Calibri"/>
          <w:sz w:val="26"/>
        </w:rPr>
      </w:pPr>
      <w:bookmarkStart w:id="23" w:name="_Toc86925634"/>
      <w:r w:rsidRPr="006C50EC">
        <w:rPr>
          <w:rFonts w:ascii="Calibri" w:hAnsi="Calibri" w:cs="Calibri"/>
          <w:sz w:val="26"/>
        </w:rPr>
        <w:t xml:space="preserve">XIV. </w:t>
      </w:r>
      <w:r w:rsidR="006C50EC">
        <w:rPr>
          <w:rFonts w:ascii="Calibri" w:hAnsi="Calibri" w:cs="Calibri"/>
          <w:sz w:val="26"/>
        </w:rPr>
        <w:tab/>
      </w:r>
      <w:r w:rsidRPr="006C50EC">
        <w:rPr>
          <w:rFonts w:ascii="Calibri" w:hAnsi="Calibri" w:cs="Calibri"/>
          <w:sz w:val="26"/>
        </w:rPr>
        <w:t>WYMAGANIA DOTYCZĄCE WADIUM</w:t>
      </w:r>
      <w:bookmarkEnd w:id="23"/>
    </w:p>
    <w:p w14:paraId="122F7A0A" w14:textId="77777777" w:rsidR="00D07EC7" w:rsidRPr="006C50EC" w:rsidRDefault="00D07EC7" w:rsidP="00604652">
      <w:pPr>
        <w:spacing w:line="269" w:lineRule="exact"/>
        <w:ind w:left="284"/>
        <w:rPr>
          <w:rFonts w:eastAsia="Times New Roman" w:cs="Calibri"/>
        </w:rPr>
      </w:pPr>
    </w:p>
    <w:p w14:paraId="426982F0" w14:textId="77777777" w:rsidR="00D07EC7" w:rsidRPr="006C50EC" w:rsidRDefault="00D07EC7" w:rsidP="00DF30B2">
      <w:pPr>
        <w:numPr>
          <w:ilvl w:val="0"/>
          <w:numId w:val="38"/>
        </w:numPr>
        <w:tabs>
          <w:tab w:val="left" w:pos="760"/>
        </w:tabs>
        <w:spacing w:line="0" w:lineRule="atLeast"/>
        <w:ind w:left="284"/>
        <w:rPr>
          <w:rFonts w:cs="Calibri"/>
          <w:sz w:val="22"/>
        </w:rPr>
      </w:pPr>
      <w:r w:rsidRPr="006C50EC">
        <w:rPr>
          <w:rFonts w:cs="Calibri"/>
          <w:sz w:val="22"/>
        </w:rPr>
        <w:t>Zamawiający nie żąda wniesienia wadium.</w:t>
      </w:r>
    </w:p>
    <w:p w14:paraId="64D0F898" w14:textId="77777777" w:rsidR="00D07EC7" w:rsidRPr="006C50EC" w:rsidRDefault="00D07EC7" w:rsidP="00604652">
      <w:pPr>
        <w:spacing w:line="247" w:lineRule="exact"/>
        <w:ind w:left="284"/>
        <w:rPr>
          <w:rFonts w:eastAsia="Times New Roman" w:cs="Calibri"/>
        </w:rPr>
      </w:pPr>
    </w:p>
    <w:p w14:paraId="3FDDBD08" w14:textId="77777777" w:rsidR="00D07EC7" w:rsidRPr="006C50EC" w:rsidRDefault="00D07EC7" w:rsidP="00604652">
      <w:pPr>
        <w:pStyle w:val="Nagwek1"/>
        <w:shd w:val="clear" w:color="auto" w:fill="DBE5F1"/>
        <w:ind w:left="284"/>
        <w:rPr>
          <w:rFonts w:ascii="Calibri" w:hAnsi="Calibri" w:cs="Calibri"/>
          <w:sz w:val="26"/>
        </w:rPr>
      </w:pPr>
      <w:bookmarkStart w:id="24" w:name="_Toc86925635"/>
      <w:r w:rsidRPr="006C50EC">
        <w:rPr>
          <w:rFonts w:ascii="Calibri" w:hAnsi="Calibri" w:cs="Calibri"/>
          <w:sz w:val="28"/>
        </w:rPr>
        <w:t>XV.</w:t>
      </w:r>
      <w:r w:rsidRPr="006C50EC">
        <w:rPr>
          <w:rFonts w:ascii="Calibri" w:hAnsi="Calibri" w:cs="Calibri"/>
        </w:rPr>
        <w:tab/>
      </w:r>
      <w:r w:rsidRPr="006C50EC">
        <w:rPr>
          <w:rFonts w:ascii="Calibri" w:hAnsi="Calibri" w:cs="Calibri"/>
          <w:sz w:val="26"/>
        </w:rPr>
        <w:t>ZABEZPIECZENIE NALEŻYTEGO WYKONANIA UMOWY</w:t>
      </w:r>
      <w:bookmarkEnd w:id="24"/>
    </w:p>
    <w:p w14:paraId="38A99F44" w14:textId="77777777" w:rsidR="00D07EC7" w:rsidRPr="006C50EC" w:rsidRDefault="00D07EC7" w:rsidP="00604652">
      <w:pPr>
        <w:spacing w:line="285" w:lineRule="exact"/>
        <w:ind w:left="284"/>
        <w:rPr>
          <w:rFonts w:eastAsia="Times New Roman" w:cs="Calibri"/>
        </w:rPr>
      </w:pPr>
    </w:p>
    <w:p w14:paraId="5E4FD8DB" w14:textId="77777777" w:rsidR="00D07EC7" w:rsidRPr="003275C1" w:rsidRDefault="00D07EC7" w:rsidP="00604652">
      <w:pPr>
        <w:spacing w:line="0" w:lineRule="atLeast"/>
        <w:ind w:left="284"/>
        <w:rPr>
          <w:rFonts w:cs="Calibri"/>
          <w:sz w:val="22"/>
        </w:rPr>
      </w:pPr>
      <w:r w:rsidRPr="003275C1">
        <w:rPr>
          <w:rFonts w:cs="Calibri"/>
          <w:sz w:val="22"/>
        </w:rPr>
        <w:t>Zamawiający nie wymaga wniesienia zabezpieczenia należytego wykonania umowy.</w:t>
      </w:r>
    </w:p>
    <w:p w14:paraId="383F2BA4" w14:textId="77777777" w:rsidR="00D07EC7" w:rsidRPr="006C50EC" w:rsidRDefault="00D07EC7" w:rsidP="00604652">
      <w:pPr>
        <w:spacing w:line="248" w:lineRule="exact"/>
        <w:ind w:left="284"/>
        <w:rPr>
          <w:rFonts w:eastAsia="Times New Roman" w:cs="Calibri"/>
        </w:rPr>
      </w:pPr>
    </w:p>
    <w:p w14:paraId="6A7A0380" w14:textId="77777777" w:rsidR="00D07EC7" w:rsidRPr="006C50EC" w:rsidRDefault="00D07EC7" w:rsidP="00613C9D">
      <w:pPr>
        <w:pStyle w:val="Nagwek1"/>
        <w:shd w:val="clear" w:color="auto" w:fill="D9E2F3" w:themeFill="accent1" w:themeFillTint="33"/>
        <w:ind w:left="284"/>
        <w:rPr>
          <w:rFonts w:ascii="Calibri" w:hAnsi="Calibri" w:cs="Calibri"/>
          <w:sz w:val="26"/>
        </w:rPr>
      </w:pPr>
      <w:bookmarkStart w:id="25" w:name="_Toc86925636"/>
      <w:r w:rsidRPr="006C50EC">
        <w:rPr>
          <w:rFonts w:ascii="Calibri" w:hAnsi="Calibri" w:cs="Calibri"/>
          <w:sz w:val="28"/>
        </w:rPr>
        <w:t>XVI.</w:t>
      </w:r>
      <w:r w:rsidRPr="006C50EC">
        <w:rPr>
          <w:rFonts w:ascii="Calibri" w:hAnsi="Calibri" w:cs="Calibri"/>
        </w:rPr>
        <w:tab/>
      </w:r>
      <w:r w:rsidRPr="006C50EC">
        <w:rPr>
          <w:rFonts w:ascii="Calibri" w:hAnsi="Calibri" w:cs="Calibri"/>
          <w:sz w:val="26"/>
        </w:rPr>
        <w:t xml:space="preserve">INFORMACJE O FORMALNOŚCIACH, JAKIE MUSZĄ ZOSTAĆ DOPEŁNIONE </w:t>
      </w:r>
      <w:r w:rsidR="006C50EC" w:rsidRPr="006C50EC">
        <w:rPr>
          <w:rFonts w:ascii="Calibri" w:hAnsi="Calibri" w:cs="Calibri"/>
          <w:sz w:val="26"/>
        </w:rPr>
        <w:t xml:space="preserve">PO </w:t>
      </w:r>
      <w:r w:rsidRPr="006C50EC">
        <w:rPr>
          <w:rFonts w:ascii="Calibri" w:hAnsi="Calibri" w:cs="Calibri"/>
          <w:sz w:val="26"/>
        </w:rPr>
        <w:t>WYBORZE OFERTY W CELU ZAWARCIA UMOWY W SPRAWIE ZAMÓWIENIA PUBLICZNEGO</w:t>
      </w:r>
      <w:bookmarkEnd w:id="25"/>
    </w:p>
    <w:p w14:paraId="65E525EE" w14:textId="77777777" w:rsidR="00D07EC7" w:rsidRPr="006C50EC" w:rsidRDefault="00D07EC7" w:rsidP="00604652">
      <w:pPr>
        <w:spacing w:line="319" w:lineRule="exact"/>
        <w:ind w:left="284"/>
        <w:rPr>
          <w:rFonts w:eastAsia="Times New Roman" w:cs="Calibri"/>
        </w:rPr>
      </w:pPr>
    </w:p>
    <w:p w14:paraId="22ED12E6" w14:textId="77777777" w:rsidR="00D07EC7" w:rsidRPr="006C50EC" w:rsidRDefault="00D07EC7" w:rsidP="00DF30B2">
      <w:pPr>
        <w:numPr>
          <w:ilvl w:val="0"/>
          <w:numId w:val="39"/>
        </w:numPr>
        <w:tabs>
          <w:tab w:val="left" w:pos="760"/>
        </w:tabs>
        <w:spacing w:line="225" w:lineRule="auto"/>
        <w:ind w:left="709" w:hanging="425"/>
        <w:jc w:val="both"/>
        <w:rPr>
          <w:rFonts w:cs="Calibri"/>
          <w:sz w:val="22"/>
        </w:rPr>
      </w:pPr>
      <w:r w:rsidRPr="006C50EC">
        <w:rPr>
          <w:rFonts w:cs="Calibri"/>
          <w:sz w:val="22"/>
        </w:rPr>
        <w:t>W przypadku podpisywania umowy przez Pełnomocnika wykonawcy, niezbędne jest przedstawienie pełnomocnictwa do podpisania umowy, o ile załączone do oferty pełnomocnictwo nie uwzględniało tej czynności prawnej.</w:t>
      </w:r>
    </w:p>
    <w:p w14:paraId="7BFAC98F" w14:textId="77777777" w:rsidR="00D07EC7" w:rsidRPr="006C50EC" w:rsidRDefault="00D07EC7" w:rsidP="008F79B6">
      <w:pPr>
        <w:spacing w:line="51" w:lineRule="exact"/>
        <w:ind w:left="709" w:hanging="425"/>
        <w:rPr>
          <w:rFonts w:cs="Calibri"/>
          <w:sz w:val="22"/>
        </w:rPr>
      </w:pPr>
    </w:p>
    <w:p w14:paraId="5F136224" w14:textId="77777777" w:rsidR="00D07EC7" w:rsidRPr="006C50EC" w:rsidRDefault="00D07EC7" w:rsidP="00DF30B2">
      <w:pPr>
        <w:numPr>
          <w:ilvl w:val="0"/>
          <w:numId w:val="39"/>
        </w:numPr>
        <w:tabs>
          <w:tab w:val="left" w:pos="760"/>
        </w:tabs>
        <w:spacing w:line="225" w:lineRule="auto"/>
        <w:ind w:left="709" w:hanging="425"/>
        <w:jc w:val="both"/>
        <w:rPr>
          <w:rFonts w:cs="Calibri"/>
          <w:sz w:val="22"/>
        </w:rPr>
      </w:pPr>
      <w:r w:rsidRPr="006C50EC">
        <w:rPr>
          <w:rFonts w:cs="Calibri"/>
          <w:sz w:val="22"/>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05A8EE33" w14:textId="77777777" w:rsidR="00D07EC7" w:rsidRPr="006C50EC" w:rsidRDefault="00D07EC7" w:rsidP="008F79B6">
      <w:pPr>
        <w:spacing w:line="51" w:lineRule="exact"/>
        <w:ind w:left="709" w:hanging="425"/>
        <w:rPr>
          <w:rFonts w:cs="Calibri"/>
          <w:sz w:val="22"/>
        </w:rPr>
      </w:pPr>
    </w:p>
    <w:p w14:paraId="3CC6DC51" w14:textId="77777777" w:rsidR="00D07EC7" w:rsidRPr="006C50EC" w:rsidRDefault="00D07EC7" w:rsidP="00DF30B2">
      <w:pPr>
        <w:numPr>
          <w:ilvl w:val="0"/>
          <w:numId w:val="39"/>
        </w:numPr>
        <w:tabs>
          <w:tab w:val="left" w:pos="760"/>
        </w:tabs>
        <w:spacing w:line="228" w:lineRule="auto"/>
        <w:ind w:left="709" w:hanging="425"/>
        <w:jc w:val="both"/>
        <w:rPr>
          <w:rFonts w:cs="Calibri"/>
          <w:sz w:val="22"/>
        </w:rPr>
      </w:pPr>
      <w:r w:rsidRPr="006C50EC">
        <w:rPr>
          <w:rFonts w:cs="Calibri"/>
          <w:sz w:val="22"/>
        </w:rPr>
        <w:t xml:space="preserve">W przypadku wykonawców ubiegających się wspólnie o udzielenie zamówienia publicznego reprezentowanych przez Pełnomocnika, niezbędne jest przedstawienie pełnomocnictwa </w:t>
      </w:r>
      <w:r w:rsidR="008F79B6">
        <w:rPr>
          <w:rFonts w:cs="Calibri"/>
          <w:sz w:val="22"/>
        </w:rPr>
        <w:t xml:space="preserve">                        </w:t>
      </w:r>
      <w:r w:rsidRPr="006C50EC">
        <w:rPr>
          <w:rFonts w:cs="Calibri"/>
          <w:sz w:val="22"/>
        </w:rPr>
        <w:t>do podpisania umowy, o ile załączone do oferty pełnomocnictwo nie uwzględniało tej czynności prawnej.</w:t>
      </w:r>
    </w:p>
    <w:p w14:paraId="33FED556" w14:textId="77777777" w:rsidR="00D07EC7" w:rsidRPr="006C50EC" w:rsidRDefault="00D07EC7" w:rsidP="008F79B6">
      <w:pPr>
        <w:spacing w:line="52" w:lineRule="exact"/>
        <w:ind w:left="709" w:hanging="425"/>
        <w:rPr>
          <w:rFonts w:cs="Calibri"/>
          <w:sz w:val="22"/>
        </w:rPr>
      </w:pPr>
    </w:p>
    <w:p w14:paraId="524B09C6" w14:textId="77777777" w:rsidR="00D07EC7" w:rsidRPr="006C50EC" w:rsidRDefault="00D07EC7" w:rsidP="00DF30B2">
      <w:pPr>
        <w:numPr>
          <w:ilvl w:val="0"/>
          <w:numId w:val="39"/>
        </w:numPr>
        <w:tabs>
          <w:tab w:val="left" w:pos="760"/>
        </w:tabs>
        <w:spacing w:line="218" w:lineRule="auto"/>
        <w:ind w:left="709" w:hanging="425"/>
        <w:rPr>
          <w:rFonts w:cs="Calibri"/>
          <w:sz w:val="22"/>
        </w:rPr>
      </w:pPr>
      <w:r w:rsidRPr="006C50EC">
        <w:rPr>
          <w:rFonts w:cs="Calibri"/>
          <w:sz w:val="22"/>
        </w:rPr>
        <w:t>Wykonawca przez cały okres trwania umowy zobowiązany jest posiadać wszelkie niezbędne umowy, uprawnienia, koncesje umożliwiające należyte wykonanie umowy.</w:t>
      </w:r>
    </w:p>
    <w:p w14:paraId="23C2E05A" w14:textId="77777777" w:rsidR="00D07EC7" w:rsidRPr="006C50EC" w:rsidRDefault="00D07EC7" w:rsidP="008F79B6">
      <w:pPr>
        <w:spacing w:line="49" w:lineRule="exact"/>
        <w:ind w:left="709" w:hanging="425"/>
        <w:rPr>
          <w:rFonts w:cs="Calibri"/>
          <w:sz w:val="22"/>
        </w:rPr>
      </w:pPr>
    </w:p>
    <w:p w14:paraId="062593FF" w14:textId="77777777" w:rsidR="00D07EC7" w:rsidRPr="006C50EC" w:rsidRDefault="00D07EC7" w:rsidP="00DF30B2">
      <w:pPr>
        <w:numPr>
          <w:ilvl w:val="0"/>
          <w:numId w:val="39"/>
        </w:numPr>
        <w:tabs>
          <w:tab w:val="left" w:pos="760"/>
        </w:tabs>
        <w:spacing w:line="218" w:lineRule="auto"/>
        <w:ind w:left="709" w:hanging="425"/>
        <w:jc w:val="both"/>
        <w:rPr>
          <w:rFonts w:cs="Calibri"/>
          <w:sz w:val="22"/>
        </w:rPr>
      </w:pPr>
      <w:r w:rsidRPr="006C50EC">
        <w:rPr>
          <w:rFonts w:cs="Calibri"/>
          <w:sz w:val="22"/>
        </w:rPr>
        <w:t>Zamawiający zastrzega prawo żądania od wykonawcy (na każdym etapie realizacji umowy) złożenia dokumentów lub oświadczeń potwierdzających uprawnienie do realizacji przedmiotu umowy.</w:t>
      </w:r>
    </w:p>
    <w:p w14:paraId="6AAB530F" w14:textId="77777777" w:rsidR="00D07EC7" w:rsidRPr="006C50EC" w:rsidRDefault="00D07EC7" w:rsidP="00DF30B2">
      <w:pPr>
        <w:numPr>
          <w:ilvl w:val="0"/>
          <w:numId w:val="39"/>
        </w:numPr>
        <w:tabs>
          <w:tab w:val="left" w:pos="760"/>
        </w:tabs>
        <w:spacing w:line="0" w:lineRule="atLeast"/>
        <w:ind w:left="709" w:hanging="425"/>
        <w:rPr>
          <w:rFonts w:cs="Calibri"/>
          <w:sz w:val="22"/>
        </w:rPr>
      </w:pPr>
      <w:r w:rsidRPr="006C50EC">
        <w:rPr>
          <w:rFonts w:cs="Calibri"/>
          <w:sz w:val="22"/>
        </w:rPr>
        <w:t>Zamawiający dopuszcza zawarcie umowy drogą korespondencyjną.</w:t>
      </w:r>
    </w:p>
    <w:p w14:paraId="499E53D8" w14:textId="77777777" w:rsidR="00D07EC7" w:rsidRPr="006C50EC" w:rsidRDefault="00D07EC7" w:rsidP="00604652">
      <w:pPr>
        <w:spacing w:line="269" w:lineRule="exact"/>
        <w:ind w:left="284"/>
        <w:rPr>
          <w:rFonts w:eastAsia="Times New Roman" w:cs="Calibri"/>
        </w:rPr>
      </w:pPr>
    </w:p>
    <w:p w14:paraId="5A0366CD" w14:textId="77777777" w:rsidR="00D07EC7" w:rsidRPr="006C50EC" w:rsidRDefault="00D07EC7" w:rsidP="00604652">
      <w:pPr>
        <w:pStyle w:val="Nagwek1"/>
        <w:shd w:val="clear" w:color="auto" w:fill="DBE5F1"/>
        <w:ind w:left="284"/>
        <w:rPr>
          <w:rFonts w:ascii="Calibri" w:hAnsi="Calibri" w:cs="Calibri"/>
          <w:sz w:val="26"/>
        </w:rPr>
      </w:pPr>
      <w:bookmarkStart w:id="26" w:name="_Toc86925637"/>
      <w:r w:rsidRPr="006C50EC">
        <w:rPr>
          <w:rFonts w:ascii="Calibri" w:hAnsi="Calibri" w:cs="Calibri"/>
          <w:sz w:val="26"/>
        </w:rPr>
        <w:t>XVII.</w:t>
      </w:r>
      <w:r w:rsidRPr="006C50EC">
        <w:rPr>
          <w:rFonts w:ascii="Calibri" w:hAnsi="Calibri" w:cs="Calibri"/>
          <w:sz w:val="26"/>
        </w:rPr>
        <w:tab/>
        <w:t>PROJEKTOWANE POSTANOWIENIA UMOWY</w:t>
      </w:r>
      <w:bookmarkEnd w:id="26"/>
    </w:p>
    <w:p w14:paraId="3A4A11F8" w14:textId="27504D44" w:rsidR="00D07EC7" w:rsidRPr="006C50EC" w:rsidRDefault="00D07EC7" w:rsidP="00484022">
      <w:pPr>
        <w:tabs>
          <w:tab w:val="left" w:pos="760"/>
        </w:tabs>
        <w:spacing w:line="218" w:lineRule="auto"/>
        <w:jc w:val="both"/>
        <w:rPr>
          <w:rFonts w:cs="Calibri"/>
          <w:sz w:val="22"/>
        </w:rPr>
      </w:pPr>
    </w:p>
    <w:p w14:paraId="46A0246B" w14:textId="1A47BC1B" w:rsidR="00D07EC7" w:rsidRPr="00101D30" w:rsidRDefault="00D07EC7" w:rsidP="00DF30B2">
      <w:pPr>
        <w:numPr>
          <w:ilvl w:val="0"/>
          <w:numId w:val="40"/>
        </w:numPr>
        <w:tabs>
          <w:tab w:val="left" w:pos="760"/>
        </w:tabs>
        <w:spacing w:line="0" w:lineRule="atLeast"/>
        <w:ind w:left="709" w:hanging="425"/>
        <w:jc w:val="both"/>
        <w:rPr>
          <w:rFonts w:cs="Calibri"/>
          <w:sz w:val="22"/>
        </w:rPr>
      </w:pPr>
      <w:r w:rsidRPr="00101D30">
        <w:rPr>
          <w:rFonts w:cs="Calibri"/>
          <w:sz w:val="22"/>
        </w:rPr>
        <w:t xml:space="preserve">Projektowane zapisy umowy zawarte zostały w </w:t>
      </w:r>
      <w:r w:rsidRPr="00101D30">
        <w:rPr>
          <w:rFonts w:cs="Calibri"/>
          <w:b/>
          <w:sz w:val="22"/>
        </w:rPr>
        <w:t xml:space="preserve">Załączniku nr </w:t>
      </w:r>
      <w:r w:rsidR="00101D30" w:rsidRPr="00101D30">
        <w:rPr>
          <w:rFonts w:cs="Calibri"/>
          <w:b/>
          <w:sz w:val="22"/>
        </w:rPr>
        <w:t>6</w:t>
      </w:r>
      <w:r w:rsidRPr="00101D30">
        <w:rPr>
          <w:rFonts w:cs="Calibri"/>
          <w:b/>
          <w:sz w:val="22"/>
        </w:rPr>
        <w:t xml:space="preserve"> do SWZ</w:t>
      </w:r>
      <w:r w:rsidRPr="00101D30">
        <w:rPr>
          <w:rFonts w:cs="Calibri"/>
          <w:sz w:val="22"/>
        </w:rPr>
        <w:t>.</w:t>
      </w:r>
    </w:p>
    <w:p w14:paraId="08A20819" w14:textId="77777777" w:rsidR="00D07EC7" w:rsidRPr="006C50EC" w:rsidRDefault="00D07EC7" w:rsidP="008F79B6">
      <w:pPr>
        <w:spacing w:line="46" w:lineRule="exact"/>
        <w:ind w:left="709" w:hanging="425"/>
        <w:jc w:val="both"/>
        <w:rPr>
          <w:rFonts w:cs="Calibri"/>
          <w:sz w:val="22"/>
        </w:rPr>
      </w:pPr>
    </w:p>
    <w:p w14:paraId="4B1D57C9" w14:textId="54EF1F15" w:rsidR="00D07EC7" w:rsidRPr="006C50EC" w:rsidRDefault="00D07EC7" w:rsidP="00DF30B2">
      <w:pPr>
        <w:numPr>
          <w:ilvl w:val="0"/>
          <w:numId w:val="40"/>
        </w:numPr>
        <w:tabs>
          <w:tab w:val="left" w:pos="760"/>
        </w:tabs>
        <w:spacing w:line="225" w:lineRule="auto"/>
        <w:ind w:left="709" w:hanging="425"/>
        <w:jc w:val="both"/>
        <w:rPr>
          <w:rFonts w:cs="Calibri"/>
          <w:sz w:val="22"/>
        </w:rPr>
      </w:pPr>
      <w:r w:rsidRPr="006C50EC">
        <w:rPr>
          <w:rFonts w:cs="Calibri"/>
          <w:sz w:val="22"/>
        </w:rPr>
        <w:t xml:space="preserve">Do rozliczenia </w:t>
      </w:r>
      <w:r w:rsidR="00124C2C">
        <w:rPr>
          <w:rFonts w:cs="Calibri"/>
          <w:sz w:val="22"/>
        </w:rPr>
        <w:t>odebranych odpadów</w:t>
      </w:r>
      <w:r w:rsidRPr="006C50EC">
        <w:rPr>
          <w:rFonts w:cs="Calibri"/>
          <w:sz w:val="22"/>
        </w:rPr>
        <w:t xml:space="preserve"> zastosowanie będą miały zaoferowane stawki jednostkowe</w:t>
      </w:r>
      <w:r w:rsidR="006457A8">
        <w:rPr>
          <w:rFonts w:cs="Calibri"/>
          <w:sz w:val="22"/>
        </w:rPr>
        <w:t xml:space="preserve">                      za </w:t>
      </w:r>
      <w:r w:rsidR="00124C2C">
        <w:rPr>
          <w:rFonts w:cs="Calibri"/>
          <w:sz w:val="22"/>
        </w:rPr>
        <w:t>1Mg</w:t>
      </w:r>
      <w:r w:rsidR="006457A8">
        <w:rPr>
          <w:rFonts w:cs="Calibri"/>
          <w:sz w:val="22"/>
        </w:rPr>
        <w:t xml:space="preserve">. Stawka jednostkowa za </w:t>
      </w:r>
      <w:r w:rsidR="00124C2C">
        <w:rPr>
          <w:rFonts w:cs="Calibri"/>
          <w:sz w:val="22"/>
        </w:rPr>
        <w:t>1Mg</w:t>
      </w:r>
      <w:r w:rsidRPr="006C50EC">
        <w:rPr>
          <w:rFonts w:cs="Calibri"/>
          <w:sz w:val="22"/>
        </w:rPr>
        <w:t xml:space="preserve"> przez cały okres trwania umowy będzie niezmienna </w:t>
      </w:r>
      <w:r w:rsidR="006457A8">
        <w:rPr>
          <w:rFonts w:cs="Calibri"/>
          <w:sz w:val="22"/>
        </w:rPr>
        <w:t xml:space="preserve">                         </w:t>
      </w:r>
      <w:r w:rsidR="00243E1C">
        <w:rPr>
          <w:rFonts w:cs="Calibri"/>
          <w:sz w:val="22"/>
        </w:rPr>
        <w:t>z zastrzeżeniem p</w:t>
      </w:r>
      <w:r w:rsidRPr="006C50EC">
        <w:rPr>
          <w:rFonts w:cs="Calibri"/>
          <w:sz w:val="22"/>
        </w:rPr>
        <w:t>rojektowanych postanowień umowy.</w:t>
      </w:r>
    </w:p>
    <w:p w14:paraId="3FBD9668" w14:textId="77777777" w:rsidR="00D07EC7" w:rsidRPr="006C50EC" w:rsidRDefault="00D07EC7" w:rsidP="00604652">
      <w:pPr>
        <w:spacing w:line="20" w:lineRule="exact"/>
        <w:ind w:left="284"/>
        <w:rPr>
          <w:rFonts w:eastAsia="Times New Roman" w:cs="Calibri"/>
        </w:rPr>
      </w:pPr>
    </w:p>
    <w:p w14:paraId="673FEC32" w14:textId="77777777" w:rsidR="00D07EC7" w:rsidRPr="006C50EC" w:rsidRDefault="00D07EC7" w:rsidP="00604652">
      <w:pPr>
        <w:pStyle w:val="Nagwek1"/>
        <w:shd w:val="clear" w:color="auto" w:fill="DBE5F1"/>
        <w:ind w:left="284"/>
        <w:rPr>
          <w:rFonts w:ascii="Calibri" w:hAnsi="Calibri" w:cs="Calibri"/>
          <w:sz w:val="26"/>
        </w:rPr>
      </w:pPr>
      <w:bookmarkStart w:id="27" w:name="_Toc86925638"/>
      <w:r w:rsidRPr="006C50EC">
        <w:rPr>
          <w:rFonts w:ascii="Calibri" w:hAnsi="Calibri" w:cs="Calibri"/>
          <w:sz w:val="26"/>
        </w:rPr>
        <w:lastRenderedPageBreak/>
        <w:t xml:space="preserve">XVIII. </w:t>
      </w:r>
      <w:r w:rsidR="006457A8">
        <w:rPr>
          <w:rFonts w:ascii="Calibri" w:hAnsi="Calibri" w:cs="Calibri"/>
          <w:sz w:val="26"/>
        </w:rPr>
        <w:tab/>
      </w:r>
      <w:r w:rsidRPr="006C50EC">
        <w:rPr>
          <w:rFonts w:ascii="Calibri" w:hAnsi="Calibri" w:cs="Calibri"/>
          <w:sz w:val="26"/>
        </w:rPr>
        <w:t>POUCZENIE O ŚRODKACH OCHRONY PRAWNEJ PRZYSŁUGUJĄCYCH WYKONAWCY</w:t>
      </w:r>
      <w:bookmarkEnd w:id="27"/>
    </w:p>
    <w:p w14:paraId="1A5520E5" w14:textId="77777777" w:rsidR="00D07EC7" w:rsidRPr="006C50EC" w:rsidRDefault="00D07EC7" w:rsidP="00604652">
      <w:pPr>
        <w:shd w:val="clear" w:color="auto" w:fill="DBE5F1"/>
        <w:spacing w:line="319" w:lineRule="exact"/>
        <w:ind w:left="284"/>
        <w:rPr>
          <w:rFonts w:eastAsia="Times New Roman" w:cs="Calibri"/>
          <w:b/>
        </w:rPr>
      </w:pPr>
    </w:p>
    <w:p w14:paraId="4EDBA5CA" w14:textId="77777777" w:rsidR="00D07EC7" w:rsidRPr="006C50EC" w:rsidRDefault="006F5484" w:rsidP="00DF30B2">
      <w:pPr>
        <w:numPr>
          <w:ilvl w:val="0"/>
          <w:numId w:val="41"/>
        </w:numPr>
        <w:spacing w:line="218" w:lineRule="auto"/>
        <w:ind w:left="709" w:hanging="425"/>
        <w:jc w:val="both"/>
        <w:rPr>
          <w:rFonts w:cs="Calibri"/>
          <w:sz w:val="22"/>
        </w:rPr>
      </w:pPr>
      <w:r>
        <w:rPr>
          <w:rFonts w:cs="Calibri"/>
          <w:sz w:val="22"/>
        </w:rPr>
        <w:t xml:space="preserve"> </w:t>
      </w:r>
      <w:r w:rsidR="00D07EC7" w:rsidRPr="006C50EC">
        <w:rPr>
          <w:rFonts w:cs="Calibri"/>
          <w:sz w:val="22"/>
        </w:rPr>
        <w:t>Środki ochrony prawnej przysługują wykonawcy, jeżeli ma lub miał interes w uzyskaniu zamówienia oraz poniósł lub może ponieść szkodę w wyniku naruszenia przez zamawiającego przepisów ustawy.</w:t>
      </w:r>
    </w:p>
    <w:p w14:paraId="5B7423DA" w14:textId="77777777" w:rsidR="00D07EC7" w:rsidRPr="006C50EC" w:rsidRDefault="00D07EC7" w:rsidP="008F79B6">
      <w:pPr>
        <w:spacing w:line="64" w:lineRule="exact"/>
        <w:ind w:left="709" w:hanging="425"/>
        <w:jc w:val="both"/>
        <w:rPr>
          <w:rFonts w:eastAsia="Times New Roman" w:cs="Calibri"/>
        </w:rPr>
      </w:pPr>
      <w:bookmarkStart w:id="28" w:name="page20"/>
      <w:bookmarkEnd w:id="28"/>
    </w:p>
    <w:p w14:paraId="11904A80" w14:textId="77777777" w:rsidR="00D07EC7" w:rsidRPr="006C50EC" w:rsidRDefault="00D07EC7" w:rsidP="008F79B6">
      <w:pPr>
        <w:spacing w:line="224" w:lineRule="auto"/>
        <w:ind w:left="709" w:right="20" w:hanging="425"/>
        <w:jc w:val="both"/>
        <w:rPr>
          <w:rFonts w:cs="Calibri"/>
          <w:sz w:val="22"/>
        </w:rPr>
      </w:pPr>
      <w:r w:rsidRPr="006457A8">
        <w:rPr>
          <w:rFonts w:cs="Calibri"/>
          <w:b/>
          <w:sz w:val="22"/>
        </w:rPr>
        <w:t>2</w:t>
      </w:r>
      <w:r w:rsidR="00862CBD" w:rsidRPr="006C50EC">
        <w:rPr>
          <w:rFonts w:cs="Calibri"/>
          <w:sz w:val="22"/>
        </w:rPr>
        <w:t>.</w:t>
      </w:r>
      <w:r w:rsidRPr="006C50EC">
        <w:rPr>
          <w:rFonts w:cs="Calibri"/>
          <w:sz w:val="22"/>
        </w:rPr>
        <w:t xml:space="preserve"> </w:t>
      </w:r>
      <w:r w:rsidR="006F5484">
        <w:rPr>
          <w:rFonts w:cs="Calibri"/>
          <w:sz w:val="22"/>
        </w:rPr>
        <w:t xml:space="preserve"> </w:t>
      </w:r>
      <w:r w:rsidRPr="006C50EC">
        <w:rPr>
          <w:rFonts w:cs="Calibr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9D03A3">
        <w:rPr>
          <w:rFonts w:cs="Calibri"/>
          <w:sz w:val="22"/>
        </w:rPr>
        <w:t>Pzp</w:t>
      </w:r>
      <w:proofErr w:type="spellEnd"/>
      <w:r w:rsidRPr="006C50EC">
        <w:rPr>
          <w:rFonts w:cs="Calibri"/>
          <w:sz w:val="22"/>
        </w:rPr>
        <w:t>, oraz Rzecznikowi Małych i Średnich Przedsiębiorców.</w:t>
      </w:r>
    </w:p>
    <w:p w14:paraId="6786BDFB" w14:textId="77777777" w:rsidR="00D07EC7" w:rsidRPr="006C50EC" w:rsidRDefault="00D07EC7" w:rsidP="008F79B6">
      <w:pPr>
        <w:spacing w:line="3" w:lineRule="exact"/>
        <w:ind w:left="709" w:hanging="425"/>
        <w:jc w:val="both"/>
        <w:rPr>
          <w:rFonts w:eastAsia="Times New Roman" w:cs="Calibri"/>
        </w:rPr>
      </w:pPr>
    </w:p>
    <w:p w14:paraId="373329D7"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W postępowaniu odwołanie przysługuje na:</w:t>
      </w:r>
    </w:p>
    <w:p w14:paraId="40D8E6E9" w14:textId="77777777" w:rsidR="00D07EC7" w:rsidRPr="006C50EC" w:rsidRDefault="00D07EC7" w:rsidP="008F79B6">
      <w:pPr>
        <w:spacing w:line="49" w:lineRule="exact"/>
        <w:ind w:left="709" w:hanging="425"/>
        <w:jc w:val="both"/>
        <w:rPr>
          <w:rFonts w:cs="Calibri"/>
          <w:sz w:val="22"/>
        </w:rPr>
      </w:pPr>
    </w:p>
    <w:p w14:paraId="5C1F4F43"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niezgodną z przepisami ustawy czynność zamawiającego, podjętą w postępowaniu</w:t>
      </w:r>
      <w:r w:rsidR="008F79B6">
        <w:rPr>
          <w:rFonts w:cs="Calibri"/>
          <w:sz w:val="22"/>
        </w:rPr>
        <w:t xml:space="preserve">                        </w:t>
      </w:r>
      <w:r w:rsidRPr="006C50EC">
        <w:rPr>
          <w:rFonts w:cs="Calibri"/>
          <w:sz w:val="22"/>
        </w:rPr>
        <w:t xml:space="preserve"> o udzielenie zamówienia, w tym na projektowane postanowienie umowy</w:t>
      </w:r>
    </w:p>
    <w:p w14:paraId="38309648" w14:textId="77777777" w:rsidR="00D07EC7" w:rsidRPr="006C50EC" w:rsidRDefault="00D07EC7" w:rsidP="008F79B6">
      <w:pPr>
        <w:spacing w:line="49" w:lineRule="exact"/>
        <w:ind w:left="1134" w:hanging="425"/>
        <w:jc w:val="both"/>
        <w:rPr>
          <w:rFonts w:cs="Calibri"/>
          <w:sz w:val="22"/>
        </w:rPr>
      </w:pPr>
    </w:p>
    <w:p w14:paraId="3B0212EF"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zaniechanie czynności w postępowaniu o udzielenie zamówienia, do której zamawiający był obowiązany na podstawie ustawy</w:t>
      </w:r>
    </w:p>
    <w:p w14:paraId="599D3F4D"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Odwołanie wnosi się do Prezesa Krajowej Izby Odwoławczej.</w:t>
      </w:r>
    </w:p>
    <w:p w14:paraId="00925D12" w14:textId="77777777" w:rsidR="00D07EC7" w:rsidRPr="006C50EC" w:rsidRDefault="00D07EC7" w:rsidP="008F79B6">
      <w:pPr>
        <w:spacing w:line="49" w:lineRule="exact"/>
        <w:ind w:left="709" w:hanging="425"/>
        <w:jc w:val="both"/>
        <w:rPr>
          <w:rFonts w:cs="Calibri"/>
          <w:sz w:val="22"/>
        </w:rPr>
      </w:pPr>
    </w:p>
    <w:p w14:paraId="0A0924D4" w14:textId="77777777" w:rsidR="00D07EC7" w:rsidRPr="006C50EC" w:rsidRDefault="00D07EC7" w:rsidP="00DF30B2">
      <w:pPr>
        <w:numPr>
          <w:ilvl w:val="0"/>
          <w:numId w:val="42"/>
        </w:numPr>
        <w:tabs>
          <w:tab w:val="left" w:pos="393"/>
        </w:tabs>
        <w:spacing w:line="228" w:lineRule="auto"/>
        <w:ind w:left="709" w:right="20" w:hanging="425"/>
        <w:jc w:val="both"/>
        <w:rPr>
          <w:rFonts w:cs="Calibri"/>
          <w:sz w:val="22"/>
        </w:rPr>
      </w:pPr>
      <w:r w:rsidRPr="006C50EC">
        <w:rPr>
          <w:rFonts w:cs="Calibri"/>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8F79B6">
        <w:rPr>
          <w:rFonts w:cs="Calibri"/>
          <w:sz w:val="22"/>
        </w:rPr>
        <w:t xml:space="preserve">                         </w:t>
      </w:r>
      <w:r w:rsidRPr="006C50EC">
        <w:rPr>
          <w:rFonts w:cs="Calibri"/>
          <w:sz w:val="22"/>
        </w:rPr>
        <w:t>on zapoznać się z jego treścią przed upływem tego terminu.</w:t>
      </w:r>
    </w:p>
    <w:p w14:paraId="1BD68FB8" w14:textId="77777777" w:rsidR="00D07EC7" w:rsidRPr="006C50EC" w:rsidRDefault="00D07EC7" w:rsidP="008F79B6">
      <w:pPr>
        <w:spacing w:line="52" w:lineRule="exact"/>
        <w:ind w:left="709" w:hanging="425"/>
        <w:jc w:val="both"/>
        <w:rPr>
          <w:rFonts w:cs="Calibri"/>
          <w:sz w:val="22"/>
        </w:rPr>
      </w:pPr>
    </w:p>
    <w:p w14:paraId="11543564" w14:textId="77777777" w:rsidR="00D07EC7" w:rsidRPr="006C50EC" w:rsidRDefault="00D07EC7" w:rsidP="00DF30B2">
      <w:pPr>
        <w:numPr>
          <w:ilvl w:val="0"/>
          <w:numId w:val="42"/>
        </w:numPr>
        <w:tabs>
          <w:tab w:val="left" w:pos="393"/>
        </w:tabs>
        <w:spacing w:line="225" w:lineRule="auto"/>
        <w:ind w:left="709" w:right="20" w:hanging="425"/>
        <w:jc w:val="both"/>
        <w:rPr>
          <w:rFonts w:cs="Calibri"/>
          <w:sz w:val="22"/>
        </w:rPr>
      </w:pPr>
      <w:r w:rsidRPr="006C50EC">
        <w:rPr>
          <w:rFonts w:cs="Calibri"/>
          <w:sz w:val="22"/>
        </w:rPr>
        <w:t xml:space="preserve">Domniemywa się, że zamawiający mógł zapoznać się z treścią </w:t>
      </w:r>
      <w:r w:rsidR="008F79B6">
        <w:rPr>
          <w:rFonts w:cs="Calibri"/>
          <w:sz w:val="22"/>
        </w:rPr>
        <w:t>odwołania przed upływem terminu</w:t>
      </w:r>
      <w:r w:rsidR="006457A8">
        <w:rPr>
          <w:rFonts w:cs="Calibri"/>
          <w:sz w:val="22"/>
        </w:rPr>
        <w:t xml:space="preserve"> </w:t>
      </w:r>
      <w:r w:rsidRPr="006C50EC">
        <w:rPr>
          <w:rFonts w:cs="Calibri"/>
          <w:sz w:val="22"/>
        </w:rPr>
        <w:t>do jego wniesienia, jeżeli przekazanie odpowiednio odwołania albo jego kopii nastąpiło przed upływem terminu do jego wniesienia przy użyciu środków komunikacji elektronicznej.</w:t>
      </w:r>
    </w:p>
    <w:p w14:paraId="6690E740" w14:textId="77777777" w:rsidR="00D07EC7" w:rsidRPr="006C50EC" w:rsidRDefault="00D07EC7" w:rsidP="008F79B6">
      <w:pPr>
        <w:spacing w:line="2" w:lineRule="exact"/>
        <w:ind w:left="709" w:hanging="425"/>
        <w:jc w:val="both"/>
        <w:rPr>
          <w:rFonts w:cs="Calibri"/>
          <w:sz w:val="22"/>
        </w:rPr>
      </w:pPr>
    </w:p>
    <w:p w14:paraId="600460FF"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Odwołanie wnosi się w terminie:</w:t>
      </w:r>
    </w:p>
    <w:p w14:paraId="2309F799" w14:textId="77777777" w:rsidR="00D07EC7" w:rsidRPr="006C50EC" w:rsidRDefault="00D07EC7" w:rsidP="008F79B6">
      <w:pPr>
        <w:spacing w:line="49" w:lineRule="exact"/>
        <w:ind w:left="709" w:hanging="425"/>
        <w:jc w:val="both"/>
        <w:rPr>
          <w:rFonts w:cs="Calibri"/>
          <w:sz w:val="22"/>
        </w:rPr>
      </w:pPr>
    </w:p>
    <w:p w14:paraId="506C5DB5"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5 dni od dnia przekazania informacji o czynności zamawiającego stanowiącej podstawę jego wniesienia, jeżeli informacja została przekazana przy użyciu środków komunikacji elektronicznej</w:t>
      </w:r>
    </w:p>
    <w:p w14:paraId="6853BA46" w14:textId="77777777" w:rsidR="00D07EC7" w:rsidRPr="006C50EC" w:rsidRDefault="00D07EC7" w:rsidP="008F79B6">
      <w:pPr>
        <w:spacing w:line="49" w:lineRule="exact"/>
        <w:ind w:left="1134" w:hanging="425"/>
        <w:jc w:val="both"/>
        <w:rPr>
          <w:rFonts w:cs="Calibri"/>
          <w:sz w:val="22"/>
        </w:rPr>
      </w:pPr>
    </w:p>
    <w:p w14:paraId="6F1E013E"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10 dni od dnia przekazania informacji o czynności zamawiającego stanowiącej podstawę jego wniesienia, jeżeli informacja została przekazana w sposób inny niż określony w pkt 1</w:t>
      </w:r>
    </w:p>
    <w:p w14:paraId="6D22A45A" w14:textId="77777777" w:rsidR="00D07EC7" w:rsidRPr="006C50EC" w:rsidRDefault="00D07EC7" w:rsidP="008F79B6">
      <w:pPr>
        <w:spacing w:line="47" w:lineRule="exact"/>
        <w:ind w:left="709" w:hanging="425"/>
        <w:jc w:val="both"/>
        <w:rPr>
          <w:rFonts w:cs="Calibri"/>
          <w:sz w:val="22"/>
        </w:rPr>
      </w:pPr>
    </w:p>
    <w:p w14:paraId="65080236" w14:textId="77777777" w:rsidR="00D07EC7" w:rsidRPr="006C50EC" w:rsidRDefault="00D07EC7" w:rsidP="00DF30B2">
      <w:pPr>
        <w:numPr>
          <w:ilvl w:val="0"/>
          <w:numId w:val="42"/>
        </w:numPr>
        <w:tabs>
          <w:tab w:val="left" w:pos="393"/>
        </w:tabs>
        <w:spacing w:line="225" w:lineRule="auto"/>
        <w:ind w:left="709" w:hanging="425"/>
        <w:jc w:val="both"/>
        <w:rPr>
          <w:rFonts w:cs="Calibri"/>
          <w:sz w:val="22"/>
        </w:rPr>
      </w:pPr>
      <w:r w:rsidRPr="006C50EC">
        <w:rPr>
          <w:rFonts w:cs="Calibri"/>
          <w:sz w:val="22"/>
        </w:rPr>
        <w:t xml:space="preserve">Odwołanie wobec treści ogłoszenia wszczynającego postępowanie o udzielenie zamówienia </w:t>
      </w:r>
      <w:r w:rsidR="006457A8">
        <w:rPr>
          <w:rFonts w:cs="Calibri"/>
          <w:sz w:val="22"/>
        </w:rPr>
        <w:t xml:space="preserve">                       </w:t>
      </w:r>
      <w:r w:rsidRPr="006C50EC">
        <w:rPr>
          <w:rFonts w:cs="Calibri"/>
          <w:sz w:val="22"/>
        </w:rPr>
        <w:t>lub wobec treści dokumentów zamówienia wnosi się w terminie 5 dni od dnia zamieszczenia ogłoszenia w Biuletynie Zamówień Publicznych lub dokumentów zamówienia na stronie internetowej.</w:t>
      </w:r>
    </w:p>
    <w:p w14:paraId="7F49B2A5" w14:textId="77777777" w:rsidR="00D07EC7" w:rsidRPr="006C50EC" w:rsidRDefault="00D07EC7" w:rsidP="008F79B6">
      <w:pPr>
        <w:spacing w:line="51" w:lineRule="exact"/>
        <w:ind w:left="709" w:hanging="425"/>
        <w:jc w:val="both"/>
        <w:rPr>
          <w:rFonts w:cs="Calibri"/>
          <w:sz w:val="22"/>
        </w:rPr>
      </w:pPr>
    </w:p>
    <w:p w14:paraId="49576CC3" w14:textId="77777777" w:rsidR="00D07EC7" w:rsidRPr="006C50EC" w:rsidRDefault="00D07EC7" w:rsidP="00DF30B2">
      <w:pPr>
        <w:numPr>
          <w:ilvl w:val="0"/>
          <w:numId w:val="42"/>
        </w:numPr>
        <w:tabs>
          <w:tab w:val="left" w:pos="393"/>
        </w:tabs>
        <w:spacing w:line="225" w:lineRule="auto"/>
        <w:ind w:left="709" w:right="20" w:hanging="425"/>
        <w:jc w:val="both"/>
        <w:rPr>
          <w:rFonts w:cs="Calibri"/>
          <w:sz w:val="22"/>
        </w:rPr>
      </w:pPr>
      <w:r w:rsidRPr="006C50EC">
        <w:rPr>
          <w:rFonts w:cs="Calibri"/>
          <w:sz w:val="22"/>
        </w:rPr>
        <w:t xml:space="preserve">Odwołanie w przypadkach innych niż określone w ust. 7 i 8 wnosi się w terminie 5 dni od dnia, </w:t>
      </w:r>
      <w:r w:rsidR="006457A8">
        <w:rPr>
          <w:rFonts w:cs="Calibri"/>
          <w:sz w:val="22"/>
        </w:rPr>
        <w:t xml:space="preserve">                      </w:t>
      </w:r>
      <w:r w:rsidRPr="006C50EC">
        <w:rPr>
          <w:rFonts w:cs="Calibri"/>
          <w:sz w:val="22"/>
        </w:rPr>
        <w:t>w którym powzięto lub przy zachowaniu należytej staranności można było powziąć wiadomość</w:t>
      </w:r>
      <w:r w:rsidR="006457A8">
        <w:rPr>
          <w:rFonts w:cs="Calibri"/>
          <w:sz w:val="22"/>
        </w:rPr>
        <w:t xml:space="preserve">                        </w:t>
      </w:r>
      <w:r w:rsidRPr="006C50EC">
        <w:rPr>
          <w:rFonts w:cs="Calibri"/>
          <w:sz w:val="22"/>
        </w:rPr>
        <w:t xml:space="preserve"> o okolicznościach stanowiących podstawę jego wniesienia.</w:t>
      </w:r>
      <w:r w:rsidR="006457A8">
        <w:rPr>
          <w:rFonts w:cs="Calibri"/>
          <w:sz w:val="22"/>
        </w:rPr>
        <w:t xml:space="preserve">        </w:t>
      </w:r>
    </w:p>
    <w:p w14:paraId="39F44264" w14:textId="77777777" w:rsidR="00D07EC7" w:rsidRPr="006C50EC" w:rsidRDefault="00D07EC7" w:rsidP="008F79B6">
      <w:pPr>
        <w:spacing w:line="51" w:lineRule="exact"/>
        <w:ind w:left="709" w:hanging="425"/>
        <w:jc w:val="both"/>
        <w:rPr>
          <w:rFonts w:cs="Calibri"/>
          <w:sz w:val="22"/>
        </w:rPr>
      </w:pPr>
    </w:p>
    <w:p w14:paraId="6AA3D017" w14:textId="77777777" w:rsidR="00D07EC7" w:rsidRPr="006C50EC" w:rsidRDefault="00D07EC7" w:rsidP="00DF30B2">
      <w:pPr>
        <w:numPr>
          <w:ilvl w:val="0"/>
          <w:numId w:val="42"/>
        </w:numPr>
        <w:tabs>
          <w:tab w:val="left" w:pos="393"/>
        </w:tabs>
        <w:spacing w:line="218" w:lineRule="auto"/>
        <w:ind w:left="709" w:hanging="425"/>
        <w:jc w:val="both"/>
        <w:rPr>
          <w:rFonts w:cs="Calibri"/>
          <w:sz w:val="22"/>
        </w:rPr>
      </w:pPr>
      <w:r w:rsidRPr="006C50EC">
        <w:rPr>
          <w:rFonts w:cs="Calibri"/>
          <w:sz w:val="22"/>
        </w:rPr>
        <w:t>Jeżeli zamawiający mimo takiego obowiązku nie przesłał wykonawcy zawiadomienia o wyborze najkorzystniejszej oferty, odwołanie wnosi się nie później niż w terminie:</w:t>
      </w:r>
    </w:p>
    <w:p w14:paraId="2972F36D" w14:textId="77777777" w:rsidR="00D07EC7" w:rsidRPr="006C50EC" w:rsidRDefault="00D07EC7" w:rsidP="008F79B6">
      <w:pPr>
        <w:spacing w:line="1" w:lineRule="exact"/>
        <w:ind w:left="709" w:hanging="425"/>
        <w:jc w:val="both"/>
        <w:rPr>
          <w:rFonts w:cs="Calibri"/>
          <w:sz w:val="22"/>
        </w:rPr>
      </w:pPr>
    </w:p>
    <w:p w14:paraId="39F153BF" w14:textId="77777777" w:rsidR="00D07EC7" w:rsidRPr="006C50EC" w:rsidRDefault="00D07EC7" w:rsidP="00DF30B2">
      <w:pPr>
        <w:numPr>
          <w:ilvl w:val="1"/>
          <w:numId w:val="42"/>
        </w:numPr>
        <w:tabs>
          <w:tab w:val="left" w:pos="393"/>
        </w:tabs>
        <w:spacing w:line="0" w:lineRule="atLeast"/>
        <w:ind w:left="1276" w:hanging="567"/>
        <w:jc w:val="both"/>
        <w:rPr>
          <w:rFonts w:cs="Calibri"/>
          <w:sz w:val="22"/>
        </w:rPr>
      </w:pPr>
      <w:r w:rsidRPr="006C50EC">
        <w:rPr>
          <w:rFonts w:cs="Calibri"/>
          <w:sz w:val="22"/>
        </w:rPr>
        <w:t>15 dni od dnia zamieszczenia w Biuletynie Zamówień Publicznych ogłoszenia o wyniku postępowania</w:t>
      </w:r>
    </w:p>
    <w:p w14:paraId="7A26943C" w14:textId="77777777" w:rsidR="00D07EC7" w:rsidRPr="006C50EC" w:rsidRDefault="00D07EC7" w:rsidP="008F79B6">
      <w:pPr>
        <w:spacing w:line="49" w:lineRule="exact"/>
        <w:ind w:left="1276" w:hanging="567"/>
        <w:jc w:val="both"/>
        <w:rPr>
          <w:rFonts w:cs="Calibri"/>
          <w:sz w:val="22"/>
        </w:rPr>
      </w:pPr>
    </w:p>
    <w:p w14:paraId="3511B76F" w14:textId="77777777" w:rsidR="00D07EC7" w:rsidRPr="006C50EC" w:rsidRDefault="00D07EC7" w:rsidP="00DF30B2">
      <w:pPr>
        <w:numPr>
          <w:ilvl w:val="1"/>
          <w:numId w:val="42"/>
        </w:numPr>
        <w:tabs>
          <w:tab w:val="left" w:pos="393"/>
        </w:tabs>
        <w:spacing w:line="217" w:lineRule="auto"/>
        <w:ind w:left="1276" w:hanging="567"/>
        <w:jc w:val="both"/>
        <w:rPr>
          <w:rFonts w:cs="Calibri"/>
          <w:sz w:val="22"/>
        </w:rPr>
      </w:pPr>
      <w:r w:rsidRPr="006C50EC">
        <w:rPr>
          <w:rFonts w:cs="Calibri"/>
          <w:sz w:val="22"/>
        </w:rPr>
        <w:t>miesiąca od dnia zawarcia umowy, jeżeli zamawiający nie zamieścił w Biuletynie Zamówień Publicznych ogłoszenia o wyniku postępowania.</w:t>
      </w:r>
    </w:p>
    <w:p w14:paraId="03B6FE10" w14:textId="77777777" w:rsidR="00D07EC7" w:rsidRPr="006C50EC" w:rsidRDefault="00D07EC7" w:rsidP="008F79B6">
      <w:pPr>
        <w:spacing w:line="269" w:lineRule="exact"/>
        <w:ind w:left="709" w:hanging="425"/>
        <w:jc w:val="both"/>
        <w:rPr>
          <w:rFonts w:eastAsia="Times New Roman" w:cs="Calibri"/>
        </w:rPr>
      </w:pPr>
    </w:p>
    <w:p w14:paraId="1E3D4C09" w14:textId="77777777" w:rsidR="00D07EC7" w:rsidRPr="006C50EC" w:rsidRDefault="00D07EC7" w:rsidP="00604652">
      <w:pPr>
        <w:pStyle w:val="Nagwek1"/>
        <w:shd w:val="clear" w:color="auto" w:fill="DBE5F1"/>
        <w:ind w:left="284"/>
        <w:jc w:val="both"/>
        <w:rPr>
          <w:rFonts w:ascii="Calibri" w:hAnsi="Calibri" w:cs="Calibri"/>
          <w:sz w:val="26"/>
        </w:rPr>
      </w:pPr>
      <w:bookmarkStart w:id="29" w:name="_Toc86925639"/>
      <w:r w:rsidRPr="006C50EC">
        <w:rPr>
          <w:rFonts w:ascii="Calibri" w:hAnsi="Calibri" w:cs="Calibri"/>
          <w:sz w:val="26"/>
        </w:rPr>
        <w:t xml:space="preserve">XIX. </w:t>
      </w:r>
      <w:r w:rsidR="006C50EC">
        <w:rPr>
          <w:rFonts w:ascii="Calibri" w:hAnsi="Calibri" w:cs="Calibri"/>
          <w:sz w:val="26"/>
        </w:rPr>
        <w:tab/>
      </w:r>
      <w:r w:rsidRPr="006C50EC">
        <w:rPr>
          <w:rFonts w:ascii="Calibri" w:hAnsi="Calibri" w:cs="Calibri"/>
          <w:sz w:val="26"/>
        </w:rPr>
        <w:t>POSTANOWIENIA DODATKOWE</w:t>
      </w:r>
      <w:bookmarkEnd w:id="29"/>
    </w:p>
    <w:p w14:paraId="309AACCB" w14:textId="77777777" w:rsidR="00D07EC7" w:rsidRPr="006C50EC" w:rsidRDefault="00D07EC7" w:rsidP="00604652">
      <w:pPr>
        <w:spacing w:line="318" w:lineRule="exact"/>
        <w:ind w:left="284"/>
        <w:jc w:val="both"/>
        <w:rPr>
          <w:rFonts w:eastAsia="Times New Roman" w:cs="Calibri"/>
        </w:rPr>
      </w:pPr>
    </w:p>
    <w:p w14:paraId="38E3B213" w14:textId="77777777" w:rsidR="00D07EC7" w:rsidRPr="006C50EC" w:rsidRDefault="00D07EC7" w:rsidP="00DF30B2">
      <w:pPr>
        <w:numPr>
          <w:ilvl w:val="0"/>
          <w:numId w:val="43"/>
        </w:numPr>
        <w:tabs>
          <w:tab w:val="left" w:pos="709"/>
        </w:tabs>
        <w:spacing w:line="218" w:lineRule="auto"/>
        <w:ind w:left="709" w:right="20" w:hanging="425"/>
        <w:jc w:val="both"/>
        <w:rPr>
          <w:rFonts w:cs="Calibri"/>
          <w:sz w:val="22"/>
        </w:rPr>
      </w:pPr>
      <w:r w:rsidRPr="006C50EC">
        <w:rPr>
          <w:rFonts w:cs="Calibri"/>
          <w:sz w:val="22"/>
        </w:rPr>
        <w:t>Wykonawcy wspólnie ubiegający się o udzielenie zamówienia, ponoszą solidarną odpowiedzialność za wykonanie umowy.</w:t>
      </w:r>
    </w:p>
    <w:p w14:paraId="123363F0" w14:textId="77777777" w:rsidR="00D07EC7" w:rsidRPr="00101D30" w:rsidRDefault="00D07EC7" w:rsidP="00DF30B2">
      <w:pPr>
        <w:numPr>
          <w:ilvl w:val="0"/>
          <w:numId w:val="43"/>
        </w:numPr>
        <w:tabs>
          <w:tab w:val="left" w:pos="709"/>
        </w:tabs>
        <w:spacing w:line="0" w:lineRule="atLeast"/>
        <w:ind w:left="709" w:hanging="425"/>
        <w:jc w:val="both"/>
        <w:rPr>
          <w:rFonts w:cs="Calibri"/>
          <w:sz w:val="22"/>
        </w:rPr>
      </w:pPr>
      <w:r w:rsidRPr="00101D30">
        <w:rPr>
          <w:rFonts w:cs="Calibri"/>
          <w:sz w:val="22"/>
        </w:rPr>
        <w:t>Wykonawca odpowiada za działania, uchybienia, zaniedbania podwykonawcy, jak za swoje działania.</w:t>
      </w:r>
    </w:p>
    <w:p w14:paraId="588DAA47" w14:textId="77777777" w:rsidR="00D07EC7" w:rsidRPr="00484022" w:rsidRDefault="00D07EC7" w:rsidP="008F79B6">
      <w:pPr>
        <w:tabs>
          <w:tab w:val="left" w:pos="709"/>
        </w:tabs>
        <w:spacing w:line="49" w:lineRule="exact"/>
        <w:ind w:left="709" w:hanging="425"/>
        <w:jc w:val="both"/>
        <w:rPr>
          <w:rFonts w:cs="Calibri"/>
          <w:sz w:val="22"/>
          <w:highlight w:val="yellow"/>
        </w:rPr>
      </w:pPr>
    </w:p>
    <w:p w14:paraId="6CAF85A0" w14:textId="77777777" w:rsidR="00D07EC7" w:rsidRPr="006C50EC" w:rsidRDefault="00D07EC7" w:rsidP="00604652">
      <w:pPr>
        <w:spacing w:line="15" w:lineRule="exact"/>
        <w:ind w:left="284"/>
        <w:rPr>
          <w:rFonts w:eastAsia="Times New Roman" w:cs="Calibri"/>
        </w:rPr>
      </w:pPr>
      <w:bookmarkStart w:id="30" w:name="page21"/>
      <w:bookmarkEnd w:id="30"/>
    </w:p>
    <w:p w14:paraId="24A6439D" w14:textId="77777777" w:rsidR="00D07EC7" w:rsidRPr="006C50EC" w:rsidRDefault="00D07EC7" w:rsidP="00604652">
      <w:pPr>
        <w:pStyle w:val="Nagwek1"/>
        <w:shd w:val="clear" w:color="auto" w:fill="DBE5F1"/>
        <w:ind w:left="284"/>
        <w:rPr>
          <w:rFonts w:ascii="Calibri" w:hAnsi="Calibri" w:cs="Calibri"/>
          <w:sz w:val="26"/>
        </w:rPr>
      </w:pPr>
      <w:bookmarkStart w:id="31" w:name="_Toc86925640"/>
      <w:r w:rsidRPr="006C50EC">
        <w:rPr>
          <w:rFonts w:ascii="Calibri" w:hAnsi="Calibri" w:cs="Calibri"/>
          <w:sz w:val="26"/>
        </w:rPr>
        <w:t>XX.</w:t>
      </w:r>
      <w:r w:rsidR="006C50EC">
        <w:rPr>
          <w:rFonts w:ascii="Calibri" w:hAnsi="Calibri" w:cs="Calibri"/>
          <w:sz w:val="26"/>
        </w:rPr>
        <w:tab/>
      </w:r>
      <w:r w:rsidRPr="006C50EC">
        <w:rPr>
          <w:rFonts w:ascii="Calibri" w:hAnsi="Calibri" w:cs="Calibri"/>
          <w:sz w:val="26"/>
        </w:rPr>
        <w:t xml:space="preserve"> OCHRONA DANYCH OSOBOWYCH</w:t>
      </w:r>
      <w:bookmarkEnd w:id="31"/>
    </w:p>
    <w:p w14:paraId="197C9483" w14:textId="77777777" w:rsidR="00D07EC7" w:rsidRPr="006C50EC" w:rsidRDefault="00D07EC7" w:rsidP="00604652">
      <w:pPr>
        <w:spacing w:line="231" w:lineRule="exact"/>
        <w:ind w:left="284"/>
        <w:rPr>
          <w:rFonts w:eastAsia="Times New Roman" w:cs="Calibri"/>
        </w:rPr>
      </w:pPr>
    </w:p>
    <w:p w14:paraId="5B5A1B16" w14:textId="77777777" w:rsidR="006C50EC" w:rsidRDefault="006C50EC" w:rsidP="00604652">
      <w:pPr>
        <w:tabs>
          <w:tab w:val="left" w:pos="412"/>
        </w:tabs>
        <w:spacing w:line="232" w:lineRule="auto"/>
        <w:ind w:left="284" w:right="20"/>
        <w:jc w:val="both"/>
        <w:rPr>
          <w:rFonts w:cs="Calibri"/>
          <w:sz w:val="22"/>
          <w:szCs w:val="22"/>
        </w:rPr>
      </w:pPr>
      <w:r w:rsidRPr="006C50EC">
        <w:rPr>
          <w:rFonts w:cs="Calibr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późniejszymi  zmianami), dalej „RODO”, informuję, że: </w:t>
      </w:r>
    </w:p>
    <w:p w14:paraId="2ACE0F5C"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administratorem danych jest Gmina Bolesław – Gminny Zakład Oczyszczania Ścieków z siedzibą                          w </w:t>
      </w:r>
      <w:proofErr w:type="spellStart"/>
      <w:r w:rsidRPr="008F79B6">
        <w:rPr>
          <w:rFonts w:cs="Calibri"/>
          <w:sz w:val="22"/>
          <w:szCs w:val="22"/>
        </w:rPr>
        <w:t>Małobądzu</w:t>
      </w:r>
      <w:proofErr w:type="spellEnd"/>
      <w:r w:rsidRPr="008F79B6">
        <w:rPr>
          <w:rFonts w:cs="Calibri"/>
          <w:sz w:val="22"/>
          <w:szCs w:val="22"/>
        </w:rPr>
        <w:t>, ul. Górna 25, 32-329 Bolesław, tel.: 32 6424808</w:t>
      </w:r>
    </w:p>
    <w:p w14:paraId="3E2FF345"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dane kontaktowe Inspektora Ochrony Danych Gminnego Zakładu </w:t>
      </w:r>
      <w:r w:rsidR="006C0CC1">
        <w:rPr>
          <w:rFonts w:cs="Calibri"/>
          <w:sz w:val="22"/>
          <w:szCs w:val="22"/>
        </w:rPr>
        <w:t>Oczyszczania Ścieków                              z siedzibą</w:t>
      </w:r>
      <w:r w:rsidRPr="008F79B6">
        <w:rPr>
          <w:rFonts w:cs="Calibri"/>
          <w:sz w:val="22"/>
          <w:szCs w:val="22"/>
        </w:rPr>
        <w:t xml:space="preserve">  w </w:t>
      </w:r>
      <w:proofErr w:type="spellStart"/>
      <w:r w:rsidRPr="008F79B6">
        <w:rPr>
          <w:rFonts w:cs="Calibri"/>
          <w:sz w:val="22"/>
          <w:szCs w:val="22"/>
        </w:rPr>
        <w:t>Małobądzu</w:t>
      </w:r>
      <w:proofErr w:type="spellEnd"/>
      <w:r w:rsidRPr="008F79B6">
        <w:rPr>
          <w:rFonts w:cs="Calibri"/>
          <w:sz w:val="22"/>
          <w:szCs w:val="22"/>
        </w:rPr>
        <w:t xml:space="preserve">: adres e-mail: dane.osobowe@gzos.com.pl; </w:t>
      </w:r>
    </w:p>
    <w:p w14:paraId="50947668" w14:textId="1FDF0D0E" w:rsidR="006C50EC" w:rsidRPr="006D7FAD" w:rsidRDefault="006C50EC" w:rsidP="006D7FAD">
      <w:pPr>
        <w:pStyle w:val="Akapitzlist"/>
        <w:numPr>
          <w:ilvl w:val="2"/>
          <w:numId w:val="31"/>
        </w:numPr>
        <w:ind w:left="709" w:hanging="425"/>
        <w:jc w:val="both"/>
        <w:rPr>
          <w:rFonts w:cs="Calibri"/>
          <w:sz w:val="22"/>
          <w:szCs w:val="22"/>
        </w:rPr>
      </w:pPr>
      <w:r w:rsidRPr="008F79B6">
        <w:rPr>
          <w:rFonts w:cs="Calibri"/>
          <w:sz w:val="22"/>
          <w:szCs w:val="22"/>
        </w:rPr>
        <w:t>Pani/Pana dane osobowe przetwarzane będą na podstawie art. 6 ust. 1 lit. c RODO w celu związanym z postępowaniem o udzielenie zamówienia publicznego pn. „</w:t>
      </w:r>
      <w:r w:rsidR="004950D3" w:rsidRPr="004950D3">
        <w:rPr>
          <w:rFonts w:cs="Calibri"/>
          <w:sz w:val="22"/>
          <w:szCs w:val="22"/>
        </w:rPr>
        <w:t>Odbiór, transport i zagospodarowanie w okresie od 01.07.2024 do 31.12.2024 ustabilizowanych</w:t>
      </w:r>
      <w:r w:rsidR="006D7FAD">
        <w:rPr>
          <w:rFonts w:cs="Calibri"/>
          <w:sz w:val="22"/>
          <w:szCs w:val="22"/>
        </w:rPr>
        <w:t xml:space="preserve"> </w:t>
      </w:r>
      <w:r w:rsidR="004950D3" w:rsidRPr="006D7FAD">
        <w:rPr>
          <w:rFonts w:cs="Calibri"/>
          <w:sz w:val="22"/>
          <w:szCs w:val="22"/>
        </w:rPr>
        <w:t>komunalnych osadów ściekowych (19 08 05) z oczyszczalni ścieków w miejscowości Laski</w:t>
      </w:r>
      <w:r w:rsidRPr="006D7FAD">
        <w:rPr>
          <w:rFonts w:cs="Calibri"/>
          <w:sz w:val="22"/>
          <w:szCs w:val="22"/>
        </w:rPr>
        <w:t xml:space="preserve">”, prowadzonym w trybie </w:t>
      </w:r>
      <w:r w:rsidR="006D7FAD">
        <w:rPr>
          <w:rFonts w:cs="Calibri"/>
          <w:sz w:val="22"/>
          <w:szCs w:val="22"/>
        </w:rPr>
        <w:t>podstawowym</w:t>
      </w:r>
      <w:r w:rsidRPr="006D7FAD">
        <w:rPr>
          <w:rFonts w:cs="Calibri"/>
          <w:sz w:val="22"/>
          <w:szCs w:val="22"/>
        </w:rPr>
        <w:t xml:space="preserve"> bez możliwości przeprowadzenia negocjacji; </w:t>
      </w:r>
    </w:p>
    <w:p w14:paraId="6A8F538A"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odbiorcami Pani/Pana danych osobowych będą osoby lub podmioty, którym udostępniona zostanie dokumentacja postępowania w oparciu o art. 74 </w:t>
      </w:r>
      <w:r w:rsidR="00DF368B">
        <w:rPr>
          <w:rFonts w:cs="Calibri"/>
          <w:sz w:val="22"/>
          <w:szCs w:val="22"/>
        </w:rPr>
        <w:t xml:space="preserve"> </w:t>
      </w:r>
      <w:proofErr w:type="spellStart"/>
      <w:r w:rsidR="00DF368B">
        <w:rPr>
          <w:rFonts w:cs="Calibri"/>
          <w:sz w:val="22"/>
          <w:szCs w:val="22"/>
        </w:rPr>
        <w:t>Pzp</w:t>
      </w:r>
      <w:proofErr w:type="spellEnd"/>
      <w:r w:rsidR="00DF368B">
        <w:rPr>
          <w:rFonts w:cs="Calibri"/>
          <w:sz w:val="22"/>
          <w:szCs w:val="22"/>
        </w:rPr>
        <w:t>.;</w:t>
      </w:r>
    </w:p>
    <w:p w14:paraId="1784B438"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Pani/Pana dane osobowe będą przechowywane, zgodnie z art. 78 ust. 1 </w:t>
      </w:r>
      <w:proofErr w:type="spellStart"/>
      <w:r w:rsidRPr="008F79B6">
        <w:rPr>
          <w:rFonts w:cs="Calibri"/>
          <w:sz w:val="22"/>
          <w:szCs w:val="22"/>
        </w:rPr>
        <w:t>Pzp</w:t>
      </w:r>
      <w:proofErr w:type="spellEnd"/>
      <w:r w:rsidRPr="008F79B6">
        <w:rPr>
          <w:rFonts w:cs="Calibri"/>
          <w:sz w:val="22"/>
          <w:szCs w:val="22"/>
        </w:rPr>
        <w:t xml:space="preserve">, przez okres 4 lat </w:t>
      </w:r>
      <w:r w:rsidR="006457A8" w:rsidRPr="008F79B6">
        <w:rPr>
          <w:rFonts w:cs="Calibri"/>
          <w:sz w:val="22"/>
          <w:szCs w:val="22"/>
        </w:rPr>
        <w:t xml:space="preserve">                 </w:t>
      </w:r>
      <w:r w:rsidRPr="008F79B6">
        <w:rPr>
          <w:rFonts w:cs="Calibri"/>
          <w:sz w:val="22"/>
          <w:szCs w:val="22"/>
        </w:rPr>
        <w:t>od dnia zakończenia postępowania o udzielenie zamówienia, a jeżeli czas trwania umowy przekracza 4 lata, okres przechowywania obejmuje cały czas trwania umowy;</w:t>
      </w:r>
    </w:p>
    <w:p w14:paraId="59028F13"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obowiązek podania przez Panią/Pana danych osobowych bezpośrednio Pani/Pana dotyczących jest wymogiem ustawowym określonym w przepisach ustawy </w:t>
      </w:r>
      <w:proofErr w:type="spellStart"/>
      <w:r w:rsidRPr="008F79B6">
        <w:rPr>
          <w:rFonts w:cs="Calibri"/>
          <w:sz w:val="22"/>
          <w:szCs w:val="22"/>
        </w:rPr>
        <w:t>Pzp</w:t>
      </w:r>
      <w:proofErr w:type="spellEnd"/>
      <w:r w:rsidRPr="008F79B6">
        <w:rPr>
          <w:rFonts w:cs="Calibri"/>
          <w:sz w:val="22"/>
          <w:szCs w:val="22"/>
        </w:rPr>
        <w:t>, związanym z udziałem</w:t>
      </w:r>
      <w:r w:rsidR="006457A8" w:rsidRPr="008F79B6">
        <w:rPr>
          <w:rFonts w:cs="Calibri"/>
          <w:sz w:val="22"/>
          <w:szCs w:val="22"/>
        </w:rPr>
        <w:t xml:space="preserve">                                    </w:t>
      </w:r>
      <w:r w:rsidRPr="008F79B6">
        <w:rPr>
          <w:rFonts w:cs="Calibri"/>
          <w:sz w:val="22"/>
          <w:szCs w:val="22"/>
        </w:rPr>
        <w:t xml:space="preserve"> w postępowaniu  o udzielenie zamówienia publicznego; konsekwencje niepodania określonych danych wynikają z </w:t>
      </w:r>
      <w:proofErr w:type="spellStart"/>
      <w:r w:rsidRPr="008F79B6">
        <w:rPr>
          <w:rFonts w:cs="Calibri"/>
          <w:sz w:val="22"/>
          <w:szCs w:val="22"/>
        </w:rPr>
        <w:t>Pzp</w:t>
      </w:r>
      <w:proofErr w:type="spellEnd"/>
      <w:r w:rsidRPr="008F79B6">
        <w:rPr>
          <w:rFonts w:cs="Calibri"/>
          <w:sz w:val="22"/>
          <w:szCs w:val="22"/>
        </w:rPr>
        <w:t xml:space="preserve">; </w:t>
      </w:r>
    </w:p>
    <w:p w14:paraId="5237B7B9"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w odniesieniu do Pani/Pana danych osobowych decyzje nie będą podejmowane w sposób zautomatyzowany, stosowanie do art. 22 RODO; </w:t>
      </w:r>
    </w:p>
    <w:p w14:paraId="3E901CA8" w14:textId="77777777" w:rsidR="006C50EC" w:rsidRPr="008F79B6"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posiada Pani/Pan: </w:t>
      </w:r>
    </w:p>
    <w:p w14:paraId="39A83AD0"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15 RODO prawo dostępu do danych osobowych Pani/Pana dotyczących; </w:t>
      </w:r>
    </w:p>
    <w:p w14:paraId="05E518FB"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16 RODO prawo do sprostowania Pani/Pana danych osobowych *; </w:t>
      </w:r>
    </w:p>
    <w:p w14:paraId="40FBF960"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18 RODO prawo żądania od administratora ograniczenia przetwarzania danych osobowych z zastrzeżeniem przypadków, o których mowa w art. 18 ust. 2 RODO **; </w:t>
      </w:r>
    </w:p>
    <w:p w14:paraId="1D9AA774"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prawo do wniesienia skargi do Prezesa Urzędu Ochrony Danych Osobowych, gdy uzna Pani/Pan, że przetwarzanie danych osobowych Pani/Pana dotyczących narusza przepisy RODO; </w:t>
      </w:r>
    </w:p>
    <w:p w14:paraId="5116BCDF" w14:textId="77777777" w:rsidR="006C50EC" w:rsidRPr="006C50EC" w:rsidRDefault="006C50EC" w:rsidP="00604652">
      <w:pPr>
        <w:pStyle w:val="Default"/>
        <w:ind w:left="284"/>
        <w:jc w:val="both"/>
        <w:rPr>
          <w:rFonts w:ascii="Calibri" w:hAnsi="Calibri" w:cs="Calibri"/>
          <w:b/>
          <w:bCs/>
          <w:i/>
          <w:iCs/>
          <w:color w:val="auto"/>
          <w:sz w:val="22"/>
          <w:szCs w:val="22"/>
        </w:rPr>
      </w:pPr>
    </w:p>
    <w:p w14:paraId="70588589" w14:textId="77777777" w:rsidR="006C50EC" w:rsidRPr="006C50EC" w:rsidRDefault="006C50EC" w:rsidP="00604652">
      <w:pPr>
        <w:pStyle w:val="Default"/>
        <w:ind w:left="284"/>
        <w:jc w:val="both"/>
        <w:rPr>
          <w:rFonts w:ascii="Calibri" w:hAnsi="Calibri" w:cs="Calibri"/>
          <w:color w:val="auto"/>
          <w:sz w:val="22"/>
          <w:szCs w:val="22"/>
        </w:rPr>
      </w:pPr>
      <w:r w:rsidRPr="006C50EC">
        <w:rPr>
          <w:rFonts w:ascii="Calibri" w:hAnsi="Calibri" w:cs="Calibri"/>
          <w:b/>
          <w:bCs/>
          <w:i/>
          <w:iCs/>
          <w:color w:val="auto"/>
          <w:sz w:val="22"/>
          <w:szCs w:val="22"/>
        </w:rPr>
        <w:t xml:space="preserve">* Wyjaśnienie: </w:t>
      </w:r>
      <w:r w:rsidRPr="006C50EC">
        <w:rPr>
          <w:rFonts w:ascii="Calibri" w:hAnsi="Calibri" w:cs="Calibri"/>
          <w:i/>
          <w:iCs/>
          <w:color w:val="auto"/>
          <w:sz w:val="22"/>
          <w:szCs w:val="22"/>
        </w:rPr>
        <w:t xml:space="preserve">skorzystanie z prawa do sprostowania nie może skutkować zmianą wyniku postępowania o udzielenie zamówienia publicznego ani zmianą postanowień umowy w zakresie niezgodnym z </w:t>
      </w:r>
      <w:proofErr w:type="spellStart"/>
      <w:r w:rsidRPr="006C50EC">
        <w:rPr>
          <w:rFonts w:ascii="Calibri" w:hAnsi="Calibri" w:cs="Calibri"/>
          <w:i/>
          <w:iCs/>
          <w:color w:val="auto"/>
          <w:sz w:val="22"/>
          <w:szCs w:val="22"/>
        </w:rPr>
        <w:t>Pzp</w:t>
      </w:r>
      <w:proofErr w:type="spellEnd"/>
      <w:r w:rsidRPr="006C50EC">
        <w:rPr>
          <w:rFonts w:ascii="Calibri" w:hAnsi="Calibri" w:cs="Calibri"/>
          <w:i/>
          <w:iCs/>
          <w:color w:val="auto"/>
          <w:sz w:val="22"/>
          <w:szCs w:val="22"/>
        </w:rPr>
        <w:t xml:space="preserve"> oraz nie może naruszać integralności protokołu  oraz jego załączników. </w:t>
      </w:r>
    </w:p>
    <w:p w14:paraId="0F07C066" w14:textId="77777777" w:rsidR="006C50EC" w:rsidRPr="006C50EC" w:rsidRDefault="006C50EC" w:rsidP="00604652">
      <w:pPr>
        <w:pStyle w:val="Default"/>
        <w:ind w:left="284"/>
        <w:jc w:val="both"/>
        <w:rPr>
          <w:rFonts w:ascii="Calibri" w:hAnsi="Calibri" w:cs="Calibri"/>
          <w:i/>
          <w:iCs/>
          <w:color w:val="auto"/>
          <w:sz w:val="22"/>
          <w:szCs w:val="22"/>
        </w:rPr>
      </w:pPr>
      <w:r w:rsidRPr="006C50EC">
        <w:rPr>
          <w:rFonts w:ascii="Calibri" w:hAnsi="Calibri" w:cs="Calibri"/>
          <w:b/>
          <w:bCs/>
          <w:i/>
          <w:iCs/>
          <w:color w:val="auto"/>
          <w:sz w:val="22"/>
          <w:szCs w:val="22"/>
        </w:rPr>
        <w:t xml:space="preserve">** Wyjaśnienie: </w:t>
      </w:r>
      <w:r w:rsidRPr="006C50EC">
        <w:rPr>
          <w:rFonts w:ascii="Calibri" w:hAnsi="Calibri" w:cs="Calibri"/>
          <w:i/>
          <w:iCs/>
          <w:color w:val="auto"/>
          <w:sz w:val="22"/>
          <w:szCs w:val="22"/>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6CC4A0" w14:textId="77777777" w:rsidR="006C50EC" w:rsidRPr="006C50EC" w:rsidRDefault="006C50EC" w:rsidP="00604652">
      <w:pPr>
        <w:pStyle w:val="Default"/>
        <w:spacing w:after="8"/>
        <w:ind w:left="284"/>
        <w:jc w:val="both"/>
        <w:rPr>
          <w:rFonts w:ascii="Calibri" w:hAnsi="Calibri" w:cs="Calibri"/>
          <w:color w:val="auto"/>
          <w:sz w:val="22"/>
          <w:szCs w:val="22"/>
        </w:rPr>
      </w:pPr>
    </w:p>
    <w:p w14:paraId="62BFF11C" w14:textId="77777777" w:rsidR="006C50EC" w:rsidRPr="006C50EC" w:rsidRDefault="006C50EC" w:rsidP="00DF30B2">
      <w:pPr>
        <w:pStyle w:val="Default"/>
        <w:numPr>
          <w:ilvl w:val="0"/>
          <w:numId w:val="50"/>
        </w:numPr>
        <w:spacing w:after="8"/>
        <w:ind w:hanging="76"/>
        <w:jc w:val="both"/>
        <w:rPr>
          <w:rFonts w:ascii="Calibri" w:hAnsi="Calibri" w:cs="Calibri"/>
          <w:color w:val="auto"/>
          <w:sz w:val="22"/>
          <w:szCs w:val="22"/>
        </w:rPr>
      </w:pPr>
      <w:r w:rsidRPr="006C50EC">
        <w:rPr>
          <w:rFonts w:ascii="Calibri" w:hAnsi="Calibri" w:cs="Calibri"/>
          <w:color w:val="auto"/>
          <w:sz w:val="22"/>
          <w:szCs w:val="22"/>
        </w:rPr>
        <w:t xml:space="preserve">nie przysługuje Pani/Panu: </w:t>
      </w:r>
    </w:p>
    <w:p w14:paraId="7891A7D8" w14:textId="77777777" w:rsidR="006C50EC" w:rsidRPr="006C50EC" w:rsidRDefault="006C50EC" w:rsidP="008F79B6">
      <w:pPr>
        <w:pStyle w:val="Default"/>
        <w:spacing w:after="8"/>
        <w:ind w:left="284" w:firstLine="425"/>
        <w:jc w:val="both"/>
        <w:rPr>
          <w:rFonts w:ascii="Calibri" w:hAnsi="Calibri" w:cs="Calibri"/>
          <w:color w:val="auto"/>
          <w:sz w:val="22"/>
          <w:szCs w:val="22"/>
        </w:rPr>
      </w:pPr>
      <w:r w:rsidRPr="006C50EC">
        <w:rPr>
          <w:rFonts w:ascii="Calibri" w:hAnsi="Calibri" w:cs="Calibri"/>
          <w:color w:val="auto"/>
          <w:sz w:val="22"/>
          <w:szCs w:val="22"/>
        </w:rPr>
        <w:t xml:space="preserve">− w związku z art. 17 ust. 3 lit. b, d lub e RODO prawo do usunięcia danych osobowych; </w:t>
      </w:r>
    </w:p>
    <w:p w14:paraId="06E10029" w14:textId="77777777" w:rsidR="006C50EC" w:rsidRPr="006C50EC" w:rsidRDefault="006C50EC" w:rsidP="008F79B6">
      <w:pPr>
        <w:pStyle w:val="Default"/>
        <w:spacing w:after="8"/>
        <w:ind w:left="284" w:firstLine="425"/>
        <w:jc w:val="both"/>
        <w:rPr>
          <w:rFonts w:ascii="Calibri" w:hAnsi="Calibri" w:cs="Calibri"/>
          <w:color w:val="auto"/>
          <w:sz w:val="22"/>
          <w:szCs w:val="22"/>
        </w:rPr>
      </w:pPr>
      <w:r w:rsidRPr="006C50EC">
        <w:rPr>
          <w:rFonts w:ascii="Calibri" w:hAnsi="Calibri" w:cs="Calibri"/>
          <w:color w:val="auto"/>
          <w:sz w:val="22"/>
          <w:szCs w:val="22"/>
        </w:rPr>
        <w:t xml:space="preserve">− prawo do przenoszenia danych osobowych, o którym mowa w art. 20 RODO; </w:t>
      </w:r>
    </w:p>
    <w:p w14:paraId="00CFCD96" w14:textId="77777777" w:rsidR="006C50EC" w:rsidRPr="006C50EC" w:rsidRDefault="006C50EC" w:rsidP="008F79B6">
      <w:pPr>
        <w:pStyle w:val="Default"/>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21 RODO prawo sprzeciwu, wobec przetwarzania danych osobowych, gdyż </w:t>
      </w:r>
      <w:r w:rsidR="008F79B6">
        <w:rPr>
          <w:rFonts w:ascii="Calibri" w:hAnsi="Calibri" w:cs="Calibri"/>
          <w:color w:val="auto"/>
          <w:sz w:val="22"/>
          <w:szCs w:val="22"/>
        </w:rPr>
        <w:t xml:space="preserve">  </w:t>
      </w:r>
      <w:r w:rsidRPr="006C50EC">
        <w:rPr>
          <w:rFonts w:ascii="Calibri" w:hAnsi="Calibri" w:cs="Calibri"/>
          <w:color w:val="auto"/>
          <w:sz w:val="22"/>
          <w:szCs w:val="22"/>
        </w:rPr>
        <w:t>podstawą</w:t>
      </w:r>
      <w:r w:rsidR="008F79B6">
        <w:rPr>
          <w:rFonts w:ascii="Calibri" w:hAnsi="Calibri" w:cs="Calibri"/>
          <w:color w:val="auto"/>
          <w:sz w:val="22"/>
          <w:szCs w:val="22"/>
        </w:rPr>
        <w:t xml:space="preserve"> </w:t>
      </w:r>
      <w:r w:rsidRPr="006C50EC">
        <w:rPr>
          <w:rFonts w:ascii="Calibri" w:hAnsi="Calibri" w:cs="Calibri"/>
          <w:color w:val="auto"/>
          <w:sz w:val="22"/>
          <w:szCs w:val="22"/>
        </w:rPr>
        <w:t xml:space="preserve"> prawną przetwarzania Pani/Pana danych osobowych jest art. 6 ust. 1 lit. c RODO. </w:t>
      </w:r>
    </w:p>
    <w:p w14:paraId="3F0E98CF" w14:textId="190B3ECA" w:rsidR="006C50EC" w:rsidRPr="006C50EC" w:rsidRDefault="006C50EC" w:rsidP="00DF30B2">
      <w:pPr>
        <w:pStyle w:val="Default"/>
        <w:numPr>
          <w:ilvl w:val="0"/>
          <w:numId w:val="51"/>
        </w:numPr>
        <w:ind w:left="709" w:hanging="425"/>
        <w:jc w:val="both"/>
        <w:rPr>
          <w:rFonts w:ascii="Calibri" w:hAnsi="Calibri" w:cs="Calibri"/>
          <w:color w:val="auto"/>
          <w:sz w:val="22"/>
          <w:szCs w:val="22"/>
        </w:rPr>
      </w:pPr>
      <w:r w:rsidRPr="006C50EC">
        <w:rPr>
          <w:rFonts w:ascii="Calibri" w:hAnsi="Calibri" w:cs="Calibri"/>
          <w:color w:val="auto"/>
          <w:sz w:val="22"/>
          <w:szCs w:val="22"/>
        </w:rPr>
        <w:t xml:space="preserve">zgodnie z ustawą Prawo zamówień publicznych i rozporządzeniem Parlamentu Europejskiego </w:t>
      </w:r>
      <w:r w:rsidR="006C0CC1">
        <w:rPr>
          <w:rFonts w:ascii="Calibri" w:hAnsi="Calibri" w:cs="Calibri"/>
          <w:color w:val="auto"/>
          <w:sz w:val="22"/>
          <w:szCs w:val="22"/>
        </w:rPr>
        <w:t xml:space="preserve">                  </w:t>
      </w:r>
      <w:r w:rsidRPr="006C50EC">
        <w:rPr>
          <w:rFonts w:ascii="Calibri" w:hAnsi="Calibri" w:cs="Calibri"/>
          <w:color w:val="auto"/>
          <w:sz w:val="22"/>
          <w:szCs w:val="22"/>
        </w:rPr>
        <w:t xml:space="preserve">i Rady (UE) 2016/679 z dnia 27 kwietnia 2016 r. w sprawie ochrony osób fizycznych w związku </w:t>
      </w:r>
      <w:r w:rsidR="006457A8">
        <w:rPr>
          <w:rFonts w:ascii="Calibri" w:hAnsi="Calibri" w:cs="Calibri"/>
          <w:color w:val="auto"/>
          <w:sz w:val="22"/>
          <w:szCs w:val="22"/>
        </w:rPr>
        <w:t xml:space="preserve">                                   </w:t>
      </w:r>
      <w:r w:rsidRPr="006C50EC">
        <w:rPr>
          <w:rFonts w:ascii="Calibri" w:hAnsi="Calibri" w:cs="Calibri"/>
          <w:color w:val="auto"/>
          <w:sz w:val="22"/>
          <w:szCs w:val="22"/>
        </w:rPr>
        <w:t xml:space="preserve">z przetwarzaniem  danych osobowych i w sprawie swobodnego przepływu takich danych </w:t>
      </w:r>
      <w:r w:rsidR="008476A8">
        <w:rPr>
          <w:rFonts w:ascii="Calibri" w:hAnsi="Calibri" w:cs="Calibri"/>
          <w:color w:val="auto"/>
          <w:sz w:val="22"/>
          <w:szCs w:val="22"/>
        </w:rPr>
        <w:t xml:space="preserve">                     </w:t>
      </w:r>
      <w:r w:rsidRPr="006C50EC">
        <w:rPr>
          <w:rFonts w:ascii="Calibri" w:hAnsi="Calibri" w:cs="Calibri"/>
          <w:color w:val="auto"/>
          <w:sz w:val="22"/>
          <w:szCs w:val="22"/>
        </w:rPr>
        <w:t xml:space="preserve">oraz uchylenia dyrektywy 95/46/WE </w:t>
      </w:r>
      <w:r w:rsidRPr="006C50EC">
        <w:rPr>
          <w:rFonts w:ascii="Calibri" w:hAnsi="Calibri" w:cs="Calibri"/>
          <w:iCs/>
          <w:color w:val="auto"/>
          <w:sz w:val="22"/>
          <w:szCs w:val="22"/>
        </w:rPr>
        <w:t xml:space="preserve">(ogólne rozporządzenie o ochronie danych – RODO) [ Dz. U. UE. L. z 2016 r. Nr 119, str. 1 z </w:t>
      </w:r>
      <w:proofErr w:type="spellStart"/>
      <w:r w:rsidRPr="006C50EC">
        <w:rPr>
          <w:rFonts w:ascii="Calibri" w:hAnsi="Calibri" w:cs="Calibri"/>
          <w:iCs/>
          <w:color w:val="auto"/>
          <w:sz w:val="22"/>
          <w:szCs w:val="22"/>
        </w:rPr>
        <w:t>późn</w:t>
      </w:r>
      <w:proofErr w:type="spellEnd"/>
      <w:r w:rsidRPr="006C50EC">
        <w:rPr>
          <w:rFonts w:ascii="Calibri" w:hAnsi="Calibri" w:cs="Calibri"/>
          <w:iCs/>
          <w:color w:val="auto"/>
          <w:sz w:val="22"/>
          <w:szCs w:val="22"/>
        </w:rPr>
        <w:t xml:space="preserve">. zm.]: </w:t>
      </w:r>
      <w:r w:rsidR="008476A8">
        <w:rPr>
          <w:rFonts w:ascii="Calibri" w:hAnsi="Calibri" w:cs="Calibri"/>
          <w:iCs/>
          <w:color w:val="auto"/>
          <w:sz w:val="22"/>
          <w:szCs w:val="22"/>
        </w:rPr>
        <w:t xml:space="preserve">                 </w:t>
      </w:r>
    </w:p>
    <w:p w14:paraId="2E090236" w14:textId="159B7933" w:rsidR="006C50EC" w:rsidRPr="006C50EC" w:rsidRDefault="006C50EC" w:rsidP="006C0CC1">
      <w:pPr>
        <w:pStyle w:val="Default"/>
        <w:ind w:left="1134" w:hanging="141"/>
        <w:jc w:val="both"/>
        <w:rPr>
          <w:rFonts w:ascii="Calibri" w:hAnsi="Calibri" w:cs="Calibri"/>
          <w:color w:val="auto"/>
          <w:sz w:val="22"/>
          <w:szCs w:val="22"/>
        </w:rPr>
      </w:pPr>
      <w:r w:rsidRPr="006C50EC">
        <w:rPr>
          <w:rFonts w:ascii="Calibri" w:hAnsi="Calibri" w:cs="Calibri"/>
          <w:color w:val="auto"/>
          <w:sz w:val="22"/>
          <w:szCs w:val="22"/>
        </w:rPr>
        <w:lastRenderedPageBreak/>
        <w:t>- w przypadku, gdy wykonanie obowiązków, o których mowa w art. 15 ust. 1-3 w/w rozporządzenia wymagałoby niewspółmiernie dużego wysiłku, Zamawiający może żądać od osoby, której dane dotyczą, wskazania dodatkowych informacji mających</w:t>
      </w:r>
      <w:r w:rsidR="006C0CC1">
        <w:rPr>
          <w:rFonts w:ascii="Calibri" w:hAnsi="Calibri" w:cs="Calibri"/>
          <w:color w:val="auto"/>
          <w:sz w:val="22"/>
          <w:szCs w:val="22"/>
        </w:rPr>
        <w:t xml:space="preserve">   </w:t>
      </w:r>
      <w:r w:rsidRPr="006C50EC">
        <w:rPr>
          <w:rFonts w:ascii="Calibri" w:hAnsi="Calibri" w:cs="Calibri"/>
          <w:color w:val="auto"/>
          <w:sz w:val="22"/>
          <w:szCs w:val="22"/>
        </w:rPr>
        <w:t>w szczególności na celu sprecyzowanie nazwy lub daty zakończonego postępowania</w:t>
      </w:r>
      <w:r w:rsidR="008476A8">
        <w:rPr>
          <w:rFonts w:ascii="Calibri" w:hAnsi="Calibri" w:cs="Calibri"/>
          <w:color w:val="auto"/>
          <w:sz w:val="22"/>
          <w:szCs w:val="22"/>
        </w:rPr>
        <w:t xml:space="preserve"> </w:t>
      </w:r>
      <w:r w:rsidRPr="006C50EC">
        <w:rPr>
          <w:rFonts w:ascii="Calibri" w:hAnsi="Calibri" w:cs="Calibri"/>
          <w:color w:val="auto"/>
          <w:sz w:val="22"/>
          <w:szCs w:val="22"/>
        </w:rPr>
        <w:t xml:space="preserve">o udzielenie zamówienia (art. 75 </w:t>
      </w:r>
      <w:proofErr w:type="spellStart"/>
      <w:r w:rsidRPr="006C50EC">
        <w:rPr>
          <w:rFonts w:ascii="Calibri" w:hAnsi="Calibri" w:cs="Calibri"/>
          <w:color w:val="auto"/>
          <w:sz w:val="22"/>
          <w:szCs w:val="22"/>
        </w:rPr>
        <w:t>Pzp</w:t>
      </w:r>
      <w:proofErr w:type="spellEnd"/>
      <w:r w:rsidRPr="006C50EC">
        <w:rPr>
          <w:rFonts w:ascii="Calibri" w:hAnsi="Calibri" w:cs="Calibri"/>
          <w:color w:val="auto"/>
          <w:sz w:val="22"/>
          <w:szCs w:val="22"/>
        </w:rPr>
        <w:t xml:space="preserve">), </w:t>
      </w:r>
    </w:p>
    <w:p w14:paraId="2AA69BB9" w14:textId="07282AB0" w:rsidR="006C50EC" w:rsidRPr="006C50EC" w:rsidRDefault="006C50EC" w:rsidP="006C0CC1">
      <w:pPr>
        <w:pStyle w:val="Default"/>
        <w:ind w:left="1134" w:hanging="141"/>
        <w:jc w:val="both"/>
        <w:rPr>
          <w:rFonts w:ascii="Calibri" w:hAnsi="Calibri" w:cs="Calibri"/>
          <w:color w:val="auto"/>
          <w:sz w:val="22"/>
          <w:szCs w:val="22"/>
        </w:rPr>
      </w:pPr>
      <w:r w:rsidRPr="006C50EC">
        <w:rPr>
          <w:rFonts w:ascii="Calibri" w:hAnsi="Calibri" w:cs="Calibri"/>
          <w:color w:val="auto"/>
          <w:sz w:val="22"/>
          <w:szCs w:val="22"/>
        </w:rPr>
        <w:t xml:space="preserve">- wystąpienie z żądaniem, o którym mowa w art. 18 ust. 1 w/w rozporządzenia, nie ogranicza przetwarzania danych osobowych do czasu zakończenia postępowania o udzielenie zamówienia publicznego (art. 19 ust. 3 </w:t>
      </w:r>
      <w:proofErr w:type="spellStart"/>
      <w:r w:rsidRPr="006C50EC">
        <w:rPr>
          <w:rFonts w:ascii="Calibri" w:hAnsi="Calibri" w:cs="Calibri"/>
          <w:color w:val="auto"/>
          <w:sz w:val="22"/>
          <w:szCs w:val="22"/>
        </w:rPr>
        <w:t>Pzp</w:t>
      </w:r>
      <w:proofErr w:type="spellEnd"/>
      <w:r w:rsidRPr="006C50EC">
        <w:rPr>
          <w:rFonts w:ascii="Calibri" w:hAnsi="Calibri" w:cs="Calibri"/>
          <w:color w:val="auto"/>
          <w:sz w:val="22"/>
          <w:szCs w:val="22"/>
        </w:rPr>
        <w:t xml:space="preserve">). </w:t>
      </w:r>
    </w:p>
    <w:p w14:paraId="54B0D455" w14:textId="77777777" w:rsidR="006C50EC" w:rsidRPr="006C50EC" w:rsidRDefault="006C50EC" w:rsidP="006C0CC1">
      <w:pPr>
        <w:tabs>
          <w:tab w:val="left" w:pos="478"/>
        </w:tabs>
        <w:spacing w:line="231" w:lineRule="auto"/>
        <w:ind w:left="709" w:right="20" w:hanging="425"/>
        <w:jc w:val="both"/>
        <w:rPr>
          <w:rFonts w:cs="Calibri"/>
          <w:sz w:val="22"/>
        </w:rPr>
      </w:pPr>
    </w:p>
    <w:p w14:paraId="1ECEAFB3" w14:textId="77777777" w:rsidR="00D07EC7" w:rsidRPr="006C50EC" w:rsidRDefault="00D07EC7" w:rsidP="00604652">
      <w:pPr>
        <w:spacing w:line="20" w:lineRule="exact"/>
        <w:ind w:left="284"/>
        <w:rPr>
          <w:rFonts w:eastAsia="Times New Roman" w:cs="Calibri"/>
        </w:rPr>
        <w:sectPr w:rsidR="00D07EC7" w:rsidRPr="006C50EC" w:rsidSect="00243E1C">
          <w:pgSz w:w="11900" w:h="16834"/>
          <w:pgMar w:top="1418" w:right="1404" w:bottom="993" w:left="1276" w:header="227" w:footer="0" w:gutter="0"/>
          <w:cols w:space="0" w:equalWidth="0">
            <w:col w:w="9204"/>
          </w:cols>
          <w:docGrid w:linePitch="360"/>
        </w:sectPr>
      </w:pPr>
    </w:p>
    <w:p w14:paraId="7A37324D" w14:textId="77777777" w:rsidR="00D07EC7" w:rsidRPr="006C50EC" w:rsidRDefault="00D07EC7" w:rsidP="00604652">
      <w:pPr>
        <w:spacing w:line="15" w:lineRule="exact"/>
        <w:ind w:left="284"/>
        <w:rPr>
          <w:rFonts w:eastAsia="Times New Roman" w:cs="Calibri"/>
        </w:rPr>
      </w:pPr>
      <w:bookmarkStart w:id="32" w:name="page22"/>
      <w:bookmarkEnd w:id="32"/>
    </w:p>
    <w:p w14:paraId="3291B0BB" w14:textId="77777777" w:rsidR="00D07EC7" w:rsidRPr="009D03A3" w:rsidRDefault="00D07EC7" w:rsidP="00DF368B">
      <w:pPr>
        <w:pStyle w:val="Nagwek1"/>
        <w:shd w:val="clear" w:color="auto" w:fill="D9E2F3" w:themeFill="accent1" w:themeFillTint="33"/>
        <w:ind w:left="284"/>
        <w:rPr>
          <w:rFonts w:ascii="Calibri" w:hAnsi="Calibri" w:cs="Calibri"/>
          <w:sz w:val="28"/>
          <w:szCs w:val="28"/>
        </w:rPr>
      </w:pPr>
      <w:bookmarkStart w:id="33" w:name="_Toc86925641"/>
      <w:r w:rsidRPr="009D03A3">
        <w:rPr>
          <w:rFonts w:ascii="Calibri" w:hAnsi="Calibri" w:cs="Calibri"/>
          <w:sz w:val="28"/>
          <w:szCs w:val="28"/>
        </w:rPr>
        <w:t>XXI.</w:t>
      </w:r>
      <w:r w:rsidRPr="009D03A3">
        <w:rPr>
          <w:rFonts w:ascii="Calibri" w:hAnsi="Calibri" w:cs="Calibri"/>
          <w:sz w:val="28"/>
          <w:szCs w:val="28"/>
        </w:rPr>
        <w:tab/>
        <w:t>SPIS ZAŁĄCZNIKÓW</w:t>
      </w:r>
      <w:bookmarkEnd w:id="33"/>
    </w:p>
    <w:p w14:paraId="1A35BA0C" w14:textId="77777777" w:rsidR="00D07EC7" w:rsidRPr="006C50EC" w:rsidRDefault="00D07EC7" w:rsidP="00604652">
      <w:pPr>
        <w:spacing w:line="200" w:lineRule="exact"/>
        <w:ind w:left="284"/>
        <w:rPr>
          <w:rFonts w:eastAsia="Times New Roman" w:cs="Calibri"/>
        </w:rPr>
      </w:pPr>
    </w:p>
    <w:p w14:paraId="7E8DCB71" w14:textId="723AB11B" w:rsidR="00180D0C" w:rsidRPr="00180D0C" w:rsidRDefault="00180D0C" w:rsidP="00180D0C">
      <w:pPr>
        <w:pStyle w:val="Akapitzlist"/>
        <w:numPr>
          <w:ilvl w:val="0"/>
          <w:numId w:val="58"/>
        </w:numPr>
        <w:spacing w:line="386" w:lineRule="exact"/>
        <w:rPr>
          <w:rFonts w:eastAsia="Times New Roman" w:cs="Calibri"/>
        </w:rPr>
      </w:pPr>
      <w:r w:rsidRPr="00180D0C">
        <w:rPr>
          <w:rFonts w:eastAsia="Times New Roman" w:cs="Calibri"/>
        </w:rPr>
        <w:t>Formularz ofertowy – załącznik nr 1</w:t>
      </w:r>
      <w:r>
        <w:rPr>
          <w:rFonts w:eastAsia="Times New Roman" w:cs="Calibri"/>
        </w:rPr>
        <w:t>,</w:t>
      </w:r>
    </w:p>
    <w:p w14:paraId="2D3737EA" w14:textId="50A94BF9"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wykonawcy – załącznik nr 2.1,</w:t>
      </w:r>
    </w:p>
    <w:p w14:paraId="62FD7F1A" w14:textId="09D47058"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podmiotu udostępniającego zasoby – załącznik nr 2.2,</w:t>
      </w:r>
    </w:p>
    <w:p w14:paraId="3DA44A59" w14:textId="35E68E20"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wykonawcy / podmiotu udostępniającego zasoby – załącznik nr 3,</w:t>
      </w:r>
    </w:p>
    <w:p w14:paraId="44607534" w14:textId="7BC2EDB4" w:rsidR="00180D0C" w:rsidRPr="00180D0C" w:rsidRDefault="00180D0C" w:rsidP="00180D0C">
      <w:pPr>
        <w:pStyle w:val="Akapitzlist"/>
        <w:numPr>
          <w:ilvl w:val="0"/>
          <w:numId w:val="58"/>
        </w:numPr>
        <w:spacing w:line="386" w:lineRule="exact"/>
        <w:rPr>
          <w:rFonts w:eastAsia="Times New Roman" w:cs="Calibri"/>
          <w:bCs/>
        </w:rPr>
      </w:pPr>
      <w:r w:rsidRPr="00180D0C">
        <w:rPr>
          <w:rFonts w:eastAsia="Times New Roman" w:cstheme="minorHAnsi"/>
          <w:bCs/>
        </w:rPr>
        <w:t>Oświadczenie o przynależności lub braku przynależności do grupy kapitałowej</w:t>
      </w:r>
      <w:r>
        <w:rPr>
          <w:rFonts w:eastAsia="Times New Roman" w:cstheme="minorHAnsi"/>
          <w:bCs/>
        </w:rPr>
        <w:t xml:space="preserve"> – załącznik nr 4,</w:t>
      </w:r>
    </w:p>
    <w:p w14:paraId="00260A35" w14:textId="706B78A7" w:rsidR="00180D0C" w:rsidRPr="00180D0C" w:rsidRDefault="00180D0C" w:rsidP="00180D0C">
      <w:pPr>
        <w:pStyle w:val="Akapitzlist"/>
        <w:numPr>
          <w:ilvl w:val="0"/>
          <w:numId w:val="58"/>
        </w:numPr>
        <w:spacing w:line="386" w:lineRule="exact"/>
        <w:rPr>
          <w:rFonts w:eastAsia="Times New Roman" w:cs="Calibri"/>
          <w:bCs/>
        </w:rPr>
      </w:pPr>
      <w:r w:rsidRPr="00180D0C">
        <w:rPr>
          <w:rFonts w:eastAsia="Times New Roman" w:cstheme="minorHAnsi"/>
          <w:bCs/>
        </w:rPr>
        <w:t>Oświadczenie</w:t>
      </w:r>
      <w:r>
        <w:rPr>
          <w:rFonts w:eastAsia="Times New Roman" w:cstheme="minorHAnsi"/>
          <w:bCs/>
        </w:rPr>
        <w:t xml:space="preserve"> wykonawców wspólnie ubiegających się o udzielenie zamówienia – załącznik nr 5,</w:t>
      </w:r>
    </w:p>
    <w:p w14:paraId="1D91BB29" w14:textId="3D636ACC" w:rsidR="00180D0C" w:rsidRDefault="00180D0C" w:rsidP="00180D0C">
      <w:pPr>
        <w:pStyle w:val="Akapitzlist"/>
        <w:numPr>
          <w:ilvl w:val="0"/>
          <w:numId w:val="58"/>
        </w:numPr>
        <w:spacing w:line="386" w:lineRule="exact"/>
        <w:rPr>
          <w:rFonts w:eastAsia="Times New Roman" w:cs="Calibri"/>
          <w:bCs/>
        </w:rPr>
      </w:pPr>
      <w:r>
        <w:rPr>
          <w:rFonts w:eastAsia="Times New Roman" w:cs="Calibri"/>
          <w:bCs/>
        </w:rPr>
        <w:t>Projekt umowy – załącznik nr 6.</w:t>
      </w:r>
    </w:p>
    <w:p w14:paraId="2A04DC7E" w14:textId="77777777" w:rsidR="00180D0C" w:rsidRPr="00180D0C" w:rsidRDefault="00180D0C" w:rsidP="00180D0C">
      <w:pPr>
        <w:spacing w:line="386" w:lineRule="exact"/>
        <w:rPr>
          <w:rFonts w:eastAsia="Times New Roman" w:cs="Calibri"/>
          <w:bCs/>
        </w:rPr>
      </w:pPr>
    </w:p>
    <w:p w14:paraId="1B6FE90C" w14:textId="77777777" w:rsidR="00D07EC7" w:rsidRPr="006C50EC" w:rsidRDefault="00D07EC7" w:rsidP="00604652">
      <w:pPr>
        <w:spacing w:line="0" w:lineRule="atLeast"/>
        <w:ind w:left="284"/>
        <w:rPr>
          <w:rFonts w:cs="Calibri"/>
          <w:sz w:val="22"/>
        </w:rPr>
      </w:pPr>
      <w:r w:rsidRPr="006C50EC">
        <w:rPr>
          <w:rFonts w:cs="Calibri"/>
          <w:sz w:val="22"/>
        </w:rPr>
        <w:t>Załączniki wymienione w SWZ stanowią jej treść</w:t>
      </w:r>
    </w:p>
    <w:p w14:paraId="4CE7BC76" w14:textId="77777777" w:rsidR="00D07EC7" w:rsidRPr="006C50EC" w:rsidRDefault="00D07EC7" w:rsidP="00604652">
      <w:pPr>
        <w:spacing w:line="200" w:lineRule="exact"/>
        <w:ind w:left="284"/>
        <w:rPr>
          <w:rFonts w:eastAsia="Times New Roman" w:cs="Calibri"/>
        </w:rPr>
      </w:pPr>
    </w:p>
    <w:p w14:paraId="7135EB2F" w14:textId="77777777" w:rsidR="00D07EC7" w:rsidRPr="006C50EC" w:rsidRDefault="00D07EC7" w:rsidP="00604652">
      <w:pPr>
        <w:spacing w:line="200" w:lineRule="exact"/>
        <w:ind w:left="284"/>
        <w:rPr>
          <w:rFonts w:eastAsia="Times New Roman" w:cs="Calibri"/>
        </w:rPr>
      </w:pPr>
    </w:p>
    <w:p w14:paraId="3C8C4EA1" w14:textId="77777777" w:rsidR="00D07EC7" w:rsidRPr="006C50EC" w:rsidRDefault="00D07EC7" w:rsidP="00604652">
      <w:pPr>
        <w:spacing w:line="200" w:lineRule="exact"/>
        <w:ind w:left="284"/>
        <w:rPr>
          <w:rFonts w:eastAsia="Times New Roman" w:cs="Calibri"/>
        </w:rPr>
      </w:pPr>
    </w:p>
    <w:p w14:paraId="6DB14755" w14:textId="77777777" w:rsidR="00D07EC7" w:rsidRPr="006C50EC" w:rsidRDefault="00D07EC7" w:rsidP="00604652">
      <w:pPr>
        <w:spacing w:line="200" w:lineRule="exact"/>
        <w:ind w:left="284"/>
        <w:rPr>
          <w:rFonts w:eastAsia="Times New Roman" w:cs="Calibri"/>
        </w:rPr>
      </w:pPr>
    </w:p>
    <w:p w14:paraId="450A87B5" w14:textId="77777777" w:rsidR="00D07EC7" w:rsidRPr="006C50EC" w:rsidRDefault="00D07EC7" w:rsidP="00604652">
      <w:pPr>
        <w:spacing w:line="200" w:lineRule="exact"/>
        <w:ind w:left="284"/>
        <w:rPr>
          <w:rFonts w:eastAsia="Times New Roman" w:cs="Calibri"/>
        </w:rPr>
      </w:pPr>
    </w:p>
    <w:p w14:paraId="40050019" w14:textId="77777777" w:rsidR="00D07EC7" w:rsidRPr="006C50EC" w:rsidRDefault="00D07EC7" w:rsidP="00604652">
      <w:pPr>
        <w:spacing w:line="200" w:lineRule="exact"/>
        <w:ind w:left="284"/>
        <w:rPr>
          <w:rFonts w:eastAsia="Times New Roman" w:cs="Calibri"/>
        </w:rPr>
      </w:pPr>
    </w:p>
    <w:p w14:paraId="1AE194A7" w14:textId="77777777" w:rsidR="00D07EC7" w:rsidRPr="006C50EC" w:rsidRDefault="00D07EC7" w:rsidP="00604652">
      <w:pPr>
        <w:spacing w:line="200" w:lineRule="exact"/>
        <w:ind w:left="284"/>
        <w:rPr>
          <w:rFonts w:eastAsia="Times New Roman" w:cs="Calibri"/>
        </w:rPr>
      </w:pPr>
    </w:p>
    <w:p w14:paraId="240CD164" w14:textId="77777777" w:rsidR="00D07EC7" w:rsidRPr="006C50EC" w:rsidRDefault="00D07EC7" w:rsidP="00604652">
      <w:pPr>
        <w:spacing w:line="200" w:lineRule="exact"/>
        <w:ind w:left="284"/>
        <w:rPr>
          <w:rFonts w:eastAsia="Times New Roman" w:cs="Calibri"/>
        </w:rPr>
      </w:pPr>
    </w:p>
    <w:p w14:paraId="1AC9B8FB" w14:textId="77777777" w:rsidR="00D07EC7" w:rsidRPr="006C50EC" w:rsidRDefault="00D07EC7" w:rsidP="00604652">
      <w:pPr>
        <w:spacing w:line="200" w:lineRule="exact"/>
        <w:ind w:left="284"/>
        <w:rPr>
          <w:rFonts w:eastAsia="Times New Roman" w:cs="Calibri"/>
        </w:rPr>
      </w:pPr>
    </w:p>
    <w:p w14:paraId="47CA2BE2" w14:textId="77777777" w:rsidR="00D07EC7" w:rsidRPr="006C50EC" w:rsidRDefault="00D07EC7" w:rsidP="00604652">
      <w:pPr>
        <w:spacing w:line="200" w:lineRule="exact"/>
        <w:ind w:left="284"/>
        <w:rPr>
          <w:rFonts w:eastAsia="Times New Roman" w:cs="Calibri"/>
        </w:rPr>
      </w:pPr>
    </w:p>
    <w:p w14:paraId="32024782" w14:textId="77777777" w:rsidR="00D07EC7" w:rsidRPr="006C50EC" w:rsidRDefault="00D07EC7" w:rsidP="00604652">
      <w:pPr>
        <w:spacing w:line="200" w:lineRule="exact"/>
        <w:ind w:left="284"/>
        <w:rPr>
          <w:rFonts w:eastAsia="Times New Roman" w:cs="Calibri"/>
        </w:rPr>
      </w:pPr>
    </w:p>
    <w:p w14:paraId="1C7E07DE" w14:textId="77777777" w:rsidR="00D07EC7" w:rsidRPr="006C50EC" w:rsidRDefault="00D07EC7" w:rsidP="00604652">
      <w:pPr>
        <w:spacing w:line="360" w:lineRule="exact"/>
        <w:ind w:left="284"/>
        <w:rPr>
          <w:rFonts w:eastAsia="Times New Roman" w:cs="Calibri"/>
        </w:rPr>
      </w:pPr>
    </w:p>
    <w:sectPr w:rsidR="00D07EC7" w:rsidRPr="006C50EC" w:rsidSect="008563DC">
      <w:type w:val="continuous"/>
      <w:pgSz w:w="11900" w:h="16834"/>
      <w:pgMar w:top="1418" w:right="1324" w:bottom="993" w:left="1276" w:header="0" w:footer="0" w:gutter="0"/>
      <w:cols w:space="0" w:equalWidth="0">
        <w:col w:w="92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9FD13" w14:textId="77777777" w:rsidR="005A0105" w:rsidRDefault="005A0105" w:rsidP="00604652">
      <w:r>
        <w:separator/>
      </w:r>
    </w:p>
  </w:endnote>
  <w:endnote w:type="continuationSeparator" w:id="0">
    <w:p w14:paraId="7FB8CA9F" w14:textId="77777777" w:rsidR="005A0105" w:rsidRDefault="005A0105" w:rsidP="0060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7046143"/>
      <w:docPartObj>
        <w:docPartGallery w:val="Page Numbers (Bottom of Page)"/>
        <w:docPartUnique/>
      </w:docPartObj>
    </w:sdtPr>
    <w:sdtContent>
      <w:p w14:paraId="4B71F130" w14:textId="77777777" w:rsidR="00003F49" w:rsidRDefault="006F6D2F">
        <w:pPr>
          <w:pStyle w:val="Stopka"/>
          <w:jc w:val="right"/>
        </w:pPr>
        <w:r>
          <w:fldChar w:fldCharType="begin"/>
        </w:r>
        <w:r>
          <w:instrText xml:space="preserve"> PAGE   \* MERGEFORMAT </w:instrText>
        </w:r>
        <w:r>
          <w:fldChar w:fldCharType="separate"/>
        </w:r>
        <w:r w:rsidR="004714A3">
          <w:rPr>
            <w:noProof/>
          </w:rPr>
          <w:t>8</w:t>
        </w:r>
        <w:r>
          <w:rPr>
            <w:noProof/>
          </w:rPr>
          <w:fldChar w:fldCharType="end"/>
        </w:r>
      </w:p>
    </w:sdtContent>
  </w:sdt>
  <w:p w14:paraId="6D3EAE14" w14:textId="77777777" w:rsidR="00003F49" w:rsidRDefault="00003F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70C9" w14:textId="77777777" w:rsidR="00003F49" w:rsidRDefault="00003F49">
    <w:pPr>
      <w:pStyle w:val="Stopka"/>
    </w:pPr>
  </w:p>
  <w:p w14:paraId="52C6BB5D" w14:textId="77777777" w:rsidR="00003F49" w:rsidRDefault="00003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9D2EB" w14:textId="77777777" w:rsidR="005A0105" w:rsidRDefault="005A0105" w:rsidP="00604652">
      <w:r>
        <w:separator/>
      </w:r>
    </w:p>
  </w:footnote>
  <w:footnote w:type="continuationSeparator" w:id="0">
    <w:p w14:paraId="2A13E15A" w14:textId="77777777" w:rsidR="005A0105" w:rsidRDefault="005A0105" w:rsidP="0060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54E91" w14:textId="1693CD72" w:rsidR="0008155B" w:rsidRDefault="0008155B" w:rsidP="0008155B">
    <w:pPr>
      <w:pStyle w:val="Nagwek"/>
    </w:pPr>
  </w:p>
  <w:p w14:paraId="2AB61743" w14:textId="77777777" w:rsidR="0008155B" w:rsidRDefault="0008155B" w:rsidP="0008155B">
    <w:pPr>
      <w:pStyle w:val="Nagwek"/>
      <w:rPr>
        <w:rFonts w:cs="Calibri"/>
        <w:b/>
      </w:rPr>
    </w:pPr>
  </w:p>
  <w:p w14:paraId="785AE2F3" w14:textId="77777777" w:rsidR="0008155B" w:rsidRDefault="0008155B" w:rsidP="0008155B">
    <w:pPr>
      <w:pStyle w:val="Nagwek"/>
      <w:rPr>
        <w:rFonts w:cs="Calibri"/>
        <w:b/>
      </w:rPr>
    </w:pPr>
  </w:p>
  <w:p w14:paraId="2DDEA4F0" w14:textId="00FCC556" w:rsidR="0008155B" w:rsidRDefault="0008155B" w:rsidP="0008155B">
    <w:pPr>
      <w:pStyle w:val="Nagwek"/>
    </w:pPr>
    <w:r>
      <w:rPr>
        <w:rFonts w:cs="Calibri"/>
        <w:b/>
      </w:rPr>
      <w:t>Nr sprawy: OA.261.</w:t>
    </w:r>
    <w:r w:rsidR="005A29A6">
      <w:rPr>
        <w:rFonts w:cs="Calibri"/>
        <w:b/>
      </w:rPr>
      <w:t>1</w:t>
    </w:r>
    <w:r>
      <w:rPr>
        <w:rFonts w:cs="Calibri"/>
        <w:b/>
      </w:rPr>
      <w:t>.202</w:t>
    </w:r>
    <w:r w:rsidR="004950D3">
      <w:rPr>
        <w:rFonts w:cs="Calibri"/>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A4C02" w14:textId="3A5B0239" w:rsidR="0008155B" w:rsidRDefault="0008155B" w:rsidP="0008155B">
    <w:pPr>
      <w:pStyle w:val="Nagwek"/>
    </w:pPr>
    <w:r>
      <w:rPr>
        <w:rFonts w:cs="Calibri"/>
        <w:b/>
      </w:rPr>
      <w:t>Nr sprawy: OA.261.</w:t>
    </w:r>
    <w:r w:rsidR="005A29A6">
      <w:rPr>
        <w:rFonts w:cs="Calibri"/>
        <w:b/>
      </w:rPr>
      <w:t>1</w:t>
    </w:r>
    <w:r>
      <w:rPr>
        <w:rFonts w:cs="Calibri"/>
        <w:b/>
      </w:rPr>
      <w:t>.202</w:t>
    </w:r>
    <w:r w:rsidR="004950D3">
      <w:rPr>
        <w:rFonts w:cs="Calibri"/>
        <w:b/>
      </w:rPr>
      <w:t>4</w:t>
    </w:r>
  </w:p>
  <w:p w14:paraId="75A4B7DC" w14:textId="6251F3FE" w:rsidR="00003F49" w:rsidRPr="0008155B" w:rsidRDefault="00003F49" w:rsidP="000815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2221A70"/>
    <w:lvl w:ilvl="0" w:tplc="EA507CD8">
      <w:start w:val="1"/>
      <w:numFmt w:val="decimal"/>
      <w:lvlText w:val="%1."/>
      <w:lvlJc w:val="left"/>
    </w:lvl>
    <w:lvl w:ilvl="1" w:tplc="02F018A4">
      <w:start w:val="1"/>
      <w:numFmt w:val="bullet"/>
      <w:lvlText w:val=""/>
      <w:lvlJc w:val="left"/>
    </w:lvl>
    <w:lvl w:ilvl="2" w:tplc="9484316C">
      <w:start w:val="1"/>
      <w:numFmt w:val="bullet"/>
      <w:lvlText w:val=""/>
      <w:lvlJc w:val="left"/>
    </w:lvl>
    <w:lvl w:ilvl="3" w:tplc="47A60858">
      <w:start w:val="1"/>
      <w:numFmt w:val="bullet"/>
      <w:lvlText w:val=""/>
      <w:lvlJc w:val="left"/>
    </w:lvl>
    <w:lvl w:ilvl="4" w:tplc="557CFF68">
      <w:start w:val="1"/>
      <w:numFmt w:val="bullet"/>
      <w:lvlText w:val=""/>
      <w:lvlJc w:val="left"/>
    </w:lvl>
    <w:lvl w:ilvl="5" w:tplc="D9ECB74C">
      <w:start w:val="1"/>
      <w:numFmt w:val="bullet"/>
      <w:lvlText w:val=""/>
      <w:lvlJc w:val="left"/>
    </w:lvl>
    <w:lvl w:ilvl="6" w:tplc="7D1E4B88">
      <w:start w:val="1"/>
      <w:numFmt w:val="bullet"/>
      <w:lvlText w:val=""/>
      <w:lvlJc w:val="left"/>
    </w:lvl>
    <w:lvl w:ilvl="7" w:tplc="F43415B2">
      <w:start w:val="1"/>
      <w:numFmt w:val="bullet"/>
      <w:lvlText w:val=""/>
      <w:lvlJc w:val="left"/>
    </w:lvl>
    <w:lvl w:ilvl="8" w:tplc="9C422450">
      <w:start w:val="1"/>
      <w:numFmt w:val="bullet"/>
      <w:lvlText w:val=""/>
      <w:lvlJc w:val="left"/>
    </w:lvl>
  </w:abstractNum>
  <w:abstractNum w:abstractNumId="1" w15:restartNumberingAfterBreak="0">
    <w:nsid w:val="00000004"/>
    <w:multiLevelType w:val="hybridMultilevel"/>
    <w:tmpl w:val="9F3AF780"/>
    <w:lvl w:ilvl="0" w:tplc="F8265C74">
      <w:start w:val="1"/>
      <w:numFmt w:val="decimal"/>
      <w:lvlText w:val="%1."/>
      <w:lvlJc w:val="left"/>
      <w:rPr>
        <w:b/>
        <w:sz w:val="22"/>
        <w:szCs w:val="22"/>
      </w:rPr>
    </w:lvl>
    <w:lvl w:ilvl="1" w:tplc="26DE6138">
      <w:start w:val="1"/>
      <w:numFmt w:val="decimal"/>
      <w:lvlText w:val="%2)"/>
      <w:lvlJc w:val="left"/>
    </w:lvl>
    <w:lvl w:ilvl="2" w:tplc="206ACE02">
      <w:start w:val="1"/>
      <w:numFmt w:val="bullet"/>
      <w:lvlText w:val=""/>
      <w:lvlJc w:val="left"/>
    </w:lvl>
    <w:lvl w:ilvl="3" w:tplc="D26E5C0A">
      <w:start w:val="1"/>
      <w:numFmt w:val="bullet"/>
      <w:lvlText w:val=""/>
      <w:lvlJc w:val="left"/>
    </w:lvl>
    <w:lvl w:ilvl="4" w:tplc="88466E48">
      <w:start w:val="1"/>
      <w:numFmt w:val="bullet"/>
      <w:lvlText w:val=""/>
      <w:lvlJc w:val="left"/>
    </w:lvl>
    <w:lvl w:ilvl="5" w:tplc="349CBB6C">
      <w:start w:val="1"/>
      <w:numFmt w:val="bullet"/>
      <w:lvlText w:val=""/>
      <w:lvlJc w:val="left"/>
    </w:lvl>
    <w:lvl w:ilvl="6" w:tplc="C6A09590">
      <w:start w:val="1"/>
      <w:numFmt w:val="bullet"/>
      <w:lvlText w:val=""/>
      <w:lvlJc w:val="left"/>
    </w:lvl>
    <w:lvl w:ilvl="7" w:tplc="18E45CEC">
      <w:start w:val="1"/>
      <w:numFmt w:val="bullet"/>
      <w:lvlText w:val=""/>
      <w:lvlJc w:val="left"/>
    </w:lvl>
    <w:lvl w:ilvl="8" w:tplc="51802330">
      <w:start w:val="1"/>
      <w:numFmt w:val="bullet"/>
      <w:lvlText w:val=""/>
      <w:lvlJc w:val="left"/>
    </w:lvl>
  </w:abstractNum>
  <w:abstractNum w:abstractNumId="2" w15:restartNumberingAfterBreak="0">
    <w:nsid w:val="00000005"/>
    <w:multiLevelType w:val="hybridMultilevel"/>
    <w:tmpl w:val="B53ADE8A"/>
    <w:lvl w:ilvl="0" w:tplc="57C6A5C8">
      <w:start w:val="7"/>
      <w:numFmt w:val="decimal"/>
      <w:lvlText w:val="%1)"/>
      <w:lvlJc w:val="left"/>
      <w:rPr>
        <w:color w:val="000000"/>
      </w:rPr>
    </w:lvl>
    <w:lvl w:ilvl="1" w:tplc="74321564">
      <w:start w:val="1"/>
      <w:numFmt w:val="bullet"/>
      <w:lvlText w:val=""/>
      <w:lvlJc w:val="left"/>
    </w:lvl>
    <w:lvl w:ilvl="2" w:tplc="07A0FE72">
      <w:start w:val="1"/>
      <w:numFmt w:val="bullet"/>
      <w:lvlText w:val=""/>
      <w:lvlJc w:val="left"/>
    </w:lvl>
    <w:lvl w:ilvl="3" w:tplc="02BEB412">
      <w:start w:val="1"/>
      <w:numFmt w:val="bullet"/>
      <w:lvlText w:val=""/>
      <w:lvlJc w:val="left"/>
    </w:lvl>
    <w:lvl w:ilvl="4" w:tplc="C59EE14C">
      <w:start w:val="1"/>
      <w:numFmt w:val="bullet"/>
      <w:lvlText w:val=""/>
      <w:lvlJc w:val="left"/>
    </w:lvl>
    <w:lvl w:ilvl="5" w:tplc="E09E8A70">
      <w:start w:val="1"/>
      <w:numFmt w:val="bullet"/>
      <w:lvlText w:val=""/>
      <w:lvlJc w:val="left"/>
    </w:lvl>
    <w:lvl w:ilvl="6" w:tplc="93B4F5A8">
      <w:start w:val="1"/>
      <w:numFmt w:val="bullet"/>
      <w:lvlText w:val=""/>
      <w:lvlJc w:val="left"/>
    </w:lvl>
    <w:lvl w:ilvl="7" w:tplc="DB92EF2C">
      <w:start w:val="1"/>
      <w:numFmt w:val="bullet"/>
      <w:lvlText w:val=""/>
      <w:lvlJc w:val="left"/>
    </w:lvl>
    <w:lvl w:ilvl="8" w:tplc="109ED9DA">
      <w:start w:val="1"/>
      <w:numFmt w:val="bullet"/>
      <w:lvlText w:val=""/>
      <w:lvlJc w:val="left"/>
    </w:lvl>
  </w:abstractNum>
  <w:abstractNum w:abstractNumId="3" w15:restartNumberingAfterBreak="0">
    <w:nsid w:val="00000006"/>
    <w:multiLevelType w:val="hybridMultilevel"/>
    <w:tmpl w:val="5577F8E0"/>
    <w:lvl w:ilvl="0" w:tplc="87D0C0CC">
      <w:start w:val="10"/>
      <w:numFmt w:val="decimal"/>
      <w:lvlText w:val="%1)"/>
      <w:lvlJc w:val="left"/>
    </w:lvl>
    <w:lvl w:ilvl="1" w:tplc="D988BC48">
      <w:start w:val="1"/>
      <w:numFmt w:val="bullet"/>
      <w:lvlText w:val=""/>
      <w:lvlJc w:val="left"/>
    </w:lvl>
    <w:lvl w:ilvl="2" w:tplc="9D6CB34E">
      <w:start w:val="1"/>
      <w:numFmt w:val="bullet"/>
      <w:lvlText w:val=""/>
      <w:lvlJc w:val="left"/>
    </w:lvl>
    <w:lvl w:ilvl="3" w:tplc="5C5ED760">
      <w:start w:val="1"/>
      <w:numFmt w:val="bullet"/>
      <w:lvlText w:val=""/>
      <w:lvlJc w:val="left"/>
    </w:lvl>
    <w:lvl w:ilvl="4" w:tplc="01161008">
      <w:start w:val="1"/>
      <w:numFmt w:val="bullet"/>
      <w:lvlText w:val=""/>
      <w:lvlJc w:val="left"/>
    </w:lvl>
    <w:lvl w:ilvl="5" w:tplc="47781B9A">
      <w:start w:val="1"/>
      <w:numFmt w:val="bullet"/>
      <w:lvlText w:val=""/>
      <w:lvlJc w:val="left"/>
    </w:lvl>
    <w:lvl w:ilvl="6" w:tplc="40F42C58">
      <w:start w:val="1"/>
      <w:numFmt w:val="bullet"/>
      <w:lvlText w:val=""/>
      <w:lvlJc w:val="left"/>
    </w:lvl>
    <w:lvl w:ilvl="7" w:tplc="8DD25898">
      <w:start w:val="1"/>
      <w:numFmt w:val="bullet"/>
      <w:lvlText w:val=""/>
      <w:lvlJc w:val="left"/>
    </w:lvl>
    <w:lvl w:ilvl="8" w:tplc="3CAAAD9A">
      <w:start w:val="1"/>
      <w:numFmt w:val="bullet"/>
      <w:lvlText w:val=""/>
      <w:lvlJc w:val="left"/>
    </w:lvl>
  </w:abstractNum>
  <w:abstractNum w:abstractNumId="4" w15:restartNumberingAfterBreak="0">
    <w:nsid w:val="00000007"/>
    <w:multiLevelType w:val="hybridMultilevel"/>
    <w:tmpl w:val="84BA63CA"/>
    <w:lvl w:ilvl="0" w:tplc="62B07E36">
      <w:start w:val="1"/>
      <w:numFmt w:val="decimal"/>
      <w:lvlText w:val="%1."/>
      <w:lvlJc w:val="left"/>
      <w:rPr>
        <w:b/>
      </w:rPr>
    </w:lvl>
    <w:lvl w:ilvl="1" w:tplc="4EE64E40">
      <w:start w:val="1"/>
      <w:numFmt w:val="bullet"/>
      <w:lvlText w:val=""/>
      <w:lvlJc w:val="left"/>
    </w:lvl>
    <w:lvl w:ilvl="2" w:tplc="7B362974">
      <w:start w:val="1"/>
      <w:numFmt w:val="bullet"/>
      <w:lvlText w:val=""/>
      <w:lvlJc w:val="left"/>
    </w:lvl>
    <w:lvl w:ilvl="3" w:tplc="9EDAAB9A">
      <w:start w:val="1"/>
      <w:numFmt w:val="bullet"/>
      <w:lvlText w:val=""/>
      <w:lvlJc w:val="left"/>
    </w:lvl>
    <w:lvl w:ilvl="4" w:tplc="C8E6D470">
      <w:start w:val="1"/>
      <w:numFmt w:val="bullet"/>
      <w:lvlText w:val=""/>
      <w:lvlJc w:val="left"/>
    </w:lvl>
    <w:lvl w:ilvl="5" w:tplc="6E227DB0">
      <w:start w:val="1"/>
      <w:numFmt w:val="bullet"/>
      <w:lvlText w:val=""/>
      <w:lvlJc w:val="left"/>
    </w:lvl>
    <w:lvl w:ilvl="6" w:tplc="3A78612C">
      <w:start w:val="1"/>
      <w:numFmt w:val="bullet"/>
      <w:lvlText w:val=""/>
      <w:lvlJc w:val="left"/>
    </w:lvl>
    <w:lvl w:ilvl="7" w:tplc="3F201F2C">
      <w:start w:val="1"/>
      <w:numFmt w:val="bullet"/>
      <w:lvlText w:val=""/>
      <w:lvlJc w:val="left"/>
    </w:lvl>
    <w:lvl w:ilvl="8" w:tplc="3CAE4BDE">
      <w:start w:val="1"/>
      <w:numFmt w:val="bullet"/>
      <w:lvlText w:val=""/>
      <w:lvlJc w:val="left"/>
    </w:lvl>
  </w:abstractNum>
  <w:abstractNum w:abstractNumId="5" w15:restartNumberingAfterBreak="0">
    <w:nsid w:val="00000008"/>
    <w:multiLevelType w:val="hybridMultilevel"/>
    <w:tmpl w:val="AEE0441E"/>
    <w:lvl w:ilvl="0" w:tplc="04150011">
      <w:start w:val="1"/>
      <w:numFmt w:val="decimal"/>
      <w:lvlText w:val="%1)"/>
      <w:lvlJc w:val="left"/>
    </w:lvl>
    <w:lvl w:ilvl="1" w:tplc="FFFFFFFF">
      <w:start w:val="1"/>
      <w:numFmt w:val="decimal"/>
      <w:lvlText w:val="%2."/>
      <w:lvlJc w:val="left"/>
      <w:rPr>
        <w:b/>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A78404F0"/>
    <w:lvl w:ilvl="0" w:tplc="842ACD14">
      <w:start w:val="22"/>
      <w:numFmt w:val="upperLetter"/>
      <w:lvlText w:val="%1."/>
      <w:lvlJc w:val="left"/>
    </w:lvl>
    <w:lvl w:ilvl="1" w:tplc="FB22066E">
      <w:start w:val="1"/>
      <w:numFmt w:val="decimal"/>
      <w:lvlText w:val="%2."/>
      <w:lvlJc w:val="left"/>
      <w:rPr>
        <w:b/>
      </w:rPr>
    </w:lvl>
    <w:lvl w:ilvl="2" w:tplc="FEDCCDC0">
      <w:start w:val="1"/>
      <w:numFmt w:val="bullet"/>
      <w:lvlText w:val=""/>
      <w:lvlJc w:val="left"/>
    </w:lvl>
    <w:lvl w:ilvl="3" w:tplc="F8DCA9EA">
      <w:start w:val="1"/>
      <w:numFmt w:val="bullet"/>
      <w:lvlText w:val=""/>
      <w:lvlJc w:val="left"/>
    </w:lvl>
    <w:lvl w:ilvl="4" w:tplc="1D1AC0EC">
      <w:start w:val="1"/>
      <w:numFmt w:val="bullet"/>
      <w:lvlText w:val=""/>
      <w:lvlJc w:val="left"/>
    </w:lvl>
    <w:lvl w:ilvl="5" w:tplc="9934D824">
      <w:start w:val="1"/>
      <w:numFmt w:val="bullet"/>
      <w:lvlText w:val=""/>
      <w:lvlJc w:val="left"/>
    </w:lvl>
    <w:lvl w:ilvl="6" w:tplc="9A60D368">
      <w:start w:val="1"/>
      <w:numFmt w:val="bullet"/>
      <w:lvlText w:val=""/>
      <w:lvlJc w:val="left"/>
    </w:lvl>
    <w:lvl w:ilvl="7" w:tplc="C9F07B50">
      <w:start w:val="1"/>
      <w:numFmt w:val="bullet"/>
      <w:lvlText w:val=""/>
      <w:lvlJc w:val="left"/>
    </w:lvl>
    <w:lvl w:ilvl="8" w:tplc="21C87C92">
      <w:start w:val="1"/>
      <w:numFmt w:val="bullet"/>
      <w:lvlText w:val=""/>
      <w:lvlJc w:val="left"/>
    </w:lvl>
  </w:abstractNum>
  <w:abstractNum w:abstractNumId="7" w15:restartNumberingAfterBreak="0">
    <w:nsid w:val="0000000F"/>
    <w:multiLevelType w:val="hybridMultilevel"/>
    <w:tmpl w:val="51EAD36A"/>
    <w:lvl w:ilvl="0" w:tplc="E91A419A">
      <w:start w:val="1"/>
      <w:numFmt w:val="decimal"/>
      <w:lvlText w:val="%1)"/>
      <w:lvlJc w:val="left"/>
    </w:lvl>
    <w:lvl w:ilvl="1" w:tplc="06400A48">
      <w:start w:val="1"/>
      <w:numFmt w:val="bullet"/>
      <w:lvlText w:val=""/>
      <w:lvlJc w:val="left"/>
    </w:lvl>
    <w:lvl w:ilvl="2" w:tplc="ADE48E3E">
      <w:start w:val="1"/>
      <w:numFmt w:val="bullet"/>
      <w:lvlText w:val=""/>
      <w:lvlJc w:val="left"/>
    </w:lvl>
    <w:lvl w:ilvl="3" w:tplc="671886AA">
      <w:start w:val="1"/>
      <w:numFmt w:val="bullet"/>
      <w:lvlText w:val=""/>
      <w:lvlJc w:val="left"/>
    </w:lvl>
    <w:lvl w:ilvl="4" w:tplc="97F647E8">
      <w:start w:val="1"/>
      <w:numFmt w:val="bullet"/>
      <w:lvlText w:val=""/>
      <w:lvlJc w:val="left"/>
    </w:lvl>
    <w:lvl w:ilvl="5" w:tplc="FED02470">
      <w:start w:val="1"/>
      <w:numFmt w:val="bullet"/>
      <w:lvlText w:val=""/>
      <w:lvlJc w:val="left"/>
    </w:lvl>
    <w:lvl w:ilvl="6" w:tplc="6A3284F2">
      <w:start w:val="1"/>
      <w:numFmt w:val="bullet"/>
      <w:lvlText w:val=""/>
      <w:lvlJc w:val="left"/>
    </w:lvl>
    <w:lvl w:ilvl="7" w:tplc="C6CADBF0">
      <w:start w:val="1"/>
      <w:numFmt w:val="bullet"/>
      <w:lvlText w:val=""/>
      <w:lvlJc w:val="left"/>
    </w:lvl>
    <w:lvl w:ilvl="8" w:tplc="0D1ADB56">
      <w:start w:val="1"/>
      <w:numFmt w:val="bullet"/>
      <w:lvlText w:val=""/>
      <w:lvlJc w:val="left"/>
    </w:lvl>
  </w:abstractNum>
  <w:abstractNum w:abstractNumId="8" w15:restartNumberingAfterBreak="0">
    <w:nsid w:val="00000010"/>
    <w:multiLevelType w:val="hybridMultilevel"/>
    <w:tmpl w:val="6D3E6DFE"/>
    <w:lvl w:ilvl="0" w:tplc="FFFFFFFF">
      <w:start w:val="1"/>
      <w:numFmt w:val="decimal"/>
      <w:lvlText w:val="%1."/>
      <w:lvlJc w:val="left"/>
      <w:rPr>
        <w:b/>
      </w:rPr>
    </w:lvl>
    <w:lvl w:ilvl="1" w:tplc="F01E6CC8">
      <w:start w:val="1"/>
      <w:numFmt w:val="bullet"/>
      <w:lvlText w:val=""/>
      <w:lvlJc w:val="left"/>
    </w:lvl>
    <w:lvl w:ilvl="2" w:tplc="95D0E3C2">
      <w:start w:val="1"/>
      <w:numFmt w:val="bullet"/>
      <w:lvlText w:val=""/>
      <w:lvlJc w:val="left"/>
    </w:lvl>
    <w:lvl w:ilvl="3" w:tplc="43686448">
      <w:start w:val="1"/>
      <w:numFmt w:val="bullet"/>
      <w:lvlText w:val=""/>
      <w:lvlJc w:val="left"/>
    </w:lvl>
    <w:lvl w:ilvl="4" w:tplc="89BA08F2">
      <w:start w:val="1"/>
      <w:numFmt w:val="bullet"/>
      <w:lvlText w:val=""/>
      <w:lvlJc w:val="left"/>
    </w:lvl>
    <w:lvl w:ilvl="5" w:tplc="AD9243FC">
      <w:start w:val="1"/>
      <w:numFmt w:val="bullet"/>
      <w:lvlText w:val=""/>
      <w:lvlJc w:val="left"/>
    </w:lvl>
    <w:lvl w:ilvl="6" w:tplc="7714D932">
      <w:start w:val="1"/>
      <w:numFmt w:val="bullet"/>
      <w:lvlText w:val=""/>
      <w:lvlJc w:val="left"/>
    </w:lvl>
    <w:lvl w:ilvl="7" w:tplc="0C580F7A">
      <w:start w:val="1"/>
      <w:numFmt w:val="bullet"/>
      <w:lvlText w:val=""/>
      <w:lvlJc w:val="left"/>
    </w:lvl>
    <w:lvl w:ilvl="8" w:tplc="17902C92">
      <w:start w:val="1"/>
      <w:numFmt w:val="bullet"/>
      <w:lvlText w:val=""/>
      <w:lvlJc w:val="left"/>
    </w:lvl>
  </w:abstractNum>
  <w:abstractNum w:abstractNumId="9" w15:restartNumberingAfterBreak="0">
    <w:nsid w:val="00000011"/>
    <w:multiLevelType w:val="hybridMultilevel"/>
    <w:tmpl w:val="580BD78E"/>
    <w:lvl w:ilvl="0" w:tplc="98C09650">
      <w:start w:val="2"/>
      <w:numFmt w:val="decimal"/>
      <w:lvlText w:val="%1)"/>
      <w:lvlJc w:val="left"/>
    </w:lvl>
    <w:lvl w:ilvl="1" w:tplc="E452C66C">
      <w:start w:val="1"/>
      <w:numFmt w:val="bullet"/>
      <w:lvlText w:val=""/>
      <w:lvlJc w:val="left"/>
    </w:lvl>
    <w:lvl w:ilvl="2" w:tplc="CD9EBE00">
      <w:start w:val="1"/>
      <w:numFmt w:val="bullet"/>
      <w:lvlText w:val=""/>
      <w:lvlJc w:val="left"/>
    </w:lvl>
    <w:lvl w:ilvl="3" w:tplc="939E8B84">
      <w:start w:val="1"/>
      <w:numFmt w:val="bullet"/>
      <w:lvlText w:val=""/>
      <w:lvlJc w:val="left"/>
    </w:lvl>
    <w:lvl w:ilvl="4" w:tplc="E0D6F554">
      <w:start w:val="1"/>
      <w:numFmt w:val="bullet"/>
      <w:lvlText w:val=""/>
      <w:lvlJc w:val="left"/>
    </w:lvl>
    <w:lvl w:ilvl="5" w:tplc="63CABA7E">
      <w:start w:val="1"/>
      <w:numFmt w:val="bullet"/>
      <w:lvlText w:val=""/>
      <w:lvlJc w:val="left"/>
    </w:lvl>
    <w:lvl w:ilvl="6" w:tplc="EFC851A6">
      <w:start w:val="1"/>
      <w:numFmt w:val="bullet"/>
      <w:lvlText w:val=""/>
      <w:lvlJc w:val="left"/>
    </w:lvl>
    <w:lvl w:ilvl="7" w:tplc="BBC0631A">
      <w:start w:val="1"/>
      <w:numFmt w:val="bullet"/>
      <w:lvlText w:val=""/>
      <w:lvlJc w:val="left"/>
    </w:lvl>
    <w:lvl w:ilvl="8" w:tplc="4E581234">
      <w:start w:val="1"/>
      <w:numFmt w:val="bullet"/>
      <w:lvlText w:val=""/>
      <w:lvlJc w:val="left"/>
    </w:lvl>
  </w:abstractNum>
  <w:abstractNum w:abstractNumId="10" w15:restartNumberingAfterBreak="0">
    <w:nsid w:val="00000012"/>
    <w:multiLevelType w:val="hybridMultilevel"/>
    <w:tmpl w:val="153EA438"/>
    <w:lvl w:ilvl="0" w:tplc="829044F4">
      <w:start w:val="5"/>
      <w:numFmt w:val="decimal"/>
      <w:lvlText w:val="%1)"/>
      <w:lvlJc w:val="left"/>
    </w:lvl>
    <w:lvl w:ilvl="1" w:tplc="B14EAB58">
      <w:start w:val="1"/>
      <w:numFmt w:val="bullet"/>
      <w:lvlText w:val=""/>
      <w:lvlJc w:val="left"/>
    </w:lvl>
    <w:lvl w:ilvl="2" w:tplc="E9E210F4">
      <w:start w:val="1"/>
      <w:numFmt w:val="bullet"/>
      <w:lvlText w:val=""/>
      <w:lvlJc w:val="left"/>
    </w:lvl>
    <w:lvl w:ilvl="3" w:tplc="DB6A32C8">
      <w:start w:val="1"/>
      <w:numFmt w:val="bullet"/>
      <w:lvlText w:val=""/>
      <w:lvlJc w:val="left"/>
    </w:lvl>
    <w:lvl w:ilvl="4" w:tplc="A4302E40">
      <w:start w:val="1"/>
      <w:numFmt w:val="bullet"/>
      <w:lvlText w:val=""/>
      <w:lvlJc w:val="left"/>
    </w:lvl>
    <w:lvl w:ilvl="5" w:tplc="A8BA8DC8">
      <w:start w:val="1"/>
      <w:numFmt w:val="bullet"/>
      <w:lvlText w:val=""/>
      <w:lvlJc w:val="left"/>
    </w:lvl>
    <w:lvl w:ilvl="6" w:tplc="C2388162">
      <w:start w:val="1"/>
      <w:numFmt w:val="bullet"/>
      <w:lvlText w:val=""/>
      <w:lvlJc w:val="left"/>
    </w:lvl>
    <w:lvl w:ilvl="7" w:tplc="04DE12DE">
      <w:start w:val="1"/>
      <w:numFmt w:val="bullet"/>
      <w:lvlText w:val=""/>
      <w:lvlJc w:val="left"/>
    </w:lvl>
    <w:lvl w:ilvl="8" w:tplc="0C1E3ADE">
      <w:start w:val="1"/>
      <w:numFmt w:val="bullet"/>
      <w:lvlText w:val=""/>
      <w:lvlJc w:val="left"/>
    </w:lvl>
  </w:abstractNum>
  <w:abstractNum w:abstractNumId="11" w15:restartNumberingAfterBreak="0">
    <w:nsid w:val="00000013"/>
    <w:multiLevelType w:val="hybridMultilevel"/>
    <w:tmpl w:val="3855585C"/>
    <w:lvl w:ilvl="0" w:tplc="EBC6C812">
      <w:start w:val="3"/>
      <w:numFmt w:val="decimal"/>
      <w:lvlText w:val="%1."/>
      <w:lvlJc w:val="left"/>
    </w:lvl>
    <w:lvl w:ilvl="1" w:tplc="E28CA65E">
      <w:start w:val="1"/>
      <w:numFmt w:val="bullet"/>
      <w:lvlText w:val=""/>
      <w:lvlJc w:val="left"/>
    </w:lvl>
    <w:lvl w:ilvl="2" w:tplc="E4CAA8EA">
      <w:start w:val="1"/>
      <w:numFmt w:val="bullet"/>
      <w:lvlText w:val=""/>
      <w:lvlJc w:val="left"/>
    </w:lvl>
    <w:lvl w:ilvl="3" w:tplc="B8F4E2F0">
      <w:start w:val="1"/>
      <w:numFmt w:val="bullet"/>
      <w:lvlText w:val=""/>
      <w:lvlJc w:val="left"/>
    </w:lvl>
    <w:lvl w:ilvl="4" w:tplc="AA9215D8">
      <w:start w:val="1"/>
      <w:numFmt w:val="bullet"/>
      <w:lvlText w:val=""/>
      <w:lvlJc w:val="left"/>
    </w:lvl>
    <w:lvl w:ilvl="5" w:tplc="860C0276">
      <w:start w:val="1"/>
      <w:numFmt w:val="bullet"/>
      <w:lvlText w:val=""/>
      <w:lvlJc w:val="left"/>
    </w:lvl>
    <w:lvl w:ilvl="6" w:tplc="ABA8E45E">
      <w:start w:val="1"/>
      <w:numFmt w:val="bullet"/>
      <w:lvlText w:val=""/>
      <w:lvlJc w:val="left"/>
    </w:lvl>
    <w:lvl w:ilvl="7" w:tplc="6DDAC6C4">
      <w:start w:val="1"/>
      <w:numFmt w:val="bullet"/>
      <w:lvlText w:val=""/>
      <w:lvlJc w:val="left"/>
    </w:lvl>
    <w:lvl w:ilvl="8" w:tplc="C3169D0C">
      <w:start w:val="1"/>
      <w:numFmt w:val="bullet"/>
      <w:lvlText w:val=""/>
      <w:lvlJc w:val="left"/>
    </w:lvl>
  </w:abstractNum>
  <w:abstractNum w:abstractNumId="12" w15:restartNumberingAfterBreak="0">
    <w:nsid w:val="00000014"/>
    <w:multiLevelType w:val="hybridMultilevel"/>
    <w:tmpl w:val="616A85AE"/>
    <w:lvl w:ilvl="0" w:tplc="B14E7FA0">
      <w:start w:val="4"/>
      <w:numFmt w:val="decimal"/>
      <w:lvlText w:val="%1."/>
      <w:lvlJc w:val="left"/>
      <w:rPr>
        <w:b/>
      </w:rPr>
    </w:lvl>
    <w:lvl w:ilvl="1" w:tplc="1FBCDF9C">
      <w:start w:val="1"/>
      <w:numFmt w:val="decimal"/>
      <w:lvlText w:val="%2)"/>
      <w:lvlJc w:val="left"/>
      <w:rPr>
        <w:sz w:val="22"/>
        <w:szCs w:val="22"/>
      </w:rPr>
    </w:lvl>
    <w:lvl w:ilvl="2" w:tplc="D1E0340E">
      <w:start w:val="1"/>
      <w:numFmt w:val="bullet"/>
      <w:lvlText w:val=""/>
      <w:lvlJc w:val="left"/>
    </w:lvl>
    <w:lvl w:ilvl="3" w:tplc="8F3A5038">
      <w:start w:val="1"/>
      <w:numFmt w:val="bullet"/>
      <w:lvlText w:val=""/>
      <w:lvlJc w:val="left"/>
    </w:lvl>
    <w:lvl w:ilvl="4" w:tplc="014033A0">
      <w:start w:val="1"/>
      <w:numFmt w:val="bullet"/>
      <w:lvlText w:val=""/>
      <w:lvlJc w:val="left"/>
    </w:lvl>
    <w:lvl w:ilvl="5" w:tplc="F064DAE6">
      <w:start w:val="1"/>
      <w:numFmt w:val="bullet"/>
      <w:lvlText w:val=""/>
      <w:lvlJc w:val="left"/>
    </w:lvl>
    <w:lvl w:ilvl="6" w:tplc="500A2974">
      <w:start w:val="1"/>
      <w:numFmt w:val="bullet"/>
      <w:lvlText w:val=""/>
      <w:lvlJc w:val="left"/>
    </w:lvl>
    <w:lvl w:ilvl="7" w:tplc="B13254E0">
      <w:start w:val="1"/>
      <w:numFmt w:val="bullet"/>
      <w:lvlText w:val=""/>
      <w:lvlJc w:val="left"/>
    </w:lvl>
    <w:lvl w:ilvl="8" w:tplc="841A4818">
      <w:start w:val="1"/>
      <w:numFmt w:val="bullet"/>
      <w:lvlText w:val=""/>
      <w:lvlJc w:val="left"/>
    </w:lvl>
  </w:abstractNum>
  <w:abstractNum w:abstractNumId="13" w15:restartNumberingAfterBreak="0">
    <w:nsid w:val="00000015"/>
    <w:multiLevelType w:val="hybridMultilevel"/>
    <w:tmpl w:val="6A2342EC"/>
    <w:lvl w:ilvl="0" w:tplc="99ECA3A2">
      <w:start w:val="2"/>
      <w:numFmt w:val="decimal"/>
      <w:lvlText w:val="%1)"/>
      <w:lvlJc w:val="left"/>
    </w:lvl>
    <w:lvl w:ilvl="1" w:tplc="FA1C8DE8">
      <w:start w:val="1"/>
      <w:numFmt w:val="bullet"/>
      <w:lvlText w:val=""/>
      <w:lvlJc w:val="left"/>
    </w:lvl>
    <w:lvl w:ilvl="2" w:tplc="8D0693F0">
      <w:start w:val="1"/>
      <w:numFmt w:val="bullet"/>
      <w:lvlText w:val=""/>
      <w:lvlJc w:val="left"/>
    </w:lvl>
    <w:lvl w:ilvl="3" w:tplc="C4DA6E82">
      <w:start w:val="1"/>
      <w:numFmt w:val="bullet"/>
      <w:lvlText w:val=""/>
      <w:lvlJc w:val="left"/>
    </w:lvl>
    <w:lvl w:ilvl="4" w:tplc="F956019C">
      <w:start w:val="1"/>
      <w:numFmt w:val="bullet"/>
      <w:lvlText w:val=""/>
      <w:lvlJc w:val="left"/>
    </w:lvl>
    <w:lvl w:ilvl="5" w:tplc="06BA6846">
      <w:start w:val="1"/>
      <w:numFmt w:val="bullet"/>
      <w:lvlText w:val=""/>
      <w:lvlJc w:val="left"/>
    </w:lvl>
    <w:lvl w:ilvl="6" w:tplc="CA24819C">
      <w:start w:val="1"/>
      <w:numFmt w:val="bullet"/>
      <w:lvlText w:val=""/>
      <w:lvlJc w:val="left"/>
    </w:lvl>
    <w:lvl w:ilvl="7" w:tplc="C472D6E0">
      <w:start w:val="1"/>
      <w:numFmt w:val="bullet"/>
      <w:lvlText w:val=""/>
      <w:lvlJc w:val="left"/>
    </w:lvl>
    <w:lvl w:ilvl="8" w:tplc="DD4EBA18">
      <w:start w:val="1"/>
      <w:numFmt w:val="bullet"/>
      <w:lvlText w:val=""/>
      <w:lvlJc w:val="left"/>
    </w:lvl>
  </w:abstractNum>
  <w:abstractNum w:abstractNumId="14" w15:restartNumberingAfterBreak="0">
    <w:nsid w:val="00000016"/>
    <w:multiLevelType w:val="hybridMultilevel"/>
    <w:tmpl w:val="DCD6BAE0"/>
    <w:lvl w:ilvl="0" w:tplc="843ED9BC">
      <w:start w:val="11"/>
      <w:numFmt w:val="decimal"/>
      <w:lvlText w:val="%1."/>
      <w:lvlJc w:val="left"/>
      <w:rPr>
        <w:b/>
      </w:rPr>
    </w:lvl>
    <w:lvl w:ilvl="1" w:tplc="870669A8">
      <w:start w:val="1"/>
      <w:numFmt w:val="decimal"/>
      <w:lvlText w:val="%2)"/>
      <w:lvlJc w:val="left"/>
    </w:lvl>
    <w:lvl w:ilvl="2" w:tplc="C3A2D7C0">
      <w:start w:val="1"/>
      <w:numFmt w:val="bullet"/>
      <w:lvlText w:val=""/>
      <w:lvlJc w:val="left"/>
    </w:lvl>
    <w:lvl w:ilvl="3" w:tplc="910841FE">
      <w:start w:val="1"/>
      <w:numFmt w:val="bullet"/>
      <w:lvlText w:val=""/>
      <w:lvlJc w:val="left"/>
    </w:lvl>
    <w:lvl w:ilvl="4" w:tplc="15D4A5A4">
      <w:start w:val="1"/>
      <w:numFmt w:val="bullet"/>
      <w:lvlText w:val=""/>
      <w:lvlJc w:val="left"/>
    </w:lvl>
    <w:lvl w:ilvl="5" w:tplc="31446A08">
      <w:start w:val="1"/>
      <w:numFmt w:val="bullet"/>
      <w:lvlText w:val=""/>
      <w:lvlJc w:val="left"/>
    </w:lvl>
    <w:lvl w:ilvl="6" w:tplc="2EE8D30C">
      <w:start w:val="1"/>
      <w:numFmt w:val="bullet"/>
      <w:lvlText w:val=""/>
      <w:lvlJc w:val="left"/>
    </w:lvl>
    <w:lvl w:ilvl="7" w:tplc="0FB4BB2A">
      <w:start w:val="1"/>
      <w:numFmt w:val="bullet"/>
      <w:lvlText w:val=""/>
      <w:lvlJc w:val="left"/>
    </w:lvl>
    <w:lvl w:ilvl="8" w:tplc="B030C95C">
      <w:start w:val="1"/>
      <w:numFmt w:val="bullet"/>
      <w:lvlText w:val=""/>
      <w:lvlJc w:val="left"/>
    </w:lvl>
  </w:abstractNum>
  <w:abstractNum w:abstractNumId="15" w15:restartNumberingAfterBreak="0">
    <w:nsid w:val="00000017"/>
    <w:multiLevelType w:val="hybridMultilevel"/>
    <w:tmpl w:val="C86ED7D2"/>
    <w:lvl w:ilvl="0" w:tplc="67EA0696">
      <w:start w:val="12"/>
      <w:numFmt w:val="decimal"/>
      <w:lvlText w:val="%1."/>
      <w:lvlJc w:val="left"/>
      <w:rPr>
        <w:b/>
      </w:rPr>
    </w:lvl>
    <w:lvl w:ilvl="1" w:tplc="296676C6">
      <w:start w:val="1"/>
      <w:numFmt w:val="bullet"/>
      <w:lvlText w:val=""/>
      <w:lvlJc w:val="left"/>
    </w:lvl>
    <w:lvl w:ilvl="2" w:tplc="0624E264">
      <w:start w:val="1"/>
      <w:numFmt w:val="bullet"/>
      <w:lvlText w:val=""/>
      <w:lvlJc w:val="left"/>
    </w:lvl>
    <w:lvl w:ilvl="3" w:tplc="BCB6358C">
      <w:start w:val="1"/>
      <w:numFmt w:val="bullet"/>
      <w:lvlText w:val=""/>
      <w:lvlJc w:val="left"/>
    </w:lvl>
    <w:lvl w:ilvl="4" w:tplc="97725B88">
      <w:start w:val="1"/>
      <w:numFmt w:val="bullet"/>
      <w:lvlText w:val=""/>
      <w:lvlJc w:val="left"/>
    </w:lvl>
    <w:lvl w:ilvl="5" w:tplc="0414B528">
      <w:start w:val="1"/>
      <w:numFmt w:val="bullet"/>
      <w:lvlText w:val=""/>
      <w:lvlJc w:val="left"/>
    </w:lvl>
    <w:lvl w:ilvl="6" w:tplc="40902920">
      <w:start w:val="1"/>
      <w:numFmt w:val="bullet"/>
      <w:lvlText w:val=""/>
      <w:lvlJc w:val="left"/>
    </w:lvl>
    <w:lvl w:ilvl="7" w:tplc="15F60412">
      <w:start w:val="1"/>
      <w:numFmt w:val="bullet"/>
      <w:lvlText w:val=""/>
      <w:lvlJc w:val="left"/>
    </w:lvl>
    <w:lvl w:ilvl="8" w:tplc="A5DC65F0">
      <w:start w:val="1"/>
      <w:numFmt w:val="bullet"/>
      <w:lvlText w:val=""/>
      <w:lvlJc w:val="left"/>
    </w:lvl>
  </w:abstractNum>
  <w:abstractNum w:abstractNumId="16" w15:restartNumberingAfterBreak="0">
    <w:nsid w:val="00000018"/>
    <w:multiLevelType w:val="hybridMultilevel"/>
    <w:tmpl w:val="7E26E42C"/>
    <w:lvl w:ilvl="0" w:tplc="9A0E7296">
      <w:start w:val="1"/>
      <w:numFmt w:val="decimal"/>
      <w:lvlText w:val="%1."/>
      <w:lvlJc w:val="left"/>
      <w:rPr>
        <w:b/>
      </w:rPr>
    </w:lvl>
    <w:lvl w:ilvl="1" w:tplc="7DD03704">
      <w:start w:val="1"/>
      <w:numFmt w:val="decimal"/>
      <w:lvlText w:val="%2)"/>
      <w:lvlJc w:val="left"/>
    </w:lvl>
    <w:lvl w:ilvl="2" w:tplc="23889DB0">
      <w:start w:val="1"/>
      <w:numFmt w:val="bullet"/>
      <w:lvlText w:val=""/>
      <w:lvlJc w:val="left"/>
    </w:lvl>
    <w:lvl w:ilvl="3" w:tplc="064CE0D4">
      <w:start w:val="1"/>
      <w:numFmt w:val="bullet"/>
      <w:lvlText w:val=""/>
      <w:lvlJc w:val="left"/>
    </w:lvl>
    <w:lvl w:ilvl="4" w:tplc="B69C131C">
      <w:start w:val="1"/>
      <w:numFmt w:val="bullet"/>
      <w:lvlText w:val=""/>
      <w:lvlJc w:val="left"/>
    </w:lvl>
    <w:lvl w:ilvl="5" w:tplc="8E8AB750">
      <w:start w:val="1"/>
      <w:numFmt w:val="bullet"/>
      <w:lvlText w:val=""/>
      <w:lvlJc w:val="left"/>
    </w:lvl>
    <w:lvl w:ilvl="6" w:tplc="E7FC4310">
      <w:start w:val="1"/>
      <w:numFmt w:val="bullet"/>
      <w:lvlText w:val=""/>
      <w:lvlJc w:val="left"/>
    </w:lvl>
    <w:lvl w:ilvl="7" w:tplc="2E2E273C">
      <w:start w:val="1"/>
      <w:numFmt w:val="bullet"/>
      <w:lvlText w:val=""/>
      <w:lvlJc w:val="left"/>
    </w:lvl>
    <w:lvl w:ilvl="8" w:tplc="737A83EC">
      <w:start w:val="1"/>
      <w:numFmt w:val="bullet"/>
      <w:lvlText w:val=""/>
      <w:lvlJc w:val="left"/>
    </w:lvl>
  </w:abstractNum>
  <w:abstractNum w:abstractNumId="17" w15:restartNumberingAfterBreak="0">
    <w:nsid w:val="00000019"/>
    <w:multiLevelType w:val="hybridMultilevel"/>
    <w:tmpl w:val="260AA536"/>
    <w:lvl w:ilvl="0" w:tplc="62B07E36">
      <w:start w:val="1"/>
      <w:numFmt w:val="decimal"/>
      <w:lvlText w:val="%1."/>
      <w:lvlJc w:val="left"/>
      <w:rPr>
        <w:b/>
      </w:rPr>
    </w:lvl>
    <w:lvl w:ilvl="1" w:tplc="76AC3706">
      <w:start w:val="3"/>
      <w:numFmt w:val="decimal"/>
      <w:lvlText w:val="%2."/>
      <w:lvlJc w:val="left"/>
      <w:rPr>
        <w:b/>
      </w:rPr>
    </w:lvl>
    <w:lvl w:ilvl="2" w:tplc="498ABFF8">
      <w:start w:val="2"/>
      <w:numFmt w:val="decimal"/>
      <w:lvlText w:val="%3)"/>
      <w:lvlJc w:val="left"/>
    </w:lvl>
    <w:lvl w:ilvl="3" w:tplc="16586D12">
      <w:start w:val="1"/>
      <w:numFmt w:val="bullet"/>
      <w:lvlText w:val=""/>
      <w:lvlJc w:val="left"/>
    </w:lvl>
    <w:lvl w:ilvl="4" w:tplc="D9425C08">
      <w:start w:val="1"/>
      <w:numFmt w:val="bullet"/>
      <w:lvlText w:val=""/>
      <w:lvlJc w:val="left"/>
    </w:lvl>
    <w:lvl w:ilvl="5" w:tplc="F1BAF7E6">
      <w:start w:val="1"/>
      <w:numFmt w:val="bullet"/>
      <w:lvlText w:val=""/>
      <w:lvlJc w:val="left"/>
    </w:lvl>
    <w:lvl w:ilvl="6" w:tplc="FD3C6A9E">
      <w:start w:val="1"/>
      <w:numFmt w:val="bullet"/>
      <w:lvlText w:val=""/>
      <w:lvlJc w:val="left"/>
    </w:lvl>
    <w:lvl w:ilvl="7" w:tplc="CFD0E2EC">
      <w:start w:val="1"/>
      <w:numFmt w:val="bullet"/>
      <w:lvlText w:val=""/>
      <w:lvlJc w:val="left"/>
    </w:lvl>
    <w:lvl w:ilvl="8" w:tplc="FB2A3304">
      <w:start w:val="1"/>
      <w:numFmt w:val="bullet"/>
      <w:lvlText w:val=""/>
      <w:lvlJc w:val="left"/>
    </w:lvl>
  </w:abstractNum>
  <w:abstractNum w:abstractNumId="18" w15:restartNumberingAfterBreak="0">
    <w:nsid w:val="0000001A"/>
    <w:multiLevelType w:val="hybridMultilevel"/>
    <w:tmpl w:val="E4FAEB10"/>
    <w:lvl w:ilvl="0" w:tplc="A4FA91B8">
      <w:start w:val="6"/>
      <w:numFmt w:val="decimal"/>
      <w:lvlText w:val="%1."/>
      <w:lvlJc w:val="left"/>
      <w:rPr>
        <w:b/>
      </w:rPr>
    </w:lvl>
    <w:lvl w:ilvl="1" w:tplc="E9563CCE">
      <w:start w:val="1"/>
      <w:numFmt w:val="bullet"/>
      <w:lvlText w:val=""/>
      <w:lvlJc w:val="left"/>
    </w:lvl>
    <w:lvl w:ilvl="2" w:tplc="1FA2CAD4">
      <w:start w:val="1"/>
      <w:numFmt w:val="bullet"/>
      <w:lvlText w:val=""/>
      <w:lvlJc w:val="left"/>
    </w:lvl>
    <w:lvl w:ilvl="3" w:tplc="E3CEE20A">
      <w:start w:val="1"/>
      <w:numFmt w:val="bullet"/>
      <w:lvlText w:val=""/>
      <w:lvlJc w:val="left"/>
    </w:lvl>
    <w:lvl w:ilvl="4" w:tplc="57421492">
      <w:start w:val="1"/>
      <w:numFmt w:val="bullet"/>
      <w:lvlText w:val=""/>
      <w:lvlJc w:val="left"/>
    </w:lvl>
    <w:lvl w:ilvl="5" w:tplc="8B06F6F2">
      <w:start w:val="1"/>
      <w:numFmt w:val="bullet"/>
      <w:lvlText w:val=""/>
      <w:lvlJc w:val="left"/>
    </w:lvl>
    <w:lvl w:ilvl="6" w:tplc="289A1AB2">
      <w:start w:val="1"/>
      <w:numFmt w:val="bullet"/>
      <w:lvlText w:val=""/>
      <w:lvlJc w:val="left"/>
    </w:lvl>
    <w:lvl w:ilvl="7" w:tplc="6504DDE6">
      <w:start w:val="1"/>
      <w:numFmt w:val="bullet"/>
      <w:lvlText w:val=""/>
      <w:lvlJc w:val="left"/>
    </w:lvl>
    <w:lvl w:ilvl="8" w:tplc="48925850">
      <w:start w:val="1"/>
      <w:numFmt w:val="bullet"/>
      <w:lvlText w:val=""/>
      <w:lvlJc w:val="left"/>
    </w:lvl>
  </w:abstractNum>
  <w:abstractNum w:abstractNumId="19" w15:restartNumberingAfterBreak="0">
    <w:nsid w:val="0000001B"/>
    <w:multiLevelType w:val="hybridMultilevel"/>
    <w:tmpl w:val="7A6D8D3C"/>
    <w:lvl w:ilvl="0" w:tplc="CD0869B2">
      <w:start w:val="1"/>
      <w:numFmt w:val="decimal"/>
      <w:lvlText w:val="%1)"/>
      <w:lvlJc w:val="left"/>
    </w:lvl>
    <w:lvl w:ilvl="1" w:tplc="35927E2C">
      <w:start w:val="1"/>
      <w:numFmt w:val="bullet"/>
      <w:lvlText w:val=""/>
      <w:lvlJc w:val="left"/>
    </w:lvl>
    <w:lvl w:ilvl="2" w:tplc="D6F40830">
      <w:start w:val="1"/>
      <w:numFmt w:val="bullet"/>
      <w:lvlText w:val=""/>
      <w:lvlJc w:val="left"/>
    </w:lvl>
    <w:lvl w:ilvl="3" w:tplc="61B845D8">
      <w:start w:val="1"/>
      <w:numFmt w:val="bullet"/>
      <w:lvlText w:val=""/>
      <w:lvlJc w:val="left"/>
    </w:lvl>
    <w:lvl w:ilvl="4" w:tplc="E1BC69B6">
      <w:start w:val="1"/>
      <w:numFmt w:val="bullet"/>
      <w:lvlText w:val=""/>
      <w:lvlJc w:val="left"/>
    </w:lvl>
    <w:lvl w:ilvl="5" w:tplc="DEAE3740">
      <w:start w:val="1"/>
      <w:numFmt w:val="bullet"/>
      <w:lvlText w:val=""/>
      <w:lvlJc w:val="left"/>
    </w:lvl>
    <w:lvl w:ilvl="6" w:tplc="1BECA762">
      <w:start w:val="1"/>
      <w:numFmt w:val="bullet"/>
      <w:lvlText w:val=""/>
      <w:lvlJc w:val="left"/>
    </w:lvl>
    <w:lvl w:ilvl="7" w:tplc="E500D6FE">
      <w:start w:val="1"/>
      <w:numFmt w:val="bullet"/>
      <w:lvlText w:val=""/>
      <w:lvlJc w:val="left"/>
    </w:lvl>
    <w:lvl w:ilvl="8" w:tplc="6C6CE99E">
      <w:start w:val="1"/>
      <w:numFmt w:val="bullet"/>
      <w:lvlText w:val=""/>
      <w:lvlJc w:val="left"/>
    </w:lvl>
  </w:abstractNum>
  <w:abstractNum w:abstractNumId="20" w15:restartNumberingAfterBreak="0">
    <w:nsid w:val="0000001C"/>
    <w:multiLevelType w:val="hybridMultilevel"/>
    <w:tmpl w:val="4B588F54"/>
    <w:lvl w:ilvl="0" w:tplc="EC8EA266">
      <w:start w:val="3"/>
      <w:numFmt w:val="decimal"/>
      <w:lvlText w:val="%1)"/>
      <w:lvlJc w:val="left"/>
    </w:lvl>
    <w:lvl w:ilvl="1" w:tplc="9C0855B8">
      <w:start w:val="1"/>
      <w:numFmt w:val="lowerLetter"/>
      <w:lvlText w:val="%2)"/>
      <w:lvlJc w:val="left"/>
    </w:lvl>
    <w:lvl w:ilvl="2" w:tplc="C7A6A67A">
      <w:start w:val="1"/>
      <w:numFmt w:val="bullet"/>
      <w:lvlText w:val=""/>
      <w:lvlJc w:val="left"/>
    </w:lvl>
    <w:lvl w:ilvl="3" w:tplc="320EC04C">
      <w:start w:val="1"/>
      <w:numFmt w:val="bullet"/>
      <w:lvlText w:val=""/>
      <w:lvlJc w:val="left"/>
    </w:lvl>
    <w:lvl w:ilvl="4" w:tplc="9652536E">
      <w:start w:val="1"/>
      <w:numFmt w:val="bullet"/>
      <w:lvlText w:val=""/>
      <w:lvlJc w:val="left"/>
    </w:lvl>
    <w:lvl w:ilvl="5" w:tplc="F90AA526">
      <w:start w:val="1"/>
      <w:numFmt w:val="bullet"/>
      <w:lvlText w:val=""/>
      <w:lvlJc w:val="left"/>
    </w:lvl>
    <w:lvl w:ilvl="6" w:tplc="2E140DFC">
      <w:start w:val="1"/>
      <w:numFmt w:val="bullet"/>
      <w:lvlText w:val=""/>
      <w:lvlJc w:val="left"/>
    </w:lvl>
    <w:lvl w:ilvl="7" w:tplc="DB8C0780">
      <w:start w:val="1"/>
      <w:numFmt w:val="bullet"/>
      <w:lvlText w:val=""/>
      <w:lvlJc w:val="left"/>
    </w:lvl>
    <w:lvl w:ilvl="8" w:tplc="22DA59AA">
      <w:start w:val="1"/>
      <w:numFmt w:val="bullet"/>
      <w:lvlText w:val=""/>
      <w:lvlJc w:val="left"/>
    </w:lvl>
  </w:abstractNum>
  <w:abstractNum w:abstractNumId="21" w15:restartNumberingAfterBreak="0">
    <w:nsid w:val="0000001D"/>
    <w:multiLevelType w:val="hybridMultilevel"/>
    <w:tmpl w:val="542289EC"/>
    <w:lvl w:ilvl="0" w:tplc="BD168310">
      <w:start w:val="1"/>
      <w:numFmt w:val="lowerLetter"/>
      <w:lvlText w:val="%1)"/>
      <w:lvlJc w:val="left"/>
    </w:lvl>
    <w:lvl w:ilvl="1" w:tplc="656EA7A8">
      <w:start w:val="1"/>
      <w:numFmt w:val="bullet"/>
      <w:lvlText w:val=""/>
      <w:lvlJc w:val="left"/>
    </w:lvl>
    <w:lvl w:ilvl="2" w:tplc="5D76D198">
      <w:start w:val="1"/>
      <w:numFmt w:val="bullet"/>
      <w:lvlText w:val=""/>
      <w:lvlJc w:val="left"/>
    </w:lvl>
    <w:lvl w:ilvl="3" w:tplc="3B407FC0">
      <w:start w:val="1"/>
      <w:numFmt w:val="bullet"/>
      <w:lvlText w:val=""/>
      <w:lvlJc w:val="left"/>
    </w:lvl>
    <w:lvl w:ilvl="4" w:tplc="7F9A9EE4">
      <w:start w:val="1"/>
      <w:numFmt w:val="bullet"/>
      <w:lvlText w:val=""/>
      <w:lvlJc w:val="left"/>
    </w:lvl>
    <w:lvl w:ilvl="5" w:tplc="28048D8A">
      <w:start w:val="1"/>
      <w:numFmt w:val="bullet"/>
      <w:lvlText w:val=""/>
      <w:lvlJc w:val="left"/>
    </w:lvl>
    <w:lvl w:ilvl="6" w:tplc="534AA566">
      <w:start w:val="1"/>
      <w:numFmt w:val="bullet"/>
      <w:lvlText w:val=""/>
      <w:lvlJc w:val="left"/>
    </w:lvl>
    <w:lvl w:ilvl="7" w:tplc="D6EC9EFC">
      <w:start w:val="1"/>
      <w:numFmt w:val="bullet"/>
      <w:lvlText w:val=""/>
      <w:lvlJc w:val="left"/>
    </w:lvl>
    <w:lvl w:ilvl="8" w:tplc="A3882EF0">
      <w:start w:val="1"/>
      <w:numFmt w:val="bullet"/>
      <w:lvlText w:val=""/>
      <w:lvlJc w:val="left"/>
    </w:lvl>
  </w:abstractNum>
  <w:abstractNum w:abstractNumId="22" w15:restartNumberingAfterBreak="0">
    <w:nsid w:val="0000001E"/>
    <w:multiLevelType w:val="hybridMultilevel"/>
    <w:tmpl w:val="6DE91B18"/>
    <w:lvl w:ilvl="0" w:tplc="7780C736">
      <w:start w:val="6"/>
      <w:numFmt w:val="decimal"/>
      <w:lvlText w:val="%1)"/>
      <w:lvlJc w:val="left"/>
    </w:lvl>
    <w:lvl w:ilvl="1" w:tplc="F40ABA90">
      <w:start w:val="1"/>
      <w:numFmt w:val="bullet"/>
      <w:lvlText w:val=""/>
      <w:lvlJc w:val="left"/>
    </w:lvl>
    <w:lvl w:ilvl="2" w:tplc="C7D602E6">
      <w:start w:val="1"/>
      <w:numFmt w:val="bullet"/>
      <w:lvlText w:val=""/>
      <w:lvlJc w:val="left"/>
    </w:lvl>
    <w:lvl w:ilvl="3" w:tplc="86D65C4E">
      <w:start w:val="1"/>
      <w:numFmt w:val="bullet"/>
      <w:lvlText w:val=""/>
      <w:lvlJc w:val="left"/>
    </w:lvl>
    <w:lvl w:ilvl="4" w:tplc="6E1A49AE">
      <w:start w:val="1"/>
      <w:numFmt w:val="bullet"/>
      <w:lvlText w:val=""/>
      <w:lvlJc w:val="left"/>
    </w:lvl>
    <w:lvl w:ilvl="5" w:tplc="05FCE446">
      <w:start w:val="1"/>
      <w:numFmt w:val="bullet"/>
      <w:lvlText w:val=""/>
      <w:lvlJc w:val="left"/>
    </w:lvl>
    <w:lvl w:ilvl="6" w:tplc="F8325768">
      <w:start w:val="1"/>
      <w:numFmt w:val="bullet"/>
      <w:lvlText w:val=""/>
      <w:lvlJc w:val="left"/>
    </w:lvl>
    <w:lvl w:ilvl="7" w:tplc="96688898">
      <w:start w:val="1"/>
      <w:numFmt w:val="bullet"/>
      <w:lvlText w:val=""/>
      <w:lvlJc w:val="left"/>
    </w:lvl>
    <w:lvl w:ilvl="8" w:tplc="9CC0021C">
      <w:start w:val="1"/>
      <w:numFmt w:val="bullet"/>
      <w:lvlText w:val=""/>
      <w:lvlJc w:val="left"/>
    </w:lvl>
  </w:abstractNum>
  <w:abstractNum w:abstractNumId="23" w15:restartNumberingAfterBreak="0">
    <w:nsid w:val="00000027"/>
    <w:multiLevelType w:val="hybridMultilevel"/>
    <w:tmpl w:val="95FA0AD0"/>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A"/>
    <w:multiLevelType w:val="hybridMultilevel"/>
    <w:tmpl w:val="70C6A528"/>
    <w:lvl w:ilvl="0" w:tplc="9EE8BA82">
      <w:start w:val="12"/>
      <w:numFmt w:val="decimal"/>
      <w:lvlText w:val="%1."/>
      <w:lvlJc w:val="left"/>
    </w:lvl>
    <w:lvl w:ilvl="1" w:tplc="B6186F2A">
      <w:start w:val="1"/>
      <w:numFmt w:val="decimal"/>
      <w:lvlText w:val="%2)"/>
      <w:lvlJc w:val="left"/>
    </w:lvl>
    <w:lvl w:ilvl="2" w:tplc="2F3A255A">
      <w:start w:val="1"/>
      <w:numFmt w:val="bullet"/>
      <w:lvlText w:val=""/>
      <w:lvlJc w:val="left"/>
    </w:lvl>
    <w:lvl w:ilvl="3" w:tplc="5AA4CC74">
      <w:start w:val="1"/>
      <w:numFmt w:val="bullet"/>
      <w:lvlText w:val=""/>
      <w:lvlJc w:val="left"/>
    </w:lvl>
    <w:lvl w:ilvl="4" w:tplc="0F0C9C2A">
      <w:start w:val="1"/>
      <w:numFmt w:val="bullet"/>
      <w:lvlText w:val=""/>
      <w:lvlJc w:val="left"/>
    </w:lvl>
    <w:lvl w:ilvl="5" w:tplc="838E555C">
      <w:start w:val="1"/>
      <w:numFmt w:val="bullet"/>
      <w:lvlText w:val=""/>
      <w:lvlJc w:val="left"/>
    </w:lvl>
    <w:lvl w:ilvl="6" w:tplc="109A2C9E">
      <w:start w:val="1"/>
      <w:numFmt w:val="bullet"/>
      <w:lvlText w:val=""/>
      <w:lvlJc w:val="left"/>
    </w:lvl>
    <w:lvl w:ilvl="7" w:tplc="094E3D34">
      <w:start w:val="1"/>
      <w:numFmt w:val="bullet"/>
      <w:lvlText w:val=""/>
      <w:lvlJc w:val="left"/>
    </w:lvl>
    <w:lvl w:ilvl="8" w:tplc="4006B8A2">
      <w:start w:val="1"/>
      <w:numFmt w:val="bullet"/>
      <w:lvlText w:val=""/>
      <w:lvlJc w:val="left"/>
    </w:lvl>
  </w:abstractNum>
  <w:abstractNum w:abstractNumId="25" w15:restartNumberingAfterBreak="0">
    <w:nsid w:val="0000002B"/>
    <w:multiLevelType w:val="hybridMultilevel"/>
    <w:tmpl w:val="CFBC1A2A"/>
    <w:lvl w:ilvl="0" w:tplc="966E750C">
      <w:start w:val="1"/>
      <w:numFmt w:val="decimal"/>
      <w:lvlText w:val="%1."/>
      <w:lvlJc w:val="left"/>
      <w:rPr>
        <w:b/>
      </w:rPr>
    </w:lvl>
    <w:lvl w:ilvl="1" w:tplc="C624DB94">
      <w:start w:val="1"/>
      <w:numFmt w:val="bullet"/>
      <w:lvlText w:val=""/>
      <w:lvlJc w:val="left"/>
    </w:lvl>
    <w:lvl w:ilvl="2" w:tplc="6706E196">
      <w:start w:val="1"/>
      <w:numFmt w:val="bullet"/>
      <w:lvlText w:val=""/>
      <w:lvlJc w:val="left"/>
    </w:lvl>
    <w:lvl w:ilvl="3" w:tplc="D5C46892">
      <w:start w:val="1"/>
      <w:numFmt w:val="bullet"/>
      <w:lvlText w:val=""/>
      <w:lvlJc w:val="left"/>
    </w:lvl>
    <w:lvl w:ilvl="4" w:tplc="3EC2F920">
      <w:start w:val="1"/>
      <w:numFmt w:val="bullet"/>
      <w:lvlText w:val=""/>
      <w:lvlJc w:val="left"/>
    </w:lvl>
    <w:lvl w:ilvl="5" w:tplc="D2B4E4C0">
      <w:start w:val="1"/>
      <w:numFmt w:val="bullet"/>
      <w:lvlText w:val=""/>
      <w:lvlJc w:val="left"/>
    </w:lvl>
    <w:lvl w:ilvl="6" w:tplc="5A828DD4">
      <w:start w:val="1"/>
      <w:numFmt w:val="bullet"/>
      <w:lvlText w:val=""/>
      <w:lvlJc w:val="left"/>
    </w:lvl>
    <w:lvl w:ilvl="7" w:tplc="5F9A2AA6">
      <w:start w:val="1"/>
      <w:numFmt w:val="bullet"/>
      <w:lvlText w:val=""/>
      <w:lvlJc w:val="left"/>
    </w:lvl>
    <w:lvl w:ilvl="8" w:tplc="6AFE055A">
      <w:start w:val="1"/>
      <w:numFmt w:val="bullet"/>
      <w:lvlText w:val=""/>
      <w:lvlJc w:val="left"/>
    </w:lvl>
  </w:abstractNum>
  <w:abstractNum w:abstractNumId="26" w15:restartNumberingAfterBreak="0">
    <w:nsid w:val="0000002C"/>
    <w:multiLevelType w:val="hybridMultilevel"/>
    <w:tmpl w:val="63DA31FC"/>
    <w:lvl w:ilvl="0" w:tplc="A81A68CC">
      <w:start w:val="1"/>
      <w:numFmt w:val="decimal"/>
      <w:lvlText w:val="%1."/>
      <w:lvlJc w:val="left"/>
      <w:rPr>
        <w:b/>
        <w:color w:val="auto"/>
      </w:rPr>
    </w:lvl>
    <w:lvl w:ilvl="1" w:tplc="B504D5C4">
      <w:start w:val="1"/>
      <w:numFmt w:val="bullet"/>
      <w:lvlText w:val=""/>
      <w:lvlJc w:val="left"/>
    </w:lvl>
    <w:lvl w:ilvl="2" w:tplc="6116F81A">
      <w:start w:val="1"/>
      <w:numFmt w:val="bullet"/>
      <w:lvlText w:val=""/>
      <w:lvlJc w:val="left"/>
    </w:lvl>
    <w:lvl w:ilvl="3" w:tplc="B42C75B6">
      <w:start w:val="1"/>
      <w:numFmt w:val="bullet"/>
      <w:lvlText w:val=""/>
      <w:lvlJc w:val="left"/>
    </w:lvl>
    <w:lvl w:ilvl="4" w:tplc="315C041A">
      <w:start w:val="1"/>
      <w:numFmt w:val="bullet"/>
      <w:lvlText w:val=""/>
      <w:lvlJc w:val="left"/>
    </w:lvl>
    <w:lvl w:ilvl="5" w:tplc="9E7EBAEE">
      <w:start w:val="1"/>
      <w:numFmt w:val="bullet"/>
      <w:lvlText w:val=""/>
      <w:lvlJc w:val="left"/>
    </w:lvl>
    <w:lvl w:ilvl="6" w:tplc="D5282220">
      <w:start w:val="1"/>
      <w:numFmt w:val="bullet"/>
      <w:lvlText w:val=""/>
      <w:lvlJc w:val="left"/>
    </w:lvl>
    <w:lvl w:ilvl="7" w:tplc="8CF04732">
      <w:start w:val="1"/>
      <w:numFmt w:val="bullet"/>
      <w:lvlText w:val=""/>
      <w:lvlJc w:val="left"/>
    </w:lvl>
    <w:lvl w:ilvl="8" w:tplc="D974DA56">
      <w:start w:val="1"/>
      <w:numFmt w:val="bullet"/>
      <w:lvlText w:val=""/>
      <w:lvlJc w:val="left"/>
    </w:lvl>
  </w:abstractNum>
  <w:abstractNum w:abstractNumId="27" w15:restartNumberingAfterBreak="0">
    <w:nsid w:val="0000002D"/>
    <w:multiLevelType w:val="hybridMultilevel"/>
    <w:tmpl w:val="F4DE9F0C"/>
    <w:lvl w:ilvl="0" w:tplc="95DEC916">
      <w:start w:val="4"/>
      <w:numFmt w:val="decimal"/>
      <w:lvlText w:val="%1."/>
      <w:lvlJc w:val="left"/>
      <w:rPr>
        <w:b/>
        <w:color w:val="auto"/>
      </w:rPr>
    </w:lvl>
    <w:lvl w:ilvl="1" w:tplc="CD2C872E">
      <w:start w:val="1"/>
      <w:numFmt w:val="decimal"/>
      <w:lvlText w:val="%2)"/>
      <w:lvlJc w:val="left"/>
    </w:lvl>
    <w:lvl w:ilvl="2" w:tplc="8EC2133E">
      <w:start w:val="1"/>
      <w:numFmt w:val="bullet"/>
      <w:lvlText w:val=""/>
      <w:lvlJc w:val="left"/>
    </w:lvl>
    <w:lvl w:ilvl="3" w:tplc="7B6C3964">
      <w:start w:val="1"/>
      <w:numFmt w:val="bullet"/>
      <w:lvlText w:val=""/>
      <w:lvlJc w:val="left"/>
    </w:lvl>
    <w:lvl w:ilvl="4" w:tplc="32C63416">
      <w:start w:val="1"/>
      <w:numFmt w:val="bullet"/>
      <w:lvlText w:val=""/>
      <w:lvlJc w:val="left"/>
    </w:lvl>
    <w:lvl w:ilvl="5" w:tplc="A6601FA8">
      <w:start w:val="1"/>
      <w:numFmt w:val="bullet"/>
      <w:lvlText w:val=""/>
      <w:lvlJc w:val="left"/>
    </w:lvl>
    <w:lvl w:ilvl="6" w:tplc="B742123E">
      <w:start w:val="1"/>
      <w:numFmt w:val="bullet"/>
      <w:lvlText w:val=""/>
      <w:lvlJc w:val="left"/>
    </w:lvl>
    <w:lvl w:ilvl="7" w:tplc="3416A054">
      <w:start w:val="1"/>
      <w:numFmt w:val="bullet"/>
      <w:lvlText w:val=""/>
      <w:lvlJc w:val="left"/>
    </w:lvl>
    <w:lvl w:ilvl="8" w:tplc="51EE8838">
      <w:start w:val="1"/>
      <w:numFmt w:val="bullet"/>
      <w:lvlText w:val=""/>
      <w:lvlJc w:val="left"/>
    </w:lvl>
  </w:abstractNum>
  <w:abstractNum w:abstractNumId="28" w15:restartNumberingAfterBreak="0">
    <w:nsid w:val="0000002E"/>
    <w:multiLevelType w:val="hybridMultilevel"/>
    <w:tmpl w:val="33942B60"/>
    <w:lvl w:ilvl="0" w:tplc="CDC817C6">
      <w:start w:val="1"/>
      <w:numFmt w:val="lowerLetter"/>
      <w:lvlText w:val="%1"/>
      <w:lvlJc w:val="left"/>
    </w:lvl>
    <w:lvl w:ilvl="1" w:tplc="720A8742">
      <w:start w:val="5"/>
      <w:numFmt w:val="decimal"/>
      <w:lvlText w:val="%2."/>
      <w:lvlJc w:val="left"/>
      <w:rPr>
        <w:b/>
      </w:rPr>
    </w:lvl>
    <w:lvl w:ilvl="2" w:tplc="875436A4">
      <w:start w:val="1"/>
      <w:numFmt w:val="decimal"/>
      <w:lvlText w:val="%3"/>
      <w:lvlJc w:val="left"/>
    </w:lvl>
    <w:lvl w:ilvl="3" w:tplc="B3184018">
      <w:start w:val="1"/>
      <w:numFmt w:val="bullet"/>
      <w:lvlText w:val=""/>
      <w:lvlJc w:val="left"/>
    </w:lvl>
    <w:lvl w:ilvl="4" w:tplc="3A1EE790">
      <w:start w:val="1"/>
      <w:numFmt w:val="bullet"/>
      <w:lvlText w:val=""/>
      <w:lvlJc w:val="left"/>
    </w:lvl>
    <w:lvl w:ilvl="5" w:tplc="2B801764">
      <w:start w:val="1"/>
      <w:numFmt w:val="bullet"/>
      <w:lvlText w:val=""/>
      <w:lvlJc w:val="left"/>
    </w:lvl>
    <w:lvl w:ilvl="6" w:tplc="BD40F064">
      <w:start w:val="1"/>
      <w:numFmt w:val="bullet"/>
      <w:lvlText w:val=""/>
      <w:lvlJc w:val="left"/>
    </w:lvl>
    <w:lvl w:ilvl="7" w:tplc="E2EE7CEC">
      <w:start w:val="1"/>
      <w:numFmt w:val="bullet"/>
      <w:lvlText w:val=""/>
      <w:lvlJc w:val="left"/>
    </w:lvl>
    <w:lvl w:ilvl="8" w:tplc="E3ACF092">
      <w:start w:val="1"/>
      <w:numFmt w:val="bullet"/>
      <w:lvlText w:val=""/>
      <w:lvlJc w:val="left"/>
    </w:lvl>
  </w:abstractNum>
  <w:abstractNum w:abstractNumId="29" w15:restartNumberingAfterBreak="0">
    <w:nsid w:val="0000002F"/>
    <w:multiLevelType w:val="hybridMultilevel"/>
    <w:tmpl w:val="7BBA34C4"/>
    <w:lvl w:ilvl="0" w:tplc="C036725C">
      <w:start w:val="1"/>
      <w:numFmt w:val="lowerLetter"/>
      <w:lvlText w:val="%1)"/>
      <w:lvlJc w:val="left"/>
      <w:rPr>
        <w:b w:val="0"/>
      </w:rPr>
    </w:lvl>
    <w:lvl w:ilvl="1" w:tplc="44B0860E">
      <w:start w:val="1"/>
      <w:numFmt w:val="decimal"/>
      <w:lvlText w:val="%2"/>
      <w:lvlJc w:val="left"/>
    </w:lvl>
    <w:lvl w:ilvl="2" w:tplc="59964D92">
      <w:start w:val="2"/>
      <w:numFmt w:val="decimal"/>
      <w:lvlText w:val="%3)"/>
      <w:lvlJc w:val="left"/>
    </w:lvl>
    <w:lvl w:ilvl="3" w:tplc="4B5ED306">
      <w:start w:val="1"/>
      <w:numFmt w:val="bullet"/>
      <w:lvlText w:val=""/>
      <w:lvlJc w:val="left"/>
    </w:lvl>
    <w:lvl w:ilvl="4" w:tplc="17E06E7E">
      <w:start w:val="1"/>
      <w:numFmt w:val="bullet"/>
      <w:lvlText w:val=""/>
      <w:lvlJc w:val="left"/>
    </w:lvl>
    <w:lvl w:ilvl="5" w:tplc="3070A0B8">
      <w:start w:val="1"/>
      <w:numFmt w:val="bullet"/>
      <w:lvlText w:val=""/>
      <w:lvlJc w:val="left"/>
    </w:lvl>
    <w:lvl w:ilvl="6" w:tplc="3A5E8066">
      <w:start w:val="1"/>
      <w:numFmt w:val="bullet"/>
      <w:lvlText w:val=""/>
      <w:lvlJc w:val="left"/>
    </w:lvl>
    <w:lvl w:ilvl="7" w:tplc="30C08C32">
      <w:start w:val="1"/>
      <w:numFmt w:val="bullet"/>
      <w:lvlText w:val=""/>
      <w:lvlJc w:val="left"/>
    </w:lvl>
    <w:lvl w:ilvl="8" w:tplc="E7DEB41E">
      <w:start w:val="1"/>
      <w:numFmt w:val="bullet"/>
      <w:lvlText w:val=""/>
      <w:lvlJc w:val="left"/>
    </w:lvl>
  </w:abstractNum>
  <w:abstractNum w:abstractNumId="30" w15:restartNumberingAfterBreak="0">
    <w:nsid w:val="00000030"/>
    <w:multiLevelType w:val="hybridMultilevel"/>
    <w:tmpl w:val="9B0A666C"/>
    <w:lvl w:ilvl="0" w:tplc="CCCC382C">
      <w:start w:val="1"/>
      <w:numFmt w:val="decimal"/>
      <w:lvlText w:val="%1"/>
      <w:lvlJc w:val="left"/>
    </w:lvl>
    <w:lvl w:ilvl="1" w:tplc="7F0C6F7C">
      <w:start w:val="7"/>
      <w:numFmt w:val="decimal"/>
      <w:lvlText w:val="%2)"/>
      <w:lvlJc w:val="left"/>
    </w:lvl>
    <w:lvl w:ilvl="2" w:tplc="FFFFFFFF">
      <w:start w:val="1"/>
      <w:numFmt w:val="decimal"/>
      <w:lvlText w:val="%3."/>
      <w:lvlJc w:val="left"/>
      <w:rPr>
        <w:b/>
      </w:rPr>
    </w:lvl>
    <w:lvl w:ilvl="3" w:tplc="6978B544">
      <w:start w:val="1"/>
      <w:numFmt w:val="bullet"/>
      <w:lvlText w:val=""/>
      <w:lvlJc w:val="left"/>
    </w:lvl>
    <w:lvl w:ilvl="4" w:tplc="64EAD99C">
      <w:start w:val="1"/>
      <w:numFmt w:val="bullet"/>
      <w:lvlText w:val=""/>
      <w:lvlJc w:val="left"/>
    </w:lvl>
    <w:lvl w:ilvl="5" w:tplc="F96A2446">
      <w:start w:val="1"/>
      <w:numFmt w:val="bullet"/>
      <w:lvlText w:val=""/>
      <w:lvlJc w:val="left"/>
    </w:lvl>
    <w:lvl w:ilvl="6" w:tplc="18643530">
      <w:start w:val="1"/>
      <w:numFmt w:val="bullet"/>
      <w:lvlText w:val=""/>
      <w:lvlJc w:val="left"/>
    </w:lvl>
    <w:lvl w:ilvl="7" w:tplc="C5A8436E">
      <w:start w:val="1"/>
      <w:numFmt w:val="bullet"/>
      <w:lvlText w:val=""/>
      <w:lvlJc w:val="left"/>
    </w:lvl>
    <w:lvl w:ilvl="8" w:tplc="1FA8AFE2">
      <w:start w:val="1"/>
      <w:numFmt w:val="bullet"/>
      <w:lvlText w:val=""/>
      <w:lvlJc w:val="left"/>
    </w:lvl>
  </w:abstractNum>
  <w:abstractNum w:abstractNumId="31" w15:restartNumberingAfterBreak="0">
    <w:nsid w:val="00000031"/>
    <w:multiLevelType w:val="hybridMultilevel"/>
    <w:tmpl w:val="721AC996"/>
    <w:lvl w:ilvl="0" w:tplc="26BA1E60">
      <w:start w:val="6"/>
      <w:numFmt w:val="decimal"/>
      <w:lvlText w:val="%1."/>
      <w:lvlJc w:val="left"/>
      <w:rPr>
        <w:b/>
      </w:rPr>
    </w:lvl>
    <w:lvl w:ilvl="1" w:tplc="C0C84558">
      <w:start w:val="1"/>
      <w:numFmt w:val="decimal"/>
      <w:lvlText w:val="%2"/>
      <w:lvlJc w:val="left"/>
    </w:lvl>
    <w:lvl w:ilvl="2" w:tplc="B8C6F7AE">
      <w:start w:val="1"/>
      <w:numFmt w:val="lowerLetter"/>
      <w:lvlText w:val="%3"/>
      <w:lvlJc w:val="left"/>
    </w:lvl>
    <w:lvl w:ilvl="3" w:tplc="7F7885AA">
      <w:start w:val="1"/>
      <w:numFmt w:val="bullet"/>
      <w:lvlText w:val=""/>
      <w:lvlJc w:val="left"/>
    </w:lvl>
    <w:lvl w:ilvl="4" w:tplc="345C3CF2">
      <w:start w:val="1"/>
      <w:numFmt w:val="bullet"/>
      <w:lvlText w:val=""/>
      <w:lvlJc w:val="left"/>
    </w:lvl>
    <w:lvl w:ilvl="5" w:tplc="7CE0044C">
      <w:start w:val="1"/>
      <w:numFmt w:val="bullet"/>
      <w:lvlText w:val=""/>
      <w:lvlJc w:val="left"/>
    </w:lvl>
    <w:lvl w:ilvl="6" w:tplc="1D186CB0">
      <w:start w:val="1"/>
      <w:numFmt w:val="bullet"/>
      <w:lvlText w:val=""/>
      <w:lvlJc w:val="left"/>
    </w:lvl>
    <w:lvl w:ilvl="7" w:tplc="21562C3C">
      <w:start w:val="1"/>
      <w:numFmt w:val="bullet"/>
      <w:lvlText w:val=""/>
      <w:lvlJc w:val="left"/>
    </w:lvl>
    <w:lvl w:ilvl="8" w:tplc="7DFCAEC6">
      <w:start w:val="1"/>
      <w:numFmt w:val="bullet"/>
      <w:lvlText w:val=""/>
      <w:lvlJc w:val="left"/>
    </w:lvl>
  </w:abstractNum>
  <w:abstractNum w:abstractNumId="32" w15:restartNumberingAfterBreak="0">
    <w:nsid w:val="00000032"/>
    <w:multiLevelType w:val="hybridMultilevel"/>
    <w:tmpl w:val="BC3250EC"/>
    <w:lvl w:ilvl="0" w:tplc="FFFFFFFF">
      <w:start w:val="1"/>
      <w:numFmt w:val="decimal"/>
      <w:lvlText w:val="%1."/>
      <w:lvlJc w:val="left"/>
      <w:rPr>
        <w:b/>
      </w:rPr>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5"/>
    <w:multiLevelType w:val="hybridMultilevel"/>
    <w:tmpl w:val="FCC82B54"/>
    <w:lvl w:ilvl="0" w:tplc="AFA28A06">
      <w:start w:val="1"/>
      <w:numFmt w:val="decimal"/>
      <w:lvlText w:val="%1."/>
      <w:lvlJc w:val="left"/>
      <w:rPr>
        <w:b/>
        <w:sz w:val="22"/>
        <w:szCs w:val="22"/>
      </w:rPr>
    </w:lvl>
    <w:lvl w:ilvl="1" w:tplc="81DEA1B4">
      <w:start w:val="1"/>
      <w:numFmt w:val="bullet"/>
      <w:lvlText w:val=""/>
      <w:lvlJc w:val="left"/>
    </w:lvl>
    <w:lvl w:ilvl="2" w:tplc="002E4794">
      <w:start w:val="1"/>
      <w:numFmt w:val="bullet"/>
      <w:lvlText w:val=""/>
      <w:lvlJc w:val="left"/>
    </w:lvl>
    <w:lvl w:ilvl="3" w:tplc="7B1EA2DA">
      <w:start w:val="1"/>
      <w:numFmt w:val="bullet"/>
      <w:lvlText w:val=""/>
      <w:lvlJc w:val="left"/>
    </w:lvl>
    <w:lvl w:ilvl="4" w:tplc="3148DCB4">
      <w:start w:val="1"/>
      <w:numFmt w:val="bullet"/>
      <w:lvlText w:val=""/>
      <w:lvlJc w:val="left"/>
    </w:lvl>
    <w:lvl w:ilvl="5" w:tplc="7E003408">
      <w:start w:val="1"/>
      <w:numFmt w:val="bullet"/>
      <w:lvlText w:val=""/>
      <w:lvlJc w:val="left"/>
    </w:lvl>
    <w:lvl w:ilvl="6" w:tplc="9C06FCD0">
      <w:start w:val="1"/>
      <w:numFmt w:val="bullet"/>
      <w:lvlText w:val=""/>
      <w:lvlJc w:val="left"/>
    </w:lvl>
    <w:lvl w:ilvl="7" w:tplc="6798CA50">
      <w:start w:val="1"/>
      <w:numFmt w:val="bullet"/>
      <w:lvlText w:val=""/>
      <w:lvlJc w:val="left"/>
    </w:lvl>
    <w:lvl w:ilvl="8" w:tplc="027EF7C8">
      <w:start w:val="1"/>
      <w:numFmt w:val="bullet"/>
      <w:lvlText w:val=""/>
      <w:lvlJc w:val="left"/>
    </w:lvl>
  </w:abstractNum>
  <w:abstractNum w:abstractNumId="34" w15:restartNumberingAfterBreak="0">
    <w:nsid w:val="00000037"/>
    <w:multiLevelType w:val="hybridMultilevel"/>
    <w:tmpl w:val="B23AFC9C"/>
    <w:lvl w:ilvl="0" w:tplc="AFB2E378">
      <w:start w:val="1"/>
      <w:numFmt w:val="decimal"/>
      <w:lvlText w:val="%1."/>
      <w:lvlJc w:val="left"/>
      <w:rPr>
        <w:b/>
      </w:rPr>
    </w:lvl>
    <w:lvl w:ilvl="1" w:tplc="B84E151A">
      <w:start w:val="1"/>
      <w:numFmt w:val="bullet"/>
      <w:lvlText w:val=""/>
      <w:lvlJc w:val="left"/>
    </w:lvl>
    <w:lvl w:ilvl="2" w:tplc="EE4CA1AA">
      <w:start w:val="1"/>
      <w:numFmt w:val="bullet"/>
      <w:lvlText w:val=""/>
      <w:lvlJc w:val="left"/>
    </w:lvl>
    <w:lvl w:ilvl="3" w:tplc="88408CA6">
      <w:start w:val="1"/>
      <w:numFmt w:val="bullet"/>
      <w:lvlText w:val=""/>
      <w:lvlJc w:val="left"/>
    </w:lvl>
    <w:lvl w:ilvl="4" w:tplc="62166544">
      <w:start w:val="1"/>
      <w:numFmt w:val="bullet"/>
      <w:lvlText w:val=""/>
      <w:lvlJc w:val="left"/>
    </w:lvl>
    <w:lvl w:ilvl="5" w:tplc="6D3E5E30">
      <w:start w:val="1"/>
      <w:numFmt w:val="bullet"/>
      <w:lvlText w:val=""/>
      <w:lvlJc w:val="left"/>
    </w:lvl>
    <w:lvl w:ilvl="6" w:tplc="BA780824">
      <w:start w:val="1"/>
      <w:numFmt w:val="bullet"/>
      <w:lvlText w:val=""/>
      <w:lvlJc w:val="left"/>
    </w:lvl>
    <w:lvl w:ilvl="7" w:tplc="B30C79EC">
      <w:start w:val="1"/>
      <w:numFmt w:val="bullet"/>
      <w:lvlText w:val=""/>
      <w:lvlJc w:val="left"/>
    </w:lvl>
    <w:lvl w:ilvl="8" w:tplc="F4F87F26">
      <w:start w:val="1"/>
      <w:numFmt w:val="bullet"/>
      <w:lvlText w:val=""/>
      <w:lvlJc w:val="left"/>
    </w:lvl>
  </w:abstractNum>
  <w:abstractNum w:abstractNumId="35" w15:restartNumberingAfterBreak="0">
    <w:nsid w:val="00000038"/>
    <w:multiLevelType w:val="hybridMultilevel"/>
    <w:tmpl w:val="26A4D924"/>
    <w:lvl w:ilvl="0" w:tplc="E2E4C152">
      <w:start w:val="3"/>
      <w:numFmt w:val="decimal"/>
      <w:lvlText w:val="%1."/>
      <w:lvlJc w:val="left"/>
      <w:rPr>
        <w:b/>
      </w:rPr>
    </w:lvl>
    <w:lvl w:ilvl="1" w:tplc="960A7AF0">
      <w:start w:val="1"/>
      <w:numFmt w:val="decimal"/>
      <w:lvlText w:val="%2)"/>
      <w:lvlJc w:val="left"/>
    </w:lvl>
    <w:lvl w:ilvl="2" w:tplc="AB86B822">
      <w:start w:val="1"/>
      <w:numFmt w:val="bullet"/>
      <w:lvlText w:val=""/>
      <w:lvlJc w:val="left"/>
    </w:lvl>
    <w:lvl w:ilvl="3" w:tplc="9AA897A0">
      <w:start w:val="1"/>
      <w:numFmt w:val="bullet"/>
      <w:lvlText w:val=""/>
      <w:lvlJc w:val="left"/>
    </w:lvl>
    <w:lvl w:ilvl="4" w:tplc="3E1079FC">
      <w:start w:val="1"/>
      <w:numFmt w:val="bullet"/>
      <w:lvlText w:val=""/>
      <w:lvlJc w:val="left"/>
    </w:lvl>
    <w:lvl w:ilvl="5" w:tplc="54B04404">
      <w:start w:val="1"/>
      <w:numFmt w:val="bullet"/>
      <w:lvlText w:val=""/>
      <w:lvlJc w:val="left"/>
    </w:lvl>
    <w:lvl w:ilvl="6" w:tplc="CBF29F8A">
      <w:start w:val="1"/>
      <w:numFmt w:val="bullet"/>
      <w:lvlText w:val=""/>
      <w:lvlJc w:val="left"/>
    </w:lvl>
    <w:lvl w:ilvl="7" w:tplc="1912329C">
      <w:start w:val="1"/>
      <w:numFmt w:val="bullet"/>
      <w:lvlText w:val=""/>
      <w:lvlJc w:val="left"/>
    </w:lvl>
    <w:lvl w:ilvl="8" w:tplc="09289558">
      <w:start w:val="1"/>
      <w:numFmt w:val="bullet"/>
      <w:lvlText w:val=""/>
      <w:lvlJc w:val="left"/>
    </w:lvl>
  </w:abstractNum>
  <w:abstractNum w:abstractNumId="36" w15:restartNumberingAfterBreak="0">
    <w:nsid w:val="00000039"/>
    <w:multiLevelType w:val="hybridMultilevel"/>
    <w:tmpl w:val="0D34B6A8"/>
    <w:lvl w:ilvl="0" w:tplc="1C869324">
      <w:start w:val="1"/>
      <w:numFmt w:val="decimal"/>
      <w:lvlText w:val="%1)"/>
      <w:lvlJc w:val="left"/>
    </w:lvl>
    <w:lvl w:ilvl="1" w:tplc="778A7DF4">
      <w:start w:val="1"/>
      <w:numFmt w:val="bullet"/>
      <w:lvlText w:val=""/>
      <w:lvlJc w:val="left"/>
    </w:lvl>
    <w:lvl w:ilvl="2" w:tplc="95CE6D88">
      <w:start w:val="1"/>
      <w:numFmt w:val="bullet"/>
      <w:lvlText w:val=""/>
      <w:lvlJc w:val="left"/>
    </w:lvl>
    <w:lvl w:ilvl="3" w:tplc="53C05D56">
      <w:start w:val="1"/>
      <w:numFmt w:val="bullet"/>
      <w:lvlText w:val=""/>
      <w:lvlJc w:val="left"/>
    </w:lvl>
    <w:lvl w:ilvl="4" w:tplc="0F0476DE">
      <w:start w:val="1"/>
      <w:numFmt w:val="bullet"/>
      <w:lvlText w:val=""/>
      <w:lvlJc w:val="left"/>
    </w:lvl>
    <w:lvl w:ilvl="5" w:tplc="B46875CA">
      <w:start w:val="1"/>
      <w:numFmt w:val="bullet"/>
      <w:lvlText w:val=""/>
      <w:lvlJc w:val="left"/>
    </w:lvl>
    <w:lvl w:ilvl="6" w:tplc="68E48FF6">
      <w:start w:val="1"/>
      <w:numFmt w:val="bullet"/>
      <w:lvlText w:val=""/>
      <w:lvlJc w:val="left"/>
    </w:lvl>
    <w:lvl w:ilvl="7" w:tplc="4A4A6B46">
      <w:start w:val="1"/>
      <w:numFmt w:val="bullet"/>
      <w:lvlText w:val=""/>
      <w:lvlJc w:val="left"/>
    </w:lvl>
    <w:lvl w:ilvl="8" w:tplc="EA14850A">
      <w:start w:val="1"/>
      <w:numFmt w:val="bullet"/>
      <w:lvlText w:val=""/>
      <w:lvlJc w:val="left"/>
    </w:lvl>
  </w:abstractNum>
  <w:abstractNum w:abstractNumId="37" w15:restartNumberingAfterBreak="0">
    <w:nsid w:val="0000003A"/>
    <w:multiLevelType w:val="hybridMultilevel"/>
    <w:tmpl w:val="EB1AE14A"/>
    <w:lvl w:ilvl="0" w:tplc="6F383D6C">
      <w:start w:val="1"/>
      <w:numFmt w:val="decimal"/>
      <w:lvlText w:val="%1."/>
      <w:lvlJc w:val="left"/>
      <w:rPr>
        <w:b/>
      </w:rPr>
    </w:lvl>
    <w:lvl w:ilvl="1" w:tplc="CFB85C10">
      <w:start w:val="1"/>
      <w:numFmt w:val="bullet"/>
      <w:lvlText w:val=""/>
      <w:lvlJc w:val="left"/>
    </w:lvl>
    <w:lvl w:ilvl="2" w:tplc="48CC4534">
      <w:start w:val="1"/>
      <w:numFmt w:val="bullet"/>
      <w:lvlText w:val=""/>
      <w:lvlJc w:val="left"/>
    </w:lvl>
    <w:lvl w:ilvl="3" w:tplc="29C25B9E">
      <w:start w:val="1"/>
      <w:numFmt w:val="bullet"/>
      <w:lvlText w:val=""/>
      <w:lvlJc w:val="left"/>
    </w:lvl>
    <w:lvl w:ilvl="4" w:tplc="33AA489E">
      <w:start w:val="1"/>
      <w:numFmt w:val="bullet"/>
      <w:lvlText w:val=""/>
      <w:lvlJc w:val="left"/>
    </w:lvl>
    <w:lvl w:ilvl="5" w:tplc="668432A4">
      <w:start w:val="1"/>
      <w:numFmt w:val="bullet"/>
      <w:lvlText w:val=""/>
      <w:lvlJc w:val="left"/>
    </w:lvl>
    <w:lvl w:ilvl="6" w:tplc="4BDA5EB4">
      <w:start w:val="1"/>
      <w:numFmt w:val="bullet"/>
      <w:lvlText w:val=""/>
      <w:lvlJc w:val="left"/>
    </w:lvl>
    <w:lvl w:ilvl="7" w:tplc="8580FB32">
      <w:start w:val="1"/>
      <w:numFmt w:val="bullet"/>
      <w:lvlText w:val=""/>
      <w:lvlJc w:val="left"/>
    </w:lvl>
    <w:lvl w:ilvl="8" w:tplc="5AA28620">
      <w:start w:val="1"/>
      <w:numFmt w:val="bullet"/>
      <w:lvlText w:val=""/>
      <w:lvlJc w:val="left"/>
    </w:lvl>
  </w:abstractNum>
  <w:abstractNum w:abstractNumId="38" w15:restartNumberingAfterBreak="0">
    <w:nsid w:val="0000003B"/>
    <w:multiLevelType w:val="hybridMultilevel"/>
    <w:tmpl w:val="408CA5AA"/>
    <w:lvl w:ilvl="0" w:tplc="E318D004">
      <w:start w:val="1"/>
      <w:numFmt w:val="decimal"/>
      <w:lvlText w:val="%1."/>
      <w:lvlJc w:val="left"/>
      <w:rPr>
        <w:b/>
      </w:rPr>
    </w:lvl>
    <w:lvl w:ilvl="1" w:tplc="E2B8453E">
      <w:start w:val="1"/>
      <w:numFmt w:val="bullet"/>
      <w:lvlText w:val=""/>
      <w:lvlJc w:val="left"/>
    </w:lvl>
    <w:lvl w:ilvl="2" w:tplc="D7E8835E">
      <w:start w:val="1"/>
      <w:numFmt w:val="bullet"/>
      <w:lvlText w:val=""/>
      <w:lvlJc w:val="left"/>
    </w:lvl>
    <w:lvl w:ilvl="3" w:tplc="36780D66">
      <w:start w:val="1"/>
      <w:numFmt w:val="bullet"/>
      <w:lvlText w:val=""/>
      <w:lvlJc w:val="left"/>
    </w:lvl>
    <w:lvl w:ilvl="4" w:tplc="5894B00E">
      <w:start w:val="1"/>
      <w:numFmt w:val="bullet"/>
      <w:lvlText w:val=""/>
      <w:lvlJc w:val="left"/>
    </w:lvl>
    <w:lvl w:ilvl="5" w:tplc="92AEB5D0">
      <w:start w:val="1"/>
      <w:numFmt w:val="bullet"/>
      <w:lvlText w:val=""/>
      <w:lvlJc w:val="left"/>
    </w:lvl>
    <w:lvl w:ilvl="6" w:tplc="A3EE62D0">
      <w:start w:val="1"/>
      <w:numFmt w:val="bullet"/>
      <w:lvlText w:val=""/>
      <w:lvlJc w:val="left"/>
    </w:lvl>
    <w:lvl w:ilvl="7" w:tplc="63589FB4">
      <w:start w:val="1"/>
      <w:numFmt w:val="bullet"/>
      <w:lvlText w:val=""/>
      <w:lvlJc w:val="left"/>
    </w:lvl>
    <w:lvl w:ilvl="8" w:tplc="39D652AC">
      <w:start w:val="1"/>
      <w:numFmt w:val="bullet"/>
      <w:lvlText w:val=""/>
      <w:lvlJc w:val="left"/>
    </w:lvl>
  </w:abstractNum>
  <w:abstractNum w:abstractNumId="39" w15:restartNumberingAfterBreak="0">
    <w:nsid w:val="0000003C"/>
    <w:multiLevelType w:val="hybridMultilevel"/>
    <w:tmpl w:val="53148C60"/>
    <w:lvl w:ilvl="0" w:tplc="1E42382A">
      <w:start w:val="1"/>
      <w:numFmt w:val="decimal"/>
      <w:lvlText w:val="%1."/>
      <w:lvlJc w:val="left"/>
      <w:rPr>
        <w:b/>
      </w:rPr>
    </w:lvl>
    <w:lvl w:ilvl="1" w:tplc="EB20F3D8">
      <w:start w:val="1"/>
      <w:numFmt w:val="bullet"/>
      <w:lvlText w:val=""/>
      <w:lvlJc w:val="left"/>
    </w:lvl>
    <w:lvl w:ilvl="2" w:tplc="3306E0DC">
      <w:start w:val="1"/>
      <w:numFmt w:val="bullet"/>
      <w:lvlText w:val=""/>
      <w:lvlJc w:val="left"/>
    </w:lvl>
    <w:lvl w:ilvl="3" w:tplc="D5D87824">
      <w:start w:val="1"/>
      <w:numFmt w:val="bullet"/>
      <w:lvlText w:val=""/>
      <w:lvlJc w:val="left"/>
    </w:lvl>
    <w:lvl w:ilvl="4" w:tplc="913E9BE4">
      <w:start w:val="1"/>
      <w:numFmt w:val="bullet"/>
      <w:lvlText w:val=""/>
      <w:lvlJc w:val="left"/>
    </w:lvl>
    <w:lvl w:ilvl="5" w:tplc="080E61F4">
      <w:start w:val="1"/>
      <w:numFmt w:val="bullet"/>
      <w:lvlText w:val=""/>
      <w:lvlJc w:val="left"/>
    </w:lvl>
    <w:lvl w:ilvl="6" w:tplc="5DC6ED52">
      <w:start w:val="1"/>
      <w:numFmt w:val="bullet"/>
      <w:lvlText w:val=""/>
      <w:lvlJc w:val="left"/>
    </w:lvl>
    <w:lvl w:ilvl="7" w:tplc="F8E63954">
      <w:start w:val="1"/>
      <w:numFmt w:val="bullet"/>
      <w:lvlText w:val=""/>
      <w:lvlJc w:val="left"/>
    </w:lvl>
    <w:lvl w:ilvl="8" w:tplc="A852F3BA">
      <w:start w:val="1"/>
      <w:numFmt w:val="bullet"/>
      <w:lvlText w:val=""/>
      <w:lvlJc w:val="left"/>
    </w:lvl>
  </w:abstractNum>
  <w:abstractNum w:abstractNumId="40" w15:restartNumberingAfterBreak="0">
    <w:nsid w:val="0000003D"/>
    <w:multiLevelType w:val="hybridMultilevel"/>
    <w:tmpl w:val="E440F0A0"/>
    <w:lvl w:ilvl="0" w:tplc="EB10641C">
      <w:start w:val="1"/>
      <w:numFmt w:val="decimal"/>
      <w:lvlText w:val="%1."/>
      <w:lvlJc w:val="left"/>
      <w:rPr>
        <w:b/>
      </w:rPr>
    </w:lvl>
    <w:lvl w:ilvl="1" w:tplc="1CA2C90E">
      <w:start w:val="1"/>
      <w:numFmt w:val="bullet"/>
      <w:lvlText w:val=""/>
      <w:lvlJc w:val="left"/>
    </w:lvl>
    <w:lvl w:ilvl="2" w:tplc="C486F936">
      <w:start w:val="1"/>
      <w:numFmt w:val="bullet"/>
      <w:lvlText w:val=""/>
      <w:lvlJc w:val="left"/>
    </w:lvl>
    <w:lvl w:ilvl="3" w:tplc="377CDC48">
      <w:start w:val="1"/>
      <w:numFmt w:val="bullet"/>
      <w:lvlText w:val=""/>
      <w:lvlJc w:val="left"/>
    </w:lvl>
    <w:lvl w:ilvl="4" w:tplc="307A0802">
      <w:start w:val="1"/>
      <w:numFmt w:val="bullet"/>
      <w:lvlText w:val=""/>
      <w:lvlJc w:val="left"/>
    </w:lvl>
    <w:lvl w:ilvl="5" w:tplc="7FAC6D02">
      <w:start w:val="1"/>
      <w:numFmt w:val="bullet"/>
      <w:lvlText w:val=""/>
      <w:lvlJc w:val="left"/>
    </w:lvl>
    <w:lvl w:ilvl="6" w:tplc="6BAAB1A2">
      <w:start w:val="1"/>
      <w:numFmt w:val="bullet"/>
      <w:lvlText w:val=""/>
      <w:lvlJc w:val="left"/>
    </w:lvl>
    <w:lvl w:ilvl="7" w:tplc="0436068A">
      <w:start w:val="1"/>
      <w:numFmt w:val="bullet"/>
      <w:lvlText w:val=""/>
      <w:lvlJc w:val="left"/>
    </w:lvl>
    <w:lvl w:ilvl="8" w:tplc="5A8C04FA">
      <w:start w:val="1"/>
      <w:numFmt w:val="bullet"/>
      <w:lvlText w:val=""/>
      <w:lvlJc w:val="left"/>
    </w:lvl>
  </w:abstractNum>
  <w:abstractNum w:abstractNumId="41" w15:restartNumberingAfterBreak="0">
    <w:nsid w:val="0000003E"/>
    <w:multiLevelType w:val="hybridMultilevel"/>
    <w:tmpl w:val="C37E3FFA"/>
    <w:lvl w:ilvl="0" w:tplc="3C9ED9BE">
      <w:start w:val="3"/>
      <w:numFmt w:val="decimal"/>
      <w:lvlText w:val="%1."/>
      <w:lvlJc w:val="left"/>
      <w:rPr>
        <w:b/>
      </w:rPr>
    </w:lvl>
    <w:lvl w:ilvl="1" w:tplc="D020DA54">
      <w:start w:val="1"/>
      <w:numFmt w:val="decimal"/>
      <w:lvlText w:val="%2)"/>
      <w:lvlJc w:val="left"/>
    </w:lvl>
    <w:lvl w:ilvl="2" w:tplc="7B1A21DA">
      <w:start w:val="1"/>
      <w:numFmt w:val="bullet"/>
      <w:lvlText w:val=""/>
      <w:lvlJc w:val="left"/>
    </w:lvl>
    <w:lvl w:ilvl="3" w:tplc="F2A09968">
      <w:start w:val="1"/>
      <w:numFmt w:val="bullet"/>
      <w:lvlText w:val=""/>
      <w:lvlJc w:val="left"/>
    </w:lvl>
    <w:lvl w:ilvl="4" w:tplc="A1189400">
      <w:start w:val="1"/>
      <w:numFmt w:val="bullet"/>
      <w:lvlText w:val=""/>
      <w:lvlJc w:val="left"/>
    </w:lvl>
    <w:lvl w:ilvl="5" w:tplc="36364516">
      <w:start w:val="1"/>
      <w:numFmt w:val="bullet"/>
      <w:lvlText w:val=""/>
      <w:lvlJc w:val="left"/>
    </w:lvl>
    <w:lvl w:ilvl="6" w:tplc="A9AE26B4">
      <w:start w:val="1"/>
      <w:numFmt w:val="bullet"/>
      <w:lvlText w:val=""/>
      <w:lvlJc w:val="left"/>
    </w:lvl>
    <w:lvl w:ilvl="7" w:tplc="14AC5DA0">
      <w:start w:val="1"/>
      <w:numFmt w:val="bullet"/>
      <w:lvlText w:val=""/>
      <w:lvlJc w:val="left"/>
    </w:lvl>
    <w:lvl w:ilvl="8" w:tplc="40AEDE24">
      <w:start w:val="1"/>
      <w:numFmt w:val="bullet"/>
      <w:lvlText w:val=""/>
      <w:lvlJc w:val="left"/>
    </w:lvl>
  </w:abstractNum>
  <w:abstractNum w:abstractNumId="42" w15:restartNumberingAfterBreak="0">
    <w:nsid w:val="0000003F"/>
    <w:multiLevelType w:val="hybridMultilevel"/>
    <w:tmpl w:val="2A2EB14A"/>
    <w:lvl w:ilvl="0" w:tplc="B45A8CEC">
      <w:start w:val="1"/>
      <w:numFmt w:val="decimal"/>
      <w:lvlText w:val="%1."/>
      <w:lvlJc w:val="left"/>
      <w:rPr>
        <w:b/>
      </w:rPr>
    </w:lvl>
    <w:lvl w:ilvl="1" w:tplc="AFBAFF14">
      <w:start w:val="1"/>
      <w:numFmt w:val="bullet"/>
      <w:lvlText w:val=""/>
      <w:lvlJc w:val="left"/>
    </w:lvl>
    <w:lvl w:ilvl="2" w:tplc="2D1623E2">
      <w:start w:val="1"/>
      <w:numFmt w:val="bullet"/>
      <w:lvlText w:val=""/>
      <w:lvlJc w:val="left"/>
    </w:lvl>
    <w:lvl w:ilvl="3" w:tplc="FD9C100A">
      <w:start w:val="1"/>
      <w:numFmt w:val="bullet"/>
      <w:lvlText w:val=""/>
      <w:lvlJc w:val="left"/>
    </w:lvl>
    <w:lvl w:ilvl="4" w:tplc="A22CF454">
      <w:start w:val="1"/>
      <w:numFmt w:val="bullet"/>
      <w:lvlText w:val=""/>
      <w:lvlJc w:val="left"/>
    </w:lvl>
    <w:lvl w:ilvl="5" w:tplc="BF3AA89E">
      <w:start w:val="1"/>
      <w:numFmt w:val="bullet"/>
      <w:lvlText w:val=""/>
      <w:lvlJc w:val="left"/>
    </w:lvl>
    <w:lvl w:ilvl="6" w:tplc="3A08912A">
      <w:start w:val="1"/>
      <w:numFmt w:val="bullet"/>
      <w:lvlText w:val=""/>
      <w:lvlJc w:val="left"/>
    </w:lvl>
    <w:lvl w:ilvl="7" w:tplc="7DB8642E">
      <w:start w:val="1"/>
      <w:numFmt w:val="bullet"/>
      <w:lvlText w:val=""/>
      <w:lvlJc w:val="left"/>
    </w:lvl>
    <w:lvl w:ilvl="8" w:tplc="CAAA56A6">
      <w:start w:val="1"/>
      <w:numFmt w:val="bullet"/>
      <w:lvlText w:val=""/>
      <w:lvlJc w:val="left"/>
    </w:lvl>
  </w:abstractNum>
  <w:abstractNum w:abstractNumId="43" w15:restartNumberingAfterBreak="0">
    <w:nsid w:val="03A15A65"/>
    <w:multiLevelType w:val="hybridMultilevel"/>
    <w:tmpl w:val="49269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434DFD"/>
    <w:multiLevelType w:val="hybridMultilevel"/>
    <w:tmpl w:val="1DC8EAC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10454F5D"/>
    <w:multiLevelType w:val="hybridMultilevel"/>
    <w:tmpl w:val="16A4F860"/>
    <w:lvl w:ilvl="0" w:tplc="2B608334">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21822A50"/>
    <w:multiLevelType w:val="hybridMultilevel"/>
    <w:tmpl w:val="FAF671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6F709D1"/>
    <w:multiLevelType w:val="hybridMultilevel"/>
    <w:tmpl w:val="C4F0D850"/>
    <w:lvl w:ilvl="0" w:tplc="5B30D774">
      <w:start w:val="1"/>
      <w:numFmt w:val="decimal"/>
      <w:lvlText w:val="%1."/>
      <w:lvlJc w:val="left"/>
      <w:pPr>
        <w:ind w:left="1991"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63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C2199D"/>
    <w:multiLevelType w:val="hybridMultilevel"/>
    <w:tmpl w:val="B87CDAFE"/>
    <w:lvl w:ilvl="0" w:tplc="CCFC6BD6">
      <w:start w:val="10"/>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364DA2"/>
    <w:multiLevelType w:val="hybridMultilevel"/>
    <w:tmpl w:val="260AA536"/>
    <w:lvl w:ilvl="0" w:tplc="FFFFFFFF">
      <w:start w:val="1"/>
      <w:numFmt w:val="decimal"/>
      <w:lvlText w:val="%1."/>
      <w:lvlJc w:val="left"/>
      <w:rPr>
        <w:b/>
      </w:rPr>
    </w:lvl>
    <w:lvl w:ilvl="1" w:tplc="FFFFFFFF">
      <w:start w:val="3"/>
      <w:numFmt w:val="decimal"/>
      <w:lvlText w:val="%2."/>
      <w:lvlJc w:val="left"/>
      <w:rPr>
        <w:b/>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31251754"/>
    <w:multiLevelType w:val="hybridMultilevel"/>
    <w:tmpl w:val="2B62A970"/>
    <w:lvl w:ilvl="0" w:tplc="3142F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7DE6DD3"/>
    <w:multiLevelType w:val="hybridMultilevel"/>
    <w:tmpl w:val="EA4C203A"/>
    <w:lvl w:ilvl="0" w:tplc="1AA2FF00">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55A01"/>
    <w:multiLevelType w:val="hybridMultilevel"/>
    <w:tmpl w:val="50C06BFC"/>
    <w:lvl w:ilvl="0" w:tplc="847E5A8E">
      <w:start w:val="5"/>
      <w:numFmt w:val="decimal"/>
      <w:lvlText w:val="%1."/>
      <w:lvlJc w:val="left"/>
      <w:pPr>
        <w:ind w:left="284" w:firstLine="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B71857"/>
    <w:multiLevelType w:val="hybridMultilevel"/>
    <w:tmpl w:val="D7F6B06E"/>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7">
      <w:start w:val="1"/>
      <w:numFmt w:val="lowerLetter"/>
      <w:lvlText w:val="%3)"/>
      <w:lvlJc w:val="left"/>
      <w:pPr>
        <w:ind w:left="89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15:restartNumberingAfterBreak="0">
    <w:nsid w:val="4EE56D3C"/>
    <w:multiLevelType w:val="hybridMultilevel"/>
    <w:tmpl w:val="22D80426"/>
    <w:lvl w:ilvl="0" w:tplc="04150017">
      <w:start w:val="1"/>
      <w:numFmt w:val="lowerLetter"/>
      <w:lvlText w:val="%1)"/>
      <w:lvlJc w:val="left"/>
      <w:pPr>
        <w:ind w:left="4628" w:hanging="360"/>
      </w:pPr>
      <w:rPr>
        <w:rFonts w:hint="default"/>
        <w:b w:val="0"/>
      </w:rPr>
    </w:lvl>
    <w:lvl w:ilvl="1" w:tplc="04150019" w:tentative="1">
      <w:start w:val="1"/>
      <w:numFmt w:val="lowerLetter"/>
      <w:lvlText w:val="%2."/>
      <w:lvlJc w:val="left"/>
      <w:pPr>
        <w:ind w:left="5348" w:hanging="360"/>
      </w:pPr>
    </w:lvl>
    <w:lvl w:ilvl="2" w:tplc="0415001B" w:tentative="1">
      <w:start w:val="1"/>
      <w:numFmt w:val="lowerRoman"/>
      <w:lvlText w:val="%3."/>
      <w:lvlJc w:val="right"/>
      <w:pPr>
        <w:ind w:left="6068" w:hanging="180"/>
      </w:pPr>
    </w:lvl>
    <w:lvl w:ilvl="3" w:tplc="0415000F" w:tentative="1">
      <w:start w:val="1"/>
      <w:numFmt w:val="decimal"/>
      <w:lvlText w:val="%4."/>
      <w:lvlJc w:val="left"/>
      <w:pPr>
        <w:ind w:left="6788" w:hanging="360"/>
      </w:pPr>
    </w:lvl>
    <w:lvl w:ilvl="4" w:tplc="04150019" w:tentative="1">
      <w:start w:val="1"/>
      <w:numFmt w:val="lowerLetter"/>
      <w:lvlText w:val="%5."/>
      <w:lvlJc w:val="left"/>
      <w:pPr>
        <w:ind w:left="7508" w:hanging="360"/>
      </w:pPr>
    </w:lvl>
    <w:lvl w:ilvl="5" w:tplc="0415001B" w:tentative="1">
      <w:start w:val="1"/>
      <w:numFmt w:val="lowerRoman"/>
      <w:lvlText w:val="%6."/>
      <w:lvlJc w:val="right"/>
      <w:pPr>
        <w:ind w:left="8228" w:hanging="180"/>
      </w:pPr>
    </w:lvl>
    <w:lvl w:ilvl="6" w:tplc="0415000F" w:tentative="1">
      <w:start w:val="1"/>
      <w:numFmt w:val="decimal"/>
      <w:lvlText w:val="%7."/>
      <w:lvlJc w:val="left"/>
      <w:pPr>
        <w:ind w:left="8948" w:hanging="360"/>
      </w:pPr>
    </w:lvl>
    <w:lvl w:ilvl="7" w:tplc="04150019" w:tentative="1">
      <w:start w:val="1"/>
      <w:numFmt w:val="lowerLetter"/>
      <w:lvlText w:val="%8."/>
      <w:lvlJc w:val="left"/>
      <w:pPr>
        <w:ind w:left="9668" w:hanging="360"/>
      </w:pPr>
    </w:lvl>
    <w:lvl w:ilvl="8" w:tplc="0415001B" w:tentative="1">
      <w:start w:val="1"/>
      <w:numFmt w:val="lowerRoman"/>
      <w:lvlText w:val="%9."/>
      <w:lvlJc w:val="right"/>
      <w:pPr>
        <w:ind w:left="10388" w:hanging="180"/>
      </w:pPr>
    </w:lvl>
  </w:abstractNum>
  <w:abstractNum w:abstractNumId="55" w15:restartNumberingAfterBreak="0">
    <w:nsid w:val="574835F3"/>
    <w:multiLevelType w:val="hybridMultilevel"/>
    <w:tmpl w:val="C6EE41BE"/>
    <w:lvl w:ilvl="0" w:tplc="FE48DC72">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2489D"/>
    <w:multiLevelType w:val="hybridMultilevel"/>
    <w:tmpl w:val="B9BCFB8A"/>
    <w:lvl w:ilvl="0" w:tplc="90F444E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6D423BB1"/>
    <w:multiLevelType w:val="hybridMultilevel"/>
    <w:tmpl w:val="23C0C3B6"/>
    <w:lvl w:ilvl="0" w:tplc="C8BA3264">
      <w:start w:val="12"/>
      <w:numFmt w:val="decimal"/>
      <w:lvlText w:val="%1."/>
      <w:lvlJc w:val="left"/>
      <w:pPr>
        <w:ind w:left="142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C01FBD"/>
    <w:multiLevelType w:val="hybridMultilevel"/>
    <w:tmpl w:val="BD2836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C5405F9"/>
    <w:multiLevelType w:val="hybridMultilevel"/>
    <w:tmpl w:val="486A67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431864"/>
    <w:multiLevelType w:val="hybridMultilevel"/>
    <w:tmpl w:val="1DC8EA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1320031">
    <w:abstractNumId w:val="0"/>
  </w:num>
  <w:num w:numId="2" w16cid:durableId="392892886">
    <w:abstractNumId w:val="1"/>
  </w:num>
  <w:num w:numId="3" w16cid:durableId="217591370">
    <w:abstractNumId w:val="2"/>
  </w:num>
  <w:num w:numId="4" w16cid:durableId="2068992682">
    <w:abstractNumId w:val="3"/>
  </w:num>
  <w:num w:numId="5" w16cid:durableId="2086758191">
    <w:abstractNumId w:val="4"/>
  </w:num>
  <w:num w:numId="6" w16cid:durableId="1951889535">
    <w:abstractNumId w:val="5"/>
  </w:num>
  <w:num w:numId="7" w16cid:durableId="23404108">
    <w:abstractNumId w:val="6"/>
  </w:num>
  <w:num w:numId="8" w16cid:durableId="204997079">
    <w:abstractNumId w:val="7"/>
  </w:num>
  <w:num w:numId="9" w16cid:durableId="2012760274">
    <w:abstractNumId w:val="8"/>
  </w:num>
  <w:num w:numId="10" w16cid:durableId="1337340636">
    <w:abstractNumId w:val="9"/>
  </w:num>
  <w:num w:numId="11" w16cid:durableId="578321344">
    <w:abstractNumId w:val="10"/>
  </w:num>
  <w:num w:numId="12" w16cid:durableId="434787664">
    <w:abstractNumId w:val="11"/>
  </w:num>
  <w:num w:numId="13" w16cid:durableId="1732533705">
    <w:abstractNumId w:val="12"/>
  </w:num>
  <w:num w:numId="14" w16cid:durableId="1102722400">
    <w:abstractNumId w:val="13"/>
  </w:num>
  <w:num w:numId="15" w16cid:durableId="1107460089">
    <w:abstractNumId w:val="14"/>
  </w:num>
  <w:num w:numId="16" w16cid:durableId="2050031940">
    <w:abstractNumId w:val="15"/>
  </w:num>
  <w:num w:numId="17" w16cid:durableId="238253637">
    <w:abstractNumId w:val="16"/>
  </w:num>
  <w:num w:numId="18" w16cid:durableId="725883761">
    <w:abstractNumId w:val="17"/>
  </w:num>
  <w:num w:numId="19" w16cid:durableId="603342152">
    <w:abstractNumId w:val="18"/>
  </w:num>
  <w:num w:numId="20" w16cid:durableId="1818646245">
    <w:abstractNumId w:val="19"/>
  </w:num>
  <w:num w:numId="21" w16cid:durableId="1445491261">
    <w:abstractNumId w:val="20"/>
  </w:num>
  <w:num w:numId="22" w16cid:durableId="1193493242">
    <w:abstractNumId w:val="21"/>
  </w:num>
  <w:num w:numId="23" w16cid:durableId="975334457">
    <w:abstractNumId w:val="22"/>
  </w:num>
  <w:num w:numId="24" w16cid:durableId="1925264631">
    <w:abstractNumId w:val="23"/>
  </w:num>
  <w:num w:numId="25" w16cid:durableId="908537415">
    <w:abstractNumId w:val="24"/>
  </w:num>
  <w:num w:numId="26" w16cid:durableId="1429694488">
    <w:abstractNumId w:val="25"/>
  </w:num>
  <w:num w:numId="27" w16cid:durableId="252787707">
    <w:abstractNumId w:val="26"/>
  </w:num>
  <w:num w:numId="28" w16cid:durableId="1672638698">
    <w:abstractNumId w:val="27"/>
  </w:num>
  <w:num w:numId="29" w16cid:durableId="1595166261">
    <w:abstractNumId w:val="28"/>
  </w:num>
  <w:num w:numId="30" w16cid:durableId="2134667854">
    <w:abstractNumId w:val="29"/>
  </w:num>
  <w:num w:numId="31" w16cid:durableId="1376857064">
    <w:abstractNumId w:val="30"/>
  </w:num>
  <w:num w:numId="32" w16cid:durableId="2110929692">
    <w:abstractNumId w:val="31"/>
  </w:num>
  <w:num w:numId="33" w16cid:durableId="254944439">
    <w:abstractNumId w:val="32"/>
  </w:num>
  <w:num w:numId="34" w16cid:durableId="1981689120">
    <w:abstractNumId w:val="33"/>
  </w:num>
  <w:num w:numId="35" w16cid:durableId="784470268">
    <w:abstractNumId w:val="34"/>
  </w:num>
  <w:num w:numId="36" w16cid:durableId="2087993413">
    <w:abstractNumId w:val="35"/>
  </w:num>
  <w:num w:numId="37" w16cid:durableId="337123564">
    <w:abstractNumId w:val="36"/>
  </w:num>
  <w:num w:numId="38" w16cid:durableId="1606420391">
    <w:abstractNumId w:val="37"/>
  </w:num>
  <w:num w:numId="39" w16cid:durableId="162477198">
    <w:abstractNumId w:val="38"/>
  </w:num>
  <w:num w:numId="40" w16cid:durableId="871846995">
    <w:abstractNumId w:val="39"/>
  </w:num>
  <w:num w:numId="41" w16cid:durableId="400908587">
    <w:abstractNumId w:val="40"/>
  </w:num>
  <w:num w:numId="42" w16cid:durableId="1878154541">
    <w:abstractNumId w:val="41"/>
  </w:num>
  <w:num w:numId="43" w16cid:durableId="62534468">
    <w:abstractNumId w:val="42"/>
  </w:num>
  <w:num w:numId="44" w16cid:durableId="1938899613">
    <w:abstractNumId w:val="54"/>
  </w:num>
  <w:num w:numId="45" w16cid:durableId="76099565">
    <w:abstractNumId w:val="47"/>
  </w:num>
  <w:num w:numId="46" w16cid:durableId="1434280368">
    <w:abstractNumId w:val="53"/>
  </w:num>
  <w:num w:numId="47" w16cid:durableId="1741250770">
    <w:abstractNumId w:val="55"/>
  </w:num>
  <w:num w:numId="48" w16cid:durableId="248083190">
    <w:abstractNumId w:val="45"/>
  </w:num>
  <w:num w:numId="49" w16cid:durableId="79184671">
    <w:abstractNumId w:val="56"/>
  </w:num>
  <w:num w:numId="50" w16cid:durableId="99768317">
    <w:abstractNumId w:val="51"/>
  </w:num>
  <w:num w:numId="51" w16cid:durableId="1592546127">
    <w:abstractNumId w:val="48"/>
  </w:num>
  <w:num w:numId="52" w16cid:durableId="838424746">
    <w:abstractNumId w:val="49"/>
  </w:num>
  <w:num w:numId="53" w16cid:durableId="1455102227">
    <w:abstractNumId w:val="52"/>
  </w:num>
  <w:num w:numId="54" w16cid:durableId="434788370">
    <w:abstractNumId w:val="58"/>
  </w:num>
  <w:num w:numId="55" w16cid:durableId="1768306699">
    <w:abstractNumId w:val="50"/>
  </w:num>
  <w:num w:numId="56" w16cid:durableId="362903386">
    <w:abstractNumId w:val="60"/>
  </w:num>
  <w:num w:numId="57" w16cid:durableId="49230950">
    <w:abstractNumId w:val="59"/>
  </w:num>
  <w:num w:numId="58" w16cid:durableId="978993805">
    <w:abstractNumId w:val="44"/>
  </w:num>
  <w:num w:numId="59" w16cid:durableId="2016111423">
    <w:abstractNumId w:val="46"/>
  </w:num>
  <w:num w:numId="60" w16cid:durableId="743993371">
    <w:abstractNumId w:val="43"/>
  </w:num>
  <w:num w:numId="61" w16cid:durableId="1447381719">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EF"/>
    <w:rsid w:val="00003F49"/>
    <w:rsid w:val="00012700"/>
    <w:rsid w:val="000249EF"/>
    <w:rsid w:val="00026C00"/>
    <w:rsid w:val="00037B76"/>
    <w:rsid w:val="00046B1A"/>
    <w:rsid w:val="00064863"/>
    <w:rsid w:val="0006751B"/>
    <w:rsid w:val="00067F65"/>
    <w:rsid w:val="00074E6E"/>
    <w:rsid w:val="0008155B"/>
    <w:rsid w:val="000860E2"/>
    <w:rsid w:val="000B4D11"/>
    <w:rsid w:val="000D0765"/>
    <w:rsid w:val="000D5262"/>
    <w:rsid w:val="000E156C"/>
    <w:rsid w:val="0010039F"/>
    <w:rsid w:val="00101D30"/>
    <w:rsid w:val="0011220E"/>
    <w:rsid w:val="00124C2C"/>
    <w:rsid w:val="00133D0A"/>
    <w:rsid w:val="001431F5"/>
    <w:rsid w:val="00151977"/>
    <w:rsid w:val="00156600"/>
    <w:rsid w:val="001614B2"/>
    <w:rsid w:val="001623CE"/>
    <w:rsid w:val="00180D0C"/>
    <w:rsid w:val="0018699D"/>
    <w:rsid w:val="00197DAC"/>
    <w:rsid w:val="001B1CCE"/>
    <w:rsid w:val="001B7B7D"/>
    <w:rsid w:val="001C52FD"/>
    <w:rsid w:val="001D16CA"/>
    <w:rsid w:val="001D30EE"/>
    <w:rsid w:val="001E3C17"/>
    <w:rsid w:val="001E7EE7"/>
    <w:rsid w:val="001F25B2"/>
    <w:rsid w:val="00206D60"/>
    <w:rsid w:val="00217B85"/>
    <w:rsid w:val="002423DF"/>
    <w:rsid w:val="00243E1C"/>
    <w:rsid w:val="00245353"/>
    <w:rsid w:val="0024605B"/>
    <w:rsid w:val="00261D65"/>
    <w:rsid w:val="002632C4"/>
    <w:rsid w:val="00275689"/>
    <w:rsid w:val="00276E5A"/>
    <w:rsid w:val="00283166"/>
    <w:rsid w:val="002C3C31"/>
    <w:rsid w:val="002C4F74"/>
    <w:rsid w:val="002D340F"/>
    <w:rsid w:val="00300442"/>
    <w:rsid w:val="003079CE"/>
    <w:rsid w:val="00313D8D"/>
    <w:rsid w:val="00323B6D"/>
    <w:rsid w:val="003275C1"/>
    <w:rsid w:val="003407ED"/>
    <w:rsid w:val="00361899"/>
    <w:rsid w:val="00397346"/>
    <w:rsid w:val="003B7027"/>
    <w:rsid w:val="003D1B38"/>
    <w:rsid w:val="004062EF"/>
    <w:rsid w:val="0040680A"/>
    <w:rsid w:val="004133DB"/>
    <w:rsid w:val="004221A3"/>
    <w:rsid w:val="00422DFD"/>
    <w:rsid w:val="004349C7"/>
    <w:rsid w:val="00434B95"/>
    <w:rsid w:val="0044646E"/>
    <w:rsid w:val="00454419"/>
    <w:rsid w:val="004714A3"/>
    <w:rsid w:val="0047658D"/>
    <w:rsid w:val="00484022"/>
    <w:rsid w:val="004859F0"/>
    <w:rsid w:val="004950D3"/>
    <w:rsid w:val="004A42BA"/>
    <w:rsid w:val="004C0A15"/>
    <w:rsid w:val="004C647C"/>
    <w:rsid w:val="004C6B11"/>
    <w:rsid w:val="004D24BE"/>
    <w:rsid w:val="004E411E"/>
    <w:rsid w:val="004F442D"/>
    <w:rsid w:val="004F69C2"/>
    <w:rsid w:val="00501667"/>
    <w:rsid w:val="005261F2"/>
    <w:rsid w:val="00541556"/>
    <w:rsid w:val="00551AB8"/>
    <w:rsid w:val="00554B79"/>
    <w:rsid w:val="00561388"/>
    <w:rsid w:val="00585052"/>
    <w:rsid w:val="00585304"/>
    <w:rsid w:val="00591657"/>
    <w:rsid w:val="005A0105"/>
    <w:rsid w:val="005A29A6"/>
    <w:rsid w:val="005A50B2"/>
    <w:rsid w:val="005A7B63"/>
    <w:rsid w:val="005B31F0"/>
    <w:rsid w:val="005B44A0"/>
    <w:rsid w:val="005B737D"/>
    <w:rsid w:val="005C4DAF"/>
    <w:rsid w:val="005C598A"/>
    <w:rsid w:val="005C59FD"/>
    <w:rsid w:val="005D04A0"/>
    <w:rsid w:val="005D5505"/>
    <w:rsid w:val="005D7B86"/>
    <w:rsid w:val="005E29F5"/>
    <w:rsid w:val="00604652"/>
    <w:rsid w:val="00613C9D"/>
    <w:rsid w:val="006142C6"/>
    <w:rsid w:val="006300EF"/>
    <w:rsid w:val="006457A8"/>
    <w:rsid w:val="006624C3"/>
    <w:rsid w:val="006672F0"/>
    <w:rsid w:val="00690BCB"/>
    <w:rsid w:val="00693221"/>
    <w:rsid w:val="006C0CC1"/>
    <w:rsid w:val="006C50EC"/>
    <w:rsid w:val="006D2094"/>
    <w:rsid w:val="006D7FAD"/>
    <w:rsid w:val="006E2908"/>
    <w:rsid w:val="006E5191"/>
    <w:rsid w:val="006F27DE"/>
    <w:rsid w:val="006F5484"/>
    <w:rsid w:val="006F6D2F"/>
    <w:rsid w:val="0070296C"/>
    <w:rsid w:val="007143B4"/>
    <w:rsid w:val="007179AA"/>
    <w:rsid w:val="00740B83"/>
    <w:rsid w:val="00744417"/>
    <w:rsid w:val="0074713E"/>
    <w:rsid w:val="00750CE0"/>
    <w:rsid w:val="00752929"/>
    <w:rsid w:val="00756A60"/>
    <w:rsid w:val="007649A3"/>
    <w:rsid w:val="00774E6F"/>
    <w:rsid w:val="007A50B1"/>
    <w:rsid w:val="007B3531"/>
    <w:rsid w:val="007B5C4B"/>
    <w:rsid w:val="007C0DD8"/>
    <w:rsid w:val="007F1AC1"/>
    <w:rsid w:val="00804C8E"/>
    <w:rsid w:val="00810899"/>
    <w:rsid w:val="008118E8"/>
    <w:rsid w:val="00816857"/>
    <w:rsid w:val="00832A26"/>
    <w:rsid w:val="008443C4"/>
    <w:rsid w:val="008476A8"/>
    <w:rsid w:val="008563DC"/>
    <w:rsid w:val="00862CBD"/>
    <w:rsid w:val="00864A95"/>
    <w:rsid w:val="00877544"/>
    <w:rsid w:val="00880FC3"/>
    <w:rsid w:val="008A3D23"/>
    <w:rsid w:val="008B4638"/>
    <w:rsid w:val="008C4697"/>
    <w:rsid w:val="008E6DB8"/>
    <w:rsid w:val="008F79B6"/>
    <w:rsid w:val="00927A31"/>
    <w:rsid w:val="00935D58"/>
    <w:rsid w:val="00952639"/>
    <w:rsid w:val="0097332F"/>
    <w:rsid w:val="009760AC"/>
    <w:rsid w:val="00983942"/>
    <w:rsid w:val="0099393C"/>
    <w:rsid w:val="009A3D3E"/>
    <w:rsid w:val="009D03A3"/>
    <w:rsid w:val="009D1D6B"/>
    <w:rsid w:val="009D652B"/>
    <w:rsid w:val="009E0659"/>
    <w:rsid w:val="009E2E74"/>
    <w:rsid w:val="009E7366"/>
    <w:rsid w:val="009E79AD"/>
    <w:rsid w:val="00A02E9E"/>
    <w:rsid w:val="00A24135"/>
    <w:rsid w:val="00A34F54"/>
    <w:rsid w:val="00A57019"/>
    <w:rsid w:val="00A61E44"/>
    <w:rsid w:val="00A81B5B"/>
    <w:rsid w:val="00A84BE7"/>
    <w:rsid w:val="00A8517E"/>
    <w:rsid w:val="00AA5E91"/>
    <w:rsid w:val="00AC067E"/>
    <w:rsid w:val="00AD07AD"/>
    <w:rsid w:val="00AD0BF2"/>
    <w:rsid w:val="00B04C85"/>
    <w:rsid w:val="00B05164"/>
    <w:rsid w:val="00B22D79"/>
    <w:rsid w:val="00B362DC"/>
    <w:rsid w:val="00B42217"/>
    <w:rsid w:val="00B46ABB"/>
    <w:rsid w:val="00B46D77"/>
    <w:rsid w:val="00B47C14"/>
    <w:rsid w:val="00B73691"/>
    <w:rsid w:val="00BC2E5D"/>
    <w:rsid w:val="00BC59FF"/>
    <w:rsid w:val="00BC67A4"/>
    <w:rsid w:val="00BC788A"/>
    <w:rsid w:val="00BD1D0D"/>
    <w:rsid w:val="00BE49B6"/>
    <w:rsid w:val="00C0026F"/>
    <w:rsid w:val="00C2068D"/>
    <w:rsid w:val="00C224AC"/>
    <w:rsid w:val="00C25315"/>
    <w:rsid w:val="00C4098E"/>
    <w:rsid w:val="00C42C61"/>
    <w:rsid w:val="00C45450"/>
    <w:rsid w:val="00C6065E"/>
    <w:rsid w:val="00C84F78"/>
    <w:rsid w:val="00C92DF1"/>
    <w:rsid w:val="00CB6B43"/>
    <w:rsid w:val="00CB7BEF"/>
    <w:rsid w:val="00CD59C0"/>
    <w:rsid w:val="00CE0190"/>
    <w:rsid w:val="00CE1370"/>
    <w:rsid w:val="00CE183C"/>
    <w:rsid w:val="00CE7F58"/>
    <w:rsid w:val="00CF72F6"/>
    <w:rsid w:val="00D02DD2"/>
    <w:rsid w:val="00D0598D"/>
    <w:rsid w:val="00D07EC7"/>
    <w:rsid w:val="00D17C7A"/>
    <w:rsid w:val="00D333E3"/>
    <w:rsid w:val="00D345D3"/>
    <w:rsid w:val="00D5757B"/>
    <w:rsid w:val="00D57E18"/>
    <w:rsid w:val="00D72B5F"/>
    <w:rsid w:val="00D84E87"/>
    <w:rsid w:val="00DB131E"/>
    <w:rsid w:val="00DB5A22"/>
    <w:rsid w:val="00DF30B2"/>
    <w:rsid w:val="00DF368B"/>
    <w:rsid w:val="00E16687"/>
    <w:rsid w:val="00E2184E"/>
    <w:rsid w:val="00E322B5"/>
    <w:rsid w:val="00E5038D"/>
    <w:rsid w:val="00E71706"/>
    <w:rsid w:val="00E91A41"/>
    <w:rsid w:val="00E93700"/>
    <w:rsid w:val="00EA49E2"/>
    <w:rsid w:val="00EC7CDD"/>
    <w:rsid w:val="00ED1B6D"/>
    <w:rsid w:val="00ED6981"/>
    <w:rsid w:val="00EE0D02"/>
    <w:rsid w:val="00EF27B7"/>
    <w:rsid w:val="00F16FD0"/>
    <w:rsid w:val="00F44EE1"/>
    <w:rsid w:val="00F45C6B"/>
    <w:rsid w:val="00F47052"/>
    <w:rsid w:val="00F82806"/>
    <w:rsid w:val="00F852FF"/>
    <w:rsid w:val="00F9555E"/>
    <w:rsid w:val="00FB6527"/>
    <w:rsid w:val="00FD4A3E"/>
    <w:rsid w:val="00FE0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47A73"/>
  <w15:docId w15:val="{47249A29-B5AC-457D-B194-6D424BD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B6D"/>
  </w:style>
  <w:style w:type="paragraph" w:styleId="Nagwek1">
    <w:name w:val="heading 1"/>
    <w:basedOn w:val="Normalny"/>
    <w:next w:val="Normalny"/>
    <w:link w:val="Nagwek1Znak"/>
    <w:uiPriority w:val="9"/>
    <w:qFormat/>
    <w:rsid w:val="006300EF"/>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rsid w:val="00774E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0EF"/>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6300EF"/>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rsid w:val="007B5C4B"/>
    <w:pPr>
      <w:shd w:val="clear" w:color="auto" w:fill="FFFFFF" w:themeFill="background1"/>
      <w:tabs>
        <w:tab w:val="left" w:pos="440"/>
        <w:tab w:val="right" w:leader="dot" w:pos="9214"/>
      </w:tabs>
      <w:ind w:right="695"/>
      <w:jc w:val="both"/>
    </w:pPr>
  </w:style>
  <w:style w:type="character" w:styleId="Hipercze">
    <w:name w:val="Hyperlink"/>
    <w:basedOn w:val="Domylnaczcionkaakapitu"/>
    <w:uiPriority w:val="99"/>
    <w:unhideWhenUsed/>
    <w:rsid w:val="006300EF"/>
    <w:rPr>
      <w:color w:val="0000FF"/>
      <w:u w:val="single"/>
    </w:rPr>
  </w:style>
  <w:style w:type="paragraph" w:customStyle="1" w:styleId="Default">
    <w:name w:val="Default"/>
    <w:rsid w:val="009760AC"/>
    <w:pPr>
      <w:autoSpaceDE w:val="0"/>
      <w:autoSpaceDN w:val="0"/>
      <w:adjustRightInd w:val="0"/>
    </w:pPr>
    <w:rPr>
      <w:rFonts w:ascii="Arial" w:hAnsi="Arial"/>
      <w:color w:val="000000"/>
      <w:sz w:val="24"/>
      <w:szCs w:val="24"/>
      <w:lang w:eastAsia="en-US"/>
    </w:rPr>
  </w:style>
  <w:style w:type="paragraph" w:styleId="Akapitzlist">
    <w:name w:val="List Paragraph"/>
    <w:basedOn w:val="Normalny"/>
    <w:link w:val="AkapitzlistZnak"/>
    <w:uiPriority w:val="34"/>
    <w:qFormat/>
    <w:rsid w:val="007A50B1"/>
    <w:pPr>
      <w:ind w:left="708"/>
    </w:pPr>
  </w:style>
  <w:style w:type="paragraph" w:styleId="Tekstdymka">
    <w:name w:val="Balloon Text"/>
    <w:basedOn w:val="Normalny"/>
    <w:link w:val="TekstdymkaZnak"/>
    <w:uiPriority w:val="99"/>
    <w:semiHidden/>
    <w:unhideWhenUsed/>
    <w:rsid w:val="00604652"/>
    <w:rPr>
      <w:rFonts w:ascii="Tahoma" w:hAnsi="Tahoma" w:cs="Tahoma"/>
      <w:sz w:val="16"/>
      <w:szCs w:val="16"/>
    </w:rPr>
  </w:style>
  <w:style w:type="character" w:customStyle="1" w:styleId="TekstdymkaZnak">
    <w:name w:val="Tekst dymka Znak"/>
    <w:basedOn w:val="Domylnaczcionkaakapitu"/>
    <w:link w:val="Tekstdymka"/>
    <w:uiPriority w:val="99"/>
    <w:semiHidden/>
    <w:rsid w:val="00604652"/>
    <w:rPr>
      <w:rFonts w:ascii="Tahoma" w:hAnsi="Tahoma" w:cs="Tahoma"/>
      <w:sz w:val="16"/>
      <w:szCs w:val="16"/>
    </w:rPr>
  </w:style>
  <w:style w:type="paragraph" w:styleId="Nagwek">
    <w:name w:val="header"/>
    <w:basedOn w:val="Normalny"/>
    <w:link w:val="NagwekZnak"/>
    <w:uiPriority w:val="99"/>
    <w:unhideWhenUsed/>
    <w:rsid w:val="00604652"/>
    <w:pPr>
      <w:tabs>
        <w:tab w:val="center" w:pos="4536"/>
        <w:tab w:val="right" w:pos="9072"/>
      </w:tabs>
    </w:pPr>
  </w:style>
  <w:style w:type="character" w:customStyle="1" w:styleId="NagwekZnak">
    <w:name w:val="Nagłówek Znak"/>
    <w:basedOn w:val="Domylnaczcionkaakapitu"/>
    <w:link w:val="Nagwek"/>
    <w:uiPriority w:val="99"/>
    <w:rsid w:val="00604652"/>
  </w:style>
  <w:style w:type="paragraph" w:styleId="Stopka">
    <w:name w:val="footer"/>
    <w:basedOn w:val="Normalny"/>
    <w:link w:val="StopkaZnak"/>
    <w:uiPriority w:val="99"/>
    <w:unhideWhenUsed/>
    <w:rsid w:val="00604652"/>
    <w:pPr>
      <w:tabs>
        <w:tab w:val="center" w:pos="4536"/>
        <w:tab w:val="right" w:pos="9072"/>
      </w:tabs>
    </w:pPr>
  </w:style>
  <w:style w:type="character" w:customStyle="1" w:styleId="StopkaZnak">
    <w:name w:val="Stopka Znak"/>
    <w:basedOn w:val="Domylnaczcionkaakapitu"/>
    <w:link w:val="Stopka"/>
    <w:uiPriority w:val="99"/>
    <w:rsid w:val="00604652"/>
  </w:style>
  <w:style w:type="paragraph" w:styleId="Tekstpodstawowywcity">
    <w:name w:val="Body Text Indent"/>
    <w:basedOn w:val="Normalny"/>
    <w:link w:val="TekstpodstawowywcityZnak"/>
    <w:rsid w:val="008563DC"/>
    <w:pPr>
      <w:tabs>
        <w:tab w:val="left" w:pos="851"/>
        <w:tab w:val="left" w:pos="927"/>
      </w:tabs>
      <w:jc w:val="both"/>
    </w:pPr>
    <w:rPr>
      <w:rFonts w:ascii="Times New Roman" w:eastAsia="Times New Roman" w:hAnsi="Times New Roman" w:cs="Times New Roman"/>
      <w:b/>
      <w:snapToGrid w:val="0"/>
    </w:rPr>
  </w:style>
  <w:style w:type="character" w:customStyle="1" w:styleId="TekstpodstawowywcityZnak">
    <w:name w:val="Tekst podstawowy wcięty Znak"/>
    <w:basedOn w:val="Domylnaczcionkaakapitu"/>
    <w:link w:val="Tekstpodstawowywcity"/>
    <w:rsid w:val="008563DC"/>
    <w:rPr>
      <w:rFonts w:ascii="Times New Roman" w:eastAsia="Times New Roman" w:hAnsi="Times New Roman" w:cs="Times New Roman"/>
      <w:b/>
      <w:snapToGrid w:val="0"/>
    </w:rPr>
  </w:style>
  <w:style w:type="character" w:styleId="Pogrubienie">
    <w:name w:val="Strong"/>
    <w:basedOn w:val="Domylnaczcionkaakapitu"/>
    <w:uiPriority w:val="22"/>
    <w:qFormat/>
    <w:rsid w:val="00B42217"/>
    <w:rPr>
      <w:b/>
      <w:bCs/>
    </w:rPr>
  </w:style>
  <w:style w:type="character" w:customStyle="1" w:styleId="fontstyle01">
    <w:name w:val="fontstyle01"/>
    <w:basedOn w:val="Domylnaczcionkaakapitu"/>
    <w:rsid w:val="00C6065E"/>
    <w:rPr>
      <w:rFonts w:ascii="Calibri-Bold" w:hAnsi="Calibri-Bold" w:hint="default"/>
      <w:b/>
      <w:bCs/>
      <w:i w:val="0"/>
      <w:iCs w:val="0"/>
      <w:color w:val="000000"/>
      <w:sz w:val="36"/>
      <w:szCs w:val="36"/>
    </w:rPr>
  </w:style>
  <w:style w:type="character" w:customStyle="1" w:styleId="fontstyle21">
    <w:name w:val="fontstyle21"/>
    <w:basedOn w:val="Domylnaczcionkaakapitu"/>
    <w:rsid w:val="00C6065E"/>
    <w:rPr>
      <w:rFonts w:ascii="Calibri" w:hAnsi="Calibri" w:cs="Calibri" w:hint="default"/>
      <w:b w:val="0"/>
      <w:bCs w:val="0"/>
      <w:i w:val="0"/>
      <w:iCs w:val="0"/>
      <w:color w:val="000000"/>
      <w:sz w:val="24"/>
      <w:szCs w:val="24"/>
    </w:rPr>
  </w:style>
  <w:style w:type="character" w:customStyle="1" w:styleId="AkapitzlistZnak">
    <w:name w:val="Akapit z listą Znak"/>
    <w:link w:val="Akapitzlist"/>
    <w:uiPriority w:val="34"/>
    <w:locked/>
    <w:rsid w:val="00BC59FF"/>
  </w:style>
  <w:style w:type="character" w:styleId="Nierozpoznanawzmianka">
    <w:name w:val="Unresolved Mention"/>
    <w:basedOn w:val="Domylnaczcionkaakapitu"/>
    <w:uiPriority w:val="99"/>
    <w:semiHidden/>
    <w:unhideWhenUsed/>
    <w:rsid w:val="001D30EE"/>
    <w:rPr>
      <w:color w:val="605E5C"/>
      <w:shd w:val="clear" w:color="auto" w:fill="E1DFDD"/>
    </w:rPr>
  </w:style>
  <w:style w:type="character" w:customStyle="1" w:styleId="Nagwek2Znak">
    <w:name w:val="Nagłówek 2 Znak"/>
    <w:basedOn w:val="Domylnaczcionkaakapitu"/>
    <w:link w:val="Nagwek2"/>
    <w:uiPriority w:val="9"/>
    <w:semiHidden/>
    <w:rsid w:val="00774E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073272">
      <w:bodyDiv w:val="1"/>
      <w:marLeft w:val="0"/>
      <w:marRight w:val="0"/>
      <w:marTop w:val="0"/>
      <w:marBottom w:val="0"/>
      <w:divBdr>
        <w:top w:val="none" w:sz="0" w:space="0" w:color="auto"/>
        <w:left w:val="none" w:sz="0" w:space="0" w:color="auto"/>
        <w:bottom w:val="none" w:sz="0" w:space="0" w:color="auto"/>
        <w:right w:val="none" w:sz="0" w:space="0" w:color="auto"/>
      </w:divBdr>
    </w:div>
    <w:div w:id="1925915478">
      <w:bodyDiv w:val="1"/>
      <w:marLeft w:val="0"/>
      <w:marRight w:val="0"/>
      <w:marTop w:val="0"/>
      <w:marBottom w:val="0"/>
      <w:divBdr>
        <w:top w:val="none" w:sz="0" w:space="0" w:color="auto"/>
        <w:left w:val="none" w:sz="0" w:space="0" w:color="auto"/>
        <w:bottom w:val="none" w:sz="0" w:space="0" w:color="auto"/>
        <w:right w:val="none" w:sz="0" w:space="0" w:color="auto"/>
      </w:divBdr>
      <w:divsChild>
        <w:div w:id="2078895797">
          <w:marLeft w:val="0"/>
          <w:marRight w:val="0"/>
          <w:marTop w:val="0"/>
          <w:marBottom w:val="0"/>
          <w:divBdr>
            <w:top w:val="none" w:sz="0" w:space="0" w:color="auto"/>
            <w:left w:val="none" w:sz="0" w:space="0" w:color="auto"/>
            <w:bottom w:val="none" w:sz="0" w:space="0" w:color="auto"/>
            <w:right w:val="none" w:sz="0" w:space="0" w:color="auto"/>
          </w:divBdr>
        </w:div>
        <w:div w:id="1026172015">
          <w:marLeft w:val="0"/>
          <w:marRight w:val="0"/>
          <w:marTop w:val="0"/>
          <w:marBottom w:val="0"/>
          <w:divBdr>
            <w:top w:val="none" w:sz="0" w:space="0" w:color="auto"/>
            <w:left w:val="none" w:sz="0" w:space="0" w:color="auto"/>
            <w:bottom w:val="none" w:sz="0" w:space="0" w:color="auto"/>
            <w:right w:val="none" w:sz="0" w:space="0" w:color="auto"/>
          </w:divBdr>
        </w:div>
        <w:div w:id="955674184">
          <w:marLeft w:val="0"/>
          <w:marRight w:val="0"/>
          <w:marTop w:val="0"/>
          <w:marBottom w:val="0"/>
          <w:divBdr>
            <w:top w:val="none" w:sz="0" w:space="0" w:color="auto"/>
            <w:left w:val="none" w:sz="0" w:space="0" w:color="auto"/>
            <w:bottom w:val="none" w:sz="0" w:space="0" w:color="auto"/>
            <w:right w:val="none" w:sz="0" w:space="0" w:color="auto"/>
          </w:divBdr>
        </w:div>
      </w:divsChild>
    </w:div>
    <w:div w:id="1990086672">
      <w:bodyDiv w:val="1"/>
      <w:marLeft w:val="0"/>
      <w:marRight w:val="0"/>
      <w:marTop w:val="0"/>
      <w:marBottom w:val="0"/>
      <w:divBdr>
        <w:top w:val="none" w:sz="0" w:space="0" w:color="auto"/>
        <w:left w:val="none" w:sz="0" w:space="0" w:color="auto"/>
        <w:bottom w:val="none" w:sz="0" w:space="0" w:color="auto"/>
        <w:right w:val="none" w:sz="0" w:space="0" w:color="auto"/>
      </w:divBdr>
      <w:divsChild>
        <w:div w:id="307133045">
          <w:marLeft w:val="0"/>
          <w:marRight w:val="0"/>
          <w:marTop w:val="0"/>
          <w:marBottom w:val="0"/>
          <w:divBdr>
            <w:top w:val="none" w:sz="0" w:space="0" w:color="auto"/>
            <w:left w:val="none" w:sz="0" w:space="0" w:color="auto"/>
            <w:bottom w:val="none" w:sz="0" w:space="0" w:color="auto"/>
            <w:right w:val="none" w:sz="0" w:space="0" w:color="auto"/>
          </w:divBdr>
        </w:div>
        <w:div w:id="2127650402">
          <w:marLeft w:val="0"/>
          <w:marRight w:val="0"/>
          <w:marTop w:val="0"/>
          <w:marBottom w:val="0"/>
          <w:divBdr>
            <w:top w:val="none" w:sz="0" w:space="0" w:color="auto"/>
            <w:left w:val="none" w:sz="0" w:space="0" w:color="auto"/>
            <w:bottom w:val="none" w:sz="0" w:space="0" w:color="auto"/>
            <w:right w:val="none" w:sz="0" w:space="0" w:color="auto"/>
          </w:divBdr>
          <w:divsChild>
            <w:div w:id="20922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9357">
      <w:bodyDiv w:val="1"/>
      <w:marLeft w:val="0"/>
      <w:marRight w:val="0"/>
      <w:marTop w:val="0"/>
      <w:marBottom w:val="0"/>
      <w:divBdr>
        <w:top w:val="none" w:sz="0" w:space="0" w:color="auto"/>
        <w:left w:val="none" w:sz="0" w:space="0" w:color="auto"/>
        <w:bottom w:val="none" w:sz="0" w:space="0" w:color="auto"/>
        <w:right w:val="none" w:sz="0" w:space="0" w:color="auto"/>
      </w:divBdr>
    </w:div>
    <w:div w:id="2123988712">
      <w:bodyDiv w:val="1"/>
      <w:marLeft w:val="0"/>
      <w:marRight w:val="0"/>
      <w:marTop w:val="0"/>
      <w:marBottom w:val="0"/>
      <w:divBdr>
        <w:top w:val="none" w:sz="0" w:space="0" w:color="auto"/>
        <w:left w:val="none" w:sz="0" w:space="0" w:color="auto"/>
        <w:bottom w:val="none" w:sz="0" w:space="0" w:color="auto"/>
        <w:right w:val="none" w:sz="0" w:space="0" w:color="auto"/>
      </w:divBdr>
      <w:divsChild>
        <w:div w:id="2063941264">
          <w:marLeft w:val="0"/>
          <w:marRight w:val="0"/>
          <w:marTop w:val="0"/>
          <w:marBottom w:val="0"/>
          <w:divBdr>
            <w:top w:val="none" w:sz="0" w:space="0" w:color="auto"/>
            <w:left w:val="none" w:sz="0" w:space="0" w:color="auto"/>
            <w:bottom w:val="none" w:sz="0" w:space="0" w:color="auto"/>
            <w:right w:val="none" w:sz="0" w:space="0" w:color="auto"/>
          </w:divBdr>
          <w:divsChild>
            <w:div w:id="1336691817">
              <w:marLeft w:val="0"/>
              <w:marRight w:val="0"/>
              <w:marTop w:val="0"/>
              <w:marBottom w:val="0"/>
              <w:divBdr>
                <w:top w:val="none" w:sz="0" w:space="0" w:color="auto"/>
                <w:left w:val="none" w:sz="0" w:space="0" w:color="auto"/>
                <w:bottom w:val="none" w:sz="0" w:space="0" w:color="auto"/>
                <w:right w:val="none" w:sz="0" w:space="0" w:color="auto"/>
              </w:divBdr>
            </w:div>
          </w:divsChild>
        </w:div>
        <w:div w:id="133789942">
          <w:marLeft w:val="0"/>
          <w:marRight w:val="0"/>
          <w:marTop w:val="0"/>
          <w:marBottom w:val="0"/>
          <w:divBdr>
            <w:top w:val="none" w:sz="0" w:space="0" w:color="auto"/>
            <w:left w:val="none" w:sz="0" w:space="0" w:color="auto"/>
            <w:bottom w:val="none" w:sz="0" w:space="0" w:color="auto"/>
            <w:right w:val="none" w:sz="0" w:space="0" w:color="auto"/>
          </w:divBdr>
          <w:divsChild>
            <w:div w:id="1183856327">
              <w:marLeft w:val="0"/>
              <w:marRight w:val="0"/>
              <w:marTop w:val="0"/>
              <w:marBottom w:val="0"/>
              <w:divBdr>
                <w:top w:val="none" w:sz="0" w:space="0" w:color="auto"/>
                <w:left w:val="none" w:sz="0" w:space="0" w:color="auto"/>
                <w:bottom w:val="none" w:sz="0" w:space="0" w:color="auto"/>
                <w:right w:val="none" w:sz="0" w:space="0" w:color="auto"/>
              </w:divBdr>
            </w:div>
          </w:divsChild>
        </w:div>
        <w:div w:id="1762792543">
          <w:marLeft w:val="0"/>
          <w:marRight w:val="0"/>
          <w:marTop w:val="0"/>
          <w:marBottom w:val="0"/>
          <w:divBdr>
            <w:top w:val="none" w:sz="0" w:space="0" w:color="auto"/>
            <w:left w:val="none" w:sz="0" w:space="0" w:color="auto"/>
            <w:bottom w:val="none" w:sz="0" w:space="0" w:color="auto"/>
            <w:right w:val="none" w:sz="0" w:space="0" w:color="auto"/>
          </w:divBdr>
          <w:divsChild>
            <w:div w:id="7815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p.malopolska.pl/gzoszswmalobadz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sekretariat@gzos.com.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20"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p.malopolska.pl/gzoszswmalobadz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48470-099D-4405-B762-1305032E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8712</Words>
  <Characters>52278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60869</CharactersWithSpaces>
  <SharedDoc>false</SharedDoc>
  <HLinks>
    <vt:vector size="186" baseType="variant">
      <vt:variant>
        <vt:i4>6881386</vt:i4>
      </vt:variant>
      <vt:variant>
        <vt:i4>156</vt:i4>
      </vt:variant>
      <vt:variant>
        <vt:i4>0</vt:i4>
      </vt:variant>
      <vt:variant>
        <vt:i4>5</vt:i4>
      </vt:variant>
      <vt:variant>
        <vt:lpwstr>https://drive.google.com/file/d/1Kd1DttbBeiNWt4q4slS4t76lZVKPbkyD/view</vt:lpwstr>
      </vt:variant>
      <vt:variant>
        <vt:lpwstr/>
      </vt:variant>
      <vt:variant>
        <vt:i4>6225998</vt:i4>
      </vt:variant>
      <vt:variant>
        <vt:i4>153</vt:i4>
      </vt:variant>
      <vt:variant>
        <vt:i4>0</vt:i4>
      </vt:variant>
      <vt:variant>
        <vt:i4>5</vt:i4>
      </vt:variant>
      <vt:variant>
        <vt:lpwstr>https://platformazakupowa.pl/</vt:lpwstr>
      </vt:variant>
      <vt:variant>
        <vt:lpwstr/>
      </vt:variant>
      <vt:variant>
        <vt:i4>4390926</vt:i4>
      </vt:variant>
      <vt:variant>
        <vt:i4>150</vt:i4>
      </vt:variant>
      <vt:variant>
        <vt:i4>0</vt:i4>
      </vt:variant>
      <vt:variant>
        <vt:i4>5</vt:i4>
      </vt:variant>
      <vt:variant>
        <vt:lpwstr>https://platformazakupowa.pl/strona/45-instrukcje</vt:lpwstr>
      </vt:variant>
      <vt:variant>
        <vt:lpwstr/>
      </vt:variant>
      <vt:variant>
        <vt:i4>6881386</vt:i4>
      </vt:variant>
      <vt:variant>
        <vt:i4>147</vt:i4>
      </vt:variant>
      <vt:variant>
        <vt:i4>0</vt:i4>
      </vt:variant>
      <vt:variant>
        <vt:i4>5</vt:i4>
      </vt:variant>
      <vt:variant>
        <vt:lpwstr>https://drive.google.com/file/d/1Kd1DttbBeiNWt4q4slS4t76lZVKPbkyD/view</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7864432</vt:i4>
      </vt:variant>
      <vt:variant>
        <vt:i4>141</vt:i4>
      </vt:variant>
      <vt:variant>
        <vt:i4>0</vt:i4>
      </vt:variant>
      <vt:variant>
        <vt:i4>5</vt:i4>
      </vt:variant>
      <vt:variant>
        <vt:lpwstr>https://platformazakupowa.pl/pn/torzym</vt:lpwstr>
      </vt:variant>
      <vt:variant>
        <vt:lpwstr/>
      </vt:variant>
      <vt:variant>
        <vt:i4>7471222</vt:i4>
      </vt:variant>
      <vt:variant>
        <vt:i4>138</vt:i4>
      </vt:variant>
      <vt:variant>
        <vt:i4>0</vt:i4>
      </vt:variant>
      <vt:variant>
        <vt:i4>5</vt:i4>
      </vt:variant>
      <vt:variant>
        <vt:lpwstr>https://bip.malopolska.pl/gzoszswmalobadzu</vt:lpwstr>
      </vt:variant>
      <vt:variant>
        <vt:lpwstr/>
      </vt:variant>
      <vt:variant>
        <vt:i4>7471222</vt:i4>
      </vt:variant>
      <vt:variant>
        <vt:i4>135</vt:i4>
      </vt:variant>
      <vt:variant>
        <vt:i4>0</vt:i4>
      </vt:variant>
      <vt:variant>
        <vt:i4>5</vt:i4>
      </vt:variant>
      <vt:variant>
        <vt:lpwstr>https://bip.malopolska.pl/gzoszswmalobadzu</vt:lpwstr>
      </vt:variant>
      <vt:variant>
        <vt:lpwstr/>
      </vt:variant>
      <vt:variant>
        <vt:i4>6815757</vt:i4>
      </vt:variant>
      <vt:variant>
        <vt:i4>132</vt:i4>
      </vt:variant>
      <vt:variant>
        <vt:i4>0</vt:i4>
      </vt:variant>
      <vt:variant>
        <vt:i4>5</vt:i4>
      </vt:variant>
      <vt:variant>
        <vt:lpwstr>mailto:Sekretariat@gzos.com.pl</vt:lpwstr>
      </vt:variant>
      <vt:variant>
        <vt:lpwstr/>
      </vt:variant>
      <vt:variant>
        <vt:i4>1048627</vt:i4>
      </vt:variant>
      <vt:variant>
        <vt:i4>125</vt:i4>
      </vt:variant>
      <vt:variant>
        <vt:i4>0</vt:i4>
      </vt:variant>
      <vt:variant>
        <vt:i4>5</vt:i4>
      </vt:variant>
      <vt:variant>
        <vt:lpwstr/>
      </vt:variant>
      <vt:variant>
        <vt:lpwstr>_Toc86910121</vt:lpwstr>
      </vt:variant>
      <vt:variant>
        <vt:i4>1114163</vt:i4>
      </vt:variant>
      <vt:variant>
        <vt:i4>119</vt:i4>
      </vt:variant>
      <vt:variant>
        <vt:i4>0</vt:i4>
      </vt:variant>
      <vt:variant>
        <vt:i4>5</vt:i4>
      </vt:variant>
      <vt:variant>
        <vt:lpwstr/>
      </vt:variant>
      <vt:variant>
        <vt:lpwstr>_Toc86910120</vt:lpwstr>
      </vt:variant>
      <vt:variant>
        <vt:i4>1572912</vt:i4>
      </vt:variant>
      <vt:variant>
        <vt:i4>113</vt:i4>
      </vt:variant>
      <vt:variant>
        <vt:i4>0</vt:i4>
      </vt:variant>
      <vt:variant>
        <vt:i4>5</vt:i4>
      </vt:variant>
      <vt:variant>
        <vt:lpwstr/>
      </vt:variant>
      <vt:variant>
        <vt:lpwstr>_Toc86910119</vt:lpwstr>
      </vt:variant>
      <vt:variant>
        <vt:i4>1638448</vt:i4>
      </vt:variant>
      <vt:variant>
        <vt:i4>107</vt:i4>
      </vt:variant>
      <vt:variant>
        <vt:i4>0</vt:i4>
      </vt:variant>
      <vt:variant>
        <vt:i4>5</vt:i4>
      </vt:variant>
      <vt:variant>
        <vt:lpwstr/>
      </vt:variant>
      <vt:variant>
        <vt:lpwstr>_Toc86910118</vt:lpwstr>
      </vt:variant>
      <vt:variant>
        <vt:i4>1441840</vt:i4>
      </vt:variant>
      <vt:variant>
        <vt:i4>101</vt:i4>
      </vt:variant>
      <vt:variant>
        <vt:i4>0</vt:i4>
      </vt:variant>
      <vt:variant>
        <vt:i4>5</vt:i4>
      </vt:variant>
      <vt:variant>
        <vt:lpwstr/>
      </vt:variant>
      <vt:variant>
        <vt:lpwstr>_Toc86910117</vt:lpwstr>
      </vt:variant>
      <vt:variant>
        <vt:i4>1507376</vt:i4>
      </vt:variant>
      <vt:variant>
        <vt:i4>95</vt:i4>
      </vt:variant>
      <vt:variant>
        <vt:i4>0</vt:i4>
      </vt:variant>
      <vt:variant>
        <vt:i4>5</vt:i4>
      </vt:variant>
      <vt:variant>
        <vt:lpwstr/>
      </vt:variant>
      <vt:variant>
        <vt:lpwstr>_Toc86910116</vt:lpwstr>
      </vt:variant>
      <vt:variant>
        <vt:i4>1310768</vt:i4>
      </vt:variant>
      <vt:variant>
        <vt:i4>89</vt:i4>
      </vt:variant>
      <vt:variant>
        <vt:i4>0</vt:i4>
      </vt:variant>
      <vt:variant>
        <vt:i4>5</vt:i4>
      </vt:variant>
      <vt:variant>
        <vt:lpwstr/>
      </vt:variant>
      <vt:variant>
        <vt:lpwstr>_Toc86910115</vt:lpwstr>
      </vt:variant>
      <vt:variant>
        <vt:i4>1376304</vt:i4>
      </vt:variant>
      <vt:variant>
        <vt:i4>83</vt:i4>
      </vt:variant>
      <vt:variant>
        <vt:i4>0</vt:i4>
      </vt:variant>
      <vt:variant>
        <vt:i4>5</vt:i4>
      </vt:variant>
      <vt:variant>
        <vt:lpwstr/>
      </vt:variant>
      <vt:variant>
        <vt:lpwstr>_Toc86910114</vt:lpwstr>
      </vt:variant>
      <vt:variant>
        <vt:i4>1179696</vt:i4>
      </vt:variant>
      <vt:variant>
        <vt:i4>77</vt:i4>
      </vt:variant>
      <vt:variant>
        <vt:i4>0</vt:i4>
      </vt:variant>
      <vt:variant>
        <vt:i4>5</vt:i4>
      </vt:variant>
      <vt:variant>
        <vt:lpwstr/>
      </vt:variant>
      <vt:variant>
        <vt:lpwstr>_Toc86910113</vt:lpwstr>
      </vt:variant>
      <vt:variant>
        <vt:i4>1245232</vt:i4>
      </vt:variant>
      <vt:variant>
        <vt:i4>71</vt:i4>
      </vt:variant>
      <vt:variant>
        <vt:i4>0</vt:i4>
      </vt:variant>
      <vt:variant>
        <vt:i4>5</vt:i4>
      </vt:variant>
      <vt:variant>
        <vt:lpwstr/>
      </vt:variant>
      <vt:variant>
        <vt:lpwstr>_Toc86910112</vt:lpwstr>
      </vt:variant>
      <vt:variant>
        <vt:i4>1048624</vt:i4>
      </vt:variant>
      <vt:variant>
        <vt:i4>65</vt:i4>
      </vt:variant>
      <vt:variant>
        <vt:i4>0</vt:i4>
      </vt:variant>
      <vt:variant>
        <vt:i4>5</vt:i4>
      </vt:variant>
      <vt:variant>
        <vt:lpwstr/>
      </vt:variant>
      <vt:variant>
        <vt:lpwstr>_Toc86910111</vt:lpwstr>
      </vt:variant>
      <vt:variant>
        <vt:i4>1114160</vt:i4>
      </vt:variant>
      <vt:variant>
        <vt:i4>59</vt:i4>
      </vt:variant>
      <vt:variant>
        <vt:i4>0</vt:i4>
      </vt:variant>
      <vt:variant>
        <vt:i4>5</vt:i4>
      </vt:variant>
      <vt:variant>
        <vt:lpwstr/>
      </vt:variant>
      <vt:variant>
        <vt:lpwstr>_Toc86910110</vt:lpwstr>
      </vt:variant>
      <vt:variant>
        <vt:i4>1572913</vt:i4>
      </vt:variant>
      <vt:variant>
        <vt:i4>53</vt:i4>
      </vt:variant>
      <vt:variant>
        <vt:i4>0</vt:i4>
      </vt:variant>
      <vt:variant>
        <vt:i4>5</vt:i4>
      </vt:variant>
      <vt:variant>
        <vt:lpwstr/>
      </vt:variant>
      <vt:variant>
        <vt:lpwstr>_Toc86910109</vt:lpwstr>
      </vt:variant>
      <vt:variant>
        <vt:i4>1638449</vt:i4>
      </vt:variant>
      <vt:variant>
        <vt:i4>47</vt:i4>
      </vt:variant>
      <vt:variant>
        <vt:i4>0</vt:i4>
      </vt:variant>
      <vt:variant>
        <vt:i4>5</vt:i4>
      </vt:variant>
      <vt:variant>
        <vt:lpwstr/>
      </vt:variant>
      <vt:variant>
        <vt:lpwstr>_Toc86910108</vt:lpwstr>
      </vt:variant>
      <vt:variant>
        <vt:i4>1441841</vt:i4>
      </vt:variant>
      <vt:variant>
        <vt:i4>41</vt:i4>
      </vt:variant>
      <vt:variant>
        <vt:i4>0</vt:i4>
      </vt:variant>
      <vt:variant>
        <vt:i4>5</vt:i4>
      </vt:variant>
      <vt:variant>
        <vt:lpwstr/>
      </vt:variant>
      <vt:variant>
        <vt:lpwstr>_Toc86910107</vt:lpwstr>
      </vt:variant>
      <vt:variant>
        <vt:i4>1507377</vt:i4>
      </vt:variant>
      <vt:variant>
        <vt:i4>35</vt:i4>
      </vt:variant>
      <vt:variant>
        <vt:i4>0</vt:i4>
      </vt:variant>
      <vt:variant>
        <vt:i4>5</vt:i4>
      </vt:variant>
      <vt:variant>
        <vt:lpwstr/>
      </vt:variant>
      <vt:variant>
        <vt:lpwstr>_Toc86910106</vt:lpwstr>
      </vt:variant>
      <vt:variant>
        <vt:i4>1310769</vt:i4>
      </vt:variant>
      <vt:variant>
        <vt:i4>29</vt:i4>
      </vt:variant>
      <vt:variant>
        <vt:i4>0</vt:i4>
      </vt:variant>
      <vt:variant>
        <vt:i4>5</vt:i4>
      </vt:variant>
      <vt:variant>
        <vt:lpwstr/>
      </vt:variant>
      <vt:variant>
        <vt:lpwstr>_Toc86910105</vt:lpwstr>
      </vt:variant>
      <vt:variant>
        <vt:i4>1376305</vt:i4>
      </vt:variant>
      <vt:variant>
        <vt:i4>23</vt:i4>
      </vt:variant>
      <vt:variant>
        <vt:i4>0</vt:i4>
      </vt:variant>
      <vt:variant>
        <vt:i4>5</vt:i4>
      </vt:variant>
      <vt:variant>
        <vt:lpwstr/>
      </vt:variant>
      <vt:variant>
        <vt:lpwstr>_Toc86910104</vt:lpwstr>
      </vt:variant>
      <vt:variant>
        <vt:i4>1179697</vt:i4>
      </vt:variant>
      <vt:variant>
        <vt:i4>17</vt:i4>
      </vt:variant>
      <vt:variant>
        <vt:i4>0</vt:i4>
      </vt:variant>
      <vt:variant>
        <vt:i4>5</vt:i4>
      </vt:variant>
      <vt:variant>
        <vt:lpwstr/>
      </vt:variant>
      <vt:variant>
        <vt:lpwstr>_Toc86910103</vt:lpwstr>
      </vt:variant>
      <vt:variant>
        <vt:i4>1245233</vt:i4>
      </vt:variant>
      <vt:variant>
        <vt:i4>11</vt:i4>
      </vt:variant>
      <vt:variant>
        <vt:i4>0</vt:i4>
      </vt:variant>
      <vt:variant>
        <vt:i4>5</vt:i4>
      </vt:variant>
      <vt:variant>
        <vt:lpwstr/>
      </vt:variant>
      <vt:variant>
        <vt:lpwstr>_Toc86910102</vt:lpwstr>
      </vt:variant>
      <vt:variant>
        <vt:i4>1048625</vt:i4>
      </vt:variant>
      <vt:variant>
        <vt:i4>5</vt:i4>
      </vt:variant>
      <vt:variant>
        <vt:i4>0</vt:i4>
      </vt:variant>
      <vt:variant>
        <vt:i4>5</vt:i4>
      </vt:variant>
      <vt:variant>
        <vt:lpwstr/>
      </vt:variant>
      <vt:variant>
        <vt:lpwstr>_Toc86910101</vt:lpwstr>
      </vt:variant>
      <vt:variant>
        <vt:i4>7864432</vt:i4>
      </vt:variant>
      <vt:variant>
        <vt:i4>0</vt:i4>
      </vt:variant>
      <vt:variant>
        <vt:i4>0</vt:i4>
      </vt:variant>
      <vt:variant>
        <vt:i4>5</vt:i4>
      </vt:variant>
      <vt:variant>
        <vt:lpwstr>https://platformazakupowa.pl/pn/torzym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Mariusz Skubis</cp:lastModifiedBy>
  <cp:revision>32</cp:revision>
  <cp:lastPrinted>2022-10-24T06:29:00Z</cp:lastPrinted>
  <dcterms:created xsi:type="dcterms:W3CDTF">2022-01-31T09:35:00Z</dcterms:created>
  <dcterms:modified xsi:type="dcterms:W3CDTF">2024-06-07T09:32:00Z</dcterms:modified>
</cp:coreProperties>
</file>