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0B7E" w14:textId="77777777" w:rsidR="00C51DBB" w:rsidRDefault="00C51DBB" w:rsidP="00C51DBB">
      <w:pPr>
        <w:spacing w:after="80"/>
        <w:jc w:val="left"/>
        <w:rPr>
          <w:b/>
          <w:sz w:val="24"/>
        </w:rPr>
      </w:pPr>
      <w:r w:rsidRPr="00C51DBB">
        <w:rPr>
          <w:b/>
          <w:i/>
          <w:sz w:val="24"/>
        </w:rPr>
        <w:t>Wzór</w:t>
      </w:r>
      <w:r w:rsidRPr="00C51DBB">
        <w:rPr>
          <w:b/>
          <w:sz w:val="24"/>
        </w:rPr>
        <w:t xml:space="preserve">  </w:t>
      </w:r>
    </w:p>
    <w:p w14:paraId="383C832A" w14:textId="77777777" w:rsidR="0072574C" w:rsidRPr="00C51DBB" w:rsidRDefault="0072574C" w:rsidP="00C51DBB">
      <w:pPr>
        <w:spacing w:after="80"/>
        <w:jc w:val="left"/>
        <w:rPr>
          <w:b/>
          <w:sz w:val="24"/>
        </w:rPr>
      </w:pPr>
    </w:p>
    <w:p w14:paraId="58586CCA" w14:textId="77777777" w:rsidR="0072574C" w:rsidRDefault="00C51DBB" w:rsidP="0072574C">
      <w:pPr>
        <w:jc w:val="center"/>
        <w:rPr>
          <w:b/>
          <w:sz w:val="24"/>
        </w:rPr>
      </w:pPr>
      <w:r w:rsidRPr="00C51DBB">
        <w:rPr>
          <w:b/>
          <w:sz w:val="24"/>
        </w:rPr>
        <w:t xml:space="preserve">Oświadczenie Wykonawcy  </w:t>
      </w:r>
      <w:r w:rsidR="00415A0F" w:rsidRPr="00C51DBB">
        <w:rPr>
          <w:b/>
          <w:sz w:val="24"/>
        </w:rPr>
        <w:t xml:space="preserve">o aktualności informacji zawartych </w:t>
      </w:r>
      <w:r>
        <w:rPr>
          <w:b/>
          <w:sz w:val="24"/>
        </w:rPr>
        <w:br/>
      </w:r>
      <w:r w:rsidR="00415A0F" w:rsidRPr="00C51DBB">
        <w:rPr>
          <w:b/>
          <w:sz w:val="24"/>
        </w:rPr>
        <w:t>w oświadczeniu, o którym mowa w § 53 ust.2</w:t>
      </w:r>
      <w:r w:rsidR="00415A0F" w:rsidRPr="00C51DBB">
        <w:rPr>
          <w:b/>
          <w:i/>
          <w:sz w:val="24"/>
        </w:rPr>
        <w:t xml:space="preserve"> </w:t>
      </w:r>
      <w:r w:rsidR="00415A0F" w:rsidRPr="00C51DBB">
        <w:rPr>
          <w:b/>
          <w:sz w:val="24"/>
        </w:rPr>
        <w:t xml:space="preserve"> Regulaminu</w:t>
      </w:r>
    </w:p>
    <w:p w14:paraId="1B4896F3" w14:textId="77777777" w:rsidR="0072574C" w:rsidRDefault="0072574C" w:rsidP="0072574C">
      <w:pPr>
        <w:jc w:val="center"/>
        <w:rPr>
          <w:b/>
          <w:sz w:val="24"/>
        </w:rPr>
      </w:pPr>
    </w:p>
    <w:p w14:paraId="2A32E4CF" w14:textId="77777777" w:rsidR="001E0B34" w:rsidRPr="001E0B34" w:rsidRDefault="001E0B34" w:rsidP="001E0B34">
      <w:pPr>
        <w:tabs>
          <w:tab w:val="left" w:pos="284"/>
        </w:tabs>
        <w:jc w:val="center"/>
        <w:rPr>
          <w:rFonts w:cs="Arial"/>
          <w:bCs/>
          <w:i/>
          <w:szCs w:val="22"/>
        </w:rPr>
      </w:pPr>
      <w:r w:rsidRPr="001E0B34">
        <w:rPr>
          <w:rFonts w:cs="Arial"/>
          <w:i/>
          <w:szCs w:val="22"/>
        </w:rPr>
        <w:t>Dotyczy zamówienia: Dostawa samochodów typu furgon</w:t>
      </w:r>
    </w:p>
    <w:p w14:paraId="7D8096F0" w14:textId="77777777" w:rsidR="001E0B34" w:rsidRPr="001E0B34" w:rsidRDefault="001E0B34" w:rsidP="001E0B34">
      <w:pPr>
        <w:spacing w:after="120"/>
        <w:jc w:val="center"/>
        <w:rPr>
          <w:szCs w:val="22"/>
        </w:rPr>
      </w:pPr>
      <w:r w:rsidRPr="001E0B34">
        <w:rPr>
          <w:rFonts w:cs="Arial"/>
          <w:bCs/>
          <w:color w:val="000000"/>
          <w:szCs w:val="22"/>
        </w:rPr>
        <w:t xml:space="preserve">Znak sprawy: KML- </w:t>
      </w:r>
      <w:r w:rsidRPr="001E0B34">
        <w:rPr>
          <w:rFonts w:cs="Arial"/>
          <w:bCs/>
          <w:szCs w:val="22"/>
        </w:rPr>
        <w:t>25/2020/7/2021</w:t>
      </w:r>
    </w:p>
    <w:p w14:paraId="4AD39C5A" w14:textId="77777777" w:rsidR="0072574C" w:rsidRPr="00C51DBB" w:rsidRDefault="0072574C" w:rsidP="00C51DBB">
      <w:pPr>
        <w:jc w:val="center"/>
        <w:rPr>
          <w:sz w:val="24"/>
        </w:rPr>
      </w:pPr>
    </w:p>
    <w:p w14:paraId="495B4DF6" w14:textId="77777777" w:rsidR="00C51DBB" w:rsidRPr="00C51DBB" w:rsidRDefault="00C51DBB" w:rsidP="00C51DBB">
      <w:pPr>
        <w:numPr>
          <w:ilvl w:val="0"/>
          <w:numId w:val="14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C51DBB">
        <w:rPr>
          <w:b/>
          <w:sz w:val="18"/>
          <w:szCs w:val="18"/>
        </w:rPr>
        <w:t>ZAMAWIAJĄCY:</w:t>
      </w:r>
    </w:p>
    <w:p w14:paraId="4ECAA5DE" w14:textId="77777777" w:rsidR="00C51DBB" w:rsidRPr="00C51DBB" w:rsidRDefault="00C51DBB" w:rsidP="00C51DBB">
      <w:pPr>
        <w:spacing w:after="120"/>
        <w:rPr>
          <w:szCs w:val="22"/>
        </w:rPr>
      </w:pPr>
      <w:r w:rsidRPr="00C51DBB">
        <w:rPr>
          <w:szCs w:val="22"/>
        </w:rPr>
        <w:t>„Wodociągi Kieleckie” Sp. z o.o.,</w:t>
      </w:r>
    </w:p>
    <w:p w14:paraId="4F4A04C6" w14:textId="77777777" w:rsidR="00C51DBB" w:rsidRPr="00C51DBB" w:rsidRDefault="00C51DBB" w:rsidP="00C51DBB">
      <w:pPr>
        <w:spacing w:after="120"/>
        <w:rPr>
          <w:szCs w:val="22"/>
        </w:rPr>
      </w:pPr>
      <w:r w:rsidRPr="00C51DBB">
        <w:rPr>
          <w:szCs w:val="22"/>
        </w:rPr>
        <w:t xml:space="preserve"> ul. Krakowska 64, 25-701 Kielce </w:t>
      </w:r>
    </w:p>
    <w:p w14:paraId="65A5F293" w14:textId="77777777" w:rsidR="00C51DBB" w:rsidRPr="00C51DBB" w:rsidRDefault="00C51DBB" w:rsidP="00C51DBB">
      <w:pPr>
        <w:numPr>
          <w:ilvl w:val="0"/>
          <w:numId w:val="14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C51DBB">
        <w:rPr>
          <w:b/>
          <w:sz w:val="18"/>
          <w:szCs w:val="18"/>
        </w:rPr>
        <w:t>WYKONAWCA:</w:t>
      </w:r>
    </w:p>
    <w:p w14:paraId="2A57D8A8" w14:textId="77777777"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……………...……………………</w:t>
      </w:r>
    </w:p>
    <w:p w14:paraId="071F640D" w14:textId="77777777"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……………………………………</w:t>
      </w:r>
    </w:p>
    <w:p w14:paraId="5A4DF0FB" w14:textId="77777777" w:rsidR="00C51DBB" w:rsidRPr="00C51DBB" w:rsidRDefault="00C51DBB" w:rsidP="00C51DBB">
      <w:pPr>
        <w:spacing w:after="120" w:line="360" w:lineRule="auto"/>
        <w:ind w:left="425" w:hanging="425"/>
        <w:rPr>
          <w:sz w:val="18"/>
          <w:szCs w:val="18"/>
        </w:rPr>
      </w:pPr>
      <w:r w:rsidRPr="00C51DBB">
        <w:rPr>
          <w:sz w:val="18"/>
          <w:szCs w:val="18"/>
        </w:rPr>
        <w:t>……………………………………</w:t>
      </w:r>
    </w:p>
    <w:p w14:paraId="7B22B81A" w14:textId="77777777" w:rsidR="00C51DBB" w:rsidRPr="00C51DBB" w:rsidRDefault="00C51DBB" w:rsidP="00C51DBB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F41328">
        <w:trPr>
          <w:cantSplit/>
        </w:trPr>
        <w:tc>
          <w:tcPr>
            <w:tcW w:w="610" w:type="dxa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32465CC4" w14:textId="4B1F9E86"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B8401A" w:rsidRPr="00C51DBB">
        <w:rPr>
          <w:szCs w:val="22"/>
        </w:rPr>
        <w:t>(my)</w:t>
      </w:r>
      <w:r w:rsidRPr="00C51DBB">
        <w:rPr>
          <w:szCs w:val="22"/>
        </w:rPr>
        <w:t>,</w:t>
      </w:r>
    </w:p>
    <w:p w14:paraId="0504814E" w14:textId="77777777" w:rsidR="0072574C" w:rsidRDefault="0072574C" w:rsidP="00C51DBB">
      <w:pPr>
        <w:jc w:val="center"/>
        <w:rPr>
          <w:sz w:val="18"/>
          <w:szCs w:val="18"/>
        </w:rPr>
      </w:pPr>
    </w:p>
    <w:p w14:paraId="46501F1E" w14:textId="50619861" w:rsidR="00FC57FD" w:rsidRDefault="00415A0F" w:rsidP="0072574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iż  aktualne są </w:t>
      </w:r>
      <w:r w:rsidRPr="00415A0F">
        <w:rPr>
          <w:sz w:val="18"/>
          <w:szCs w:val="18"/>
        </w:rPr>
        <w:t>inf</w:t>
      </w:r>
      <w:r>
        <w:rPr>
          <w:sz w:val="18"/>
          <w:szCs w:val="18"/>
        </w:rPr>
        <w:t>ormacji zawarte</w:t>
      </w:r>
      <w:r w:rsidRPr="00415A0F">
        <w:rPr>
          <w:sz w:val="18"/>
          <w:szCs w:val="18"/>
        </w:rPr>
        <w:t xml:space="preserve"> w oświadczeniu, o którym mowa w </w:t>
      </w:r>
      <w:r>
        <w:rPr>
          <w:rFonts w:cs="Arial"/>
          <w:sz w:val="18"/>
          <w:szCs w:val="18"/>
        </w:rPr>
        <w:t>§</w:t>
      </w:r>
      <w:r>
        <w:rPr>
          <w:sz w:val="18"/>
          <w:szCs w:val="18"/>
        </w:rPr>
        <w:t xml:space="preserve"> 53 ust.2 Regulaminu</w:t>
      </w:r>
      <w:r w:rsidRPr="00415A0F">
        <w:rPr>
          <w:sz w:val="18"/>
          <w:szCs w:val="18"/>
        </w:rPr>
        <w:t xml:space="preserve">, </w:t>
      </w:r>
      <w:r w:rsidR="00B8401A">
        <w:rPr>
          <w:sz w:val="18"/>
          <w:szCs w:val="18"/>
        </w:rPr>
        <w:br/>
      </w:r>
      <w:r w:rsidRPr="00415A0F">
        <w:rPr>
          <w:sz w:val="18"/>
          <w:szCs w:val="18"/>
        </w:rPr>
        <w:t>w zakresie podstaw wykluczenia z</w:t>
      </w:r>
      <w:r w:rsidR="00B8401A">
        <w:rPr>
          <w:sz w:val="18"/>
          <w:szCs w:val="18"/>
        </w:rPr>
        <w:t xml:space="preserve"> postępowania wskazanych przez Z</w:t>
      </w:r>
      <w:r w:rsidRPr="00415A0F">
        <w:rPr>
          <w:sz w:val="18"/>
          <w:szCs w:val="18"/>
        </w:rPr>
        <w:t>amawiającego, o których mowa w:</w:t>
      </w:r>
      <w:r w:rsidR="00B96A02" w:rsidRPr="008A1C04">
        <w:rPr>
          <w:rStyle w:val="Odwoanieprzypisukocowego"/>
          <w:sz w:val="18"/>
          <w:szCs w:val="18"/>
        </w:rPr>
        <w:endnoteReference w:id="1"/>
      </w:r>
      <w:r w:rsidR="00FC57FD" w:rsidRPr="008A1C04">
        <w:rPr>
          <w:sz w:val="18"/>
          <w:szCs w:val="18"/>
        </w:rPr>
        <w:t xml:space="preserve"> </w:t>
      </w:r>
    </w:p>
    <w:p w14:paraId="6FBF5B49" w14:textId="0FB61A8D" w:rsidR="00415A0F" w:rsidRPr="00B8401A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18"/>
          <w:szCs w:val="18"/>
        </w:rPr>
      </w:pPr>
      <w:r w:rsidRPr="00B8401A">
        <w:rPr>
          <w:rFonts w:cs="Arial"/>
          <w:sz w:val="18"/>
          <w:szCs w:val="18"/>
        </w:rPr>
        <w:t>§</w:t>
      </w:r>
      <w:r w:rsidRPr="00B8401A">
        <w:rPr>
          <w:sz w:val="18"/>
          <w:szCs w:val="18"/>
        </w:rPr>
        <w:t xml:space="preserve"> 52a pkt 3</w:t>
      </w:r>
      <w:r w:rsidR="00C51DBB">
        <w:rPr>
          <w:sz w:val="18"/>
          <w:szCs w:val="18"/>
        </w:rPr>
        <w:t>)</w:t>
      </w:r>
      <w:r w:rsidRPr="00B8401A">
        <w:rPr>
          <w:sz w:val="18"/>
          <w:szCs w:val="18"/>
        </w:rPr>
        <w:t xml:space="preserve"> Regulaminu,</w:t>
      </w:r>
    </w:p>
    <w:p w14:paraId="1B1E04BF" w14:textId="29EDA900" w:rsidR="00415A0F" w:rsidRPr="00B8401A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18"/>
          <w:szCs w:val="18"/>
        </w:rPr>
      </w:pPr>
      <w:r w:rsidRPr="00B8401A">
        <w:rPr>
          <w:sz w:val="18"/>
          <w:szCs w:val="18"/>
        </w:rPr>
        <w:t>§ 52a pkt 4</w:t>
      </w:r>
      <w:r w:rsidR="00C51DBB">
        <w:rPr>
          <w:sz w:val="18"/>
          <w:szCs w:val="18"/>
        </w:rPr>
        <w:t>)</w:t>
      </w:r>
      <w:r w:rsidRPr="00B8401A">
        <w:rPr>
          <w:sz w:val="18"/>
          <w:szCs w:val="18"/>
        </w:rPr>
        <w:t xml:space="preserve"> Regulaminu, dotyczących orzeczenia zakazu ubiegania się o zamówienie publiczne tytułem środka zapobiegawczego,</w:t>
      </w:r>
    </w:p>
    <w:p w14:paraId="69A8C55D" w14:textId="1875AE0F" w:rsidR="00415A0F" w:rsidRPr="00B8401A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18"/>
          <w:szCs w:val="18"/>
        </w:rPr>
      </w:pPr>
      <w:r w:rsidRPr="00B8401A">
        <w:rPr>
          <w:sz w:val="18"/>
          <w:szCs w:val="18"/>
        </w:rPr>
        <w:t>§ 52a pkt 5</w:t>
      </w:r>
      <w:r w:rsidR="0072574C">
        <w:rPr>
          <w:sz w:val="18"/>
          <w:szCs w:val="18"/>
        </w:rPr>
        <w:t>)</w:t>
      </w:r>
      <w:r w:rsidRPr="00B8401A">
        <w:rPr>
          <w:sz w:val="18"/>
          <w:szCs w:val="18"/>
        </w:rPr>
        <w:t xml:space="preserve"> Regulaminu, dotyczących zawarcia z innymi wykonawcami porozumienia mającego na celu zakłócenie konkurencji,</w:t>
      </w:r>
    </w:p>
    <w:p w14:paraId="0AA8608C" w14:textId="12375D50" w:rsidR="00415A0F" w:rsidRPr="00B8401A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18"/>
          <w:szCs w:val="18"/>
        </w:rPr>
      </w:pPr>
      <w:r w:rsidRPr="00B8401A">
        <w:rPr>
          <w:sz w:val="18"/>
          <w:szCs w:val="18"/>
        </w:rPr>
        <w:t>§ 52a pkt 6</w:t>
      </w:r>
      <w:r w:rsidR="0072574C">
        <w:rPr>
          <w:sz w:val="18"/>
          <w:szCs w:val="18"/>
        </w:rPr>
        <w:t>)</w:t>
      </w:r>
      <w:r w:rsidRPr="00B8401A">
        <w:rPr>
          <w:sz w:val="18"/>
          <w:szCs w:val="18"/>
        </w:rPr>
        <w:t xml:space="preserve"> Regulaminu,</w:t>
      </w:r>
    </w:p>
    <w:p w14:paraId="4A1C438A" w14:textId="237246E3" w:rsidR="00734F83" w:rsidRDefault="00415A0F" w:rsidP="00734F83">
      <w:pPr>
        <w:pStyle w:val="Akapitzlist"/>
        <w:numPr>
          <w:ilvl w:val="0"/>
          <w:numId w:val="13"/>
        </w:numPr>
        <w:spacing w:after="120"/>
        <w:ind w:left="1060" w:hanging="703"/>
        <w:rPr>
          <w:sz w:val="18"/>
          <w:szCs w:val="18"/>
        </w:rPr>
      </w:pPr>
      <w:r w:rsidRPr="00734F83">
        <w:rPr>
          <w:sz w:val="18"/>
          <w:szCs w:val="18"/>
        </w:rPr>
        <w:t>§ 52b ust. 1  pkt 1</w:t>
      </w:r>
      <w:r w:rsidR="0072574C" w:rsidRPr="00734F83">
        <w:rPr>
          <w:sz w:val="18"/>
          <w:szCs w:val="18"/>
        </w:rPr>
        <w:t>)</w:t>
      </w:r>
      <w:r w:rsidR="00734F83" w:rsidRPr="00734F83">
        <w:rPr>
          <w:sz w:val="18"/>
          <w:szCs w:val="18"/>
        </w:rPr>
        <w:t>; 4</w:t>
      </w:r>
      <w:r w:rsidRPr="00734F83">
        <w:rPr>
          <w:sz w:val="18"/>
          <w:szCs w:val="18"/>
        </w:rPr>
        <w:t xml:space="preserve"> Regulaminu </w:t>
      </w:r>
    </w:p>
    <w:p w14:paraId="72162BB5" w14:textId="77777777" w:rsidR="00734F83" w:rsidRDefault="00734F83" w:rsidP="00734F83">
      <w:pPr>
        <w:spacing w:after="120"/>
        <w:rPr>
          <w:sz w:val="18"/>
          <w:szCs w:val="18"/>
        </w:rPr>
      </w:pPr>
    </w:p>
    <w:p w14:paraId="7973E3B1" w14:textId="77777777" w:rsidR="00734F83" w:rsidRPr="00734F83" w:rsidRDefault="00734F83" w:rsidP="00734F83">
      <w:pPr>
        <w:spacing w:after="120"/>
        <w:rPr>
          <w:sz w:val="18"/>
          <w:szCs w:val="18"/>
        </w:rPr>
      </w:pPr>
      <w:bookmarkStart w:id="18" w:name="_GoBack"/>
      <w:bookmarkEnd w:id="18"/>
    </w:p>
    <w:p w14:paraId="7179F4CF" w14:textId="77777777" w:rsidR="0072574C" w:rsidRDefault="0072574C" w:rsidP="0072574C">
      <w:pPr>
        <w:spacing w:after="120"/>
        <w:rPr>
          <w:sz w:val="18"/>
          <w:szCs w:val="18"/>
        </w:rPr>
      </w:pPr>
    </w:p>
    <w:p w14:paraId="6EC2DAC2" w14:textId="77777777" w:rsidR="0072574C" w:rsidRDefault="0072574C" w:rsidP="0072574C">
      <w:pPr>
        <w:rPr>
          <w:sz w:val="18"/>
          <w:szCs w:val="18"/>
        </w:rPr>
      </w:pPr>
    </w:p>
    <w:p w14:paraId="492B68CD" w14:textId="77777777" w:rsidR="001E0B34" w:rsidRDefault="001E0B34" w:rsidP="0072574C">
      <w:pPr>
        <w:rPr>
          <w:sz w:val="18"/>
          <w:szCs w:val="18"/>
        </w:rPr>
      </w:pPr>
    </w:p>
    <w:p w14:paraId="216064CE" w14:textId="77777777" w:rsidR="001E0B34" w:rsidRDefault="001E0B34" w:rsidP="0072574C">
      <w:pPr>
        <w:rPr>
          <w:sz w:val="18"/>
          <w:szCs w:val="18"/>
        </w:rPr>
      </w:pPr>
    </w:p>
    <w:p w14:paraId="0A07EEA2" w14:textId="77777777" w:rsidR="001E0B34" w:rsidRDefault="001E0B34" w:rsidP="0072574C">
      <w:pPr>
        <w:rPr>
          <w:sz w:val="18"/>
          <w:szCs w:val="18"/>
        </w:rPr>
      </w:pPr>
    </w:p>
    <w:p w14:paraId="444F4128" w14:textId="77777777" w:rsidR="0072574C" w:rsidRDefault="0072574C" w:rsidP="0072574C">
      <w:pPr>
        <w:rPr>
          <w:sz w:val="18"/>
          <w:szCs w:val="18"/>
        </w:rPr>
      </w:pPr>
    </w:p>
    <w:p w14:paraId="2F837EF6" w14:textId="77777777" w:rsidR="0072574C" w:rsidRDefault="0072574C" w:rsidP="0072574C">
      <w:pPr>
        <w:rPr>
          <w:sz w:val="18"/>
          <w:szCs w:val="18"/>
        </w:rPr>
      </w:pPr>
    </w:p>
    <w:p w14:paraId="62AA7EA1" w14:textId="77777777" w:rsidR="0072574C" w:rsidRDefault="0072574C" w:rsidP="0072574C">
      <w:pPr>
        <w:rPr>
          <w:sz w:val="18"/>
          <w:szCs w:val="18"/>
        </w:rPr>
      </w:pPr>
    </w:p>
    <w:p w14:paraId="149E8D7A" w14:textId="77777777"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21A64283" w14:textId="77777777" w:rsidR="00FC57FD" w:rsidRPr="008A1C04" w:rsidRDefault="00FC57FD" w:rsidP="00FC57FD">
      <w:pPr>
        <w:rPr>
          <w:sz w:val="18"/>
          <w:szCs w:val="18"/>
        </w:rPr>
      </w:pPr>
    </w:p>
    <w:p w14:paraId="2AD84F0A" w14:textId="6D5A6E60" w:rsidR="00FC57FD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2D0085" w14:textId="77777777" w:rsidR="0072574C" w:rsidRPr="008A1C04" w:rsidRDefault="0072574C" w:rsidP="00B8401A">
      <w:pPr>
        <w:rPr>
          <w:sz w:val="18"/>
          <w:szCs w:val="18"/>
        </w:rPr>
      </w:pPr>
    </w:p>
    <w:p w14:paraId="475CF8B1" w14:textId="77777777"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F41328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A4F0C5" w14:textId="77777777"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B595EC" w14:textId="77777777"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456F5A" w14:textId="77777777"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CDA9D5" w14:textId="77777777"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Pr="002E3A76" w:rsidRDefault="00FC57FD" w:rsidP="00FC57FD"/>
    <w:sectPr w:rsidR="00FC57FD" w:rsidRPr="002E3A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ED71" w14:textId="77777777" w:rsidR="0074016B" w:rsidRDefault="0074016B" w:rsidP="00B96A02">
      <w:pPr>
        <w:spacing w:line="240" w:lineRule="auto"/>
      </w:pPr>
      <w:r>
        <w:separator/>
      </w:r>
    </w:p>
  </w:endnote>
  <w:endnote w:type="continuationSeparator" w:id="0">
    <w:p w14:paraId="5A0CB03E" w14:textId="77777777" w:rsidR="0074016B" w:rsidRDefault="0074016B" w:rsidP="00B96A02">
      <w:pPr>
        <w:spacing w:line="240" w:lineRule="auto"/>
      </w:pPr>
      <w:r>
        <w:continuationSeparator/>
      </w:r>
    </w:p>
  </w:endnote>
  <w:endnote w:id="1">
    <w:p w14:paraId="2D31A505" w14:textId="77777777"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>
        <w:t xml:space="preserve"> </w:t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64948F26" w14:textId="3F003383"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324498F2" w14:textId="77777777"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0CAC4439" w14:textId="77777777"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47C1FD0C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781593FE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6EDB60EB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71221C11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449BAC64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233147AE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34979F66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37CAE6F2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0A920D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691E924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56AA03FC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5367C8C4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F8DE876" w14:textId="77777777" w:rsidR="00B96A02" w:rsidRDefault="00B96A02" w:rsidP="00B96A02">
      <w:pPr>
        <w:spacing w:line="240" w:lineRule="auto"/>
        <w:jc w:val="center"/>
      </w:pPr>
    </w:p>
    <w:p w14:paraId="4ECF50B0" w14:textId="77777777" w:rsidR="00B96A02" w:rsidRDefault="00B96A02" w:rsidP="00B96A02">
      <w:pPr>
        <w:spacing w:line="240" w:lineRule="auto"/>
        <w:jc w:val="center"/>
      </w:pPr>
    </w:p>
    <w:p w14:paraId="02573CE5" w14:textId="77777777" w:rsidR="00B96A02" w:rsidRPr="0071112E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67C7BF35" w14:textId="77777777"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74FF3FED" w14:textId="53770231"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EE478B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F44589C" w14:textId="77777777"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7C086010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85A4EB4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B8A4A32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334D5534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38CA7B3E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E6BAB6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095B302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5A0113DD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663F1B4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33C8039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730FF208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5C50954" w14:textId="77777777"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3303AF10" w14:textId="77777777"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2F5FC098" w14:textId="77777777"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76C6183" w14:textId="77777777"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14:paraId="5437FD14" w14:textId="77777777" w:rsidR="0072574C" w:rsidRDefault="0072574C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83">
          <w:rPr>
            <w:noProof/>
          </w:rPr>
          <w:t>3</w:t>
        </w:r>
        <w:r>
          <w:fldChar w:fldCharType="end"/>
        </w:r>
      </w:p>
      <w:p w14:paraId="6B4FC53B" w14:textId="74AD4DC1" w:rsidR="0072574C" w:rsidRDefault="0074016B" w:rsidP="0072574C">
        <w:pPr>
          <w:pStyle w:val="Stopka"/>
          <w:jc w:val="left"/>
        </w:pPr>
      </w:p>
    </w:sdtContent>
  </w:sdt>
  <w:p w14:paraId="72AFEF19" w14:textId="77777777"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0E68" w14:textId="77777777" w:rsidR="0074016B" w:rsidRDefault="0074016B" w:rsidP="00B96A02">
      <w:pPr>
        <w:spacing w:line="240" w:lineRule="auto"/>
      </w:pPr>
      <w:r>
        <w:separator/>
      </w:r>
    </w:p>
  </w:footnote>
  <w:footnote w:type="continuationSeparator" w:id="0">
    <w:p w14:paraId="012FEB11" w14:textId="77777777" w:rsidR="0074016B" w:rsidRDefault="0074016B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DB26B" w14:textId="243C3719" w:rsidR="00292F80" w:rsidRPr="00292F80" w:rsidRDefault="00292F80" w:rsidP="00292F80">
    <w:pPr>
      <w:pBdr>
        <w:bottom w:val="single" w:sz="6" w:space="1" w:color="auto"/>
      </w:pBdr>
      <w:tabs>
        <w:tab w:val="left" w:pos="0"/>
        <w:tab w:val="center" w:pos="4536"/>
        <w:tab w:val="right" w:pos="9072"/>
      </w:tabs>
      <w:spacing w:after="200"/>
      <w:jc w:val="left"/>
      <w:rPr>
        <w:rFonts w:cs="Arial"/>
        <w:sz w:val="18"/>
        <w:szCs w:val="18"/>
      </w:rPr>
    </w:pPr>
    <w:r w:rsidRPr="00292F80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7</w:t>
    </w:r>
    <w:r w:rsidRPr="00292F80">
      <w:rPr>
        <w:i/>
        <w:sz w:val="18"/>
        <w:szCs w:val="18"/>
      </w:rPr>
      <w:t xml:space="preserve"> </w:t>
    </w:r>
    <w:r w:rsidRPr="00292F80">
      <w:rPr>
        <w:sz w:val="18"/>
        <w:szCs w:val="18"/>
      </w:rPr>
      <w:t xml:space="preserve">– </w:t>
    </w:r>
    <w:r w:rsidRPr="00292F80">
      <w:rPr>
        <w:rFonts w:cs="Arial"/>
        <w:sz w:val="18"/>
        <w:szCs w:val="18"/>
      </w:rPr>
      <w:t>Dostawa samochodów typu furgon.</w:t>
    </w:r>
    <w:r w:rsidRPr="00292F80">
      <w:rPr>
        <w:rFonts w:cs="Arial"/>
        <w:sz w:val="18"/>
        <w:szCs w:val="18"/>
      </w:rPr>
      <w:tab/>
    </w:r>
  </w:p>
  <w:p w14:paraId="6B57DDCB" w14:textId="77777777" w:rsidR="00C51DBB" w:rsidRDefault="00C51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34059"/>
    <w:rsid w:val="00050720"/>
    <w:rsid w:val="001262E1"/>
    <w:rsid w:val="001E0B34"/>
    <w:rsid w:val="00204502"/>
    <w:rsid w:val="0027266B"/>
    <w:rsid w:val="00292F80"/>
    <w:rsid w:val="00415A0F"/>
    <w:rsid w:val="00482074"/>
    <w:rsid w:val="00634870"/>
    <w:rsid w:val="006E3EC3"/>
    <w:rsid w:val="0072574C"/>
    <w:rsid w:val="00734F83"/>
    <w:rsid w:val="0074016B"/>
    <w:rsid w:val="00745617"/>
    <w:rsid w:val="00793D86"/>
    <w:rsid w:val="007A568E"/>
    <w:rsid w:val="007B6214"/>
    <w:rsid w:val="008A1C04"/>
    <w:rsid w:val="008B3EE8"/>
    <w:rsid w:val="00A81709"/>
    <w:rsid w:val="00A960EA"/>
    <w:rsid w:val="00AC027E"/>
    <w:rsid w:val="00B8401A"/>
    <w:rsid w:val="00B96A02"/>
    <w:rsid w:val="00C51DBB"/>
    <w:rsid w:val="00CB2D59"/>
    <w:rsid w:val="00E0176C"/>
    <w:rsid w:val="00EE478B"/>
    <w:rsid w:val="00FC57FD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534C-19F7-49D2-B489-8EC58D3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Marzena Wójcik</cp:lastModifiedBy>
  <cp:revision>11</cp:revision>
  <cp:lastPrinted>2021-03-22T13:06:00Z</cp:lastPrinted>
  <dcterms:created xsi:type="dcterms:W3CDTF">2021-01-27T12:07:00Z</dcterms:created>
  <dcterms:modified xsi:type="dcterms:W3CDTF">2021-03-22T13:15:00Z</dcterms:modified>
</cp:coreProperties>
</file>