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042F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1B5FAB">
        <w:rPr>
          <w:rFonts w:ascii="Calibri" w:hAnsi="Calibri" w:cs="Calibri"/>
          <w:color w:val="000000"/>
        </w:rPr>
        <w:t>8</w:t>
      </w:r>
      <w:r w:rsidR="001B5404">
        <w:rPr>
          <w:rFonts w:ascii="Calibri" w:hAnsi="Calibri" w:cs="Calibri"/>
          <w:color w:val="000000"/>
        </w:rPr>
        <w:t xml:space="preserve"> do SIWZ</w:t>
      </w:r>
    </w:p>
    <w:p w:rsidR="0092042F" w:rsidRPr="003C7AA4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1B5404" w:rsidRPr="001C6FAB" w:rsidRDefault="001B5404" w:rsidP="001B5404">
      <w:pPr>
        <w:widowControl w:val="0"/>
        <w:tabs>
          <w:tab w:val="left" w:pos="1080"/>
        </w:tabs>
        <w:spacing w:line="276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w okresie ostatnich 5 lat przed upływem terminu składania ofert, a jeżeli okres prowadzenia działalności jest krótszy – w tym okresie, </w:t>
      </w:r>
      <w:r w:rsidR="001C6FAB" w:rsidRPr="001C6FAB">
        <w:rPr>
          <w:rFonts w:asciiTheme="minorHAnsi" w:hAnsiTheme="minorHAnsi"/>
          <w:b/>
          <w:bCs/>
          <w:sz w:val="22"/>
          <w:szCs w:val="22"/>
          <w:u w:val="single"/>
        </w:rPr>
        <w:t xml:space="preserve">robot budowlanych </w:t>
      </w:r>
      <w:r w:rsidR="001C6FAB" w:rsidRPr="001C6FAB">
        <w:rPr>
          <w:rFonts w:asciiTheme="minorHAnsi" w:hAnsiTheme="minorHAnsi"/>
          <w:b/>
          <w:sz w:val="22"/>
          <w:szCs w:val="22"/>
          <w:u w:val="single"/>
        </w:rPr>
        <w:t>polegających na budo</w:t>
      </w:r>
      <w:r w:rsidR="001C6FAB">
        <w:rPr>
          <w:rFonts w:asciiTheme="minorHAnsi" w:hAnsiTheme="minorHAnsi"/>
          <w:b/>
          <w:sz w:val="22"/>
          <w:szCs w:val="22"/>
          <w:u w:val="single"/>
        </w:rPr>
        <w:t xml:space="preserve">wie/remoncie istniejących dróg </w:t>
      </w:r>
      <w:r w:rsidR="001C6FAB" w:rsidRPr="001C6FAB">
        <w:rPr>
          <w:rFonts w:asciiTheme="minorHAnsi" w:hAnsiTheme="minorHAnsi"/>
          <w:b/>
          <w:sz w:val="22"/>
          <w:szCs w:val="22"/>
          <w:u w:val="single"/>
        </w:rPr>
        <w:t>i chodników</w:t>
      </w:r>
      <w:r w:rsidR="001C6FAB" w:rsidRPr="001C6FAB">
        <w:rPr>
          <w:rFonts w:asciiTheme="minorHAnsi" w:hAnsiTheme="minorHAnsi"/>
          <w:b/>
          <w:sz w:val="22"/>
          <w:szCs w:val="22"/>
        </w:rPr>
        <w:t xml:space="preserve">, z podaniem rodzaju i wartości, daty </w:t>
      </w:r>
      <w:r w:rsidR="001C6FAB">
        <w:rPr>
          <w:rFonts w:asciiTheme="minorHAnsi" w:hAnsiTheme="minorHAnsi"/>
          <w:b/>
          <w:sz w:val="22"/>
          <w:szCs w:val="22"/>
        </w:rPr>
        <w:br/>
      </w:r>
      <w:r w:rsidR="001C6FAB" w:rsidRPr="001C6FAB">
        <w:rPr>
          <w:rFonts w:asciiTheme="minorHAnsi" w:hAnsiTheme="minorHAnsi"/>
          <w:b/>
          <w:sz w:val="22"/>
          <w:szCs w:val="22"/>
        </w:rPr>
        <w:t>i miejsca wykonania i podmiotów, na rzecz których roboty te zostały wykonane</w:t>
      </w:r>
    </w:p>
    <w:p w:rsidR="001B5404" w:rsidRDefault="001B5404" w:rsidP="0092042F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5404" w:rsidRPr="001C6FAB" w:rsidRDefault="001B5404" w:rsidP="001C6FAB">
      <w:pPr>
        <w:widowControl w:val="0"/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0B290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A4335B">
        <w:rPr>
          <w:rFonts w:asciiTheme="minorHAnsi" w:hAnsiTheme="minorHAnsi"/>
          <w:sz w:val="22"/>
          <w:szCs w:val="22"/>
        </w:rPr>
        <w:t xml:space="preserve">Rozdz.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1B5404">
        <w:rPr>
          <w:rFonts w:asciiTheme="minorHAnsi" w:hAnsiTheme="minorHAnsi"/>
          <w:sz w:val="22"/>
          <w:szCs w:val="22"/>
        </w:rPr>
        <w:t xml:space="preserve">w  okresie ostatnich 5 lat przed upływem terminu składania ofert, a jeżeli okres prowadzenia działalności jest krótszy – w tym okresie, wykonał należycie </w:t>
      </w:r>
      <w:r w:rsidRPr="001B5404">
        <w:rPr>
          <w:rFonts w:asciiTheme="minorHAnsi" w:hAnsiTheme="minorHAnsi"/>
          <w:sz w:val="22"/>
          <w:szCs w:val="22"/>
          <w:lang w:eastAsia="pl-PL"/>
        </w:rPr>
        <w:t xml:space="preserve">oraz zgodnie z przepisami prawa budowlanego i prawidłowo ukończył </w:t>
      </w:r>
      <w:r w:rsidR="001C6FAB">
        <w:rPr>
          <w:rFonts w:asciiTheme="minorHAnsi" w:hAnsiTheme="minorHAnsi"/>
          <w:sz w:val="22"/>
          <w:szCs w:val="22"/>
        </w:rPr>
        <w:t xml:space="preserve">co najmniej 1 </w:t>
      </w:r>
      <w:r w:rsidR="001C6FAB" w:rsidRPr="001C6FAB">
        <w:rPr>
          <w:rFonts w:asciiTheme="minorHAnsi" w:hAnsiTheme="minorHAnsi"/>
          <w:sz w:val="22"/>
          <w:szCs w:val="22"/>
        </w:rPr>
        <w:t>robotę budowlaną polegając</w:t>
      </w:r>
      <w:r w:rsidR="001C6FAB">
        <w:rPr>
          <w:rFonts w:asciiTheme="minorHAnsi" w:hAnsiTheme="minorHAnsi"/>
          <w:sz w:val="22"/>
          <w:szCs w:val="22"/>
        </w:rPr>
        <w:t>ą</w:t>
      </w:r>
      <w:r w:rsidR="001C6FAB" w:rsidRPr="001C6FAB">
        <w:rPr>
          <w:rFonts w:asciiTheme="minorHAnsi" w:hAnsiTheme="minorHAnsi"/>
          <w:sz w:val="22"/>
          <w:szCs w:val="22"/>
        </w:rPr>
        <w:t xml:space="preserve"> na budowie/remoncie istniejących dróg i chodników o wartości nie mniejszej niż </w:t>
      </w:r>
      <w:r w:rsidR="00D708C6" w:rsidRPr="002D7CD8">
        <w:rPr>
          <w:rFonts w:asciiTheme="minorHAnsi" w:hAnsiTheme="minorHAnsi"/>
          <w:sz w:val="22"/>
          <w:szCs w:val="22"/>
        </w:rPr>
        <w:t>5</w:t>
      </w:r>
      <w:r w:rsidR="001C6FAB" w:rsidRPr="002D7CD8">
        <w:rPr>
          <w:rFonts w:asciiTheme="minorHAnsi" w:hAnsiTheme="minorHAnsi"/>
          <w:sz w:val="22"/>
          <w:szCs w:val="22"/>
        </w:rPr>
        <w:t>0 000,00</w:t>
      </w:r>
      <w:r w:rsidR="001C6FAB" w:rsidRPr="005D2A94">
        <w:rPr>
          <w:rFonts w:asciiTheme="minorHAnsi" w:hAnsiTheme="minorHAnsi"/>
          <w:sz w:val="22"/>
          <w:szCs w:val="22"/>
        </w:rPr>
        <w:t xml:space="preserve"> </w:t>
      </w:r>
      <w:r w:rsidR="001C6FAB" w:rsidRPr="001C6FAB">
        <w:rPr>
          <w:rFonts w:asciiTheme="minorHAnsi" w:hAnsiTheme="minorHAnsi"/>
          <w:sz w:val="22"/>
          <w:szCs w:val="22"/>
        </w:rPr>
        <w:t>zł netto polegającą na budowie/remoncie istniejących dróg  i chodników</w:t>
      </w:r>
      <w:r w:rsidR="001C6FAB">
        <w:rPr>
          <w:rFonts w:asciiTheme="minorHAnsi" w:hAnsiTheme="minorHAnsi"/>
          <w:sz w:val="22"/>
          <w:szCs w:val="22"/>
        </w:rPr>
        <w:t>.</w:t>
      </w:r>
    </w:p>
    <w:p w:rsidR="001C6FAB" w:rsidRPr="003C7AA4" w:rsidRDefault="001C6FAB" w:rsidP="001C6FAB">
      <w:pPr>
        <w:widowControl w:val="0"/>
        <w:tabs>
          <w:tab w:val="left" w:pos="1080"/>
        </w:tabs>
        <w:jc w:val="both"/>
        <w:rPr>
          <w:rFonts w:asciiTheme="minorHAnsi" w:hAnsiTheme="minorHAnsi" w:cs="Arial"/>
          <w:bCs/>
          <w:sz w:val="10"/>
          <w:szCs w:val="10"/>
        </w:rPr>
      </w:pPr>
    </w:p>
    <w:tbl>
      <w:tblPr>
        <w:tblW w:w="9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2060"/>
        <w:gridCol w:w="1437"/>
      </w:tblGrid>
      <w:tr w:rsidR="0092042F" w:rsidTr="002705A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Nazwa zadania </w:t>
            </w:r>
          </w:p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Rodzaj roboty budowlanej</w:t>
            </w:r>
            <w:r w:rsidR="001C6FAB">
              <w:rPr>
                <w:rFonts w:ascii="Arial Narrow" w:hAnsi="Arial Narrow" w:cs="Arial Narrow"/>
                <w:b/>
                <w:sz w:val="20"/>
                <w:szCs w:val="20"/>
              </w:rPr>
              <w:t xml:space="preserve"> (drogowej)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Wartość roboty</w:t>
            </w:r>
          </w:p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(w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</w:rPr>
              <w:t xml:space="preserve"> zł netto)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roboty budowlanej</w:t>
            </w:r>
            <w:r w:rsidR="001C6FAB">
              <w:rPr>
                <w:rFonts w:ascii="Arial Narrow" w:hAnsi="Arial Narrow" w:cs="Arial Narrow"/>
                <w:b/>
                <w:sz w:val="20"/>
                <w:szCs w:val="20"/>
              </w:rPr>
              <w:t xml:space="preserve"> (drogowej)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Data</w:t>
            </w:r>
          </w:p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zakończenia roboty</w:t>
            </w:r>
          </w:p>
        </w:tc>
      </w:tr>
      <w:tr w:rsidR="0092042F" w:rsidTr="002705A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Pr="001B5404" w:rsidRDefault="001B5404" w:rsidP="00F67E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1B540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</w:t>
            </w:r>
            <w:r w:rsidR="0092042F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1B540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</w:t>
            </w:r>
            <w:r w:rsidR="0092042F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</w:tr>
      <w:tr w:rsidR="0092042F" w:rsidTr="002705A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</w:tr>
      <w:tr w:rsidR="0092042F" w:rsidTr="002705A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</w:tr>
      <w:tr w:rsidR="0092042F" w:rsidTr="002705A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</w:tr>
      <w:tr w:rsidR="0092042F" w:rsidTr="002705A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42F" w:rsidRDefault="0092042F" w:rsidP="00F67E63">
            <w:pPr>
              <w:snapToGrid w:val="0"/>
              <w:jc w:val="center"/>
            </w:pPr>
          </w:p>
        </w:tc>
      </w:tr>
    </w:tbl>
    <w:p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:rsidR="003C7AA4" w:rsidRPr="00E22699" w:rsidRDefault="003C7AA4" w:rsidP="003C7AA4">
      <w:pPr>
        <w:pStyle w:val="Tekstpodstawowywcity"/>
        <w:numPr>
          <w:ilvl w:val="0"/>
          <w:numId w:val="77"/>
        </w:numPr>
        <w:spacing w:after="0"/>
        <w:ind w:right="-1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Pr="00E2269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br/>
      </w:r>
      <w:r w:rsidRPr="004A5024">
        <w:rPr>
          <w:rFonts w:ascii="Arial Narrow" w:hAnsi="Arial Narrow" w:cs="Times New Roman"/>
          <w:sz w:val="20"/>
          <w:szCs w:val="20"/>
          <w:lang w:eastAsia="pl-PL"/>
        </w:rPr>
        <w:t xml:space="preserve">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</w:t>
      </w:r>
      <w:r>
        <w:rPr>
          <w:rFonts w:ascii="Arial Narrow" w:hAnsi="Arial Narrow" w:cs="Times New Roman"/>
          <w:sz w:val="20"/>
          <w:szCs w:val="20"/>
          <w:lang w:val="pl-PL" w:eastAsia="pl-PL"/>
        </w:rPr>
        <w:br/>
      </w:r>
      <w:r w:rsidRPr="004A5024">
        <w:rPr>
          <w:rFonts w:ascii="Arial Narrow" w:hAnsi="Arial Narrow" w:cs="Times New Roman"/>
          <w:sz w:val="20"/>
          <w:szCs w:val="20"/>
          <w:lang w:eastAsia="pl-PL"/>
        </w:rPr>
        <w:t>w Dzienniku Urzędowym Unii Europejskiej, w którym zostanie on opublikowany</w:t>
      </w:r>
      <w:r>
        <w:rPr>
          <w:rFonts w:ascii="Arial Narrow" w:hAnsi="Arial Narrow" w:cs="Times New Roman"/>
          <w:sz w:val="20"/>
          <w:szCs w:val="20"/>
          <w:lang w:val="pl-PL" w:eastAsia="pl-PL"/>
        </w:rPr>
        <w:t>.</w:t>
      </w:r>
    </w:p>
    <w:p w:rsidR="0092042F" w:rsidRPr="002705AB" w:rsidRDefault="0092042F" w:rsidP="0092042F">
      <w:pPr>
        <w:pStyle w:val="Tekstpodstawowywcity"/>
        <w:numPr>
          <w:ilvl w:val="0"/>
          <w:numId w:val="7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C6FAB">
        <w:rPr>
          <w:rFonts w:ascii="Arial Narrow" w:hAnsi="Arial Narrow" w:cs="Arial"/>
          <w:b/>
          <w:sz w:val="20"/>
          <w:szCs w:val="20"/>
          <w:lang w:val="pl-PL"/>
        </w:rPr>
        <w:t>,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</w:t>
      </w:r>
      <w:r w:rsidR="001C6FAB" w:rsidRPr="001C6FAB">
        <w:rPr>
          <w:rFonts w:ascii="Arial Narrow" w:hAnsi="Arial Narrow" w:cs="Times New Roman"/>
          <w:b/>
          <w:sz w:val="20"/>
          <w:szCs w:val="20"/>
        </w:rPr>
        <w:t>polegając</w:t>
      </w:r>
      <w:r w:rsidR="001C6FAB">
        <w:rPr>
          <w:rFonts w:ascii="Arial Narrow" w:hAnsi="Arial Narrow" w:cs="Times New Roman"/>
          <w:b/>
          <w:sz w:val="20"/>
          <w:szCs w:val="20"/>
          <w:lang w:val="pl-PL"/>
        </w:rPr>
        <w:t>e</w:t>
      </w:r>
      <w:r w:rsidR="001C6FAB" w:rsidRPr="001C6FAB">
        <w:rPr>
          <w:rFonts w:ascii="Arial Narrow" w:hAnsi="Arial Narrow" w:cs="Times New Roman"/>
          <w:b/>
          <w:sz w:val="20"/>
          <w:szCs w:val="20"/>
        </w:rPr>
        <w:t xml:space="preserve"> na budo</w:t>
      </w:r>
      <w:r w:rsidR="001C6FAB" w:rsidRPr="001C6FAB">
        <w:rPr>
          <w:rFonts w:ascii="Arial Narrow" w:hAnsi="Arial Narrow"/>
          <w:b/>
          <w:sz w:val="20"/>
          <w:szCs w:val="20"/>
        </w:rPr>
        <w:t xml:space="preserve">wie/remoncie istniejących dróg </w:t>
      </w:r>
      <w:r w:rsidR="001C6FAB" w:rsidRPr="001C6FAB">
        <w:rPr>
          <w:rFonts w:ascii="Arial Narrow" w:hAnsi="Arial Narrow" w:cs="Times New Roman"/>
          <w:b/>
          <w:sz w:val="20"/>
          <w:szCs w:val="20"/>
        </w:rPr>
        <w:t>i chodników</w:t>
      </w:r>
      <w:r w:rsidR="001C6FAB">
        <w:rPr>
          <w:rFonts w:ascii="Arial Narrow" w:hAnsi="Arial Narrow" w:cs="Times New Roman"/>
          <w:b/>
          <w:sz w:val="20"/>
          <w:szCs w:val="20"/>
          <w:lang w:val="pl-PL"/>
        </w:rPr>
        <w:t>,</w:t>
      </w:r>
      <w:r w:rsidR="001C6FAB" w:rsidRPr="002705AB">
        <w:rPr>
          <w:rFonts w:ascii="Arial Narrow" w:hAnsi="Arial Narrow" w:cs="Arial"/>
          <w:b/>
          <w:sz w:val="20"/>
          <w:szCs w:val="20"/>
        </w:rPr>
        <w:t xml:space="preserve"> </w:t>
      </w:r>
      <w:r w:rsidR="001B5404" w:rsidRPr="002705AB">
        <w:rPr>
          <w:rFonts w:ascii="Arial Narrow" w:hAnsi="Arial Narrow" w:cs="Arial"/>
          <w:b/>
          <w:sz w:val="20"/>
          <w:szCs w:val="20"/>
        </w:rPr>
        <w:t>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>, w szczególności informacj</w:t>
      </w:r>
      <w:r w:rsidR="001C6FAB">
        <w:rPr>
          <w:rFonts w:ascii="Arial Narrow" w:hAnsi="Arial Narrow" w:cs="Arial"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 o tym czy roboty zostały wykonane zgodnie z przepisami prawa budowlanego i prawidłowo ukończone, przy czym dowodami, o których mowa, są referencje bądź inne dokumenty wystawione przed podmiot, na rzecz którego roboty budowlane były wykonywane, a jeżeli z uzasadnionej przyczyny o obiektywnym charakterze</w:t>
      </w:r>
      <w:r w:rsidR="001B5404" w:rsidRPr="002705AB">
        <w:rPr>
          <w:rFonts w:ascii="Arial Narrow" w:hAnsi="Arial Narrow" w:cs="Arial"/>
          <w:kern w:val="1"/>
          <w:sz w:val="20"/>
          <w:szCs w:val="20"/>
        </w:rPr>
        <w:t xml:space="preserve"> wykonawca nie jest w stanie uzyskać tych dokumentów – inne dokumenty.</w:t>
      </w:r>
    </w:p>
    <w:p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2705AB" w:rsidRDefault="002705AB" w:rsidP="002705AB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2705AB" w:rsidRPr="002705AB" w:rsidRDefault="002705AB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  <w:t>(Data)</w:t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  <w:r w:rsidR="002D7CD8">
        <w:rPr>
          <w:rFonts w:ascii="Arial Narrow" w:hAnsi="Arial Narrow" w:cs="Arial Narrow"/>
          <w:sz w:val="20"/>
          <w:szCs w:val="20"/>
        </w:rPr>
        <w:t xml:space="preserve">      </w:t>
      </w:r>
      <w:r w:rsidRPr="009207B0">
        <w:rPr>
          <w:rFonts w:ascii="Arial Narrow" w:hAnsi="Arial Narrow" w:cs="Arial Narrow"/>
          <w:sz w:val="20"/>
          <w:szCs w:val="20"/>
        </w:rPr>
        <w:t>(Podpis osoby uprawnionej do</w:t>
      </w:r>
      <w:r w:rsidRPr="009207B0">
        <w:rPr>
          <w:rFonts w:ascii="Arial Narrow" w:hAnsi="Arial Narrow" w:cs="Arial Narrow"/>
          <w:sz w:val="20"/>
          <w:szCs w:val="20"/>
        </w:rPr>
        <w:br/>
        <w:t xml:space="preserve">                                                                                                                            występowania w imieniu Wykonawcy)</w:t>
      </w:r>
    </w:p>
    <w:sectPr w:rsidR="002705AB" w:rsidRPr="002705A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6F" w:rsidRDefault="0092616F">
      <w:r>
        <w:separator/>
      </w:r>
    </w:p>
  </w:endnote>
  <w:endnote w:type="continuationSeparator" w:id="0">
    <w:p w:rsidR="0092616F" w:rsidRDefault="009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51B8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6F" w:rsidRDefault="0092616F">
      <w:r>
        <w:separator/>
      </w:r>
    </w:p>
  </w:footnote>
  <w:footnote w:type="continuationSeparator" w:id="0">
    <w:p w:rsidR="0092616F" w:rsidRDefault="0092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1B5404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64540" wp14:editId="773B74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05DAC7" id="Prostokąt 41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 </w: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20852">
          <w:rPr>
            <w:sz w:val="20"/>
          </w:rPr>
          <w:t xml:space="preserve">Nr sprawy </w:t>
        </w:r>
        <w:r w:rsidR="000B4313">
          <w:rPr>
            <w:sz w:val="20"/>
          </w:rPr>
          <w:t>2</w:t>
        </w:r>
        <w:r w:rsidR="001E24BE">
          <w:rPr>
            <w:sz w:val="20"/>
          </w:rPr>
          <w:t>9</w:t>
        </w:r>
        <w:r w:rsidRPr="00F20852">
          <w:rPr>
            <w:sz w:val="20"/>
          </w:rPr>
          <w:t>/DI</w:t>
        </w:r>
        <w:r w:rsidR="00751EB5" w:rsidRPr="00F20852">
          <w:rPr>
            <w:sz w:val="20"/>
          </w:rPr>
          <w:t>R</w:t>
        </w:r>
        <w:r w:rsidRPr="00F20852">
          <w:rPr>
            <w:sz w:val="20"/>
          </w:rPr>
          <w:t>/UŁ/201</w:t>
        </w:r>
        <w:r w:rsidR="00D708C6">
          <w:rPr>
            <w:sz w:val="20"/>
          </w:rPr>
          <w:t>9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8"/>
  </w:num>
  <w:num w:numId="75">
    <w:abstractNumId w:val="86"/>
  </w:num>
  <w:num w:numId="76">
    <w:abstractNumId w:val="87"/>
  </w:num>
  <w:num w:numId="7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B20A7"/>
    <w:rsid w:val="000B290C"/>
    <w:rsid w:val="000B3220"/>
    <w:rsid w:val="000B34B8"/>
    <w:rsid w:val="000B4313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D7945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6A5"/>
    <w:rsid w:val="00195C4D"/>
    <w:rsid w:val="00196D0B"/>
    <w:rsid w:val="0019756C"/>
    <w:rsid w:val="001A5DA3"/>
    <w:rsid w:val="001A5FFE"/>
    <w:rsid w:val="001B4991"/>
    <w:rsid w:val="001B5404"/>
    <w:rsid w:val="001B5FAB"/>
    <w:rsid w:val="001C6FAB"/>
    <w:rsid w:val="001D7D17"/>
    <w:rsid w:val="001E0587"/>
    <w:rsid w:val="001E24BE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05AB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4FEC"/>
    <w:rsid w:val="002D5F38"/>
    <w:rsid w:val="002D6438"/>
    <w:rsid w:val="002D71A1"/>
    <w:rsid w:val="002D7CD8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AA4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3A39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29DE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A9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4BFF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A5AF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1EB5"/>
    <w:rsid w:val="007559F0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36C6B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6936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042F"/>
    <w:rsid w:val="009207B0"/>
    <w:rsid w:val="0092616F"/>
    <w:rsid w:val="0092759D"/>
    <w:rsid w:val="00936F09"/>
    <w:rsid w:val="009423A7"/>
    <w:rsid w:val="00944ECD"/>
    <w:rsid w:val="00947B0B"/>
    <w:rsid w:val="00950B4F"/>
    <w:rsid w:val="009542E9"/>
    <w:rsid w:val="00954536"/>
    <w:rsid w:val="00960E1B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17DAA"/>
    <w:rsid w:val="00A25774"/>
    <w:rsid w:val="00A3081F"/>
    <w:rsid w:val="00A3693A"/>
    <w:rsid w:val="00A4026A"/>
    <w:rsid w:val="00A4335B"/>
    <w:rsid w:val="00A5522A"/>
    <w:rsid w:val="00A56EA1"/>
    <w:rsid w:val="00A63D44"/>
    <w:rsid w:val="00A65898"/>
    <w:rsid w:val="00A65AC3"/>
    <w:rsid w:val="00A74302"/>
    <w:rsid w:val="00A75062"/>
    <w:rsid w:val="00A7509C"/>
    <w:rsid w:val="00A80FC5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65EC7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08C6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B51B8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35AD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852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3F2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730AFEE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CA2BF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89"/>
    <w:rsid w:val="00457D9C"/>
    <w:rsid w:val="005120F0"/>
    <w:rsid w:val="00585B2C"/>
    <w:rsid w:val="00746980"/>
    <w:rsid w:val="0078402F"/>
    <w:rsid w:val="007C79FA"/>
    <w:rsid w:val="0083750C"/>
    <w:rsid w:val="00853E89"/>
    <w:rsid w:val="00971465"/>
    <w:rsid w:val="00A53D36"/>
    <w:rsid w:val="00C56AEF"/>
    <w:rsid w:val="00CA2BF8"/>
    <w:rsid w:val="00D74804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6778-9F98-4883-92F9-4200DEC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22/DIR/UŁ/2017</vt:lpstr>
    </vt:vector>
  </TitlesOfParts>
  <Company>University of Lodz</Company>
  <LinksUpToDate>false</LinksUpToDate>
  <CharactersWithSpaces>2699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29/DIR/UŁ/2019</dc:title>
  <dc:creator>wup</dc:creator>
  <cp:lastModifiedBy>Sławomir Jaroszczak</cp:lastModifiedBy>
  <cp:revision>23</cp:revision>
  <cp:lastPrinted>2017-09-18T12:07:00Z</cp:lastPrinted>
  <dcterms:created xsi:type="dcterms:W3CDTF">2017-07-03T08:31:00Z</dcterms:created>
  <dcterms:modified xsi:type="dcterms:W3CDTF">2019-11-28T09:48:00Z</dcterms:modified>
</cp:coreProperties>
</file>