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853" w14:textId="77777777" w:rsidR="00FD42A4" w:rsidRDefault="00FD42A4" w:rsidP="000753C4">
      <w:pPr>
        <w:rPr>
          <w:rFonts w:asciiTheme="minorHAnsi" w:eastAsiaTheme="majorEastAsia" w:hAnsiTheme="minorHAnsi" w:cstheme="minorHAnsi"/>
          <w:b/>
          <w:color w:val="002060"/>
          <w:lang w:eastAsia="en-US"/>
        </w:rPr>
      </w:pPr>
      <w:bookmarkStart w:id="0" w:name="_Hlk113013212"/>
      <w:bookmarkStart w:id="1" w:name="_Hlk113013269"/>
    </w:p>
    <w:p w14:paraId="08721859" w14:textId="524747D3"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DC3679">
        <w:rPr>
          <w:rFonts w:asciiTheme="minorHAnsi" w:eastAsiaTheme="majorEastAsia" w:hAnsiTheme="minorHAnsi" w:cstheme="minorHAnsi"/>
          <w:b/>
          <w:color w:val="002060"/>
          <w:lang w:eastAsia="en-US"/>
        </w:rPr>
        <w:t>2</w:t>
      </w:r>
      <w:r w:rsidR="007442EE">
        <w:rPr>
          <w:rFonts w:asciiTheme="minorHAnsi" w:eastAsiaTheme="majorEastAsia" w:hAnsiTheme="minorHAnsi" w:cstheme="minorHAnsi"/>
          <w:b/>
          <w:color w:val="002060"/>
          <w:lang w:eastAsia="en-US"/>
        </w:rPr>
        <w:t>6</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8207C2">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7390D2B6" w14:textId="528E5D2D" w:rsidR="000D7ED2" w:rsidRDefault="00026FA8" w:rsidP="0019755E">
      <w:pPr>
        <w:jc w:val="center"/>
        <w:rPr>
          <w:rFonts w:asciiTheme="minorHAnsi" w:eastAsiaTheme="majorEastAsia" w:hAnsiTheme="minorHAnsi" w:cstheme="minorHAnsi"/>
          <w:b/>
          <w:color w:val="002060"/>
          <w:sz w:val="32"/>
          <w:szCs w:val="32"/>
          <w:lang w:eastAsia="en-US"/>
        </w:rPr>
      </w:pPr>
      <w:bookmarkStart w:id="2" w:name="_Hlk112918164"/>
      <w:r w:rsidRPr="00026FA8">
        <w:rPr>
          <w:rFonts w:asciiTheme="minorHAnsi" w:eastAsiaTheme="majorEastAsia" w:hAnsiTheme="minorHAnsi" w:cstheme="minorHAnsi"/>
          <w:b/>
          <w:color w:val="002060"/>
          <w:sz w:val="32"/>
          <w:szCs w:val="32"/>
          <w:lang w:eastAsia="en-US"/>
        </w:rPr>
        <w:t>Rozwój elektronicznego system</w:t>
      </w:r>
      <w:r>
        <w:rPr>
          <w:rFonts w:asciiTheme="minorHAnsi" w:eastAsiaTheme="majorEastAsia" w:hAnsiTheme="minorHAnsi" w:cstheme="minorHAnsi"/>
          <w:b/>
          <w:color w:val="002060"/>
          <w:sz w:val="32"/>
          <w:szCs w:val="32"/>
          <w:lang w:eastAsia="en-US"/>
        </w:rPr>
        <w:t>u</w:t>
      </w:r>
      <w:r w:rsidRPr="00026FA8">
        <w:rPr>
          <w:rFonts w:asciiTheme="minorHAnsi" w:eastAsiaTheme="majorEastAsia" w:hAnsiTheme="minorHAnsi" w:cstheme="minorHAnsi"/>
          <w:b/>
          <w:color w:val="002060"/>
          <w:sz w:val="32"/>
          <w:szCs w:val="32"/>
          <w:lang w:eastAsia="en-US"/>
        </w:rPr>
        <w:t xml:space="preserve"> obsługi obywateli oraz systemów wsparcia funkcjonowania Gminy Komorniki</w:t>
      </w:r>
      <w:r w:rsidR="00F56A8B">
        <w:rPr>
          <w:rFonts w:asciiTheme="minorHAnsi" w:eastAsiaTheme="majorEastAsia" w:hAnsiTheme="minorHAnsi" w:cstheme="minorHAnsi"/>
          <w:b/>
          <w:color w:val="002060"/>
          <w:sz w:val="32"/>
          <w:szCs w:val="32"/>
          <w:lang w:eastAsia="en-US"/>
        </w:rPr>
        <w:t xml:space="preserve"> </w:t>
      </w:r>
    </w:p>
    <w:bookmarkEnd w:id="2"/>
    <w:p w14:paraId="5C00AF11" w14:textId="214917D0" w:rsidR="0019755E" w:rsidRDefault="0019755E" w:rsidP="0019755E">
      <w:pPr>
        <w:jc w:val="center"/>
        <w:rPr>
          <w:rFonts w:asciiTheme="minorHAnsi" w:eastAsiaTheme="majorEastAsia" w:hAnsiTheme="minorHAnsi" w:cstheme="minorHAnsi"/>
          <w:b/>
          <w:color w:val="002060"/>
          <w:sz w:val="32"/>
          <w:szCs w:val="32"/>
          <w:lang w:eastAsia="en-US"/>
        </w:rPr>
      </w:pPr>
    </w:p>
    <w:p w14:paraId="0C234AFA" w14:textId="77777777" w:rsidR="0019755E" w:rsidRDefault="0019755E" w:rsidP="0019755E">
      <w:pPr>
        <w:jc w:val="center"/>
        <w:rPr>
          <w:rFonts w:asciiTheme="minorHAnsi" w:eastAsiaTheme="majorEastAsia" w:hAnsiTheme="minorHAnsi" w:cstheme="minorHAnsi"/>
          <w:b/>
          <w:color w:val="002060"/>
          <w:sz w:val="32"/>
          <w:szCs w:val="32"/>
          <w:lang w:eastAsia="en-US"/>
        </w:rPr>
      </w:pPr>
    </w:p>
    <w:p w14:paraId="734C27A3" w14:textId="77777777" w:rsidR="0019755E" w:rsidRDefault="0019755E" w:rsidP="0019755E">
      <w:pPr>
        <w:jc w:val="center"/>
        <w:rPr>
          <w:rFonts w:asciiTheme="minorHAnsi" w:eastAsiaTheme="majorEastAsia" w:hAnsiTheme="minorHAnsi" w:cstheme="minorHAnsi"/>
          <w:b/>
          <w:lang w:eastAsia="en-US"/>
        </w:rPr>
      </w:pPr>
    </w:p>
    <w:p w14:paraId="170F641C" w14:textId="5FCCF2D8" w:rsidR="000C0B0D" w:rsidRPr="0019755E" w:rsidRDefault="000C0B0D" w:rsidP="000C0B0D">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prowadzonego postępowania: </w:t>
      </w:r>
      <w:bookmarkStart w:id="3" w:name="_Hlk110944610"/>
      <w:r w:rsidR="009B2E4B" w:rsidRPr="009B2E4B">
        <w:rPr>
          <w:rFonts w:asciiTheme="minorHAnsi" w:eastAsiaTheme="majorEastAsia" w:hAnsiTheme="minorHAnsi" w:cstheme="minorHAnsi"/>
          <w:b/>
          <w:lang w:eastAsia="en-US"/>
        </w:rPr>
        <w:t>https://platformazakupow</w:t>
      </w:r>
      <w:r w:rsidR="009B2E4B" w:rsidRPr="00434232">
        <w:rPr>
          <w:rFonts w:asciiTheme="minorHAnsi" w:eastAsiaTheme="majorEastAsia" w:hAnsiTheme="minorHAnsi" w:cstheme="minorHAnsi"/>
          <w:b/>
          <w:lang w:eastAsia="en-US"/>
        </w:rPr>
        <w:t>a.pl/transakcja/</w:t>
      </w:r>
      <w:r w:rsidR="008D464F" w:rsidRPr="008D464F">
        <w:rPr>
          <w:rFonts w:asciiTheme="minorHAnsi" w:eastAsiaTheme="majorEastAsia" w:hAnsiTheme="minorHAnsi" w:cstheme="minorHAnsi"/>
          <w:b/>
          <w:lang w:eastAsia="en-US"/>
        </w:rPr>
        <w:t>660805</w:t>
      </w:r>
    </w:p>
    <w:bookmarkEnd w:id="3"/>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46FAC214"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A025FA">
        <w:rPr>
          <w:rFonts w:asciiTheme="minorHAnsi" w:eastAsiaTheme="majorEastAsia" w:hAnsiTheme="minorHAnsi" w:cstheme="minorHAnsi"/>
          <w:bCs/>
          <w:lang w:eastAsia="en-US"/>
        </w:rPr>
        <w:t>16</w:t>
      </w:r>
      <w:r w:rsidR="002B0E6B">
        <w:rPr>
          <w:rFonts w:asciiTheme="minorHAnsi" w:eastAsiaTheme="majorEastAsia" w:hAnsiTheme="minorHAnsi" w:cstheme="minorHAnsi"/>
          <w:bCs/>
          <w:lang w:eastAsia="en-US"/>
        </w:rPr>
        <w:t xml:space="preserve"> września</w:t>
      </w:r>
      <w:r w:rsidR="00C231B9">
        <w:rPr>
          <w:rFonts w:asciiTheme="minorHAnsi" w:eastAsiaTheme="majorEastAsia" w:hAnsiTheme="minorHAnsi" w:cstheme="minorHAnsi"/>
          <w:bCs/>
          <w:lang w:eastAsia="en-US"/>
        </w:rPr>
        <w:t xml:space="preserve"> 202</w:t>
      </w:r>
      <w:r w:rsidR="005A4D12">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4D4FE3E4" w14:textId="77777777" w:rsidR="002B0E6B" w:rsidRPr="00A867FB" w:rsidRDefault="002B0E6B" w:rsidP="000C0B0D">
      <w:pPr>
        <w:spacing w:line="252" w:lineRule="auto"/>
        <w:jc w:val="center"/>
        <w:rPr>
          <w:rFonts w:asciiTheme="minorHAnsi" w:eastAsiaTheme="majorEastAsia" w:hAnsiTheme="minorHAnsi" w:cstheme="minorHAnsi"/>
          <w:bCs/>
          <w:lang w:eastAsia="en-US"/>
        </w:rPr>
      </w:pPr>
    </w:p>
    <w:p w14:paraId="0B4BA555" w14:textId="72236966"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538F6424" w14:textId="77777777" w:rsidR="00C22169" w:rsidRPr="00574D86" w:rsidRDefault="00C22169"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2C3986B7" w:rsidR="005C5B61" w:rsidRDefault="005C5B61"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5872FBF4" w:rsidR="00585396" w:rsidRDefault="00745387"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3F69C9E4" w14:textId="77777777" w:rsidR="00447A62" w:rsidRPr="00447A62" w:rsidRDefault="00447A62" w:rsidP="00447A62">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447A62">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1BEFD403"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5AA53A60" w14:textId="77777777" w:rsidR="007D23E9" w:rsidRDefault="007D23E9"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592AEA">
      <w:pPr>
        <w:pStyle w:val="Akapitzlist"/>
        <w:numPr>
          <w:ilvl w:val="0"/>
          <w:numId w:val="20"/>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3CE37E6"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DA012C" w:rsidRPr="00DA012C">
        <w:rPr>
          <w:rFonts w:asciiTheme="minorHAnsi" w:eastAsiaTheme="majorEastAsia" w:hAnsiTheme="minorHAnsi" w:cstheme="minorHAnsi"/>
          <w:lang w:eastAsia="en-US"/>
        </w:rPr>
        <w:t xml:space="preserve"> Dz. U. z 2021 r., poz. 1129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Pr="00617FC3" w:rsidRDefault="00F821FE" w:rsidP="00592AEA">
      <w:pPr>
        <w:pStyle w:val="Akapitzlist"/>
        <w:numPr>
          <w:ilvl w:val="0"/>
          <w:numId w:val="20"/>
        </w:numPr>
        <w:spacing w:before="120" w:after="120" w:line="269" w:lineRule="auto"/>
        <w:ind w:left="284"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539221B5" w14:textId="77777777" w:rsidR="00D059B6" w:rsidRPr="00F56A8B" w:rsidRDefault="008207C2" w:rsidP="00DF776C">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4" w:name="_Hlk110579702"/>
      <w:r w:rsidRPr="00F56A8B">
        <w:rPr>
          <w:rFonts w:asciiTheme="minorHAnsi" w:eastAsiaTheme="majorEastAsia" w:hAnsiTheme="minorHAnsi" w:cstheme="minorHAnsi"/>
          <w:lang w:eastAsia="en-US"/>
        </w:rPr>
        <w:t xml:space="preserve">Przedmiotem zamówienia jest </w:t>
      </w:r>
      <w:r w:rsidR="00026FA8" w:rsidRPr="00F56A8B">
        <w:rPr>
          <w:rFonts w:asciiTheme="minorHAnsi" w:eastAsiaTheme="majorEastAsia" w:hAnsiTheme="minorHAnsi" w:cstheme="minorHAnsi"/>
          <w:lang w:eastAsia="en-US"/>
        </w:rPr>
        <w:t xml:space="preserve">dostawa i </w:t>
      </w:r>
      <w:bookmarkStart w:id="5" w:name="_Hlk112918246"/>
      <w:r w:rsidR="00026FA8" w:rsidRPr="00F56A8B">
        <w:rPr>
          <w:rFonts w:asciiTheme="minorHAnsi" w:eastAsiaTheme="majorEastAsia" w:hAnsiTheme="minorHAnsi" w:cstheme="minorHAnsi"/>
          <w:lang w:eastAsia="en-US"/>
        </w:rPr>
        <w:t xml:space="preserve">wdrożenie </w:t>
      </w:r>
      <w:r w:rsidR="006A44A3" w:rsidRPr="00F56A8B">
        <w:rPr>
          <w:rFonts w:asciiTheme="minorHAnsi" w:eastAsiaTheme="majorEastAsia" w:hAnsiTheme="minorHAnsi" w:cstheme="minorHAnsi"/>
          <w:lang w:eastAsia="en-US"/>
        </w:rPr>
        <w:t>s</w:t>
      </w:r>
      <w:r w:rsidR="00026FA8" w:rsidRPr="00F56A8B">
        <w:rPr>
          <w:rFonts w:asciiTheme="minorHAnsi" w:eastAsiaTheme="majorEastAsia" w:hAnsiTheme="minorHAnsi" w:cstheme="minorHAnsi"/>
          <w:lang w:eastAsia="en-US"/>
        </w:rPr>
        <w:t xml:space="preserve">ystemu teleinformatycznego </w:t>
      </w:r>
      <w:r w:rsidR="006A44A3" w:rsidRPr="00F56A8B">
        <w:rPr>
          <w:rFonts w:asciiTheme="minorHAnsi" w:eastAsiaTheme="majorEastAsia" w:hAnsiTheme="minorHAnsi" w:cstheme="minorHAnsi"/>
          <w:lang w:eastAsia="en-US"/>
        </w:rPr>
        <w:br/>
      </w:r>
      <w:r w:rsidR="00026FA8" w:rsidRPr="00F56A8B">
        <w:rPr>
          <w:rFonts w:asciiTheme="minorHAnsi" w:eastAsiaTheme="majorEastAsia" w:hAnsiTheme="minorHAnsi" w:cstheme="minorHAnsi"/>
          <w:lang w:eastAsia="en-US"/>
        </w:rPr>
        <w:t xml:space="preserve">e-Urząd w Gminie Komorniki </w:t>
      </w:r>
      <w:bookmarkEnd w:id="5"/>
      <w:r w:rsidR="00026FA8" w:rsidRPr="00F56A8B">
        <w:rPr>
          <w:rFonts w:asciiTheme="minorHAnsi" w:eastAsiaTheme="majorEastAsia" w:hAnsiTheme="minorHAnsi" w:cstheme="minorHAnsi"/>
          <w:lang w:eastAsia="en-US"/>
        </w:rPr>
        <w:t>w ramach realizacji projektu "</w:t>
      </w:r>
      <w:r w:rsidR="006A44A3" w:rsidRPr="00F56A8B">
        <w:rPr>
          <w:rFonts w:asciiTheme="minorHAnsi" w:eastAsiaTheme="majorEastAsia" w:hAnsiTheme="minorHAnsi" w:cstheme="minorHAnsi"/>
          <w:lang w:eastAsia="en-US"/>
        </w:rPr>
        <w:t>Rozwój elektronicznych usług publicznych</w:t>
      </w:r>
      <w:r w:rsidR="00291D45" w:rsidRPr="00F56A8B">
        <w:rPr>
          <w:rFonts w:asciiTheme="minorHAnsi" w:eastAsiaTheme="majorEastAsia" w:hAnsiTheme="minorHAnsi" w:cstheme="minorHAnsi"/>
          <w:lang w:eastAsia="en-US"/>
        </w:rPr>
        <w:t xml:space="preserve"> </w:t>
      </w:r>
      <w:r w:rsidR="006A44A3" w:rsidRPr="00F56A8B">
        <w:rPr>
          <w:rFonts w:asciiTheme="minorHAnsi" w:eastAsiaTheme="majorEastAsia" w:hAnsiTheme="minorHAnsi" w:cstheme="minorHAnsi"/>
          <w:lang w:eastAsia="en-US"/>
        </w:rPr>
        <w:t>w Mieście i Gminie Kórnik oraz Gminie Komorniki</w:t>
      </w:r>
      <w:r w:rsidR="00026FA8" w:rsidRPr="00F56A8B">
        <w:rPr>
          <w:rFonts w:asciiTheme="minorHAnsi" w:eastAsiaTheme="majorEastAsia" w:hAnsiTheme="minorHAnsi" w:cstheme="minorHAnsi"/>
          <w:lang w:eastAsia="en-US"/>
        </w:rPr>
        <w:t xml:space="preserve">". </w:t>
      </w:r>
    </w:p>
    <w:p w14:paraId="62B868A8" w14:textId="3A597DC7" w:rsidR="006A44A3" w:rsidRPr="00F56A8B" w:rsidRDefault="00026FA8" w:rsidP="00DF776C">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xml:space="preserve">Zamówienie współfinansowane jest ze środków Europejskiego Funduszu Rozwoju Regionalnego w ramach Wielkopolskiego Regionalnego Programu Operacyjnego na lata 2014-2020, </w:t>
      </w:r>
      <w:r w:rsidR="006A44A3" w:rsidRPr="00F56A8B">
        <w:rPr>
          <w:rFonts w:asciiTheme="minorHAnsi" w:eastAsiaTheme="majorEastAsia" w:hAnsiTheme="minorHAnsi" w:cstheme="minorHAnsi"/>
          <w:lang w:eastAsia="en-US"/>
        </w:rPr>
        <w:t>Działanie 2.1. Rozwój elektronicznych usług publicznych,</w:t>
      </w:r>
      <w:r w:rsidR="006A44A3" w:rsidRPr="00F56A8B">
        <w:t xml:space="preserve"> </w:t>
      </w:r>
      <w:r w:rsidR="006A44A3" w:rsidRPr="00F56A8B">
        <w:rPr>
          <w:rFonts w:asciiTheme="minorHAnsi" w:eastAsiaTheme="majorEastAsia" w:hAnsiTheme="minorHAnsi" w:cstheme="minorHAnsi"/>
          <w:lang w:eastAsia="en-US"/>
        </w:rPr>
        <w:t>Poddziałanie 2.1.1. Rozwój elektronicznych usług publicznych.</w:t>
      </w:r>
      <w:r w:rsidR="00291D45" w:rsidRPr="00F56A8B">
        <w:t xml:space="preserve"> </w:t>
      </w:r>
      <w:r w:rsidR="00291D45" w:rsidRPr="00F56A8B">
        <w:rPr>
          <w:rFonts w:asciiTheme="minorHAnsi" w:eastAsiaTheme="majorEastAsia" w:hAnsiTheme="minorHAnsi" w:cstheme="minorHAnsi"/>
          <w:lang w:eastAsia="en-US"/>
        </w:rPr>
        <w:t>18. Administracja publiczna</w:t>
      </w:r>
      <w:r w:rsidR="007E18DF">
        <w:rPr>
          <w:rFonts w:asciiTheme="minorHAnsi" w:eastAsiaTheme="majorEastAsia" w:hAnsiTheme="minorHAnsi" w:cstheme="minorHAnsi"/>
          <w:lang w:eastAsia="en-US"/>
        </w:rPr>
        <w:t>.</w:t>
      </w:r>
    </w:p>
    <w:p w14:paraId="3169EFA4" w14:textId="2B35BD88" w:rsidR="006A44A3" w:rsidRPr="00F56A8B" w:rsidRDefault="006A44A3" w:rsidP="0067617D">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Przedmiot zamówienia podzielony został na dwie części. Zamawiający dopuszcza składanie ofert częściowych. Wykonawca może złożyć ofertę na jedną lub dwie części.</w:t>
      </w:r>
    </w:p>
    <w:p w14:paraId="109287CC" w14:textId="1CE4DD8E" w:rsidR="006B532C" w:rsidRDefault="006A44A3" w:rsidP="00282D8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Pierwsza część dotyczy stworzenia systemu</w:t>
      </w:r>
      <w:r w:rsidR="00282D84" w:rsidRPr="00F56A8B">
        <w:rPr>
          <w:rFonts w:asciiTheme="minorHAnsi" w:eastAsiaTheme="majorEastAsia" w:hAnsiTheme="minorHAnsi" w:cstheme="minorHAnsi"/>
          <w:lang w:eastAsia="en-US"/>
        </w:rPr>
        <w:t xml:space="preserve"> zapewniającego mieszkańcom Gminy Komorniki możliwość korzystania z szerokiego zakresu usług publicznych dostępnych drogą elektroniczną poprzez budowę lokalnych środowisk e-administracji, wprowadzenie zdefiniowanych procedur obsługi i standardów informatycznych oraz </w:t>
      </w:r>
      <w:r w:rsidR="006B532C" w:rsidRPr="00F56A8B">
        <w:rPr>
          <w:rFonts w:asciiTheme="minorHAnsi" w:eastAsiaTheme="majorEastAsia" w:hAnsiTheme="minorHAnsi" w:cstheme="minorHAnsi"/>
          <w:lang w:eastAsia="en-US"/>
        </w:rPr>
        <w:t>wdrożenie tego systemu w Gminie, a także przeszkolenie pracowników z jej obsługi</w:t>
      </w:r>
      <w:r w:rsidR="00B9497C" w:rsidRPr="00F56A8B">
        <w:rPr>
          <w:rFonts w:asciiTheme="minorHAnsi" w:eastAsiaTheme="majorEastAsia" w:hAnsiTheme="minorHAnsi" w:cstheme="minorHAnsi"/>
          <w:lang w:eastAsia="en-US"/>
        </w:rPr>
        <w:t xml:space="preserve"> oraz zakup licencji</w:t>
      </w:r>
      <w:r w:rsidR="00730316" w:rsidRPr="00F56A8B">
        <w:rPr>
          <w:rFonts w:asciiTheme="minorHAnsi" w:eastAsiaTheme="majorEastAsia" w:hAnsiTheme="minorHAnsi" w:cstheme="minorHAnsi"/>
          <w:lang w:eastAsia="en-US"/>
        </w:rPr>
        <w:t xml:space="preserve"> do oprogramowania.</w:t>
      </w:r>
    </w:p>
    <w:p w14:paraId="131454D9" w14:textId="02B1A3A5" w:rsidR="007E18DF" w:rsidRPr="004B3B5D" w:rsidRDefault="007E18DF" w:rsidP="00282D8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6" w:name="_Hlk112931125"/>
      <w:r w:rsidRPr="004B3B5D">
        <w:rPr>
          <w:rFonts w:asciiTheme="minorHAnsi" w:eastAsiaTheme="majorEastAsia" w:hAnsiTheme="minorHAnsi" w:cstheme="minorHAnsi"/>
          <w:lang w:eastAsia="en-US"/>
        </w:rPr>
        <w:t>Zamawiający najpóźniej do dnia podpisania umowy przekaże Wykonawcy</w:t>
      </w:r>
      <w:r w:rsidRPr="004B3B5D">
        <w:rPr>
          <w:rFonts w:asciiTheme="minorHAnsi" w:hAnsiTheme="minorHAnsi" w:cstheme="minorHAnsi"/>
        </w:rPr>
        <w:t xml:space="preserve"> </w:t>
      </w:r>
      <w:r w:rsidR="00505E7A" w:rsidRPr="004B3B5D">
        <w:rPr>
          <w:rFonts w:asciiTheme="minorHAnsi" w:hAnsiTheme="minorHAnsi" w:cstheme="minorHAnsi"/>
        </w:rPr>
        <w:t>wstępną liczbę formularzy, która będzie uruchomiona wraz z rozpoczęciem świadczenia usługi e-Urząd</w:t>
      </w:r>
      <w:r w:rsidRPr="004B3B5D">
        <w:rPr>
          <w:rFonts w:asciiTheme="minorHAnsi" w:eastAsiaTheme="majorEastAsia" w:hAnsiTheme="minorHAnsi" w:cstheme="minorHAnsi"/>
          <w:lang w:eastAsia="en-US"/>
        </w:rPr>
        <w:t>. Ewentualne zaoferowane dodatkowe formularze dostarczać będzie Wykonawca na wniosek Zamawiającego w okresie trwania gwarancji.</w:t>
      </w:r>
    </w:p>
    <w:bookmarkEnd w:id="6"/>
    <w:p w14:paraId="72756299" w14:textId="2AA9FF2D" w:rsidR="00282D84" w:rsidRPr="00F56A8B" w:rsidRDefault="006B532C" w:rsidP="00282D8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4B3B5D">
        <w:rPr>
          <w:rFonts w:asciiTheme="minorHAnsi" w:eastAsiaTheme="majorEastAsia" w:hAnsiTheme="minorHAnsi" w:cstheme="minorHAnsi"/>
          <w:lang w:eastAsia="en-US"/>
        </w:rPr>
        <w:t xml:space="preserve">Druga część dotyczy </w:t>
      </w:r>
      <w:r w:rsidR="00282D84" w:rsidRPr="004B3B5D">
        <w:rPr>
          <w:rFonts w:asciiTheme="minorHAnsi" w:eastAsiaTheme="majorEastAsia" w:hAnsiTheme="minorHAnsi" w:cstheme="minorHAnsi"/>
          <w:lang w:eastAsia="en-US"/>
        </w:rPr>
        <w:t>modernizacji infrastruktury teleinformatycznej</w:t>
      </w:r>
      <w:r w:rsidR="00282D84" w:rsidRPr="00F56A8B">
        <w:rPr>
          <w:rFonts w:asciiTheme="minorHAnsi" w:eastAsiaTheme="majorEastAsia" w:hAnsiTheme="minorHAnsi" w:cstheme="minorHAnsi"/>
          <w:lang w:eastAsia="en-US"/>
        </w:rPr>
        <w:t xml:space="preserve"> urzęd</w:t>
      </w:r>
      <w:r w:rsidRPr="00F56A8B">
        <w:rPr>
          <w:rFonts w:asciiTheme="minorHAnsi" w:eastAsiaTheme="majorEastAsia" w:hAnsiTheme="minorHAnsi" w:cstheme="minorHAnsi"/>
          <w:lang w:eastAsia="en-US"/>
        </w:rPr>
        <w:t>u</w:t>
      </w:r>
      <w:r w:rsidR="005F0EC9" w:rsidRPr="00F56A8B">
        <w:rPr>
          <w:rFonts w:asciiTheme="minorHAnsi" w:eastAsiaTheme="majorEastAsia" w:hAnsiTheme="minorHAnsi" w:cstheme="minorHAnsi"/>
          <w:lang w:eastAsia="en-US"/>
        </w:rPr>
        <w:t xml:space="preserve"> polegającej na </w:t>
      </w:r>
      <w:r w:rsidRPr="00F56A8B">
        <w:rPr>
          <w:rFonts w:asciiTheme="minorHAnsi" w:eastAsiaTheme="majorEastAsia" w:hAnsiTheme="minorHAnsi" w:cstheme="minorHAnsi"/>
          <w:lang w:eastAsia="en-US"/>
        </w:rPr>
        <w:t xml:space="preserve"> dostaw</w:t>
      </w:r>
      <w:r w:rsidR="005F0EC9" w:rsidRPr="00F56A8B">
        <w:rPr>
          <w:rFonts w:asciiTheme="minorHAnsi" w:eastAsiaTheme="majorEastAsia" w:hAnsiTheme="minorHAnsi" w:cstheme="minorHAnsi"/>
          <w:lang w:eastAsia="en-US"/>
        </w:rPr>
        <w:t>ie</w:t>
      </w:r>
      <w:r w:rsidRPr="00F56A8B">
        <w:rPr>
          <w:rFonts w:asciiTheme="minorHAnsi" w:eastAsiaTheme="majorEastAsia" w:hAnsiTheme="minorHAnsi" w:cstheme="minorHAnsi"/>
          <w:lang w:eastAsia="en-US"/>
        </w:rPr>
        <w:t xml:space="preserve"> nowego serwera do obsługi systemu teleinformatycznego</w:t>
      </w:r>
      <w:r w:rsidR="003077B7" w:rsidRPr="00F56A8B">
        <w:rPr>
          <w:rFonts w:asciiTheme="minorHAnsi" w:eastAsiaTheme="majorEastAsia" w:hAnsiTheme="minorHAnsi" w:cstheme="minorHAnsi"/>
          <w:lang w:eastAsia="en-US"/>
        </w:rPr>
        <w:t xml:space="preserve"> oraz </w:t>
      </w:r>
      <w:proofErr w:type="spellStart"/>
      <w:r w:rsidR="003077B7" w:rsidRPr="00F56A8B">
        <w:rPr>
          <w:rFonts w:asciiTheme="minorHAnsi" w:eastAsiaTheme="majorEastAsia" w:hAnsiTheme="minorHAnsi" w:cstheme="minorHAnsi"/>
          <w:lang w:eastAsia="en-US"/>
        </w:rPr>
        <w:t>zmigrowaniu</w:t>
      </w:r>
      <w:proofErr w:type="spellEnd"/>
      <w:r w:rsidR="003077B7" w:rsidRPr="00F56A8B">
        <w:rPr>
          <w:rFonts w:asciiTheme="minorHAnsi" w:eastAsiaTheme="majorEastAsia" w:hAnsiTheme="minorHAnsi" w:cstheme="minorHAnsi"/>
          <w:lang w:eastAsia="en-US"/>
        </w:rPr>
        <w:t xml:space="preserve"> obecnego środowiska na nowy serwer</w:t>
      </w:r>
      <w:r w:rsidR="00282D84" w:rsidRPr="00F56A8B">
        <w:rPr>
          <w:rFonts w:asciiTheme="minorHAnsi" w:eastAsiaTheme="majorEastAsia" w:hAnsiTheme="minorHAnsi" w:cstheme="minorHAnsi"/>
          <w:lang w:eastAsia="en-US"/>
        </w:rPr>
        <w:t>.</w:t>
      </w:r>
      <w:r w:rsidR="00BC08A3" w:rsidRPr="00F56A8B">
        <w:rPr>
          <w:rFonts w:asciiTheme="minorHAnsi" w:eastAsiaTheme="majorEastAsia" w:hAnsiTheme="minorHAnsi" w:cstheme="minorHAnsi"/>
          <w:lang w:eastAsia="en-US"/>
        </w:rPr>
        <w:t xml:space="preserve"> Do zadań Wykonawcy w drugiej części należy:</w:t>
      </w:r>
    </w:p>
    <w:p w14:paraId="0C6C655A" w14:textId="312F500B"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xml:space="preserve">- Instalacja systemu Windows Serwer </w:t>
      </w:r>
    </w:p>
    <w:p w14:paraId="3578F088" w14:textId="77777777"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xml:space="preserve">- Utworzenie dwóch maszyn wirtualnych na powyższym serwerze z wykorzystaniem </w:t>
      </w:r>
    </w:p>
    <w:p w14:paraId="7BB06C24" w14:textId="77777777"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Hyper-V</w:t>
      </w:r>
    </w:p>
    <w:p w14:paraId="3A31A002" w14:textId="7F1E863E"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xml:space="preserve">- migracja na powyższych maszynach wirtualnych licencji Windows Serwer </w:t>
      </w:r>
    </w:p>
    <w:p w14:paraId="1CD43B2E" w14:textId="77777777"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Wypromowanie jednej z maszyn wirtualnych do roli kontrolera domeny</w:t>
      </w:r>
    </w:p>
    <w:p w14:paraId="14EF0E02" w14:textId="77777777"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Zainstalowanie na drugiej maszynie wirtualnej oprogramowania MS SQL Server Standard 2012</w:t>
      </w:r>
    </w:p>
    <w:p w14:paraId="31F92258" w14:textId="77777777"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t>- Przeniesienie baz z dotychczas używanego serwera fizycznego na serwer wirtualny.</w:t>
      </w:r>
    </w:p>
    <w:p w14:paraId="3C8A0B77" w14:textId="7A9877FD" w:rsidR="00BC08A3" w:rsidRPr="00F56A8B" w:rsidRDefault="00BC08A3" w:rsidP="00BC08A3">
      <w:pPr>
        <w:pStyle w:val="Akapitzlist"/>
        <w:spacing w:before="120" w:after="120" w:line="269" w:lineRule="auto"/>
        <w:ind w:left="426"/>
        <w:jc w:val="both"/>
        <w:rPr>
          <w:rFonts w:asciiTheme="minorHAnsi" w:eastAsiaTheme="majorEastAsia" w:hAnsiTheme="minorHAnsi" w:cstheme="minorHAnsi"/>
          <w:lang w:eastAsia="en-US"/>
        </w:rPr>
      </w:pPr>
      <w:r w:rsidRPr="00F56A8B">
        <w:rPr>
          <w:rFonts w:asciiTheme="minorHAnsi" w:eastAsiaTheme="majorEastAsia" w:hAnsiTheme="minorHAnsi" w:cstheme="minorHAnsi"/>
          <w:lang w:eastAsia="en-US"/>
        </w:rPr>
        <w:lastRenderedPageBreak/>
        <w:t>Przeniesienie obejmuje następujące bazy</w:t>
      </w:r>
      <w:r w:rsidR="00A512A9" w:rsidRPr="00F56A8B">
        <w:rPr>
          <w:rFonts w:asciiTheme="minorHAnsi" w:eastAsiaTheme="majorEastAsia" w:hAnsiTheme="minorHAnsi" w:cstheme="minorHAnsi"/>
          <w:lang w:eastAsia="en-US"/>
        </w:rPr>
        <w:t xml:space="preserve"> </w:t>
      </w:r>
      <w:r w:rsidRPr="00F56A8B">
        <w:rPr>
          <w:rFonts w:asciiTheme="minorHAnsi" w:eastAsiaTheme="majorEastAsia" w:hAnsiTheme="minorHAnsi" w:cstheme="minorHAnsi"/>
          <w:lang w:eastAsia="en-US"/>
        </w:rPr>
        <w:t>firmy RADIX (</w:t>
      </w:r>
      <w:proofErr w:type="spellStart"/>
      <w:r w:rsidRPr="00F56A8B">
        <w:rPr>
          <w:rFonts w:asciiTheme="minorHAnsi" w:eastAsiaTheme="majorEastAsia" w:hAnsiTheme="minorHAnsi" w:cstheme="minorHAnsi"/>
          <w:lang w:eastAsia="en-US"/>
        </w:rPr>
        <w:t>Elud</w:t>
      </w:r>
      <w:proofErr w:type="spellEnd"/>
      <w:r w:rsidRPr="00F56A8B">
        <w:rPr>
          <w:rFonts w:asciiTheme="minorHAnsi" w:eastAsiaTheme="majorEastAsia" w:hAnsiTheme="minorHAnsi" w:cstheme="minorHAnsi"/>
          <w:lang w:eastAsia="en-US"/>
        </w:rPr>
        <w:t xml:space="preserve">, Faktura, FKB, Info, KP, KSN, </w:t>
      </w:r>
      <w:proofErr w:type="spellStart"/>
      <w:r w:rsidRPr="00F56A8B">
        <w:rPr>
          <w:rFonts w:asciiTheme="minorHAnsi" w:eastAsiaTheme="majorEastAsia" w:hAnsiTheme="minorHAnsi" w:cstheme="minorHAnsi"/>
          <w:lang w:eastAsia="en-US"/>
        </w:rPr>
        <w:t>Pogrun</w:t>
      </w:r>
      <w:proofErr w:type="spellEnd"/>
      <w:r w:rsidRPr="00F56A8B">
        <w:rPr>
          <w:rFonts w:asciiTheme="minorHAnsi" w:eastAsiaTheme="majorEastAsia" w:hAnsiTheme="minorHAnsi" w:cstheme="minorHAnsi"/>
          <w:lang w:eastAsia="en-US"/>
        </w:rPr>
        <w:t xml:space="preserve">, Post, </w:t>
      </w:r>
      <w:proofErr w:type="spellStart"/>
      <w:r w:rsidRPr="00F56A8B">
        <w:rPr>
          <w:rFonts w:asciiTheme="minorHAnsi" w:eastAsiaTheme="majorEastAsia" w:hAnsiTheme="minorHAnsi" w:cstheme="minorHAnsi"/>
          <w:lang w:eastAsia="en-US"/>
        </w:rPr>
        <w:t>Rxupr</w:t>
      </w:r>
      <w:proofErr w:type="spellEnd"/>
      <w:r w:rsidRPr="00F56A8B">
        <w:rPr>
          <w:rFonts w:asciiTheme="minorHAnsi" w:eastAsiaTheme="majorEastAsia" w:hAnsiTheme="minorHAnsi" w:cstheme="minorHAnsi"/>
          <w:lang w:eastAsia="en-US"/>
        </w:rPr>
        <w:t xml:space="preserve">, </w:t>
      </w:r>
      <w:proofErr w:type="spellStart"/>
      <w:r w:rsidRPr="00F56A8B">
        <w:rPr>
          <w:rFonts w:asciiTheme="minorHAnsi" w:eastAsiaTheme="majorEastAsia" w:hAnsiTheme="minorHAnsi" w:cstheme="minorHAnsi"/>
          <w:lang w:eastAsia="en-US"/>
        </w:rPr>
        <w:t>Teryt</w:t>
      </w:r>
      <w:proofErr w:type="spellEnd"/>
      <w:r w:rsidRPr="00F56A8B">
        <w:rPr>
          <w:rFonts w:asciiTheme="minorHAnsi" w:eastAsiaTheme="majorEastAsia" w:hAnsiTheme="minorHAnsi" w:cstheme="minorHAnsi"/>
          <w:lang w:eastAsia="en-US"/>
        </w:rPr>
        <w:t xml:space="preserve">, </w:t>
      </w:r>
      <w:proofErr w:type="spellStart"/>
      <w:r w:rsidRPr="00F56A8B">
        <w:rPr>
          <w:rFonts w:asciiTheme="minorHAnsi" w:eastAsiaTheme="majorEastAsia" w:hAnsiTheme="minorHAnsi" w:cstheme="minorHAnsi"/>
          <w:lang w:eastAsia="en-US"/>
        </w:rPr>
        <w:t>Wip_post</w:t>
      </w:r>
      <w:proofErr w:type="spellEnd"/>
      <w:r w:rsidRPr="00F56A8B">
        <w:rPr>
          <w:rFonts w:asciiTheme="minorHAnsi" w:eastAsiaTheme="majorEastAsia" w:hAnsiTheme="minorHAnsi" w:cstheme="minorHAnsi"/>
          <w:lang w:eastAsia="en-US"/>
        </w:rPr>
        <w:t xml:space="preserve">, </w:t>
      </w:r>
      <w:proofErr w:type="spellStart"/>
      <w:r w:rsidRPr="00F56A8B">
        <w:rPr>
          <w:rFonts w:asciiTheme="minorHAnsi" w:eastAsiaTheme="majorEastAsia" w:hAnsiTheme="minorHAnsi" w:cstheme="minorHAnsi"/>
          <w:lang w:eastAsia="en-US"/>
        </w:rPr>
        <w:t>Wip</w:t>
      </w:r>
      <w:proofErr w:type="spellEnd"/>
      <w:r w:rsidRPr="00F56A8B">
        <w:rPr>
          <w:rFonts w:asciiTheme="minorHAnsi" w:eastAsiaTheme="majorEastAsia" w:hAnsiTheme="minorHAnsi" w:cstheme="minorHAnsi"/>
          <w:lang w:eastAsia="en-US"/>
        </w:rPr>
        <w:t>)</w:t>
      </w:r>
      <w:r w:rsidR="00A512A9" w:rsidRPr="00F56A8B">
        <w:rPr>
          <w:rFonts w:asciiTheme="minorHAnsi" w:eastAsiaTheme="majorEastAsia" w:hAnsiTheme="minorHAnsi" w:cstheme="minorHAnsi"/>
          <w:lang w:eastAsia="en-US"/>
        </w:rPr>
        <w:t xml:space="preserve"> oraz</w:t>
      </w:r>
      <w:r w:rsidRPr="00F56A8B">
        <w:rPr>
          <w:rFonts w:asciiTheme="minorHAnsi" w:eastAsiaTheme="majorEastAsia" w:hAnsiTheme="minorHAnsi" w:cstheme="minorHAnsi"/>
          <w:lang w:eastAsia="en-US"/>
        </w:rPr>
        <w:t xml:space="preserve"> pozostałe (Bestia, Płatnik)</w:t>
      </w:r>
      <w:r w:rsidR="00D059B6" w:rsidRPr="00F56A8B">
        <w:rPr>
          <w:rFonts w:asciiTheme="minorHAnsi" w:eastAsiaTheme="majorEastAsia" w:hAnsiTheme="minorHAnsi" w:cstheme="minorHAnsi"/>
          <w:lang w:eastAsia="en-US"/>
        </w:rPr>
        <w:t>.</w:t>
      </w:r>
    </w:p>
    <w:p w14:paraId="7A22B5FB" w14:textId="7B20302B" w:rsidR="005F0EC9" w:rsidRPr="00F56A8B" w:rsidRDefault="008207C2"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7" w:name="_Hlk112931428"/>
      <w:r w:rsidRPr="00F56A8B">
        <w:rPr>
          <w:rFonts w:asciiTheme="minorHAnsi" w:eastAsiaTheme="majorEastAsia" w:hAnsiTheme="minorHAnsi" w:cstheme="minorHAnsi"/>
          <w:lang w:eastAsia="en-US"/>
        </w:rPr>
        <w:t>Zamawiający wymaga</w:t>
      </w:r>
      <w:r w:rsidR="007E18DF">
        <w:rPr>
          <w:rFonts w:asciiTheme="minorHAnsi" w:eastAsiaTheme="majorEastAsia" w:hAnsiTheme="minorHAnsi" w:cstheme="minorHAnsi"/>
          <w:lang w:eastAsia="en-US"/>
        </w:rPr>
        <w:t>:</w:t>
      </w:r>
    </w:p>
    <w:p w14:paraId="5D8BF254" w14:textId="4EB60767" w:rsidR="008207C2" w:rsidRDefault="0075535B" w:rsidP="001737D0">
      <w:pPr>
        <w:pStyle w:val="Akapitzlist"/>
        <w:numPr>
          <w:ilvl w:val="0"/>
          <w:numId w:val="39"/>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60 - </w:t>
      </w:r>
      <w:r w:rsidR="008207C2" w:rsidRPr="00F56A8B">
        <w:rPr>
          <w:rFonts w:asciiTheme="minorHAnsi" w:eastAsiaTheme="majorEastAsia" w:hAnsiTheme="minorHAnsi" w:cstheme="minorHAnsi"/>
          <w:lang w:eastAsia="en-US"/>
        </w:rPr>
        <w:t>miesię</w:t>
      </w:r>
      <w:r w:rsidR="007E4509">
        <w:rPr>
          <w:rFonts w:asciiTheme="minorHAnsi" w:eastAsiaTheme="majorEastAsia" w:hAnsiTheme="minorHAnsi" w:cstheme="minorHAnsi"/>
          <w:lang w:eastAsia="en-US"/>
        </w:rPr>
        <w:t>cznej</w:t>
      </w:r>
      <w:r w:rsidR="008207C2" w:rsidRPr="00F56A8B">
        <w:rPr>
          <w:rFonts w:asciiTheme="minorHAnsi" w:eastAsiaTheme="majorEastAsia" w:hAnsiTheme="minorHAnsi" w:cstheme="minorHAnsi"/>
          <w:lang w:eastAsia="en-US"/>
        </w:rPr>
        <w:t xml:space="preserve"> gwarancji</w:t>
      </w:r>
      <w:r w:rsidR="005F0EC9" w:rsidRPr="00F56A8B">
        <w:t xml:space="preserve"> </w:t>
      </w:r>
      <w:r w:rsidR="005F0EC9" w:rsidRPr="00F56A8B">
        <w:rPr>
          <w:rFonts w:asciiTheme="minorHAnsi" w:eastAsiaTheme="majorEastAsia" w:hAnsiTheme="minorHAnsi" w:cstheme="minorHAnsi"/>
          <w:lang w:eastAsia="en-US"/>
        </w:rPr>
        <w:t>od dnia podpisania protokołu odbioru</w:t>
      </w:r>
      <w:r w:rsidR="008207C2" w:rsidRPr="00F56A8B">
        <w:rPr>
          <w:rFonts w:asciiTheme="minorHAnsi" w:eastAsiaTheme="majorEastAsia" w:hAnsiTheme="minorHAnsi" w:cstheme="minorHAnsi"/>
          <w:lang w:eastAsia="en-US"/>
        </w:rPr>
        <w:t xml:space="preserve"> </w:t>
      </w:r>
      <w:bookmarkStart w:id="8" w:name="_Hlk112837250"/>
      <w:r w:rsidR="005F0EC9" w:rsidRPr="00F56A8B">
        <w:rPr>
          <w:rFonts w:asciiTheme="minorHAnsi" w:eastAsiaTheme="majorEastAsia" w:hAnsiTheme="minorHAnsi" w:cstheme="minorHAnsi"/>
          <w:lang w:eastAsia="en-US"/>
        </w:rPr>
        <w:t>zainstalowan</w:t>
      </w:r>
      <w:r w:rsidR="007E18DF">
        <w:rPr>
          <w:rFonts w:asciiTheme="minorHAnsi" w:eastAsiaTheme="majorEastAsia" w:hAnsiTheme="minorHAnsi" w:cstheme="minorHAnsi"/>
          <w:lang w:eastAsia="en-US"/>
        </w:rPr>
        <w:t>ego</w:t>
      </w:r>
      <w:r w:rsidR="005F0EC9" w:rsidRPr="00F56A8B">
        <w:rPr>
          <w:rFonts w:asciiTheme="minorHAnsi" w:eastAsiaTheme="majorEastAsia" w:hAnsiTheme="minorHAnsi" w:cstheme="minorHAnsi"/>
          <w:lang w:eastAsia="en-US"/>
        </w:rPr>
        <w:t xml:space="preserve"> system teleinformatyczn</w:t>
      </w:r>
      <w:bookmarkEnd w:id="8"/>
      <w:r w:rsidR="007E18DF">
        <w:rPr>
          <w:rFonts w:asciiTheme="minorHAnsi" w:eastAsiaTheme="majorEastAsia" w:hAnsiTheme="minorHAnsi" w:cstheme="minorHAnsi"/>
          <w:lang w:eastAsia="en-US"/>
        </w:rPr>
        <w:t>ego</w:t>
      </w:r>
      <w:r>
        <w:rPr>
          <w:rFonts w:asciiTheme="minorHAnsi" w:eastAsiaTheme="majorEastAsia" w:hAnsiTheme="minorHAnsi" w:cstheme="minorHAnsi"/>
          <w:lang w:eastAsia="en-US"/>
        </w:rPr>
        <w:t xml:space="preserve">, w trakcie której Wykonawca zobowiązany </w:t>
      </w:r>
      <w:r w:rsidR="007E4509">
        <w:rPr>
          <w:rFonts w:asciiTheme="minorHAnsi" w:eastAsiaTheme="majorEastAsia" w:hAnsiTheme="minorHAnsi" w:cstheme="minorHAnsi"/>
          <w:lang w:eastAsia="en-US"/>
        </w:rPr>
        <w:t xml:space="preserve">będzie </w:t>
      </w:r>
      <w:r>
        <w:rPr>
          <w:rFonts w:asciiTheme="minorHAnsi" w:eastAsiaTheme="majorEastAsia" w:hAnsiTheme="minorHAnsi" w:cstheme="minorHAnsi"/>
          <w:lang w:eastAsia="en-US"/>
        </w:rPr>
        <w:t>do wykonywania usługi hostingu</w:t>
      </w:r>
      <w:r w:rsidR="007E18DF">
        <w:rPr>
          <w:rFonts w:asciiTheme="minorHAnsi" w:eastAsiaTheme="majorEastAsia" w:hAnsiTheme="minorHAnsi" w:cstheme="minorHAnsi"/>
          <w:lang w:eastAsia="en-US"/>
        </w:rPr>
        <w:t xml:space="preserve"> tegoż oprogramowania</w:t>
      </w:r>
      <w:r>
        <w:rPr>
          <w:rFonts w:asciiTheme="minorHAnsi" w:eastAsiaTheme="majorEastAsia" w:hAnsiTheme="minorHAnsi" w:cstheme="minorHAnsi"/>
          <w:lang w:eastAsia="en-US"/>
        </w:rPr>
        <w:t>, aktualizacji</w:t>
      </w:r>
      <w:r w:rsidR="00301DF2">
        <w:rPr>
          <w:rFonts w:asciiTheme="minorHAnsi" w:eastAsiaTheme="majorEastAsia" w:hAnsiTheme="minorHAnsi" w:cstheme="minorHAnsi"/>
          <w:lang w:eastAsia="en-US"/>
        </w:rPr>
        <w:t xml:space="preserve"> systemu zgodnie ze zmieniającym się prawem</w:t>
      </w:r>
      <w:r>
        <w:rPr>
          <w:rFonts w:asciiTheme="minorHAnsi" w:eastAsiaTheme="majorEastAsia" w:hAnsiTheme="minorHAnsi" w:cstheme="minorHAnsi"/>
          <w:lang w:eastAsia="en-US"/>
        </w:rPr>
        <w:t xml:space="preserve">, aktualizacji danych systemów dziedzinowych, stworzenia maksymalnej liczby zaoferowanych w ofercie formularzy, zgodnie z </w:t>
      </w:r>
      <w:r w:rsidR="007E4509">
        <w:rPr>
          <w:rFonts w:asciiTheme="minorHAnsi" w:eastAsiaTheme="majorEastAsia" w:hAnsiTheme="minorHAnsi" w:cstheme="minorHAnsi"/>
          <w:lang w:eastAsia="en-US"/>
        </w:rPr>
        <w:t>zapotrzebowaniem</w:t>
      </w:r>
      <w:r>
        <w:rPr>
          <w:rFonts w:asciiTheme="minorHAnsi" w:eastAsiaTheme="majorEastAsia" w:hAnsiTheme="minorHAnsi" w:cstheme="minorHAnsi"/>
          <w:lang w:eastAsia="en-US"/>
        </w:rPr>
        <w:t xml:space="preserve"> Zamawiającego.</w:t>
      </w:r>
    </w:p>
    <w:p w14:paraId="60B5EF8B" w14:textId="2C755BA5" w:rsidR="001737D0" w:rsidRDefault="001737D0" w:rsidP="001737D0">
      <w:p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Hosting rozumiany jest jako:</w:t>
      </w:r>
    </w:p>
    <w:p w14:paraId="57CDE97B" w14:textId="334F1EE5"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Kopia Bezpieczeństwa Systemu (backup) – dane i pliki, które mają służyć do odtworzenia oryginalnych danych w przypadku ich utraty lub uszkodzenia.</w:t>
      </w:r>
    </w:p>
    <w:p w14:paraId="11830414" w14:textId="7476CF7C"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Łącze Serwisowe – połączenie teleinformatyczne wraz z koniecznym sprzętem i oprogramowaniem, umożliwiające zdalne połączenie z serwerami i systemami Usługobiorcy oraz podjęcie działań serwisowych z siedziby Usługodawcy.</w:t>
      </w:r>
    </w:p>
    <w:p w14:paraId="6A40386C" w14:textId="3F272321"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 xml:space="preserve">VPN – Virtual </w:t>
      </w:r>
      <w:proofErr w:type="spellStart"/>
      <w:r w:rsidRPr="001737D0">
        <w:rPr>
          <w:rFonts w:asciiTheme="minorHAnsi" w:eastAsiaTheme="majorEastAsia" w:hAnsiTheme="minorHAnsi" w:cstheme="minorHAnsi"/>
          <w:lang w:eastAsia="en-US"/>
        </w:rPr>
        <w:t>Private</w:t>
      </w:r>
      <w:proofErr w:type="spellEnd"/>
      <w:r w:rsidRPr="001737D0">
        <w:rPr>
          <w:rFonts w:asciiTheme="minorHAnsi" w:eastAsiaTheme="majorEastAsia" w:hAnsiTheme="minorHAnsi" w:cstheme="minorHAnsi"/>
          <w:lang w:eastAsia="en-US"/>
        </w:rPr>
        <w:t xml:space="preserve"> Network, wirtualna sieć prywatna – szyfrowany tunel, przez który płynie ruch w ramach sieci prywatnej pomiędzy stronami za pośrednictwem Internetu.</w:t>
      </w:r>
    </w:p>
    <w:p w14:paraId="6578DC40" w14:textId="757074F4"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 xml:space="preserve">Wsparcie – gwarantowana przez Wykonawcę i udzielana Zamawiającemu pomoc w eksploatacji oraz usuwaniu ewentualnych Błędów. </w:t>
      </w:r>
    </w:p>
    <w:p w14:paraId="68A65D29" w14:textId="467E9386"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Usługa hostingu realizowana będzie na serwerach zlokalizowanych na terenie UE przez okres 60 miesięcy</w:t>
      </w:r>
      <w:r>
        <w:rPr>
          <w:rFonts w:asciiTheme="minorHAnsi" w:eastAsiaTheme="majorEastAsia" w:hAnsiTheme="minorHAnsi" w:cstheme="minorHAnsi"/>
          <w:lang w:eastAsia="en-US"/>
        </w:rPr>
        <w:t>.</w:t>
      </w:r>
    </w:p>
    <w:p w14:paraId="5150ECE6" w14:textId="00EE5C6B"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Backup bazy danych oraz plików realizowany będzie na serwerach zlokalizowanych na terenie EU</w:t>
      </w:r>
      <w:r>
        <w:rPr>
          <w:rFonts w:asciiTheme="minorHAnsi" w:eastAsiaTheme="majorEastAsia" w:hAnsiTheme="minorHAnsi" w:cstheme="minorHAnsi"/>
          <w:lang w:eastAsia="en-US"/>
        </w:rPr>
        <w:t>.</w:t>
      </w:r>
    </w:p>
    <w:p w14:paraId="289D08D3" w14:textId="052061FE"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Zaoferowane rozwiązanie musi w pełni pracować na serwerach Wykonawcy</w:t>
      </w:r>
      <w:r>
        <w:rPr>
          <w:rFonts w:asciiTheme="minorHAnsi" w:eastAsiaTheme="majorEastAsia" w:hAnsiTheme="minorHAnsi" w:cstheme="minorHAnsi"/>
          <w:lang w:eastAsia="en-US"/>
        </w:rPr>
        <w:t>.</w:t>
      </w:r>
    </w:p>
    <w:p w14:paraId="2B685541" w14:textId="03E28BD2"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Zabezpieczenie danych musi być zgodnie z wymaganiami literatury prawa</w:t>
      </w:r>
      <w:r>
        <w:rPr>
          <w:rFonts w:asciiTheme="minorHAnsi" w:eastAsiaTheme="majorEastAsia" w:hAnsiTheme="minorHAnsi" w:cstheme="minorHAnsi"/>
          <w:lang w:eastAsia="en-US"/>
        </w:rPr>
        <w:t>.</w:t>
      </w:r>
    </w:p>
    <w:p w14:paraId="5C9B66D8" w14:textId="5B3AF27C"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Wykonawca zaczytuje dane z systemu dziedzinowego przez połączenie VPN</w:t>
      </w:r>
      <w:r>
        <w:rPr>
          <w:rFonts w:asciiTheme="minorHAnsi" w:eastAsiaTheme="majorEastAsia" w:hAnsiTheme="minorHAnsi" w:cstheme="minorHAnsi"/>
          <w:lang w:eastAsia="en-US"/>
        </w:rPr>
        <w:t>.</w:t>
      </w:r>
    </w:p>
    <w:p w14:paraId="50C54A34" w14:textId="279A13AB"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 xml:space="preserve">W przypadku awarii lub usterki uniemożliwiającej korzystanie z aplikacji </w:t>
      </w:r>
      <w:r w:rsidR="002E2B46">
        <w:rPr>
          <w:rFonts w:asciiTheme="minorHAnsi" w:eastAsiaTheme="majorEastAsia" w:hAnsiTheme="minorHAnsi" w:cstheme="minorHAnsi"/>
          <w:lang w:eastAsia="en-US"/>
        </w:rPr>
        <w:t>Wykonawca</w:t>
      </w:r>
      <w:r w:rsidRPr="001737D0">
        <w:rPr>
          <w:rFonts w:asciiTheme="minorHAnsi" w:eastAsiaTheme="majorEastAsia" w:hAnsiTheme="minorHAnsi" w:cstheme="minorHAnsi"/>
          <w:lang w:eastAsia="en-US"/>
        </w:rPr>
        <w:t xml:space="preserve"> na własny koszt odtwarza instalację z backupu.</w:t>
      </w:r>
    </w:p>
    <w:p w14:paraId="3BBC8FA6" w14:textId="1C19B9FF" w:rsidR="001737D0" w:rsidRDefault="002E2B46"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Wykonawca </w:t>
      </w:r>
      <w:r w:rsidR="001737D0" w:rsidRPr="002E2B46">
        <w:rPr>
          <w:rFonts w:asciiTheme="minorHAnsi" w:eastAsiaTheme="majorEastAsia" w:hAnsiTheme="minorHAnsi" w:cstheme="minorHAnsi"/>
          <w:lang w:eastAsia="en-US"/>
        </w:rPr>
        <w:t>zobowiązany</w:t>
      </w:r>
      <w:r>
        <w:rPr>
          <w:rFonts w:asciiTheme="minorHAnsi" w:eastAsiaTheme="majorEastAsia" w:hAnsiTheme="minorHAnsi" w:cstheme="minorHAnsi"/>
          <w:lang w:eastAsia="en-US"/>
        </w:rPr>
        <w:t xml:space="preserve"> jest</w:t>
      </w:r>
      <w:r w:rsidR="001737D0" w:rsidRPr="002E2B46">
        <w:rPr>
          <w:rFonts w:asciiTheme="minorHAnsi" w:eastAsiaTheme="majorEastAsia" w:hAnsiTheme="minorHAnsi" w:cstheme="minorHAnsi"/>
          <w:lang w:eastAsia="en-US"/>
        </w:rPr>
        <w:t xml:space="preserve"> do odtworzenia instalacji w </w:t>
      </w:r>
      <w:r>
        <w:rPr>
          <w:rFonts w:asciiTheme="minorHAnsi" w:eastAsiaTheme="majorEastAsia" w:hAnsiTheme="minorHAnsi" w:cstheme="minorHAnsi"/>
          <w:lang w:eastAsia="en-US"/>
        </w:rPr>
        <w:t>ciągu</w:t>
      </w:r>
      <w:r w:rsidR="001737D0" w:rsidRPr="002E2B46">
        <w:rPr>
          <w:rFonts w:asciiTheme="minorHAnsi" w:eastAsiaTheme="majorEastAsia" w:hAnsiTheme="minorHAnsi" w:cstheme="minorHAnsi"/>
          <w:lang w:eastAsia="en-US"/>
        </w:rPr>
        <w:t xml:space="preserve"> 8 godzin roboczych liczonym od momentu zgłoszenia przez </w:t>
      </w:r>
      <w:r>
        <w:rPr>
          <w:rFonts w:asciiTheme="minorHAnsi" w:eastAsiaTheme="majorEastAsia" w:hAnsiTheme="minorHAnsi" w:cstheme="minorHAnsi"/>
          <w:lang w:eastAsia="en-US"/>
        </w:rPr>
        <w:t>Zamawiającego</w:t>
      </w:r>
      <w:r w:rsidR="001737D0" w:rsidRPr="002E2B46">
        <w:rPr>
          <w:rFonts w:asciiTheme="minorHAnsi" w:eastAsiaTheme="majorEastAsia" w:hAnsiTheme="minorHAnsi" w:cstheme="minorHAnsi"/>
          <w:lang w:eastAsia="en-US"/>
        </w:rPr>
        <w:t xml:space="preserve"> potrzeby odtworzenia instalacji.</w:t>
      </w:r>
    </w:p>
    <w:p w14:paraId="4BDF9637" w14:textId="7222D0E6" w:rsidR="001737D0" w:rsidRDefault="001737D0" w:rsidP="001737D0">
      <w:pPr>
        <w:pStyle w:val="Akapitzlist"/>
        <w:numPr>
          <w:ilvl w:val="7"/>
          <w:numId w:val="20"/>
        </w:numPr>
        <w:spacing w:before="120" w:after="120" w:line="269" w:lineRule="auto"/>
        <w:ind w:left="284"/>
        <w:jc w:val="both"/>
        <w:rPr>
          <w:rFonts w:asciiTheme="minorHAnsi" w:eastAsiaTheme="majorEastAsia" w:hAnsiTheme="minorHAnsi" w:cstheme="minorHAnsi"/>
          <w:lang w:eastAsia="en-US"/>
        </w:rPr>
      </w:pPr>
      <w:r w:rsidRPr="002E2B46">
        <w:rPr>
          <w:rFonts w:asciiTheme="minorHAnsi" w:eastAsiaTheme="majorEastAsia" w:hAnsiTheme="minorHAnsi" w:cstheme="minorHAnsi"/>
          <w:lang w:eastAsia="en-US"/>
        </w:rPr>
        <w:t>Kopia bazy jest cyklicznie nadpisywania w miesięcznym okresie.</w:t>
      </w:r>
    </w:p>
    <w:p w14:paraId="5B1346C0" w14:textId="3DD344A0" w:rsidR="005F0EC9" w:rsidRPr="00F56A8B" w:rsidRDefault="001737D0" w:rsidP="005673E9">
      <w:pPr>
        <w:spacing w:before="120" w:after="120" w:line="269" w:lineRule="auto"/>
        <w:jc w:val="both"/>
        <w:rPr>
          <w:rFonts w:asciiTheme="minorHAnsi" w:eastAsiaTheme="majorEastAsia" w:hAnsiTheme="minorHAnsi" w:cstheme="minorHAnsi"/>
          <w:lang w:eastAsia="en-US"/>
        </w:rPr>
      </w:pPr>
      <w:r w:rsidRPr="001737D0">
        <w:rPr>
          <w:rFonts w:asciiTheme="minorHAnsi" w:eastAsiaTheme="majorEastAsia" w:hAnsiTheme="minorHAnsi" w:cstheme="minorHAnsi"/>
          <w:lang w:eastAsia="en-US"/>
        </w:rPr>
        <w:tab/>
      </w:r>
      <w:bookmarkEnd w:id="7"/>
      <w:r w:rsidR="005F0EC9" w:rsidRPr="00F56A8B">
        <w:rPr>
          <w:rFonts w:asciiTheme="minorHAnsi" w:eastAsiaTheme="majorEastAsia" w:hAnsiTheme="minorHAnsi" w:cstheme="minorHAnsi"/>
          <w:lang w:eastAsia="en-US"/>
        </w:rPr>
        <w:t xml:space="preserve">b) minimum </w:t>
      </w:r>
      <w:r w:rsidR="00467591" w:rsidRPr="00F56A8B">
        <w:rPr>
          <w:rFonts w:asciiTheme="minorHAnsi" w:eastAsiaTheme="majorEastAsia" w:hAnsiTheme="minorHAnsi" w:cstheme="minorHAnsi"/>
          <w:lang w:eastAsia="en-US"/>
        </w:rPr>
        <w:t>36</w:t>
      </w:r>
      <w:r w:rsidR="005F0EC9" w:rsidRPr="00F56A8B">
        <w:rPr>
          <w:rFonts w:asciiTheme="minorHAnsi" w:eastAsiaTheme="majorEastAsia" w:hAnsiTheme="minorHAnsi" w:cstheme="minorHAnsi"/>
          <w:lang w:eastAsia="en-US"/>
        </w:rPr>
        <w:t xml:space="preserve"> - miesięcznej gwarancji od dnia podpisania protokołu odbioru na zainstalowany serwer.</w:t>
      </w:r>
    </w:p>
    <w:p w14:paraId="36789DC8" w14:textId="07929151" w:rsidR="009B46C7" w:rsidRPr="00F56A8B" w:rsidRDefault="009B46C7" w:rsidP="009B46C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9" w:name="_Hlk110580596"/>
      <w:r w:rsidRPr="00F56A8B">
        <w:rPr>
          <w:rFonts w:asciiTheme="minorHAnsi" w:eastAsiaTheme="majorEastAsia" w:hAnsiTheme="minorHAnsi" w:cstheme="minorHAnsi"/>
          <w:lang w:eastAsia="en-US"/>
        </w:rPr>
        <w:t>Miejsce</w:t>
      </w:r>
      <w:r w:rsidR="00730316" w:rsidRPr="00F56A8B">
        <w:rPr>
          <w:rFonts w:asciiTheme="minorHAnsi" w:eastAsiaTheme="majorEastAsia" w:hAnsiTheme="minorHAnsi" w:cstheme="minorHAnsi"/>
          <w:lang w:eastAsia="en-US"/>
        </w:rPr>
        <w:t xml:space="preserve"> zainstalowania </w:t>
      </w:r>
      <w:r w:rsidR="00272010" w:rsidRPr="00F56A8B">
        <w:rPr>
          <w:rFonts w:asciiTheme="minorHAnsi" w:eastAsiaTheme="majorEastAsia" w:hAnsiTheme="minorHAnsi" w:cstheme="minorHAnsi"/>
          <w:lang w:eastAsia="en-US"/>
        </w:rPr>
        <w:t>oprogramowania i serwera</w:t>
      </w:r>
      <w:r w:rsidRPr="00F56A8B">
        <w:rPr>
          <w:rFonts w:asciiTheme="minorHAnsi" w:eastAsiaTheme="majorEastAsia" w:hAnsiTheme="minorHAnsi" w:cstheme="minorHAnsi"/>
          <w:lang w:eastAsia="en-US"/>
        </w:rPr>
        <w:t>: Urząd Gminy Komorniki, ul. Stawna 1, 62-052 Komorniki</w:t>
      </w:r>
      <w:r w:rsidR="00AC4FC1" w:rsidRPr="00F56A8B">
        <w:rPr>
          <w:rFonts w:asciiTheme="minorHAnsi" w:eastAsiaTheme="majorEastAsia" w:hAnsiTheme="minorHAnsi" w:cstheme="minorHAnsi"/>
          <w:lang w:eastAsia="en-US"/>
        </w:rPr>
        <w:t>.</w:t>
      </w:r>
    </w:p>
    <w:bookmarkEnd w:id="9"/>
    <w:p w14:paraId="598CA791" w14:textId="0243DDA5" w:rsidR="00155DC6" w:rsidRPr="00155DC6" w:rsidRDefault="00155DC6" w:rsidP="00155DC6">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155DC6">
        <w:rPr>
          <w:rFonts w:asciiTheme="minorHAnsi" w:eastAsiaTheme="majorEastAsia" w:hAnsiTheme="minorHAnsi" w:cstheme="minorHAnsi"/>
          <w:lang w:eastAsia="en-US"/>
        </w:rPr>
        <w:t xml:space="preserve">Szczegółowy opis przedmiotu zamówienia znajduje się </w:t>
      </w:r>
      <w:r w:rsidRPr="00155DC6">
        <w:rPr>
          <w:rFonts w:asciiTheme="minorHAnsi" w:eastAsiaTheme="majorEastAsia" w:hAnsiTheme="minorHAnsi" w:cstheme="minorHAnsi"/>
          <w:b/>
          <w:bCs/>
          <w:lang w:eastAsia="en-US"/>
        </w:rPr>
        <w:t>w załączniku nr 1a</w:t>
      </w:r>
      <w:r w:rsidRPr="00155DC6">
        <w:rPr>
          <w:rFonts w:asciiTheme="minorHAnsi" w:eastAsiaTheme="majorEastAsia" w:hAnsiTheme="minorHAnsi" w:cstheme="minorHAnsi"/>
          <w:lang w:eastAsia="en-US"/>
        </w:rPr>
        <w:t xml:space="preserve"> </w:t>
      </w:r>
      <w:r w:rsidRPr="00155DC6">
        <w:rPr>
          <w:rFonts w:asciiTheme="minorHAnsi" w:eastAsiaTheme="majorEastAsia" w:hAnsiTheme="minorHAnsi" w:cstheme="minorHAnsi"/>
          <w:b/>
          <w:bCs/>
          <w:lang w:eastAsia="en-US"/>
        </w:rPr>
        <w:t>do umowy</w:t>
      </w:r>
      <w:r w:rsidRPr="00155DC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 xml:space="preserve">dla </w:t>
      </w:r>
      <w:r w:rsidRPr="00155DC6">
        <w:rPr>
          <w:rFonts w:asciiTheme="minorHAnsi" w:eastAsiaTheme="majorEastAsia" w:hAnsiTheme="minorHAnsi" w:cstheme="minorHAnsi"/>
          <w:lang w:eastAsia="en-US"/>
        </w:rPr>
        <w:t xml:space="preserve">część I oraz </w:t>
      </w:r>
      <w:r w:rsidRPr="00155DC6">
        <w:rPr>
          <w:rFonts w:asciiTheme="minorHAnsi" w:eastAsiaTheme="majorEastAsia" w:hAnsiTheme="minorHAnsi" w:cstheme="minorHAnsi"/>
          <w:b/>
          <w:bCs/>
          <w:lang w:eastAsia="en-US"/>
        </w:rPr>
        <w:t>załączniku nr 1b do umowy</w:t>
      </w:r>
      <w:r w:rsidRPr="00155DC6">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 xml:space="preserve">dla </w:t>
      </w:r>
      <w:r w:rsidRPr="00155DC6">
        <w:rPr>
          <w:rFonts w:asciiTheme="minorHAnsi" w:eastAsiaTheme="majorEastAsia" w:hAnsiTheme="minorHAnsi" w:cstheme="minorHAnsi"/>
          <w:lang w:eastAsia="en-US"/>
        </w:rPr>
        <w:t>część II.</w:t>
      </w:r>
    </w:p>
    <w:bookmarkEnd w:id="4"/>
    <w:p w14:paraId="3B4E9821" w14:textId="69EC1977" w:rsidR="00A35843" w:rsidRPr="00617FC3" w:rsidRDefault="00A35843"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lastRenderedPageBreak/>
        <w:t>Warunki realizacji zamówienia opisane są w</w:t>
      </w:r>
      <w:r w:rsidR="00B21399">
        <w:rPr>
          <w:rFonts w:asciiTheme="minorHAnsi" w:eastAsiaTheme="majorEastAsia" w:hAnsiTheme="minorHAnsi" w:cstheme="minorHAnsi"/>
          <w:lang w:eastAsia="en-US"/>
        </w:rPr>
        <w:t xml:space="preserve"> projektowanych postanowieniach umowy-</w:t>
      </w:r>
      <w:r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b/>
          <w:bCs/>
          <w:lang w:eastAsia="en-US"/>
        </w:rPr>
        <w:t xml:space="preserve">załączniku nr </w:t>
      </w:r>
      <w:r w:rsidR="00B21399">
        <w:rPr>
          <w:rFonts w:asciiTheme="minorHAnsi" w:eastAsiaTheme="majorEastAsia" w:hAnsiTheme="minorHAnsi" w:cstheme="minorHAnsi"/>
          <w:b/>
          <w:bCs/>
          <w:lang w:eastAsia="en-US"/>
        </w:rPr>
        <w:t>9a</w:t>
      </w:r>
      <w:r w:rsidR="004E5A3B" w:rsidRPr="00617FC3">
        <w:rPr>
          <w:rFonts w:asciiTheme="minorHAnsi" w:eastAsiaTheme="majorEastAsia" w:hAnsiTheme="minorHAnsi" w:cstheme="minorHAnsi"/>
          <w:b/>
          <w:bCs/>
          <w:lang w:eastAsia="en-US"/>
        </w:rPr>
        <w:t xml:space="preserve"> do SWZ</w:t>
      </w:r>
      <w:r w:rsidR="004E5A3B" w:rsidRPr="00617FC3">
        <w:rPr>
          <w:rFonts w:asciiTheme="minorHAnsi" w:eastAsiaTheme="majorEastAsia" w:hAnsiTheme="minorHAnsi" w:cstheme="minorHAnsi"/>
          <w:lang w:eastAsia="en-US"/>
        </w:rPr>
        <w:t xml:space="preserve"> </w:t>
      </w:r>
      <w:r w:rsidR="00B21399">
        <w:rPr>
          <w:rFonts w:asciiTheme="minorHAnsi" w:eastAsiaTheme="majorEastAsia" w:hAnsiTheme="minorHAnsi" w:cstheme="minorHAnsi"/>
          <w:lang w:eastAsia="en-US"/>
        </w:rPr>
        <w:t xml:space="preserve">dla części I </w:t>
      </w:r>
      <w:proofErr w:type="spellStart"/>
      <w:r w:rsidR="00B21399">
        <w:rPr>
          <w:rFonts w:asciiTheme="minorHAnsi" w:eastAsiaTheme="majorEastAsia" w:hAnsiTheme="minorHAnsi" w:cstheme="minorHAnsi"/>
          <w:lang w:eastAsia="en-US"/>
        </w:rPr>
        <w:t>i</w:t>
      </w:r>
      <w:proofErr w:type="spellEnd"/>
      <w:r w:rsidR="00B21399" w:rsidRPr="00B21399">
        <w:t xml:space="preserve"> </w:t>
      </w:r>
      <w:r w:rsidR="00B21399" w:rsidRPr="007E4509">
        <w:rPr>
          <w:rFonts w:asciiTheme="minorHAnsi" w:eastAsiaTheme="majorEastAsia" w:hAnsiTheme="minorHAnsi" w:cstheme="minorHAnsi"/>
          <w:b/>
          <w:bCs/>
          <w:lang w:eastAsia="en-US"/>
        </w:rPr>
        <w:t>załączniku nr 9b do SWZ</w:t>
      </w:r>
      <w:r w:rsidR="00B21399" w:rsidRPr="00B21399">
        <w:rPr>
          <w:rFonts w:asciiTheme="minorHAnsi" w:eastAsiaTheme="majorEastAsia" w:hAnsiTheme="minorHAnsi" w:cstheme="minorHAnsi"/>
          <w:lang w:eastAsia="en-US"/>
        </w:rPr>
        <w:t xml:space="preserve"> dla części I</w:t>
      </w:r>
      <w:r w:rsidR="00B21399">
        <w:rPr>
          <w:rFonts w:asciiTheme="minorHAnsi" w:eastAsiaTheme="majorEastAsia" w:hAnsiTheme="minorHAnsi" w:cstheme="minorHAnsi"/>
          <w:lang w:eastAsia="en-US"/>
        </w:rPr>
        <w:t>I.</w:t>
      </w:r>
    </w:p>
    <w:p w14:paraId="20452281" w14:textId="3C3BAB73" w:rsidR="004E5A3B" w:rsidRDefault="004E5A3B"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Zamawiający nie przewiduje  możliwość  udzielenia  zamówień,  o  których  mowa  w  art.  214  ust  1  pkt  </w:t>
      </w:r>
      <w:r w:rsidR="006100A4">
        <w:rPr>
          <w:rFonts w:asciiTheme="minorHAnsi" w:eastAsiaTheme="majorEastAsia" w:hAnsiTheme="minorHAnsi" w:cstheme="minorHAnsi"/>
          <w:lang w:eastAsia="en-US"/>
        </w:rPr>
        <w:t>7</w:t>
      </w:r>
      <w:r w:rsidRPr="00617FC3">
        <w:rPr>
          <w:rFonts w:asciiTheme="minorHAnsi" w:eastAsiaTheme="majorEastAsia" w:hAnsiTheme="minorHAnsi" w:cstheme="minorHAnsi"/>
          <w:lang w:eastAsia="en-US"/>
        </w:rPr>
        <w:t xml:space="preserve"> Ustawy.  </w:t>
      </w:r>
    </w:p>
    <w:p w14:paraId="3BD22A32" w14:textId="57051F8F" w:rsidR="00B83E67" w:rsidRDefault="00B83E67" w:rsidP="00B83E6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 xml:space="preserve">Zamawiający nie zastrzega obowiązku osobistego wykonania przez Wykonawcę kluczowych zadań. </w:t>
      </w:r>
    </w:p>
    <w:p w14:paraId="78E14CE6" w14:textId="5A420FB4" w:rsidR="00B83E67" w:rsidRPr="00572CF4" w:rsidRDefault="00B83E67" w:rsidP="00572CF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Wykonawca może powierzyć wykonanie części zamówienia podwykonawcy. W takim przypadku zobowiązany jest do wykazania w załączniku nr 1 do SWZ – Formularz ofertowy informacji o części zamówienia, której wykonanie zamierza powierzyć podwykonawcom oraz podania nazw ich firm, o ile są już znane.</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Powierzenie wykonania części zamówienia podwykonawcom nie zwalnia Wykonawcy z odpowiedzialności za należyte wykonanie tego zamówienia.</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 xml:space="preserve">Wykonawca może zmienić podwykonawcę lub z niego zrezygnować.  </w:t>
      </w:r>
    </w:p>
    <w:p w14:paraId="195F2010" w14:textId="3D41B069" w:rsidR="003F79EF" w:rsidRDefault="003F79EF"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Rozwiązania równoważne:</w:t>
      </w:r>
    </w:p>
    <w:p w14:paraId="1C1978CC" w14:textId="43314574" w:rsidR="00C70575" w:rsidRDefault="00C70575" w:rsidP="00C70575">
      <w:pPr>
        <w:pStyle w:val="Akapitzlist"/>
        <w:spacing w:before="120" w:after="120" w:line="269" w:lineRule="auto"/>
        <w:ind w:left="426"/>
        <w:jc w:val="both"/>
        <w:rPr>
          <w:rFonts w:asciiTheme="minorHAnsi" w:eastAsiaTheme="majorEastAsia" w:hAnsiTheme="minorHAnsi" w:cstheme="minorHAnsi"/>
          <w:lang w:eastAsia="en-US"/>
        </w:rPr>
      </w:pPr>
      <w:r w:rsidRPr="00C70575">
        <w:rPr>
          <w:rFonts w:asciiTheme="minorHAnsi" w:eastAsiaTheme="majorEastAsia" w:hAnsiTheme="minorHAnsi" w:cstheme="minorHAnsi"/>
          <w:lang w:eastAsia="en-US"/>
        </w:rPr>
        <w:t>Wskazane w dokumentacji znaki towarowe, patenty lub pochodzenie, źródła lub szczególny proces, charakteryzujący produkty lub usługi dostarczone przez konkretnego wykonawcę należy traktować jako wzorzec jakościowy, jak również należy przyjąć, że w każdym przypadku towarzyszą im wyrazy „lub równoważne”.</w:t>
      </w:r>
    </w:p>
    <w:p w14:paraId="340D1862"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756D35C0" w14:textId="053BE1AA" w:rsid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7D748EAC" w14:textId="6B5AFD60" w:rsidR="00B3186F" w:rsidRPr="00B3186F" w:rsidRDefault="00B3186F" w:rsidP="00B3186F">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3186F">
        <w:rPr>
          <w:rFonts w:asciiTheme="minorHAnsi" w:eastAsiaTheme="majorEastAsia" w:hAnsiTheme="minorHAnsi" w:cstheme="minorHAnsi"/>
          <w:lang w:eastAsia="en-US"/>
        </w:rPr>
        <w:t>Wymagania w zakresie zatrudnienia przez Wykonawcę lub podwykonawcę osób na podstawie stosunku pracy</w:t>
      </w:r>
      <w:r w:rsidR="007E4509">
        <w:rPr>
          <w:rFonts w:asciiTheme="minorHAnsi" w:eastAsiaTheme="majorEastAsia" w:hAnsiTheme="minorHAnsi" w:cstheme="minorHAnsi"/>
          <w:lang w:eastAsia="en-US"/>
        </w:rPr>
        <w:t xml:space="preserve"> w zakresie części I</w:t>
      </w:r>
    </w:p>
    <w:p w14:paraId="7B924FB9" w14:textId="77777777" w:rsidR="00B3186F" w:rsidRPr="00B3186F" w:rsidRDefault="00B3186F" w:rsidP="00B3186F">
      <w:pPr>
        <w:pStyle w:val="Akapitzlist"/>
        <w:spacing w:before="120" w:after="120" w:line="269" w:lineRule="auto"/>
        <w:ind w:left="426"/>
        <w:jc w:val="both"/>
        <w:rPr>
          <w:rFonts w:asciiTheme="minorHAnsi" w:eastAsiaTheme="majorEastAsia" w:hAnsiTheme="minorHAnsi" w:cstheme="minorHAnsi"/>
          <w:lang w:eastAsia="en-US"/>
        </w:rPr>
      </w:pPr>
      <w:r w:rsidRPr="00B3186F">
        <w:rPr>
          <w:rFonts w:asciiTheme="minorHAnsi" w:eastAsiaTheme="majorEastAsia" w:hAnsiTheme="minorHAnsi" w:cstheme="minorHAnsi"/>
          <w:lang w:eastAsia="en-U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095422" w14:textId="7672B7E5" w:rsidR="00B3186F" w:rsidRPr="00B3186F" w:rsidRDefault="00B3186F" w:rsidP="00B3186F">
      <w:pPr>
        <w:pStyle w:val="Akapitzlist"/>
        <w:spacing w:before="120" w:after="120" w:line="269" w:lineRule="auto"/>
        <w:ind w:left="426"/>
        <w:jc w:val="both"/>
        <w:rPr>
          <w:rFonts w:asciiTheme="minorHAnsi" w:eastAsiaTheme="majorEastAsia" w:hAnsiTheme="minorHAnsi" w:cstheme="minorHAnsi"/>
          <w:lang w:eastAsia="en-US"/>
        </w:rPr>
      </w:pPr>
      <w:r w:rsidRPr="00B3186F">
        <w:rPr>
          <w:rFonts w:asciiTheme="minorHAnsi" w:eastAsiaTheme="majorEastAsia" w:hAnsiTheme="minorHAnsi" w:cstheme="minorHAnsi"/>
          <w:lang w:eastAsia="en-US"/>
        </w:rPr>
        <w:lastRenderedPageBreak/>
        <w:t xml:space="preserve">Rodzaj czynności niezbędnych do realizacji zamówienia, których dotyczą wymagania zatrudnienia na podstawie stosunku pracy przez Wykonawcę lub podwykonawcę osób wykonujących czynności w trakcie realizacji zamówienia: </w:t>
      </w:r>
      <w:bookmarkStart w:id="10" w:name="_Hlk112933067"/>
      <w:r>
        <w:rPr>
          <w:rFonts w:asciiTheme="minorHAnsi" w:eastAsiaTheme="majorEastAsia" w:hAnsiTheme="minorHAnsi" w:cstheme="minorHAnsi"/>
          <w:lang w:eastAsia="en-US"/>
        </w:rPr>
        <w:t>osoby</w:t>
      </w:r>
      <w:r w:rsidR="007E4509">
        <w:rPr>
          <w:rFonts w:asciiTheme="minorHAnsi" w:eastAsiaTheme="majorEastAsia" w:hAnsiTheme="minorHAnsi" w:cstheme="minorHAnsi"/>
          <w:lang w:eastAsia="en-US"/>
        </w:rPr>
        <w:t xml:space="preserve"> wykonujące usługę</w:t>
      </w:r>
      <w:r>
        <w:rPr>
          <w:rFonts w:asciiTheme="minorHAnsi" w:eastAsiaTheme="majorEastAsia" w:hAnsiTheme="minorHAnsi" w:cstheme="minorHAnsi"/>
          <w:lang w:eastAsia="en-US"/>
        </w:rPr>
        <w:t xml:space="preserve"> </w:t>
      </w:r>
      <w:r w:rsidR="007E4509">
        <w:rPr>
          <w:rFonts w:asciiTheme="minorHAnsi" w:eastAsiaTheme="majorEastAsia" w:hAnsiTheme="minorHAnsi" w:cstheme="minorHAnsi"/>
          <w:lang w:eastAsia="en-US"/>
        </w:rPr>
        <w:t>wdrażania, aktualizowania, serwisowania oprogramowania.</w:t>
      </w:r>
      <w:bookmarkEnd w:id="10"/>
    </w:p>
    <w:p w14:paraId="08D5A1EF" w14:textId="2050E3A3" w:rsidR="00B3186F" w:rsidRDefault="00B3186F" w:rsidP="00B3186F">
      <w:pPr>
        <w:pStyle w:val="Akapitzlist"/>
        <w:spacing w:before="120" w:after="120" w:line="269" w:lineRule="auto"/>
        <w:ind w:left="426"/>
        <w:jc w:val="both"/>
        <w:rPr>
          <w:rFonts w:asciiTheme="minorHAnsi" w:eastAsiaTheme="majorEastAsia" w:hAnsiTheme="minorHAnsi" w:cstheme="minorHAnsi"/>
          <w:lang w:eastAsia="en-US"/>
        </w:rPr>
      </w:pPr>
      <w:r w:rsidRPr="00B3186F">
        <w:rPr>
          <w:rFonts w:asciiTheme="minorHAnsi" w:eastAsiaTheme="majorEastAsia" w:hAnsiTheme="minorHAnsi" w:cstheme="minorHAnsi"/>
          <w:lang w:eastAsia="en-US"/>
        </w:rPr>
        <w:t xml:space="preserve">Sposób weryfikacji zatrudnienia ww. osób, uprawnienia Zamawiającego w zakresie kontroli spełniania przez Wykonawcę wymagań związanych z zatrudnianiem osób oraz sankcje z tytułu niespełnienia tych wymagań zostały </w:t>
      </w:r>
      <w:r w:rsidRPr="00C63125">
        <w:rPr>
          <w:rFonts w:asciiTheme="minorHAnsi" w:eastAsiaTheme="majorEastAsia" w:hAnsiTheme="minorHAnsi" w:cstheme="minorHAnsi"/>
          <w:lang w:eastAsia="en-US"/>
        </w:rPr>
        <w:t>określone w § 6 projektowanych postanowień umowy  (załącznik nr 9 a do SWZ ).</w:t>
      </w:r>
    </w:p>
    <w:p w14:paraId="2B888C3C" w14:textId="56923E12" w:rsidR="002D7C11" w:rsidRPr="003077B7" w:rsidRDefault="000D7ED2"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Kody Wspólnego Słownika Zamówień: </w:t>
      </w:r>
    </w:p>
    <w:p w14:paraId="20F7ECBE" w14:textId="6772FB9B" w:rsidR="002D7C11" w:rsidRPr="003077B7" w:rsidRDefault="002D7C11" w:rsidP="002D7C11">
      <w:pPr>
        <w:pStyle w:val="Akapitzlist"/>
        <w:spacing w:before="120" w:after="120" w:line="269" w:lineRule="auto"/>
        <w:ind w:left="426"/>
        <w:jc w:val="center"/>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W zakresie części I</w:t>
      </w:r>
    </w:p>
    <w:p w14:paraId="2BAD5748" w14:textId="40285140" w:rsidR="008478BB" w:rsidRPr="003077B7" w:rsidRDefault="008478BB" w:rsidP="00B57C7C">
      <w:pPr>
        <w:spacing w:before="120" w:after="120" w:line="269" w:lineRule="auto"/>
        <w:jc w:val="both"/>
        <w:rPr>
          <w:rFonts w:asciiTheme="minorHAnsi" w:eastAsiaTheme="majorEastAsia" w:hAnsiTheme="minorHAnsi" w:cstheme="minorHAnsi"/>
          <w:b/>
          <w:bCs/>
          <w:lang w:eastAsia="en-US"/>
        </w:rPr>
      </w:pPr>
      <w:r w:rsidRPr="003077B7">
        <w:rPr>
          <w:rFonts w:asciiTheme="minorHAnsi" w:eastAsiaTheme="majorEastAsia" w:hAnsiTheme="minorHAnsi" w:cstheme="minorHAnsi"/>
          <w:lang w:eastAsia="en-US"/>
        </w:rPr>
        <w:t xml:space="preserve">Główny kod CPV: </w:t>
      </w:r>
      <w:r w:rsidRPr="003077B7">
        <w:rPr>
          <w:rFonts w:asciiTheme="minorHAnsi" w:eastAsiaTheme="majorEastAsia" w:hAnsiTheme="minorHAnsi" w:cstheme="minorHAnsi"/>
          <w:b/>
          <w:bCs/>
          <w:lang w:eastAsia="en-US"/>
        </w:rPr>
        <w:t>72263000-6 – Usługi wdrażania oprogramowania</w:t>
      </w:r>
    </w:p>
    <w:p w14:paraId="33042C44" w14:textId="32A0C82C" w:rsidR="008478BB" w:rsidRPr="003077B7" w:rsidRDefault="008478BB" w:rsidP="00B57C7C">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Dodatkowe kody CPV</w:t>
      </w:r>
    </w:p>
    <w:p w14:paraId="0F9C14C4" w14:textId="6AF864A4" w:rsidR="00B57C7C" w:rsidRPr="003077B7" w:rsidRDefault="00B57C7C" w:rsidP="00B57C7C">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30233000-1 </w:t>
      </w:r>
      <w:r w:rsidR="008478BB" w:rsidRPr="003077B7">
        <w:rPr>
          <w:rFonts w:asciiTheme="minorHAnsi" w:eastAsiaTheme="majorEastAsia" w:hAnsiTheme="minorHAnsi" w:cstheme="minorHAnsi"/>
          <w:lang w:eastAsia="en-US"/>
        </w:rPr>
        <w:t>–</w:t>
      </w:r>
      <w:r w:rsidRPr="003077B7">
        <w:rPr>
          <w:rFonts w:asciiTheme="minorHAnsi" w:eastAsiaTheme="majorEastAsia" w:hAnsiTheme="minorHAnsi" w:cstheme="minorHAnsi"/>
          <w:lang w:eastAsia="en-US"/>
        </w:rPr>
        <w:t xml:space="preserve"> Urządzenia do przechowywania i odczytu danych</w:t>
      </w:r>
    </w:p>
    <w:p w14:paraId="5639C563" w14:textId="2121CB37" w:rsidR="00B62A6E" w:rsidRPr="003077B7" w:rsidRDefault="00B62A6E" w:rsidP="00B57C7C">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72268000-1 – Usługi dostawy oprogramowania</w:t>
      </w:r>
    </w:p>
    <w:p w14:paraId="054E15CA" w14:textId="0B45C0A6" w:rsidR="0084017D" w:rsidRPr="003077B7" w:rsidRDefault="0084017D" w:rsidP="00B57C7C">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48900000-7 </w:t>
      </w:r>
      <w:r w:rsidR="008478BB" w:rsidRPr="003077B7">
        <w:rPr>
          <w:rFonts w:asciiTheme="minorHAnsi" w:eastAsiaTheme="majorEastAsia" w:hAnsiTheme="minorHAnsi" w:cstheme="minorHAnsi"/>
          <w:lang w:eastAsia="en-US"/>
        </w:rPr>
        <w:t xml:space="preserve">– </w:t>
      </w:r>
      <w:r w:rsidRPr="003077B7">
        <w:rPr>
          <w:rFonts w:asciiTheme="minorHAnsi" w:eastAsiaTheme="majorEastAsia" w:hAnsiTheme="minorHAnsi" w:cstheme="minorHAnsi"/>
          <w:lang w:eastAsia="en-US"/>
        </w:rPr>
        <w:t>Różne pakiety oprogramowania i systemy komputerowe</w:t>
      </w:r>
    </w:p>
    <w:p w14:paraId="4DE08549" w14:textId="020976E9" w:rsidR="005F0EC9" w:rsidRPr="003077B7" w:rsidRDefault="005F0EC9" w:rsidP="005F0EC9">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48000000-8 </w:t>
      </w:r>
      <w:bookmarkStart w:id="11" w:name="_Hlk112332150"/>
      <w:r w:rsidRPr="003077B7">
        <w:rPr>
          <w:rFonts w:asciiTheme="minorHAnsi" w:eastAsiaTheme="majorEastAsia" w:hAnsiTheme="minorHAnsi" w:cstheme="minorHAnsi"/>
          <w:lang w:eastAsia="en-US"/>
        </w:rPr>
        <w:t>–</w:t>
      </w:r>
      <w:bookmarkEnd w:id="11"/>
      <w:r w:rsidRPr="003077B7">
        <w:rPr>
          <w:rFonts w:asciiTheme="minorHAnsi" w:eastAsiaTheme="majorEastAsia" w:hAnsiTheme="minorHAnsi" w:cstheme="minorHAnsi"/>
          <w:lang w:eastAsia="en-US"/>
        </w:rPr>
        <w:t xml:space="preserve"> Pakiety oprogramowania i systemy informatyczne</w:t>
      </w:r>
    </w:p>
    <w:p w14:paraId="2315BA0B" w14:textId="52528A28" w:rsidR="008478BB" w:rsidRPr="003077B7" w:rsidRDefault="008478BB" w:rsidP="0084017D">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48620000-0 – Systemy operacyjne</w:t>
      </w:r>
    </w:p>
    <w:p w14:paraId="40236D6F" w14:textId="1F0CA994" w:rsidR="0084017D" w:rsidRPr="003077B7" w:rsidRDefault="0084017D" w:rsidP="0084017D">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79632000-3</w:t>
      </w:r>
      <w:r w:rsidR="008478BB" w:rsidRPr="003077B7">
        <w:rPr>
          <w:rFonts w:asciiTheme="minorHAnsi" w:eastAsiaTheme="majorEastAsia" w:hAnsiTheme="minorHAnsi" w:cstheme="minorHAnsi"/>
          <w:lang w:eastAsia="en-US"/>
        </w:rPr>
        <w:t xml:space="preserve"> – </w:t>
      </w:r>
      <w:r w:rsidRPr="003077B7">
        <w:rPr>
          <w:rFonts w:asciiTheme="minorHAnsi" w:eastAsiaTheme="majorEastAsia" w:hAnsiTheme="minorHAnsi" w:cstheme="minorHAnsi"/>
          <w:lang w:eastAsia="en-US"/>
        </w:rPr>
        <w:t>Szkolenie pracowników</w:t>
      </w:r>
    </w:p>
    <w:p w14:paraId="6E7A64A3" w14:textId="136E40A3" w:rsidR="0084017D" w:rsidRPr="003077B7" w:rsidRDefault="00B62A6E" w:rsidP="0084017D">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72262000-9 Usługi rozbudowy oprogramowania</w:t>
      </w:r>
    </w:p>
    <w:p w14:paraId="3DCFFBCB" w14:textId="21A71D9C" w:rsidR="002D7C11" w:rsidRPr="003077B7" w:rsidRDefault="002D7C11" w:rsidP="002D7C11">
      <w:pPr>
        <w:spacing w:before="120" w:after="120" w:line="269" w:lineRule="auto"/>
        <w:jc w:val="center"/>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W zakresie części II</w:t>
      </w:r>
    </w:p>
    <w:p w14:paraId="0987B184" w14:textId="780DD5F1" w:rsidR="002D7C11" w:rsidRPr="003077B7" w:rsidRDefault="008478BB" w:rsidP="002D7C11">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Główny kod CPV: </w:t>
      </w:r>
      <w:r w:rsidR="003D0B08" w:rsidRPr="003D0B08">
        <w:rPr>
          <w:rFonts w:asciiTheme="minorHAnsi" w:eastAsiaTheme="majorEastAsia" w:hAnsiTheme="minorHAnsi" w:cstheme="minorHAnsi"/>
          <w:b/>
          <w:bCs/>
          <w:lang w:eastAsia="en-US"/>
        </w:rPr>
        <w:t>48820000-2 Serwery</w:t>
      </w:r>
      <w:r w:rsidR="003D0B08" w:rsidRPr="003D0B08">
        <w:rPr>
          <w:rFonts w:asciiTheme="minorHAnsi" w:eastAsiaTheme="majorEastAsia" w:hAnsiTheme="minorHAnsi" w:cstheme="minorHAnsi"/>
          <w:lang w:eastAsia="en-US"/>
        </w:rPr>
        <w:t xml:space="preserve"> </w:t>
      </w:r>
    </w:p>
    <w:p w14:paraId="2327ADC9" w14:textId="3477EEB8" w:rsidR="002D7C11" w:rsidRPr="003077B7" w:rsidRDefault="002D7C11" w:rsidP="002D7C11">
      <w:pPr>
        <w:spacing w:before="120" w:after="120" w:line="269" w:lineRule="auto"/>
        <w:jc w:val="both"/>
        <w:rPr>
          <w:rFonts w:asciiTheme="minorHAnsi" w:eastAsiaTheme="majorEastAsia" w:hAnsiTheme="minorHAnsi" w:cstheme="minorHAnsi"/>
          <w:lang w:eastAsia="en-US"/>
        </w:rPr>
      </w:pPr>
      <w:r w:rsidRPr="003077B7">
        <w:rPr>
          <w:rFonts w:asciiTheme="minorHAnsi" w:eastAsiaTheme="majorEastAsia" w:hAnsiTheme="minorHAnsi" w:cstheme="minorHAnsi"/>
          <w:lang w:eastAsia="en-US"/>
        </w:rPr>
        <w:t xml:space="preserve">Dodatkowe kody CPV: </w:t>
      </w:r>
      <w:r w:rsidR="003D0B08" w:rsidRPr="003D0B08">
        <w:rPr>
          <w:rFonts w:asciiTheme="minorHAnsi" w:eastAsiaTheme="majorEastAsia" w:hAnsiTheme="minorHAnsi" w:cstheme="minorHAnsi"/>
          <w:lang w:eastAsia="en-US"/>
        </w:rPr>
        <w:t>30200000-1 Urządzenia komputerowe</w:t>
      </w:r>
    </w:p>
    <w:p w14:paraId="7609F90B" w14:textId="6FEBF422" w:rsidR="0058029C" w:rsidRPr="00B3186F" w:rsidRDefault="0058029C" w:rsidP="00B3186F">
      <w:pPr>
        <w:pStyle w:val="Akapitzlist"/>
        <w:spacing w:before="120" w:after="120" w:line="269" w:lineRule="auto"/>
        <w:ind w:left="9291"/>
        <w:rPr>
          <w:rFonts w:asciiTheme="minorHAnsi" w:eastAsiaTheme="majorEastAsia" w:hAnsiTheme="minorHAnsi" w:cstheme="minorHAnsi"/>
          <w:lang w:eastAsia="en-US"/>
        </w:rPr>
      </w:pPr>
    </w:p>
    <w:p w14:paraId="34E764AF" w14:textId="01DFFCE0" w:rsidR="00585396" w:rsidRPr="00617FC3"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I</w:t>
      </w:r>
      <w:r w:rsidR="00182615" w:rsidRPr="00617FC3">
        <w:rPr>
          <w:rFonts w:asciiTheme="minorHAnsi" w:eastAsiaTheme="majorEastAsia" w:hAnsiTheme="minorHAnsi" w:cstheme="minorHAnsi"/>
          <w:b/>
          <w:bCs/>
          <w:lang w:eastAsia="en-US"/>
        </w:rPr>
        <w:t xml:space="preserve">II. </w:t>
      </w:r>
      <w:r w:rsidR="00182615" w:rsidRPr="00617FC3">
        <w:rPr>
          <w:rFonts w:asciiTheme="minorHAnsi" w:eastAsiaTheme="majorEastAsia" w:hAnsiTheme="minorHAnsi" w:cstheme="minorHAnsi"/>
          <w:lang w:eastAsia="en-US"/>
        </w:rPr>
        <w:t xml:space="preserve"> </w:t>
      </w:r>
      <w:r w:rsidR="00F821FE" w:rsidRPr="00617FC3">
        <w:rPr>
          <w:rFonts w:asciiTheme="minorHAnsi" w:eastAsiaTheme="majorEastAsia" w:hAnsiTheme="minorHAnsi" w:cstheme="minorHAnsi"/>
          <w:b/>
          <w:bCs/>
          <w:lang w:eastAsia="en-US"/>
        </w:rPr>
        <w:t>TERMIN</w:t>
      </w:r>
      <w:r w:rsidR="00011A9A" w:rsidRPr="00617FC3">
        <w:rPr>
          <w:rFonts w:asciiTheme="minorHAnsi" w:eastAsiaTheme="majorEastAsia" w:hAnsiTheme="minorHAnsi" w:cstheme="minorHAnsi"/>
          <w:b/>
          <w:bCs/>
          <w:lang w:eastAsia="en-US"/>
        </w:rPr>
        <w:t>Y</w:t>
      </w:r>
    </w:p>
    <w:p w14:paraId="18068717" w14:textId="260BC751" w:rsidR="00011A9A" w:rsidRDefault="00011A9A" w:rsidP="00592AEA">
      <w:pPr>
        <w:pStyle w:val="Akapitzlist"/>
        <w:numPr>
          <w:ilvl w:val="0"/>
          <w:numId w:val="23"/>
        </w:numPr>
        <w:spacing w:line="269" w:lineRule="auto"/>
        <w:jc w:val="both"/>
        <w:rPr>
          <w:rFonts w:asciiTheme="minorHAnsi" w:hAnsiTheme="minorHAnsi" w:cstheme="minorHAnsi"/>
          <w:b/>
          <w:bCs/>
        </w:rPr>
      </w:pPr>
      <w:bookmarkStart w:id="12" w:name="_Hlk110415734"/>
      <w:r w:rsidRPr="00617FC3">
        <w:rPr>
          <w:rFonts w:asciiTheme="minorHAnsi" w:hAnsiTheme="minorHAnsi" w:cstheme="minorHAnsi"/>
          <w:b/>
          <w:bCs/>
        </w:rPr>
        <w:t>Termin wykonania zamówienia:</w:t>
      </w:r>
      <w:r w:rsidR="00636851"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p>
    <w:p w14:paraId="0DBF9858" w14:textId="77777777" w:rsidR="002D7C11" w:rsidRPr="003077B7" w:rsidRDefault="002D7C11" w:rsidP="002D7C11">
      <w:pPr>
        <w:pStyle w:val="Akapitzlist"/>
        <w:spacing w:line="269" w:lineRule="auto"/>
        <w:ind w:left="720"/>
        <w:jc w:val="both"/>
        <w:rPr>
          <w:rFonts w:asciiTheme="minorHAnsi" w:hAnsiTheme="minorHAnsi" w:cstheme="minorHAnsi"/>
        </w:rPr>
      </w:pPr>
      <w:r w:rsidRPr="003077B7">
        <w:rPr>
          <w:rFonts w:asciiTheme="minorHAnsi" w:hAnsiTheme="minorHAnsi" w:cstheme="minorHAnsi"/>
        </w:rPr>
        <w:t>Wykonawca zobowiązany jest zrealizować przedmiot zamówienia w terminie:</w:t>
      </w:r>
    </w:p>
    <w:p w14:paraId="0A44160E" w14:textId="22F32F65" w:rsidR="002D7C11" w:rsidRPr="003077B7" w:rsidRDefault="002D7C11" w:rsidP="002D7C11">
      <w:pPr>
        <w:spacing w:line="269" w:lineRule="auto"/>
        <w:jc w:val="both"/>
        <w:rPr>
          <w:rFonts w:asciiTheme="minorHAnsi" w:hAnsiTheme="minorHAnsi" w:cstheme="minorHAnsi"/>
        </w:rPr>
      </w:pPr>
      <w:r w:rsidRPr="003077B7">
        <w:rPr>
          <w:rFonts w:asciiTheme="minorHAnsi" w:hAnsiTheme="minorHAnsi" w:cstheme="minorHAnsi"/>
        </w:rPr>
        <w:t xml:space="preserve">             w zakresie części I - maksymalnie 35 dni od dnia podpisania umowy.</w:t>
      </w:r>
    </w:p>
    <w:p w14:paraId="2CEA3562" w14:textId="21604AC1" w:rsidR="002D7C11" w:rsidRPr="003077B7" w:rsidRDefault="002D7C11" w:rsidP="002D7C11">
      <w:pPr>
        <w:pStyle w:val="Akapitzlist"/>
        <w:spacing w:line="269" w:lineRule="auto"/>
        <w:ind w:left="720"/>
        <w:jc w:val="both"/>
        <w:rPr>
          <w:rFonts w:asciiTheme="minorHAnsi" w:hAnsiTheme="minorHAnsi" w:cstheme="minorHAnsi"/>
          <w:b/>
          <w:bCs/>
        </w:rPr>
      </w:pPr>
      <w:r w:rsidRPr="003077B7">
        <w:rPr>
          <w:rFonts w:asciiTheme="minorHAnsi" w:hAnsiTheme="minorHAnsi" w:cstheme="minorHAnsi"/>
        </w:rPr>
        <w:t>w zakresie części II - maksymalnie 90 dni od dnia podpisania umowy</w:t>
      </w:r>
      <w:r w:rsidRPr="003077B7">
        <w:rPr>
          <w:rFonts w:asciiTheme="minorHAnsi" w:hAnsiTheme="minorHAnsi" w:cstheme="minorHAnsi"/>
          <w:b/>
          <w:bCs/>
        </w:rPr>
        <w:t>.</w:t>
      </w:r>
    </w:p>
    <w:bookmarkEnd w:id="12"/>
    <w:p w14:paraId="2D967774" w14:textId="6B3EEC1B" w:rsidR="00011A9A" w:rsidRPr="00617FC3" w:rsidRDefault="00011A9A" w:rsidP="00592AEA">
      <w:pPr>
        <w:pStyle w:val="Akapitzlist"/>
        <w:numPr>
          <w:ilvl w:val="0"/>
          <w:numId w:val="23"/>
        </w:numPr>
        <w:spacing w:line="269" w:lineRule="auto"/>
        <w:jc w:val="both"/>
        <w:rPr>
          <w:rFonts w:asciiTheme="minorHAnsi" w:hAnsiTheme="minorHAnsi" w:cstheme="minorHAnsi"/>
          <w:b/>
          <w:bCs/>
        </w:rPr>
      </w:pPr>
      <w:r w:rsidRPr="00617FC3">
        <w:rPr>
          <w:rFonts w:asciiTheme="minorHAnsi" w:hAnsiTheme="minorHAnsi" w:cstheme="minorHAnsi"/>
          <w:b/>
          <w:bCs/>
        </w:rPr>
        <w:t>Termin złożenia oferty</w:t>
      </w:r>
      <w:r w:rsidRPr="00617FC3">
        <w:rPr>
          <w:rFonts w:asciiTheme="minorHAnsi" w:hAnsiTheme="minorHAnsi" w:cstheme="minorHAnsi"/>
        </w:rPr>
        <w:t>:</w:t>
      </w:r>
    </w:p>
    <w:p w14:paraId="75818444" w14:textId="3E117337" w:rsidR="007F21FC" w:rsidRPr="00697219" w:rsidRDefault="007F21FC" w:rsidP="007F21FC">
      <w:pPr>
        <w:pStyle w:val="Akapitzlist"/>
        <w:spacing w:line="269" w:lineRule="auto"/>
        <w:ind w:left="851"/>
        <w:jc w:val="both"/>
        <w:rPr>
          <w:rFonts w:asciiTheme="minorHAnsi" w:hAnsiTheme="minorHAnsi" w:cstheme="minorHAnsi"/>
        </w:rPr>
      </w:pPr>
      <w:r w:rsidRPr="00617FC3">
        <w:rPr>
          <w:rFonts w:asciiTheme="minorHAnsi" w:hAnsiTheme="minorHAnsi" w:cstheme="minorHAnsi"/>
        </w:rPr>
        <w:t xml:space="preserve">ofertę wraz z wymaganymi </w:t>
      </w:r>
      <w:r w:rsidRPr="00697219">
        <w:rPr>
          <w:rFonts w:asciiTheme="minorHAnsi" w:hAnsiTheme="minorHAnsi" w:cstheme="minorHAnsi"/>
        </w:rPr>
        <w:t xml:space="preserve">dokumentami należy złożyć do dnia </w:t>
      </w:r>
      <w:r w:rsidR="007D23E9">
        <w:rPr>
          <w:rFonts w:asciiTheme="minorHAnsi" w:hAnsiTheme="minorHAnsi" w:cstheme="minorHAnsi"/>
          <w:b/>
          <w:bCs/>
        </w:rPr>
        <w:t>27</w:t>
      </w:r>
      <w:r w:rsidR="00F56A8B">
        <w:rPr>
          <w:rFonts w:asciiTheme="minorHAnsi" w:hAnsiTheme="minorHAnsi" w:cstheme="minorHAnsi"/>
          <w:b/>
          <w:bCs/>
        </w:rPr>
        <w:t xml:space="preserve"> września</w:t>
      </w:r>
      <w:r w:rsidRPr="00697219">
        <w:rPr>
          <w:rFonts w:asciiTheme="minorHAnsi" w:hAnsiTheme="minorHAnsi" w:cstheme="minorHAnsi"/>
          <w:b/>
          <w:bCs/>
        </w:rPr>
        <w:t xml:space="preserve"> 202</w:t>
      </w:r>
      <w:r w:rsidR="005A6C93">
        <w:rPr>
          <w:rFonts w:asciiTheme="minorHAnsi" w:hAnsiTheme="minorHAnsi" w:cstheme="minorHAnsi"/>
          <w:b/>
          <w:bCs/>
        </w:rPr>
        <w:t>2</w:t>
      </w:r>
      <w:r w:rsidRPr="00697219">
        <w:rPr>
          <w:rFonts w:asciiTheme="minorHAnsi" w:hAnsiTheme="minorHAnsi" w:cstheme="minorHAnsi"/>
        </w:rPr>
        <w:t xml:space="preserve"> roku do godz. 10.00.</w:t>
      </w:r>
    </w:p>
    <w:p w14:paraId="6C65618E" w14:textId="441A621F" w:rsidR="00011A9A" w:rsidRPr="00697219" w:rsidRDefault="00011A9A" w:rsidP="00592AEA">
      <w:pPr>
        <w:pStyle w:val="Akapitzlist"/>
        <w:numPr>
          <w:ilvl w:val="0"/>
          <w:numId w:val="23"/>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423FCAE3"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697219">
        <w:rPr>
          <w:rFonts w:asciiTheme="minorHAnsi" w:hAnsiTheme="minorHAnsi" w:cstheme="minorHAnsi"/>
        </w:rPr>
        <w:t xml:space="preserve">Otwarcie ofert nastąpi dnia </w:t>
      </w:r>
      <w:r w:rsidR="007D23E9">
        <w:rPr>
          <w:rFonts w:asciiTheme="minorHAnsi" w:hAnsiTheme="minorHAnsi" w:cstheme="minorHAnsi"/>
          <w:b/>
          <w:bCs/>
        </w:rPr>
        <w:t>27</w:t>
      </w:r>
      <w:r w:rsidR="00F56A8B">
        <w:rPr>
          <w:rFonts w:asciiTheme="minorHAnsi" w:hAnsiTheme="minorHAnsi" w:cstheme="minorHAnsi"/>
          <w:b/>
          <w:bCs/>
        </w:rPr>
        <w:t xml:space="preserve"> września</w:t>
      </w:r>
      <w:r w:rsidR="005A6C93" w:rsidRPr="005A6C93">
        <w:rPr>
          <w:rFonts w:asciiTheme="minorHAnsi" w:hAnsiTheme="minorHAnsi" w:cstheme="minorHAnsi"/>
          <w:b/>
          <w:bCs/>
        </w:rPr>
        <w:t xml:space="preserve"> 2022 </w:t>
      </w:r>
      <w:r w:rsidR="005A6C93">
        <w:rPr>
          <w:rFonts w:asciiTheme="minorHAnsi" w:hAnsiTheme="minorHAnsi" w:cstheme="minorHAnsi"/>
          <w:b/>
          <w:bCs/>
        </w:rPr>
        <w:t xml:space="preserve">r. </w:t>
      </w:r>
      <w:r w:rsidRPr="00697219">
        <w:rPr>
          <w:rFonts w:asciiTheme="minorHAnsi" w:hAnsiTheme="minorHAnsi" w:cstheme="minorHAnsi"/>
        </w:rPr>
        <w:t>o godz. 10:</w:t>
      </w:r>
      <w:r w:rsidR="0080198C" w:rsidRPr="00697219">
        <w:rPr>
          <w:rFonts w:asciiTheme="minorHAnsi" w:hAnsiTheme="minorHAnsi" w:cstheme="minorHAnsi"/>
        </w:rPr>
        <w:t>30</w:t>
      </w:r>
      <w:r w:rsidRPr="00697219">
        <w:rPr>
          <w:rFonts w:asciiTheme="minorHAnsi" w:hAnsiTheme="minorHAnsi" w:cstheme="minorHAnsi"/>
        </w:rPr>
        <w:t>.</w:t>
      </w:r>
      <w:r w:rsidRPr="00697219">
        <w:t xml:space="preserve"> </w:t>
      </w:r>
      <w:r w:rsidRPr="00697219">
        <w:rPr>
          <w:rFonts w:asciiTheme="minorHAnsi" w:hAnsiTheme="minorHAnsi" w:cstheme="minorHAnsi"/>
        </w:rPr>
        <w:t xml:space="preserve">poprzez </w:t>
      </w:r>
      <w:r w:rsidRPr="009B2E4B">
        <w:rPr>
          <w:rFonts w:asciiTheme="minorHAnsi" w:hAnsiTheme="minorHAnsi" w:cstheme="minorHAnsi"/>
        </w:rPr>
        <w:t xml:space="preserve">odszyfrowanie wczytanych na Platformie platformazakupowa.pl ofert pod adresem: </w:t>
      </w:r>
      <w:r w:rsidR="009B2E4B" w:rsidRPr="009B2E4B">
        <w:rPr>
          <w:rFonts w:asciiTheme="minorHAnsi" w:hAnsiTheme="minorHAnsi" w:cstheme="minorHAnsi"/>
        </w:rPr>
        <w:t>https://platformazakupowa.pl/transakcja/</w:t>
      </w:r>
      <w:r w:rsidR="008D464F" w:rsidRPr="008D464F">
        <w:rPr>
          <w:rFonts w:asciiTheme="minorHAnsi" w:hAnsiTheme="minorHAnsi" w:cstheme="minorHAnsi"/>
        </w:rPr>
        <w:t>660805</w:t>
      </w:r>
      <w:r w:rsidR="009B2E4B">
        <w:rPr>
          <w:rFonts w:asciiTheme="minorHAnsi" w:hAnsiTheme="minorHAnsi" w:cstheme="minorHAnsi"/>
        </w:rPr>
        <w:t>.</w:t>
      </w:r>
    </w:p>
    <w:p w14:paraId="6F0BF6A8" w14:textId="17A5C2B6"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Otwarcie ofert jest niepubliczne.</w:t>
      </w:r>
    </w:p>
    <w:p w14:paraId="39027DE6" w14:textId="0FE03DB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lastRenderedPageBreak/>
        <w:t>W przypadku awarii systemu, która spowoduje brak możliwości otwarcia ofert w terminie określonym przez Zamawiającego, otwarcie ofert nastąpi niezwłocznie po usunięciu awarii. Zamawiający informuje</w:t>
      </w:r>
      <w:r w:rsidRPr="007F21FC">
        <w:rPr>
          <w:rFonts w:asciiTheme="minorHAnsi" w:hAnsiTheme="minorHAnsi" w:cstheme="minorHAnsi"/>
        </w:rPr>
        <w:t xml:space="preserve"> o zmianie terminu otwarcia ofert na stronie internetowej prowadzonego postępowania.</w:t>
      </w:r>
    </w:p>
    <w:p w14:paraId="2FA4A591" w14:textId="2DBB227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592AEA">
      <w:pPr>
        <w:pStyle w:val="Akapitzlist"/>
        <w:numPr>
          <w:ilvl w:val="0"/>
          <w:numId w:val="22"/>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31D7EE1" w:rsidR="007435E8" w:rsidRPr="009B2E4B" w:rsidRDefault="007435E8"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009B2E4B" w:rsidRPr="009B2E4B">
        <w:rPr>
          <w:rFonts w:asciiTheme="minorHAnsi" w:hAnsiTheme="minorHAnsi" w:cstheme="minorHAnsi"/>
        </w:rPr>
        <w:t>https://platformazakupowa.pl/transakcja/649920</w:t>
      </w:r>
      <w:r w:rsidRPr="009B2E4B">
        <w:rPr>
          <w:rFonts w:asciiTheme="minorHAnsi" w:hAnsiTheme="minorHAnsi" w:cstheme="minorHAnsi"/>
        </w:rPr>
        <w:t>.</w:t>
      </w:r>
    </w:p>
    <w:p w14:paraId="07C486EF" w14:textId="72C954FE" w:rsidR="005104DD" w:rsidRDefault="005104DD" w:rsidP="00592AEA">
      <w:pPr>
        <w:pStyle w:val="Akapitzlist"/>
        <w:numPr>
          <w:ilvl w:val="0"/>
          <w:numId w:val="22"/>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13" w:name="_Hlk88134851"/>
      <w:r w:rsidR="00545D8C" w:rsidRPr="00545D8C">
        <w:rPr>
          <w:rFonts w:asciiTheme="minorHAnsi" w:hAnsiTheme="minorHAnsi" w:cstheme="minorHAnsi"/>
        </w:rPr>
        <w:t>ust. 4 pkt 2) SWZ</w:t>
      </w:r>
      <w:bookmarkEnd w:id="13"/>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42B6863E" w:rsidR="007435E8" w:rsidRPr="005104DD" w:rsidRDefault="007435E8"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50DB6A96" w:rsidR="00011A9A" w:rsidRPr="005104DD" w:rsidRDefault="00011A9A" w:rsidP="00592AEA">
      <w:pPr>
        <w:pStyle w:val="Akapitzlist"/>
        <w:numPr>
          <w:ilvl w:val="0"/>
          <w:numId w:val="18"/>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7D23E9">
        <w:rPr>
          <w:rFonts w:asciiTheme="minorHAnsi" w:hAnsiTheme="minorHAnsi" w:cstheme="minorHAnsi"/>
          <w:b/>
          <w:bCs/>
        </w:rPr>
        <w:t>26</w:t>
      </w:r>
      <w:r w:rsidR="00F56A8B">
        <w:rPr>
          <w:rFonts w:asciiTheme="minorHAnsi" w:hAnsiTheme="minorHAnsi" w:cstheme="minorHAnsi"/>
          <w:b/>
          <w:bCs/>
        </w:rPr>
        <w:t xml:space="preserve"> października</w:t>
      </w:r>
      <w:r w:rsidRPr="005104DD">
        <w:rPr>
          <w:rFonts w:asciiTheme="minorHAnsi" w:hAnsiTheme="minorHAnsi" w:cstheme="minorHAnsi"/>
          <w:b/>
          <w:bCs/>
        </w:rPr>
        <w:t xml:space="preserve"> 202</w:t>
      </w:r>
      <w:r w:rsidR="00AA6AB0">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w:t>
      </w:r>
      <w:r w:rsidRPr="007159FE">
        <w:rPr>
          <w:rFonts w:asciiTheme="minorHAnsi" w:hAnsiTheme="minorHAnsi" w:cstheme="minorHAnsi"/>
        </w:rPr>
        <w:lastRenderedPageBreak/>
        <w:t>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4C739A7B" w14:textId="77777777" w:rsidR="0058029C" w:rsidRPr="005C7BEE"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9FA2D7D" w14:textId="77777777" w:rsidR="0058029C" w:rsidRPr="001F4640"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5DAFCEDA" w14:textId="77777777" w:rsidR="0058029C" w:rsidRPr="00A212E0" w:rsidRDefault="0058029C" w:rsidP="0058029C">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C9F751C"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C5C8CEF"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5979DE5" w14:textId="77777777" w:rsidR="0058029C" w:rsidRPr="00EE0765" w:rsidRDefault="0058029C" w:rsidP="0058029C">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1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14"/>
    <w:p w14:paraId="74911156" w14:textId="77777777" w:rsidR="0058029C" w:rsidRPr="00836826" w:rsidRDefault="0058029C" w:rsidP="0058029C">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C530474" w14:textId="77777777" w:rsidR="0058029C" w:rsidRPr="00836826"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DECBDB"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93F51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D32C725"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w:t>
      </w:r>
      <w:r w:rsidRPr="00A212E0">
        <w:rPr>
          <w:rFonts w:asciiTheme="minorHAnsi" w:hAnsiTheme="minorHAnsi" w:cstheme="minorHAnsi"/>
        </w:rPr>
        <w:lastRenderedPageBreak/>
        <w:t>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B8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FD53D29" w14:textId="77777777" w:rsidR="0058029C" w:rsidRPr="00A212E0" w:rsidRDefault="0058029C" w:rsidP="0058029C">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129824D0" w14:textId="77777777" w:rsidR="0058029C" w:rsidRPr="00D90111" w:rsidRDefault="0058029C" w:rsidP="0058029C">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71C90E02"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92B69BF"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184AA84"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98E5388"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427707B"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813040F" w14:textId="77777777" w:rsidR="0058029C" w:rsidRPr="0007614F"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lastRenderedPageBreak/>
        <w:t>Wykonawca nie podlega wykluczeniu w okolicznościach określonych w art. 108 ust. 1 pkt 1, 2 i 5, jeżeli udowodni Zamawiającemu, że spełnił łącznie następujące przesłanki (samooczyszczenie):</w:t>
      </w:r>
    </w:p>
    <w:p w14:paraId="6C8FAA6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5E8A4F3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0F0584"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A538CCC"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24D1AB1"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2305D510"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31CB9BB5"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B2140DF"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C2AE35"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8A2298E" w14:textId="77777777" w:rsidR="0058029C" w:rsidRPr="00D90111"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102101A2"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5D485D8B"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C399874"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89A76C1" w14:textId="77777777" w:rsidR="0058029C" w:rsidRPr="00A867FB" w:rsidRDefault="0058029C" w:rsidP="0058029C">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8CA9112" w14:textId="77777777" w:rsidR="0058029C" w:rsidRPr="00A867FB" w:rsidRDefault="0058029C" w:rsidP="0058029C">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2C39E6"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01B62F02"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45361C58" w14:textId="77777777" w:rsidR="0058029C"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7EA33C9" w14:textId="77777777" w:rsidR="0058029C" w:rsidRPr="0050493C" w:rsidRDefault="0058029C" w:rsidP="0058029C">
      <w:pPr>
        <w:pStyle w:val="Akapitzlist"/>
        <w:numPr>
          <w:ilvl w:val="0"/>
          <w:numId w:val="24"/>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7ED1925D"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E8ECA6"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CB87AE" w14:textId="77777777" w:rsidR="0058029C" w:rsidRPr="0050493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20DCD9" w14:textId="77777777" w:rsidR="0058029C" w:rsidRPr="0050493C" w:rsidRDefault="0058029C" w:rsidP="0058029C">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50C56B57" w14:textId="77777777" w:rsidR="0058029C" w:rsidRPr="00404849"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 w zakresie</w:t>
      </w:r>
      <w:r w:rsidRPr="00404849">
        <w:rPr>
          <w:rFonts w:asciiTheme="minorHAnsi" w:hAnsiTheme="minorHAnsi" w:cstheme="minorHAnsi"/>
        </w:rPr>
        <w:t>:</w:t>
      </w:r>
    </w:p>
    <w:p w14:paraId="40B3C1C5" w14:textId="77777777" w:rsidR="0058029C" w:rsidRPr="0081316B"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r w:rsidRPr="0081316B">
        <w:rPr>
          <w:rFonts w:asciiTheme="minorHAnsi" w:eastAsiaTheme="majorEastAsia" w:hAnsiTheme="minorHAnsi" w:cstheme="minorHAnsi"/>
          <w:b/>
          <w:bCs/>
          <w:lang w:eastAsia="en-US"/>
        </w:rPr>
        <w:t>w zakresie zdolności do występowania w obrocie gospodarczym.</w:t>
      </w:r>
    </w:p>
    <w:p w14:paraId="4B1D8240" w14:textId="77777777" w:rsidR="0058029C" w:rsidRPr="002A1DE3" w:rsidRDefault="0058029C" w:rsidP="0058029C">
      <w:pPr>
        <w:pStyle w:val="Akapitzlist"/>
        <w:spacing w:before="120" w:after="120" w:line="269" w:lineRule="auto"/>
        <w:ind w:left="644"/>
        <w:jc w:val="both"/>
        <w:rPr>
          <w:rFonts w:asciiTheme="minorHAnsi" w:eastAsiaTheme="majorEastAsia" w:hAnsiTheme="minorHAnsi" w:cstheme="minorHAnsi"/>
          <w:lang w:eastAsia="en-US"/>
        </w:rPr>
      </w:pPr>
      <w:bookmarkStart w:id="1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15"/>
      <w:r w:rsidRPr="002A1DE3">
        <w:rPr>
          <w:rFonts w:asciiTheme="minorHAnsi" w:eastAsiaTheme="majorEastAsia" w:hAnsiTheme="minorHAnsi" w:cstheme="minorHAnsi"/>
          <w:lang w:eastAsia="en-US"/>
        </w:rPr>
        <w:t>.</w:t>
      </w:r>
    </w:p>
    <w:p w14:paraId="461AA95E" w14:textId="77777777" w:rsidR="0058029C" w:rsidRPr="001F4640"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bookmarkStart w:id="16" w:name="_Hlk88484459"/>
      <w:r w:rsidRPr="001F4640">
        <w:rPr>
          <w:rFonts w:asciiTheme="minorHAnsi" w:eastAsiaTheme="majorEastAsia" w:hAnsiTheme="minorHAnsi" w:cstheme="minorHAnsi"/>
          <w:b/>
          <w:bCs/>
          <w:lang w:eastAsia="en-US"/>
        </w:rPr>
        <w:lastRenderedPageBreak/>
        <w:t>w zakresie uprawnień do prowadzenia określonej działalności gospodarczej lub zawodowej, o ile wynika to z odrębnych przepisów</w:t>
      </w:r>
      <w:bookmarkEnd w:id="16"/>
      <w:r w:rsidRPr="001F4640">
        <w:rPr>
          <w:rFonts w:asciiTheme="minorHAnsi" w:eastAsiaTheme="majorEastAsia" w:hAnsiTheme="minorHAnsi" w:cstheme="minorHAnsi"/>
          <w:b/>
          <w:bCs/>
          <w:lang w:eastAsia="en-US"/>
        </w:rPr>
        <w:t>.</w:t>
      </w:r>
    </w:p>
    <w:p w14:paraId="07E04601" w14:textId="77777777" w:rsidR="0058029C" w:rsidRDefault="0058029C" w:rsidP="0058029C">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41EA5973" w14:textId="77777777" w:rsidR="0058029C" w:rsidRPr="00082982" w:rsidRDefault="0058029C" w:rsidP="0058029C">
      <w:pPr>
        <w:pStyle w:val="Akapitzlist"/>
        <w:numPr>
          <w:ilvl w:val="1"/>
          <w:numId w:val="24"/>
        </w:numPr>
        <w:spacing w:before="120" w:after="120" w:line="269" w:lineRule="auto"/>
        <w:ind w:left="709" w:hanging="425"/>
        <w:jc w:val="both"/>
        <w:rPr>
          <w:rFonts w:asciiTheme="minorHAnsi" w:eastAsiaTheme="majorEastAsia" w:hAnsiTheme="minorHAnsi" w:cstheme="minorHAnsi"/>
          <w:b/>
          <w:bCs/>
          <w:lang w:eastAsia="en-US"/>
        </w:rPr>
      </w:pPr>
      <w:bookmarkStart w:id="17" w:name="_Hlk88485279"/>
      <w:r w:rsidRPr="00082982">
        <w:rPr>
          <w:rFonts w:asciiTheme="minorHAnsi" w:eastAsiaTheme="majorEastAsia" w:hAnsiTheme="minorHAnsi" w:cstheme="minorHAnsi"/>
          <w:b/>
          <w:bCs/>
          <w:lang w:eastAsia="en-US"/>
        </w:rPr>
        <w:t>w zakresie sytuacji ekonomicznej lub finansowej.</w:t>
      </w:r>
    </w:p>
    <w:bookmarkEnd w:id="17"/>
    <w:p w14:paraId="56765662" w14:textId="77777777" w:rsidR="0058029C" w:rsidRPr="00617FC3" w:rsidRDefault="0058029C" w:rsidP="0058029C">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dot. uprawnień do prowadzenia określonej działalności gospodarczej </w:t>
      </w:r>
      <w:r w:rsidRPr="00617FC3">
        <w:rPr>
          <w:rFonts w:asciiTheme="minorHAnsi" w:eastAsiaTheme="majorEastAsia" w:hAnsiTheme="minorHAnsi" w:cstheme="minorHAnsi"/>
          <w:lang w:eastAsia="en-US"/>
        </w:rPr>
        <w:t>lub zawodowej, o ile wynika to z odrębnych przepisów</w:t>
      </w:r>
    </w:p>
    <w:p w14:paraId="14DCE3FE" w14:textId="72B71AA9" w:rsidR="0058029C" w:rsidRPr="00C22169" w:rsidRDefault="0058029C" w:rsidP="0058029C">
      <w:pPr>
        <w:pStyle w:val="Akapitzlist"/>
        <w:numPr>
          <w:ilvl w:val="1"/>
          <w:numId w:val="24"/>
        </w:numPr>
        <w:spacing w:before="120" w:after="120" w:line="269" w:lineRule="auto"/>
        <w:ind w:left="709"/>
        <w:jc w:val="both"/>
        <w:rPr>
          <w:rFonts w:asciiTheme="minorHAnsi" w:eastAsiaTheme="majorEastAsia" w:hAnsiTheme="minorHAnsi" w:cstheme="minorHAnsi"/>
          <w:b/>
          <w:bCs/>
          <w:lang w:eastAsia="en-US"/>
        </w:rPr>
      </w:pPr>
      <w:r w:rsidRPr="00C22169">
        <w:rPr>
          <w:rFonts w:asciiTheme="minorHAnsi" w:eastAsiaTheme="majorEastAsia" w:hAnsiTheme="minorHAnsi" w:cstheme="minorHAnsi"/>
          <w:b/>
          <w:bCs/>
          <w:lang w:eastAsia="en-US"/>
        </w:rPr>
        <w:t>w zakresie zdolności technicznej lub zawodowej.</w:t>
      </w:r>
    </w:p>
    <w:p w14:paraId="7586C286" w14:textId="008C81D2" w:rsidR="009C1E4D" w:rsidRPr="00C22169" w:rsidRDefault="009C1E4D" w:rsidP="009C1E4D">
      <w:pPr>
        <w:pStyle w:val="Akapitzlist"/>
        <w:spacing w:before="120" w:after="120" w:line="269" w:lineRule="auto"/>
        <w:ind w:left="709"/>
        <w:jc w:val="center"/>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w zakresie części I</w:t>
      </w:r>
    </w:p>
    <w:p w14:paraId="5844C35A" w14:textId="77777777" w:rsidR="006F721E" w:rsidRDefault="0058029C" w:rsidP="0058029C">
      <w:pPr>
        <w:pStyle w:val="Akapitzlist"/>
        <w:spacing w:before="120" w:after="120" w:line="269" w:lineRule="auto"/>
        <w:ind w:left="284"/>
        <w:jc w:val="both"/>
        <w:rPr>
          <w:rFonts w:asciiTheme="minorHAnsi" w:eastAsiaTheme="majorEastAsia" w:hAnsiTheme="minorHAnsi" w:cstheme="minorHAnsi"/>
          <w:lang w:eastAsia="en-US"/>
        </w:rPr>
      </w:pPr>
      <w:bookmarkStart w:id="18" w:name="_Hlk110410033"/>
      <w:bookmarkStart w:id="19" w:name="_Hlk103846967"/>
      <w:r w:rsidRPr="00C22169">
        <w:rPr>
          <w:rFonts w:asciiTheme="minorHAnsi" w:eastAsiaTheme="majorEastAsia" w:hAnsiTheme="minorHAnsi" w:cstheme="minorHAnsi"/>
          <w:lang w:eastAsia="en-US"/>
        </w:rPr>
        <w:t xml:space="preserve">Warunek zostanie spełniony, jeżeli Wykonawca samodzielnie lub </w:t>
      </w:r>
      <w:bookmarkStart w:id="20" w:name="_Hlk95302950"/>
      <w:r w:rsidRPr="00C22169">
        <w:rPr>
          <w:rFonts w:asciiTheme="minorHAnsi" w:eastAsiaTheme="majorEastAsia" w:hAnsiTheme="minorHAnsi" w:cstheme="minorHAnsi"/>
          <w:lang w:eastAsia="en-US"/>
        </w:rPr>
        <w:t>Wykonawcy występujący wspólnie lub przy udziale innego podmiotu, na którego zdolnościach technicznych lub zawodowych polega Wykonawca wykaże</w:t>
      </w:r>
      <w:r w:rsidR="00F9784C" w:rsidRPr="00C22169">
        <w:rPr>
          <w:rFonts w:asciiTheme="minorHAnsi" w:eastAsiaTheme="majorEastAsia" w:hAnsiTheme="minorHAnsi" w:cstheme="minorHAnsi"/>
          <w:lang w:eastAsia="en-US"/>
        </w:rPr>
        <w:t xml:space="preserve">, </w:t>
      </w:r>
      <w:r w:rsidRPr="00C22169">
        <w:rPr>
          <w:rFonts w:asciiTheme="minorHAnsi" w:eastAsiaTheme="majorEastAsia" w:hAnsiTheme="minorHAnsi" w:cstheme="minorHAnsi"/>
          <w:lang w:eastAsia="en-US"/>
        </w:rPr>
        <w:t xml:space="preserve">że nie wcześniej niż w okresie ostatnich </w:t>
      </w:r>
      <w:r w:rsidR="00C72F5A" w:rsidRPr="00C22169">
        <w:rPr>
          <w:rFonts w:asciiTheme="minorHAnsi" w:eastAsiaTheme="majorEastAsia" w:hAnsiTheme="minorHAnsi" w:cstheme="minorHAnsi"/>
          <w:lang w:eastAsia="en-US"/>
        </w:rPr>
        <w:t>4</w:t>
      </w:r>
      <w:r w:rsidRPr="00C22169">
        <w:rPr>
          <w:rFonts w:asciiTheme="minorHAnsi" w:eastAsiaTheme="majorEastAsia" w:hAnsiTheme="minorHAnsi" w:cstheme="minorHAnsi"/>
          <w:lang w:eastAsia="en-US"/>
        </w:rPr>
        <w:t xml:space="preserve"> lat przed upływem terminu składania ofert, a jeżeli okres prowadzenia działalności jest krótszy - w tym okresie, wykonał co najmniej</w:t>
      </w:r>
      <w:r w:rsidR="006F721E">
        <w:rPr>
          <w:rFonts w:asciiTheme="minorHAnsi" w:eastAsiaTheme="majorEastAsia" w:hAnsiTheme="minorHAnsi" w:cstheme="minorHAnsi"/>
          <w:lang w:eastAsia="en-US"/>
        </w:rPr>
        <w:t>:</w:t>
      </w:r>
    </w:p>
    <w:p w14:paraId="068C0B12" w14:textId="77777777" w:rsidR="006F721E" w:rsidRDefault="0058029C" w:rsidP="006F721E">
      <w:pPr>
        <w:pStyle w:val="Akapitzlist"/>
        <w:numPr>
          <w:ilvl w:val="0"/>
          <w:numId w:val="40"/>
        </w:numPr>
        <w:spacing w:before="120" w:after="120" w:line="269" w:lineRule="auto"/>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 xml:space="preserve"> </w:t>
      </w:r>
      <w:bookmarkStart w:id="21" w:name="_Hlk113022184"/>
      <w:r w:rsidR="00C72F5A" w:rsidRPr="00C22169">
        <w:rPr>
          <w:rFonts w:asciiTheme="minorHAnsi" w:eastAsiaTheme="majorEastAsia" w:hAnsiTheme="minorHAnsi" w:cstheme="minorHAnsi"/>
          <w:lang w:eastAsia="en-US"/>
        </w:rPr>
        <w:t>dwie</w:t>
      </w:r>
      <w:r w:rsidRPr="00C22169">
        <w:rPr>
          <w:rFonts w:asciiTheme="minorHAnsi" w:eastAsiaTheme="majorEastAsia" w:hAnsiTheme="minorHAnsi" w:cstheme="minorHAnsi"/>
          <w:lang w:eastAsia="en-US"/>
        </w:rPr>
        <w:t xml:space="preserve"> </w:t>
      </w:r>
      <w:bookmarkEnd w:id="20"/>
      <w:r w:rsidR="00C72F5A" w:rsidRPr="00C22169">
        <w:rPr>
          <w:rFonts w:asciiTheme="minorHAnsi" w:eastAsiaTheme="majorEastAsia" w:hAnsiTheme="minorHAnsi" w:cstheme="minorHAnsi"/>
          <w:lang w:eastAsia="en-US"/>
        </w:rPr>
        <w:t>usługi wdrożenia e-usług w urzędzie lub instytucji</w:t>
      </w:r>
      <w:r w:rsidR="00524B56" w:rsidRPr="00C22169">
        <w:rPr>
          <w:rFonts w:asciiTheme="minorHAnsi" w:eastAsiaTheme="majorEastAsia" w:hAnsiTheme="minorHAnsi" w:cstheme="minorHAnsi"/>
          <w:lang w:eastAsia="en-US"/>
        </w:rPr>
        <w:t xml:space="preserve"> publicznej</w:t>
      </w:r>
      <w:r w:rsidR="00C72F5A" w:rsidRPr="00C22169">
        <w:rPr>
          <w:rFonts w:asciiTheme="minorHAnsi" w:eastAsiaTheme="majorEastAsia" w:hAnsiTheme="minorHAnsi" w:cstheme="minorHAnsi"/>
          <w:lang w:eastAsia="en-US"/>
        </w:rPr>
        <w:t xml:space="preserve"> lub innym podmiocie </w:t>
      </w:r>
      <w:r w:rsidR="00524B56" w:rsidRPr="00C22169">
        <w:rPr>
          <w:rFonts w:asciiTheme="minorHAnsi" w:eastAsiaTheme="majorEastAsia" w:hAnsiTheme="minorHAnsi" w:cstheme="minorHAnsi"/>
          <w:lang w:eastAsia="en-US"/>
        </w:rPr>
        <w:t>rozumiane jako</w:t>
      </w:r>
      <w:r w:rsidR="00956E02" w:rsidRPr="00C22169">
        <w:rPr>
          <w:rFonts w:asciiTheme="minorHAnsi" w:eastAsiaTheme="majorEastAsia" w:hAnsiTheme="minorHAnsi" w:cstheme="minorHAnsi"/>
          <w:lang w:eastAsia="en-US"/>
        </w:rPr>
        <w:t xml:space="preserve"> dostęp do zobowiązań na koncie klienta, wdrożenie płatności elektronicznej, integracji logowania za pomocą krajowego węzła logowań, integracja z platformą </w:t>
      </w:r>
      <w:proofErr w:type="spellStart"/>
      <w:r w:rsidR="00956E02" w:rsidRPr="00C22169">
        <w:rPr>
          <w:rFonts w:asciiTheme="minorHAnsi" w:eastAsiaTheme="majorEastAsia" w:hAnsiTheme="minorHAnsi" w:cstheme="minorHAnsi"/>
          <w:lang w:eastAsia="en-US"/>
        </w:rPr>
        <w:t>epuap</w:t>
      </w:r>
      <w:proofErr w:type="spellEnd"/>
      <w:r w:rsidR="00524B56" w:rsidRPr="00C22169">
        <w:rPr>
          <w:rFonts w:asciiTheme="minorHAnsi" w:eastAsiaTheme="majorEastAsia" w:hAnsiTheme="minorHAnsi" w:cstheme="minorHAnsi"/>
          <w:lang w:eastAsia="en-US"/>
        </w:rPr>
        <w:t>)</w:t>
      </w:r>
      <w:r w:rsidR="00956E02" w:rsidRPr="00C22169">
        <w:rPr>
          <w:rFonts w:asciiTheme="minorHAnsi" w:eastAsiaTheme="majorEastAsia" w:hAnsiTheme="minorHAnsi" w:cstheme="minorHAnsi"/>
          <w:lang w:eastAsia="en-US"/>
        </w:rPr>
        <w:t xml:space="preserve"> </w:t>
      </w:r>
      <w:r w:rsidR="00C72F5A" w:rsidRPr="00C22169">
        <w:rPr>
          <w:rFonts w:asciiTheme="minorHAnsi" w:eastAsiaTheme="majorEastAsia" w:hAnsiTheme="minorHAnsi" w:cstheme="minorHAnsi"/>
          <w:lang w:eastAsia="en-US"/>
        </w:rPr>
        <w:t>oraz</w:t>
      </w:r>
    </w:p>
    <w:p w14:paraId="5BDEF4A3" w14:textId="77777777" w:rsidR="006F721E" w:rsidRDefault="006F721E" w:rsidP="006F721E">
      <w:pPr>
        <w:pStyle w:val="Akapitzlist"/>
        <w:numPr>
          <w:ilvl w:val="0"/>
          <w:numId w:val="40"/>
        </w:numPr>
        <w:spacing w:before="120" w:after="120" w:line="269" w:lineRule="auto"/>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j</w:t>
      </w:r>
      <w:r w:rsidR="00C72F5A" w:rsidRPr="00C22169">
        <w:rPr>
          <w:rFonts w:asciiTheme="minorHAnsi" w:eastAsiaTheme="majorEastAsia" w:hAnsiTheme="minorHAnsi" w:cstheme="minorHAnsi"/>
          <w:lang w:eastAsia="en-US"/>
        </w:rPr>
        <w:t>edną usługę wdrożenia</w:t>
      </w:r>
      <w:r w:rsidR="00524B56" w:rsidRPr="00C22169">
        <w:rPr>
          <w:rFonts w:asciiTheme="minorHAnsi" w:eastAsiaTheme="majorEastAsia" w:hAnsiTheme="minorHAnsi" w:cstheme="minorHAnsi"/>
          <w:lang w:eastAsia="en-US"/>
        </w:rPr>
        <w:t xml:space="preserve"> e-usług</w:t>
      </w:r>
      <w:r w:rsidR="00C72F5A" w:rsidRPr="00C22169">
        <w:rPr>
          <w:rFonts w:asciiTheme="minorHAnsi" w:eastAsiaTheme="majorEastAsia" w:hAnsiTheme="minorHAnsi" w:cstheme="minorHAnsi"/>
          <w:lang w:eastAsia="en-US"/>
        </w:rPr>
        <w:t xml:space="preserve"> integracyjnego z systemem </w:t>
      </w:r>
      <w:proofErr w:type="spellStart"/>
      <w:r w:rsidR="00C72F5A" w:rsidRPr="00C22169">
        <w:rPr>
          <w:rFonts w:asciiTheme="minorHAnsi" w:eastAsiaTheme="majorEastAsia" w:hAnsiTheme="minorHAnsi" w:cstheme="minorHAnsi"/>
          <w:lang w:eastAsia="en-US"/>
        </w:rPr>
        <w:t>radix</w:t>
      </w:r>
      <w:proofErr w:type="spellEnd"/>
      <w:r w:rsidR="00C72F5A" w:rsidRPr="00C22169">
        <w:rPr>
          <w:rFonts w:asciiTheme="minorHAnsi" w:eastAsiaTheme="majorEastAsia" w:hAnsiTheme="minorHAnsi" w:cstheme="minorHAnsi"/>
          <w:lang w:eastAsia="en-US"/>
        </w:rPr>
        <w:t xml:space="preserve">  </w:t>
      </w:r>
    </w:p>
    <w:bookmarkEnd w:id="21"/>
    <w:p w14:paraId="79233A72" w14:textId="5EC237AE" w:rsidR="0058029C" w:rsidRPr="006F721E" w:rsidRDefault="0058029C" w:rsidP="006F721E">
      <w:pPr>
        <w:spacing w:before="120" w:after="120" w:line="269" w:lineRule="auto"/>
        <w:ind w:left="284"/>
        <w:jc w:val="both"/>
        <w:rPr>
          <w:rFonts w:asciiTheme="minorHAnsi" w:eastAsiaTheme="majorEastAsia" w:hAnsiTheme="minorHAnsi" w:cstheme="minorHAnsi"/>
          <w:lang w:eastAsia="en-US"/>
        </w:rPr>
      </w:pPr>
      <w:r w:rsidRPr="006F721E">
        <w:rPr>
          <w:rFonts w:asciiTheme="minorHAnsi" w:eastAsiaTheme="majorEastAsia" w:hAnsiTheme="minorHAnsi" w:cstheme="minorHAnsi"/>
          <w:lang w:eastAsia="en-US"/>
        </w:rPr>
        <w:t>i załączy dowody określające, że</w:t>
      </w:r>
      <w:r w:rsidR="00524B56" w:rsidRPr="006F721E">
        <w:rPr>
          <w:rFonts w:asciiTheme="minorHAnsi" w:eastAsiaTheme="majorEastAsia" w:hAnsiTheme="minorHAnsi" w:cstheme="minorHAnsi"/>
          <w:lang w:eastAsia="en-US"/>
        </w:rPr>
        <w:t xml:space="preserve"> te usługi</w:t>
      </w:r>
      <w:r w:rsidRPr="006F721E">
        <w:rPr>
          <w:rFonts w:asciiTheme="minorHAnsi" w:eastAsiaTheme="majorEastAsia" w:hAnsiTheme="minorHAnsi" w:cstheme="minorHAnsi"/>
          <w:lang w:eastAsia="en-US"/>
        </w:rPr>
        <w:t xml:space="preserve"> zostały wykonane należycie.</w:t>
      </w:r>
    </w:p>
    <w:p w14:paraId="50D39143" w14:textId="6010BEFC" w:rsidR="00F43657" w:rsidRPr="00C22169" w:rsidRDefault="00F43657" w:rsidP="00F43657">
      <w:pPr>
        <w:pStyle w:val="Akapitzlist"/>
        <w:spacing w:before="120" w:after="120" w:line="269" w:lineRule="auto"/>
        <w:ind w:left="284"/>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7D7BBC42" w14:textId="41BEC5AB" w:rsidR="009C1E4D" w:rsidRPr="00C22169" w:rsidRDefault="009C1E4D" w:rsidP="00956E02">
      <w:pPr>
        <w:pStyle w:val="Akapitzlist"/>
        <w:spacing w:before="120" w:after="120" w:line="269" w:lineRule="auto"/>
        <w:ind w:left="284"/>
        <w:jc w:val="center"/>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W zakresie części</w:t>
      </w:r>
      <w:r w:rsidR="00956E02" w:rsidRPr="00C22169">
        <w:rPr>
          <w:rFonts w:asciiTheme="minorHAnsi" w:eastAsiaTheme="majorEastAsia" w:hAnsiTheme="minorHAnsi" w:cstheme="minorHAnsi"/>
          <w:lang w:eastAsia="en-US"/>
        </w:rPr>
        <w:t xml:space="preserve"> II</w:t>
      </w:r>
    </w:p>
    <w:p w14:paraId="4EB20544" w14:textId="4A00F995" w:rsidR="00956E02" w:rsidRPr="00C22169" w:rsidRDefault="00956E02" w:rsidP="00956E02">
      <w:pPr>
        <w:pStyle w:val="Akapitzlist"/>
        <w:spacing w:before="120" w:after="120" w:line="269" w:lineRule="auto"/>
        <w:ind w:left="284"/>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3 lat przed upływem terminu składania ofert, a jeżeli okres prowadzenia działalności jest krótszy - w tym okresie, wykonał co </w:t>
      </w:r>
      <w:bookmarkStart w:id="22" w:name="_Hlk113022989"/>
      <w:r w:rsidRPr="00C22169">
        <w:rPr>
          <w:rFonts w:asciiTheme="minorHAnsi" w:eastAsiaTheme="majorEastAsia" w:hAnsiTheme="minorHAnsi" w:cstheme="minorHAnsi"/>
          <w:lang w:eastAsia="en-US"/>
        </w:rPr>
        <w:t>najmniej jedną dostawę serwera wraz z migracją danych za kwotę minimum 20</w:t>
      </w:r>
      <w:r w:rsidR="00F9784C" w:rsidRPr="00C22169">
        <w:rPr>
          <w:rFonts w:asciiTheme="minorHAnsi" w:eastAsiaTheme="majorEastAsia" w:hAnsiTheme="minorHAnsi" w:cstheme="minorHAnsi"/>
          <w:lang w:eastAsia="en-US"/>
        </w:rPr>
        <w:t xml:space="preserve"> </w:t>
      </w:r>
      <w:r w:rsidRPr="00C22169">
        <w:rPr>
          <w:rFonts w:asciiTheme="minorHAnsi" w:eastAsiaTheme="majorEastAsia" w:hAnsiTheme="minorHAnsi" w:cstheme="minorHAnsi"/>
          <w:lang w:eastAsia="en-US"/>
        </w:rPr>
        <w:t>000,00 zł brutto i załączy dowody określające, że ta dostawa została wykonana należycie.</w:t>
      </w:r>
    </w:p>
    <w:bookmarkEnd w:id="18"/>
    <w:bookmarkEnd w:id="19"/>
    <w:bookmarkEnd w:id="22"/>
    <w:p w14:paraId="183D802A" w14:textId="77777777" w:rsidR="0058029C" w:rsidRPr="00C22169"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Ocena spełniania warunków udziału w postępowaniu dokonana zostanie zgodnie z formułą „spełnia”/„nie spełnia”.</w:t>
      </w:r>
    </w:p>
    <w:p w14:paraId="0A6A9644" w14:textId="77777777" w:rsidR="0058029C" w:rsidRPr="00C22169" w:rsidRDefault="0058029C" w:rsidP="0058029C">
      <w:pPr>
        <w:pStyle w:val="Akapitzlist"/>
        <w:numPr>
          <w:ilvl w:val="0"/>
          <w:numId w:val="24"/>
        </w:numPr>
        <w:spacing w:before="120" w:after="120" w:line="269" w:lineRule="auto"/>
        <w:ind w:left="426" w:hanging="338"/>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 xml:space="preserve">Oceniając zdolność techniczną lub zawodową Zamawiający może na każdym etapie postępowania uznać, że Wykonawca nie posiada wymaganych zdolności, jeżeli posiadanie </w:t>
      </w:r>
      <w:r w:rsidRPr="00C22169">
        <w:rPr>
          <w:rFonts w:asciiTheme="minorHAnsi" w:eastAsiaTheme="majorEastAsia" w:hAnsiTheme="minorHAnsi" w:cstheme="minorHAnsi"/>
          <w:lang w:eastAsia="en-US"/>
        </w:rPr>
        <w:lastRenderedPageBreak/>
        <w:t>przez Wykonawcę sprzecznych interesów, w szczególności zaangażowanie zasobów technicznych lub zawodowych Wykonawcy w inne przedsięwzięcia gospodarcze Wykonawcy może mieć negatywny wpływ na realizację zamówienia.</w:t>
      </w:r>
    </w:p>
    <w:p w14:paraId="4B87B4C7" w14:textId="77777777" w:rsidR="00BD4D93" w:rsidRPr="00C22169" w:rsidRDefault="00BD4D93" w:rsidP="00BD4D93">
      <w:pPr>
        <w:pStyle w:val="Akapitzlist"/>
        <w:spacing w:before="120" w:after="120" w:line="269" w:lineRule="auto"/>
        <w:ind w:left="284"/>
        <w:jc w:val="both"/>
        <w:rPr>
          <w:rFonts w:asciiTheme="minorHAnsi" w:eastAsia="Arial" w:hAnsiTheme="minorHAnsi" w:cstheme="minorHAnsi"/>
          <w:sz w:val="16"/>
          <w:szCs w:val="16"/>
        </w:rPr>
      </w:pPr>
    </w:p>
    <w:p w14:paraId="75642A63" w14:textId="6C7E0848" w:rsidR="00EB0AC5" w:rsidRPr="00C22169" w:rsidRDefault="008E526C" w:rsidP="00592AEA">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C22169">
        <w:rPr>
          <w:rFonts w:asciiTheme="minorHAnsi" w:eastAsiaTheme="majorEastAsia" w:hAnsiTheme="minorHAnsi" w:cstheme="minorHAnsi"/>
          <w:b/>
          <w:bCs/>
          <w:lang w:eastAsia="en-US"/>
        </w:rPr>
        <w:t>W</w:t>
      </w:r>
      <w:r w:rsidR="007A52A4" w:rsidRPr="00C22169">
        <w:rPr>
          <w:rFonts w:asciiTheme="minorHAnsi" w:eastAsiaTheme="majorEastAsia" w:hAnsiTheme="minorHAnsi" w:cstheme="minorHAnsi"/>
          <w:b/>
          <w:bCs/>
          <w:lang w:eastAsia="en-US"/>
        </w:rPr>
        <w:t>YKONAWCY/PODWYKONAWCY</w:t>
      </w:r>
    </w:p>
    <w:p w14:paraId="2F621F15" w14:textId="77777777" w:rsidR="007563B8" w:rsidRPr="00C22169"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C22169">
        <w:rPr>
          <w:rFonts w:asciiTheme="minorHAnsi" w:eastAsiaTheme="majorEastAsia" w:hAnsiTheme="minorHAnsi" w:cstheme="minorHAnsi"/>
          <w:b/>
          <w:lang w:eastAsia="en-US"/>
        </w:rPr>
        <w:t xml:space="preserve">Wykonawcą </w:t>
      </w:r>
      <w:r w:rsidRPr="00C22169">
        <w:rPr>
          <w:rFonts w:asciiTheme="minorHAnsi" w:eastAsiaTheme="majorEastAsia" w:hAnsiTheme="minorHAnsi" w:cstheme="minorHAnsi"/>
          <w:bCs/>
          <w:lang w:eastAsia="en-US"/>
        </w:rPr>
        <w:t>jest</w:t>
      </w:r>
      <w:r w:rsidRPr="00C22169">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24F46BD" w14:textId="77777777" w:rsidR="007563B8" w:rsidRPr="00C22169" w:rsidRDefault="007563B8" w:rsidP="00ED7360">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C22169">
        <w:rPr>
          <w:rFonts w:asciiTheme="minorHAnsi" w:eastAsiaTheme="majorEastAsia" w:hAnsiTheme="minorHAnsi" w:cstheme="minorHAnsi"/>
          <w:b/>
          <w:lang w:eastAsia="en-US"/>
        </w:rPr>
        <w:t>Wykonawcy</w:t>
      </w:r>
      <w:r w:rsidRPr="00C22169">
        <w:rPr>
          <w:rFonts w:asciiTheme="minorHAnsi" w:eastAsiaTheme="majorEastAsia" w:hAnsiTheme="minorHAnsi" w:cstheme="minorHAnsi"/>
          <w:lang w:eastAsia="en-US"/>
        </w:rPr>
        <w:t xml:space="preserve"> </w:t>
      </w:r>
      <w:r w:rsidRPr="00C22169">
        <w:rPr>
          <w:rFonts w:asciiTheme="minorHAnsi" w:eastAsiaTheme="majorEastAsia" w:hAnsiTheme="minorHAnsi" w:cstheme="minorHAnsi"/>
          <w:b/>
          <w:lang w:eastAsia="en-US"/>
        </w:rPr>
        <w:t>wspólnie ubiegający się o udzielenie zamówienia (konsorcjum, spółki cywilne)</w:t>
      </w:r>
      <w:r w:rsidRPr="00C22169">
        <w:rPr>
          <w:rFonts w:asciiTheme="minorHAnsi" w:eastAsiaTheme="majorEastAsia" w:hAnsiTheme="minorHAnsi" w:cstheme="minorHAnsi"/>
          <w:lang w:eastAsia="en-US"/>
        </w:rPr>
        <w:t xml:space="preserve">. </w:t>
      </w:r>
    </w:p>
    <w:p w14:paraId="16599FE6"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Wykonawcy mogą wspólnie ubiegać się o udzielenie zamówienia;</w:t>
      </w:r>
    </w:p>
    <w:p w14:paraId="0757E8DD"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C22169">
        <w:rPr>
          <w:rFonts w:asciiTheme="minorHAnsi" w:eastAsiaTheme="majorEastAsia" w:hAnsiTheme="minorHAnsi" w:cstheme="minorHAnsi"/>
          <w:lang w:eastAsia="en-US"/>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C22169">
        <w:rPr>
          <w:rFonts w:asciiTheme="minorHAnsi" w:eastAsiaTheme="majorEastAsia" w:hAnsiTheme="minorHAnsi" w:cstheme="minorHAnsi"/>
          <w:lang w:eastAsia="en-US"/>
        </w:rPr>
        <w:t>Pzp</w:t>
      </w:r>
      <w:proofErr w:type="spellEnd"/>
      <w:r w:rsidRPr="00C22169">
        <w:rPr>
          <w:rFonts w:asciiTheme="minorHAnsi" w:eastAsiaTheme="majorEastAsia" w:hAnsiTheme="minorHAnsi" w:cstheme="minorHAnsi"/>
          <w:lang w:eastAsia="en-US"/>
        </w:rPr>
        <w:t xml:space="preserve">;  </w:t>
      </w:r>
    </w:p>
    <w:p w14:paraId="528D2380" w14:textId="77777777" w:rsidR="007563B8" w:rsidRPr="00C22169" w:rsidRDefault="007563B8" w:rsidP="00ED7360">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C22169">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B97CEB4" w14:textId="3D0FA8C2"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Wszelka korespondencja będzie prowadzona przez Zamawiającego wyłącznie z pełnomocnikiem;</w:t>
      </w:r>
    </w:p>
    <w:p w14:paraId="59E183C4" w14:textId="664D5254"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Do oferty należy załączyć pełnomocnictwo dla ustanowionego pełnomocnika;</w:t>
      </w:r>
    </w:p>
    <w:p w14:paraId="3B88CEC5" w14:textId="6DC31835"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Oświadczenia i dokumenty wspólne, takie jak np.: Formularz ofertowy składa pełnomocnik Wykonawców w imieniu wszystkich</w:t>
      </w:r>
      <w:r w:rsidR="00773360" w:rsidRPr="00C22169">
        <w:rPr>
          <w:rFonts w:asciiTheme="minorHAnsi" w:eastAsiaTheme="majorEastAsia" w:hAnsiTheme="minorHAnsi" w:cstheme="minorHAnsi"/>
          <w:bCs/>
          <w:lang w:eastAsia="en-US"/>
        </w:rPr>
        <w:t>;</w:t>
      </w:r>
    </w:p>
    <w:p w14:paraId="0A7129DF" w14:textId="77777777" w:rsidR="007563B8" w:rsidRPr="00C22169" w:rsidRDefault="007563B8" w:rsidP="00773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325FFC5F"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BE5C2A3" w14:textId="771AEDEA" w:rsidR="007563B8" w:rsidRPr="00C22169" w:rsidRDefault="007563B8" w:rsidP="00ED7360">
      <w:pPr>
        <w:pStyle w:val="Akapitzlist"/>
        <w:numPr>
          <w:ilvl w:val="0"/>
          <w:numId w:val="11"/>
        </w:numPr>
        <w:spacing w:before="120" w:after="120" w:line="269" w:lineRule="auto"/>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 xml:space="preserve">Oświadczenie z art. 125 ustawy </w:t>
      </w:r>
      <w:proofErr w:type="spellStart"/>
      <w:r w:rsidRPr="00C22169">
        <w:rPr>
          <w:rFonts w:asciiTheme="minorHAnsi" w:eastAsiaTheme="majorEastAsia" w:hAnsiTheme="minorHAnsi" w:cstheme="minorHAnsi"/>
          <w:bCs/>
          <w:lang w:eastAsia="en-US"/>
        </w:rPr>
        <w:t>Pzp</w:t>
      </w:r>
      <w:proofErr w:type="spellEnd"/>
      <w:r w:rsidRPr="00C22169">
        <w:rPr>
          <w:rFonts w:asciiTheme="minorHAnsi" w:eastAsiaTheme="majorEastAsia" w:hAnsiTheme="minorHAnsi" w:cstheme="minorHAnsi"/>
          <w:bCs/>
          <w:lang w:eastAsia="en-US"/>
        </w:rPr>
        <w:t xml:space="preserve"> składa każdy z Wykonawców wspólnie ubiegających się o zamówienie. </w:t>
      </w:r>
      <w:r w:rsidR="00C63EA7" w:rsidRPr="00C22169">
        <w:rPr>
          <w:rFonts w:asciiTheme="minorHAnsi" w:eastAsiaTheme="majorEastAsia" w:hAnsiTheme="minorHAnsi" w:cstheme="minorHAnsi"/>
          <w:bCs/>
          <w:lang w:eastAsia="en-US"/>
        </w:rPr>
        <w:t>Ż</w:t>
      </w:r>
      <w:r w:rsidRPr="00C22169">
        <w:rPr>
          <w:rFonts w:asciiTheme="minorHAnsi" w:eastAsiaTheme="majorEastAsia" w:hAnsiTheme="minorHAnsi" w:cstheme="minorHAnsi"/>
          <w:bCs/>
          <w:lang w:eastAsia="en-US"/>
        </w:rPr>
        <w:t xml:space="preserve">aden z Wykonawców nie może podlegać wykluczeniu z powodu niespełniania warunków, o których mowa w art. 108 ust. 1 ustawy </w:t>
      </w:r>
      <w:proofErr w:type="spellStart"/>
      <w:r w:rsidRPr="00C22169">
        <w:rPr>
          <w:rFonts w:asciiTheme="minorHAnsi" w:eastAsiaTheme="majorEastAsia" w:hAnsiTheme="minorHAnsi" w:cstheme="minorHAnsi"/>
          <w:bCs/>
          <w:lang w:eastAsia="en-US"/>
        </w:rPr>
        <w:t>Pzp</w:t>
      </w:r>
      <w:proofErr w:type="spellEnd"/>
      <w:r w:rsidRPr="00C22169">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868B2F7"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528E86B1" w14:textId="42DA36B4"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lastRenderedPageBreak/>
        <w:t>Wykonawcy wspólnie ubiegający się o udzielenie zamówienia wyznaczą spośród siebie Wykonawcę kierującego (lidera), upoważnionego do zaciągania zobowiązań, otrzymywania poleceń oraz instrukcji w imieniu każdego, jak też dla wszystkich partnerów;</w:t>
      </w:r>
    </w:p>
    <w:p w14:paraId="5946A0C7"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 xml:space="preserve">Warunek określony w rozdziale IV ust. 9 pkt. 4) lit A dot. zdolności technicznej lub zawodowej musi spełnić co najmniej jeden z Wykonawców składających ofertę wspólnie. Zamawiający nie dopuszcza sumowania potencjału Wykonawców występujących wspólnie w zakresie posiadanego doświadczenia zawodowego; </w:t>
      </w:r>
    </w:p>
    <w:p w14:paraId="13A05F8D" w14:textId="77777777" w:rsidR="007563B8" w:rsidRPr="00C22169"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0A7E589A" w14:textId="77777777" w:rsidR="007563B8" w:rsidRPr="00C22169" w:rsidRDefault="007563B8" w:rsidP="00ED7360">
      <w:pPr>
        <w:pStyle w:val="Akapitzlist"/>
        <w:numPr>
          <w:ilvl w:val="0"/>
          <w:numId w:val="11"/>
        </w:numPr>
        <w:spacing w:before="120" w:after="120" w:line="269" w:lineRule="auto"/>
        <w:rPr>
          <w:rFonts w:asciiTheme="minorHAnsi" w:eastAsiaTheme="majorEastAsia" w:hAnsiTheme="minorHAnsi" w:cstheme="minorHAnsi"/>
          <w:bCs/>
          <w:lang w:eastAsia="en-US"/>
        </w:rPr>
      </w:pPr>
      <w:r w:rsidRPr="00C22169">
        <w:rPr>
          <w:rFonts w:asciiTheme="minorHAnsi" w:eastAsiaTheme="majorEastAsia" w:hAnsiTheme="minorHAnsi" w:cstheme="minorHAnsi"/>
          <w:bCs/>
          <w:lang w:eastAsia="en-US"/>
        </w:rPr>
        <w:t>Wykonawca winien przedłożyć dokumenty i oświadczenia wymienione w rozdziale VII ust. 1 pkt 2) lit. a i b SWZ</w:t>
      </w:r>
      <w:r w:rsidRPr="00C22169">
        <w:t xml:space="preserve"> </w:t>
      </w:r>
      <w:r w:rsidRPr="00C22169">
        <w:rPr>
          <w:rFonts w:asciiTheme="minorHAnsi" w:eastAsiaTheme="majorEastAsia" w:hAnsiTheme="minorHAnsi" w:cstheme="minorHAnsi"/>
          <w:bCs/>
          <w:lang w:eastAsia="en-US"/>
        </w:rPr>
        <w:t>dotyczące każdego partnera konsorcjum osobno.</w:t>
      </w:r>
    </w:p>
    <w:p w14:paraId="2C19BE26" w14:textId="77777777" w:rsidR="007563B8" w:rsidRPr="00C22169"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C22169">
        <w:rPr>
          <w:rFonts w:asciiTheme="minorHAnsi" w:eastAsiaTheme="majorEastAsia" w:hAnsiTheme="minorHAnsi" w:cstheme="minorHAnsi"/>
          <w:b/>
          <w:lang w:eastAsia="en-US"/>
        </w:rPr>
        <w:t xml:space="preserve">Potencjał podmiotu trzeciego </w:t>
      </w:r>
    </w:p>
    <w:p w14:paraId="72A0861A" w14:textId="77777777" w:rsidR="007563B8" w:rsidRPr="00C22169" w:rsidRDefault="007563B8" w:rsidP="00ED7360">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3458C88"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E2D0543"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2FBC99"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2630ABB" w14:textId="77777777" w:rsidR="007563B8" w:rsidRPr="00C22169" w:rsidRDefault="007563B8" w:rsidP="007563B8">
      <w:pPr>
        <w:pStyle w:val="Akapitzlist"/>
        <w:spacing w:before="120" w:after="120" w:line="269" w:lineRule="auto"/>
        <w:ind w:left="720"/>
        <w:contextualSpacing/>
        <w:jc w:val="both"/>
        <w:rPr>
          <w:rFonts w:asciiTheme="minorHAnsi" w:hAnsiTheme="minorHAnsi" w:cstheme="minorHAnsi"/>
        </w:rPr>
      </w:pPr>
      <w:r w:rsidRPr="00C22169">
        <w:rPr>
          <w:rFonts w:asciiTheme="minorHAnsi" w:hAnsiTheme="minorHAnsi" w:cstheme="minorHAnsi"/>
        </w:rPr>
        <w:t>- zakres dostępnych Wykonawcy zasobów podmiotu udostępniającego zasoby;</w:t>
      </w:r>
    </w:p>
    <w:p w14:paraId="3C9F76E9" w14:textId="77777777" w:rsidR="007563B8" w:rsidRPr="00C22169" w:rsidRDefault="007563B8" w:rsidP="007563B8">
      <w:pPr>
        <w:pStyle w:val="Akapitzlist"/>
        <w:spacing w:before="120" w:after="120" w:line="269" w:lineRule="auto"/>
        <w:ind w:left="720"/>
        <w:contextualSpacing/>
        <w:jc w:val="both"/>
        <w:rPr>
          <w:rFonts w:asciiTheme="minorHAnsi" w:hAnsiTheme="minorHAnsi" w:cstheme="minorHAnsi"/>
        </w:rPr>
      </w:pPr>
      <w:r w:rsidRPr="00C22169">
        <w:rPr>
          <w:rFonts w:asciiTheme="minorHAnsi" w:hAnsiTheme="minorHAnsi" w:cstheme="minorHAnsi"/>
        </w:rPr>
        <w:t>- sposób i okres udostępnienia Wykonawcy i wykorzystania przez niego zasobów podmiotu udostępniającego te zasoby przy wykonywaniu zamówienia;</w:t>
      </w:r>
    </w:p>
    <w:p w14:paraId="4CA18D5A" w14:textId="77777777" w:rsidR="007563B8" w:rsidRPr="00C22169" w:rsidRDefault="007563B8" w:rsidP="007563B8">
      <w:pPr>
        <w:pStyle w:val="Akapitzlist"/>
        <w:spacing w:before="120" w:after="120" w:line="269" w:lineRule="auto"/>
        <w:ind w:left="720"/>
        <w:contextualSpacing/>
        <w:jc w:val="both"/>
        <w:rPr>
          <w:rFonts w:asciiTheme="minorHAnsi" w:hAnsiTheme="minorHAnsi" w:cstheme="minorHAnsi"/>
        </w:rPr>
      </w:pPr>
      <w:r w:rsidRPr="00C22169">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A530"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C22169">
        <w:rPr>
          <w:rFonts w:asciiTheme="minorHAnsi" w:hAnsiTheme="minorHAnsi" w:cstheme="minorHAnsi"/>
        </w:rPr>
        <w:t>Pzp</w:t>
      </w:r>
      <w:proofErr w:type="spellEnd"/>
      <w:r w:rsidRPr="00C22169">
        <w:rPr>
          <w:rFonts w:asciiTheme="minorHAnsi" w:hAnsiTheme="minorHAnsi" w:cstheme="minorHAnsi"/>
        </w:rPr>
        <w:t xml:space="preserve">, a  także  bada,  czy  nie  zachodzą  wobec  tego  podmiotu  podstawy wykluczenia, które zostały przewidziane względem Wykonawcy.  Podmiot trzeci, na potencjał którego Wykonawca powołuje się w </w:t>
      </w:r>
      <w:r w:rsidRPr="00C22169">
        <w:rPr>
          <w:rFonts w:asciiTheme="minorHAnsi" w:hAnsiTheme="minorHAnsi" w:cstheme="minorHAnsi"/>
        </w:rPr>
        <w:lastRenderedPageBreak/>
        <w:t xml:space="preserve">celu wykazania spełnienia warunków udziału w postępowaniu, nie może podlegać wykluczeniu na podstawie art. 108 ust. 1 ustawy </w:t>
      </w:r>
      <w:proofErr w:type="spellStart"/>
      <w:r w:rsidRPr="00C22169">
        <w:rPr>
          <w:rFonts w:asciiTheme="minorHAnsi" w:hAnsiTheme="minorHAnsi" w:cstheme="minorHAnsi"/>
        </w:rPr>
        <w:t>Pzp</w:t>
      </w:r>
      <w:proofErr w:type="spellEnd"/>
      <w:r w:rsidRPr="00C22169">
        <w:rPr>
          <w:rFonts w:asciiTheme="minorHAnsi" w:hAnsiTheme="minorHAnsi" w:cstheme="minorHAnsi"/>
        </w:rPr>
        <w:t xml:space="preserve">. </w:t>
      </w:r>
    </w:p>
    <w:p w14:paraId="02A60712"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69EEEB"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FF7BC0"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C3B3F15" w14:textId="77777777" w:rsidR="007563B8" w:rsidRPr="00C22169"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ustawy </w:t>
      </w:r>
      <w:proofErr w:type="spellStart"/>
      <w:r w:rsidRPr="00C22169">
        <w:rPr>
          <w:rFonts w:asciiTheme="minorHAnsi" w:eastAsiaTheme="majorEastAsia" w:hAnsiTheme="minorHAnsi" w:cstheme="minorHAnsi"/>
          <w:lang w:eastAsia="en-US"/>
        </w:rPr>
        <w:t>Pzp</w:t>
      </w:r>
      <w:proofErr w:type="spellEnd"/>
      <w:r w:rsidRPr="00C22169">
        <w:rPr>
          <w:rFonts w:asciiTheme="minorHAnsi" w:eastAsiaTheme="majorEastAsia" w:hAnsiTheme="minorHAnsi" w:cstheme="minorHAnsi"/>
          <w:lang w:eastAsia="en-US"/>
        </w:rPr>
        <w:t>, przedstawienia w odniesieniu do tych podmiotów dokumentu wymienionego w rozdziale VII ust. 1 pkt 2) lit. b SWZ</w:t>
      </w:r>
    </w:p>
    <w:p w14:paraId="27EFC34D" w14:textId="0210491E" w:rsidR="007563B8" w:rsidRPr="005401D8" w:rsidRDefault="007563B8" w:rsidP="007563B8">
      <w:pPr>
        <w:pStyle w:val="Akapitzlist"/>
        <w:numPr>
          <w:ilvl w:val="0"/>
          <w:numId w:val="30"/>
        </w:numPr>
        <w:spacing w:before="120" w:after="120" w:line="269" w:lineRule="auto"/>
        <w:ind w:left="426"/>
        <w:contextualSpacing/>
        <w:jc w:val="both"/>
        <w:rPr>
          <w:rFonts w:asciiTheme="minorHAnsi" w:hAnsiTheme="minorHAnsi" w:cstheme="minorHAnsi"/>
        </w:rPr>
      </w:pPr>
      <w:r w:rsidRPr="00C22169">
        <w:rPr>
          <w:rFonts w:asciiTheme="minorHAnsi" w:hAnsiTheme="minorHAnsi" w:cstheme="minorHAnsi"/>
        </w:rPr>
        <w:t>Podmiot udostępniający zasoby składa aktualne na dzień złożenia oświadczenia o niepodleganiu wyk</w:t>
      </w:r>
      <w:r w:rsidRPr="00233CB4">
        <w:rPr>
          <w:rFonts w:asciiTheme="minorHAnsi" w:hAnsiTheme="minorHAnsi" w:cstheme="minorHAnsi"/>
        </w:rPr>
        <w:t xml:space="preserve">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 xml:space="preserve">załącznik nr </w:t>
      </w:r>
      <w:r w:rsidR="00ED7360">
        <w:rPr>
          <w:rFonts w:asciiTheme="minorHAnsi" w:hAnsiTheme="minorHAnsi" w:cstheme="minorHAnsi"/>
          <w:b/>
          <w:bCs/>
        </w:rPr>
        <w:t>3</w:t>
      </w:r>
      <w:r w:rsidRPr="005401D8">
        <w:rPr>
          <w:rFonts w:asciiTheme="minorHAnsi" w:hAnsiTheme="minorHAnsi" w:cstheme="minorHAnsi"/>
          <w:b/>
          <w:bCs/>
        </w:rPr>
        <w:t xml:space="preserve"> do SWZ</w:t>
      </w:r>
      <w:r w:rsidRPr="005401D8">
        <w:rPr>
          <w:rFonts w:asciiTheme="minorHAnsi" w:hAnsiTheme="minorHAnsi" w:cstheme="minorHAnsi"/>
        </w:rPr>
        <w:t>.</w:t>
      </w:r>
    </w:p>
    <w:p w14:paraId="34241D11" w14:textId="77777777" w:rsidR="007563B8" w:rsidRPr="00A867FB" w:rsidRDefault="007563B8" w:rsidP="007563B8">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87BE293" w14:textId="77777777" w:rsidR="007563B8" w:rsidRPr="000815B2"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3B01397" w14:textId="77777777" w:rsidR="007563B8" w:rsidRPr="00A867FB" w:rsidRDefault="007563B8" w:rsidP="007563B8">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44EC812A" w14:textId="77777777" w:rsidR="007563B8" w:rsidRPr="00A867FB"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0240518" w14:textId="77777777" w:rsidR="007563B8" w:rsidRPr="00914923" w:rsidRDefault="007563B8" w:rsidP="007563B8">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0E44595"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4E3322"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3A10906B" w14:textId="77777777" w:rsidR="007563B8" w:rsidRPr="00DB4483" w:rsidRDefault="007563B8" w:rsidP="000B5BCA">
      <w:pPr>
        <w:spacing w:before="120" w:after="120" w:line="269" w:lineRule="auto"/>
        <w:jc w:val="both"/>
        <w:rPr>
          <w:rFonts w:asciiTheme="minorHAnsi" w:eastAsiaTheme="majorEastAsia" w:hAnsiTheme="minorHAnsi" w:cstheme="minorHAnsi"/>
          <w:b/>
          <w:bCs/>
          <w:lang w:eastAsia="en-US"/>
        </w:rPr>
      </w:pPr>
    </w:p>
    <w:p w14:paraId="46A6DCC7" w14:textId="0FB3FB56" w:rsidR="00F821FE" w:rsidRPr="00DB4483" w:rsidRDefault="00F821FE"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DB4483">
        <w:rPr>
          <w:rFonts w:asciiTheme="minorHAnsi" w:eastAsiaTheme="majorEastAsia" w:hAnsiTheme="minorHAnsi" w:cstheme="minorHAnsi"/>
          <w:b/>
          <w:bCs/>
          <w:lang w:eastAsia="en-US"/>
        </w:rPr>
        <w:t>PRZEDMIOTOWE ŚRODKI DOWODOWE</w:t>
      </w:r>
    </w:p>
    <w:p w14:paraId="116DEEE5" w14:textId="42A6992D" w:rsidR="00611DEF" w:rsidRPr="00DB4483" w:rsidRDefault="003A3F49" w:rsidP="00865C9D">
      <w:pPr>
        <w:spacing w:before="120" w:after="120" w:line="269" w:lineRule="auto"/>
        <w:contextualSpacing/>
        <w:jc w:val="both"/>
        <w:rPr>
          <w:rFonts w:asciiTheme="minorHAnsi" w:eastAsiaTheme="majorEastAsia" w:hAnsiTheme="minorHAnsi" w:cstheme="minorHAnsi"/>
          <w:lang w:eastAsia="en-US"/>
        </w:rPr>
      </w:pPr>
      <w:r w:rsidRPr="00DB4483">
        <w:rPr>
          <w:rFonts w:asciiTheme="minorHAnsi" w:eastAsiaTheme="majorEastAsia" w:hAnsiTheme="minorHAnsi" w:cstheme="minorHAnsi"/>
          <w:lang w:eastAsia="en-US"/>
        </w:rPr>
        <w:t xml:space="preserve">Zamawiający </w:t>
      </w:r>
      <w:r w:rsidR="00865C9D" w:rsidRPr="00DB4483">
        <w:rPr>
          <w:rFonts w:asciiTheme="minorHAnsi" w:eastAsiaTheme="majorEastAsia" w:hAnsiTheme="minorHAnsi" w:cstheme="minorHAnsi"/>
          <w:lang w:eastAsia="en-US"/>
        </w:rPr>
        <w:t xml:space="preserve">nie </w:t>
      </w:r>
      <w:r w:rsidRPr="00DB4483">
        <w:rPr>
          <w:rFonts w:asciiTheme="minorHAnsi" w:eastAsiaTheme="majorEastAsia" w:hAnsiTheme="minorHAnsi" w:cstheme="minorHAnsi"/>
          <w:lang w:eastAsia="en-US"/>
        </w:rPr>
        <w:t>wymaga złożenia przedmiotowych środków dowodowyc</w:t>
      </w:r>
      <w:r w:rsidR="00865C9D" w:rsidRPr="00DB4483">
        <w:rPr>
          <w:rFonts w:asciiTheme="minorHAnsi" w:eastAsiaTheme="majorEastAsia" w:hAnsiTheme="minorHAnsi" w:cstheme="minorHAnsi"/>
          <w:lang w:eastAsia="en-US"/>
        </w:rPr>
        <w:t>h.</w:t>
      </w:r>
    </w:p>
    <w:p w14:paraId="0C4F38A7" w14:textId="77777777" w:rsidR="00865C9D" w:rsidRPr="00DB4483" w:rsidRDefault="00865C9D" w:rsidP="00865C9D">
      <w:pPr>
        <w:pStyle w:val="Akapitzlist"/>
        <w:spacing w:before="120" w:after="120" w:line="269" w:lineRule="auto"/>
        <w:ind w:left="284"/>
        <w:contextualSpacing/>
        <w:jc w:val="both"/>
        <w:rPr>
          <w:rFonts w:asciiTheme="minorHAnsi" w:eastAsiaTheme="majorEastAsia" w:hAnsiTheme="minorHAnsi" w:cstheme="minorHAnsi"/>
          <w:lang w:eastAsia="en-US"/>
        </w:rPr>
      </w:pPr>
    </w:p>
    <w:p w14:paraId="78F18183" w14:textId="77777777" w:rsidR="007C4432" w:rsidRPr="00DB4483" w:rsidRDefault="007C4432"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DB4483">
        <w:rPr>
          <w:rFonts w:asciiTheme="minorHAnsi" w:eastAsiaTheme="majorEastAsia" w:hAnsiTheme="minorHAnsi" w:cstheme="minorHAnsi"/>
          <w:b/>
          <w:bCs/>
          <w:lang w:eastAsia="en-US"/>
        </w:rPr>
        <w:t>PODMIOTOWE ŚRODKI DOWODOWE ORAZ INNE DOKUMENTY LUB OŚWIADCZENIA, JAKIE ZOBOWIĄZANI SĄ ZŁOŻYĆ WYKONAWCY</w:t>
      </w:r>
    </w:p>
    <w:p w14:paraId="64027CFE" w14:textId="77777777" w:rsidR="007C4432" w:rsidRPr="00617FC3" w:rsidRDefault="007C4432" w:rsidP="000B5BCA">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DB4483">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w:t>
      </w:r>
      <w:r w:rsidRPr="00617FC3">
        <w:rPr>
          <w:rFonts w:asciiTheme="minorHAnsi" w:eastAsiaTheme="majorEastAsia" w:hAnsiTheme="minorHAnsi" w:cstheme="minorHAnsi"/>
          <w:lang w:eastAsia="en-US"/>
        </w:rPr>
        <w:t>terminie, nie krótszym niż 5 dni:</w:t>
      </w:r>
    </w:p>
    <w:p w14:paraId="4E820699" w14:textId="25753096" w:rsidR="007C4432" w:rsidRPr="00ED7360" w:rsidRDefault="007C4432" w:rsidP="000B5BCA">
      <w:pPr>
        <w:pStyle w:val="Akapitzlist"/>
        <w:numPr>
          <w:ilvl w:val="5"/>
          <w:numId w:val="25"/>
        </w:numPr>
        <w:spacing w:before="120" w:after="120" w:line="269" w:lineRule="auto"/>
        <w:ind w:left="426"/>
        <w:contextualSpacing/>
        <w:jc w:val="both"/>
        <w:rPr>
          <w:rFonts w:asciiTheme="minorHAnsi" w:eastAsiaTheme="majorEastAsia" w:hAnsiTheme="minorHAnsi" w:cstheme="minorHAnsi"/>
          <w:lang w:eastAsia="en-US"/>
        </w:rPr>
      </w:pPr>
      <w:r w:rsidRPr="00ED7360">
        <w:rPr>
          <w:rFonts w:asciiTheme="minorHAnsi" w:eastAsiaTheme="majorEastAsia" w:hAnsiTheme="minorHAnsi" w:cstheme="minorHAnsi"/>
          <w:b/>
          <w:bCs/>
          <w:lang w:eastAsia="en-US"/>
        </w:rPr>
        <w:t xml:space="preserve">aktualnych na dzień złożenia podmiotowych środków dowodowych służących </w:t>
      </w:r>
      <w:r w:rsidRPr="00ED7360">
        <w:rPr>
          <w:rFonts w:asciiTheme="minorHAnsi" w:eastAsiaTheme="majorEastAsia" w:hAnsiTheme="minorHAnsi" w:cstheme="minorHAnsi"/>
          <w:lang w:eastAsia="en-US"/>
        </w:rPr>
        <w:t>potwierdzeniu spełnienia warunków udziału w postępowaniu, tj.:</w:t>
      </w:r>
    </w:p>
    <w:p w14:paraId="6182CAFF" w14:textId="57749FD4" w:rsidR="00F9784C" w:rsidRDefault="00F9784C" w:rsidP="00F9784C">
      <w:pPr>
        <w:pStyle w:val="Tekstpodstawowy"/>
        <w:numPr>
          <w:ilvl w:val="0"/>
          <w:numId w:val="38"/>
        </w:numPr>
        <w:spacing w:before="120" w:line="269" w:lineRule="auto"/>
        <w:ind w:left="426" w:right="20"/>
        <w:jc w:val="both"/>
        <w:rPr>
          <w:rFonts w:asciiTheme="minorHAnsi" w:hAnsiTheme="minorHAnsi" w:cstheme="minorHAnsi"/>
        </w:rPr>
      </w:pPr>
      <w:r>
        <w:rPr>
          <w:rFonts w:asciiTheme="minorHAnsi" w:hAnsiTheme="minorHAnsi" w:cstheme="minorHAnsi"/>
          <w:b/>
          <w:bCs/>
        </w:rPr>
        <w:t>wykaz usług</w:t>
      </w:r>
      <w:r w:rsidRPr="00F9784C">
        <w:t xml:space="preserve"> </w:t>
      </w:r>
      <w:r w:rsidRPr="00F9784C">
        <w:rPr>
          <w:rFonts w:asciiTheme="minorHAnsi" w:hAnsiTheme="minorHAnsi" w:cstheme="minorHAnsi"/>
        </w:rPr>
        <w:t>wykonanych</w:t>
      </w:r>
      <w:r w:rsidR="008D4257">
        <w:rPr>
          <w:rFonts w:asciiTheme="minorHAnsi" w:hAnsiTheme="minorHAnsi" w:cstheme="minorHAnsi"/>
        </w:rPr>
        <w:t xml:space="preserve"> (w zakresie części I)</w:t>
      </w:r>
      <w:r w:rsidRPr="00F9784C">
        <w:rPr>
          <w:rFonts w:asciiTheme="minorHAnsi" w:hAnsiTheme="minorHAnsi"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8D4257">
        <w:rPr>
          <w:rFonts w:asciiTheme="minorHAnsi" w:hAnsiTheme="minorHAnsi" w:cstheme="minorHAnsi"/>
          <w:b/>
          <w:bCs/>
        </w:rPr>
        <w:t xml:space="preserve">załącznik nr </w:t>
      </w:r>
      <w:r w:rsidR="001E3E7C">
        <w:rPr>
          <w:rFonts w:asciiTheme="minorHAnsi" w:hAnsiTheme="minorHAnsi" w:cstheme="minorHAnsi"/>
          <w:b/>
          <w:bCs/>
        </w:rPr>
        <w:t>5</w:t>
      </w:r>
      <w:r w:rsidRPr="008D4257">
        <w:rPr>
          <w:rFonts w:asciiTheme="minorHAnsi" w:hAnsiTheme="minorHAnsi" w:cstheme="minorHAnsi"/>
          <w:b/>
          <w:bCs/>
        </w:rPr>
        <w:t xml:space="preserve"> do SWZ</w:t>
      </w:r>
      <w:r w:rsidRPr="00F9784C">
        <w:rPr>
          <w:rFonts w:asciiTheme="minorHAnsi" w:hAnsiTheme="minorHAnsi" w:cstheme="minorHAnsi"/>
        </w:rPr>
        <w:t xml:space="preserve"> wraz z dowodami. Zamawiający wymaga, aby osoby wskazane w wykazie osób brały udział w realizacji przedmiotu zamówienia i w sposób bezpośredni odpowiadały za realizację przedmiotu zamówienia.</w:t>
      </w:r>
    </w:p>
    <w:p w14:paraId="21F43C38" w14:textId="77777777" w:rsidR="00F9784C" w:rsidRPr="00F9784C" w:rsidRDefault="00F9784C" w:rsidP="00F9784C">
      <w:pPr>
        <w:pStyle w:val="Tekstpodstawowy"/>
        <w:spacing w:before="120" w:line="269" w:lineRule="auto"/>
        <w:ind w:left="426" w:right="20"/>
        <w:jc w:val="both"/>
        <w:rPr>
          <w:rFonts w:asciiTheme="minorHAnsi" w:hAnsiTheme="minorHAnsi" w:cstheme="minorHAnsi"/>
        </w:rPr>
      </w:pPr>
      <w:r w:rsidRPr="00F9784C">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1B6F6B4" w14:textId="77777777" w:rsidR="00F9784C" w:rsidRPr="00F9784C" w:rsidRDefault="00F9784C" w:rsidP="00F9784C">
      <w:pPr>
        <w:pStyle w:val="Tekstpodstawowy"/>
        <w:spacing w:before="120" w:line="269" w:lineRule="auto"/>
        <w:ind w:left="426" w:right="20"/>
        <w:jc w:val="both"/>
        <w:rPr>
          <w:rFonts w:asciiTheme="minorHAnsi" w:hAnsiTheme="minorHAnsi" w:cstheme="minorHAnsi"/>
        </w:rPr>
      </w:pPr>
      <w:r w:rsidRPr="00F9784C">
        <w:rPr>
          <w:rFonts w:asciiTheme="minorHAnsi" w:hAnsiTheme="minorHAnsi" w:cstheme="minorHAnsi"/>
        </w:rPr>
        <w:t>Jeżeli Wykonawca powołuje się na doświadczenie w realizacji usług wykonanych wspólnie z innymi Wykonawcami w ramach konsorcjum, powyższy wykaz dotyczy usług faktycznie przez niego wykonanych.</w:t>
      </w:r>
    </w:p>
    <w:p w14:paraId="4A0D70A6" w14:textId="2D1EF914" w:rsidR="007C4432" w:rsidRPr="00F9784C" w:rsidRDefault="008B550A" w:rsidP="00F9784C">
      <w:pPr>
        <w:pStyle w:val="Tekstpodstawowy"/>
        <w:numPr>
          <w:ilvl w:val="0"/>
          <w:numId w:val="38"/>
        </w:numPr>
        <w:spacing w:before="120" w:line="269" w:lineRule="auto"/>
        <w:ind w:left="426" w:right="20"/>
        <w:jc w:val="both"/>
        <w:rPr>
          <w:rFonts w:asciiTheme="minorHAnsi" w:hAnsiTheme="minorHAnsi" w:cstheme="minorHAnsi"/>
        </w:rPr>
      </w:pPr>
      <w:r w:rsidRPr="00F9784C">
        <w:rPr>
          <w:rFonts w:asciiTheme="minorHAnsi" w:hAnsiTheme="minorHAnsi" w:cstheme="minorHAnsi"/>
          <w:b/>
          <w:bCs/>
        </w:rPr>
        <w:t xml:space="preserve">wykaz dostaw </w:t>
      </w:r>
      <w:r w:rsidRPr="00F9784C">
        <w:rPr>
          <w:rFonts w:asciiTheme="minorHAnsi" w:hAnsiTheme="minorHAnsi" w:cstheme="minorHAnsi"/>
        </w:rPr>
        <w:t>wykonanych</w:t>
      </w:r>
      <w:r w:rsidR="008D4257">
        <w:rPr>
          <w:rFonts w:asciiTheme="minorHAnsi" w:hAnsiTheme="minorHAnsi" w:cstheme="minorHAnsi"/>
        </w:rPr>
        <w:t xml:space="preserve"> (w zakresie części II),</w:t>
      </w:r>
      <w:r w:rsidRPr="00F9784C">
        <w:rPr>
          <w:rFonts w:asciiTheme="minorHAnsi" w:hAnsiTheme="minorHAnsi" w:cstheme="minorHAnsi"/>
        </w:rPr>
        <w:t xml:space="preserve"> </w:t>
      </w:r>
      <w:r w:rsidR="008D4257" w:rsidRPr="008D4257">
        <w:rPr>
          <w:rFonts w:asciiTheme="minorHAnsi" w:hAnsiTheme="minorHAnsi" w:cstheme="minorHAnsi"/>
        </w:rPr>
        <w:t>a w przypadku świadczeń powtarzających się lub ciągłych również wykonywanych,</w:t>
      </w:r>
      <w:r w:rsidR="008D4257">
        <w:rPr>
          <w:rFonts w:asciiTheme="minorHAnsi" w:hAnsiTheme="minorHAnsi" w:cstheme="minorHAnsi"/>
        </w:rPr>
        <w:t xml:space="preserve"> </w:t>
      </w:r>
      <w:r w:rsidRPr="00F9784C">
        <w:rPr>
          <w:rFonts w:asciiTheme="minorHAnsi" w:hAnsiTheme="minorHAnsi" w:cstheme="minorHAnsi"/>
        </w:rPr>
        <w:t xml:space="preserve">w okresie ostatnich 3 lat, a jeżeli okres prowadzenia działalności jest krótszy – w tym okresie, wraz z podaniem ich </w:t>
      </w:r>
      <w:r w:rsidRPr="00F9784C">
        <w:rPr>
          <w:rFonts w:asciiTheme="minorHAnsi" w:hAnsiTheme="minorHAnsi" w:cstheme="minorHAnsi"/>
        </w:rPr>
        <w:lastRenderedPageBreak/>
        <w:t>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w:t>
      </w:r>
      <w:r w:rsidRPr="00F9784C">
        <w:rPr>
          <w:rFonts w:asciiTheme="minorHAnsi" w:hAnsiTheme="minorHAnsi" w:cstheme="minorHAnsi"/>
          <w:b/>
          <w:bCs/>
        </w:rPr>
        <w:t xml:space="preserve"> </w:t>
      </w:r>
      <w:r w:rsidRPr="00F9784C">
        <w:rPr>
          <w:rFonts w:asciiTheme="minorHAnsi" w:hAnsiTheme="minorHAnsi" w:cstheme="minorHAnsi"/>
        </w:rPr>
        <w:t>potwierdzające ich należyte wykonywanie powinny być wystawione w okresie ostatnich 3 miesięcy.</w:t>
      </w:r>
    </w:p>
    <w:p w14:paraId="00A75C96" w14:textId="03262E0E" w:rsidR="007C4432" w:rsidRPr="007C4432" w:rsidRDefault="007C4432" w:rsidP="008D4257">
      <w:pPr>
        <w:pStyle w:val="Tekstpodstawowy"/>
        <w:spacing w:before="120" w:line="269" w:lineRule="auto"/>
        <w:ind w:left="426" w:right="20"/>
        <w:jc w:val="both"/>
        <w:rPr>
          <w:rFonts w:asciiTheme="minorHAnsi" w:hAnsiTheme="minorHAnsi" w:cstheme="minorHAnsi"/>
        </w:rPr>
      </w:pPr>
      <w:r w:rsidRPr="007C4432">
        <w:rPr>
          <w:rFonts w:asciiTheme="minorHAnsi" w:hAnsiTheme="minorHAnsi" w:cstheme="minorHAnsi"/>
        </w:rPr>
        <w:t xml:space="preserve">Należy złożyć wypełniony i podpisany </w:t>
      </w:r>
      <w:r w:rsidRPr="00CA7EF0">
        <w:rPr>
          <w:rFonts w:asciiTheme="minorHAnsi" w:hAnsiTheme="minorHAnsi" w:cstheme="minorHAnsi"/>
          <w:b/>
          <w:bCs/>
        </w:rPr>
        <w:t xml:space="preserve">załącznik nr </w:t>
      </w:r>
      <w:r w:rsidR="001E3E7C">
        <w:rPr>
          <w:rFonts w:asciiTheme="minorHAnsi" w:hAnsiTheme="minorHAnsi" w:cstheme="minorHAnsi"/>
          <w:b/>
          <w:bCs/>
        </w:rPr>
        <w:t>6</w:t>
      </w:r>
      <w:r w:rsidRPr="00CA7EF0">
        <w:rPr>
          <w:rFonts w:asciiTheme="minorHAnsi" w:hAnsiTheme="minorHAnsi" w:cstheme="minorHAnsi"/>
          <w:b/>
          <w:bCs/>
        </w:rPr>
        <w:t xml:space="preserve"> do SWZ</w:t>
      </w:r>
      <w:r w:rsidRPr="007C4432">
        <w:rPr>
          <w:rFonts w:asciiTheme="minorHAnsi" w:hAnsiTheme="minorHAnsi" w:cstheme="minorHAnsi"/>
        </w:rPr>
        <w:t xml:space="preserve"> wraz z dowodami. </w:t>
      </w:r>
    </w:p>
    <w:p w14:paraId="2F979686" w14:textId="77777777" w:rsidR="007C4432" w:rsidRPr="007C4432" w:rsidRDefault="007C4432" w:rsidP="008D4257">
      <w:pPr>
        <w:pStyle w:val="Tekstpodstawowy"/>
        <w:spacing w:before="120" w:line="269" w:lineRule="auto"/>
        <w:ind w:left="426" w:right="20"/>
        <w:jc w:val="both"/>
        <w:rPr>
          <w:rFonts w:asciiTheme="minorHAnsi" w:hAnsiTheme="minorHAnsi" w:cstheme="minorHAnsi"/>
        </w:rPr>
      </w:pPr>
      <w:r w:rsidRPr="007C4432">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7480329" w14:textId="31D96D67" w:rsidR="007C4432" w:rsidRPr="00ED7360" w:rsidRDefault="007C4432" w:rsidP="00ED7360">
      <w:pPr>
        <w:pStyle w:val="Akapitzlist"/>
        <w:numPr>
          <w:ilvl w:val="1"/>
          <w:numId w:val="23"/>
        </w:numPr>
        <w:spacing w:before="120" w:after="120" w:line="269" w:lineRule="auto"/>
        <w:ind w:left="426" w:hanging="284"/>
        <w:contextualSpacing/>
        <w:jc w:val="both"/>
        <w:rPr>
          <w:rFonts w:asciiTheme="minorHAnsi" w:eastAsiaTheme="majorEastAsia" w:hAnsiTheme="minorHAnsi" w:cstheme="minorHAnsi"/>
          <w:b/>
          <w:bCs/>
          <w:lang w:eastAsia="en-US"/>
        </w:rPr>
      </w:pPr>
      <w:r w:rsidRPr="00ED7360">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0AE1343" w14:textId="1E80CB8E" w:rsidR="007C4432" w:rsidRDefault="007C4432" w:rsidP="000B5BCA">
      <w:pPr>
        <w:pStyle w:val="Akapitzlist"/>
        <w:numPr>
          <w:ilvl w:val="0"/>
          <w:numId w:val="36"/>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1E3E7C">
        <w:rPr>
          <w:rFonts w:asciiTheme="minorHAnsi" w:eastAsiaTheme="majorEastAsia" w:hAnsiTheme="minorHAnsi" w:cstheme="minorHAnsi"/>
          <w:b/>
          <w:bCs/>
          <w:lang w:eastAsia="en-US"/>
        </w:rPr>
        <w:t>7</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2125C33D" w14:textId="033140C0" w:rsidR="007C4432" w:rsidRPr="00447A62" w:rsidRDefault="007C4432" w:rsidP="000B5BCA">
      <w:pPr>
        <w:pStyle w:val="Akapitzlist"/>
        <w:numPr>
          <w:ilvl w:val="0"/>
          <w:numId w:val="36"/>
        </w:numPr>
        <w:spacing w:before="120" w:after="120" w:line="269" w:lineRule="auto"/>
        <w:ind w:left="425" w:hanging="357"/>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447A62">
        <w:rPr>
          <w:rFonts w:asciiTheme="minorHAnsi" w:eastAsiaTheme="majorEastAsia" w:hAnsiTheme="minorHAnsi" w:cstheme="minorHAnsi"/>
          <w:b/>
          <w:bCs/>
          <w:lang w:eastAsia="en-US"/>
        </w:rPr>
        <w:t xml:space="preserve">załącznik nr </w:t>
      </w:r>
      <w:r w:rsidR="001E3E7C">
        <w:rPr>
          <w:rFonts w:asciiTheme="minorHAnsi" w:eastAsiaTheme="majorEastAsia" w:hAnsiTheme="minorHAnsi" w:cstheme="minorHAnsi"/>
          <w:b/>
          <w:bCs/>
          <w:lang w:eastAsia="en-US"/>
        </w:rPr>
        <w:t>8</w:t>
      </w:r>
      <w:r w:rsidRPr="00447A62">
        <w:rPr>
          <w:rFonts w:asciiTheme="minorHAnsi" w:eastAsiaTheme="majorEastAsia" w:hAnsiTheme="minorHAnsi" w:cstheme="minorHAnsi"/>
          <w:b/>
          <w:bCs/>
          <w:lang w:eastAsia="en-US"/>
        </w:rPr>
        <w:t xml:space="preserve"> do SWZ</w:t>
      </w:r>
      <w:r w:rsidRPr="00B8302B">
        <w:t xml:space="preserve"> </w:t>
      </w:r>
      <w:r w:rsidRPr="00447A62">
        <w:rPr>
          <w:rFonts w:asciiTheme="minorHAnsi" w:eastAsiaTheme="majorEastAsia" w:hAnsiTheme="minorHAnsi" w:cstheme="minorHAnsi"/>
          <w:lang w:eastAsia="en-US"/>
        </w:rPr>
        <w:t>(dokument</w:t>
      </w:r>
      <w:r w:rsidRPr="00B8302B">
        <w:t xml:space="preserve"> </w:t>
      </w:r>
      <w:r w:rsidRPr="00447A62">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40BFC317" w14:textId="77777777" w:rsidR="007C4432" w:rsidRDefault="007C4432" w:rsidP="000B5BCA">
      <w:pPr>
        <w:pStyle w:val="Akapitzlist"/>
        <w:numPr>
          <w:ilvl w:val="1"/>
          <w:numId w:val="20"/>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17AC3195" w14:textId="77777777" w:rsidR="007C4432" w:rsidRDefault="007C4432" w:rsidP="000B5BCA">
      <w:pPr>
        <w:pStyle w:val="Akapitzlist"/>
        <w:numPr>
          <w:ilvl w:val="1"/>
          <w:numId w:val="20"/>
        </w:numPr>
        <w:spacing w:before="120" w:after="120" w:line="269" w:lineRule="auto"/>
        <w:ind w:left="425" w:hanging="357"/>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43F6EE01"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73158423"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B7B2283"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DE7AF5D"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złożone przez Wykonawcę oświadczenie, o którym mowa w art. 125 ust. 1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3F7055" w14:textId="77777777"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8C535C9" w14:textId="2641034C" w:rsidR="007C4432" w:rsidRDefault="007C4432" w:rsidP="007C443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29A10368" w14:textId="77777777" w:rsidR="00447A62" w:rsidRPr="00447A62" w:rsidRDefault="00447A62" w:rsidP="00447A62">
      <w:pPr>
        <w:pStyle w:val="Akapitzlist"/>
        <w:numPr>
          <w:ilvl w:val="1"/>
          <w:numId w:val="20"/>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Dokumenty lub oświadczenia składane w postępowaniu wraz z ofertą:</w:t>
      </w:r>
    </w:p>
    <w:p w14:paraId="70C3B251" w14:textId="5DEDF5E4" w:rsidR="00447A62" w:rsidRPr="00447A62" w:rsidRDefault="00447A62"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Aktualne na dzień złożenia </w:t>
      </w:r>
      <w:r w:rsidRPr="00CA7EF0">
        <w:rPr>
          <w:rFonts w:asciiTheme="minorHAnsi" w:eastAsiaTheme="majorEastAsia" w:hAnsiTheme="minorHAnsi" w:cstheme="minorHAnsi"/>
          <w:b/>
          <w:bCs/>
          <w:lang w:eastAsia="en-US"/>
        </w:rPr>
        <w:t>oświadczenia o niepodleganiu wykluczeniu oraz spełnianiu warunków udziału w postępowaniu</w:t>
      </w:r>
      <w:r w:rsidRPr="00447A62">
        <w:rPr>
          <w:rFonts w:asciiTheme="minorHAnsi" w:eastAsiaTheme="majorEastAsia" w:hAnsiTheme="minorHAnsi" w:cstheme="minorHAnsi"/>
          <w:lang w:eastAsia="en-US"/>
        </w:rPr>
        <w:t xml:space="preserve"> w zakresie wskazanym w rozdziale IV ust. </w:t>
      </w:r>
      <w:r w:rsidR="00CA7EF0">
        <w:rPr>
          <w:rFonts w:asciiTheme="minorHAnsi" w:eastAsiaTheme="majorEastAsia" w:hAnsiTheme="minorHAnsi" w:cstheme="minorHAnsi"/>
          <w:lang w:eastAsia="en-US"/>
        </w:rPr>
        <w:t>1</w:t>
      </w:r>
      <w:r w:rsidRPr="00447A62">
        <w:rPr>
          <w:rFonts w:asciiTheme="minorHAnsi" w:eastAsiaTheme="majorEastAsia" w:hAnsiTheme="minorHAnsi" w:cstheme="minorHAnsi"/>
          <w:lang w:eastAsia="en-US"/>
        </w:rPr>
        <w:t xml:space="preserve"> i 9 SWZ – </w:t>
      </w:r>
      <w:r w:rsidRPr="00CA7EF0">
        <w:rPr>
          <w:rFonts w:asciiTheme="minorHAnsi" w:eastAsiaTheme="majorEastAsia" w:hAnsiTheme="minorHAnsi" w:cstheme="minorHAnsi"/>
          <w:b/>
          <w:bCs/>
          <w:lang w:eastAsia="en-US"/>
        </w:rPr>
        <w:t xml:space="preserve">załącznik nr </w:t>
      </w:r>
      <w:r w:rsidR="00CA7EF0">
        <w:rPr>
          <w:rFonts w:asciiTheme="minorHAnsi" w:eastAsiaTheme="majorEastAsia" w:hAnsiTheme="minorHAnsi" w:cstheme="minorHAnsi"/>
          <w:b/>
          <w:bCs/>
          <w:lang w:eastAsia="en-US"/>
        </w:rPr>
        <w:t>3</w:t>
      </w:r>
      <w:r w:rsidRPr="00CA7EF0">
        <w:rPr>
          <w:rFonts w:asciiTheme="minorHAnsi" w:eastAsiaTheme="majorEastAsia" w:hAnsiTheme="minorHAnsi" w:cstheme="minorHAnsi"/>
          <w:b/>
          <w:bCs/>
          <w:lang w:eastAsia="en-US"/>
        </w:rPr>
        <w:t xml:space="preserve"> do SWZ</w:t>
      </w:r>
      <w:r w:rsidRPr="00447A62">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1E9CC53D"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Oświadczenie składają odrębnie:</w:t>
      </w:r>
    </w:p>
    <w:p w14:paraId="7F4779B7"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74156966"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lastRenderedPageBreak/>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CA7EF0" w:rsidRDefault="00052BCB" w:rsidP="00CA7EF0">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0F46A6AF"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1EE4DF8" w14:textId="4FAB8EF9" w:rsidR="00052BCB" w:rsidRPr="007C4432" w:rsidRDefault="00052BCB" w:rsidP="007C443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7C4432">
        <w:rPr>
          <w:rFonts w:asciiTheme="minorHAnsi" w:eastAsiaTheme="majorEastAsia" w:hAnsiTheme="minorHAnsi" w:cstheme="minorHAnsi"/>
          <w:b/>
          <w:bCs/>
          <w:lang w:eastAsia="en-US"/>
        </w:rPr>
        <w:t>Zastrzeżenie tajemnicy przedsiębiorstwa</w:t>
      </w:r>
      <w:r w:rsidRPr="007C443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w:t>
      </w:r>
      <w:r w:rsidRPr="007C4432">
        <w:rPr>
          <w:rFonts w:asciiTheme="minorHAnsi" w:eastAsiaTheme="majorEastAsia" w:hAnsiTheme="minorHAnsi" w:cstheme="minorHAnsi"/>
          <w:lang w:eastAsia="en-US"/>
        </w:rPr>
        <w:lastRenderedPageBreak/>
        <w:t xml:space="preserve">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5452988C"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48C8BBBF" w14:textId="7CFF3E2D" w:rsidR="00FF46F2" w:rsidRPr="00FF46F2" w:rsidRDefault="00FF46F2" w:rsidP="00FF46F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P</w:t>
      </w:r>
      <w:r w:rsidRPr="00FF46F2">
        <w:rPr>
          <w:rFonts w:asciiTheme="minorHAnsi" w:eastAsiaTheme="majorEastAsia" w:hAnsiTheme="minorHAnsi" w:cstheme="minorHAnsi"/>
          <w:lang w:eastAsia="en-US"/>
        </w:rPr>
        <w:t xml:space="preserve">odpisany wykaz rozwiązań równoważnych (jeśli dotyczy) </w:t>
      </w:r>
    </w:p>
    <w:p w14:paraId="5618C3ED" w14:textId="64049DCD" w:rsidR="00447A62" w:rsidRDefault="00447A62" w:rsidP="00447A62">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447A62">
        <w:rPr>
          <w:rFonts w:asciiTheme="minorHAnsi" w:eastAsiaTheme="majorEastAsia" w:hAnsiTheme="minorHAnsi" w:cstheme="minorHAnsi"/>
          <w:lang w:eastAsia="en-US"/>
        </w:rPr>
        <w:t xml:space="preserve">Zobowiązanie podmiotu trzeciego </w:t>
      </w:r>
      <w:r w:rsidRPr="00447A62">
        <w:rPr>
          <w:rFonts w:asciiTheme="minorHAnsi" w:eastAsiaTheme="majorEastAsia" w:hAnsiTheme="minorHAnsi" w:cstheme="minorHAnsi"/>
          <w:b/>
          <w:bCs/>
          <w:lang w:eastAsia="en-US"/>
        </w:rPr>
        <w:t>– załącznik nr 2 do SWZ</w:t>
      </w:r>
      <w:r w:rsidRPr="00447A62">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0DB9EE4" w14:textId="3FE50DC9" w:rsidR="00865C9D" w:rsidRPr="00865C9D" w:rsidRDefault="00865C9D" w:rsidP="00DE72C7">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865C9D">
        <w:rPr>
          <w:rFonts w:asciiTheme="minorHAnsi" w:eastAsiaTheme="majorEastAsia" w:hAnsiTheme="minorHAnsi" w:cstheme="minorHAnsi"/>
          <w:lang w:eastAsia="en-US"/>
        </w:rPr>
        <w:t xml:space="preserve">Oświadczenie Wykonawców wspólnie ubiegających się o udzielenie zamówienia.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1E3E7C">
        <w:rPr>
          <w:rFonts w:asciiTheme="minorHAnsi" w:eastAsiaTheme="majorEastAsia" w:hAnsiTheme="minorHAnsi" w:cstheme="minorHAnsi"/>
          <w:b/>
          <w:bCs/>
          <w:lang w:eastAsia="en-US"/>
        </w:rPr>
        <w:t xml:space="preserve">załącznik nr </w:t>
      </w:r>
      <w:r w:rsidR="001E3E7C" w:rsidRPr="001E3E7C">
        <w:rPr>
          <w:rFonts w:asciiTheme="minorHAnsi" w:eastAsiaTheme="majorEastAsia" w:hAnsiTheme="minorHAnsi" w:cstheme="minorHAnsi"/>
          <w:b/>
          <w:bCs/>
          <w:lang w:eastAsia="en-US"/>
        </w:rPr>
        <w:t>4</w:t>
      </w:r>
      <w:r w:rsidRPr="001E3E7C">
        <w:rPr>
          <w:rFonts w:asciiTheme="minorHAnsi" w:eastAsiaTheme="majorEastAsia" w:hAnsiTheme="minorHAnsi" w:cstheme="minorHAnsi"/>
          <w:b/>
          <w:bCs/>
          <w:lang w:eastAsia="en-US"/>
        </w:rPr>
        <w:t xml:space="preserve"> do SWZ</w:t>
      </w:r>
      <w:r w:rsidRPr="00865C9D">
        <w:rPr>
          <w:rFonts w:asciiTheme="minorHAnsi" w:eastAsiaTheme="majorEastAsia" w:hAnsiTheme="minorHAnsi" w:cstheme="minorHAnsi"/>
          <w:lang w:eastAsia="en-US"/>
        </w:rPr>
        <w:t>.</w:t>
      </w:r>
    </w:p>
    <w:p w14:paraId="05614282" w14:textId="71B853F3" w:rsidR="00C46AE1" w:rsidRPr="00865C9D" w:rsidRDefault="00C46AE1" w:rsidP="00865C9D">
      <w:pPr>
        <w:pStyle w:val="Akapitzlist"/>
        <w:numPr>
          <w:ilvl w:val="0"/>
          <w:numId w:val="35"/>
        </w:numPr>
        <w:spacing w:before="120" w:after="120" w:line="269" w:lineRule="auto"/>
        <w:ind w:left="426"/>
        <w:contextualSpacing/>
        <w:jc w:val="both"/>
        <w:rPr>
          <w:rFonts w:asciiTheme="minorHAnsi" w:eastAsiaTheme="majorEastAsia" w:hAnsiTheme="minorHAnsi" w:cstheme="minorHAnsi"/>
          <w:lang w:eastAsia="en-US"/>
        </w:rPr>
      </w:pPr>
      <w:r w:rsidRPr="00865C9D">
        <w:rPr>
          <w:rFonts w:asciiTheme="minorHAnsi" w:eastAsiaTheme="majorEastAsia" w:hAnsiTheme="minorHAnsi" w:cstheme="minorHAnsi"/>
          <w:lang w:eastAsia="en-US"/>
        </w:rPr>
        <w:t>Oferta (Formularz ofertowy – załącznik nr 1 do SWZ).</w:t>
      </w:r>
    </w:p>
    <w:p w14:paraId="477986EA" w14:textId="77777777" w:rsidR="00C46AE1" w:rsidRPr="00447A62" w:rsidRDefault="00C46AE1" w:rsidP="00C46AE1">
      <w:pPr>
        <w:pStyle w:val="Akapitzlist"/>
        <w:spacing w:before="120" w:after="120" w:line="269" w:lineRule="auto"/>
        <w:ind w:left="426"/>
        <w:contextualSpacing/>
        <w:jc w:val="both"/>
        <w:rPr>
          <w:rFonts w:asciiTheme="minorHAnsi" w:eastAsiaTheme="majorEastAsia" w:hAnsiTheme="minorHAnsi" w:cstheme="minorHAnsi"/>
          <w:lang w:eastAsia="en-US"/>
        </w:rPr>
      </w:pPr>
    </w:p>
    <w:p w14:paraId="12CC5E61" w14:textId="55EBF3EE" w:rsidR="007A52A4" w:rsidRPr="002E2DC5" w:rsidRDefault="007A52A4" w:rsidP="00592AEA">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lastRenderedPageBreak/>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lastRenderedPageBreak/>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592AEA">
      <w:pPr>
        <w:pStyle w:val="Akapitzlist"/>
        <w:numPr>
          <w:ilvl w:val="0"/>
          <w:numId w:val="12"/>
        </w:numPr>
        <w:spacing w:before="120" w:after="120" w:line="269" w:lineRule="auto"/>
        <w:ind w:left="426"/>
        <w:jc w:val="both"/>
        <w:rPr>
          <w:rFonts w:asciiTheme="minorHAnsi" w:hAnsiTheme="minorHAnsi" w:cstheme="minorHAnsi"/>
        </w:rPr>
      </w:pPr>
      <w:bookmarkStart w:id="23"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23"/>
    <w:p w14:paraId="2064DCDC" w14:textId="3812184A" w:rsidR="00CF3304" w:rsidRPr="00353CDA"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00CF3304" w:rsidRPr="00353CDA">
        <w:rPr>
          <w:rFonts w:asciiTheme="minorHAnsi" w:hAnsiTheme="minorHAnsi" w:cstheme="minorHAnsi"/>
        </w:rPr>
        <w:lastRenderedPageBreak/>
        <w:t>średni kurs waluty publikowany pierwszego dnia, po dniu publikacji ogłoszenia o zamówieniu, w którym zostanie on opublikowany.</w:t>
      </w:r>
    </w:p>
    <w:p w14:paraId="38A171AB" w14:textId="268DD676" w:rsidR="005A04DE" w:rsidRPr="009367A6"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C22169" w:rsidRDefault="009367A6" w:rsidP="009367A6">
      <w:pPr>
        <w:pStyle w:val="Akapitzlist"/>
        <w:spacing w:before="120" w:after="120" w:line="269" w:lineRule="auto"/>
        <w:ind w:left="426"/>
        <w:jc w:val="both"/>
        <w:rPr>
          <w:rFonts w:asciiTheme="minorHAnsi" w:hAnsiTheme="minorHAnsi" w:cstheme="minorHAnsi"/>
          <w:sz w:val="16"/>
          <w:szCs w:val="16"/>
        </w:rPr>
      </w:pPr>
    </w:p>
    <w:p w14:paraId="69EDBC21" w14:textId="04B9C1CB" w:rsidR="006D3A21" w:rsidRPr="00341A11" w:rsidRDefault="0016777E" w:rsidP="00592AEA">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59A1EDAA"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r w:rsidR="00625743">
        <w:rPr>
          <w:rFonts w:asciiTheme="minorHAnsi" w:hAnsiTheme="minorHAnsi" w:cstheme="minorHAnsi"/>
        </w:rPr>
        <w:t xml:space="preserve">Adres strony prowadzonego postępowania </w:t>
      </w:r>
      <w:r w:rsidR="00625743" w:rsidRPr="00625743">
        <w:rPr>
          <w:rFonts w:asciiTheme="minorHAnsi" w:hAnsiTheme="minorHAnsi" w:cstheme="minorHAnsi"/>
        </w:rPr>
        <w:t>https://platformazakupowa.pl/transakcja/649920</w:t>
      </w:r>
      <w:r w:rsidR="00625743">
        <w:rPr>
          <w:rFonts w:asciiTheme="minorHAnsi" w:hAnsiTheme="minorHAnsi" w:cstheme="minorHAnsi"/>
        </w:rPr>
        <w:t>.</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24"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24"/>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7777777" w:rsidR="00CD434C"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1593254" w14:textId="28DC28F3" w:rsidR="005662D0" w:rsidRPr="00297318" w:rsidRDefault="005662D0"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592AEA">
      <w:pPr>
        <w:pStyle w:val="Akapitzlist"/>
        <w:numPr>
          <w:ilvl w:val="0"/>
          <w:numId w:val="25"/>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2C33FFFA"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174FA738" w14:textId="7A0F2863" w:rsidR="008D464F" w:rsidRPr="008D464F" w:rsidRDefault="008D464F" w:rsidP="008D464F">
      <w:pPr>
        <w:pStyle w:val="Akapitzlist"/>
        <w:numPr>
          <w:ilvl w:val="0"/>
          <w:numId w:val="13"/>
        </w:numPr>
        <w:spacing w:before="120" w:after="120" w:line="269" w:lineRule="auto"/>
        <w:ind w:left="709" w:hanging="283"/>
        <w:jc w:val="both"/>
        <w:rPr>
          <w:rFonts w:asciiTheme="minorHAnsi" w:hAnsiTheme="minorHAnsi" w:cstheme="minorHAnsi"/>
        </w:rPr>
      </w:pPr>
      <w:r w:rsidRPr="008D464F">
        <w:rPr>
          <w:rFonts w:asciiTheme="minorHAnsi" w:hAnsiTheme="minorHAnsi" w:cstheme="minorHAnsi"/>
        </w:rPr>
        <w:t>Adres strony internetowej prowadzonego postępowania: https://platformazakupowa.pl/transakcja/660805.</w:t>
      </w:r>
    </w:p>
    <w:p w14:paraId="2DDEC81D" w14:textId="6F8E9F2E"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592AEA">
      <w:pPr>
        <w:pStyle w:val="Akapitzlist"/>
        <w:numPr>
          <w:ilvl w:val="0"/>
          <w:numId w:val="13"/>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lastRenderedPageBreak/>
        <w:t>Dokonaną zmianę treści SWZ Zamawiający udostępni na stronie internetowej prowadzonego postępowania.</w:t>
      </w:r>
    </w:p>
    <w:p w14:paraId="223585DF" w14:textId="5596FABD" w:rsidR="00767697" w:rsidRPr="00802D2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A32654" w:rsidRPr="00802D26">
        <w:rPr>
          <w:rFonts w:asciiTheme="minorHAnsi" w:hAnsiTheme="minorHAnsi" w:cstheme="minorHAnsi"/>
        </w:rPr>
        <w:t> </w:t>
      </w:r>
      <w:r w:rsidRPr="00802D26">
        <w:rPr>
          <w:rFonts w:asciiTheme="minorHAnsi" w:hAnsiTheme="minorHAnsi" w:cstheme="minorHAnsi"/>
        </w:rPr>
        <w:t>087</w:t>
      </w:r>
    </w:p>
    <w:p w14:paraId="35E64C2A" w14:textId="77777777" w:rsidR="00A32654" w:rsidRDefault="00A32654" w:rsidP="00976CA2">
      <w:pPr>
        <w:pStyle w:val="Akapitzlist"/>
        <w:spacing w:line="269" w:lineRule="auto"/>
        <w:ind w:left="851"/>
        <w:jc w:val="both"/>
        <w:rPr>
          <w:rFonts w:asciiTheme="minorHAnsi" w:hAnsiTheme="minorHAnsi" w:cstheme="minorHAnsi"/>
        </w:rPr>
      </w:pPr>
    </w:p>
    <w:p w14:paraId="088BB000" w14:textId="01382018" w:rsidR="00767697" w:rsidRDefault="009949D9" w:rsidP="00592AEA">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EF036E" w14:textId="10883F9F" w:rsidR="00C66B76"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(ryczałtowa)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t xml:space="preserve">w tym koszt dostawy do </w:t>
      </w:r>
      <w:r w:rsidR="00E123A4">
        <w:rPr>
          <w:rFonts w:asciiTheme="minorHAnsi" w:hAnsiTheme="minorHAnsi" w:cstheme="minorHAnsi"/>
        </w:rPr>
        <w:t>Zamawiającego,</w:t>
      </w:r>
      <w:r w:rsidR="00FE4B94">
        <w:rPr>
          <w:rFonts w:asciiTheme="minorHAnsi" w:hAnsiTheme="minorHAnsi" w:cstheme="minorHAnsi"/>
        </w:rPr>
        <w:t xml:space="preserve"> </w:t>
      </w:r>
      <w:r w:rsidRPr="00C66B76">
        <w:rPr>
          <w:rFonts w:asciiTheme="minorHAnsi" w:hAnsiTheme="minorHAnsi" w:cstheme="minorHAnsi"/>
        </w:rPr>
        <w:t>które są konieczne do prawidłowego wykonania dostaw</w:t>
      </w:r>
      <w:r w:rsidR="00217E78">
        <w:rPr>
          <w:rFonts w:asciiTheme="minorHAnsi" w:hAnsiTheme="minorHAnsi" w:cstheme="minorHAnsi"/>
        </w:rPr>
        <w:t>.</w:t>
      </w:r>
      <w:r w:rsidRPr="00C66B76">
        <w:rPr>
          <w:rFonts w:asciiTheme="minorHAnsi" w:hAnsiTheme="minorHAnsi" w:cstheme="minorHAnsi"/>
        </w:rPr>
        <w:t xml:space="preserve"> </w:t>
      </w:r>
    </w:p>
    <w:p w14:paraId="486ED1A6" w14:textId="79294529" w:rsidR="00C66B76" w:rsidRPr="00617FC3"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 xml:space="preserve">Cena za przedmiot zamówienia jest ceną ryczałtową, której definicję określa art. 632 § 1 </w:t>
      </w:r>
      <w:r w:rsidRPr="00617FC3">
        <w:rPr>
          <w:rFonts w:asciiTheme="minorHAnsi" w:hAnsiTheme="minorHAnsi" w:cstheme="minorHAnsi"/>
        </w:rPr>
        <w:t>ustawy z dnia 23 kwietnia 1964 r. Kodeks cywilny (</w:t>
      </w:r>
      <w:proofErr w:type="spellStart"/>
      <w:r w:rsidRPr="00617FC3">
        <w:rPr>
          <w:rFonts w:asciiTheme="minorHAnsi" w:hAnsiTheme="minorHAnsi" w:cstheme="minorHAnsi"/>
        </w:rPr>
        <w:t>t.j</w:t>
      </w:r>
      <w:proofErr w:type="spellEnd"/>
      <w:r w:rsidRPr="00617FC3">
        <w:rPr>
          <w:rFonts w:asciiTheme="minorHAnsi" w:hAnsiTheme="minorHAnsi" w:cstheme="minorHAnsi"/>
        </w:rPr>
        <w:t xml:space="preserve">. Dz. U. z 2020 r. poz. 1740 z </w:t>
      </w:r>
      <w:proofErr w:type="spellStart"/>
      <w:r w:rsidRPr="00617FC3">
        <w:rPr>
          <w:rFonts w:asciiTheme="minorHAnsi" w:hAnsiTheme="minorHAnsi" w:cstheme="minorHAnsi"/>
        </w:rPr>
        <w:t>późn</w:t>
      </w:r>
      <w:proofErr w:type="spellEnd"/>
      <w:r w:rsidRPr="00617FC3">
        <w:rPr>
          <w:rFonts w:asciiTheme="minorHAnsi" w:hAnsiTheme="minorHAnsi" w:cstheme="minorHAnsi"/>
        </w:rPr>
        <w:t xml:space="preserve">. zm.). </w:t>
      </w:r>
    </w:p>
    <w:p w14:paraId="479AA15E" w14:textId="64FA4CF9" w:rsidR="00F275C0" w:rsidRPr="00617FC3" w:rsidRDefault="00F275C0"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Przedmiot zamówienia objęty jest 23% stawką VAT. W przypadku, gdy Wykonawca uprawniony jest do stosowania innej stawki podatku VAT w Formularzu ofertowym należy wpisać uzasadnienie jej zastosowania. Prawidłowe ustalenie podatku VAT należy do obowiązków Wykonawcy zgodnie z przepisami ustawy o podatku od towarów i usług oraz podatku akcyzowym.</w:t>
      </w:r>
    </w:p>
    <w:p w14:paraId="318C39FB" w14:textId="77777777" w:rsidR="00EE61EB" w:rsidRPr="00617FC3"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Cena może być tylko jedna za oferowany przedmiot zamówienia, nie dopuszcza się wariantowości cen.</w:t>
      </w:r>
    </w:p>
    <w:p w14:paraId="6B991671" w14:textId="181A3E4F"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 xml:space="preserve">Cena oferty zostanie wyliczona </w:t>
      </w:r>
      <w:r w:rsidRPr="00FE4B94">
        <w:rPr>
          <w:rFonts w:asciiTheme="minorHAnsi" w:hAnsiTheme="minorHAnsi" w:cstheme="minorHAnsi"/>
        </w:rPr>
        <w:t xml:space="preserve">przez Wykonawcę w oparciu o Formularz </w:t>
      </w:r>
      <w:r w:rsidR="00FE4B94">
        <w:rPr>
          <w:rFonts w:asciiTheme="minorHAnsi" w:hAnsiTheme="minorHAnsi" w:cstheme="minorHAnsi"/>
        </w:rPr>
        <w:t>ofertowy</w:t>
      </w:r>
      <w:r w:rsidR="00432A99" w:rsidRPr="00FE4B94">
        <w:rPr>
          <w:rFonts w:asciiTheme="minorHAnsi" w:hAnsiTheme="minorHAnsi" w:cstheme="minorHAnsi"/>
        </w:rPr>
        <w:t>.</w:t>
      </w:r>
    </w:p>
    <w:p w14:paraId="75AD4D22"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nie ulega zmianie przez okres ważności oferty (związania ofertą).</w:t>
      </w:r>
    </w:p>
    <w:p w14:paraId="3B40620B" w14:textId="6DE3DA38" w:rsidR="00EE61EB" w:rsidRPr="00432A99"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xml:space="preserve">, jeżeli została złożona oferta, której wybór prowadziłby do powstania u Zamawiającego obowiązku podatkowego zgodnie z ustawą z 11 marca 2004 r. o podatku od towarów i usług, dla celów zastosowania kryterium ceny lub kosztu </w:t>
      </w:r>
      <w:r w:rsidRPr="00432A99">
        <w:rPr>
          <w:rFonts w:asciiTheme="minorHAnsi" w:hAnsiTheme="minorHAnsi" w:cstheme="minorHAnsi"/>
        </w:rPr>
        <w:lastRenderedPageBreak/>
        <w:t>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592AEA">
      <w:pPr>
        <w:pStyle w:val="Akapitzlist"/>
        <w:numPr>
          <w:ilvl w:val="0"/>
          <w:numId w:val="17"/>
        </w:numPr>
        <w:spacing w:before="120" w:after="120" w:line="269" w:lineRule="auto"/>
        <w:ind w:left="426" w:hanging="284"/>
        <w:jc w:val="both"/>
        <w:rPr>
          <w:rFonts w:asciiTheme="minorHAnsi" w:hAnsiTheme="minorHAnsi" w:cstheme="minorHAnsi"/>
        </w:rPr>
      </w:pPr>
      <w:bookmarkStart w:id="25"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25"/>
    <w:p w14:paraId="75C4F906" w14:textId="0F2DBA0B" w:rsidR="00E16E38" w:rsidRPr="007D23E9" w:rsidRDefault="00E16E38" w:rsidP="008D4FD3">
      <w:pPr>
        <w:pStyle w:val="Akapitzlist"/>
        <w:spacing w:line="269" w:lineRule="auto"/>
        <w:ind w:left="432" w:right="-108"/>
        <w:jc w:val="both"/>
        <w:rPr>
          <w:rFonts w:asciiTheme="minorHAnsi" w:hAnsiTheme="minorHAnsi" w:cstheme="minorHAnsi"/>
          <w:bCs/>
        </w:rPr>
      </w:pPr>
    </w:p>
    <w:p w14:paraId="628FD031" w14:textId="51D3FF04" w:rsidR="000C0B0D" w:rsidRPr="008D4FD3" w:rsidRDefault="00E16E38" w:rsidP="00592AEA">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6E4BCA84" w:rsidR="00F76A5D" w:rsidRPr="001E782F" w:rsidRDefault="00F76A5D"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bCs/>
        </w:rPr>
      </w:pPr>
      <w:r w:rsidRPr="001E782F">
        <w:rPr>
          <w:rFonts w:asciiTheme="minorHAnsi" w:hAnsiTheme="minorHAnsi" w:cstheme="minorHAnsi"/>
          <w:bCs/>
        </w:rPr>
        <w:t>Przy dokonywaniu wyboru najkorzystniejszej oferty Zamawiający stosować będzie następujące kryteria oceny ofert:</w:t>
      </w:r>
    </w:p>
    <w:p w14:paraId="6CA50AC2" w14:textId="565FD960" w:rsidR="00D37528" w:rsidRPr="001E782F" w:rsidRDefault="00D37528" w:rsidP="00D37528">
      <w:pPr>
        <w:pStyle w:val="Akapitzlist"/>
        <w:widowControl w:val="0"/>
        <w:autoSpaceDE w:val="0"/>
        <w:autoSpaceDN w:val="0"/>
        <w:adjustRightInd w:val="0"/>
        <w:spacing w:before="120" w:after="120" w:line="269" w:lineRule="auto"/>
        <w:ind w:left="426"/>
        <w:jc w:val="center"/>
        <w:rPr>
          <w:rFonts w:asciiTheme="minorHAnsi" w:hAnsiTheme="minorHAnsi" w:cstheme="minorHAnsi"/>
          <w:bCs/>
        </w:rPr>
      </w:pPr>
      <w:r w:rsidRPr="001E782F">
        <w:rPr>
          <w:rFonts w:asciiTheme="minorHAnsi" w:hAnsiTheme="minorHAnsi" w:cstheme="minorHAnsi"/>
          <w:bCs/>
        </w:rPr>
        <w:t>w zakresie części I</w:t>
      </w:r>
    </w:p>
    <w:p w14:paraId="7E751628" w14:textId="358BA8EA" w:rsidR="0045148D" w:rsidRPr="001E782F"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bookmarkStart w:id="26" w:name="_Hlk110416063"/>
      <w:r w:rsidRPr="001E782F">
        <w:rPr>
          <w:rFonts w:asciiTheme="minorHAnsi" w:hAnsiTheme="minorHAnsi" w:cstheme="minorHAnsi"/>
          <w:b/>
          <w:bCs/>
        </w:rPr>
        <w:t>c</w:t>
      </w:r>
      <w:r w:rsidR="0045148D" w:rsidRPr="001E782F">
        <w:rPr>
          <w:rFonts w:asciiTheme="minorHAnsi" w:hAnsiTheme="minorHAnsi" w:cstheme="minorHAnsi"/>
          <w:b/>
          <w:bCs/>
        </w:rPr>
        <w:t xml:space="preserve">ena </w:t>
      </w:r>
      <w:r w:rsidR="0045148D" w:rsidRPr="001E782F">
        <w:rPr>
          <w:rFonts w:asciiTheme="minorHAnsi" w:hAnsiTheme="minorHAnsi" w:cstheme="minorHAnsi"/>
          <w:b/>
          <w:bCs/>
        </w:rPr>
        <w:tab/>
      </w:r>
      <w:r w:rsidR="0045148D" w:rsidRPr="001E782F">
        <w:rPr>
          <w:rFonts w:asciiTheme="minorHAnsi" w:hAnsiTheme="minorHAnsi" w:cstheme="minorHAnsi"/>
          <w:b/>
          <w:bCs/>
        </w:rPr>
        <w:tab/>
      </w:r>
      <w:r w:rsidR="0045148D" w:rsidRPr="001E782F">
        <w:rPr>
          <w:rFonts w:asciiTheme="minorHAnsi" w:hAnsiTheme="minorHAnsi" w:cstheme="minorHAnsi"/>
          <w:b/>
          <w:bCs/>
        </w:rPr>
        <w:tab/>
      </w:r>
      <w:r w:rsidRPr="001E782F">
        <w:rPr>
          <w:rFonts w:asciiTheme="minorHAnsi" w:hAnsiTheme="minorHAnsi" w:cstheme="minorHAnsi"/>
          <w:b/>
          <w:bCs/>
        </w:rPr>
        <w:t xml:space="preserve">                          </w:t>
      </w:r>
      <w:r w:rsidR="00D1602E" w:rsidRPr="001E782F">
        <w:rPr>
          <w:rFonts w:asciiTheme="minorHAnsi" w:hAnsiTheme="minorHAnsi" w:cstheme="minorHAnsi"/>
          <w:b/>
          <w:bCs/>
        </w:rPr>
        <w:t xml:space="preserve">    </w:t>
      </w:r>
      <w:r w:rsidR="00217E78" w:rsidRPr="001E782F">
        <w:rPr>
          <w:rFonts w:asciiTheme="minorHAnsi" w:hAnsiTheme="minorHAnsi" w:cstheme="minorHAnsi"/>
          <w:b/>
          <w:bCs/>
        </w:rPr>
        <w:t xml:space="preserve">                   </w:t>
      </w:r>
      <w:r w:rsidR="00D1602E" w:rsidRPr="001E782F">
        <w:rPr>
          <w:rFonts w:asciiTheme="minorHAnsi" w:hAnsiTheme="minorHAnsi" w:cstheme="minorHAnsi"/>
          <w:b/>
          <w:bCs/>
        </w:rPr>
        <w:t xml:space="preserve">               </w:t>
      </w:r>
      <w:r w:rsidR="00217E78" w:rsidRPr="001E782F">
        <w:rPr>
          <w:rFonts w:asciiTheme="minorHAnsi" w:hAnsiTheme="minorHAnsi" w:cstheme="minorHAnsi"/>
          <w:b/>
          <w:bCs/>
        </w:rPr>
        <w:t xml:space="preserve">  </w:t>
      </w:r>
      <w:r w:rsidR="00D1602E" w:rsidRPr="001E782F">
        <w:rPr>
          <w:rFonts w:asciiTheme="minorHAnsi" w:hAnsiTheme="minorHAnsi" w:cstheme="minorHAnsi"/>
          <w:b/>
          <w:bCs/>
        </w:rPr>
        <w:t xml:space="preserve">      </w:t>
      </w:r>
      <w:r w:rsidR="005A6C93" w:rsidRPr="001E782F">
        <w:rPr>
          <w:rFonts w:asciiTheme="minorHAnsi" w:hAnsiTheme="minorHAnsi" w:cstheme="minorHAnsi"/>
          <w:b/>
          <w:bCs/>
        </w:rPr>
        <w:t xml:space="preserve">                 </w:t>
      </w:r>
      <w:r w:rsidR="003F4747" w:rsidRPr="001E782F">
        <w:rPr>
          <w:rFonts w:asciiTheme="minorHAnsi" w:hAnsiTheme="minorHAnsi" w:cstheme="minorHAnsi"/>
          <w:b/>
          <w:bCs/>
        </w:rPr>
        <w:t xml:space="preserve">           </w:t>
      </w:r>
      <w:r w:rsidR="005A6C93" w:rsidRPr="001E782F">
        <w:rPr>
          <w:rFonts w:asciiTheme="minorHAnsi" w:hAnsiTheme="minorHAnsi" w:cstheme="minorHAnsi"/>
          <w:b/>
          <w:bCs/>
        </w:rPr>
        <w:t xml:space="preserve"> </w:t>
      </w:r>
      <w:r w:rsidR="0045148D" w:rsidRPr="001E782F">
        <w:rPr>
          <w:rFonts w:asciiTheme="minorHAnsi" w:hAnsiTheme="minorHAnsi" w:cstheme="minorHAnsi"/>
          <w:b/>
          <w:bCs/>
        </w:rPr>
        <w:t xml:space="preserve">- </w:t>
      </w:r>
      <w:r w:rsidRPr="001E782F">
        <w:rPr>
          <w:rFonts w:asciiTheme="minorHAnsi" w:hAnsiTheme="minorHAnsi" w:cstheme="minorHAnsi"/>
          <w:b/>
          <w:bCs/>
        </w:rPr>
        <w:t>6</w:t>
      </w:r>
      <w:r w:rsidR="0045148D" w:rsidRPr="001E782F">
        <w:rPr>
          <w:rFonts w:asciiTheme="minorHAnsi" w:hAnsiTheme="minorHAnsi" w:cstheme="minorHAnsi"/>
          <w:b/>
          <w:bCs/>
        </w:rPr>
        <w:t xml:space="preserve">0% = </w:t>
      </w:r>
      <w:r w:rsidRPr="001E782F">
        <w:rPr>
          <w:rFonts w:asciiTheme="minorHAnsi" w:hAnsiTheme="minorHAnsi" w:cstheme="minorHAnsi"/>
          <w:b/>
          <w:bCs/>
        </w:rPr>
        <w:t>6</w:t>
      </w:r>
      <w:r w:rsidR="0045148D" w:rsidRPr="001E782F">
        <w:rPr>
          <w:rFonts w:asciiTheme="minorHAnsi" w:hAnsiTheme="minorHAnsi" w:cstheme="minorHAnsi"/>
          <w:b/>
          <w:bCs/>
        </w:rPr>
        <w:t>0 pkt</w:t>
      </w:r>
    </w:p>
    <w:p w14:paraId="6CDFEE32" w14:textId="602E48C4" w:rsidR="0045148D" w:rsidRPr="001E782F" w:rsidRDefault="00B05665" w:rsidP="003F4747">
      <w:pPr>
        <w:widowControl w:val="0"/>
        <w:autoSpaceDE w:val="0"/>
        <w:autoSpaceDN w:val="0"/>
        <w:adjustRightInd w:val="0"/>
        <w:spacing w:before="120" w:after="120" w:line="269" w:lineRule="auto"/>
        <w:rPr>
          <w:rFonts w:asciiTheme="minorHAnsi" w:hAnsiTheme="minorHAnsi" w:cstheme="minorHAnsi"/>
          <w:b/>
          <w:bCs/>
        </w:rPr>
      </w:pPr>
      <w:r w:rsidRPr="001E782F">
        <w:rPr>
          <w:rFonts w:asciiTheme="minorHAnsi" w:hAnsiTheme="minorHAnsi" w:cstheme="minorHAnsi"/>
          <w:b/>
          <w:bCs/>
        </w:rPr>
        <w:t xml:space="preserve">zaoferowanie dodatkowych formularzy </w:t>
      </w:r>
      <w:r w:rsidR="00D37528" w:rsidRPr="001E782F">
        <w:rPr>
          <w:rFonts w:asciiTheme="minorHAnsi" w:hAnsiTheme="minorHAnsi" w:cstheme="minorHAnsi"/>
          <w:b/>
          <w:bCs/>
        </w:rPr>
        <w:t xml:space="preserve">                                                                  </w:t>
      </w:r>
      <w:r w:rsidR="003F4747" w:rsidRPr="001E782F">
        <w:rPr>
          <w:rFonts w:asciiTheme="minorHAnsi" w:hAnsiTheme="minorHAnsi" w:cstheme="minorHAnsi"/>
          <w:b/>
          <w:bCs/>
        </w:rPr>
        <w:t xml:space="preserve"> -  </w:t>
      </w:r>
      <w:r w:rsidR="00D37528" w:rsidRPr="001E782F">
        <w:rPr>
          <w:rFonts w:asciiTheme="minorHAnsi" w:hAnsiTheme="minorHAnsi" w:cstheme="minorHAnsi"/>
          <w:b/>
          <w:bCs/>
        </w:rPr>
        <w:t>4</w:t>
      </w:r>
      <w:r w:rsidR="003F4747" w:rsidRPr="001E782F">
        <w:rPr>
          <w:rFonts w:asciiTheme="minorHAnsi" w:hAnsiTheme="minorHAnsi" w:cstheme="minorHAnsi"/>
          <w:b/>
          <w:bCs/>
        </w:rPr>
        <w:t xml:space="preserve">0% = </w:t>
      </w:r>
      <w:r w:rsidR="00D37528" w:rsidRPr="001E782F">
        <w:rPr>
          <w:rFonts w:asciiTheme="minorHAnsi" w:hAnsiTheme="minorHAnsi" w:cstheme="minorHAnsi"/>
          <w:b/>
          <w:bCs/>
        </w:rPr>
        <w:t>4</w:t>
      </w:r>
      <w:r w:rsidR="003F4747" w:rsidRPr="001E782F">
        <w:rPr>
          <w:rFonts w:asciiTheme="minorHAnsi" w:hAnsiTheme="minorHAnsi" w:cstheme="minorHAnsi"/>
          <w:b/>
          <w:bCs/>
        </w:rPr>
        <w:t xml:space="preserve">0 pkt                                     </w:t>
      </w:r>
    </w:p>
    <w:p w14:paraId="23E29930" w14:textId="77777777" w:rsidR="00617FC3" w:rsidRPr="001E782F" w:rsidRDefault="00617FC3" w:rsidP="006B12E7">
      <w:pPr>
        <w:widowControl w:val="0"/>
        <w:autoSpaceDE w:val="0"/>
        <w:autoSpaceDN w:val="0"/>
        <w:adjustRightInd w:val="0"/>
        <w:spacing w:before="120" w:after="120" w:line="269" w:lineRule="auto"/>
        <w:jc w:val="both"/>
        <w:rPr>
          <w:rFonts w:asciiTheme="minorHAnsi" w:hAnsiTheme="minorHAnsi" w:cstheme="minorHAnsi"/>
          <w:b/>
          <w:bCs/>
        </w:rPr>
      </w:pPr>
    </w:p>
    <w:p w14:paraId="65C1E322" w14:textId="05F1404F" w:rsidR="0045148D" w:rsidRPr="001E782F"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sidRPr="001E782F">
        <w:rPr>
          <w:rFonts w:asciiTheme="minorHAnsi" w:hAnsiTheme="minorHAnsi" w:cstheme="minorHAnsi"/>
          <w:b/>
          <w:bCs/>
        </w:rPr>
        <w:t xml:space="preserve">        </w:t>
      </w:r>
      <w:r w:rsidR="0045148D" w:rsidRPr="001E782F">
        <w:rPr>
          <w:rFonts w:asciiTheme="minorHAnsi" w:hAnsiTheme="minorHAnsi" w:cstheme="minorHAnsi"/>
        </w:rPr>
        <w:t>1</w:t>
      </w:r>
      <w:r w:rsidR="006B12E7" w:rsidRPr="001E782F">
        <w:rPr>
          <w:rFonts w:asciiTheme="minorHAnsi" w:hAnsiTheme="minorHAnsi" w:cstheme="minorHAnsi"/>
        </w:rPr>
        <w:t>)</w:t>
      </w:r>
      <w:r w:rsidR="0045148D" w:rsidRPr="001E782F">
        <w:rPr>
          <w:rFonts w:asciiTheme="minorHAnsi" w:hAnsiTheme="minorHAnsi" w:cstheme="minorHAnsi"/>
        </w:rPr>
        <w:tab/>
        <w:t xml:space="preserve">Kryterium: </w:t>
      </w:r>
      <w:r w:rsidR="0045148D" w:rsidRPr="001E782F">
        <w:rPr>
          <w:rFonts w:asciiTheme="minorHAnsi" w:hAnsiTheme="minorHAnsi" w:cstheme="minorHAnsi"/>
          <w:b/>
          <w:bCs/>
        </w:rPr>
        <w:t>cena</w:t>
      </w:r>
      <w:r w:rsidR="00B05665" w:rsidRPr="001E782F">
        <w:rPr>
          <w:rFonts w:asciiTheme="minorHAnsi" w:hAnsiTheme="minorHAnsi" w:cstheme="minorHAnsi"/>
          <w:b/>
          <w:bCs/>
        </w:rPr>
        <w:t xml:space="preserve"> </w:t>
      </w:r>
      <w:r w:rsidR="00B05665" w:rsidRPr="001E782F">
        <w:rPr>
          <w:rFonts w:asciiTheme="minorHAnsi" w:hAnsiTheme="minorHAnsi" w:cstheme="minorHAnsi"/>
        </w:rPr>
        <w:t>(C)</w:t>
      </w:r>
    </w:p>
    <w:p w14:paraId="5A3369A4" w14:textId="77777777" w:rsidR="0045148D" w:rsidRPr="001E782F"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Kryterium cena będzie rozpatrywane na podstawie ceny brutto za wykonanie przedmiotu zamówienia, podanej przez Wykonawcę na Formularzu ofertowym.</w:t>
      </w:r>
    </w:p>
    <w:p w14:paraId="01688DB3" w14:textId="77777777" w:rsidR="0045148D" w:rsidRPr="001E782F"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Ocena oferty na podstawie kryterium ceny zostanie wyliczona według następującego schematu:</w:t>
      </w:r>
    </w:p>
    <w:p w14:paraId="2310CCB1" w14:textId="04D96DA9" w:rsidR="0045148D" w:rsidRPr="001E782F"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1E782F">
        <w:rPr>
          <w:rFonts w:asciiTheme="minorHAnsi" w:hAnsiTheme="minorHAnsi" w:cstheme="minorHAnsi"/>
        </w:rPr>
        <w:t xml:space="preserve">                              </w:t>
      </w:r>
      <w:r w:rsidR="00617FC3" w:rsidRPr="001E782F">
        <w:rPr>
          <w:rFonts w:asciiTheme="minorHAnsi" w:hAnsiTheme="minorHAnsi" w:cstheme="minorHAnsi"/>
        </w:rPr>
        <w:t xml:space="preserve"> </w:t>
      </w:r>
      <w:r w:rsidRPr="001E782F">
        <w:rPr>
          <w:rFonts w:asciiTheme="minorHAnsi" w:hAnsiTheme="minorHAnsi" w:cstheme="minorHAnsi"/>
        </w:rPr>
        <w:t xml:space="preserve">  Cena najniższej oferty   x  100</w:t>
      </w:r>
    </w:p>
    <w:p w14:paraId="568972C6" w14:textId="20C65183" w:rsidR="0045148D" w:rsidRPr="001E782F"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1E782F">
        <w:rPr>
          <w:rFonts w:asciiTheme="minorHAnsi" w:hAnsiTheme="minorHAnsi" w:cstheme="minorHAnsi"/>
        </w:rPr>
        <w:t xml:space="preserve">Ilość punktów =  --------------------------------------------   x  </w:t>
      </w:r>
      <w:r w:rsidR="00802D26" w:rsidRPr="001E782F">
        <w:rPr>
          <w:rFonts w:asciiTheme="minorHAnsi" w:hAnsiTheme="minorHAnsi" w:cstheme="minorHAnsi"/>
        </w:rPr>
        <w:t>6</w:t>
      </w:r>
      <w:r w:rsidRPr="001E782F">
        <w:rPr>
          <w:rFonts w:asciiTheme="minorHAnsi" w:hAnsiTheme="minorHAnsi" w:cstheme="minorHAnsi"/>
        </w:rPr>
        <w:t>0 %</w:t>
      </w:r>
    </w:p>
    <w:p w14:paraId="7204FE6A" w14:textId="77777777" w:rsidR="0045148D" w:rsidRPr="001E782F"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1E782F">
        <w:rPr>
          <w:rFonts w:asciiTheme="minorHAnsi" w:hAnsiTheme="minorHAnsi" w:cstheme="minorHAnsi"/>
        </w:rPr>
        <w:tab/>
      </w:r>
      <w:r w:rsidRPr="001E782F">
        <w:rPr>
          <w:rFonts w:asciiTheme="minorHAnsi" w:hAnsiTheme="minorHAnsi" w:cstheme="minorHAnsi"/>
        </w:rPr>
        <w:tab/>
        <w:t xml:space="preserve">           Cena badanej oferty</w:t>
      </w:r>
    </w:p>
    <w:p w14:paraId="119533A8" w14:textId="29E569DD" w:rsidR="00AA005C" w:rsidRPr="001E782F" w:rsidRDefault="00B05665" w:rsidP="00617FC3">
      <w:pPr>
        <w:widowControl w:val="0"/>
        <w:autoSpaceDE w:val="0"/>
        <w:autoSpaceDN w:val="0"/>
        <w:adjustRightInd w:val="0"/>
        <w:spacing w:before="120" w:after="120" w:line="269" w:lineRule="auto"/>
        <w:ind w:left="426"/>
        <w:jc w:val="both"/>
        <w:rPr>
          <w:rFonts w:asciiTheme="minorHAnsi" w:hAnsiTheme="minorHAnsi" w:cstheme="minorHAnsi"/>
        </w:rPr>
      </w:pPr>
      <w:r w:rsidRPr="001E782F">
        <w:rPr>
          <w:rFonts w:asciiTheme="minorHAnsi" w:hAnsiTheme="minorHAnsi" w:cstheme="minorHAnsi"/>
        </w:rPr>
        <w:t>2</w:t>
      </w:r>
      <w:r w:rsidR="00617FC3" w:rsidRPr="001E782F">
        <w:rPr>
          <w:rFonts w:asciiTheme="minorHAnsi" w:hAnsiTheme="minorHAnsi" w:cstheme="minorHAnsi"/>
        </w:rPr>
        <w:t xml:space="preserve">) </w:t>
      </w:r>
      <w:r w:rsidR="00AA005C" w:rsidRPr="001E782F">
        <w:rPr>
          <w:rFonts w:asciiTheme="minorHAnsi" w:hAnsiTheme="minorHAnsi" w:cstheme="minorHAnsi"/>
        </w:rPr>
        <w:t xml:space="preserve">Kryterium: </w:t>
      </w:r>
      <w:r w:rsidRPr="001E782F">
        <w:rPr>
          <w:rFonts w:asciiTheme="minorHAnsi" w:hAnsiTheme="minorHAnsi" w:cstheme="minorHAnsi"/>
          <w:b/>
          <w:bCs/>
        </w:rPr>
        <w:t>zaoferowanie</w:t>
      </w:r>
      <w:r w:rsidRPr="001E782F">
        <w:rPr>
          <w:rFonts w:asciiTheme="minorHAnsi" w:hAnsiTheme="minorHAnsi" w:cstheme="minorHAnsi"/>
        </w:rPr>
        <w:t xml:space="preserve"> </w:t>
      </w:r>
      <w:r w:rsidR="00AA005C" w:rsidRPr="001E782F">
        <w:rPr>
          <w:rFonts w:asciiTheme="minorHAnsi" w:hAnsiTheme="minorHAnsi" w:cstheme="minorHAnsi"/>
          <w:b/>
          <w:bCs/>
        </w:rPr>
        <w:t>dodatkow</w:t>
      </w:r>
      <w:r w:rsidRPr="001E782F">
        <w:rPr>
          <w:rFonts w:asciiTheme="minorHAnsi" w:hAnsiTheme="minorHAnsi" w:cstheme="minorHAnsi"/>
          <w:b/>
          <w:bCs/>
        </w:rPr>
        <w:t xml:space="preserve">ych formularzy </w:t>
      </w:r>
      <w:r w:rsidRPr="001E782F">
        <w:rPr>
          <w:rFonts w:asciiTheme="minorHAnsi" w:hAnsiTheme="minorHAnsi" w:cstheme="minorHAnsi"/>
        </w:rPr>
        <w:t>(D</w:t>
      </w:r>
      <w:r w:rsidR="003D0B08" w:rsidRPr="001E782F">
        <w:rPr>
          <w:rFonts w:asciiTheme="minorHAnsi" w:hAnsiTheme="minorHAnsi" w:cstheme="minorHAnsi"/>
        </w:rPr>
        <w:t>)</w:t>
      </w:r>
      <w:r w:rsidRPr="001E782F">
        <w:rPr>
          <w:rFonts w:asciiTheme="minorHAnsi" w:hAnsiTheme="minorHAnsi" w:cstheme="minorHAnsi"/>
        </w:rPr>
        <w:t xml:space="preserve"> </w:t>
      </w:r>
    </w:p>
    <w:p w14:paraId="72EA9E1D" w14:textId="3C520561" w:rsidR="00AA005C" w:rsidRPr="001E782F" w:rsidRDefault="00AA005C" w:rsidP="00AA005C">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 xml:space="preserve">Kryterium </w:t>
      </w:r>
      <w:r w:rsidR="00865C9D" w:rsidRPr="001E782F">
        <w:rPr>
          <w:rFonts w:asciiTheme="minorHAnsi" w:hAnsiTheme="minorHAnsi" w:cstheme="minorHAnsi"/>
        </w:rPr>
        <w:t>„zaoferowanie dodatkowych</w:t>
      </w:r>
      <w:r w:rsidR="00B05665" w:rsidRPr="001E782F">
        <w:rPr>
          <w:rFonts w:asciiTheme="minorHAnsi" w:hAnsiTheme="minorHAnsi" w:cstheme="minorHAnsi"/>
        </w:rPr>
        <w:t xml:space="preserve"> formularzy</w:t>
      </w:r>
      <w:r w:rsidR="00865C9D" w:rsidRPr="001E782F">
        <w:rPr>
          <w:rFonts w:asciiTheme="minorHAnsi" w:hAnsiTheme="minorHAnsi" w:cstheme="minorHAnsi"/>
        </w:rPr>
        <w:t>”</w:t>
      </w:r>
      <w:r w:rsidR="00B05665" w:rsidRPr="001E782F">
        <w:rPr>
          <w:rFonts w:asciiTheme="minorHAnsi" w:hAnsiTheme="minorHAnsi" w:cstheme="minorHAnsi"/>
        </w:rPr>
        <w:t xml:space="preserve"> </w:t>
      </w:r>
      <w:r w:rsidR="00E123A4" w:rsidRPr="001E782F">
        <w:rPr>
          <w:rFonts w:asciiTheme="minorHAnsi" w:hAnsiTheme="minorHAnsi" w:cstheme="minorHAnsi"/>
        </w:rPr>
        <w:t>będzie rozpatrywane następująco:</w:t>
      </w:r>
    </w:p>
    <w:p w14:paraId="2767A826" w14:textId="3D962734" w:rsidR="00345432" w:rsidRPr="001E782F" w:rsidRDefault="00546471" w:rsidP="00345432">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zaoferowanie w</w:t>
      </w:r>
      <w:r w:rsidR="00345432" w:rsidRPr="001E782F">
        <w:rPr>
          <w:rFonts w:asciiTheme="minorHAnsi" w:hAnsiTheme="minorHAnsi" w:cstheme="minorHAnsi"/>
        </w:rPr>
        <w:t xml:space="preserve"> Formularzu ofertowym </w:t>
      </w:r>
      <w:r w:rsidR="009A014B" w:rsidRPr="001E782F">
        <w:rPr>
          <w:rFonts w:asciiTheme="minorHAnsi" w:hAnsiTheme="minorHAnsi" w:cstheme="minorHAnsi"/>
        </w:rPr>
        <w:t>2</w:t>
      </w:r>
      <w:r w:rsidR="00B05665" w:rsidRPr="001E782F">
        <w:rPr>
          <w:rFonts w:asciiTheme="minorHAnsi" w:hAnsiTheme="minorHAnsi" w:cstheme="minorHAnsi"/>
        </w:rPr>
        <w:t>0 wymaganych</w:t>
      </w:r>
      <w:r w:rsidR="000B6748" w:rsidRPr="001E782F">
        <w:rPr>
          <w:rFonts w:asciiTheme="minorHAnsi" w:hAnsiTheme="minorHAnsi" w:cstheme="minorHAnsi"/>
        </w:rPr>
        <w:t xml:space="preserve"> </w:t>
      </w:r>
      <w:r w:rsidR="00524FCE" w:rsidRPr="001E782F">
        <w:rPr>
          <w:rFonts w:asciiTheme="minorHAnsi" w:hAnsiTheme="minorHAnsi" w:cstheme="minorHAnsi"/>
        </w:rPr>
        <w:t>przez Zamawiającego</w:t>
      </w:r>
      <w:r w:rsidRPr="001E782F">
        <w:rPr>
          <w:rFonts w:asciiTheme="minorHAnsi" w:hAnsiTheme="minorHAnsi" w:cstheme="minorHAnsi"/>
        </w:rPr>
        <w:t xml:space="preserve"> formularzy</w:t>
      </w:r>
      <w:r w:rsidR="00B05665" w:rsidRPr="001E782F">
        <w:rPr>
          <w:rFonts w:asciiTheme="minorHAnsi" w:hAnsiTheme="minorHAnsi" w:cstheme="minorHAnsi"/>
        </w:rPr>
        <w:t xml:space="preserve"> </w:t>
      </w:r>
      <w:r w:rsidR="00345432" w:rsidRPr="001E782F">
        <w:rPr>
          <w:rFonts w:asciiTheme="minorHAnsi" w:hAnsiTheme="minorHAnsi" w:cstheme="minorHAnsi"/>
        </w:rPr>
        <w:t>– 0 pkt</w:t>
      </w:r>
      <w:r w:rsidR="000B6748" w:rsidRPr="001E782F">
        <w:rPr>
          <w:rFonts w:asciiTheme="minorHAnsi" w:hAnsiTheme="minorHAnsi" w:cstheme="minorHAnsi"/>
        </w:rPr>
        <w:t xml:space="preserve"> </w:t>
      </w:r>
    </w:p>
    <w:p w14:paraId="4EAA7E37" w14:textId="668E4685" w:rsidR="00345432" w:rsidRPr="001E782F" w:rsidRDefault="00546471" w:rsidP="00345432">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lastRenderedPageBreak/>
        <w:t xml:space="preserve">zaoferowanie w Formularzu ofertowym </w:t>
      </w:r>
      <w:r w:rsidR="006F0391" w:rsidRPr="001E782F">
        <w:rPr>
          <w:rFonts w:asciiTheme="minorHAnsi" w:hAnsiTheme="minorHAnsi" w:cstheme="minorHAnsi"/>
        </w:rPr>
        <w:t>30</w:t>
      </w:r>
      <w:r w:rsidRPr="001E782F">
        <w:rPr>
          <w:rFonts w:asciiTheme="minorHAnsi" w:hAnsiTheme="minorHAnsi" w:cstheme="minorHAnsi"/>
        </w:rPr>
        <w:t xml:space="preserve"> formularzy </w:t>
      </w:r>
      <w:r w:rsidR="00345432" w:rsidRPr="001E782F">
        <w:rPr>
          <w:rFonts w:asciiTheme="minorHAnsi" w:hAnsiTheme="minorHAnsi" w:cstheme="minorHAnsi"/>
        </w:rPr>
        <w:t xml:space="preserve">– </w:t>
      </w:r>
      <w:r w:rsidRPr="001E782F">
        <w:rPr>
          <w:rFonts w:asciiTheme="minorHAnsi" w:hAnsiTheme="minorHAnsi" w:cstheme="minorHAnsi"/>
        </w:rPr>
        <w:t>2</w:t>
      </w:r>
      <w:r w:rsidR="007F6779" w:rsidRPr="001E782F">
        <w:rPr>
          <w:rFonts w:asciiTheme="minorHAnsi" w:hAnsiTheme="minorHAnsi" w:cstheme="minorHAnsi"/>
        </w:rPr>
        <w:t>0</w:t>
      </w:r>
      <w:r w:rsidR="00345432" w:rsidRPr="001E782F">
        <w:rPr>
          <w:rFonts w:asciiTheme="minorHAnsi" w:hAnsiTheme="minorHAnsi" w:cstheme="minorHAnsi"/>
        </w:rPr>
        <w:t xml:space="preserve"> pkt.</w:t>
      </w:r>
    </w:p>
    <w:p w14:paraId="6DA36741" w14:textId="204D28D5" w:rsidR="00546471" w:rsidRPr="001E782F" w:rsidRDefault="00546471" w:rsidP="00345432">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 xml:space="preserve">zaoferowanie w Formularzu ofertowym </w:t>
      </w:r>
      <w:r w:rsidR="006F0391" w:rsidRPr="001E782F">
        <w:rPr>
          <w:rFonts w:asciiTheme="minorHAnsi" w:hAnsiTheme="minorHAnsi" w:cstheme="minorHAnsi"/>
        </w:rPr>
        <w:t>4</w:t>
      </w:r>
      <w:r w:rsidRPr="001E782F">
        <w:rPr>
          <w:rFonts w:asciiTheme="minorHAnsi" w:hAnsiTheme="minorHAnsi" w:cstheme="minorHAnsi"/>
        </w:rPr>
        <w:t>0 formularzy – 40 pkt.</w:t>
      </w:r>
    </w:p>
    <w:p w14:paraId="4761CBB8" w14:textId="6BF95427" w:rsidR="00617FC3" w:rsidRPr="001E782F" w:rsidRDefault="00617FC3" w:rsidP="00345432">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Jeśli Wykonawca nie zaznaczy w Formularzu ofertowym, iż zaoferow</w:t>
      </w:r>
      <w:r w:rsidR="000B6748" w:rsidRPr="001E782F">
        <w:rPr>
          <w:rFonts w:asciiTheme="minorHAnsi" w:hAnsiTheme="minorHAnsi" w:cstheme="minorHAnsi"/>
        </w:rPr>
        <w:t>ał dodatkowe formularze</w:t>
      </w:r>
      <w:r w:rsidRPr="001E782F">
        <w:rPr>
          <w:rFonts w:asciiTheme="minorHAnsi" w:hAnsiTheme="minorHAnsi" w:cstheme="minorHAnsi"/>
        </w:rPr>
        <w:t xml:space="preserve"> Zamawiający uzna, że Wykonawca ich nie oferuje i otrzyma on 0 pkt w tym kryterium.</w:t>
      </w:r>
    </w:p>
    <w:p w14:paraId="27271B1A" w14:textId="7BF72B11" w:rsidR="00546471" w:rsidRPr="001E782F" w:rsidRDefault="000B6748" w:rsidP="00546471">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 xml:space="preserve">Za najkorzystniejszą </w:t>
      </w:r>
      <w:r w:rsidR="003C496F" w:rsidRPr="003C496F">
        <w:rPr>
          <w:rFonts w:asciiTheme="minorHAnsi" w:hAnsiTheme="minorHAnsi" w:cstheme="minorHAnsi"/>
        </w:rPr>
        <w:t>w zakresie części I</w:t>
      </w:r>
      <w:r w:rsidR="003C496F">
        <w:rPr>
          <w:rFonts w:asciiTheme="minorHAnsi" w:hAnsiTheme="minorHAnsi" w:cstheme="minorHAnsi"/>
        </w:rPr>
        <w:t xml:space="preserve"> </w:t>
      </w:r>
      <w:r w:rsidRPr="001E782F">
        <w:rPr>
          <w:rFonts w:asciiTheme="minorHAnsi" w:hAnsiTheme="minorHAnsi" w:cstheme="minorHAnsi"/>
        </w:rPr>
        <w:t>zostanie uznana oferta Wykonawcy, która odpowiada wymaganiom Specyfikacji Warunków Zamówienia i nie podlega odrzuceniu, natomiast Wykonawca nie podlega wykluczeniu, a jego oferta uzyska największą liczbę punktów w ramach kryteriów określonych w SWZ, wyliczoną zgodnie ze wzorem:</w:t>
      </w:r>
      <w:r w:rsidR="00546471" w:rsidRPr="001E782F">
        <w:rPr>
          <w:rFonts w:asciiTheme="minorHAnsi" w:hAnsiTheme="minorHAnsi" w:cstheme="minorHAnsi"/>
        </w:rPr>
        <w:t xml:space="preserve"> P = C+</w:t>
      </w:r>
      <w:r w:rsidRPr="001E782F">
        <w:rPr>
          <w:rFonts w:asciiTheme="minorHAnsi" w:hAnsiTheme="minorHAnsi" w:cstheme="minorHAnsi"/>
        </w:rPr>
        <w:t>F</w:t>
      </w:r>
    </w:p>
    <w:p w14:paraId="22478EE3" w14:textId="77777777" w:rsidR="00546471" w:rsidRPr="001E782F" w:rsidRDefault="00546471" w:rsidP="00546471">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Gdzie:</w:t>
      </w:r>
    </w:p>
    <w:p w14:paraId="2E415728" w14:textId="77777777" w:rsidR="00546471" w:rsidRPr="001E782F" w:rsidRDefault="00546471" w:rsidP="00546471">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 xml:space="preserve">P - łączna liczba punktów jaką uzyskała oceniana oferta </w:t>
      </w:r>
    </w:p>
    <w:p w14:paraId="1BB97851" w14:textId="0C5343C5" w:rsidR="00546471" w:rsidRPr="001E782F" w:rsidRDefault="00546471" w:rsidP="00546471">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C - liczba punktów przyznanych ofercie ocenionej w kryterium „cena”,</w:t>
      </w:r>
    </w:p>
    <w:p w14:paraId="715BA505" w14:textId="7F994AAA" w:rsidR="000B6748" w:rsidRPr="001E782F" w:rsidRDefault="000B6748" w:rsidP="00546471">
      <w:pPr>
        <w:widowControl w:val="0"/>
        <w:autoSpaceDE w:val="0"/>
        <w:autoSpaceDN w:val="0"/>
        <w:adjustRightInd w:val="0"/>
        <w:spacing w:before="120" w:after="120" w:line="269" w:lineRule="auto"/>
        <w:jc w:val="both"/>
        <w:rPr>
          <w:rFonts w:asciiTheme="minorHAnsi" w:hAnsiTheme="minorHAnsi" w:cstheme="minorHAnsi"/>
        </w:rPr>
      </w:pPr>
      <w:r w:rsidRPr="001E782F">
        <w:rPr>
          <w:rFonts w:asciiTheme="minorHAnsi" w:hAnsiTheme="minorHAnsi" w:cstheme="minorHAnsi"/>
        </w:rPr>
        <w:t>F – liczba punktów przyznanych ofercie ocenionej w kryterium</w:t>
      </w:r>
      <w:r w:rsidRPr="001E782F">
        <w:t xml:space="preserve"> „</w:t>
      </w:r>
      <w:r w:rsidRPr="001E782F">
        <w:rPr>
          <w:rFonts w:asciiTheme="minorHAnsi" w:hAnsiTheme="minorHAnsi" w:cstheme="minorHAnsi"/>
        </w:rPr>
        <w:t xml:space="preserve">zaoferowanie dodatkowych formularzy”                                                                    </w:t>
      </w:r>
    </w:p>
    <w:bookmarkEnd w:id="26"/>
    <w:p w14:paraId="0F3474DE" w14:textId="77777777" w:rsidR="00B05665" w:rsidRPr="001E782F" w:rsidRDefault="00B05665" w:rsidP="00B05665">
      <w:pPr>
        <w:pStyle w:val="Akapitzlist"/>
        <w:widowControl w:val="0"/>
        <w:autoSpaceDE w:val="0"/>
        <w:autoSpaceDN w:val="0"/>
        <w:adjustRightInd w:val="0"/>
        <w:spacing w:before="120" w:after="120" w:line="269" w:lineRule="auto"/>
        <w:ind w:left="426"/>
        <w:jc w:val="center"/>
        <w:rPr>
          <w:rFonts w:asciiTheme="minorHAnsi" w:hAnsiTheme="minorHAnsi" w:cstheme="minorHAnsi"/>
          <w:bCs/>
        </w:rPr>
      </w:pPr>
      <w:r w:rsidRPr="001E782F">
        <w:rPr>
          <w:rFonts w:asciiTheme="minorHAnsi" w:hAnsiTheme="minorHAnsi" w:cstheme="minorHAnsi"/>
          <w:bCs/>
        </w:rPr>
        <w:t>w zakresie części II</w:t>
      </w:r>
    </w:p>
    <w:p w14:paraId="6A742111" w14:textId="3B21C3E9" w:rsidR="00B05665" w:rsidRPr="001E782F" w:rsidRDefault="00B05665" w:rsidP="00B05665">
      <w:pPr>
        <w:widowControl w:val="0"/>
        <w:autoSpaceDE w:val="0"/>
        <w:autoSpaceDN w:val="0"/>
        <w:adjustRightInd w:val="0"/>
        <w:spacing w:before="120" w:after="120" w:line="269" w:lineRule="auto"/>
        <w:jc w:val="both"/>
        <w:rPr>
          <w:rFonts w:asciiTheme="minorHAnsi" w:hAnsiTheme="minorHAnsi" w:cstheme="minorHAnsi"/>
          <w:b/>
          <w:bCs/>
        </w:rPr>
      </w:pPr>
      <w:r w:rsidRPr="001E782F">
        <w:rPr>
          <w:rFonts w:asciiTheme="minorHAnsi" w:hAnsiTheme="minorHAnsi" w:cstheme="minorHAnsi"/>
          <w:b/>
          <w:bCs/>
        </w:rPr>
        <w:t xml:space="preserve">cena </w:t>
      </w:r>
      <w:r w:rsidRPr="001E782F">
        <w:rPr>
          <w:rFonts w:asciiTheme="minorHAnsi" w:hAnsiTheme="minorHAnsi" w:cstheme="minorHAnsi"/>
          <w:b/>
          <w:bCs/>
        </w:rPr>
        <w:tab/>
      </w:r>
      <w:r w:rsidRPr="001E782F">
        <w:rPr>
          <w:rFonts w:asciiTheme="minorHAnsi" w:hAnsiTheme="minorHAnsi" w:cstheme="minorHAnsi"/>
          <w:b/>
          <w:bCs/>
        </w:rPr>
        <w:tab/>
      </w:r>
      <w:r w:rsidRPr="001E782F">
        <w:rPr>
          <w:rFonts w:asciiTheme="minorHAnsi" w:hAnsiTheme="minorHAnsi" w:cstheme="minorHAnsi"/>
          <w:b/>
          <w:bCs/>
        </w:rPr>
        <w:tab/>
        <w:t xml:space="preserve">                                                                                                    - 60% = 60 pkt</w:t>
      </w:r>
    </w:p>
    <w:p w14:paraId="1B05A416" w14:textId="6E046EF6" w:rsidR="00885703" w:rsidRPr="001E782F" w:rsidRDefault="00BC08A3" w:rsidP="00B05665">
      <w:pPr>
        <w:widowControl w:val="0"/>
        <w:autoSpaceDE w:val="0"/>
        <w:autoSpaceDN w:val="0"/>
        <w:adjustRightInd w:val="0"/>
        <w:spacing w:before="120" w:after="120" w:line="269" w:lineRule="auto"/>
        <w:rPr>
          <w:rFonts w:asciiTheme="minorHAnsi" w:hAnsiTheme="minorHAnsi" w:cstheme="minorHAnsi"/>
          <w:b/>
          <w:bCs/>
        </w:rPr>
      </w:pPr>
      <w:r w:rsidRPr="001E782F">
        <w:rPr>
          <w:rFonts w:asciiTheme="minorHAnsi" w:hAnsiTheme="minorHAnsi" w:cstheme="minorHAnsi"/>
          <w:b/>
          <w:bCs/>
        </w:rPr>
        <w:t xml:space="preserve">okres gwarancji  </w:t>
      </w:r>
      <w:r w:rsidR="00865C9D" w:rsidRPr="001E782F">
        <w:rPr>
          <w:rFonts w:asciiTheme="minorHAnsi" w:hAnsiTheme="minorHAnsi" w:cstheme="minorHAnsi"/>
          <w:b/>
          <w:bCs/>
        </w:rPr>
        <w:t>na serwer</w:t>
      </w:r>
      <w:r w:rsidR="00B05665" w:rsidRPr="001E782F">
        <w:rPr>
          <w:rFonts w:asciiTheme="minorHAnsi" w:hAnsiTheme="minorHAnsi" w:cstheme="minorHAnsi"/>
          <w:b/>
          <w:bCs/>
        </w:rPr>
        <w:t xml:space="preserve">                                                                                          -  </w:t>
      </w:r>
      <w:r w:rsidR="00885703" w:rsidRPr="001E782F">
        <w:rPr>
          <w:rFonts w:asciiTheme="minorHAnsi" w:hAnsiTheme="minorHAnsi" w:cstheme="minorHAnsi"/>
          <w:b/>
          <w:bCs/>
        </w:rPr>
        <w:t>2</w:t>
      </w:r>
      <w:r w:rsidR="00B05665" w:rsidRPr="001E782F">
        <w:rPr>
          <w:rFonts w:asciiTheme="minorHAnsi" w:hAnsiTheme="minorHAnsi" w:cstheme="minorHAnsi"/>
          <w:b/>
          <w:bCs/>
        </w:rPr>
        <w:t xml:space="preserve">0% = </w:t>
      </w:r>
      <w:r w:rsidR="00885703" w:rsidRPr="001E782F">
        <w:rPr>
          <w:rFonts w:asciiTheme="minorHAnsi" w:hAnsiTheme="minorHAnsi" w:cstheme="minorHAnsi"/>
          <w:b/>
          <w:bCs/>
        </w:rPr>
        <w:t>2</w:t>
      </w:r>
      <w:r w:rsidR="00B05665" w:rsidRPr="001E782F">
        <w:rPr>
          <w:rFonts w:asciiTheme="minorHAnsi" w:hAnsiTheme="minorHAnsi" w:cstheme="minorHAnsi"/>
          <w:b/>
          <w:bCs/>
        </w:rPr>
        <w:t xml:space="preserve">0 pkt   </w:t>
      </w:r>
    </w:p>
    <w:p w14:paraId="078DE414" w14:textId="576C3A46" w:rsidR="00BC08A3" w:rsidRPr="00885703" w:rsidRDefault="00885703" w:rsidP="00B05665">
      <w:pPr>
        <w:widowControl w:val="0"/>
        <w:autoSpaceDE w:val="0"/>
        <w:autoSpaceDN w:val="0"/>
        <w:adjustRightInd w:val="0"/>
        <w:spacing w:before="120" w:after="120" w:line="269" w:lineRule="auto"/>
        <w:rPr>
          <w:rFonts w:asciiTheme="minorHAnsi" w:hAnsiTheme="minorHAnsi" w:cstheme="minorHAnsi"/>
          <w:b/>
          <w:bCs/>
          <w:color w:val="FF0000"/>
        </w:rPr>
      </w:pPr>
      <w:bookmarkStart w:id="27" w:name="_Hlk113020682"/>
      <w:r w:rsidRPr="001E782F">
        <w:rPr>
          <w:rFonts w:asciiTheme="minorHAnsi" w:hAnsiTheme="minorHAnsi" w:cstheme="minorHAnsi"/>
          <w:b/>
          <w:bCs/>
        </w:rPr>
        <w:t>czas naprawy serwera</w:t>
      </w:r>
      <w:r w:rsidR="00B05665" w:rsidRPr="001E782F">
        <w:rPr>
          <w:rFonts w:asciiTheme="minorHAnsi" w:hAnsiTheme="minorHAnsi" w:cstheme="minorHAnsi"/>
          <w:b/>
          <w:bCs/>
        </w:rPr>
        <w:t xml:space="preserve">      </w:t>
      </w:r>
      <w:r w:rsidRPr="001E782F">
        <w:rPr>
          <w:rFonts w:asciiTheme="minorHAnsi" w:hAnsiTheme="minorHAnsi" w:cstheme="minorHAnsi"/>
          <w:b/>
          <w:bCs/>
        </w:rPr>
        <w:t xml:space="preserve">                                                                                             </w:t>
      </w:r>
      <w:bookmarkEnd w:id="27"/>
      <w:r w:rsidRPr="001E782F">
        <w:rPr>
          <w:rFonts w:asciiTheme="minorHAnsi" w:hAnsiTheme="minorHAnsi" w:cstheme="minorHAnsi"/>
          <w:b/>
          <w:bCs/>
        </w:rPr>
        <w:t xml:space="preserve">-  20% = 20 pkt </w:t>
      </w:r>
      <w:r w:rsidRPr="00885703">
        <w:rPr>
          <w:rFonts w:asciiTheme="minorHAnsi" w:hAnsiTheme="minorHAnsi" w:cstheme="minorHAnsi"/>
          <w:b/>
          <w:bCs/>
          <w:color w:val="FF0000"/>
        </w:rPr>
        <w:t xml:space="preserve">  </w:t>
      </w:r>
    </w:p>
    <w:p w14:paraId="357058FD" w14:textId="03098AD5" w:rsidR="00BC08A3" w:rsidRPr="003C496F" w:rsidRDefault="00BC08A3" w:rsidP="003C496F">
      <w:pPr>
        <w:widowControl w:val="0"/>
        <w:tabs>
          <w:tab w:val="left" w:pos="284"/>
        </w:tabs>
        <w:autoSpaceDE w:val="0"/>
        <w:autoSpaceDN w:val="0"/>
        <w:adjustRightInd w:val="0"/>
        <w:spacing w:before="120" w:after="120" w:line="269" w:lineRule="auto"/>
        <w:rPr>
          <w:rFonts w:asciiTheme="minorHAnsi" w:hAnsiTheme="minorHAnsi" w:cstheme="minorHAnsi"/>
          <w:b/>
          <w:bCs/>
        </w:rPr>
      </w:pPr>
      <w:r w:rsidRPr="003C496F">
        <w:rPr>
          <w:rFonts w:asciiTheme="minorHAnsi" w:hAnsiTheme="minorHAnsi" w:cstheme="minorHAnsi"/>
        </w:rPr>
        <w:t>1)</w:t>
      </w:r>
      <w:r w:rsidRPr="003C496F">
        <w:rPr>
          <w:rFonts w:asciiTheme="minorHAnsi" w:hAnsiTheme="minorHAnsi" w:cstheme="minorHAnsi"/>
        </w:rPr>
        <w:tab/>
        <w:t xml:space="preserve">Kryterium: </w:t>
      </w:r>
      <w:r w:rsidRPr="003C496F">
        <w:rPr>
          <w:rFonts w:asciiTheme="minorHAnsi" w:hAnsiTheme="minorHAnsi" w:cstheme="minorHAnsi"/>
          <w:b/>
          <w:bCs/>
        </w:rPr>
        <w:t xml:space="preserve">cena </w:t>
      </w:r>
      <w:r w:rsidRPr="003C496F">
        <w:rPr>
          <w:rFonts w:asciiTheme="minorHAnsi" w:hAnsiTheme="minorHAnsi" w:cstheme="minorHAnsi"/>
        </w:rPr>
        <w:t>(C)</w:t>
      </w:r>
    </w:p>
    <w:p w14:paraId="32129FA7" w14:textId="77777777" w:rsidR="00BC08A3" w:rsidRPr="003C496F" w:rsidRDefault="00BC08A3" w:rsidP="00BC08A3">
      <w:pPr>
        <w:widowControl w:val="0"/>
        <w:autoSpaceDE w:val="0"/>
        <w:autoSpaceDN w:val="0"/>
        <w:adjustRightInd w:val="0"/>
        <w:spacing w:before="120" w:after="120" w:line="269" w:lineRule="auto"/>
        <w:jc w:val="both"/>
        <w:rPr>
          <w:rFonts w:asciiTheme="minorHAnsi" w:hAnsiTheme="minorHAnsi" w:cstheme="minorHAnsi"/>
        </w:rPr>
      </w:pPr>
      <w:r w:rsidRPr="003C496F">
        <w:rPr>
          <w:rFonts w:asciiTheme="minorHAnsi" w:hAnsiTheme="minorHAnsi" w:cstheme="minorHAnsi"/>
        </w:rPr>
        <w:t>Kryterium cena będzie rozpatrywane na podstawie ceny brutto za wykonanie przedmiotu zamówienia, podanej przez Wykonawcę na Formularzu ofertowym.</w:t>
      </w:r>
    </w:p>
    <w:p w14:paraId="0F8396EC" w14:textId="77777777" w:rsidR="00BC08A3" w:rsidRPr="003C496F" w:rsidRDefault="00BC08A3" w:rsidP="00BC08A3">
      <w:pPr>
        <w:widowControl w:val="0"/>
        <w:autoSpaceDE w:val="0"/>
        <w:autoSpaceDN w:val="0"/>
        <w:adjustRightInd w:val="0"/>
        <w:spacing w:before="120" w:after="120" w:line="269" w:lineRule="auto"/>
        <w:jc w:val="both"/>
        <w:rPr>
          <w:rFonts w:asciiTheme="minorHAnsi" w:hAnsiTheme="minorHAnsi" w:cstheme="minorHAnsi"/>
        </w:rPr>
      </w:pPr>
      <w:r w:rsidRPr="003C496F">
        <w:rPr>
          <w:rFonts w:asciiTheme="minorHAnsi" w:hAnsiTheme="minorHAnsi" w:cstheme="minorHAnsi"/>
        </w:rPr>
        <w:t>Ocena oferty na podstawie kryterium ceny zostanie wyliczona według następującego schematu:</w:t>
      </w:r>
    </w:p>
    <w:p w14:paraId="464199A0" w14:textId="77777777" w:rsidR="00BC08A3" w:rsidRPr="003C496F" w:rsidRDefault="00BC08A3" w:rsidP="00BC08A3">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3C496F">
        <w:rPr>
          <w:rFonts w:asciiTheme="minorHAnsi" w:hAnsiTheme="minorHAnsi" w:cstheme="minorHAnsi"/>
        </w:rPr>
        <w:t xml:space="preserve">                                 Cena najniższej oferty   x  100</w:t>
      </w:r>
    </w:p>
    <w:p w14:paraId="5DAF6A50" w14:textId="77777777" w:rsidR="00BC08A3" w:rsidRPr="003C496F" w:rsidRDefault="00BC08A3" w:rsidP="00BC08A3">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3C496F">
        <w:rPr>
          <w:rFonts w:asciiTheme="minorHAnsi" w:hAnsiTheme="minorHAnsi" w:cstheme="minorHAnsi"/>
        </w:rPr>
        <w:t>Ilość punktów =  --------------------------------------------   x  60 %</w:t>
      </w:r>
    </w:p>
    <w:p w14:paraId="2D8E5B13" w14:textId="77777777" w:rsidR="00BC08A3" w:rsidRPr="003C496F" w:rsidRDefault="00BC08A3" w:rsidP="00BC08A3">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3C496F">
        <w:rPr>
          <w:rFonts w:asciiTheme="minorHAnsi" w:hAnsiTheme="minorHAnsi" w:cstheme="minorHAnsi"/>
        </w:rPr>
        <w:tab/>
      </w:r>
      <w:r w:rsidRPr="003C496F">
        <w:rPr>
          <w:rFonts w:asciiTheme="minorHAnsi" w:hAnsiTheme="minorHAnsi" w:cstheme="minorHAnsi"/>
        </w:rPr>
        <w:tab/>
        <w:t xml:space="preserve">           Cena badanej oferty</w:t>
      </w:r>
    </w:p>
    <w:p w14:paraId="4A61CBF4" w14:textId="153F863E" w:rsidR="00865C9D" w:rsidRPr="003C496F" w:rsidRDefault="00865C9D" w:rsidP="00865C9D">
      <w:pPr>
        <w:widowControl w:val="0"/>
        <w:autoSpaceDE w:val="0"/>
        <w:autoSpaceDN w:val="0"/>
        <w:adjustRightInd w:val="0"/>
        <w:spacing w:line="276" w:lineRule="auto"/>
        <w:jc w:val="both"/>
        <w:rPr>
          <w:rFonts w:ascii="Calibri" w:hAnsi="Calibri" w:cs="Arial"/>
          <w:b/>
        </w:rPr>
      </w:pPr>
      <w:r w:rsidRPr="003C496F">
        <w:rPr>
          <w:rFonts w:ascii="Calibri" w:hAnsi="Calibri" w:cs="Arial"/>
          <w:bCs/>
        </w:rPr>
        <w:t>2</w:t>
      </w:r>
      <w:r w:rsidR="00885703" w:rsidRPr="003C496F">
        <w:rPr>
          <w:rFonts w:ascii="Calibri" w:hAnsi="Calibri" w:cs="Arial"/>
          <w:bCs/>
        </w:rPr>
        <w:t>)</w:t>
      </w:r>
      <w:r w:rsidR="003C496F">
        <w:rPr>
          <w:rFonts w:ascii="Calibri" w:hAnsi="Calibri" w:cs="Arial"/>
          <w:b/>
        </w:rPr>
        <w:t xml:space="preserve"> </w:t>
      </w:r>
      <w:r w:rsidR="00885703" w:rsidRPr="003C496F">
        <w:rPr>
          <w:rFonts w:ascii="Calibri" w:hAnsi="Calibri" w:cs="Arial"/>
          <w:b/>
        </w:rPr>
        <w:t xml:space="preserve"> </w:t>
      </w:r>
      <w:r w:rsidRPr="003C496F">
        <w:rPr>
          <w:rFonts w:ascii="Calibri" w:hAnsi="Calibri" w:cs="Arial"/>
          <w:b/>
        </w:rPr>
        <w:t>Kryterium „Okres gwarancji na serwer” (G) w miesiącach:</w:t>
      </w:r>
    </w:p>
    <w:p w14:paraId="24DA3BC4"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Ocena oferty według kryterium „okresu gwarancji na serwer” zostanie dokonana według następującego schematu:</w:t>
      </w:r>
    </w:p>
    <w:p w14:paraId="633385CC" w14:textId="1E368E4A"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xml:space="preserve">- gwarancja minimalna wymagana – </w:t>
      </w:r>
      <w:r w:rsidR="00467591" w:rsidRPr="003C496F">
        <w:rPr>
          <w:rFonts w:ascii="Calibri" w:hAnsi="Calibri" w:cs="Arial"/>
        </w:rPr>
        <w:t>36</w:t>
      </w:r>
      <w:r w:rsidRPr="003C496F">
        <w:rPr>
          <w:rFonts w:ascii="Calibri" w:hAnsi="Calibri" w:cs="Arial"/>
        </w:rPr>
        <w:t xml:space="preserve"> miesi</w:t>
      </w:r>
      <w:r w:rsidR="00467591" w:rsidRPr="003C496F">
        <w:rPr>
          <w:rFonts w:ascii="Calibri" w:hAnsi="Calibri" w:cs="Arial"/>
        </w:rPr>
        <w:t>ęcy</w:t>
      </w:r>
      <w:r w:rsidRPr="003C496F">
        <w:rPr>
          <w:rFonts w:ascii="Calibri" w:hAnsi="Calibri" w:cs="Arial"/>
        </w:rPr>
        <w:t xml:space="preserve"> (warunek konieczny) – 0 punktów</w:t>
      </w:r>
    </w:p>
    <w:p w14:paraId="4AA0DAC5"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za przedłużenie gwarancji minimalnej o rok, tj. 48 miesięcy gwarancji – 10 punktów</w:t>
      </w:r>
    </w:p>
    <w:p w14:paraId="17F5947B"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za przedłużenie gwarancji minimalnej o 2 lata, tj. 60 miesięcy gwarancji – 20 punktów</w:t>
      </w:r>
    </w:p>
    <w:p w14:paraId="434DEF27"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xml:space="preserve">Okres gwarancji należy podać w miesiącach: 36, 48 lub 60. </w:t>
      </w:r>
    </w:p>
    <w:p w14:paraId="1FDC750D" w14:textId="431D9ACD"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xml:space="preserve">W sytuacji, gdy Wykonawca nie wpisze okresu gwarancji na przedmiot zamówienia Zamawiający uzna, że będzie to minimalny okres gwarancji wynoszący </w:t>
      </w:r>
      <w:r w:rsidR="00467591" w:rsidRPr="003C496F">
        <w:rPr>
          <w:rFonts w:ascii="Calibri" w:hAnsi="Calibri" w:cs="Arial"/>
        </w:rPr>
        <w:t>36 miesięcy</w:t>
      </w:r>
      <w:r w:rsidRPr="003C496F">
        <w:rPr>
          <w:rFonts w:ascii="Calibri" w:hAnsi="Calibri" w:cs="Arial"/>
        </w:rPr>
        <w:t xml:space="preserve">, z kolei wpisanie okresu gwarancji dłuższego niż 60 miesięcy spowoduje uznanie, że udzielono gwarancji na okres dłuższy, ale punktacja przyznana zostanie jak dla gwarancji </w:t>
      </w:r>
      <w:r w:rsidRPr="003C496F">
        <w:rPr>
          <w:rFonts w:ascii="Calibri" w:hAnsi="Calibri" w:cs="Arial"/>
        </w:rPr>
        <w:lastRenderedPageBreak/>
        <w:t xml:space="preserve">na okres  60 miesięcy. </w:t>
      </w:r>
    </w:p>
    <w:p w14:paraId="67832AF1"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Wpisanie okresu gwarancji krótszego niż 36 miesięcy będzie skutkowało odrzuceniem oferty jako niezgodnej z SWZ.</w:t>
      </w:r>
    </w:p>
    <w:p w14:paraId="2E135ABC"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xml:space="preserve">Wpisanie okresu mieszczącego się między 36 a 60 miesięcy, ale innego niż 36, 48 lub 60 miesięcy, spowoduje uznanie, że udzielono gwarancji na ten okres, ale punktacja zostanie przyznana jak dla gwarancji krótszej punktowanej, najbardziej zbliżonej do gwarancji udzielonej.    </w:t>
      </w:r>
    </w:p>
    <w:p w14:paraId="378CA973"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rPr>
      </w:pPr>
      <w:r w:rsidRPr="003C496F">
        <w:rPr>
          <w:rFonts w:ascii="Calibri" w:hAnsi="Calibri" w:cs="Arial"/>
        </w:rPr>
        <w:t xml:space="preserve">Wykonawca podaje okres gwarancji w liczbach całkowitych. </w:t>
      </w:r>
    </w:p>
    <w:p w14:paraId="2A4D81BC" w14:textId="77777777" w:rsidR="00865C9D" w:rsidRPr="003C496F" w:rsidRDefault="00865C9D" w:rsidP="00865C9D">
      <w:pPr>
        <w:widowControl w:val="0"/>
        <w:autoSpaceDE w:val="0"/>
        <w:autoSpaceDN w:val="0"/>
        <w:adjustRightInd w:val="0"/>
        <w:spacing w:line="276" w:lineRule="auto"/>
        <w:ind w:left="502"/>
        <w:jc w:val="both"/>
        <w:rPr>
          <w:rFonts w:ascii="Calibri" w:hAnsi="Calibri" w:cs="Arial"/>
          <w:b/>
        </w:rPr>
      </w:pPr>
    </w:p>
    <w:p w14:paraId="7A76E4C8" w14:textId="0C3E9523" w:rsidR="00865C9D" w:rsidRPr="003C496F" w:rsidRDefault="00865C9D" w:rsidP="00885703">
      <w:pPr>
        <w:pStyle w:val="Akapitzlist"/>
        <w:widowControl w:val="0"/>
        <w:numPr>
          <w:ilvl w:val="1"/>
          <w:numId w:val="23"/>
        </w:numPr>
        <w:autoSpaceDE w:val="0"/>
        <w:autoSpaceDN w:val="0"/>
        <w:adjustRightInd w:val="0"/>
        <w:spacing w:line="276" w:lineRule="auto"/>
        <w:ind w:left="567"/>
        <w:jc w:val="both"/>
        <w:rPr>
          <w:rFonts w:ascii="Calibri" w:hAnsi="Calibri" w:cs="Arial"/>
          <w:b/>
        </w:rPr>
      </w:pPr>
      <w:r w:rsidRPr="003C496F">
        <w:rPr>
          <w:rFonts w:ascii="Calibri" w:hAnsi="Calibri" w:cs="Arial"/>
          <w:b/>
        </w:rPr>
        <w:t>Kryterium: „</w:t>
      </w:r>
      <w:bookmarkStart w:id="28" w:name="_Hlk74648646"/>
      <w:r w:rsidRPr="003C496F">
        <w:rPr>
          <w:rFonts w:ascii="Calibri" w:hAnsi="Calibri" w:cs="Arial"/>
          <w:b/>
        </w:rPr>
        <w:t xml:space="preserve">Czas naprawy </w:t>
      </w:r>
      <w:bookmarkStart w:id="29" w:name="_Hlk74738377"/>
      <w:r w:rsidRPr="003C496F">
        <w:rPr>
          <w:rFonts w:ascii="Calibri" w:hAnsi="Calibri" w:cs="Arial"/>
          <w:b/>
        </w:rPr>
        <w:t>serwera</w:t>
      </w:r>
      <w:bookmarkEnd w:id="28"/>
      <w:bookmarkEnd w:id="29"/>
      <w:r w:rsidRPr="003C496F">
        <w:rPr>
          <w:rFonts w:ascii="Calibri" w:hAnsi="Calibri" w:cs="Arial"/>
          <w:b/>
        </w:rPr>
        <w:t>” (</w:t>
      </w:r>
      <w:proofErr w:type="spellStart"/>
      <w:r w:rsidRPr="003C496F">
        <w:rPr>
          <w:rFonts w:ascii="Calibri" w:hAnsi="Calibri" w:cs="Arial"/>
          <w:b/>
        </w:rPr>
        <w:t>Cz</w:t>
      </w:r>
      <w:proofErr w:type="spellEnd"/>
      <w:r w:rsidRPr="003C496F">
        <w:rPr>
          <w:rFonts w:ascii="Calibri" w:hAnsi="Calibri" w:cs="Arial"/>
          <w:b/>
        </w:rPr>
        <w:t xml:space="preserve">) </w:t>
      </w:r>
    </w:p>
    <w:p w14:paraId="3E33C48B" w14:textId="01799D28" w:rsidR="00865C9D" w:rsidRPr="003C496F" w:rsidRDefault="00865C9D" w:rsidP="00865C9D">
      <w:pPr>
        <w:pStyle w:val="pkt"/>
        <w:tabs>
          <w:tab w:val="left" w:pos="1418"/>
        </w:tabs>
        <w:autoSpaceDE w:val="0"/>
        <w:autoSpaceDN w:val="0"/>
        <w:spacing w:line="264" w:lineRule="auto"/>
        <w:ind w:left="567" w:firstLine="0"/>
        <w:rPr>
          <w:rFonts w:ascii="Calibri" w:eastAsia="Calibri" w:hAnsi="Calibri" w:cs="Arial"/>
          <w:szCs w:val="24"/>
        </w:rPr>
      </w:pPr>
      <w:r w:rsidRPr="003C496F">
        <w:rPr>
          <w:rFonts w:ascii="Calibri" w:eastAsia="Calibri" w:hAnsi="Calibri" w:cs="Arial"/>
          <w:szCs w:val="24"/>
        </w:rPr>
        <w:t>Ocena oferty według kryterium „Czas naprawy serwera” zostanie dokonana według następującego schematu:</w:t>
      </w:r>
    </w:p>
    <w:p w14:paraId="6307D3F2" w14:textId="540B8D9E" w:rsidR="00865C9D" w:rsidRPr="003C496F" w:rsidRDefault="00865C9D" w:rsidP="00865C9D">
      <w:pPr>
        <w:pStyle w:val="pkt"/>
        <w:tabs>
          <w:tab w:val="left" w:pos="1418"/>
        </w:tabs>
        <w:autoSpaceDE w:val="0"/>
        <w:autoSpaceDN w:val="0"/>
        <w:spacing w:line="264" w:lineRule="auto"/>
        <w:ind w:left="709" w:hanging="153"/>
        <w:rPr>
          <w:rFonts w:ascii="Calibri" w:eastAsia="Calibri" w:hAnsi="Calibri" w:cs="Arial"/>
          <w:szCs w:val="24"/>
        </w:rPr>
      </w:pPr>
      <w:r w:rsidRPr="003C496F">
        <w:rPr>
          <w:rFonts w:ascii="Calibri" w:eastAsia="Calibri" w:hAnsi="Calibri" w:cs="Arial"/>
          <w:szCs w:val="24"/>
        </w:rPr>
        <w:t xml:space="preserve">- wymagany czas naprawy serwera wynoszący </w:t>
      </w:r>
      <w:r w:rsidR="006F0391" w:rsidRPr="003C496F">
        <w:rPr>
          <w:rFonts w:ascii="Calibri" w:eastAsia="Calibri" w:hAnsi="Calibri" w:cs="Arial"/>
          <w:szCs w:val="24"/>
        </w:rPr>
        <w:t>3</w:t>
      </w:r>
      <w:r w:rsidRPr="003C496F">
        <w:rPr>
          <w:rFonts w:ascii="Calibri" w:eastAsia="Calibri" w:hAnsi="Calibri" w:cs="Arial"/>
          <w:szCs w:val="24"/>
        </w:rPr>
        <w:t xml:space="preserve"> dni robocz</w:t>
      </w:r>
      <w:r w:rsidR="003C496F" w:rsidRPr="003C496F">
        <w:rPr>
          <w:rFonts w:ascii="Calibri" w:eastAsia="Calibri" w:hAnsi="Calibri" w:cs="Arial"/>
          <w:szCs w:val="24"/>
        </w:rPr>
        <w:t>e</w:t>
      </w:r>
      <w:r w:rsidRPr="003C496F">
        <w:rPr>
          <w:rFonts w:ascii="Calibri" w:eastAsia="Calibri" w:hAnsi="Calibri" w:cs="Arial"/>
          <w:szCs w:val="24"/>
        </w:rPr>
        <w:t xml:space="preserve"> (warunek konieczny) – 0 punktów</w:t>
      </w:r>
    </w:p>
    <w:p w14:paraId="3E5AE7BF" w14:textId="13077073" w:rsidR="00865C9D" w:rsidRPr="003C496F" w:rsidRDefault="00865C9D" w:rsidP="00865C9D">
      <w:pPr>
        <w:pStyle w:val="pkt"/>
        <w:tabs>
          <w:tab w:val="left" w:pos="1418"/>
        </w:tabs>
        <w:autoSpaceDE w:val="0"/>
        <w:autoSpaceDN w:val="0"/>
        <w:spacing w:line="264" w:lineRule="auto"/>
        <w:rPr>
          <w:rFonts w:ascii="Calibri" w:eastAsia="Calibri" w:hAnsi="Calibri" w:cs="Arial"/>
          <w:szCs w:val="24"/>
        </w:rPr>
      </w:pPr>
      <w:r w:rsidRPr="003C496F">
        <w:rPr>
          <w:rFonts w:ascii="Calibri" w:eastAsia="Calibri" w:hAnsi="Calibri" w:cs="Arial"/>
          <w:szCs w:val="24"/>
        </w:rPr>
        <w:t>- za skrócenie wymaganego czasu naprawy serwera o</w:t>
      </w:r>
      <w:r w:rsidR="00885703" w:rsidRPr="003C496F">
        <w:rPr>
          <w:rFonts w:ascii="Calibri" w:eastAsia="Calibri" w:hAnsi="Calibri" w:cs="Arial"/>
          <w:szCs w:val="24"/>
        </w:rPr>
        <w:t xml:space="preserve"> </w:t>
      </w:r>
      <w:r w:rsidRPr="003C496F">
        <w:rPr>
          <w:rFonts w:ascii="Calibri" w:eastAsia="Calibri" w:hAnsi="Calibri" w:cs="Arial"/>
          <w:szCs w:val="24"/>
        </w:rPr>
        <w:t xml:space="preserve">1 dzień, tj. </w:t>
      </w:r>
      <w:r w:rsidR="006F0391" w:rsidRPr="003C496F">
        <w:rPr>
          <w:rFonts w:ascii="Calibri" w:eastAsia="Calibri" w:hAnsi="Calibri" w:cs="Arial"/>
          <w:szCs w:val="24"/>
        </w:rPr>
        <w:t>2</w:t>
      </w:r>
      <w:r w:rsidRPr="003C496F">
        <w:rPr>
          <w:rFonts w:ascii="Calibri" w:eastAsia="Calibri" w:hAnsi="Calibri" w:cs="Arial"/>
          <w:szCs w:val="24"/>
        </w:rPr>
        <w:t xml:space="preserve"> dni robocze na naprawę serwera</w:t>
      </w:r>
      <w:r w:rsidR="00885703" w:rsidRPr="003C496F">
        <w:rPr>
          <w:rFonts w:ascii="Calibri" w:eastAsia="Calibri" w:hAnsi="Calibri" w:cs="Arial"/>
          <w:szCs w:val="24"/>
        </w:rPr>
        <w:t xml:space="preserve"> </w:t>
      </w:r>
      <w:r w:rsidRPr="003C496F">
        <w:rPr>
          <w:rFonts w:ascii="Calibri" w:eastAsia="Calibri" w:hAnsi="Calibri" w:cs="Arial"/>
          <w:szCs w:val="24"/>
        </w:rPr>
        <w:t>– 10 punktów</w:t>
      </w:r>
    </w:p>
    <w:p w14:paraId="40795564" w14:textId="4CDC828B" w:rsidR="00865C9D" w:rsidRPr="003C496F" w:rsidRDefault="00865C9D" w:rsidP="00865C9D">
      <w:pPr>
        <w:pStyle w:val="pkt"/>
        <w:tabs>
          <w:tab w:val="left" w:pos="1418"/>
        </w:tabs>
        <w:autoSpaceDE w:val="0"/>
        <w:autoSpaceDN w:val="0"/>
        <w:spacing w:line="264" w:lineRule="auto"/>
        <w:rPr>
          <w:rFonts w:ascii="Calibri" w:eastAsia="Calibri" w:hAnsi="Calibri" w:cs="Arial"/>
          <w:szCs w:val="24"/>
        </w:rPr>
      </w:pPr>
      <w:r w:rsidRPr="003C496F">
        <w:rPr>
          <w:rFonts w:ascii="Calibri" w:eastAsia="Calibri" w:hAnsi="Calibri" w:cs="Arial"/>
          <w:szCs w:val="24"/>
        </w:rPr>
        <w:t xml:space="preserve">- za skrócenie wymaganego czasu naprawy serwera o </w:t>
      </w:r>
      <w:r w:rsidR="00885703" w:rsidRPr="003C496F">
        <w:rPr>
          <w:rFonts w:ascii="Calibri" w:eastAsia="Calibri" w:hAnsi="Calibri" w:cs="Arial"/>
          <w:szCs w:val="24"/>
        </w:rPr>
        <w:t xml:space="preserve"> </w:t>
      </w:r>
      <w:r w:rsidRPr="003C496F">
        <w:rPr>
          <w:rFonts w:ascii="Calibri" w:eastAsia="Calibri" w:hAnsi="Calibri" w:cs="Arial"/>
          <w:szCs w:val="24"/>
        </w:rPr>
        <w:t xml:space="preserve">2 dni, tj. </w:t>
      </w:r>
      <w:r w:rsidR="006F0391" w:rsidRPr="003C496F">
        <w:rPr>
          <w:rFonts w:ascii="Calibri" w:eastAsia="Calibri" w:hAnsi="Calibri" w:cs="Arial"/>
          <w:szCs w:val="24"/>
        </w:rPr>
        <w:t>1</w:t>
      </w:r>
      <w:r w:rsidRPr="003C496F">
        <w:rPr>
          <w:rFonts w:ascii="Calibri" w:eastAsia="Calibri" w:hAnsi="Calibri" w:cs="Arial"/>
          <w:szCs w:val="24"/>
        </w:rPr>
        <w:t xml:space="preserve"> d</w:t>
      </w:r>
      <w:r w:rsidR="003C496F" w:rsidRPr="003C496F">
        <w:rPr>
          <w:rFonts w:ascii="Calibri" w:eastAsia="Calibri" w:hAnsi="Calibri" w:cs="Arial"/>
          <w:szCs w:val="24"/>
        </w:rPr>
        <w:t>zień</w:t>
      </w:r>
      <w:r w:rsidRPr="003C496F">
        <w:rPr>
          <w:rFonts w:ascii="Calibri" w:eastAsia="Calibri" w:hAnsi="Calibri" w:cs="Arial"/>
          <w:szCs w:val="24"/>
        </w:rPr>
        <w:t xml:space="preserve"> robocz</w:t>
      </w:r>
      <w:r w:rsidR="003C496F" w:rsidRPr="003C496F">
        <w:rPr>
          <w:rFonts w:ascii="Calibri" w:eastAsia="Calibri" w:hAnsi="Calibri" w:cs="Arial"/>
          <w:szCs w:val="24"/>
        </w:rPr>
        <w:t>y</w:t>
      </w:r>
      <w:r w:rsidRPr="003C496F">
        <w:rPr>
          <w:rFonts w:ascii="Calibri" w:eastAsia="Calibri" w:hAnsi="Calibri" w:cs="Arial"/>
          <w:szCs w:val="24"/>
        </w:rPr>
        <w:t xml:space="preserve"> na naprawę serwera</w:t>
      </w:r>
      <w:r w:rsidR="00885703" w:rsidRPr="003C496F">
        <w:rPr>
          <w:rFonts w:ascii="Calibri" w:eastAsia="Calibri" w:hAnsi="Calibri" w:cs="Arial"/>
          <w:szCs w:val="24"/>
        </w:rPr>
        <w:t xml:space="preserve"> </w:t>
      </w:r>
      <w:r w:rsidRPr="003C496F">
        <w:rPr>
          <w:rFonts w:ascii="Calibri" w:eastAsia="Calibri" w:hAnsi="Calibri" w:cs="Arial"/>
          <w:szCs w:val="24"/>
        </w:rPr>
        <w:t xml:space="preserve">– 20 punktów </w:t>
      </w:r>
    </w:p>
    <w:p w14:paraId="09CDB05A" w14:textId="1B21A501" w:rsidR="00865C9D" w:rsidRPr="003C496F" w:rsidRDefault="00865C9D" w:rsidP="003C496F">
      <w:pPr>
        <w:pStyle w:val="pkt"/>
        <w:tabs>
          <w:tab w:val="left" w:pos="1418"/>
        </w:tabs>
        <w:autoSpaceDE w:val="0"/>
        <w:autoSpaceDN w:val="0"/>
        <w:spacing w:line="264" w:lineRule="auto"/>
        <w:ind w:left="0" w:firstLine="0"/>
        <w:rPr>
          <w:rFonts w:ascii="Calibri" w:eastAsia="Calibri" w:hAnsi="Calibri" w:cs="Arial"/>
          <w:szCs w:val="24"/>
        </w:rPr>
      </w:pPr>
      <w:r w:rsidRPr="003C496F">
        <w:rPr>
          <w:rFonts w:ascii="Calibri" w:eastAsia="Calibri" w:hAnsi="Calibri" w:cs="Arial"/>
          <w:szCs w:val="24"/>
        </w:rPr>
        <w:t xml:space="preserve">Czas naprawy serwera należy podać w dniach roboczych: </w:t>
      </w:r>
      <w:r w:rsidR="003C496F" w:rsidRPr="003C496F">
        <w:rPr>
          <w:rFonts w:ascii="Calibri" w:eastAsia="Calibri" w:hAnsi="Calibri" w:cs="Arial"/>
          <w:szCs w:val="24"/>
        </w:rPr>
        <w:t>1</w:t>
      </w:r>
      <w:r w:rsidRPr="003C496F">
        <w:rPr>
          <w:rFonts w:ascii="Calibri" w:eastAsia="Calibri" w:hAnsi="Calibri" w:cs="Arial"/>
          <w:szCs w:val="24"/>
        </w:rPr>
        <w:t xml:space="preserve">, </w:t>
      </w:r>
      <w:r w:rsidR="003C496F" w:rsidRPr="003C496F">
        <w:rPr>
          <w:rFonts w:ascii="Calibri" w:eastAsia="Calibri" w:hAnsi="Calibri" w:cs="Arial"/>
          <w:szCs w:val="24"/>
        </w:rPr>
        <w:t>2</w:t>
      </w:r>
      <w:r w:rsidRPr="003C496F">
        <w:rPr>
          <w:rFonts w:ascii="Calibri" w:eastAsia="Calibri" w:hAnsi="Calibri" w:cs="Arial"/>
          <w:szCs w:val="24"/>
        </w:rPr>
        <w:t xml:space="preserve"> lub </w:t>
      </w:r>
      <w:r w:rsidR="003C496F" w:rsidRPr="003C496F">
        <w:rPr>
          <w:rFonts w:ascii="Calibri" w:eastAsia="Calibri" w:hAnsi="Calibri" w:cs="Arial"/>
          <w:szCs w:val="24"/>
        </w:rPr>
        <w:t>3</w:t>
      </w:r>
      <w:r w:rsidRPr="003C496F">
        <w:rPr>
          <w:rFonts w:ascii="Calibri" w:eastAsia="Calibri" w:hAnsi="Calibri" w:cs="Arial"/>
          <w:szCs w:val="24"/>
        </w:rPr>
        <w:t xml:space="preserve">. </w:t>
      </w:r>
    </w:p>
    <w:p w14:paraId="32F32A10" w14:textId="7CB063B3" w:rsidR="00865C9D" w:rsidRPr="003C496F" w:rsidRDefault="00865C9D" w:rsidP="00885703">
      <w:pPr>
        <w:pStyle w:val="pkt"/>
        <w:tabs>
          <w:tab w:val="left" w:pos="1418"/>
        </w:tabs>
        <w:autoSpaceDE w:val="0"/>
        <w:autoSpaceDN w:val="0"/>
        <w:spacing w:line="264" w:lineRule="auto"/>
        <w:ind w:left="0" w:hanging="11"/>
        <w:rPr>
          <w:rFonts w:ascii="Calibri" w:eastAsia="Calibri" w:hAnsi="Calibri" w:cs="Arial"/>
          <w:szCs w:val="24"/>
        </w:rPr>
      </w:pPr>
      <w:r w:rsidRPr="003C496F">
        <w:rPr>
          <w:rFonts w:ascii="Calibri" w:eastAsia="Calibri" w:hAnsi="Calibri" w:cs="Arial"/>
          <w:szCs w:val="24"/>
        </w:rPr>
        <w:t xml:space="preserve">W sytuacji, gdy Wykonawca nie wpisze czasu naprawy serwera Zamawiający uzna, że będzie to wymagalny czas naprawy wynoszący </w:t>
      </w:r>
      <w:r w:rsidR="003C496F" w:rsidRPr="003C496F">
        <w:rPr>
          <w:rFonts w:ascii="Calibri" w:eastAsia="Calibri" w:hAnsi="Calibri" w:cs="Arial"/>
          <w:szCs w:val="24"/>
        </w:rPr>
        <w:t>3</w:t>
      </w:r>
      <w:r w:rsidRPr="003C496F">
        <w:rPr>
          <w:rFonts w:ascii="Calibri" w:eastAsia="Calibri" w:hAnsi="Calibri" w:cs="Arial"/>
          <w:szCs w:val="24"/>
        </w:rPr>
        <w:t xml:space="preserve"> dni roboc</w:t>
      </w:r>
      <w:r w:rsidR="003C496F" w:rsidRPr="003C496F">
        <w:rPr>
          <w:rFonts w:ascii="Calibri" w:eastAsia="Calibri" w:hAnsi="Calibri" w:cs="Arial"/>
          <w:szCs w:val="24"/>
        </w:rPr>
        <w:t>ze.</w:t>
      </w:r>
    </w:p>
    <w:p w14:paraId="35A17896" w14:textId="3A6D1619" w:rsidR="00865C9D" w:rsidRPr="003C496F" w:rsidRDefault="00865C9D" w:rsidP="00885703">
      <w:pPr>
        <w:pStyle w:val="pkt"/>
        <w:tabs>
          <w:tab w:val="left" w:pos="1418"/>
        </w:tabs>
        <w:autoSpaceDE w:val="0"/>
        <w:autoSpaceDN w:val="0"/>
        <w:spacing w:before="0" w:after="0" w:line="264" w:lineRule="auto"/>
        <w:ind w:left="0" w:firstLine="0"/>
        <w:rPr>
          <w:rFonts w:ascii="Calibri" w:hAnsi="Calibri" w:cs="Arial"/>
          <w:szCs w:val="24"/>
        </w:rPr>
      </w:pPr>
      <w:r w:rsidRPr="003C496F">
        <w:rPr>
          <w:rFonts w:ascii="Calibri" w:eastAsia="Calibri" w:hAnsi="Calibri" w:cs="Arial"/>
          <w:szCs w:val="24"/>
        </w:rPr>
        <w:t>Wykonawca podaje czas naprawy serwera w liczbach całkowitych.</w:t>
      </w:r>
    </w:p>
    <w:p w14:paraId="0E9BE4FE" w14:textId="77777777" w:rsidR="00865C9D" w:rsidRPr="003C496F" w:rsidRDefault="00865C9D" w:rsidP="00885703">
      <w:pPr>
        <w:pStyle w:val="pkt"/>
        <w:tabs>
          <w:tab w:val="left" w:pos="1418"/>
        </w:tabs>
        <w:autoSpaceDE w:val="0"/>
        <w:autoSpaceDN w:val="0"/>
        <w:spacing w:before="0" w:after="0" w:line="264" w:lineRule="auto"/>
        <w:ind w:left="0" w:firstLine="0"/>
        <w:rPr>
          <w:rFonts w:ascii="Calibri" w:hAnsi="Calibri" w:cs="Arial"/>
          <w:b/>
          <w:szCs w:val="24"/>
        </w:rPr>
      </w:pPr>
      <w:r w:rsidRPr="003C496F">
        <w:rPr>
          <w:rFonts w:ascii="Calibri" w:hAnsi="Calibri" w:cs="Arial"/>
          <w:szCs w:val="24"/>
        </w:rPr>
        <w:t>W/w kryteria będą rozpatrywane na podstawie oświadczenia złożonego w Formularzu ofertowym (stanowiącym załącznik nr 1 do SWZ)</w:t>
      </w:r>
      <w:r w:rsidRPr="003C496F">
        <w:rPr>
          <w:rFonts w:ascii="Calibri" w:hAnsi="Calibri" w:cs="Arial"/>
          <w:b/>
          <w:szCs w:val="24"/>
        </w:rPr>
        <w:t xml:space="preserve">. </w:t>
      </w:r>
    </w:p>
    <w:p w14:paraId="0DAC973A" w14:textId="77777777" w:rsidR="00865C9D" w:rsidRPr="003C496F" w:rsidRDefault="00865C9D" w:rsidP="00885703">
      <w:pPr>
        <w:widowControl w:val="0"/>
        <w:autoSpaceDE w:val="0"/>
        <w:autoSpaceDN w:val="0"/>
        <w:adjustRightInd w:val="0"/>
        <w:spacing w:line="276" w:lineRule="auto"/>
        <w:jc w:val="both"/>
        <w:rPr>
          <w:rFonts w:ascii="Calibri" w:hAnsi="Calibri" w:cs="Arial"/>
        </w:rPr>
      </w:pPr>
    </w:p>
    <w:p w14:paraId="31325354" w14:textId="2B45D9F1" w:rsidR="00865C9D" w:rsidRPr="003C496F" w:rsidRDefault="00885703" w:rsidP="00885703">
      <w:pPr>
        <w:widowControl w:val="0"/>
        <w:autoSpaceDE w:val="0"/>
        <w:autoSpaceDN w:val="0"/>
        <w:adjustRightInd w:val="0"/>
        <w:spacing w:line="276" w:lineRule="auto"/>
        <w:jc w:val="both"/>
        <w:rPr>
          <w:rFonts w:ascii="Calibri" w:hAnsi="Calibri" w:cs="Arial"/>
        </w:rPr>
      </w:pPr>
      <w:r w:rsidRPr="003C496F">
        <w:rPr>
          <w:rFonts w:ascii="Calibri" w:hAnsi="Calibri" w:cs="Arial"/>
        </w:rPr>
        <w:t>Za najkorzystniejszą</w:t>
      </w:r>
      <w:r w:rsidR="003C496F" w:rsidRPr="003C496F">
        <w:rPr>
          <w:rFonts w:ascii="Calibri" w:hAnsi="Calibri" w:cs="Arial"/>
        </w:rPr>
        <w:t xml:space="preserve"> w zakresie części II</w:t>
      </w:r>
      <w:r w:rsidRPr="003C496F">
        <w:rPr>
          <w:rFonts w:ascii="Calibri" w:hAnsi="Calibri" w:cs="Arial"/>
        </w:rPr>
        <w:t xml:space="preserve"> zostanie uznana oferta Wykonawcy, która odpowiada wymaganiom Specyfikacji Warunków Zamówienia i nie podlega odrzuceniu, natomiast Wykonawca nie podlega wykluczeniu, a jego oferta uzyska największą liczbę punktów w ramach kryteriów określonych w SWZ, wyliczoną zgodnie ze wzorem</w:t>
      </w:r>
      <w:r w:rsidR="00865C9D" w:rsidRPr="003C496F">
        <w:rPr>
          <w:rFonts w:ascii="Calibri" w:hAnsi="Calibri" w:cs="Arial"/>
        </w:rPr>
        <w:t xml:space="preserve">: </w:t>
      </w:r>
    </w:p>
    <w:p w14:paraId="72B38D63" w14:textId="77777777" w:rsidR="00865C9D" w:rsidRPr="003C496F" w:rsidRDefault="00865C9D" w:rsidP="00885703">
      <w:pPr>
        <w:widowControl w:val="0"/>
        <w:autoSpaceDE w:val="0"/>
        <w:autoSpaceDN w:val="0"/>
        <w:adjustRightInd w:val="0"/>
        <w:spacing w:line="276" w:lineRule="auto"/>
        <w:jc w:val="both"/>
        <w:rPr>
          <w:rFonts w:ascii="Calibri" w:hAnsi="Calibri" w:cs="Arial"/>
        </w:rPr>
      </w:pPr>
    </w:p>
    <w:p w14:paraId="6D4400EE" w14:textId="77777777" w:rsidR="00865C9D" w:rsidRPr="003C496F" w:rsidRDefault="00865C9D" w:rsidP="00885703">
      <w:pPr>
        <w:pStyle w:val="pkt"/>
        <w:autoSpaceDE w:val="0"/>
        <w:autoSpaceDN w:val="0"/>
        <w:spacing w:before="0" w:after="0" w:line="264" w:lineRule="auto"/>
        <w:ind w:left="0" w:firstLine="0"/>
        <w:rPr>
          <w:rFonts w:ascii="Calibri" w:hAnsi="Calibri" w:cs="Arial"/>
          <w:b/>
          <w:szCs w:val="24"/>
        </w:rPr>
      </w:pPr>
      <w:r w:rsidRPr="003C496F">
        <w:rPr>
          <w:rFonts w:ascii="Calibri" w:hAnsi="Calibri" w:cs="Arial"/>
          <w:b/>
          <w:szCs w:val="24"/>
        </w:rPr>
        <w:t xml:space="preserve">P =  </w:t>
      </w:r>
      <w:proofErr w:type="spellStart"/>
      <w:r w:rsidRPr="003C496F">
        <w:rPr>
          <w:rFonts w:ascii="Calibri" w:hAnsi="Calibri" w:cs="Arial"/>
          <w:b/>
          <w:szCs w:val="24"/>
        </w:rPr>
        <w:t>C+G+Cz</w:t>
      </w:r>
      <w:proofErr w:type="spellEnd"/>
      <w:r w:rsidRPr="003C496F">
        <w:rPr>
          <w:rFonts w:ascii="Calibri" w:hAnsi="Calibri" w:cs="Arial"/>
          <w:b/>
          <w:szCs w:val="24"/>
        </w:rPr>
        <w:t xml:space="preserve">  </w:t>
      </w:r>
    </w:p>
    <w:p w14:paraId="64E48EF0" w14:textId="77777777" w:rsidR="00865C9D" w:rsidRPr="003C496F" w:rsidRDefault="00865C9D" w:rsidP="00885703">
      <w:pPr>
        <w:pStyle w:val="pkt"/>
        <w:autoSpaceDE w:val="0"/>
        <w:autoSpaceDN w:val="0"/>
        <w:spacing w:before="0" w:after="0" w:line="264" w:lineRule="auto"/>
        <w:ind w:left="0" w:firstLine="0"/>
        <w:rPr>
          <w:rFonts w:ascii="Calibri" w:hAnsi="Calibri" w:cs="Arial"/>
          <w:szCs w:val="24"/>
        </w:rPr>
      </w:pPr>
      <w:r w:rsidRPr="003C496F">
        <w:rPr>
          <w:rFonts w:ascii="Calibri" w:hAnsi="Calibri" w:cs="Arial"/>
          <w:szCs w:val="24"/>
        </w:rPr>
        <w:t>gdzie:</w:t>
      </w:r>
    </w:p>
    <w:p w14:paraId="2F4C7D5B" w14:textId="77777777" w:rsidR="00865C9D" w:rsidRPr="003C496F" w:rsidRDefault="00865C9D" w:rsidP="00885703">
      <w:pPr>
        <w:pStyle w:val="pkt"/>
        <w:autoSpaceDE w:val="0"/>
        <w:autoSpaceDN w:val="0"/>
        <w:spacing w:before="0" w:after="0" w:line="264" w:lineRule="auto"/>
        <w:ind w:left="0" w:firstLine="0"/>
        <w:rPr>
          <w:rFonts w:ascii="Calibri" w:hAnsi="Calibri" w:cs="Arial"/>
          <w:szCs w:val="24"/>
        </w:rPr>
      </w:pPr>
      <w:r w:rsidRPr="003C496F">
        <w:rPr>
          <w:rFonts w:ascii="Calibri" w:hAnsi="Calibri" w:cs="Arial"/>
          <w:szCs w:val="24"/>
        </w:rPr>
        <w:t xml:space="preserve">P - łączna liczba punktów jaką uzyskała oceniana oferta </w:t>
      </w:r>
    </w:p>
    <w:p w14:paraId="2471E2AD" w14:textId="77777777" w:rsidR="00865C9D" w:rsidRPr="003C496F" w:rsidRDefault="00865C9D" w:rsidP="00885703">
      <w:pPr>
        <w:pStyle w:val="pkt"/>
        <w:autoSpaceDE w:val="0"/>
        <w:autoSpaceDN w:val="0"/>
        <w:spacing w:before="0" w:after="0" w:line="264" w:lineRule="auto"/>
        <w:ind w:left="0" w:firstLine="0"/>
        <w:rPr>
          <w:rFonts w:ascii="Calibri" w:hAnsi="Calibri" w:cs="Arial"/>
          <w:szCs w:val="24"/>
        </w:rPr>
      </w:pPr>
      <w:r w:rsidRPr="003C496F">
        <w:rPr>
          <w:rFonts w:ascii="Calibri" w:hAnsi="Calibri" w:cs="Arial"/>
          <w:szCs w:val="24"/>
        </w:rPr>
        <w:t xml:space="preserve">C - liczba punktów przyznanych ocenianej ofercie w ramach kryterium „Cena” </w:t>
      </w:r>
    </w:p>
    <w:p w14:paraId="4011DFCA" w14:textId="77777777" w:rsidR="00865C9D" w:rsidRPr="003C496F" w:rsidRDefault="00865C9D" w:rsidP="00885703">
      <w:pPr>
        <w:pStyle w:val="pkt"/>
        <w:autoSpaceDE w:val="0"/>
        <w:autoSpaceDN w:val="0"/>
        <w:spacing w:before="0" w:after="0" w:line="264" w:lineRule="auto"/>
        <w:ind w:left="0" w:firstLine="0"/>
        <w:rPr>
          <w:rFonts w:ascii="Calibri" w:hAnsi="Calibri" w:cs="Arial"/>
          <w:szCs w:val="24"/>
        </w:rPr>
      </w:pPr>
      <w:r w:rsidRPr="003C496F">
        <w:rPr>
          <w:rFonts w:ascii="Calibri" w:hAnsi="Calibri" w:cs="Arial"/>
          <w:szCs w:val="24"/>
        </w:rPr>
        <w:t>G - liczba punktów przyznanych ocenianej ofercie w ramach kryterium „Okres gwarancji</w:t>
      </w:r>
      <w:r w:rsidRPr="003C496F">
        <w:t xml:space="preserve"> </w:t>
      </w:r>
      <w:r w:rsidRPr="003C496F">
        <w:rPr>
          <w:rFonts w:ascii="Calibri" w:hAnsi="Calibri" w:cs="Arial"/>
          <w:szCs w:val="24"/>
        </w:rPr>
        <w:t>na serwer”</w:t>
      </w:r>
    </w:p>
    <w:p w14:paraId="08C3132A" w14:textId="543C315F" w:rsidR="00865C9D" w:rsidRPr="003C496F" w:rsidRDefault="00885703" w:rsidP="00885703">
      <w:pPr>
        <w:pStyle w:val="pkt"/>
        <w:autoSpaceDE w:val="0"/>
        <w:autoSpaceDN w:val="0"/>
        <w:spacing w:before="0" w:after="0" w:line="264" w:lineRule="auto"/>
        <w:ind w:left="0" w:hanging="426"/>
        <w:rPr>
          <w:rFonts w:ascii="Calibri" w:hAnsi="Calibri" w:cs="Arial"/>
          <w:szCs w:val="24"/>
        </w:rPr>
      </w:pPr>
      <w:r w:rsidRPr="003C496F">
        <w:rPr>
          <w:rFonts w:ascii="Calibri" w:hAnsi="Calibri" w:cs="Arial"/>
          <w:szCs w:val="24"/>
        </w:rPr>
        <w:t xml:space="preserve">        </w:t>
      </w:r>
      <w:proofErr w:type="spellStart"/>
      <w:r w:rsidR="00865C9D" w:rsidRPr="003C496F">
        <w:rPr>
          <w:rFonts w:ascii="Calibri" w:hAnsi="Calibri" w:cs="Arial"/>
          <w:szCs w:val="24"/>
        </w:rPr>
        <w:t>Cz</w:t>
      </w:r>
      <w:proofErr w:type="spellEnd"/>
      <w:r w:rsidR="00865C9D" w:rsidRPr="003C496F">
        <w:rPr>
          <w:rFonts w:ascii="Calibri" w:hAnsi="Calibri" w:cs="Arial"/>
          <w:szCs w:val="24"/>
        </w:rPr>
        <w:t xml:space="preserve"> - liczba punktów przyznanych ocenianej ofercie w ramach kryterium „Czas naprawy serwera”</w:t>
      </w:r>
      <w:r w:rsidR="003C496F" w:rsidRPr="003C496F">
        <w:rPr>
          <w:rFonts w:ascii="Calibri" w:hAnsi="Calibri" w:cs="Arial"/>
          <w:szCs w:val="24"/>
        </w:rPr>
        <w:t>.</w:t>
      </w:r>
    </w:p>
    <w:p w14:paraId="3108A141" w14:textId="77777777" w:rsidR="00E123A4" w:rsidRPr="00885703" w:rsidRDefault="00E123A4" w:rsidP="00AA005C">
      <w:pPr>
        <w:widowControl w:val="0"/>
        <w:autoSpaceDE w:val="0"/>
        <w:autoSpaceDN w:val="0"/>
        <w:adjustRightInd w:val="0"/>
        <w:spacing w:before="120" w:after="120" w:line="269" w:lineRule="auto"/>
        <w:jc w:val="both"/>
        <w:rPr>
          <w:rFonts w:asciiTheme="minorHAnsi" w:hAnsiTheme="minorHAnsi" w:cstheme="minorHAnsi"/>
          <w:color w:val="FF0000"/>
          <w:sz w:val="12"/>
          <w:szCs w:val="12"/>
        </w:rPr>
      </w:pPr>
    </w:p>
    <w:p w14:paraId="38CC7294" w14:textId="6321339F"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BD407F">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2E97581F" w:rsidR="008B3B8B" w:rsidRPr="009A014B"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t>
      </w:r>
      <w:r w:rsidRPr="009A014B">
        <w:rPr>
          <w:rFonts w:asciiTheme="minorHAnsi" w:hAnsiTheme="minorHAnsi" w:cstheme="minorHAnsi"/>
          <w:bCs/>
        </w:rPr>
        <w:t>Wykonawcy odpowiedni termin na wyrażenie zgody na poprawienie w ofercie omyłki lub zakwestionowanie sposobu jej poprawienia. Brak odpowiedzi w wyznaczonym terminie uznaje się za wyrażenie zgody na poprawienie omyłki.</w:t>
      </w:r>
    </w:p>
    <w:p w14:paraId="7F1C5AC6" w14:textId="77777777" w:rsidR="00AA6AB0" w:rsidRPr="009A014B" w:rsidRDefault="00AA6AB0" w:rsidP="00AA6AB0">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7E2547BE" w14:textId="12854D29" w:rsidR="008B3B8B" w:rsidRPr="009A014B" w:rsidRDefault="008B3B8B" w:rsidP="00592AEA">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sidRPr="009A014B">
        <w:rPr>
          <w:rFonts w:asciiTheme="minorHAnsi" w:hAnsiTheme="minorHAnsi" w:cstheme="minorHAnsi"/>
          <w:b/>
        </w:rPr>
        <w:t xml:space="preserve">    WADIUM</w:t>
      </w:r>
    </w:p>
    <w:p w14:paraId="7F446AAE" w14:textId="323A1795" w:rsidR="00705AFC" w:rsidRPr="009A014B" w:rsidRDefault="00F60965" w:rsidP="00705AFC">
      <w:pPr>
        <w:autoSpaceDE w:val="0"/>
        <w:autoSpaceDN w:val="0"/>
        <w:spacing w:line="268" w:lineRule="auto"/>
        <w:jc w:val="both"/>
        <w:rPr>
          <w:rFonts w:asciiTheme="minorHAnsi" w:hAnsiTheme="minorHAnsi" w:cstheme="minorHAnsi"/>
        </w:rPr>
      </w:pPr>
      <w:r w:rsidRPr="009A014B">
        <w:rPr>
          <w:rFonts w:asciiTheme="minorHAnsi" w:hAnsiTheme="minorHAnsi" w:cstheme="minorHAnsi"/>
        </w:rPr>
        <w:t>Zamawiający nie wymaga wadium.</w:t>
      </w:r>
    </w:p>
    <w:p w14:paraId="47093E9A" w14:textId="77777777" w:rsidR="004724D6" w:rsidRPr="009A014B"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9A014B" w:rsidRDefault="007517DE" w:rsidP="00592AEA">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9A014B">
        <w:rPr>
          <w:rFonts w:asciiTheme="minorHAnsi" w:hAnsiTheme="minorHAnsi" w:cstheme="minorHAnsi"/>
          <w:b/>
        </w:rPr>
        <w:t>ZABEZPIECZENIE NALEŻYTEGO WYKONANIA UMOWY</w:t>
      </w:r>
    </w:p>
    <w:p w14:paraId="21E6C308" w14:textId="77777777" w:rsidR="000518CB" w:rsidRPr="000B6748" w:rsidRDefault="000518CB" w:rsidP="000518CB">
      <w:pPr>
        <w:numPr>
          <w:ilvl w:val="0"/>
          <w:numId w:val="32"/>
        </w:numPr>
        <w:spacing w:before="120" w:after="120" w:line="269" w:lineRule="auto"/>
        <w:ind w:right="-108"/>
        <w:jc w:val="both"/>
        <w:rPr>
          <w:rFonts w:asciiTheme="minorHAnsi" w:hAnsiTheme="minorHAnsi" w:cstheme="minorHAnsi"/>
          <w:iCs/>
        </w:rPr>
      </w:pPr>
      <w:r w:rsidRPr="009A014B">
        <w:rPr>
          <w:rFonts w:asciiTheme="minorHAnsi" w:hAnsiTheme="minorHAnsi" w:cstheme="minorHAnsi"/>
        </w:rPr>
        <w:t xml:space="preserve">Od Wykonawcy, którego oferta zostanie wybrana jako najkorzystniejsza, wymagane będzie wniesienie, przed zawarciem umowy, zabezpieczenia należytego wykonania umowy </w:t>
      </w:r>
      <w:r w:rsidRPr="009A014B">
        <w:rPr>
          <w:rFonts w:asciiTheme="minorHAnsi" w:hAnsiTheme="minorHAnsi" w:cstheme="minorHAnsi"/>
          <w:b/>
        </w:rPr>
        <w:t xml:space="preserve">w wysokości 3 % ceny całkowitej </w:t>
      </w:r>
      <w:r w:rsidRPr="000B6748">
        <w:rPr>
          <w:rFonts w:asciiTheme="minorHAnsi" w:hAnsiTheme="minorHAnsi" w:cstheme="minorHAnsi"/>
          <w:b/>
        </w:rPr>
        <w:t>(brutto) podanej w ofercie</w:t>
      </w:r>
      <w:r w:rsidRPr="000B6748">
        <w:rPr>
          <w:rFonts w:asciiTheme="minorHAnsi" w:hAnsiTheme="minorHAnsi" w:cstheme="minorHAnsi"/>
        </w:rPr>
        <w:t xml:space="preserve"> za wykonanie całości przedmiotu zamówienia.</w:t>
      </w:r>
      <w:r w:rsidRPr="000B6748">
        <w:rPr>
          <w:rFonts w:asciiTheme="minorHAnsi" w:eastAsiaTheme="majorEastAsia" w:hAnsiTheme="minorHAnsi" w:cstheme="minorHAnsi"/>
          <w:i/>
          <w:lang w:eastAsia="en-US"/>
        </w:rPr>
        <w:t xml:space="preserve"> </w:t>
      </w:r>
      <w:r w:rsidRPr="000B6748">
        <w:rPr>
          <w:rFonts w:asciiTheme="minorHAnsi" w:hAnsiTheme="minorHAnsi" w:cstheme="minorHAnsi"/>
          <w:iCs/>
        </w:rPr>
        <w:t>Zabezpieczenie służy pokryciu roszczeń z tytułu niewykonania lub nienależytego wykonania umowy, w tym kar umownych.</w:t>
      </w:r>
    </w:p>
    <w:p w14:paraId="2CD4C2C7" w14:textId="77777777" w:rsidR="000518CB" w:rsidRPr="00617FC3" w:rsidRDefault="000518CB" w:rsidP="000518CB">
      <w:pPr>
        <w:numPr>
          <w:ilvl w:val="0"/>
          <w:numId w:val="32"/>
        </w:numPr>
        <w:spacing w:before="120" w:after="120" w:line="269" w:lineRule="auto"/>
        <w:ind w:right="-108"/>
        <w:jc w:val="both"/>
        <w:rPr>
          <w:rFonts w:asciiTheme="minorHAnsi" w:hAnsiTheme="minorHAnsi" w:cstheme="minorHAnsi"/>
        </w:rPr>
      </w:pPr>
      <w:r w:rsidRPr="00617FC3">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617FC3">
        <w:rPr>
          <w:rFonts w:asciiTheme="minorHAnsi" w:hAnsiTheme="minorHAnsi" w:cstheme="minorHAnsi"/>
        </w:rPr>
        <w:t>Pzp</w:t>
      </w:r>
      <w:proofErr w:type="spellEnd"/>
      <w:r w:rsidRPr="00617FC3">
        <w:rPr>
          <w:rFonts w:asciiTheme="minorHAnsi" w:hAnsiTheme="minorHAnsi" w:cstheme="minorHAnsi"/>
        </w:rPr>
        <w:t xml:space="preserve"> tj.:</w:t>
      </w:r>
    </w:p>
    <w:p w14:paraId="794120F5" w14:textId="77777777" w:rsidR="000518CB" w:rsidRPr="00617FC3" w:rsidRDefault="000518CB" w:rsidP="000518CB">
      <w:pPr>
        <w:spacing w:before="120" w:after="120" w:line="269" w:lineRule="auto"/>
        <w:ind w:right="-108" w:firstLine="360"/>
        <w:jc w:val="both"/>
        <w:rPr>
          <w:rFonts w:asciiTheme="minorHAnsi" w:hAnsiTheme="minorHAnsi" w:cstheme="minorHAnsi"/>
        </w:rPr>
      </w:pPr>
      <w:r w:rsidRPr="00617FC3">
        <w:rPr>
          <w:rFonts w:asciiTheme="minorHAnsi" w:hAnsiTheme="minorHAnsi" w:cstheme="minorHAnsi"/>
        </w:rPr>
        <w:t>- pieniądzu;</w:t>
      </w:r>
    </w:p>
    <w:p w14:paraId="529A60F2" w14:textId="77777777" w:rsidR="000518CB" w:rsidRPr="00A867FB" w:rsidRDefault="000518CB" w:rsidP="000518CB">
      <w:pPr>
        <w:spacing w:before="120" w:after="120" w:line="269" w:lineRule="auto"/>
        <w:ind w:right="-108" w:firstLine="360"/>
        <w:jc w:val="both"/>
        <w:rPr>
          <w:rFonts w:asciiTheme="minorHAnsi" w:hAnsiTheme="minorHAnsi" w:cstheme="minorHAnsi"/>
        </w:rPr>
      </w:pPr>
      <w:r w:rsidRPr="00617FC3">
        <w:rPr>
          <w:rFonts w:asciiTheme="minorHAnsi" w:hAnsiTheme="minorHAnsi" w:cstheme="minorHAnsi"/>
        </w:rPr>
        <w:t xml:space="preserve">- poręczeniach bankowych </w:t>
      </w:r>
      <w:r w:rsidRPr="00B00304">
        <w:rPr>
          <w:rFonts w:asciiTheme="minorHAnsi" w:hAnsiTheme="minorHAnsi" w:cstheme="minorHAnsi"/>
        </w:rPr>
        <w:t>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07860D31"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3CB4CC25"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7F087BE2" w14:textId="77777777" w:rsidR="000518CB" w:rsidRPr="00A867FB" w:rsidRDefault="000518CB" w:rsidP="000518CB">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lastRenderedPageBreak/>
        <w:t>- poręczeniach udzielanych przez podmioty, o których mowa w art. 6b ust. 5 pkt 2 ustawy z 9 listopada 2000 r. o utworzeniu Polskiej Agencji Rozwoju Przedsiębiorczości.</w:t>
      </w:r>
    </w:p>
    <w:p w14:paraId="03858225"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3DE6E6E"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73F3325"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E9A13B1"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07F253E2"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688ABC3"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74324D8D" w14:textId="244A4074" w:rsidR="000518CB" w:rsidRPr="00DA4A59"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Pr>
          <w:rFonts w:asciiTheme="minorHAnsi" w:hAnsiTheme="minorHAnsi" w:cstheme="minorHAnsi"/>
        </w:rPr>
        <w:t>„</w:t>
      </w:r>
      <w:r w:rsidR="00435616" w:rsidRPr="00435616">
        <w:rPr>
          <w:rFonts w:asciiTheme="minorHAnsi" w:hAnsiTheme="minorHAnsi" w:cstheme="minorHAnsi"/>
          <w:b/>
          <w:bCs/>
        </w:rPr>
        <w:t>Rozwój elektronicznego systemu obsługi obywateli oraz systemów wsparcia funkcjonowania Gminy Komorniki</w:t>
      </w:r>
      <w:r w:rsidR="00F60965" w:rsidRPr="00F60965">
        <w:rPr>
          <w:rFonts w:asciiTheme="minorHAnsi" w:hAnsiTheme="minorHAnsi" w:cstheme="minorHAnsi"/>
          <w:b/>
          <w:bCs/>
        </w:rPr>
        <w:t>”.</w:t>
      </w:r>
    </w:p>
    <w:p w14:paraId="48D601D9"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11C3C3"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258FF931"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1F578F1D"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D1A1BDB"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6DAB95F8" w14:textId="77777777" w:rsidR="000518CB" w:rsidRPr="00A867FB" w:rsidRDefault="000518CB" w:rsidP="000518CB">
      <w:pPr>
        <w:numPr>
          <w:ilvl w:val="0"/>
          <w:numId w:val="3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6AA53D35"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602A0CAB"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834E3F9"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kwota gwarancji lub poręczenia,</w:t>
      </w:r>
    </w:p>
    <w:p w14:paraId="301A97DB"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07408294"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0DE2F52" w14:textId="77777777" w:rsidR="000518CB" w:rsidRPr="00A867FB" w:rsidRDefault="000518CB" w:rsidP="000518CB">
      <w:pPr>
        <w:numPr>
          <w:ilvl w:val="1"/>
          <w:numId w:val="3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189E79E" w14:textId="77777777" w:rsidR="00AA6AB0" w:rsidRPr="00AA6AB0" w:rsidRDefault="00AA6AB0" w:rsidP="004724D6">
      <w:pPr>
        <w:spacing w:before="120" w:after="120" w:line="269" w:lineRule="auto"/>
        <w:ind w:right="-108"/>
        <w:jc w:val="both"/>
        <w:rPr>
          <w:rFonts w:asciiTheme="minorHAnsi" w:hAnsiTheme="minorHAnsi" w:cstheme="minorHAnsi"/>
          <w:sz w:val="10"/>
          <w:szCs w:val="10"/>
        </w:rPr>
      </w:pPr>
    </w:p>
    <w:p w14:paraId="0C607EEC" w14:textId="4EF48B25" w:rsidR="007517DE" w:rsidRPr="00BA3D48" w:rsidRDefault="007517DE" w:rsidP="00592AEA">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1B60A3A" w14:textId="1D6A064F" w:rsidR="00BA3D48" w:rsidRPr="00C22169" w:rsidRDefault="000C0B0D" w:rsidP="00592AEA">
      <w:pPr>
        <w:pStyle w:val="Akapitzlist"/>
        <w:numPr>
          <w:ilvl w:val="0"/>
          <w:numId w:val="14"/>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 xml:space="preserve">Projektowane postanowienia umowy stanowią </w:t>
      </w:r>
      <w:r w:rsidRPr="00773360">
        <w:rPr>
          <w:rFonts w:asciiTheme="minorHAnsi" w:hAnsiTheme="minorHAnsi" w:cstheme="minorHAnsi"/>
          <w:b/>
          <w:bCs/>
        </w:rPr>
        <w:t xml:space="preserve">załącznik nr </w:t>
      </w:r>
      <w:r w:rsidR="001E3E7C">
        <w:rPr>
          <w:rFonts w:asciiTheme="minorHAnsi" w:hAnsiTheme="minorHAnsi" w:cstheme="minorHAnsi"/>
          <w:b/>
          <w:bCs/>
        </w:rPr>
        <w:t xml:space="preserve">9a </w:t>
      </w:r>
      <w:r w:rsidRPr="00773360">
        <w:rPr>
          <w:rFonts w:asciiTheme="minorHAnsi" w:hAnsiTheme="minorHAnsi" w:cstheme="minorHAnsi"/>
          <w:b/>
          <w:bCs/>
        </w:rPr>
        <w:t>do SWZ</w:t>
      </w:r>
      <w:r w:rsidR="001E3E7C">
        <w:rPr>
          <w:rFonts w:asciiTheme="minorHAnsi" w:hAnsiTheme="minorHAnsi" w:cstheme="minorHAnsi"/>
          <w:b/>
          <w:bCs/>
        </w:rPr>
        <w:t xml:space="preserve"> (część I) i załącznik nr 9b do SWZ (część II).</w:t>
      </w:r>
    </w:p>
    <w:p w14:paraId="58C66280" w14:textId="2D9A7A6A" w:rsidR="008E3341" w:rsidRPr="00C22169" w:rsidRDefault="008E3341" w:rsidP="00592AEA">
      <w:pPr>
        <w:pStyle w:val="Akapitzlist"/>
        <w:numPr>
          <w:ilvl w:val="0"/>
          <w:numId w:val="14"/>
        </w:numPr>
        <w:spacing w:before="120" w:after="120" w:line="269" w:lineRule="auto"/>
        <w:ind w:left="426"/>
        <w:jc w:val="both"/>
        <w:rPr>
          <w:rFonts w:asciiTheme="minorHAnsi" w:hAnsiTheme="minorHAnsi" w:cstheme="minorHAnsi"/>
          <w:bCs/>
        </w:rPr>
      </w:pPr>
      <w:r w:rsidRPr="00C22169">
        <w:rPr>
          <w:rFonts w:asciiTheme="minorHAnsi" w:hAnsiTheme="minorHAnsi" w:cstheme="minorHAnsi"/>
        </w:rPr>
        <w:t>Umowa zostanie zawarta na podstawie złożonej przez Wykonawcę oferty.</w:t>
      </w:r>
    </w:p>
    <w:p w14:paraId="4DBDB90B" w14:textId="3CC66905" w:rsidR="008E3341" w:rsidRPr="00C22169"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C22169">
        <w:rPr>
          <w:rFonts w:asciiTheme="minorHAnsi" w:hAnsiTheme="minorHAnsi" w:cstheme="minorHAnsi"/>
        </w:rPr>
        <w:t xml:space="preserve">Umowa zostanie zawarta pomiędzy Zamawiającym a Wykonawcą, którego oferta została uznana za najkorzystniejszą. </w:t>
      </w:r>
    </w:p>
    <w:p w14:paraId="7619A354" w14:textId="001ABC68" w:rsidR="008E3341" w:rsidRPr="00C22169"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C22169">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BF6625" w:rsidRPr="00C22169">
        <w:rPr>
          <w:rFonts w:asciiTheme="minorHAnsi" w:hAnsiTheme="minorHAnsi" w:cstheme="minorHAnsi"/>
        </w:rPr>
        <w:t>17</w:t>
      </w:r>
      <w:r w:rsidR="00C22A4A" w:rsidRPr="00C22169">
        <w:rPr>
          <w:rFonts w:asciiTheme="minorHAnsi" w:hAnsiTheme="minorHAnsi" w:cstheme="minorHAnsi"/>
        </w:rPr>
        <w:t xml:space="preserve"> </w:t>
      </w:r>
      <w:r w:rsidR="00D10783" w:rsidRPr="00C22169">
        <w:rPr>
          <w:rFonts w:asciiTheme="minorHAnsi" w:hAnsiTheme="minorHAnsi" w:cstheme="minorHAnsi"/>
        </w:rPr>
        <w:t>projektowanych postanowień umowy</w:t>
      </w:r>
      <w:r w:rsidR="00C22169" w:rsidRPr="00C22169">
        <w:rPr>
          <w:rFonts w:asciiTheme="minorHAnsi" w:hAnsiTheme="minorHAnsi" w:cstheme="minorHAnsi"/>
        </w:rPr>
        <w:t xml:space="preserve"> (w zakresie części I </w:t>
      </w:r>
      <w:proofErr w:type="spellStart"/>
      <w:r w:rsidR="00C22169" w:rsidRPr="00C22169">
        <w:rPr>
          <w:rFonts w:asciiTheme="minorHAnsi" w:hAnsiTheme="minorHAnsi" w:cstheme="minorHAnsi"/>
        </w:rPr>
        <w:t>i</w:t>
      </w:r>
      <w:proofErr w:type="spellEnd"/>
      <w:r w:rsidR="00C22169" w:rsidRPr="00C22169">
        <w:rPr>
          <w:rFonts w:asciiTheme="minorHAnsi" w:hAnsiTheme="minorHAnsi" w:cstheme="minorHAnsi"/>
        </w:rPr>
        <w:t xml:space="preserve"> II)</w:t>
      </w:r>
      <w:r w:rsidRPr="00C22169">
        <w:rPr>
          <w:rFonts w:asciiTheme="minorHAnsi" w:hAnsiTheme="minorHAnsi" w:cstheme="minorHAnsi"/>
        </w:rPr>
        <w:t>.</w:t>
      </w:r>
    </w:p>
    <w:p w14:paraId="60BA0D48" w14:textId="7D65B7CC" w:rsidR="000C0B0D" w:rsidRDefault="000C0B0D"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592AEA">
      <w:pPr>
        <w:pStyle w:val="Akapitzlist"/>
        <w:numPr>
          <w:ilvl w:val="0"/>
          <w:numId w:val="25"/>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lastRenderedPageBreak/>
        <w:t>- podając uzasadnienie faktyczne i prawne.</w:t>
      </w:r>
    </w:p>
    <w:p w14:paraId="0DDCB091" w14:textId="743390FA" w:rsidR="00195828" w:rsidRDefault="000C0B0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30"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6713CEF6" w14:textId="6700EC28" w:rsidR="00D44370" w:rsidRDefault="00D44370" w:rsidP="00592AEA">
      <w:pPr>
        <w:pStyle w:val="Akapitzlist"/>
        <w:numPr>
          <w:ilvl w:val="2"/>
          <w:numId w:val="25"/>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77AEA567" w14:textId="77777777" w:rsidR="00C63EA7" w:rsidRPr="00C63EA7" w:rsidRDefault="00C63EA7" w:rsidP="00C63EA7">
      <w:pPr>
        <w:pStyle w:val="Akapitzlist"/>
        <w:numPr>
          <w:ilvl w:val="2"/>
          <w:numId w:val="25"/>
        </w:numPr>
        <w:spacing w:before="120" w:after="120" w:line="269" w:lineRule="auto"/>
        <w:ind w:left="851" w:right="-108" w:hanging="142"/>
        <w:jc w:val="both"/>
        <w:rPr>
          <w:rFonts w:asciiTheme="minorHAnsi" w:hAnsiTheme="minorHAnsi" w:cstheme="minorHAnsi"/>
        </w:rPr>
      </w:pPr>
      <w:r w:rsidRPr="00C63EA7">
        <w:rPr>
          <w:rFonts w:asciiTheme="minorHAnsi" w:hAnsiTheme="minorHAnsi" w:cstheme="minorHAnsi"/>
        </w:rPr>
        <w:t>wniesienia zabezpieczenia należytego wykonania umowy w wysokości 3% ceny całkowitej podanej w ofercie.</w:t>
      </w:r>
    </w:p>
    <w:p w14:paraId="4A121235" w14:textId="73509171" w:rsidR="000C0B0D" w:rsidRDefault="00195828" w:rsidP="00592AEA">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w:t>
      </w:r>
      <w:r w:rsidR="00AA6AB0">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30"/>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ykonawcy</w:t>
      </w:r>
      <w:r w:rsidR="00AA6AB0">
        <w:rPr>
          <w:rFonts w:asciiTheme="minorHAnsi" w:hAnsiTheme="minorHAnsi" w:cstheme="minorHAnsi"/>
        </w:rPr>
        <w:t>.</w:t>
      </w:r>
    </w:p>
    <w:p w14:paraId="74E893EF" w14:textId="77777777" w:rsidR="00AA6AB0" w:rsidRPr="00EC0943" w:rsidRDefault="00AA6AB0" w:rsidP="00AA6AB0">
      <w:pPr>
        <w:pStyle w:val="Akapitzlist"/>
        <w:spacing w:before="120" w:after="120" w:line="269" w:lineRule="auto"/>
        <w:ind w:left="426" w:right="-108"/>
        <w:jc w:val="both"/>
        <w:rPr>
          <w:rFonts w:asciiTheme="minorHAnsi" w:hAnsiTheme="minorHAnsi" w:cstheme="minorHAnsi"/>
          <w:sz w:val="8"/>
          <w:szCs w:val="8"/>
        </w:rPr>
      </w:pPr>
    </w:p>
    <w:p w14:paraId="4A059817" w14:textId="29F434E9" w:rsidR="00E95A95" w:rsidRPr="008B3B8B" w:rsidRDefault="00170B3F" w:rsidP="00592AEA">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7EDD4111"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09162EB4" w14:textId="330A56E1" w:rsidR="00FA1605" w:rsidRDefault="00FA1605" w:rsidP="00FA1605">
      <w:pPr>
        <w:pStyle w:val="Akapitzlist"/>
        <w:spacing w:before="120" w:after="120" w:line="269" w:lineRule="auto"/>
        <w:ind w:left="426"/>
        <w:contextualSpacing/>
        <w:jc w:val="both"/>
        <w:rPr>
          <w:rFonts w:asciiTheme="minorHAnsi" w:eastAsiaTheme="majorEastAsia" w:hAnsiTheme="minorHAnsi" w:cstheme="minorHAnsi"/>
          <w:lang w:eastAsia="en-US"/>
        </w:rPr>
      </w:pPr>
    </w:p>
    <w:p w14:paraId="48C130F1" w14:textId="77777777" w:rsidR="00B2551E" w:rsidRDefault="00B2551E" w:rsidP="00B2551E">
      <w:pPr>
        <w:tabs>
          <w:tab w:val="left" w:pos="426"/>
        </w:tabs>
        <w:ind w:left="360"/>
        <w:jc w:val="both"/>
        <w:rPr>
          <w:rFonts w:asciiTheme="minorHAnsi" w:eastAsiaTheme="majorEastAsia" w:hAnsiTheme="minorHAnsi" w:cstheme="minorHAnsi"/>
          <w:b/>
          <w:bCs/>
          <w:lang w:eastAsia="en-US"/>
        </w:rPr>
      </w:pPr>
    </w:p>
    <w:p w14:paraId="5D7F44BE" w14:textId="10E9D095" w:rsidR="00E95A95" w:rsidRPr="00C22169" w:rsidRDefault="00E95A95" w:rsidP="00C22169">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C22169">
        <w:rPr>
          <w:rFonts w:asciiTheme="minorHAnsi" w:eastAsiaTheme="majorEastAsia" w:hAnsiTheme="minorHAnsi" w:cstheme="minorHAnsi"/>
          <w:b/>
          <w:bCs/>
          <w:lang w:eastAsia="en-US"/>
        </w:rPr>
        <w:t>O</w:t>
      </w:r>
      <w:r w:rsidR="00170B3F" w:rsidRPr="00C22169">
        <w:rPr>
          <w:rFonts w:asciiTheme="minorHAnsi" w:eastAsiaTheme="majorEastAsia" w:hAnsiTheme="minorHAnsi" w:cstheme="minorHAnsi"/>
          <w:b/>
          <w:bCs/>
          <w:lang w:eastAsia="en-US"/>
        </w:rPr>
        <w:t>CHRONA DANYCH OSOBOWYCH ZEBRANYCH PRZEZ</w:t>
      </w:r>
      <w:r w:rsidR="00CB1F2D" w:rsidRPr="00C22169">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6A42A543"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19CAE704" w14:textId="180D389B" w:rsidR="00FF46F2" w:rsidRDefault="00FF46F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592AEA">
      <w:pPr>
        <w:pStyle w:val="Akapitzlist"/>
        <w:numPr>
          <w:ilvl w:val="0"/>
          <w:numId w:val="16"/>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56F5306A"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041C067" w14:textId="1287728A" w:rsidR="00C22A4A"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7C862825" w:rsidR="000C0B0D" w:rsidRDefault="00F76A5D" w:rsidP="00592AEA">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41BF069B" w14:textId="1DEE5EAC" w:rsidR="00CA7EF0" w:rsidRDefault="00CA7EF0" w:rsidP="00592AEA">
      <w:pPr>
        <w:pStyle w:val="pkt"/>
        <w:numPr>
          <w:ilvl w:val="6"/>
          <w:numId w:val="25"/>
        </w:numPr>
        <w:spacing w:before="0" w:after="0" w:line="240" w:lineRule="auto"/>
        <w:ind w:left="284" w:hanging="284"/>
        <w:rPr>
          <w:rFonts w:cstheme="minorHAnsi"/>
          <w:szCs w:val="24"/>
        </w:rPr>
      </w:pPr>
      <w:r w:rsidRPr="00CA7EF0">
        <w:rPr>
          <w:rFonts w:cstheme="minorHAnsi"/>
          <w:szCs w:val="24"/>
        </w:rPr>
        <w:t>Zobowiązanie podmiotu, na zasoby którego Wykonawca się powołuje</w:t>
      </w:r>
    </w:p>
    <w:p w14:paraId="27ED816D" w14:textId="5FB6039C" w:rsidR="00F76A5D" w:rsidRDefault="00F76A5D" w:rsidP="00592AEA">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75DDA291" w14:textId="77CBFDCF" w:rsidR="001E3E7C" w:rsidRPr="001E3E7C" w:rsidRDefault="001E3E7C" w:rsidP="001E3E7C">
      <w:pPr>
        <w:pStyle w:val="pkt"/>
        <w:numPr>
          <w:ilvl w:val="6"/>
          <w:numId w:val="25"/>
        </w:numPr>
        <w:spacing w:before="0" w:after="0" w:line="240" w:lineRule="auto"/>
        <w:ind w:left="284" w:hanging="284"/>
        <w:rPr>
          <w:rFonts w:cstheme="minorHAnsi"/>
          <w:szCs w:val="24"/>
        </w:rPr>
      </w:pPr>
      <w:r w:rsidRPr="001E3E7C">
        <w:rPr>
          <w:rFonts w:cstheme="minorHAnsi"/>
        </w:rPr>
        <w:t>Oświadczenie Wykonawców wspólnie składających ofertę</w:t>
      </w:r>
    </w:p>
    <w:p w14:paraId="4F69C71A" w14:textId="011C6E10" w:rsidR="00CA7EF0" w:rsidRPr="001E3E7C" w:rsidRDefault="00CA7EF0" w:rsidP="001E3E7C">
      <w:pPr>
        <w:pStyle w:val="pkt"/>
        <w:numPr>
          <w:ilvl w:val="6"/>
          <w:numId w:val="25"/>
        </w:numPr>
        <w:spacing w:before="0" w:after="0" w:line="240" w:lineRule="auto"/>
        <w:ind w:left="284" w:hanging="284"/>
        <w:rPr>
          <w:rFonts w:cstheme="minorHAnsi"/>
          <w:szCs w:val="24"/>
        </w:rPr>
      </w:pPr>
      <w:r w:rsidRPr="001E3E7C">
        <w:rPr>
          <w:rFonts w:cstheme="minorHAnsi"/>
          <w:szCs w:val="24"/>
        </w:rPr>
        <w:t xml:space="preserve">Wykaz </w:t>
      </w:r>
      <w:r w:rsidR="008D4257" w:rsidRPr="001E3E7C">
        <w:rPr>
          <w:rFonts w:cstheme="minorHAnsi"/>
          <w:szCs w:val="24"/>
        </w:rPr>
        <w:t>usług</w:t>
      </w:r>
    </w:p>
    <w:p w14:paraId="490B2406" w14:textId="0D65B5B4" w:rsidR="008D4257" w:rsidRDefault="008D4257" w:rsidP="00592AEA">
      <w:pPr>
        <w:pStyle w:val="pkt"/>
        <w:numPr>
          <w:ilvl w:val="6"/>
          <w:numId w:val="25"/>
        </w:numPr>
        <w:spacing w:before="0" w:after="0" w:line="240" w:lineRule="auto"/>
        <w:ind w:left="284" w:hanging="284"/>
        <w:rPr>
          <w:rFonts w:cstheme="minorHAnsi"/>
          <w:szCs w:val="24"/>
        </w:rPr>
      </w:pPr>
      <w:r>
        <w:rPr>
          <w:rFonts w:cstheme="minorHAnsi"/>
          <w:szCs w:val="24"/>
        </w:rPr>
        <w:t>Wykaz dostaw</w:t>
      </w:r>
    </w:p>
    <w:p w14:paraId="3C5C5C3B" w14:textId="193A2B49" w:rsidR="00CA7EF0" w:rsidRDefault="00CA7EF0" w:rsidP="00CA7EF0">
      <w:pPr>
        <w:pStyle w:val="pkt"/>
        <w:numPr>
          <w:ilvl w:val="6"/>
          <w:numId w:val="25"/>
        </w:numPr>
        <w:spacing w:before="0" w:after="0" w:line="240" w:lineRule="auto"/>
        <w:ind w:left="284" w:hanging="284"/>
        <w:rPr>
          <w:rFonts w:cstheme="minorHAnsi"/>
          <w:szCs w:val="24"/>
        </w:rPr>
      </w:pPr>
      <w:r w:rsidRPr="00CA7EF0">
        <w:rPr>
          <w:rFonts w:cstheme="minorHAnsi"/>
          <w:szCs w:val="24"/>
        </w:rPr>
        <w:t>Oświadczenie - lista kapitałowa</w:t>
      </w:r>
    </w:p>
    <w:p w14:paraId="1C4FE4B5" w14:textId="54198AAC" w:rsidR="00CA7EF0" w:rsidRPr="00CA7EF0" w:rsidRDefault="00CA7EF0" w:rsidP="00CA7EF0">
      <w:pPr>
        <w:pStyle w:val="pkt"/>
        <w:numPr>
          <w:ilvl w:val="6"/>
          <w:numId w:val="25"/>
        </w:numPr>
        <w:spacing w:before="0" w:after="0" w:line="240" w:lineRule="auto"/>
        <w:ind w:left="284" w:hanging="284"/>
        <w:rPr>
          <w:rFonts w:cstheme="minorHAnsi"/>
          <w:szCs w:val="24"/>
        </w:rPr>
      </w:pPr>
      <w:r w:rsidRPr="00CA7EF0">
        <w:rPr>
          <w:rFonts w:cstheme="minorHAnsi"/>
          <w:szCs w:val="24"/>
        </w:rPr>
        <w:t>Oświadczenie o aktualności informacji zawartych w oświadczeniu</w:t>
      </w:r>
    </w:p>
    <w:p w14:paraId="658F8D0F" w14:textId="3D010F3A" w:rsidR="00F76A5D" w:rsidRDefault="002D212A" w:rsidP="00592AEA">
      <w:pPr>
        <w:pStyle w:val="pkt"/>
        <w:numPr>
          <w:ilvl w:val="6"/>
          <w:numId w:val="25"/>
        </w:numPr>
        <w:spacing w:before="0" w:after="0" w:line="240" w:lineRule="auto"/>
        <w:ind w:left="284" w:hanging="284"/>
        <w:rPr>
          <w:rFonts w:cstheme="minorHAnsi"/>
          <w:szCs w:val="24"/>
        </w:rPr>
      </w:pPr>
      <w:r w:rsidRPr="002D212A">
        <w:rPr>
          <w:rFonts w:cstheme="minorHAnsi"/>
          <w:szCs w:val="24"/>
        </w:rPr>
        <w:t>Projektowane postanowienia umowy</w:t>
      </w:r>
    </w:p>
    <w:p w14:paraId="1E3F2363" w14:textId="334B5164" w:rsidR="00025393" w:rsidRDefault="00025393" w:rsidP="00EB22F2">
      <w:pPr>
        <w:pStyle w:val="pkt"/>
        <w:ind w:left="567"/>
        <w:rPr>
          <w:rFonts w:cstheme="minorHAnsi"/>
          <w:szCs w:val="24"/>
        </w:rPr>
      </w:pPr>
      <w:r w:rsidRPr="00025393">
        <w:rPr>
          <w:rFonts w:cstheme="minorHAnsi"/>
          <w:szCs w:val="24"/>
        </w:rPr>
        <w:t>Załącznik nr 1</w:t>
      </w:r>
      <w:r w:rsidR="00C22169">
        <w:rPr>
          <w:rFonts w:cstheme="minorHAnsi"/>
          <w:szCs w:val="24"/>
        </w:rPr>
        <w:t>a</w:t>
      </w:r>
      <w:r w:rsidRPr="00025393">
        <w:rPr>
          <w:rFonts w:cstheme="minorHAnsi"/>
          <w:szCs w:val="24"/>
        </w:rPr>
        <w:t xml:space="preserve"> do umowy – opis przedmiotu zamówienia</w:t>
      </w:r>
    </w:p>
    <w:p w14:paraId="6B7E3215" w14:textId="4157F9C3" w:rsidR="00C22169" w:rsidRDefault="00C22169" w:rsidP="00EB22F2">
      <w:pPr>
        <w:pStyle w:val="pkt"/>
        <w:ind w:left="567"/>
        <w:rPr>
          <w:rFonts w:cstheme="minorHAnsi"/>
          <w:szCs w:val="24"/>
        </w:rPr>
      </w:pPr>
      <w:r w:rsidRPr="00C22169">
        <w:rPr>
          <w:rFonts w:cstheme="minorHAnsi"/>
          <w:szCs w:val="24"/>
        </w:rPr>
        <w:t>Załącznik nr 1</w:t>
      </w:r>
      <w:r>
        <w:rPr>
          <w:rFonts w:cstheme="minorHAnsi"/>
          <w:szCs w:val="24"/>
        </w:rPr>
        <w:t>b</w:t>
      </w:r>
      <w:r w:rsidRPr="00C22169">
        <w:rPr>
          <w:rFonts w:cstheme="minorHAnsi"/>
          <w:szCs w:val="24"/>
        </w:rPr>
        <w:t xml:space="preserve"> do umowy – opis przedmiotu zamówienia</w:t>
      </w:r>
    </w:p>
    <w:p w14:paraId="4348EFA3" w14:textId="7059C701" w:rsidR="00EB22F2" w:rsidRPr="00EB22F2" w:rsidRDefault="00EB22F2" w:rsidP="00EB22F2">
      <w:pPr>
        <w:pStyle w:val="pkt"/>
        <w:ind w:left="567"/>
        <w:rPr>
          <w:rFonts w:cstheme="minorHAnsi"/>
          <w:szCs w:val="24"/>
        </w:rPr>
      </w:pPr>
      <w:r>
        <w:rPr>
          <w:rFonts w:cstheme="minorHAnsi"/>
          <w:szCs w:val="24"/>
        </w:rPr>
        <w:t>Załącznik nr 2 do umowy - u</w:t>
      </w:r>
      <w:r w:rsidRPr="00EB22F2">
        <w:rPr>
          <w:rFonts w:cstheme="minorHAnsi"/>
          <w:szCs w:val="24"/>
        </w:rPr>
        <w:t>mowa powierzenia przetwarzania danych osobowych</w:t>
      </w:r>
      <w:r>
        <w:rPr>
          <w:rFonts w:cstheme="minorHAnsi"/>
          <w:szCs w:val="24"/>
        </w:rPr>
        <w:t xml:space="preserve"> (część I)</w:t>
      </w:r>
    </w:p>
    <w:p w14:paraId="67157758" w14:textId="1F6B81A0" w:rsidR="00EB22F2" w:rsidRPr="00025393" w:rsidRDefault="00EB22F2" w:rsidP="00EB22F2">
      <w:pPr>
        <w:pStyle w:val="pkt"/>
        <w:ind w:left="567"/>
        <w:rPr>
          <w:rFonts w:cstheme="minorHAnsi"/>
          <w:szCs w:val="24"/>
        </w:rPr>
      </w:pPr>
      <w:r>
        <w:rPr>
          <w:rFonts w:cstheme="minorHAnsi"/>
          <w:szCs w:val="24"/>
        </w:rPr>
        <w:t>Załącznik nr 3 do umowy - w</w:t>
      </w:r>
      <w:r w:rsidRPr="00EB22F2">
        <w:rPr>
          <w:rFonts w:cstheme="minorHAnsi"/>
          <w:szCs w:val="24"/>
        </w:rPr>
        <w:t>zór protokołu odbioru</w:t>
      </w:r>
    </w:p>
    <w:p w14:paraId="790703EF" w14:textId="1D2EE029" w:rsidR="00F74A6B" w:rsidRDefault="00F74A6B" w:rsidP="00F74A6B">
      <w:pPr>
        <w:pStyle w:val="pkt"/>
        <w:spacing w:before="0" w:after="0" w:line="240" w:lineRule="auto"/>
        <w:rPr>
          <w:rFonts w:cstheme="minorHAnsi"/>
          <w:szCs w:val="24"/>
        </w:rPr>
      </w:pPr>
    </w:p>
    <w:p w14:paraId="2455BD6D" w14:textId="3504C108" w:rsidR="00557E3E" w:rsidRDefault="00557E3E" w:rsidP="00F74A6B">
      <w:pPr>
        <w:pStyle w:val="pkt"/>
        <w:spacing w:before="0" w:after="0" w:line="240" w:lineRule="auto"/>
        <w:rPr>
          <w:rFonts w:cstheme="minorHAnsi"/>
          <w:szCs w:val="24"/>
        </w:rPr>
      </w:pPr>
    </w:p>
    <w:p w14:paraId="4A3DB81C" w14:textId="22583314" w:rsidR="00FE4B94" w:rsidRDefault="00FE4B94" w:rsidP="00F74A6B">
      <w:pPr>
        <w:pStyle w:val="pkt"/>
        <w:spacing w:before="0" w:after="0" w:line="240" w:lineRule="auto"/>
        <w:rPr>
          <w:rFonts w:cstheme="minorHAnsi"/>
          <w:szCs w:val="24"/>
        </w:rPr>
      </w:pPr>
    </w:p>
    <w:p w14:paraId="2CAC438F" w14:textId="67A88EC0" w:rsidR="00705AFC" w:rsidRDefault="00705AFC" w:rsidP="00F74A6B">
      <w:pPr>
        <w:pStyle w:val="pkt"/>
        <w:spacing w:before="0" w:after="0" w:line="240" w:lineRule="auto"/>
        <w:rPr>
          <w:rFonts w:cstheme="minorHAnsi"/>
          <w:szCs w:val="24"/>
        </w:rPr>
      </w:pPr>
    </w:p>
    <w:p w14:paraId="248DFF53" w14:textId="6BCC362D" w:rsidR="0068475E" w:rsidRDefault="0068475E" w:rsidP="00F74A6B">
      <w:pPr>
        <w:pStyle w:val="pkt"/>
        <w:spacing w:before="0" w:after="0" w:line="240" w:lineRule="auto"/>
        <w:rPr>
          <w:rFonts w:cstheme="minorHAnsi"/>
          <w:szCs w:val="24"/>
        </w:rPr>
      </w:pPr>
    </w:p>
    <w:p w14:paraId="1447574F" w14:textId="0FED2807" w:rsidR="00C22169" w:rsidRDefault="00C22169" w:rsidP="00F74A6B">
      <w:pPr>
        <w:pStyle w:val="pkt"/>
        <w:spacing w:before="0" w:after="0" w:line="240" w:lineRule="auto"/>
        <w:rPr>
          <w:rFonts w:cstheme="minorHAnsi"/>
          <w:szCs w:val="24"/>
        </w:rPr>
      </w:pPr>
    </w:p>
    <w:p w14:paraId="18253C1C" w14:textId="677FAE0D" w:rsidR="00C22169" w:rsidRDefault="00C22169" w:rsidP="00F74A6B">
      <w:pPr>
        <w:pStyle w:val="pkt"/>
        <w:spacing w:before="0" w:after="0" w:line="240" w:lineRule="auto"/>
        <w:rPr>
          <w:rFonts w:cstheme="minorHAnsi"/>
          <w:szCs w:val="24"/>
        </w:rPr>
      </w:pPr>
    </w:p>
    <w:p w14:paraId="245E4BEA" w14:textId="509309A1" w:rsidR="00C22169" w:rsidRDefault="00C22169" w:rsidP="00F74A6B">
      <w:pPr>
        <w:pStyle w:val="pkt"/>
        <w:spacing w:before="0" w:after="0" w:line="240" w:lineRule="auto"/>
        <w:rPr>
          <w:rFonts w:cstheme="minorHAnsi"/>
          <w:szCs w:val="24"/>
        </w:rPr>
      </w:pPr>
    </w:p>
    <w:p w14:paraId="11266F4E" w14:textId="77777777" w:rsidR="00705AFC" w:rsidRDefault="00705AFC"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43FAF78B" w14:textId="77777777" w:rsidR="007D23E9"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p>
    <w:p w14:paraId="718AA8D0" w14:textId="02499FAE" w:rsidR="000E351D" w:rsidRPr="006A4978" w:rsidRDefault="007D23E9" w:rsidP="000E351D">
      <w:pPr>
        <w:pStyle w:val="pkt"/>
        <w:ind w:left="284"/>
        <w:rPr>
          <w:rFonts w:cstheme="minorHAnsi"/>
          <w:szCs w:val="24"/>
        </w:rPr>
      </w:pPr>
      <w:r>
        <w:rPr>
          <w:rFonts w:cstheme="minorHAnsi"/>
          <w:szCs w:val="24"/>
        </w:rPr>
        <w:t xml:space="preserve">                                                                                                    </w:t>
      </w:r>
      <w:r w:rsidR="000E351D">
        <w:rPr>
          <w:rFonts w:cstheme="minorHAnsi"/>
          <w:szCs w:val="24"/>
        </w:rPr>
        <w:t xml:space="preserve">   </w:t>
      </w:r>
      <w:r w:rsidR="000E351D" w:rsidRPr="006A4978">
        <w:rPr>
          <w:rFonts w:cstheme="minorHAnsi"/>
          <w:szCs w:val="24"/>
        </w:rPr>
        <w:t>S</w:t>
      </w:r>
      <w:r w:rsidR="00C22A4A">
        <w:rPr>
          <w:rFonts w:cstheme="minorHAnsi"/>
          <w:szCs w:val="24"/>
        </w:rPr>
        <w:t>WZ</w:t>
      </w:r>
      <w:r w:rsidR="000E351D"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28011A37"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bookmarkEnd w:id="0"/>
      <w:bookmarkEnd w:id="1"/>
    </w:p>
    <w:sectPr w:rsidR="000E351D" w:rsidSect="007D23E9">
      <w:footerReference w:type="default" r:id="rId8"/>
      <w:headerReference w:type="firs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5B8B" w14:textId="77777777" w:rsidR="00894DFE" w:rsidRDefault="00894DFE" w:rsidP="006A6065">
      <w:r>
        <w:separator/>
      </w:r>
    </w:p>
  </w:endnote>
  <w:endnote w:type="continuationSeparator" w:id="0">
    <w:p w14:paraId="036BB2D0" w14:textId="77777777" w:rsidR="00894DFE" w:rsidRDefault="00894DF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59D2" w14:textId="77777777" w:rsidR="00894DFE" w:rsidRDefault="00894DFE" w:rsidP="006A6065">
      <w:r>
        <w:separator/>
      </w:r>
    </w:p>
  </w:footnote>
  <w:footnote w:type="continuationSeparator" w:id="0">
    <w:p w14:paraId="07C4F784" w14:textId="77777777" w:rsidR="00894DFE" w:rsidRDefault="00894DFE" w:rsidP="006A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885" w14:textId="72A6A530" w:rsidR="007D23E9" w:rsidRDefault="007D23E9">
    <w:pPr>
      <w:pStyle w:val="Nagwek"/>
    </w:pPr>
    <w:r>
      <w:rPr>
        <w:noProof/>
      </w:rPr>
      <w:drawing>
        <wp:inline distT="0" distB="0" distL="0" distR="0" wp14:anchorId="7E1C0CAF" wp14:editId="39EEEFB2">
          <wp:extent cx="5760720" cy="60452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C960608"/>
    <w:multiLevelType w:val="hybridMultilevel"/>
    <w:tmpl w:val="43DA898C"/>
    <w:lvl w:ilvl="0" w:tplc="D9343778">
      <w:start w:val="1"/>
      <w:numFmt w:val="lowerLetter"/>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EB4C7486"/>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9343778">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5533E"/>
    <w:multiLevelType w:val="hybridMultilevel"/>
    <w:tmpl w:val="24541D9C"/>
    <w:lvl w:ilvl="0" w:tplc="78C82A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6646B5"/>
    <w:multiLevelType w:val="hybridMultilevel"/>
    <w:tmpl w:val="A5E8644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F3DD3"/>
    <w:multiLevelType w:val="hybridMultilevel"/>
    <w:tmpl w:val="F2AE9C9C"/>
    <w:lvl w:ilvl="0" w:tplc="87D6C7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C4CE5"/>
    <w:multiLevelType w:val="hybridMultilevel"/>
    <w:tmpl w:val="73C60A82"/>
    <w:lvl w:ilvl="0" w:tplc="6BE491C2">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3121B2"/>
    <w:multiLevelType w:val="hybridMultilevel"/>
    <w:tmpl w:val="F2C8AC26"/>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9CEECC14">
      <w:start w:val="1"/>
      <w:numFmt w:val="decimal"/>
      <w:lvlText w:val="%6)"/>
      <w:lvlJc w:val="left"/>
      <w:pPr>
        <w:ind w:left="4500" w:hanging="360"/>
      </w:pPr>
      <w:rPr>
        <w:rFonts w:hint="default"/>
        <w:b/>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A775835"/>
    <w:multiLevelType w:val="hybridMultilevel"/>
    <w:tmpl w:val="4F9681C8"/>
    <w:lvl w:ilvl="0" w:tplc="5BB23A28">
      <w:start w:val="1"/>
      <w:numFmt w:val="decimal"/>
      <w:lvlText w:val="%1)"/>
      <w:lvlJc w:val="left"/>
      <w:pPr>
        <w:ind w:left="36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1"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F5B8F"/>
    <w:multiLevelType w:val="hybridMultilevel"/>
    <w:tmpl w:val="8FA8AF24"/>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18257">
    <w:abstractNumId w:val="35"/>
  </w:num>
  <w:num w:numId="2" w16cid:durableId="803231079">
    <w:abstractNumId w:val="21"/>
  </w:num>
  <w:num w:numId="3" w16cid:durableId="739332596">
    <w:abstractNumId w:val="24"/>
  </w:num>
  <w:num w:numId="4" w16cid:durableId="821845722">
    <w:abstractNumId w:val="15"/>
  </w:num>
  <w:num w:numId="5" w16cid:durableId="1720780002">
    <w:abstractNumId w:val="12"/>
  </w:num>
  <w:num w:numId="6" w16cid:durableId="456989812">
    <w:abstractNumId w:val="30"/>
  </w:num>
  <w:num w:numId="7" w16cid:durableId="906305170">
    <w:abstractNumId w:val="4"/>
  </w:num>
  <w:num w:numId="8" w16cid:durableId="2078086837">
    <w:abstractNumId w:val="23"/>
  </w:num>
  <w:num w:numId="9" w16cid:durableId="1858277361">
    <w:abstractNumId w:val="16"/>
  </w:num>
  <w:num w:numId="10" w16cid:durableId="1630553526">
    <w:abstractNumId w:val="8"/>
  </w:num>
  <w:num w:numId="11" w16cid:durableId="1386685733">
    <w:abstractNumId w:val="28"/>
  </w:num>
  <w:num w:numId="12" w16cid:durableId="1361127798">
    <w:abstractNumId w:val="27"/>
  </w:num>
  <w:num w:numId="13" w16cid:durableId="1720931534">
    <w:abstractNumId w:val="17"/>
  </w:num>
  <w:num w:numId="14" w16cid:durableId="652291258">
    <w:abstractNumId w:val="6"/>
  </w:num>
  <w:num w:numId="15" w16cid:durableId="1228109704">
    <w:abstractNumId w:val="31"/>
  </w:num>
  <w:num w:numId="16" w16cid:durableId="1139571499">
    <w:abstractNumId w:val="2"/>
  </w:num>
  <w:num w:numId="17" w16cid:durableId="1868787653">
    <w:abstractNumId w:val="37"/>
  </w:num>
  <w:num w:numId="18" w16cid:durableId="585379791">
    <w:abstractNumId w:val="10"/>
  </w:num>
  <w:num w:numId="19" w16cid:durableId="2003658010">
    <w:abstractNumId w:val="32"/>
  </w:num>
  <w:num w:numId="20" w16cid:durableId="2080010192">
    <w:abstractNumId w:val="11"/>
  </w:num>
  <w:num w:numId="21" w16cid:durableId="1069155765">
    <w:abstractNumId w:val="0"/>
  </w:num>
  <w:num w:numId="22" w16cid:durableId="1608930600">
    <w:abstractNumId w:val="36"/>
  </w:num>
  <w:num w:numId="23" w16cid:durableId="1714690103">
    <w:abstractNumId w:val="5"/>
  </w:num>
  <w:num w:numId="24" w16cid:durableId="2035036966">
    <w:abstractNumId w:val="19"/>
  </w:num>
  <w:num w:numId="25" w16cid:durableId="1183862896">
    <w:abstractNumId w:val="26"/>
  </w:num>
  <w:num w:numId="26" w16cid:durableId="1354305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994090">
    <w:abstractNumId w:val="14"/>
  </w:num>
  <w:num w:numId="30" w16cid:durableId="2007633448">
    <w:abstractNumId w:val="1"/>
  </w:num>
  <w:num w:numId="31" w16cid:durableId="228655330">
    <w:abstractNumId w:val="13"/>
  </w:num>
  <w:num w:numId="32" w16cid:durableId="2141528137">
    <w:abstractNumId w:val="22"/>
  </w:num>
  <w:num w:numId="33" w16cid:durableId="400757999">
    <w:abstractNumId w:val="33"/>
  </w:num>
  <w:num w:numId="34" w16cid:durableId="89088867">
    <w:abstractNumId w:val="29"/>
  </w:num>
  <w:num w:numId="35" w16cid:durableId="482740227">
    <w:abstractNumId w:val="9"/>
  </w:num>
  <w:num w:numId="36" w16cid:durableId="1966886553">
    <w:abstractNumId w:val="38"/>
  </w:num>
  <w:num w:numId="37" w16cid:durableId="1022243362">
    <w:abstractNumId w:val="25"/>
  </w:num>
  <w:num w:numId="38" w16cid:durableId="2121757173">
    <w:abstractNumId w:val="3"/>
  </w:num>
  <w:num w:numId="39" w16cid:durableId="203643544">
    <w:abstractNumId w:val="7"/>
  </w:num>
  <w:num w:numId="40" w16cid:durableId="93841519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051A"/>
    <w:rsid w:val="00025393"/>
    <w:rsid w:val="00026FA8"/>
    <w:rsid w:val="00032969"/>
    <w:rsid w:val="00032FEC"/>
    <w:rsid w:val="0003649F"/>
    <w:rsid w:val="00037246"/>
    <w:rsid w:val="0004037C"/>
    <w:rsid w:val="00046F80"/>
    <w:rsid w:val="00047537"/>
    <w:rsid w:val="000518CB"/>
    <w:rsid w:val="00052BCB"/>
    <w:rsid w:val="00061CDF"/>
    <w:rsid w:val="00065D88"/>
    <w:rsid w:val="00066127"/>
    <w:rsid w:val="00072C52"/>
    <w:rsid w:val="00074688"/>
    <w:rsid w:val="000753C4"/>
    <w:rsid w:val="000776B6"/>
    <w:rsid w:val="000815B2"/>
    <w:rsid w:val="00083063"/>
    <w:rsid w:val="0008720E"/>
    <w:rsid w:val="000878A1"/>
    <w:rsid w:val="00087FC1"/>
    <w:rsid w:val="00091CAB"/>
    <w:rsid w:val="00092EF8"/>
    <w:rsid w:val="00094644"/>
    <w:rsid w:val="00095DB1"/>
    <w:rsid w:val="00096BC1"/>
    <w:rsid w:val="000973A8"/>
    <w:rsid w:val="000A307C"/>
    <w:rsid w:val="000A4BDF"/>
    <w:rsid w:val="000B2AAE"/>
    <w:rsid w:val="000B5BCA"/>
    <w:rsid w:val="000B5DCD"/>
    <w:rsid w:val="000B6748"/>
    <w:rsid w:val="000B6BCB"/>
    <w:rsid w:val="000C035A"/>
    <w:rsid w:val="000C0B0D"/>
    <w:rsid w:val="000C1AF2"/>
    <w:rsid w:val="000C351D"/>
    <w:rsid w:val="000C3821"/>
    <w:rsid w:val="000C59F1"/>
    <w:rsid w:val="000D2B95"/>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CCD"/>
    <w:rsid w:val="00113695"/>
    <w:rsid w:val="00114774"/>
    <w:rsid w:val="00115CAF"/>
    <w:rsid w:val="00121C9A"/>
    <w:rsid w:val="00125F1D"/>
    <w:rsid w:val="00126F65"/>
    <w:rsid w:val="00127FD5"/>
    <w:rsid w:val="001350C3"/>
    <w:rsid w:val="001417BD"/>
    <w:rsid w:val="00142BB0"/>
    <w:rsid w:val="0015028A"/>
    <w:rsid w:val="00150F8A"/>
    <w:rsid w:val="00151234"/>
    <w:rsid w:val="00153325"/>
    <w:rsid w:val="001555C7"/>
    <w:rsid w:val="0015567E"/>
    <w:rsid w:val="00155DC6"/>
    <w:rsid w:val="00156272"/>
    <w:rsid w:val="00156D32"/>
    <w:rsid w:val="00156FED"/>
    <w:rsid w:val="001625F0"/>
    <w:rsid w:val="001636B9"/>
    <w:rsid w:val="00166E08"/>
    <w:rsid w:val="0016777E"/>
    <w:rsid w:val="00170B3F"/>
    <w:rsid w:val="001737D0"/>
    <w:rsid w:val="00176EC6"/>
    <w:rsid w:val="00177049"/>
    <w:rsid w:val="00180D11"/>
    <w:rsid w:val="00182444"/>
    <w:rsid w:val="00182615"/>
    <w:rsid w:val="00185235"/>
    <w:rsid w:val="00190061"/>
    <w:rsid w:val="001919E4"/>
    <w:rsid w:val="00192372"/>
    <w:rsid w:val="001933B4"/>
    <w:rsid w:val="0019491D"/>
    <w:rsid w:val="00194C9E"/>
    <w:rsid w:val="00194D98"/>
    <w:rsid w:val="00195828"/>
    <w:rsid w:val="001967E0"/>
    <w:rsid w:val="0019755E"/>
    <w:rsid w:val="001A44C4"/>
    <w:rsid w:val="001A7E15"/>
    <w:rsid w:val="001B2E9E"/>
    <w:rsid w:val="001B3A8D"/>
    <w:rsid w:val="001B437E"/>
    <w:rsid w:val="001B5E88"/>
    <w:rsid w:val="001B7B9E"/>
    <w:rsid w:val="001C5918"/>
    <w:rsid w:val="001C76F9"/>
    <w:rsid w:val="001D4C71"/>
    <w:rsid w:val="001D6B67"/>
    <w:rsid w:val="001E074B"/>
    <w:rsid w:val="001E3E7C"/>
    <w:rsid w:val="001E782F"/>
    <w:rsid w:val="001F4640"/>
    <w:rsid w:val="001F644B"/>
    <w:rsid w:val="001F73E2"/>
    <w:rsid w:val="001F7C6E"/>
    <w:rsid w:val="00202543"/>
    <w:rsid w:val="00205C38"/>
    <w:rsid w:val="00207D90"/>
    <w:rsid w:val="0021059D"/>
    <w:rsid w:val="00210848"/>
    <w:rsid w:val="002111B2"/>
    <w:rsid w:val="00213AE5"/>
    <w:rsid w:val="0021510E"/>
    <w:rsid w:val="00215886"/>
    <w:rsid w:val="00215C81"/>
    <w:rsid w:val="00215E33"/>
    <w:rsid w:val="00217C85"/>
    <w:rsid w:val="00217E78"/>
    <w:rsid w:val="002227FE"/>
    <w:rsid w:val="00222820"/>
    <w:rsid w:val="00223702"/>
    <w:rsid w:val="00224495"/>
    <w:rsid w:val="00225ECA"/>
    <w:rsid w:val="002268AD"/>
    <w:rsid w:val="00227123"/>
    <w:rsid w:val="00232A25"/>
    <w:rsid w:val="00232B74"/>
    <w:rsid w:val="002337A9"/>
    <w:rsid w:val="0023727A"/>
    <w:rsid w:val="002443FE"/>
    <w:rsid w:val="002466FD"/>
    <w:rsid w:val="002470FC"/>
    <w:rsid w:val="002502CC"/>
    <w:rsid w:val="002523DA"/>
    <w:rsid w:val="002546F1"/>
    <w:rsid w:val="00255302"/>
    <w:rsid w:val="0025677E"/>
    <w:rsid w:val="00262BF5"/>
    <w:rsid w:val="00265E32"/>
    <w:rsid w:val="00266776"/>
    <w:rsid w:val="002676BE"/>
    <w:rsid w:val="002710E2"/>
    <w:rsid w:val="00272010"/>
    <w:rsid w:val="00273915"/>
    <w:rsid w:val="00274259"/>
    <w:rsid w:val="00280CCF"/>
    <w:rsid w:val="0028222C"/>
    <w:rsid w:val="00282D84"/>
    <w:rsid w:val="002836DC"/>
    <w:rsid w:val="0028555F"/>
    <w:rsid w:val="002859B0"/>
    <w:rsid w:val="00290270"/>
    <w:rsid w:val="00291D45"/>
    <w:rsid w:val="00295EFD"/>
    <w:rsid w:val="002971E5"/>
    <w:rsid w:val="00297318"/>
    <w:rsid w:val="00297DD1"/>
    <w:rsid w:val="002A04FF"/>
    <w:rsid w:val="002A1DE3"/>
    <w:rsid w:val="002A4588"/>
    <w:rsid w:val="002A4839"/>
    <w:rsid w:val="002A61F7"/>
    <w:rsid w:val="002A6E56"/>
    <w:rsid w:val="002B0E6B"/>
    <w:rsid w:val="002B59A1"/>
    <w:rsid w:val="002B71BF"/>
    <w:rsid w:val="002C1DB9"/>
    <w:rsid w:val="002C2D3A"/>
    <w:rsid w:val="002C3FA0"/>
    <w:rsid w:val="002C7686"/>
    <w:rsid w:val="002D0AD6"/>
    <w:rsid w:val="002D212A"/>
    <w:rsid w:val="002D3007"/>
    <w:rsid w:val="002D4376"/>
    <w:rsid w:val="002D7C11"/>
    <w:rsid w:val="002E036E"/>
    <w:rsid w:val="002E03EA"/>
    <w:rsid w:val="002E03FA"/>
    <w:rsid w:val="002E171D"/>
    <w:rsid w:val="002E2B46"/>
    <w:rsid w:val="002E2DC5"/>
    <w:rsid w:val="002E31DF"/>
    <w:rsid w:val="002E4194"/>
    <w:rsid w:val="002F1421"/>
    <w:rsid w:val="002F3100"/>
    <w:rsid w:val="00301C39"/>
    <w:rsid w:val="00301CB9"/>
    <w:rsid w:val="00301DF2"/>
    <w:rsid w:val="00302019"/>
    <w:rsid w:val="003077B7"/>
    <w:rsid w:val="00312030"/>
    <w:rsid w:val="003132E1"/>
    <w:rsid w:val="00313AA6"/>
    <w:rsid w:val="00314853"/>
    <w:rsid w:val="00316010"/>
    <w:rsid w:val="00316089"/>
    <w:rsid w:val="00316A98"/>
    <w:rsid w:val="003230CB"/>
    <w:rsid w:val="003247B1"/>
    <w:rsid w:val="00325A30"/>
    <w:rsid w:val="00330927"/>
    <w:rsid w:val="00333820"/>
    <w:rsid w:val="00341446"/>
    <w:rsid w:val="00341A11"/>
    <w:rsid w:val="00341A34"/>
    <w:rsid w:val="003420F9"/>
    <w:rsid w:val="00345432"/>
    <w:rsid w:val="00346BF4"/>
    <w:rsid w:val="003507FA"/>
    <w:rsid w:val="00351670"/>
    <w:rsid w:val="00353CDA"/>
    <w:rsid w:val="00357626"/>
    <w:rsid w:val="00360341"/>
    <w:rsid w:val="00361E91"/>
    <w:rsid w:val="003625B0"/>
    <w:rsid w:val="003626D2"/>
    <w:rsid w:val="00362E93"/>
    <w:rsid w:val="00364C7B"/>
    <w:rsid w:val="003741B3"/>
    <w:rsid w:val="0037673E"/>
    <w:rsid w:val="00377664"/>
    <w:rsid w:val="00383926"/>
    <w:rsid w:val="00387C58"/>
    <w:rsid w:val="00393B80"/>
    <w:rsid w:val="00396190"/>
    <w:rsid w:val="00397785"/>
    <w:rsid w:val="003A108F"/>
    <w:rsid w:val="003A20CF"/>
    <w:rsid w:val="003A3F49"/>
    <w:rsid w:val="003A427C"/>
    <w:rsid w:val="003A7BFD"/>
    <w:rsid w:val="003A7C0D"/>
    <w:rsid w:val="003B171B"/>
    <w:rsid w:val="003B6036"/>
    <w:rsid w:val="003C027A"/>
    <w:rsid w:val="003C172E"/>
    <w:rsid w:val="003C3D6B"/>
    <w:rsid w:val="003C4507"/>
    <w:rsid w:val="003C496F"/>
    <w:rsid w:val="003D0B08"/>
    <w:rsid w:val="003D674C"/>
    <w:rsid w:val="003D6E66"/>
    <w:rsid w:val="003E08A0"/>
    <w:rsid w:val="003E7F2D"/>
    <w:rsid w:val="003F4747"/>
    <w:rsid w:val="003F5CEC"/>
    <w:rsid w:val="003F6C8B"/>
    <w:rsid w:val="003F79EF"/>
    <w:rsid w:val="0040225C"/>
    <w:rsid w:val="004053C0"/>
    <w:rsid w:val="00406E83"/>
    <w:rsid w:val="004112EE"/>
    <w:rsid w:val="00421F06"/>
    <w:rsid w:val="00427EBC"/>
    <w:rsid w:val="0043042D"/>
    <w:rsid w:val="00432A99"/>
    <w:rsid w:val="00434232"/>
    <w:rsid w:val="004346B0"/>
    <w:rsid w:val="00435616"/>
    <w:rsid w:val="0044073B"/>
    <w:rsid w:val="00443950"/>
    <w:rsid w:val="00447A62"/>
    <w:rsid w:val="00447BF0"/>
    <w:rsid w:val="004507A3"/>
    <w:rsid w:val="0045148D"/>
    <w:rsid w:val="00453024"/>
    <w:rsid w:val="00453789"/>
    <w:rsid w:val="0045599C"/>
    <w:rsid w:val="00461391"/>
    <w:rsid w:val="00461E76"/>
    <w:rsid w:val="004628B3"/>
    <w:rsid w:val="004635C1"/>
    <w:rsid w:val="00463885"/>
    <w:rsid w:val="00465CEC"/>
    <w:rsid w:val="00467474"/>
    <w:rsid w:val="00467591"/>
    <w:rsid w:val="00470D54"/>
    <w:rsid w:val="004723F1"/>
    <w:rsid w:val="004724D6"/>
    <w:rsid w:val="00473253"/>
    <w:rsid w:val="00477ABE"/>
    <w:rsid w:val="00477F15"/>
    <w:rsid w:val="00485C56"/>
    <w:rsid w:val="00485D4E"/>
    <w:rsid w:val="0048760B"/>
    <w:rsid w:val="0048772B"/>
    <w:rsid w:val="004922EC"/>
    <w:rsid w:val="00492CD0"/>
    <w:rsid w:val="0049621F"/>
    <w:rsid w:val="00497040"/>
    <w:rsid w:val="004A179D"/>
    <w:rsid w:val="004A3381"/>
    <w:rsid w:val="004A3959"/>
    <w:rsid w:val="004B0909"/>
    <w:rsid w:val="004B26F8"/>
    <w:rsid w:val="004B3B5D"/>
    <w:rsid w:val="004B5225"/>
    <w:rsid w:val="004B76FB"/>
    <w:rsid w:val="004C1032"/>
    <w:rsid w:val="004C1DC6"/>
    <w:rsid w:val="004C4F93"/>
    <w:rsid w:val="004C66E2"/>
    <w:rsid w:val="004C78FD"/>
    <w:rsid w:val="004D4F39"/>
    <w:rsid w:val="004D73E5"/>
    <w:rsid w:val="004E0668"/>
    <w:rsid w:val="004E5A3B"/>
    <w:rsid w:val="004E5E89"/>
    <w:rsid w:val="004F4E75"/>
    <w:rsid w:val="004F54DC"/>
    <w:rsid w:val="004F740C"/>
    <w:rsid w:val="00505E7A"/>
    <w:rsid w:val="00507E58"/>
    <w:rsid w:val="005104DD"/>
    <w:rsid w:val="0051189F"/>
    <w:rsid w:val="00511CF5"/>
    <w:rsid w:val="00512A3F"/>
    <w:rsid w:val="00516738"/>
    <w:rsid w:val="00516813"/>
    <w:rsid w:val="005238F9"/>
    <w:rsid w:val="00523BAB"/>
    <w:rsid w:val="00524B56"/>
    <w:rsid w:val="00524C7F"/>
    <w:rsid w:val="00524FCE"/>
    <w:rsid w:val="005315A5"/>
    <w:rsid w:val="00533E44"/>
    <w:rsid w:val="00536803"/>
    <w:rsid w:val="0053682D"/>
    <w:rsid w:val="005379EA"/>
    <w:rsid w:val="005401D8"/>
    <w:rsid w:val="005450CE"/>
    <w:rsid w:val="00545D8C"/>
    <w:rsid w:val="00546471"/>
    <w:rsid w:val="00547822"/>
    <w:rsid w:val="0055337D"/>
    <w:rsid w:val="00557E3E"/>
    <w:rsid w:val="00565040"/>
    <w:rsid w:val="005662D0"/>
    <w:rsid w:val="005673E9"/>
    <w:rsid w:val="00567DB6"/>
    <w:rsid w:val="00572CF4"/>
    <w:rsid w:val="0057459F"/>
    <w:rsid w:val="00574D86"/>
    <w:rsid w:val="00575335"/>
    <w:rsid w:val="0058029C"/>
    <w:rsid w:val="00582943"/>
    <w:rsid w:val="0058298E"/>
    <w:rsid w:val="00585396"/>
    <w:rsid w:val="00587C1D"/>
    <w:rsid w:val="00591442"/>
    <w:rsid w:val="00592058"/>
    <w:rsid w:val="00592AEA"/>
    <w:rsid w:val="005956F8"/>
    <w:rsid w:val="005A04DE"/>
    <w:rsid w:val="005A0CFD"/>
    <w:rsid w:val="005A3581"/>
    <w:rsid w:val="005A4CAF"/>
    <w:rsid w:val="005A4D12"/>
    <w:rsid w:val="005A6C93"/>
    <w:rsid w:val="005B14A8"/>
    <w:rsid w:val="005B438C"/>
    <w:rsid w:val="005B54D5"/>
    <w:rsid w:val="005B6365"/>
    <w:rsid w:val="005C2C1C"/>
    <w:rsid w:val="005C2D4C"/>
    <w:rsid w:val="005C31E2"/>
    <w:rsid w:val="005C5888"/>
    <w:rsid w:val="005C5B61"/>
    <w:rsid w:val="005C64B8"/>
    <w:rsid w:val="005D01E8"/>
    <w:rsid w:val="005D0571"/>
    <w:rsid w:val="005D4210"/>
    <w:rsid w:val="005D542A"/>
    <w:rsid w:val="005E5440"/>
    <w:rsid w:val="005E599F"/>
    <w:rsid w:val="005F0EC9"/>
    <w:rsid w:val="005F2322"/>
    <w:rsid w:val="005F4E4C"/>
    <w:rsid w:val="005F7B21"/>
    <w:rsid w:val="00602A33"/>
    <w:rsid w:val="00602EC5"/>
    <w:rsid w:val="00605793"/>
    <w:rsid w:val="006100A4"/>
    <w:rsid w:val="00611DEF"/>
    <w:rsid w:val="00611ECD"/>
    <w:rsid w:val="00613782"/>
    <w:rsid w:val="00616B0F"/>
    <w:rsid w:val="006177A0"/>
    <w:rsid w:val="00617FC3"/>
    <w:rsid w:val="006209D3"/>
    <w:rsid w:val="0062166F"/>
    <w:rsid w:val="006217E1"/>
    <w:rsid w:val="006226D3"/>
    <w:rsid w:val="00623B3D"/>
    <w:rsid w:val="00625743"/>
    <w:rsid w:val="00626744"/>
    <w:rsid w:val="00630831"/>
    <w:rsid w:val="00631D68"/>
    <w:rsid w:val="0063292D"/>
    <w:rsid w:val="0063411F"/>
    <w:rsid w:val="00636851"/>
    <w:rsid w:val="00643C70"/>
    <w:rsid w:val="006448F6"/>
    <w:rsid w:val="00646260"/>
    <w:rsid w:val="00655ADC"/>
    <w:rsid w:val="006574A9"/>
    <w:rsid w:val="00662C5E"/>
    <w:rsid w:val="00664478"/>
    <w:rsid w:val="006658EA"/>
    <w:rsid w:val="006662B0"/>
    <w:rsid w:val="006760E2"/>
    <w:rsid w:val="0067617D"/>
    <w:rsid w:val="0068475E"/>
    <w:rsid w:val="006858C9"/>
    <w:rsid w:val="00685F2E"/>
    <w:rsid w:val="00687596"/>
    <w:rsid w:val="0069704B"/>
    <w:rsid w:val="00697219"/>
    <w:rsid w:val="00697E80"/>
    <w:rsid w:val="00697EC6"/>
    <w:rsid w:val="006A0B6A"/>
    <w:rsid w:val="006A1EC3"/>
    <w:rsid w:val="006A23F7"/>
    <w:rsid w:val="006A44A3"/>
    <w:rsid w:val="006A52B5"/>
    <w:rsid w:val="006A6065"/>
    <w:rsid w:val="006A6B46"/>
    <w:rsid w:val="006B12E7"/>
    <w:rsid w:val="006B1831"/>
    <w:rsid w:val="006B39DA"/>
    <w:rsid w:val="006B4596"/>
    <w:rsid w:val="006B4A43"/>
    <w:rsid w:val="006B521E"/>
    <w:rsid w:val="006B532C"/>
    <w:rsid w:val="006B6EF5"/>
    <w:rsid w:val="006C035D"/>
    <w:rsid w:val="006C3E7D"/>
    <w:rsid w:val="006C43ED"/>
    <w:rsid w:val="006C69A0"/>
    <w:rsid w:val="006D0694"/>
    <w:rsid w:val="006D3A21"/>
    <w:rsid w:val="006D764C"/>
    <w:rsid w:val="006E0AD2"/>
    <w:rsid w:val="006E2F8B"/>
    <w:rsid w:val="006E3DF8"/>
    <w:rsid w:val="006E6444"/>
    <w:rsid w:val="006F0391"/>
    <w:rsid w:val="006F1F81"/>
    <w:rsid w:val="006F374D"/>
    <w:rsid w:val="006F721E"/>
    <w:rsid w:val="006F741A"/>
    <w:rsid w:val="00704515"/>
    <w:rsid w:val="007045FF"/>
    <w:rsid w:val="00704EEC"/>
    <w:rsid w:val="00705AFC"/>
    <w:rsid w:val="007152FD"/>
    <w:rsid w:val="007159FE"/>
    <w:rsid w:val="007162C4"/>
    <w:rsid w:val="00716E51"/>
    <w:rsid w:val="00720DAC"/>
    <w:rsid w:val="00724708"/>
    <w:rsid w:val="00730316"/>
    <w:rsid w:val="007335CA"/>
    <w:rsid w:val="00734EE0"/>
    <w:rsid w:val="007357AF"/>
    <w:rsid w:val="00740CBB"/>
    <w:rsid w:val="007435E8"/>
    <w:rsid w:val="007442A9"/>
    <w:rsid w:val="007442EE"/>
    <w:rsid w:val="00744CF8"/>
    <w:rsid w:val="00745387"/>
    <w:rsid w:val="007517DE"/>
    <w:rsid w:val="00751A6A"/>
    <w:rsid w:val="0075535B"/>
    <w:rsid w:val="007563B8"/>
    <w:rsid w:val="00763327"/>
    <w:rsid w:val="00764441"/>
    <w:rsid w:val="00767697"/>
    <w:rsid w:val="00771881"/>
    <w:rsid w:val="00771942"/>
    <w:rsid w:val="00773360"/>
    <w:rsid w:val="00775E15"/>
    <w:rsid w:val="00780BE0"/>
    <w:rsid w:val="007853D8"/>
    <w:rsid w:val="0078713D"/>
    <w:rsid w:val="00797B6F"/>
    <w:rsid w:val="007A02EE"/>
    <w:rsid w:val="007A1A9B"/>
    <w:rsid w:val="007A52A4"/>
    <w:rsid w:val="007A781F"/>
    <w:rsid w:val="007B0B0E"/>
    <w:rsid w:val="007B5857"/>
    <w:rsid w:val="007C299C"/>
    <w:rsid w:val="007C3AB1"/>
    <w:rsid w:val="007C4432"/>
    <w:rsid w:val="007C5935"/>
    <w:rsid w:val="007C6181"/>
    <w:rsid w:val="007D0300"/>
    <w:rsid w:val="007D23E9"/>
    <w:rsid w:val="007D2AA0"/>
    <w:rsid w:val="007D36B9"/>
    <w:rsid w:val="007D3B00"/>
    <w:rsid w:val="007E18DF"/>
    <w:rsid w:val="007E3FB9"/>
    <w:rsid w:val="007E4509"/>
    <w:rsid w:val="007E5E9E"/>
    <w:rsid w:val="007F21FC"/>
    <w:rsid w:val="007F6779"/>
    <w:rsid w:val="0080115B"/>
    <w:rsid w:val="0080198C"/>
    <w:rsid w:val="00802D26"/>
    <w:rsid w:val="00807578"/>
    <w:rsid w:val="00814EB4"/>
    <w:rsid w:val="008207C2"/>
    <w:rsid w:val="0082176B"/>
    <w:rsid w:val="00824BD6"/>
    <w:rsid w:val="008269D2"/>
    <w:rsid w:val="00827A05"/>
    <w:rsid w:val="00831CBB"/>
    <w:rsid w:val="00835C6D"/>
    <w:rsid w:val="0083676D"/>
    <w:rsid w:val="0084017D"/>
    <w:rsid w:val="00844040"/>
    <w:rsid w:val="0084411A"/>
    <w:rsid w:val="0084545F"/>
    <w:rsid w:val="008478BB"/>
    <w:rsid w:val="0085349D"/>
    <w:rsid w:val="008609DC"/>
    <w:rsid w:val="00861011"/>
    <w:rsid w:val="0086291D"/>
    <w:rsid w:val="00865867"/>
    <w:rsid w:val="0086588F"/>
    <w:rsid w:val="00865C9D"/>
    <w:rsid w:val="00866733"/>
    <w:rsid w:val="0087227E"/>
    <w:rsid w:val="00872C09"/>
    <w:rsid w:val="00873F5D"/>
    <w:rsid w:val="0087645D"/>
    <w:rsid w:val="008769C2"/>
    <w:rsid w:val="00877DF0"/>
    <w:rsid w:val="008816B9"/>
    <w:rsid w:val="008846A2"/>
    <w:rsid w:val="008846C3"/>
    <w:rsid w:val="00885703"/>
    <w:rsid w:val="00885932"/>
    <w:rsid w:val="008934D6"/>
    <w:rsid w:val="0089374A"/>
    <w:rsid w:val="008940C2"/>
    <w:rsid w:val="00894DFE"/>
    <w:rsid w:val="00896A3E"/>
    <w:rsid w:val="008A1355"/>
    <w:rsid w:val="008A143B"/>
    <w:rsid w:val="008A1CB3"/>
    <w:rsid w:val="008A31BD"/>
    <w:rsid w:val="008A4152"/>
    <w:rsid w:val="008B30CB"/>
    <w:rsid w:val="008B398A"/>
    <w:rsid w:val="008B3B8B"/>
    <w:rsid w:val="008B545D"/>
    <w:rsid w:val="008B550A"/>
    <w:rsid w:val="008B6C59"/>
    <w:rsid w:val="008C15BA"/>
    <w:rsid w:val="008C412B"/>
    <w:rsid w:val="008D2B03"/>
    <w:rsid w:val="008D4257"/>
    <w:rsid w:val="008D464F"/>
    <w:rsid w:val="008D4FD3"/>
    <w:rsid w:val="008D799B"/>
    <w:rsid w:val="008E079B"/>
    <w:rsid w:val="008E2FB1"/>
    <w:rsid w:val="008E3341"/>
    <w:rsid w:val="008E526C"/>
    <w:rsid w:val="008E564A"/>
    <w:rsid w:val="008F230F"/>
    <w:rsid w:val="008F2E99"/>
    <w:rsid w:val="00904152"/>
    <w:rsid w:val="00912AED"/>
    <w:rsid w:val="00914923"/>
    <w:rsid w:val="00914AB2"/>
    <w:rsid w:val="00916DB3"/>
    <w:rsid w:val="00924A88"/>
    <w:rsid w:val="00933A89"/>
    <w:rsid w:val="00934C2C"/>
    <w:rsid w:val="00935F19"/>
    <w:rsid w:val="009367A6"/>
    <w:rsid w:val="00946414"/>
    <w:rsid w:val="009475E6"/>
    <w:rsid w:val="00951339"/>
    <w:rsid w:val="00956E02"/>
    <w:rsid w:val="0096062D"/>
    <w:rsid w:val="00965838"/>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9785A"/>
    <w:rsid w:val="009A014B"/>
    <w:rsid w:val="009A5F51"/>
    <w:rsid w:val="009B0702"/>
    <w:rsid w:val="009B1CAE"/>
    <w:rsid w:val="009B29D0"/>
    <w:rsid w:val="009B2E4B"/>
    <w:rsid w:val="009B3761"/>
    <w:rsid w:val="009B46C7"/>
    <w:rsid w:val="009B6591"/>
    <w:rsid w:val="009C0230"/>
    <w:rsid w:val="009C0BAB"/>
    <w:rsid w:val="009C1AEC"/>
    <w:rsid w:val="009C1E4D"/>
    <w:rsid w:val="009D50E5"/>
    <w:rsid w:val="009D5C52"/>
    <w:rsid w:val="009E241E"/>
    <w:rsid w:val="009E252F"/>
    <w:rsid w:val="009E308E"/>
    <w:rsid w:val="009F077C"/>
    <w:rsid w:val="009F2B1C"/>
    <w:rsid w:val="009F4F48"/>
    <w:rsid w:val="009F5CCE"/>
    <w:rsid w:val="00A025FA"/>
    <w:rsid w:val="00A03659"/>
    <w:rsid w:val="00A06D8E"/>
    <w:rsid w:val="00A10BFD"/>
    <w:rsid w:val="00A13916"/>
    <w:rsid w:val="00A15FA3"/>
    <w:rsid w:val="00A2014A"/>
    <w:rsid w:val="00A22DFA"/>
    <w:rsid w:val="00A2517A"/>
    <w:rsid w:val="00A258F2"/>
    <w:rsid w:val="00A27125"/>
    <w:rsid w:val="00A31EEF"/>
    <w:rsid w:val="00A32654"/>
    <w:rsid w:val="00A33922"/>
    <w:rsid w:val="00A35843"/>
    <w:rsid w:val="00A37E0C"/>
    <w:rsid w:val="00A42E61"/>
    <w:rsid w:val="00A445CD"/>
    <w:rsid w:val="00A44D27"/>
    <w:rsid w:val="00A4594B"/>
    <w:rsid w:val="00A5090E"/>
    <w:rsid w:val="00A512A9"/>
    <w:rsid w:val="00A5687D"/>
    <w:rsid w:val="00A61EA2"/>
    <w:rsid w:val="00A632EB"/>
    <w:rsid w:val="00A63482"/>
    <w:rsid w:val="00A63A3D"/>
    <w:rsid w:val="00A72D72"/>
    <w:rsid w:val="00A76759"/>
    <w:rsid w:val="00A769DA"/>
    <w:rsid w:val="00A779E2"/>
    <w:rsid w:val="00A814B1"/>
    <w:rsid w:val="00A820AD"/>
    <w:rsid w:val="00A867FB"/>
    <w:rsid w:val="00A90881"/>
    <w:rsid w:val="00A920F6"/>
    <w:rsid w:val="00AA005C"/>
    <w:rsid w:val="00AA03E5"/>
    <w:rsid w:val="00AA0627"/>
    <w:rsid w:val="00AA0CA0"/>
    <w:rsid w:val="00AA1D05"/>
    <w:rsid w:val="00AA6AB0"/>
    <w:rsid w:val="00AA6BEF"/>
    <w:rsid w:val="00AA77CA"/>
    <w:rsid w:val="00AB0B3C"/>
    <w:rsid w:val="00AB304B"/>
    <w:rsid w:val="00AB35D3"/>
    <w:rsid w:val="00AB37C8"/>
    <w:rsid w:val="00AB3D60"/>
    <w:rsid w:val="00AB7E08"/>
    <w:rsid w:val="00AC00EC"/>
    <w:rsid w:val="00AC0FC8"/>
    <w:rsid w:val="00AC1223"/>
    <w:rsid w:val="00AC20CE"/>
    <w:rsid w:val="00AC4FC1"/>
    <w:rsid w:val="00AC510D"/>
    <w:rsid w:val="00AC63B4"/>
    <w:rsid w:val="00AD074A"/>
    <w:rsid w:val="00AD36E7"/>
    <w:rsid w:val="00AD4FE7"/>
    <w:rsid w:val="00AD5B06"/>
    <w:rsid w:val="00AE3DEA"/>
    <w:rsid w:val="00AE7D57"/>
    <w:rsid w:val="00AF1671"/>
    <w:rsid w:val="00AF2C3E"/>
    <w:rsid w:val="00AF3316"/>
    <w:rsid w:val="00AF4D92"/>
    <w:rsid w:val="00AF4F2A"/>
    <w:rsid w:val="00AF63A5"/>
    <w:rsid w:val="00AF6EE4"/>
    <w:rsid w:val="00B00377"/>
    <w:rsid w:val="00B00C11"/>
    <w:rsid w:val="00B04FBC"/>
    <w:rsid w:val="00B05665"/>
    <w:rsid w:val="00B067F3"/>
    <w:rsid w:val="00B1107D"/>
    <w:rsid w:val="00B114CA"/>
    <w:rsid w:val="00B16F15"/>
    <w:rsid w:val="00B173DB"/>
    <w:rsid w:val="00B21399"/>
    <w:rsid w:val="00B24E9C"/>
    <w:rsid w:val="00B24ECA"/>
    <w:rsid w:val="00B2551E"/>
    <w:rsid w:val="00B25837"/>
    <w:rsid w:val="00B26754"/>
    <w:rsid w:val="00B27B53"/>
    <w:rsid w:val="00B308FE"/>
    <w:rsid w:val="00B3186F"/>
    <w:rsid w:val="00B35AE1"/>
    <w:rsid w:val="00B40CA9"/>
    <w:rsid w:val="00B42E55"/>
    <w:rsid w:val="00B464B4"/>
    <w:rsid w:val="00B50B61"/>
    <w:rsid w:val="00B52E2C"/>
    <w:rsid w:val="00B57C7C"/>
    <w:rsid w:val="00B60F9E"/>
    <w:rsid w:val="00B62A6E"/>
    <w:rsid w:val="00B6367D"/>
    <w:rsid w:val="00B71B50"/>
    <w:rsid w:val="00B83E67"/>
    <w:rsid w:val="00B84419"/>
    <w:rsid w:val="00B91D63"/>
    <w:rsid w:val="00B9497C"/>
    <w:rsid w:val="00B9561D"/>
    <w:rsid w:val="00B97F25"/>
    <w:rsid w:val="00BA3953"/>
    <w:rsid w:val="00BA3D48"/>
    <w:rsid w:val="00BA501E"/>
    <w:rsid w:val="00BA600A"/>
    <w:rsid w:val="00BA7EE6"/>
    <w:rsid w:val="00BB01F0"/>
    <w:rsid w:val="00BB1275"/>
    <w:rsid w:val="00BB3654"/>
    <w:rsid w:val="00BB698D"/>
    <w:rsid w:val="00BC08A3"/>
    <w:rsid w:val="00BC2429"/>
    <w:rsid w:val="00BC64F9"/>
    <w:rsid w:val="00BD0360"/>
    <w:rsid w:val="00BD407F"/>
    <w:rsid w:val="00BD42B1"/>
    <w:rsid w:val="00BD4D93"/>
    <w:rsid w:val="00BD5657"/>
    <w:rsid w:val="00BE6943"/>
    <w:rsid w:val="00BF5A23"/>
    <w:rsid w:val="00BF6625"/>
    <w:rsid w:val="00C01C07"/>
    <w:rsid w:val="00C06B94"/>
    <w:rsid w:val="00C07E31"/>
    <w:rsid w:val="00C1078E"/>
    <w:rsid w:val="00C10CF1"/>
    <w:rsid w:val="00C15DBC"/>
    <w:rsid w:val="00C17600"/>
    <w:rsid w:val="00C218C0"/>
    <w:rsid w:val="00C22169"/>
    <w:rsid w:val="00C225A3"/>
    <w:rsid w:val="00C22A4A"/>
    <w:rsid w:val="00C231B9"/>
    <w:rsid w:val="00C40AEA"/>
    <w:rsid w:val="00C41870"/>
    <w:rsid w:val="00C42290"/>
    <w:rsid w:val="00C423DE"/>
    <w:rsid w:val="00C434F6"/>
    <w:rsid w:val="00C44814"/>
    <w:rsid w:val="00C46AE1"/>
    <w:rsid w:val="00C50828"/>
    <w:rsid w:val="00C508F6"/>
    <w:rsid w:val="00C51824"/>
    <w:rsid w:val="00C56708"/>
    <w:rsid w:val="00C63125"/>
    <w:rsid w:val="00C63CB4"/>
    <w:rsid w:val="00C63EA7"/>
    <w:rsid w:val="00C63EEA"/>
    <w:rsid w:val="00C65A1C"/>
    <w:rsid w:val="00C66B76"/>
    <w:rsid w:val="00C70575"/>
    <w:rsid w:val="00C70873"/>
    <w:rsid w:val="00C72F5A"/>
    <w:rsid w:val="00C7380D"/>
    <w:rsid w:val="00C75DDC"/>
    <w:rsid w:val="00C86D5E"/>
    <w:rsid w:val="00C87DFA"/>
    <w:rsid w:val="00C90C10"/>
    <w:rsid w:val="00C95EB7"/>
    <w:rsid w:val="00C96305"/>
    <w:rsid w:val="00C97B65"/>
    <w:rsid w:val="00CA151A"/>
    <w:rsid w:val="00CA7EF0"/>
    <w:rsid w:val="00CB1913"/>
    <w:rsid w:val="00CB1F2D"/>
    <w:rsid w:val="00CB21C2"/>
    <w:rsid w:val="00CB3D24"/>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9B6"/>
    <w:rsid w:val="00D05FDD"/>
    <w:rsid w:val="00D10783"/>
    <w:rsid w:val="00D11810"/>
    <w:rsid w:val="00D11BD3"/>
    <w:rsid w:val="00D13BCB"/>
    <w:rsid w:val="00D1602E"/>
    <w:rsid w:val="00D177CC"/>
    <w:rsid w:val="00D270C7"/>
    <w:rsid w:val="00D27ADD"/>
    <w:rsid w:val="00D31CAD"/>
    <w:rsid w:val="00D32196"/>
    <w:rsid w:val="00D34713"/>
    <w:rsid w:val="00D352E8"/>
    <w:rsid w:val="00D35B71"/>
    <w:rsid w:val="00D37528"/>
    <w:rsid w:val="00D428FA"/>
    <w:rsid w:val="00D42A8E"/>
    <w:rsid w:val="00D44370"/>
    <w:rsid w:val="00D4567A"/>
    <w:rsid w:val="00D45A3D"/>
    <w:rsid w:val="00D569D9"/>
    <w:rsid w:val="00D56BAF"/>
    <w:rsid w:val="00D61EF7"/>
    <w:rsid w:val="00D63313"/>
    <w:rsid w:val="00D65B82"/>
    <w:rsid w:val="00D70667"/>
    <w:rsid w:val="00D71922"/>
    <w:rsid w:val="00D7289E"/>
    <w:rsid w:val="00D730A4"/>
    <w:rsid w:val="00D73604"/>
    <w:rsid w:val="00D74084"/>
    <w:rsid w:val="00D7559E"/>
    <w:rsid w:val="00D80A5F"/>
    <w:rsid w:val="00D8578B"/>
    <w:rsid w:val="00D85A5E"/>
    <w:rsid w:val="00D87E6E"/>
    <w:rsid w:val="00D90111"/>
    <w:rsid w:val="00DA012C"/>
    <w:rsid w:val="00DA03A4"/>
    <w:rsid w:val="00DA1BAF"/>
    <w:rsid w:val="00DA29D3"/>
    <w:rsid w:val="00DA41C1"/>
    <w:rsid w:val="00DA67E5"/>
    <w:rsid w:val="00DB4483"/>
    <w:rsid w:val="00DB4B98"/>
    <w:rsid w:val="00DB58C2"/>
    <w:rsid w:val="00DB65A1"/>
    <w:rsid w:val="00DB6D2F"/>
    <w:rsid w:val="00DB7293"/>
    <w:rsid w:val="00DC2469"/>
    <w:rsid w:val="00DC3679"/>
    <w:rsid w:val="00DC7163"/>
    <w:rsid w:val="00DD6C8D"/>
    <w:rsid w:val="00DE0D99"/>
    <w:rsid w:val="00DE3929"/>
    <w:rsid w:val="00DE4D23"/>
    <w:rsid w:val="00DE5192"/>
    <w:rsid w:val="00DE5D13"/>
    <w:rsid w:val="00DE61DF"/>
    <w:rsid w:val="00DE660E"/>
    <w:rsid w:val="00DF0ED7"/>
    <w:rsid w:val="00DF2A08"/>
    <w:rsid w:val="00DF782C"/>
    <w:rsid w:val="00E03D3A"/>
    <w:rsid w:val="00E04032"/>
    <w:rsid w:val="00E06449"/>
    <w:rsid w:val="00E070E5"/>
    <w:rsid w:val="00E10402"/>
    <w:rsid w:val="00E1155E"/>
    <w:rsid w:val="00E123A4"/>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37C9"/>
    <w:rsid w:val="00E743CD"/>
    <w:rsid w:val="00E75236"/>
    <w:rsid w:val="00E7661C"/>
    <w:rsid w:val="00E779EC"/>
    <w:rsid w:val="00E81588"/>
    <w:rsid w:val="00E9112A"/>
    <w:rsid w:val="00E91595"/>
    <w:rsid w:val="00E958C7"/>
    <w:rsid w:val="00E95A95"/>
    <w:rsid w:val="00E964C0"/>
    <w:rsid w:val="00EA1279"/>
    <w:rsid w:val="00EA138F"/>
    <w:rsid w:val="00EA37D8"/>
    <w:rsid w:val="00EA43F9"/>
    <w:rsid w:val="00EA54EC"/>
    <w:rsid w:val="00EA680A"/>
    <w:rsid w:val="00EA6B23"/>
    <w:rsid w:val="00EA7FFC"/>
    <w:rsid w:val="00EB0AC5"/>
    <w:rsid w:val="00EB191F"/>
    <w:rsid w:val="00EB22F2"/>
    <w:rsid w:val="00EC0943"/>
    <w:rsid w:val="00EC464A"/>
    <w:rsid w:val="00EC5BF7"/>
    <w:rsid w:val="00EC6401"/>
    <w:rsid w:val="00ED01E1"/>
    <w:rsid w:val="00ED21F2"/>
    <w:rsid w:val="00ED5804"/>
    <w:rsid w:val="00ED5F4B"/>
    <w:rsid w:val="00ED6B0F"/>
    <w:rsid w:val="00ED7360"/>
    <w:rsid w:val="00EE0765"/>
    <w:rsid w:val="00EE4268"/>
    <w:rsid w:val="00EE61EB"/>
    <w:rsid w:val="00EE7F4F"/>
    <w:rsid w:val="00EF1105"/>
    <w:rsid w:val="00EF3E19"/>
    <w:rsid w:val="00EF52E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275C0"/>
    <w:rsid w:val="00F3253F"/>
    <w:rsid w:val="00F32A44"/>
    <w:rsid w:val="00F3302D"/>
    <w:rsid w:val="00F3521A"/>
    <w:rsid w:val="00F37383"/>
    <w:rsid w:val="00F373C5"/>
    <w:rsid w:val="00F40703"/>
    <w:rsid w:val="00F40D86"/>
    <w:rsid w:val="00F416C0"/>
    <w:rsid w:val="00F4335C"/>
    <w:rsid w:val="00F43657"/>
    <w:rsid w:val="00F44876"/>
    <w:rsid w:val="00F45C9B"/>
    <w:rsid w:val="00F50ADC"/>
    <w:rsid w:val="00F50F2F"/>
    <w:rsid w:val="00F50F5E"/>
    <w:rsid w:val="00F520E3"/>
    <w:rsid w:val="00F55DF4"/>
    <w:rsid w:val="00F56A8B"/>
    <w:rsid w:val="00F60965"/>
    <w:rsid w:val="00F6337B"/>
    <w:rsid w:val="00F635FB"/>
    <w:rsid w:val="00F639F9"/>
    <w:rsid w:val="00F72C25"/>
    <w:rsid w:val="00F74A6B"/>
    <w:rsid w:val="00F76A5D"/>
    <w:rsid w:val="00F800DE"/>
    <w:rsid w:val="00F821FE"/>
    <w:rsid w:val="00F842C7"/>
    <w:rsid w:val="00F84884"/>
    <w:rsid w:val="00F8751B"/>
    <w:rsid w:val="00F93A47"/>
    <w:rsid w:val="00F9784C"/>
    <w:rsid w:val="00FA0C45"/>
    <w:rsid w:val="00FA11ED"/>
    <w:rsid w:val="00FA1605"/>
    <w:rsid w:val="00FA338F"/>
    <w:rsid w:val="00FA41F0"/>
    <w:rsid w:val="00FA79CD"/>
    <w:rsid w:val="00FB33CE"/>
    <w:rsid w:val="00FB38B7"/>
    <w:rsid w:val="00FB4BB1"/>
    <w:rsid w:val="00FC041D"/>
    <w:rsid w:val="00FC0806"/>
    <w:rsid w:val="00FC64D3"/>
    <w:rsid w:val="00FC7ED6"/>
    <w:rsid w:val="00FD17BB"/>
    <w:rsid w:val="00FD3EE6"/>
    <w:rsid w:val="00FD42A4"/>
    <w:rsid w:val="00FE1938"/>
    <w:rsid w:val="00FE1CB2"/>
    <w:rsid w:val="00FE4B94"/>
    <w:rsid w:val="00FF454E"/>
    <w:rsid w:val="00FF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79056383">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38</Pages>
  <Words>13320</Words>
  <Characters>79921</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27</cp:revision>
  <cp:lastPrinted>2022-09-06T07:00:00Z</cp:lastPrinted>
  <dcterms:created xsi:type="dcterms:W3CDTF">2022-08-25T08:42:00Z</dcterms:created>
  <dcterms:modified xsi:type="dcterms:W3CDTF">2022-09-16T09:31:00Z</dcterms:modified>
</cp:coreProperties>
</file>