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0862" w14:textId="77777777" w:rsidR="007538F4" w:rsidRPr="00F20557" w:rsidRDefault="007538F4" w:rsidP="00F20557">
      <w:pPr>
        <w:tabs>
          <w:tab w:val="left" w:pos="284"/>
        </w:tabs>
        <w:spacing w:after="0"/>
        <w:jc w:val="right"/>
        <w:rPr>
          <w:rFonts w:ascii="Verdana" w:hAnsi="Verdana" w:cs="Arial"/>
          <w:b/>
          <w:bCs/>
          <w:noProof/>
          <w:sz w:val="20"/>
          <w:szCs w:val="20"/>
        </w:rPr>
      </w:pPr>
      <w:bookmarkStart w:id="0" w:name="_Hlk125109174"/>
      <w:bookmarkStart w:id="1" w:name="_GoBack"/>
      <w:bookmarkEnd w:id="1"/>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659687FA" w14:textId="11356617" w:rsidR="00C0528B" w:rsidRDefault="00380036" w:rsidP="00F20557">
      <w:pPr>
        <w:pStyle w:val="Tekstpodstawowy"/>
        <w:spacing w:line="276" w:lineRule="auto"/>
        <w:rPr>
          <w:rFonts w:ascii="Verdana" w:hAnsi="Verdana" w:cs="Verdana"/>
          <w:b/>
          <w:bCs/>
          <w:color w:val="000000"/>
          <w:sz w:val="20"/>
        </w:rPr>
      </w:pPr>
      <w:bookmarkStart w:id="2" w:name="_Hlk127963347"/>
      <w:bookmarkEnd w:id="0"/>
      <w:r w:rsidRPr="00F20557">
        <w:rPr>
          <w:rFonts w:ascii="Verdana" w:hAnsi="Verdana" w:cs="Verdana"/>
          <w:b/>
          <w:bCs/>
          <w:color w:val="000000"/>
          <w:sz w:val="20"/>
        </w:rPr>
        <w:t xml:space="preserve">Dostawa chromatografu gazowego do analiz gazu atmosferycznego z funkcją kriogenicznego rozdzielania gazów i kompatybilnego z nim </w:t>
      </w:r>
      <w:proofErr w:type="spellStart"/>
      <w:r w:rsidRPr="00F20557">
        <w:rPr>
          <w:rFonts w:ascii="Verdana" w:hAnsi="Verdana" w:cs="Verdana"/>
          <w:b/>
          <w:bCs/>
          <w:color w:val="000000"/>
          <w:sz w:val="20"/>
        </w:rPr>
        <w:t>autosamplera</w:t>
      </w:r>
      <w:proofErr w:type="spellEnd"/>
      <w:r w:rsidRPr="00F20557">
        <w:rPr>
          <w:rFonts w:ascii="Verdana" w:hAnsi="Verdana" w:cs="Verdana"/>
          <w:b/>
          <w:bCs/>
          <w:color w:val="000000"/>
          <w:sz w:val="20"/>
        </w:rPr>
        <w:t xml:space="preserve"> do pobierania próbek gazowych z fazy </w:t>
      </w:r>
      <w:proofErr w:type="spellStart"/>
      <w:r w:rsidRPr="00F20557">
        <w:rPr>
          <w:rFonts w:ascii="Verdana" w:hAnsi="Verdana" w:cs="Verdana"/>
          <w:b/>
          <w:bCs/>
          <w:color w:val="000000"/>
          <w:sz w:val="20"/>
        </w:rPr>
        <w:t>nadpowierzchniowej</w:t>
      </w:r>
      <w:proofErr w:type="spellEnd"/>
    </w:p>
    <w:p w14:paraId="489A4511" w14:textId="42B4D176" w:rsidR="00E31AE1" w:rsidRDefault="00E31AE1" w:rsidP="00F20557">
      <w:pPr>
        <w:pStyle w:val="Tekstpodstawowy"/>
        <w:spacing w:line="276" w:lineRule="auto"/>
        <w:rPr>
          <w:rFonts w:ascii="Verdana" w:hAnsi="Verdana" w:cs="Arial"/>
          <w:b/>
          <w:bCs/>
          <w:sz w:val="18"/>
          <w:szCs w:val="18"/>
        </w:rPr>
      </w:pPr>
    </w:p>
    <w:p w14:paraId="2DD479AE" w14:textId="66448AE1" w:rsidR="00E31AE1" w:rsidRDefault="00E31AE1" w:rsidP="00F20557">
      <w:pPr>
        <w:pStyle w:val="Tekstpodstawowy"/>
        <w:spacing w:line="276" w:lineRule="auto"/>
        <w:rPr>
          <w:rFonts w:ascii="Verdana" w:hAnsi="Verdana" w:cs="Arial"/>
          <w:b/>
          <w:bCs/>
          <w:sz w:val="18"/>
          <w:szCs w:val="18"/>
        </w:rPr>
      </w:pPr>
    </w:p>
    <w:p w14:paraId="6E90D106" w14:textId="4D0B1AC0"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BZP.2710.8.2023.KDD</w:t>
      </w:r>
    </w:p>
    <w:bookmarkEnd w:id="2"/>
    <w:p w14:paraId="5AEB5C7B" w14:textId="77777777" w:rsidR="00C0528B" w:rsidRPr="00F20557" w:rsidRDefault="00C0528B"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20F5E3B1" w:rsidR="00346299" w:rsidRPr="00F20557" w:rsidRDefault="00346299" w:rsidP="00F20557">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6E463BA" w14:textId="1821286D"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t>Opis przedmiotu zamówienia;</w:t>
      </w:r>
    </w:p>
    <w:p w14:paraId="32D2CC6F" w14:textId="4B18AC6C"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t>Wzór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4DB07916" w14:textId="3118917F" w:rsidR="00380036" w:rsidRPr="00F20557" w:rsidRDefault="00380036"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00F20557" w:rsidRPr="00F20557">
        <w:rPr>
          <w:rFonts w:ascii="Verdana" w:hAnsi="Verdana" w:cs="Arial"/>
          <w:sz w:val="20"/>
        </w:rPr>
        <w:tab/>
        <w:t>Zobowiązanie podmiotu udostępniającego zasoby</w:t>
      </w:r>
    </w:p>
    <w:p w14:paraId="16927C19" w14:textId="37A0E1F2"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3208CD31" w14:textId="00BA200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3"/>
      <w:proofErr w:type="spellEnd"/>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0DB8F960" w14:textId="0C43898E" w:rsidR="00982E25" w:rsidRPr="00F20557" w:rsidRDefault="00982E25" w:rsidP="00F20557">
      <w:pPr>
        <w:pStyle w:val="Tekstpodstawowy"/>
        <w:spacing w:line="276" w:lineRule="auto"/>
        <w:ind w:left="2694" w:right="-143" w:hanging="2694"/>
        <w:jc w:val="left"/>
        <w:rPr>
          <w:rFonts w:ascii="Verdana" w:hAnsi="Verdana" w:cs="Arial"/>
          <w:sz w:val="20"/>
        </w:rPr>
      </w:pPr>
    </w:p>
    <w:p w14:paraId="1600D079" w14:textId="384A7B2A" w:rsidR="00982E25" w:rsidRPr="00F20557" w:rsidRDefault="00982E25" w:rsidP="00F20557">
      <w:pPr>
        <w:pStyle w:val="Tekstpodstawowy"/>
        <w:spacing w:line="276" w:lineRule="auto"/>
        <w:ind w:left="2694" w:right="-143" w:hanging="2694"/>
        <w:jc w:val="left"/>
        <w:rPr>
          <w:rFonts w:ascii="Verdana" w:hAnsi="Verdana" w:cs="Arial"/>
          <w:sz w:val="20"/>
        </w:rPr>
      </w:pPr>
    </w:p>
    <w:p w14:paraId="3CFF9AAD" w14:textId="1AB7147E" w:rsidR="00596F96" w:rsidRPr="00F20557" w:rsidRDefault="00596F96" w:rsidP="00F20557">
      <w:pPr>
        <w:pStyle w:val="Tekstpodstawowy"/>
        <w:spacing w:line="276" w:lineRule="auto"/>
        <w:ind w:left="1848" w:hanging="1848"/>
        <w:jc w:val="left"/>
        <w:rPr>
          <w:rFonts w:ascii="Verdana" w:hAnsi="Verdana" w:cs="Arial"/>
          <w:sz w:val="20"/>
        </w:rPr>
      </w:pPr>
    </w:p>
    <w:p w14:paraId="34DDAA91" w14:textId="77777777" w:rsidR="00596F96" w:rsidRPr="00F20557" w:rsidRDefault="00596F96" w:rsidP="00F20557">
      <w:pPr>
        <w:pStyle w:val="Tekstpodstawowy"/>
        <w:spacing w:line="276" w:lineRule="auto"/>
        <w:ind w:left="2694" w:hanging="2694"/>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0615D7E7" w14:textId="1FF25A6D" w:rsidR="00346299" w:rsidRPr="00F20557" w:rsidRDefault="004214D1" w:rsidP="00F20557">
      <w:pPr>
        <w:pStyle w:val="Tekstpodstawowy"/>
        <w:spacing w:line="276" w:lineRule="auto"/>
        <w:ind w:left="5082" w:firstLine="1297"/>
        <w:jc w:val="righ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8E3637B" w14:textId="77777777" w:rsidR="008328BA" w:rsidRPr="008328BA" w:rsidRDefault="008328BA" w:rsidP="008328BA">
      <w:pPr>
        <w:pStyle w:val="Tekstpodstawowy"/>
        <w:jc w:val="right"/>
        <w:rPr>
          <w:rFonts w:ascii="Verdana" w:hAnsi="Verdana" w:cs="Arial"/>
          <w:b/>
          <w:sz w:val="20"/>
        </w:rPr>
      </w:pPr>
      <w:r w:rsidRPr="008328BA">
        <w:rPr>
          <w:rFonts w:ascii="Verdana" w:hAnsi="Verdana" w:cs="Arial"/>
          <w:b/>
          <w:sz w:val="20"/>
        </w:rPr>
        <w:t>Zastępca Dyrektora Generalnego ds. administracyjnych</w:t>
      </w:r>
    </w:p>
    <w:p w14:paraId="70796EE8" w14:textId="066C2A66" w:rsidR="008328BA" w:rsidRPr="00F20557" w:rsidRDefault="008328BA" w:rsidP="008328BA">
      <w:pPr>
        <w:pStyle w:val="Tekstpodstawowy"/>
        <w:spacing w:line="276" w:lineRule="auto"/>
        <w:jc w:val="right"/>
        <w:rPr>
          <w:rFonts w:ascii="Verdana" w:hAnsi="Verdana" w:cs="Arial"/>
          <w:b/>
          <w:sz w:val="20"/>
        </w:rPr>
      </w:pPr>
      <w:r w:rsidRPr="008328BA">
        <w:rPr>
          <w:rFonts w:ascii="Verdana" w:hAnsi="Verdana" w:cs="Arial"/>
          <w:b/>
          <w:sz w:val="20"/>
        </w:rPr>
        <w:t>Uniwersytetu Wrocławskiego</w:t>
      </w:r>
    </w:p>
    <w:p w14:paraId="10A1B641" w14:textId="77777777" w:rsidR="008328BA" w:rsidRPr="008328BA" w:rsidRDefault="008328BA" w:rsidP="008328BA">
      <w:pPr>
        <w:pStyle w:val="Tekstpodstawowy"/>
        <w:jc w:val="right"/>
        <w:rPr>
          <w:rFonts w:ascii="Verdana" w:hAnsi="Verdana" w:cs="Arial"/>
          <w:b/>
          <w:sz w:val="20"/>
        </w:rPr>
      </w:pPr>
      <w:r w:rsidRPr="008328BA">
        <w:rPr>
          <w:rFonts w:ascii="Verdana" w:hAnsi="Verdana" w:cs="Arial"/>
          <w:b/>
          <w:sz w:val="20"/>
        </w:rPr>
        <w:t>mgr inż. Agnieszka Buszta-Małusecka</w:t>
      </w:r>
    </w:p>
    <w:p w14:paraId="083053E7" w14:textId="61491B3B" w:rsidR="00180A36" w:rsidRPr="00F20557" w:rsidRDefault="004504F8" w:rsidP="00F20557">
      <w:pPr>
        <w:pStyle w:val="Tekstpodstawowy"/>
        <w:spacing w:line="276" w:lineRule="auto"/>
        <w:jc w:val="right"/>
        <w:rPr>
          <w:rFonts w:ascii="Verdana" w:hAnsi="Verdana" w:cs="Arial"/>
          <w:b/>
          <w:sz w:val="20"/>
        </w:rPr>
      </w:pPr>
      <w:r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0E5A547E" w14:textId="3A6820BE" w:rsidR="000012BF" w:rsidRPr="00F20557" w:rsidRDefault="000012BF" w:rsidP="00F20557">
      <w:pPr>
        <w:pStyle w:val="Tekstpodstawowy"/>
        <w:spacing w:line="276" w:lineRule="auto"/>
        <w:ind w:left="5082" w:firstLine="1297"/>
        <w:jc w:val="left"/>
        <w:rPr>
          <w:rFonts w:ascii="Verdana" w:hAnsi="Verdana" w:cs="Arial"/>
          <w:b/>
          <w:sz w:val="20"/>
        </w:rPr>
      </w:pPr>
    </w:p>
    <w:p w14:paraId="47BCF0FD" w14:textId="3675FD31" w:rsidR="000012BF" w:rsidRPr="00F20557" w:rsidRDefault="000012BF" w:rsidP="00F20557">
      <w:pPr>
        <w:pStyle w:val="Tekstpodstawowy"/>
        <w:spacing w:line="276" w:lineRule="auto"/>
        <w:ind w:left="5082" w:firstLine="1297"/>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1D4F8BA6" w:rsidR="00037512" w:rsidRPr="00F20557" w:rsidRDefault="0072614A" w:rsidP="00E31AE1">
      <w:pPr>
        <w:pStyle w:val="Bezodstpw"/>
        <w:tabs>
          <w:tab w:val="center" w:pos="4819"/>
          <w:tab w:val="left" w:pos="8328"/>
        </w:tabs>
        <w:spacing w:line="276" w:lineRule="auto"/>
        <w:jc w:val="center"/>
        <w:rPr>
          <w:rFonts w:ascii="Verdana" w:hAnsi="Verdana" w:cs="Arial"/>
          <w:bCs/>
          <w:sz w:val="20"/>
          <w:szCs w:val="20"/>
        </w:rPr>
      </w:pPr>
      <w:r w:rsidRPr="00F20557">
        <w:rPr>
          <w:rFonts w:ascii="Verdana" w:hAnsi="Verdana" w:cs="Arial"/>
          <w:bCs/>
          <w:sz w:val="20"/>
          <w:szCs w:val="20"/>
        </w:rPr>
        <w:t xml:space="preserve">Wrocław, </w:t>
      </w:r>
      <w:r w:rsidR="00380036" w:rsidRPr="00F20557">
        <w:rPr>
          <w:rFonts w:ascii="Verdana" w:hAnsi="Verdana" w:cs="Arial"/>
          <w:bCs/>
          <w:sz w:val="20"/>
          <w:szCs w:val="20"/>
        </w:rPr>
        <w:t>luty</w:t>
      </w:r>
      <w:r w:rsidR="00F6377A" w:rsidRPr="00F20557">
        <w:rPr>
          <w:rFonts w:ascii="Verdana" w:hAnsi="Verdana" w:cs="Arial"/>
          <w:bCs/>
          <w:sz w:val="20"/>
          <w:szCs w:val="20"/>
        </w:rPr>
        <w:t xml:space="preserve"> </w:t>
      </w:r>
      <w:r w:rsidR="00D0027A" w:rsidRPr="00F20557">
        <w:rPr>
          <w:rFonts w:ascii="Verdana" w:hAnsi="Verdana" w:cs="Arial"/>
          <w:bCs/>
          <w:sz w:val="20"/>
          <w:szCs w:val="20"/>
        </w:rPr>
        <w:t>202</w:t>
      </w:r>
      <w:r w:rsidR="00C17DDD" w:rsidRPr="00F20557">
        <w:rPr>
          <w:rFonts w:ascii="Verdana" w:hAnsi="Verdana" w:cs="Arial"/>
          <w:bCs/>
          <w:sz w:val="20"/>
          <w:szCs w:val="20"/>
        </w:rPr>
        <w:t>3</w:t>
      </w:r>
      <w:r w:rsidR="00D0027A"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77777777"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Katarzyna Danielewska-Drzazga, Anna Pawliszyn</w:t>
      </w:r>
    </w:p>
    <w:p w14:paraId="27887C0F"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 xml:space="preserve">poczta elektroniczna: </w:t>
      </w:r>
      <w:hyperlink r:id="rId12" w:history="1">
        <w:r w:rsidRPr="00F20557">
          <w:rPr>
            <w:rStyle w:val="Hipercze"/>
            <w:rFonts w:ascii="Verdana" w:eastAsia="Verdana" w:hAnsi="Verdana"/>
            <w:b/>
            <w:sz w:val="20"/>
            <w:szCs w:val="20"/>
          </w:rPr>
          <w:t>katarzyna.danielewska-drzazga@uwr.edu.pl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77777777"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telefon: +48 71 375 20 04</w:t>
      </w:r>
    </w:p>
    <w:p w14:paraId="5C8C73B0" w14:textId="77777777" w:rsidR="007538F4" w:rsidRPr="00F20557" w:rsidRDefault="007538F4" w:rsidP="00F20557">
      <w:pPr>
        <w:pStyle w:val="Bezodstpw1"/>
        <w:numPr>
          <w:ilvl w:val="0"/>
          <w:numId w:val="2"/>
        </w:numPr>
        <w:tabs>
          <w:tab w:val="clear" w:pos="720"/>
        </w:tabs>
        <w:spacing w:line="276" w:lineRule="auto"/>
        <w:ind w:left="284" w:hanging="294"/>
        <w:jc w:val="both"/>
        <w:rPr>
          <w:rStyle w:val="Hipercze"/>
          <w:rFonts w:ascii="Verdana" w:hAnsi="Verdana"/>
        </w:rPr>
      </w:pPr>
      <w:r w:rsidRPr="00F20557">
        <w:rPr>
          <w:rFonts w:ascii="Verdana" w:hAnsi="Verdana" w:cs="Arial"/>
          <w:sz w:val="20"/>
          <w:szCs w:val="20"/>
        </w:rPr>
        <w:t xml:space="preserve">Kontakt odbywa się tylko poprzez platformę przetargową (zwaną dalej Platforma), na której prowadzone jest postępowanie </w:t>
      </w:r>
      <w:bookmarkStart w:id="4"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4"/>
      <w:r w:rsidRPr="00F20557">
        <w:rPr>
          <w:rStyle w:val="Hipercze"/>
          <w:rFonts w:ascii="Verdana" w:hAnsi="Verdana"/>
        </w:rPr>
        <w:fldChar w:fldCharType="end"/>
      </w:r>
    </w:p>
    <w:p w14:paraId="133F0546" w14:textId="77777777" w:rsidR="007538F4" w:rsidRPr="00F20557" w:rsidRDefault="007538F4" w:rsidP="00F20557">
      <w:pPr>
        <w:pStyle w:val="Bezodstpw"/>
        <w:tabs>
          <w:tab w:val="num" w:pos="284"/>
        </w:tabs>
        <w:spacing w:line="276" w:lineRule="auto"/>
        <w:ind w:left="357"/>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1DE2B62F"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2022 r. poz. 1710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7" w:name="_Toc227121603"/>
      <w:bookmarkStart w:id="8" w:name="_Toc231012169"/>
      <w:bookmarkEnd w:id="6"/>
    </w:p>
    <w:p w14:paraId="4B18CEBC" w14:textId="0E3A9524" w:rsidR="004214D1"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0AEA832"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477A3D">
        <w:rPr>
          <w:rFonts w:ascii="Verdana" w:hAnsi="Verdana"/>
          <w:sz w:val="20"/>
          <w:szCs w:val="20"/>
        </w:rPr>
        <w:t>2</w:t>
      </w:r>
      <w:r w:rsidRPr="00F20557">
        <w:rPr>
          <w:rFonts w:ascii="Verdana" w:hAnsi="Verdana"/>
          <w:sz w:val="20"/>
          <w:szCs w:val="20"/>
        </w:rPr>
        <w:t xml:space="preserve"> r. poz. 1</w:t>
      </w:r>
      <w:r w:rsidR="00477A3D">
        <w:rPr>
          <w:rFonts w:ascii="Verdana" w:hAnsi="Verdana"/>
          <w:sz w:val="20"/>
          <w:szCs w:val="20"/>
        </w:rPr>
        <w:t>360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F20557">
        <w:rPr>
          <w:rFonts w:ascii="Verdana" w:hAnsi="Verdana" w:cs="Arial"/>
          <w:sz w:val="20"/>
          <w:szCs w:val="20"/>
        </w:rPr>
        <w:t>RODO ;</w:t>
      </w:r>
      <w:proofErr w:type="gramEnd"/>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wystąpienie z żądaniem, o którym </w:t>
      </w:r>
      <w:proofErr w:type="gramStart"/>
      <w:r w:rsidRPr="00F20557">
        <w:rPr>
          <w:rFonts w:ascii="Verdana" w:hAnsi="Verdana" w:cs="Arial"/>
          <w:sz w:val="20"/>
          <w:szCs w:val="20"/>
        </w:rPr>
        <w:t>mowa  w</w:t>
      </w:r>
      <w:proofErr w:type="gramEnd"/>
      <w:r w:rsidRPr="00F20557">
        <w:rPr>
          <w:rFonts w:ascii="Verdana" w:hAnsi="Verdana" w:cs="Arial"/>
          <w:sz w:val="20"/>
          <w:szCs w:val="20"/>
        </w:rPr>
        <w:t xml:space="preserve">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Udostępnienie ma zastosowanie do wszystkich danych osobowych, z wyjątkiem </w:t>
      </w:r>
      <w:proofErr w:type="gramStart"/>
      <w:r w:rsidRPr="00F20557">
        <w:rPr>
          <w:rFonts w:ascii="Verdana" w:hAnsi="Verdana" w:cs="Arial"/>
          <w:sz w:val="20"/>
          <w:szCs w:val="20"/>
        </w:rPr>
        <w:t>danych</w:t>
      </w:r>
      <w:proofErr w:type="gramEnd"/>
      <w:r w:rsidRPr="00F20557">
        <w:rPr>
          <w:rFonts w:ascii="Verdana" w:hAnsi="Verdana" w:cs="Arial"/>
          <w:sz w:val="20"/>
          <w:szCs w:val="20"/>
        </w:rPr>
        <w:t xml:space="preserve">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korzystania przez osobę, której dane osobowe są przetwarzane przez Zamawiającego, z </w:t>
      </w:r>
      <w:proofErr w:type="gramStart"/>
      <w:r w:rsidRPr="00F20557">
        <w:rPr>
          <w:rFonts w:ascii="Verdana" w:hAnsi="Verdana" w:cs="Arial"/>
          <w:sz w:val="20"/>
          <w:szCs w:val="20"/>
        </w:rPr>
        <w:t>uprawnienia ,</w:t>
      </w:r>
      <w:proofErr w:type="gramEnd"/>
      <w:r w:rsidRPr="00F20557">
        <w:rPr>
          <w:rFonts w:ascii="Verdana" w:hAnsi="Verdana" w:cs="Arial"/>
          <w:sz w:val="20"/>
          <w:szCs w:val="20"/>
        </w:rPr>
        <w:t xml:space="preserve">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7F8E960B" w14:textId="498F38CE" w:rsidR="00206BE8" w:rsidRPr="00F20557" w:rsidRDefault="00206BE8" w:rsidP="007860AF">
      <w:pPr>
        <w:pStyle w:val="Akapitzlist"/>
        <w:numPr>
          <w:ilvl w:val="0"/>
          <w:numId w:val="36"/>
        </w:numPr>
        <w:spacing w:after="0" w:line="276" w:lineRule="auto"/>
        <w:jc w:val="both"/>
        <w:rPr>
          <w:rFonts w:ascii="Verdana" w:hAnsi="Verdana" w:cs="Arial"/>
          <w:b/>
          <w:bCs/>
          <w:sz w:val="20"/>
          <w:szCs w:val="20"/>
        </w:rPr>
      </w:pPr>
      <w:r w:rsidRPr="00F20557">
        <w:rPr>
          <w:rFonts w:ascii="Verdana" w:hAnsi="Verdana" w:cs="Verdana"/>
          <w:sz w:val="20"/>
          <w:szCs w:val="20"/>
        </w:rPr>
        <w:t xml:space="preserve">Przedmiotem zamówienia jest </w:t>
      </w:r>
      <w:r w:rsidR="007B35D6" w:rsidRPr="00F20557">
        <w:rPr>
          <w:rFonts w:ascii="Verdana" w:hAnsi="Verdana" w:cs="Verdana"/>
          <w:b/>
          <w:sz w:val="20"/>
          <w:szCs w:val="20"/>
        </w:rPr>
        <w:t xml:space="preserve">dostawa chromatografu gazowego do analiz gazu atmosferycznego z funkcją kriogenicznego rozdzielania gazów i kompatybilnego z nim </w:t>
      </w:r>
      <w:proofErr w:type="spellStart"/>
      <w:r w:rsidR="007B35D6" w:rsidRPr="00F20557">
        <w:rPr>
          <w:rFonts w:ascii="Verdana" w:hAnsi="Verdana" w:cs="Verdana"/>
          <w:b/>
          <w:sz w:val="20"/>
          <w:szCs w:val="20"/>
        </w:rPr>
        <w:t>autosamplera</w:t>
      </w:r>
      <w:proofErr w:type="spellEnd"/>
      <w:r w:rsidR="007B35D6" w:rsidRPr="00F20557">
        <w:rPr>
          <w:rFonts w:ascii="Verdana" w:hAnsi="Verdana" w:cs="Verdana"/>
          <w:b/>
          <w:sz w:val="20"/>
          <w:szCs w:val="20"/>
        </w:rPr>
        <w:t xml:space="preserve"> do pobierania próbek gazowych z fazy </w:t>
      </w:r>
      <w:proofErr w:type="spellStart"/>
      <w:r w:rsidR="007B35D6" w:rsidRPr="00F20557">
        <w:rPr>
          <w:rFonts w:ascii="Verdana" w:hAnsi="Verdana" w:cs="Verdana"/>
          <w:b/>
          <w:sz w:val="20"/>
          <w:szCs w:val="20"/>
        </w:rPr>
        <w:t>nadpowierzchniowej</w:t>
      </w:r>
      <w:proofErr w:type="spellEnd"/>
      <w:r w:rsidR="007B35D6" w:rsidRPr="00F20557">
        <w:rPr>
          <w:rFonts w:ascii="Verdana" w:hAnsi="Verdana" w:cs="Verdana"/>
          <w:b/>
          <w:sz w:val="20"/>
          <w:szCs w:val="20"/>
        </w:rPr>
        <w:t xml:space="preserve"> wraz z wniesieniem, instalacją, uruchomieniem, podłączeniem potrzebnych gazów technicznych podczas instalacji, testami precyzji pomiarowej wszystkich wymaganych analiz oraz szkolenie w zakresie obsługi urządzenia</w:t>
      </w:r>
      <w:r w:rsidRPr="00F20557">
        <w:rPr>
          <w:rFonts w:ascii="Verdana" w:hAnsi="Verdana" w:cs="Arial"/>
          <w:b/>
          <w:bCs/>
          <w:sz w:val="20"/>
          <w:szCs w:val="20"/>
        </w:rPr>
        <w:t>.</w:t>
      </w:r>
    </w:p>
    <w:p w14:paraId="1C1F2DA4" w14:textId="4FCDAD86" w:rsidR="00206BE8" w:rsidRPr="00F20557" w:rsidRDefault="00206BE8" w:rsidP="00F20557">
      <w:pPr>
        <w:spacing w:after="0"/>
        <w:ind w:left="357"/>
        <w:jc w:val="both"/>
        <w:rPr>
          <w:rFonts w:ascii="Verdana" w:hAnsi="Verdana" w:cs="Arial"/>
          <w:sz w:val="20"/>
          <w:szCs w:val="20"/>
        </w:rPr>
      </w:pPr>
      <w:r w:rsidRPr="00F20557">
        <w:rPr>
          <w:rFonts w:ascii="Verdana" w:hAnsi="Verdana" w:cs="Arial"/>
          <w:sz w:val="20"/>
          <w:szCs w:val="20"/>
        </w:rPr>
        <w:t xml:space="preserve">Zakup jest realizowany </w:t>
      </w:r>
      <w:r w:rsidR="007B35D6" w:rsidRPr="00F20557">
        <w:rPr>
          <w:rFonts w:ascii="Verdana" w:hAnsi="Verdana" w:cs="Arial"/>
          <w:sz w:val="20"/>
          <w:szCs w:val="20"/>
        </w:rPr>
        <w:t>ze środków pochodzących z umowy o dofinansowanie Narodowego Centrum Nauki Opus 0201/0053/22.</w:t>
      </w:r>
    </w:p>
    <w:p w14:paraId="7326B9FA" w14:textId="2086D442"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Pr="00F20557">
        <w:rPr>
          <w:rFonts w:ascii="Verdana" w:hAnsi="Verdana" w:cs="Arial"/>
          <w:sz w:val="20"/>
          <w:szCs w:val="20"/>
        </w:rPr>
        <w:t>–Opis przedmiotu zamówienia.</w:t>
      </w:r>
    </w:p>
    <w:p w14:paraId="2FB99E03"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sidRPr="00F20557">
        <w:rPr>
          <w:rFonts w:ascii="Verdana" w:hAnsi="Verdana" w:cs="Arial"/>
          <w:b/>
          <w:sz w:val="20"/>
          <w:szCs w:val="20"/>
        </w:rPr>
        <w:t>załącznik nr 4 do SWZ</w:t>
      </w:r>
      <w:r w:rsidRPr="00F20557">
        <w:rPr>
          <w:rFonts w:ascii="Verdana" w:hAnsi="Verdana" w:cs="Arial"/>
          <w:sz w:val="20"/>
          <w:szCs w:val="20"/>
        </w:rPr>
        <w:t>.</w:t>
      </w:r>
    </w:p>
    <w:p w14:paraId="7EEFAC08"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F2055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0CCD5240" w:rsidR="00A2448F" w:rsidRPr="00A2448F" w:rsidRDefault="00A2448F" w:rsidP="00CF28E2">
      <w:pPr>
        <w:pStyle w:val="Akapitzlist"/>
        <w:numPr>
          <w:ilvl w:val="0"/>
          <w:numId w:val="36"/>
        </w:numPr>
        <w:spacing w:after="0" w:line="276" w:lineRule="auto"/>
        <w:jc w:val="both"/>
        <w:rPr>
          <w:rFonts w:ascii="Verdana" w:hAnsi="Verdana" w:cs="Arial"/>
          <w:sz w:val="20"/>
          <w:szCs w:val="20"/>
        </w:rPr>
      </w:pPr>
      <w:r w:rsidRPr="00A2448F">
        <w:rPr>
          <w:rFonts w:ascii="Verdana" w:hAnsi="Verdana" w:cs="Arial"/>
          <w:sz w:val="20"/>
          <w:szCs w:val="20"/>
        </w:rPr>
        <w:lastRenderedPageBreak/>
        <w:t xml:space="preserve">Oferta musi być jednoznaczna i kompleksowa tj. obejmować cały asortyment przedmiotu zamówienia (całe wyposażenie) wraz z niezbędnymi elementami infrastruktury sprzętowej. 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w:t>
      </w:r>
      <w:r>
        <w:rPr>
          <w:rFonts w:ascii="Verdana" w:hAnsi="Verdana" w:cs="Arial"/>
          <w:sz w:val="20"/>
          <w:szCs w:val="20"/>
        </w:rPr>
        <w:t>w Załaczniku nr 3 do SWZ – Opis przedmiotu zamówienia</w:t>
      </w:r>
      <w:r w:rsidRPr="00A2448F">
        <w:rPr>
          <w:rFonts w:ascii="Verdana" w:hAnsi="Verdana" w:cs="Arial"/>
          <w:sz w:val="20"/>
          <w:szCs w:val="20"/>
        </w:rPr>
        <w:t xml:space="preserve"> określić jednoznacznie zaoferowane urządzeni</w:t>
      </w:r>
      <w:r>
        <w:rPr>
          <w:rFonts w:ascii="Verdana" w:hAnsi="Verdana" w:cs="Arial"/>
          <w:sz w:val="20"/>
          <w:szCs w:val="20"/>
        </w:rPr>
        <w:t>a/oprogramowanie zgodnie ze wskazaniami Zamawiającego</w:t>
      </w:r>
      <w:r w:rsidRPr="00A2448F">
        <w:rPr>
          <w:rFonts w:ascii="Verdana" w:hAnsi="Verdana" w:cs="Arial"/>
          <w:sz w:val="20"/>
          <w:szCs w:val="20"/>
        </w:rPr>
        <w:t xml:space="preserve">, charakteryzując je poprzez odpowiednie wskazanie (wg postawionego przez Zamawiającego szczegółowego wymogu – kolumna Oferowane przez  Wykonawcę) np.: na konkretny wyrób, nazwanie, typ, model, nazwę producenta </w:t>
      </w:r>
      <w:r w:rsidR="009659FB">
        <w:rPr>
          <w:rFonts w:ascii="Verdana" w:hAnsi="Verdana" w:cs="Arial"/>
          <w:sz w:val="20"/>
          <w:szCs w:val="20"/>
        </w:rPr>
        <w:t>lub</w:t>
      </w:r>
      <w:r w:rsidRPr="00A2448F">
        <w:rPr>
          <w:rFonts w:ascii="Verdana" w:hAnsi="Verdana" w:cs="Arial"/>
          <w:sz w:val="20"/>
          <w:szCs w:val="20"/>
        </w:rPr>
        <w:t xml:space="preserve"> ewentualne inne cechy konieczne do jego jednoznacznego zidentyfikowania, a także do wypełnienia oferowanych parametrów</w:t>
      </w:r>
      <w:r>
        <w:rPr>
          <w:rFonts w:ascii="Verdana" w:hAnsi="Verdana" w:cs="Arial"/>
          <w:sz w:val="20"/>
          <w:szCs w:val="20"/>
        </w:rPr>
        <w:t xml:space="preserve">, w tym </w:t>
      </w:r>
      <w:r w:rsidRPr="00A2448F">
        <w:rPr>
          <w:rFonts w:ascii="Verdana" w:hAnsi="Verdana" w:cs="Arial"/>
          <w:sz w:val="20"/>
          <w:szCs w:val="20"/>
        </w:rPr>
        <w:t xml:space="preserve">punktowanych w kryterium oceny ofert oraz wykazać, że oferowane przez niego urządzenie spełnia wymagania określone przez Zamawiającego poprzez dokładne i jednoznacznego określenia oferowanych parametrów technicznych bądź potwierdzenie oferowanych parametrów - zgodnie i odpowiednio z Załącznikiem nr 3 do SWZ - </w:t>
      </w:r>
      <w:r w:rsidRPr="00A2448F">
        <w:rPr>
          <w:rFonts w:ascii="Verdana" w:hAnsi="Verdana" w:cs="Arial"/>
          <w:i/>
          <w:sz w:val="20"/>
          <w:szCs w:val="20"/>
        </w:rPr>
        <w:t>OPZ/Minimalne wymagania</w:t>
      </w:r>
      <w:r w:rsidRPr="00A2448F">
        <w:rPr>
          <w:rFonts w:ascii="Verdana" w:hAnsi="Verdana" w:cs="Arial"/>
          <w:sz w:val="20"/>
          <w:szCs w:val="20"/>
        </w:rPr>
        <w:t xml:space="preserve">. </w:t>
      </w:r>
    </w:p>
    <w:p w14:paraId="459CA13A" w14:textId="35A34535" w:rsidR="00A2448F" w:rsidRDefault="00A2448F" w:rsidP="00A2448F">
      <w:pPr>
        <w:pStyle w:val="Akapitzlist"/>
        <w:numPr>
          <w:ilvl w:val="0"/>
          <w:numId w:val="36"/>
        </w:numPr>
        <w:spacing w:after="0" w:line="276" w:lineRule="auto"/>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nie ma wad fizycznych i prawnych oraz nie jest przedmiotem praw osób trzecich i jest dopuszczona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w:t>
      </w:r>
      <w:r w:rsidRPr="00D03F2F">
        <w:rPr>
          <w:rFonts w:ascii="Verdana" w:hAnsi="Verdana" w:cs="Arial"/>
          <w:sz w:val="20"/>
          <w:szCs w:val="20"/>
        </w:rPr>
        <w:t xml:space="preserve"> </w:t>
      </w:r>
      <w:r>
        <w:rPr>
          <w:rFonts w:ascii="Verdana" w:hAnsi="Verdana" w:cs="Arial"/>
          <w:sz w:val="20"/>
          <w:szCs w:val="20"/>
        </w:rPr>
        <w:t xml:space="preserve"> </w:t>
      </w:r>
      <w:r w:rsidRPr="00F26662">
        <w:rPr>
          <w:rFonts w:ascii="Verdana" w:hAnsi="Verdana" w:cs="Arial"/>
          <w:sz w:val="20"/>
          <w:szCs w:val="20"/>
        </w:rPr>
        <w:t>Sprzęt i oprogramowanie dostarczone Zamawiającemu oraz materiały wykorzystane przy pracach montażowych będą pochodziły bezpośrednio od producenta lub z oficjalnych i autoryzowanych przez producenta kanałów dystrybucji</w:t>
      </w:r>
      <w:r>
        <w:rPr>
          <w:rFonts w:ascii="Verdana" w:hAnsi="Verdana" w:cs="Arial"/>
          <w:sz w:val="20"/>
          <w:szCs w:val="20"/>
        </w:rPr>
        <w:t>.</w:t>
      </w:r>
    </w:p>
    <w:p w14:paraId="53A2CE28" w14:textId="56A4025A" w:rsidR="00A2448F" w:rsidRPr="00D03F2F" w:rsidRDefault="00A2448F" w:rsidP="00A2448F">
      <w:pPr>
        <w:pStyle w:val="Akapitzlist"/>
        <w:numPr>
          <w:ilvl w:val="0"/>
          <w:numId w:val="36"/>
        </w:numPr>
        <w:spacing w:after="0" w:line="276" w:lineRule="auto"/>
        <w:jc w:val="both"/>
        <w:rPr>
          <w:rFonts w:ascii="Verdana" w:hAnsi="Verdana" w:cs="Arial"/>
          <w:sz w:val="20"/>
          <w:szCs w:val="20"/>
        </w:rPr>
      </w:pPr>
      <w:r w:rsidRPr="00A2448F">
        <w:rPr>
          <w:rFonts w:ascii="Verdana" w:hAnsi="Verdana" w:cs="Arial"/>
          <w:color w:val="000000"/>
          <w:sz w:val="20"/>
          <w:szCs w:val="20"/>
          <w:lang w:eastAsia="pl-PL"/>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p>
    <w:p w14:paraId="1E9C55CD" w14:textId="7EEF10E1" w:rsidR="00206BE8" w:rsidRPr="00F20557" w:rsidRDefault="00206BE8" w:rsidP="007860AF">
      <w:pPr>
        <w:pStyle w:val="Akapitzlist"/>
        <w:numPr>
          <w:ilvl w:val="0"/>
          <w:numId w:val="36"/>
        </w:numPr>
        <w:spacing w:after="0" w:line="276" w:lineRule="auto"/>
        <w:contextualSpacing w:val="0"/>
        <w:jc w:val="both"/>
        <w:rPr>
          <w:rFonts w:ascii="Verdana" w:hAnsi="Verdana" w:cs="Arial"/>
          <w:b/>
          <w:sz w:val="20"/>
          <w:szCs w:val="20"/>
        </w:rPr>
      </w:pPr>
      <w:r w:rsidRPr="00F20557">
        <w:rPr>
          <w:rFonts w:ascii="Verdana" w:hAnsi="Verdana" w:cs="Arial"/>
          <w:sz w:val="20"/>
          <w:szCs w:val="20"/>
        </w:rPr>
        <w:tab/>
      </w:r>
      <w:r w:rsidRPr="00F20557">
        <w:rPr>
          <w:rFonts w:ascii="Verdana" w:hAnsi="Verdana" w:cs="Arial"/>
          <w:b/>
          <w:sz w:val="20"/>
          <w:szCs w:val="20"/>
        </w:rPr>
        <w:t xml:space="preserve">Miejsce dostaw: </w:t>
      </w:r>
      <w:r w:rsidR="007B35D6" w:rsidRPr="00F20557">
        <w:rPr>
          <w:rFonts w:ascii="Verdana" w:hAnsi="Verdana" w:cs="Arial"/>
          <w:b/>
          <w:bCs/>
          <w:sz w:val="20"/>
        </w:rPr>
        <w:t xml:space="preserve">Laboratorium Geologii Izotopowej i </w:t>
      </w:r>
      <w:proofErr w:type="spellStart"/>
      <w:r w:rsidR="007B35D6" w:rsidRPr="00F20557">
        <w:rPr>
          <w:rFonts w:ascii="Verdana" w:hAnsi="Verdana" w:cs="Arial"/>
          <w:b/>
          <w:bCs/>
          <w:sz w:val="20"/>
        </w:rPr>
        <w:t>Geoekologii</w:t>
      </w:r>
      <w:proofErr w:type="spellEnd"/>
      <w:r w:rsidR="007B35D6" w:rsidRPr="00F20557">
        <w:rPr>
          <w:rFonts w:ascii="Verdana" w:hAnsi="Verdana" w:cs="Arial"/>
          <w:b/>
          <w:bCs/>
          <w:sz w:val="20"/>
        </w:rPr>
        <w:t xml:space="preserve"> przy ul. Cybulskiego 32, 50-205 Wrocław</w:t>
      </w:r>
      <w:r w:rsidRPr="00F20557">
        <w:rPr>
          <w:rFonts w:ascii="Verdana" w:hAnsi="Verdana" w:cs="Arial"/>
          <w:b/>
          <w:bCs/>
          <w:sz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B411EE">
        <w:trPr>
          <w:cantSplit/>
          <w:trHeight w:val="346"/>
          <w:tblHeader/>
          <w:jc w:val="center"/>
        </w:trPr>
        <w:tc>
          <w:tcPr>
            <w:tcW w:w="1525" w:type="dxa"/>
            <w:shd w:val="clear" w:color="auto" w:fill="E6E6E6"/>
            <w:vAlign w:val="center"/>
          </w:tcPr>
          <w:p w14:paraId="317EEA31" w14:textId="08713F9F" w:rsidR="00B41453" w:rsidRPr="00F20557" w:rsidRDefault="00B41453" w:rsidP="00F20557">
            <w:pPr>
              <w:pStyle w:val="Nagwektabeli"/>
              <w:snapToGrid w:val="0"/>
              <w:spacing w:line="276" w:lineRule="auto"/>
              <w:ind w:left="284" w:hanging="284"/>
              <w:jc w:val="left"/>
              <w:rPr>
                <w:rFonts w:ascii="Verdana" w:hAnsi="Verdana" w:cs="Arial"/>
                <w:b w:val="0"/>
                <w:bCs w:val="0"/>
                <w:i w:val="0"/>
                <w:iCs w:val="0"/>
                <w:sz w:val="20"/>
                <w:szCs w:val="20"/>
              </w:rPr>
            </w:pPr>
            <w:r w:rsidRPr="00F20557">
              <w:rPr>
                <w:rFonts w:ascii="Verdana" w:hAnsi="Verdana" w:cs="Arial"/>
                <w:b w:val="0"/>
                <w:bCs w:val="0"/>
                <w:i w:val="0"/>
                <w:iCs w:val="0"/>
                <w:sz w:val="20"/>
                <w:szCs w:val="20"/>
              </w:rPr>
              <w:t>38432210-7</w:t>
            </w:r>
          </w:p>
        </w:tc>
        <w:tc>
          <w:tcPr>
            <w:tcW w:w="7938" w:type="dxa"/>
            <w:shd w:val="clear" w:color="auto" w:fill="E6E6E6"/>
            <w:vAlign w:val="center"/>
          </w:tcPr>
          <w:p w14:paraId="6CEB2EEB" w14:textId="1234F088" w:rsidR="00B41453" w:rsidRPr="00F20557" w:rsidRDefault="007B35D6" w:rsidP="00F20557">
            <w:pPr>
              <w:pStyle w:val="Nagwektabeli"/>
              <w:snapToGrid w:val="0"/>
              <w:spacing w:line="276" w:lineRule="auto"/>
              <w:ind w:left="284" w:hanging="284"/>
              <w:jc w:val="left"/>
              <w:rPr>
                <w:rFonts w:ascii="Verdana" w:hAnsi="Verdana" w:cs="Arial"/>
                <w:b w:val="0"/>
                <w:bCs w:val="0"/>
                <w:i w:val="0"/>
                <w:iCs w:val="0"/>
                <w:sz w:val="20"/>
                <w:szCs w:val="20"/>
              </w:rPr>
            </w:pPr>
            <w:r w:rsidRPr="00F20557">
              <w:rPr>
                <w:rFonts w:ascii="Verdana" w:hAnsi="Verdana" w:cs="Arial"/>
                <w:b w:val="0"/>
                <w:bCs w:val="0"/>
                <w:i w:val="0"/>
                <w:iCs w:val="0"/>
                <w:sz w:val="20"/>
                <w:szCs w:val="20"/>
              </w:rPr>
              <w:t>Chromatografy gazowe</w:t>
            </w:r>
          </w:p>
        </w:tc>
      </w:tr>
      <w:tr w:rsidR="00116EF2" w:rsidRPr="00F20557" w14:paraId="4D4ED337" w14:textId="77777777" w:rsidTr="009C435D">
        <w:trPr>
          <w:trHeight w:val="244"/>
          <w:jc w:val="center"/>
        </w:trPr>
        <w:tc>
          <w:tcPr>
            <w:tcW w:w="1525" w:type="dxa"/>
            <w:shd w:val="clear" w:color="auto" w:fill="auto"/>
          </w:tcPr>
          <w:p w14:paraId="24F356FB" w14:textId="1DE08217" w:rsidR="00116EF2" w:rsidRPr="00912FEB" w:rsidRDefault="00B41453" w:rsidP="00F20557">
            <w:pPr>
              <w:pStyle w:val="Zawartotabeli"/>
              <w:snapToGrid w:val="0"/>
              <w:spacing w:line="276" w:lineRule="auto"/>
              <w:ind w:left="284" w:hanging="284"/>
              <w:rPr>
                <w:rFonts w:ascii="Verdana" w:hAnsi="Verdana" w:cs="Arial"/>
                <w:bCs/>
                <w:caps/>
                <w:sz w:val="20"/>
                <w:szCs w:val="20"/>
              </w:rPr>
            </w:pPr>
            <w:r w:rsidRPr="00912FEB">
              <w:rPr>
                <w:rFonts w:ascii="Verdana" w:hAnsi="Verdana" w:cs="Tahoma"/>
                <w:color w:val="000000"/>
                <w:sz w:val="20"/>
                <w:szCs w:val="20"/>
                <w:shd w:val="clear" w:color="auto" w:fill="DFE8F6"/>
              </w:rPr>
              <w:t>38000000-5</w:t>
            </w:r>
          </w:p>
        </w:tc>
        <w:tc>
          <w:tcPr>
            <w:tcW w:w="7938" w:type="dxa"/>
            <w:shd w:val="clear" w:color="auto" w:fill="auto"/>
            <w:vAlign w:val="center"/>
          </w:tcPr>
          <w:p w14:paraId="265CB314" w14:textId="79A196E0" w:rsidR="00116EF2" w:rsidRPr="00912FEB" w:rsidRDefault="00C17DDD" w:rsidP="00F20557">
            <w:pPr>
              <w:pStyle w:val="Zawartotabeli"/>
              <w:snapToGrid w:val="0"/>
              <w:spacing w:line="276" w:lineRule="auto"/>
              <w:ind w:left="284" w:hanging="284"/>
              <w:rPr>
                <w:rFonts w:ascii="Verdana" w:hAnsi="Verdana" w:cs="Arial"/>
                <w:bCs/>
                <w:sz w:val="20"/>
                <w:szCs w:val="20"/>
              </w:rPr>
            </w:pPr>
            <w:r w:rsidRPr="00912FEB">
              <w:rPr>
                <w:rFonts w:ascii="Verdana" w:hAnsi="Verdana" w:cs="Tahoma"/>
                <w:color w:val="000000"/>
                <w:sz w:val="20"/>
                <w:szCs w:val="20"/>
                <w:shd w:val="clear" w:color="auto" w:fill="DFE8F6"/>
              </w:rPr>
              <w:t>Sprzęt laboratoryjny, optyczny i precyzyjny</w:t>
            </w:r>
            <w:r w:rsidR="00B41453" w:rsidRPr="00912FEB">
              <w:rPr>
                <w:rFonts w:ascii="Verdana" w:hAnsi="Verdana" w:cs="Tahoma"/>
                <w:color w:val="000000"/>
                <w:sz w:val="20"/>
                <w:szCs w:val="20"/>
                <w:shd w:val="clear" w:color="auto" w:fill="DFE8F6"/>
              </w:rPr>
              <w:t xml:space="preserve"> </w:t>
            </w:r>
            <w:proofErr w:type="gramStart"/>
            <w:r w:rsidR="00B41453" w:rsidRPr="00912FEB">
              <w:rPr>
                <w:rFonts w:ascii="Verdana" w:hAnsi="Verdana" w:cs="Tahoma"/>
                <w:color w:val="000000"/>
                <w:sz w:val="20"/>
                <w:szCs w:val="20"/>
                <w:shd w:val="clear" w:color="auto" w:fill="DFE8F6"/>
              </w:rPr>
              <w:t>( z</w:t>
            </w:r>
            <w:proofErr w:type="gramEnd"/>
            <w:r w:rsidR="00B41453" w:rsidRPr="00912FEB">
              <w:rPr>
                <w:rFonts w:ascii="Verdana" w:hAnsi="Verdana" w:cs="Tahoma"/>
                <w:color w:val="000000"/>
                <w:sz w:val="20"/>
                <w:szCs w:val="20"/>
                <w:shd w:val="clear" w:color="auto" w:fill="DFE8F6"/>
              </w:rPr>
              <w:t xml:space="preserve"> wyjątkiem szklanego)</w:t>
            </w:r>
          </w:p>
        </w:tc>
      </w:tr>
      <w:tr w:rsidR="00B41453" w:rsidRPr="00F20557" w14:paraId="02AA4014" w14:textId="77777777" w:rsidTr="009C435D">
        <w:trPr>
          <w:trHeight w:val="244"/>
          <w:jc w:val="center"/>
        </w:trPr>
        <w:tc>
          <w:tcPr>
            <w:tcW w:w="1525" w:type="dxa"/>
            <w:shd w:val="clear" w:color="auto" w:fill="auto"/>
          </w:tcPr>
          <w:p w14:paraId="594666C8" w14:textId="59FFCDD4" w:rsidR="00B41453" w:rsidRPr="00912FEB" w:rsidRDefault="00B41453" w:rsidP="00F20557">
            <w:pPr>
              <w:pStyle w:val="Zawartotabeli"/>
              <w:snapToGrid w:val="0"/>
              <w:spacing w:line="276" w:lineRule="auto"/>
              <w:ind w:left="284" w:hanging="284"/>
              <w:rPr>
                <w:rFonts w:ascii="Verdana" w:hAnsi="Verdana" w:cs="Tahoma"/>
                <w:color w:val="000000"/>
                <w:sz w:val="20"/>
                <w:szCs w:val="20"/>
                <w:shd w:val="clear" w:color="auto" w:fill="DFE8F6"/>
              </w:rPr>
            </w:pPr>
            <w:r w:rsidRPr="00912FEB">
              <w:rPr>
                <w:rFonts w:ascii="Verdana" w:hAnsi="Verdana" w:cs="Tahoma"/>
                <w:color w:val="000000"/>
                <w:sz w:val="20"/>
                <w:szCs w:val="20"/>
                <w:shd w:val="clear" w:color="auto" w:fill="DFE8F6"/>
              </w:rPr>
              <w:t>38500000-0</w:t>
            </w:r>
          </w:p>
        </w:tc>
        <w:tc>
          <w:tcPr>
            <w:tcW w:w="7938" w:type="dxa"/>
            <w:shd w:val="clear" w:color="auto" w:fill="auto"/>
            <w:vAlign w:val="center"/>
          </w:tcPr>
          <w:p w14:paraId="7CE1EF67" w14:textId="07F090E6" w:rsidR="00B41453" w:rsidRPr="00912FEB" w:rsidRDefault="007B35D6" w:rsidP="00F20557">
            <w:pPr>
              <w:pStyle w:val="Zawartotabeli"/>
              <w:snapToGrid w:val="0"/>
              <w:spacing w:line="276" w:lineRule="auto"/>
              <w:ind w:left="284" w:hanging="284"/>
              <w:rPr>
                <w:rFonts w:ascii="Verdana" w:hAnsi="Verdana" w:cs="Tahoma"/>
                <w:color w:val="000000"/>
                <w:sz w:val="20"/>
                <w:szCs w:val="20"/>
                <w:shd w:val="clear" w:color="auto" w:fill="DFE8F6"/>
              </w:rPr>
            </w:pPr>
            <w:r w:rsidRPr="00912FEB">
              <w:rPr>
                <w:rFonts w:ascii="Verdana" w:hAnsi="Verdana" w:cs="Tahoma"/>
                <w:color w:val="000000"/>
                <w:sz w:val="20"/>
                <w:szCs w:val="20"/>
                <w:shd w:val="clear" w:color="auto" w:fill="DFE8F6"/>
              </w:rPr>
              <w:t>Aparatura kontrolna i badawcza</w:t>
            </w:r>
          </w:p>
        </w:tc>
      </w:tr>
    </w:tbl>
    <w:p w14:paraId="389EFDB0" w14:textId="0AAB78D9"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9275A1" w:rsidRPr="00F20557">
        <w:rPr>
          <w:rFonts w:ascii="Verdana" w:hAnsi="Verdana"/>
          <w:sz w:val="20"/>
        </w:rPr>
        <w:t xml:space="preserve">W przedmiotowym postępowaniu Zamawiający </w:t>
      </w:r>
      <w:r w:rsidR="009275A1" w:rsidRPr="00F20557">
        <w:rPr>
          <w:rFonts w:ascii="Verdana" w:hAnsi="Verdana"/>
          <w:b/>
          <w:sz w:val="20"/>
        </w:rPr>
        <w:t>nie</w:t>
      </w:r>
      <w:r w:rsidR="009275A1" w:rsidRPr="00F20557">
        <w:rPr>
          <w:rFonts w:ascii="Verdana" w:hAnsi="Verdana"/>
          <w:sz w:val="20"/>
        </w:rPr>
        <w:t xml:space="preserve"> </w:t>
      </w:r>
      <w:r w:rsidR="009275A1" w:rsidRPr="00F20557">
        <w:rPr>
          <w:rFonts w:ascii="Verdana" w:hAnsi="Verdana"/>
          <w:b/>
          <w:sz w:val="20"/>
        </w:rPr>
        <w:t>dopuszcza</w:t>
      </w:r>
      <w:r w:rsidR="009275A1" w:rsidRPr="00F20557">
        <w:rPr>
          <w:rFonts w:ascii="Verdana" w:hAnsi="Verdana"/>
          <w:sz w:val="20"/>
        </w:rPr>
        <w:t xml:space="preserve"> możliwości składania </w:t>
      </w:r>
      <w:r w:rsidR="009275A1" w:rsidRPr="00F20557">
        <w:rPr>
          <w:rFonts w:ascii="Verdana" w:hAnsi="Verdana"/>
          <w:b/>
          <w:bCs/>
          <w:sz w:val="20"/>
        </w:rPr>
        <w:t>ofert częściowych</w:t>
      </w:r>
      <w:r w:rsidR="009275A1" w:rsidRPr="00F20557">
        <w:rPr>
          <w:rFonts w:ascii="Verdana" w:hAnsi="Verdana"/>
          <w:sz w:val="20"/>
        </w:rPr>
        <w:t>.</w:t>
      </w:r>
      <w:r w:rsidR="00815005" w:rsidRPr="00F20557">
        <w:rPr>
          <w:rFonts w:ascii="Verdana" w:hAnsi="Verdana"/>
          <w:sz w:val="20"/>
        </w:rPr>
        <w:t xml:space="preserve"> </w:t>
      </w:r>
      <w:r w:rsidR="00030F07" w:rsidRPr="00F20557">
        <w:rPr>
          <w:rFonts w:ascii="Verdana" w:hAnsi="Verdana"/>
          <w:sz w:val="20"/>
        </w:rPr>
        <w:t>Przedmiot zamówienia jest niepodzielny i stanowi jeden spójny system</w:t>
      </w:r>
      <w:r w:rsidR="007B35D6" w:rsidRPr="00F20557">
        <w:rPr>
          <w:rFonts w:ascii="Verdana" w:hAnsi="Verdana"/>
          <w:sz w:val="20"/>
        </w:rPr>
        <w:t>, a wszystkie jego części mają być ze sobą kompatybilne i objęte jednolitą gwarancją</w:t>
      </w:r>
      <w:r w:rsidR="00030F07" w:rsidRPr="00F20557">
        <w:rPr>
          <w:rFonts w:ascii="Verdana" w:hAnsi="Verdana"/>
          <w:sz w:val="20"/>
        </w:rPr>
        <w:t xml:space="preserve">. </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546F005A"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lastRenderedPageBreak/>
        <w:t>Obowiązki Wykonawcy wobec podwykonawców uregulowane są we wzorze umowy stanowiącym 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3C971A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7777777" w:rsidR="00154F3D" w:rsidRPr="00F20557" w:rsidRDefault="00154F3D" w:rsidP="007860AF">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 i rękojmia:</w:t>
      </w:r>
    </w:p>
    <w:p w14:paraId="0D788EAE" w14:textId="77777777" w:rsidR="00154F3D" w:rsidRPr="00F20557" w:rsidRDefault="00154F3D" w:rsidP="007860AF">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i rękojmi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p>
    <w:p w14:paraId="65066899" w14:textId="56B07A7D" w:rsidR="00154F3D" w:rsidRPr="000463F1" w:rsidRDefault="00154F3D" w:rsidP="007860AF">
      <w:pPr>
        <w:pStyle w:val="Akapitzlist"/>
        <w:numPr>
          <w:ilvl w:val="1"/>
          <w:numId w:val="36"/>
        </w:numPr>
        <w:spacing w:after="0" w:line="276" w:lineRule="auto"/>
        <w:jc w:val="both"/>
        <w:rPr>
          <w:rFonts w:ascii="Verdana" w:hAnsi="Verdana" w:cs="Arial"/>
          <w:b/>
          <w:sz w:val="20"/>
          <w:szCs w:val="20"/>
        </w:rPr>
      </w:pPr>
      <w:r w:rsidRPr="00F20557">
        <w:rPr>
          <w:rFonts w:ascii="Verdana" w:hAnsi="Verdana" w:cs="Verdana"/>
          <w:sz w:val="20"/>
          <w:szCs w:val="20"/>
        </w:rPr>
        <w:t xml:space="preserve">Zamawiający wymaga, aby Wykonawca udzielił na cały przedmiot zamówienia minimum </w:t>
      </w:r>
      <w:r w:rsidR="00030F07" w:rsidRPr="00F20557">
        <w:rPr>
          <w:rFonts w:ascii="Verdana" w:hAnsi="Verdana" w:cs="Verdana"/>
          <w:b/>
          <w:sz w:val="20"/>
          <w:szCs w:val="20"/>
        </w:rPr>
        <w:t>12</w:t>
      </w:r>
      <w:r w:rsidRPr="00F20557">
        <w:rPr>
          <w:rFonts w:ascii="Verdana" w:hAnsi="Verdana" w:cs="Verdana"/>
          <w:b/>
          <w:sz w:val="20"/>
          <w:szCs w:val="20"/>
        </w:rPr>
        <w:t xml:space="preserve"> miesięcznego okresu gwarancji</w:t>
      </w:r>
      <w:r w:rsidR="00030F07" w:rsidRPr="00F20557">
        <w:rPr>
          <w:rFonts w:ascii="Verdana" w:hAnsi="Verdana" w:cs="Verdana"/>
          <w:b/>
          <w:sz w:val="20"/>
          <w:szCs w:val="20"/>
        </w:rPr>
        <w:t xml:space="preserve"> na cały system</w:t>
      </w:r>
      <w:r w:rsidRPr="00F20557">
        <w:rPr>
          <w:rFonts w:ascii="Verdana" w:hAnsi="Verdana" w:cs="Verdana"/>
          <w:b/>
          <w:sz w:val="20"/>
          <w:szCs w:val="20"/>
        </w:rPr>
        <w:t xml:space="preserve">. </w:t>
      </w:r>
    </w:p>
    <w:p w14:paraId="4B57E3BA" w14:textId="6512B577" w:rsidR="000463F1" w:rsidRPr="00477A3D" w:rsidRDefault="00477A3D" w:rsidP="007860AF">
      <w:pPr>
        <w:pStyle w:val="Akapitzlist"/>
        <w:numPr>
          <w:ilvl w:val="1"/>
          <w:numId w:val="36"/>
        </w:numPr>
        <w:spacing w:after="0" w:line="276" w:lineRule="auto"/>
        <w:jc w:val="both"/>
        <w:rPr>
          <w:rFonts w:ascii="Verdana" w:hAnsi="Verdana" w:cs="Arial"/>
          <w:sz w:val="20"/>
          <w:szCs w:val="20"/>
        </w:rPr>
      </w:pPr>
      <w:r w:rsidRPr="00477A3D">
        <w:rPr>
          <w:rFonts w:ascii="Verdana" w:hAnsi="Verdana" w:cs="Arial"/>
          <w:sz w:val="20"/>
          <w:szCs w:val="20"/>
        </w:rPr>
        <w:t>Okres</w:t>
      </w:r>
      <w:r w:rsidR="000463F1" w:rsidRPr="00477A3D">
        <w:rPr>
          <w:rFonts w:ascii="Verdana" w:hAnsi="Verdana" w:cs="Arial"/>
          <w:sz w:val="20"/>
          <w:szCs w:val="20"/>
        </w:rPr>
        <w:t xml:space="preserve"> gwarancji będzie oceniany w kryteri</w:t>
      </w:r>
      <w:r w:rsidR="00C94792">
        <w:rPr>
          <w:rFonts w:ascii="Verdana" w:hAnsi="Verdana" w:cs="Arial"/>
          <w:sz w:val="20"/>
          <w:szCs w:val="20"/>
        </w:rPr>
        <w:t>u</w:t>
      </w:r>
      <w:r w:rsidR="000463F1" w:rsidRPr="00477A3D">
        <w:rPr>
          <w:rFonts w:ascii="Verdana" w:hAnsi="Verdana" w:cs="Arial"/>
          <w:sz w:val="20"/>
          <w:szCs w:val="20"/>
        </w:rPr>
        <w:t xml:space="preserve">m oceny ofert </w:t>
      </w:r>
      <w:r w:rsidRPr="00477A3D">
        <w:rPr>
          <w:rFonts w:ascii="Verdana" w:hAnsi="Verdana" w:cs="Arial"/>
          <w:sz w:val="20"/>
          <w:szCs w:val="20"/>
        </w:rPr>
        <w:t>na warunkach określonych w rozdziale XIV SWZ.</w:t>
      </w:r>
    </w:p>
    <w:p w14:paraId="41E7A90C" w14:textId="7614F466" w:rsidR="00154F3D" w:rsidRPr="00F20557" w:rsidRDefault="00154F3D" w:rsidP="007860AF">
      <w:pPr>
        <w:pStyle w:val="Akapitzlist"/>
        <w:numPr>
          <w:ilvl w:val="1"/>
          <w:numId w:val="36"/>
        </w:numPr>
        <w:spacing w:after="0" w:line="276" w:lineRule="auto"/>
        <w:jc w:val="both"/>
        <w:rPr>
          <w:rFonts w:ascii="Verdana" w:hAnsi="Verdana" w:cs="Arial"/>
          <w:bCs/>
          <w:sz w:val="20"/>
          <w:szCs w:val="20"/>
        </w:rPr>
      </w:pPr>
      <w:r w:rsidRPr="00F20557">
        <w:rPr>
          <w:rFonts w:ascii="Verdana" w:hAnsi="Verdana" w:cs="Verdana"/>
          <w:bCs/>
          <w:sz w:val="20"/>
          <w:szCs w:val="20"/>
        </w:rPr>
        <w:t xml:space="preserve">Okres rękojmi wynosi 24 miesiące </w:t>
      </w:r>
      <w:r w:rsidR="000D5516">
        <w:rPr>
          <w:rFonts w:ascii="Verdana" w:hAnsi="Verdana" w:cs="Verdana"/>
          <w:bCs/>
          <w:sz w:val="20"/>
          <w:szCs w:val="20"/>
        </w:rPr>
        <w:t>liczy się o</w:t>
      </w:r>
      <w:r w:rsidR="000D5516" w:rsidRPr="000D5516">
        <w:rPr>
          <w:rFonts w:ascii="Verdana" w:hAnsi="Verdana" w:cs="Arial"/>
          <w:color w:val="000000" w:themeColor="text1"/>
          <w:sz w:val="20"/>
          <w:szCs w:val="20"/>
        </w:rPr>
        <w:t>d dnia podpisania przez Strony protokołu zdawczo-odbiorczego</w:t>
      </w:r>
      <w:r w:rsidR="004942EC">
        <w:rPr>
          <w:rFonts w:ascii="Verdana" w:hAnsi="Verdana" w:cs="Arial"/>
          <w:color w:val="000000" w:themeColor="text1"/>
          <w:sz w:val="20"/>
          <w:szCs w:val="20"/>
        </w:rPr>
        <w:t>.</w:t>
      </w:r>
    </w:p>
    <w:p w14:paraId="6F4D07AD" w14:textId="21B8B153" w:rsidR="00154F3D" w:rsidRPr="00F20557" w:rsidRDefault="00154F3D" w:rsidP="007860AF">
      <w:pPr>
        <w:pStyle w:val="Akapitzlist"/>
        <w:numPr>
          <w:ilvl w:val="1"/>
          <w:numId w:val="36"/>
        </w:numPr>
        <w:spacing w:after="0" w:line="276" w:lineRule="auto"/>
        <w:jc w:val="both"/>
        <w:rPr>
          <w:rFonts w:ascii="Verdana" w:hAnsi="Verdana" w:cs="Arial"/>
          <w:b/>
          <w:sz w:val="20"/>
          <w:szCs w:val="20"/>
        </w:rPr>
      </w:pPr>
      <w:r w:rsidRPr="00F20557">
        <w:rPr>
          <w:rFonts w:ascii="Verdana" w:hAnsi="Verdana" w:cs="Arial"/>
          <w:color w:val="000000" w:themeColor="text1"/>
          <w:sz w:val="20"/>
          <w:szCs w:val="20"/>
        </w:rPr>
        <w:t xml:space="preserve">Bieg terminu gwarancji </w:t>
      </w:r>
      <w:bookmarkStart w:id="10" w:name="_Hlk104803494"/>
      <w:r w:rsidR="000D5516">
        <w:rPr>
          <w:rFonts w:ascii="Verdana" w:hAnsi="Verdana" w:cs="Arial"/>
          <w:color w:val="000000" w:themeColor="text1"/>
          <w:sz w:val="20"/>
          <w:szCs w:val="20"/>
        </w:rPr>
        <w:t xml:space="preserve">liczy się od </w:t>
      </w:r>
      <w:bookmarkEnd w:id="10"/>
      <w:r w:rsidR="000D5516" w:rsidRPr="000D5516">
        <w:rPr>
          <w:rFonts w:ascii="Verdana" w:hAnsi="Verdana" w:cs="Arial"/>
          <w:color w:val="000000" w:themeColor="text1"/>
          <w:sz w:val="20"/>
          <w:szCs w:val="20"/>
        </w:rPr>
        <w:t>dnia podpisania przez Strony protokołu zdawczo-odbiorczego</w:t>
      </w: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1"/>
      <w:bookmarkEnd w:id="12"/>
      <w:r w:rsidR="007839B6" w:rsidRPr="00F20557">
        <w:rPr>
          <w:rFonts w:ascii="Verdana" w:hAnsi="Verdana" w:cs="Arial"/>
          <w:color w:val="FFFFFF"/>
          <w:sz w:val="20"/>
        </w:rPr>
        <w:t xml:space="preserve"> </w:t>
      </w:r>
    </w:p>
    <w:p w14:paraId="7CA6FD2B" w14:textId="13F39DD0"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bookmarkStart w:id="13" w:name="_Toc227121606"/>
      <w:bookmarkStart w:id="14" w:name="_Toc231012172"/>
      <w:r w:rsidRPr="00477A3D">
        <w:rPr>
          <w:rFonts w:ascii="Verdana" w:hAnsi="Verdana"/>
          <w:sz w:val="20"/>
          <w:szCs w:val="20"/>
        </w:rPr>
        <w:t xml:space="preserve">Termin wykonania zamówienia: </w:t>
      </w:r>
      <w:r w:rsidRPr="00477A3D">
        <w:rPr>
          <w:rFonts w:ascii="Verdana" w:hAnsi="Verdana"/>
          <w:b/>
          <w:bCs/>
          <w:sz w:val="20"/>
          <w:szCs w:val="20"/>
        </w:rPr>
        <w:t xml:space="preserve">do </w:t>
      </w:r>
      <w:r w:rsidR="00E31AE1" w:rsidRPr="00477A3D">
        <w:rPr>
          <w:rFonts w:ascii="Verdana" w:hAnsi="Verdana"/>
          <w:b/>
          <w:bCs/>
          <w:sz w:val="20"/>
          <w:szCs w:val="20"/>
        </w:rPr>
        <w:t>12</w:t>
      </w:r>
      <w:r w:rsidRPr="00477A3D">
        <w:rPr>
          <w:rFonts w:ascii="Verdana" w:hAnsi="Verdana"/>
          <w:b/>
          <w:bCs/>
          <w:sz w:val="20"/>
          <w:szCs w:val="20"/>
        </w:rPr>
        <w:t xml:space="preserve"> tygodni </w:t>
      </w:r>
      <w:r w:rsidRPr="00477A3D">
        <w:rPr>
          <w:rFonts w:ascii="Verdana" w:hAnsi="Verdana"/>
          <w:bCs/>
          <w:sz w:val="20"/>
          <w:szCs w:val="20"/>
        </w:rPr>
        <w:t>od dnia zawarcia umowy.</w:t>
      </w:r>
    </w:p>
    <w:p w14:paraId="2D4B4F23" w14:textId="7DE8E42B"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3D27B693" w14:textId="53AFD495"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 xml:space="preserve">Szczegóły dotyczące terminu i warunków realizacji przedmiotu zamówienia znajdują się we wzorze umowy, stanowiącym </w:t>
      </w:r>
      <w:r w:rsidRPr="00477A3D">
        <w:rPr>
          <w:rFonts w:ascii="Verdana" w:hAnsi="Verdana"/>
          <w:b/>
          <w:bCs/>
          <w:sz w:val="20"/>
          <w:szCs w:val="20"/>
        </w:rPr>
        <w:t>Załącznik nr 4 do SWZ</w:t>
      </w:r>
      <w:r w:rsidRPr="00477A3D">
        <w:rPr>
          <w:rFonts w:ascii="Verdana" w:hAnsi="Verdana"/>
          <w:bCs/>
          <w:sz w:val="20"/>
          <w:szCs w:val="20"/>
        </w:rPr>
        <w:t>.</w:t>
      </w:r>
    </w:p>
    <w:p w14:paraId="3793FC78" w14:textId="49A64873"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 xml:space="preserve">Termin wykonania zamówienia stanowi jedno z kryterium oceny ofert i może ulec skróceniu </w:t>
      </w:r>
      <w:bookmarkStart w:id="15" w:name="_Hlk127964280"/>
      <w:r w:rsidRPr="00477A3D">
        <w:rPr>
          <w:rFonts w:ascii="Verdana" w:hAnsi="Verdana"/>
          <w:sz w:val="20"/>
          <w:szCs w:val="20"/>
        </w:rPr>
        <w:t>na warunkach określonych w rozdziale XIV SWZ.</w:t>
      </w:r>
      <w:bookmarkEnd w:id="15"/>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3"/>
      <w:bookmarkEnd w:id="14"/>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F20557">
        <w:rPr>
          <w:rFonts w:ascii="Verdana" w:hAnsi="Verdana"/>
          <w:sz w:val="20"/>
          <w:szCs w:val="20"/>
        </w:rPr>
        <w:t xml:space="preserve"> oraz z 2020r. poz. 2023</w:t>
      </w:r>
      <w:r w:rsidRPr="00F20557">
        <w:rPr>
          <w:rFonts w:ascii="Verdana" w:hAnsi="Verdana"/>
          <w:sz w:val="20"/>
          <w:szCs w:val="20"/>
        </w:rPr>
        <w:t xml:space="preserve">), </w:t>
      </w:r>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F20557">
        <w:rPr>
          <w:rFonts w:ascii="Verdana" w:hAnsi="Verdana"/>
          <w:sz w:val="20"/>
          <w:szCs w:val="20"/>
        </w:rPr>
        <w:t>szczególności</w:t>
      </w:r>
      <w:proofErr w:type="gramEnd"/>
      <w:r w:rsidRPr="00F20557">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393E81AC"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 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w:t>
      </w:r>
      <w:r w:rsidRPr="00D0163E">
        <w:rPr>
          <w:rFonts w:ascii="Verdana" w:eastAsia="Calibri" w:hAnsi="Verdana"/>
          <w:color w:val="000000"/>
          <w:sz w:val="20"/>
          <w:szCs w:val="20"/>
          <w:lang w:eastAsia="en-US"/>
        </w:rPr>
        <w:lastRenderedPageBreak/>
        <w:t>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6"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77777777"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6"/>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17" w:name="_Hlk101861041"/>
      <w:r w:rsidRPr="00F20557">
        <w:rPr>
          <w:rFonts w:ascii="Verdana" w:hAnsi="Verdana"/>
          <w:sz w:val="20"/>
          <w:szCs w:val="20"/>
        </w:rPr>
        <w:t xml:space="preserve">Wykluczenie, o którym mowa w pkt 1.1.3 następuje na okres trwania okoliczności określonych w art. 7 ust. 1 </w:t>
      </w:r>
      <w:bookmarkStart w:id="18" w:name="_Hlk101275643"/>
      <w:r w:rsidRPr="00F20557">
        <w:rPr>
          <w:rFonts w:ascii="Verdana" w:hAnsi="Verdana"/>
          <w:sz w:val="20"/>
          <w:szCs w:val="20"/>
        </w:rPr>
        <w:t xml:space="preserve">ustawy z dnia 13 kwietnia 2022 r o szczególnych </w:t>
      </w:r>
      <w:r w:rsidRPr="00F20557">
        <w:rPr>
          <w:rFonts w:ascii="Verdana" w:hAnsi="Verdana"/>
          <w:sz w:val="20"/>
          <w:szCs w:val="20"/>
        </w:rPr>
        <w:lastRenderedPageBreak/>
        <w:t>rozwiązaniach w zakresie przeciwdziałania wspieraniu agresji na Ukrainę oraz służących ochronie bezpieczeństwa narodowego</w:t>
      </w:r>
      <w:bookmarkEnd w:id="18"/>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7"/>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w:t>
      </w:r>
      <w:proofErr w:type="gramStart"/>
      <w:r w:rsidRPr="00F20557">
        <w:rPr>
          <w:rFonts w:ascii="Verdana" w:hAnsi="Verdana"/>
          <w:sz w:val="20"/>
          <w:szCs w:val="20"/>
        </w:rPr>
        <w:t>zachodzą</w:t>
      </w:r>
      <w:proofErr w:type="gramEnd"/>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777777" w:rsidR="00EE37E4" w:rsidRPr="00F20557" w:rsidRDefault="00EE37E4"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F20557">
        <w:rPr>
          <w:rFonts w:ascii="Verdana" w:hAnsi="Verdana" w:cs="Arial"/>
          <w:sz w:val="20"/>
          <w:szCs w:val="20"/>
        </w:rPr>
        <w:t xml:space="preserve">Działalność prowadzona na potrzeby wykonania przedmiotu zamówienia </w:t>
      </w:r>
      <w:r w:rsidRPr="00F20557">
        <w:rPr>
          <w:rFonts w:ascii="Verdana" w:hAnsi="Verdana" w:cs="Arial"/>
          <w:b/>
          <w:sz w:val="20"/>
          <w:szCs w:val="20"/>
        </w:rPr>
        <w:t>nie wymaga</w:t>
      </w:r>
      <w:r w:rsidRPr="00F20557">
        <w:rPr>
          <w:rFonts w:ascii="Verdana" w:hAnsi="Verdana" w:cs="Arial"/>
          <w:sz w:val="20"/>
          <w:szCs w:val="20"/>
        </w:rPr>
        <w:t xml:space="preserve"> zdolności do występowania w obrocie gospodarczym.</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proofErr w:type="gramStart"/>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w:t>
      </w:r>
      <w:proofErr w:type="gramEnd"/>
      <w:r w:rsidRPr="00F20557">
        <w:rPr>
          <w:rFonts w:ascii="Verdana" w:hAnsi="Verdana" w:cs="Arial"/>
          <w:sz w:val="20"/>
          <w:szCs w:val="20"/>
          <w:u w:val="single"/>
        </w:rPr>
        <w:t xml:space="preserve"> to z odrębnych przepisów</w:t>
      </w:r>
      <w:r w:rsidR="003A3DE6" w:rsidRPr="00F20557">
        <w:rPr>
          <w:rFonts w:ascii="Verdana" w:hAnsi="Verdana" w:cs="Arial"/>
          <w:sz w:val="20"/>
          <w:szCs w:val="20"/>
          <w:u w:val="single"/>
        </w:rPr>
        <w:t>:</w:t>
      </w:r>
    </w:p>
    <w:p w14:paraId="26106EDB" w14:textId="77777777" w:rsidR="00390983" w:rsidRPr="00F20557" w:rsidRDefault="0055275C" w:rsidP="00F20557">
      <w:pPr>
        <w:spacing w:after="0"/>
        <w:ind w:left="993" w:hanging="987"/>
        <w:jc w:val="both"/>
        <w:rPr>
          <w:rFonts w:ascii="Verdana" w:hAnsi="Verdana" w:cs="Arial"/>
          <w:snapToGrid w:val="0"/>
          <w:sz w:val="20"/>
          <w:szCs w:val="20"/>
          <w:u w:val="single"/>
        </w:rPr>
      </w:pPr>
      <w:r w:rsidRPr="00F20557">
        <w:rPr>
          <w:rFonts w:ascii="Verdana" w:hAnsi="Verdana" w:cs="Arial"/>
          <w:snapToGrid w:val="0"/>
          <w:sz w:val="20"/>
          <w:szCs w:val="20"/>
        </w:rPr>
        <w:t xml:space="preserve">              Działalność prowadzona na potrzeby wykonania przedmiotu zamówienia </w:t>
      </w:r>
      <w:r w:rsidRPr="00F20557">
        <w:rPr>
          <w:rFonts w:ascii="Verdana" w:hAnsi="Verdana" w:cs="Arial"/>
          <w:b/>
          <w:snapToGrid w:val="0"/>
          <w:sz w:val="20"/>
          <w:szCs w:val="20"/>
        </w:rPr>
        <w:t xml:space="preserve">nie </w:t>
      </w:r>
      <w:proofErr w:type="gramStart"/>
      <w:r w:rsidRPr="00F20557">
        <w:rPr>
          <w:rFonts w:ascii="Verdana" w:hAnsi="Verdana" w:cs="Arial"/>
          <w:b/>
          <w:snapToGrid w:val="0"/>
          <w:sz w:val="20"/>
          <w:szCs w:val="20"/>
        </w:rPr>
        <w:t>wymaga</w:t>
      </w:r>
      <w:r w:rsidRPr="00F20557">
        <w:rPr>
          <w:rFonts w:ascii="Verdana" w:hAnsi="Verdana" w:cs="Arial"/>
          <w:snapToGrid w:val="0"/>
          <w:sz w:val="20"/>
          <w:szCs w:val="20"/>
        </w:rPr>
        <w:t xml:space="preserve">  posiadania</w:t>
      </w:r>
      <w:proofErr w:type="gramEnd"/>
      <w:r w:rsidRPr="00F20557">
        <w:rPr>
          <w:rFonts w:ascii="Verdana" w:hAnsi="Verdana" w:cs="Arial"/>
          <w:snapToGrid w:val="0"/>
          <w:sz w:val="20"/>
          <w:szCs w:val="20"/>
        </w:rPr>
        <w:t xml:space="preserve"> specjalnych uprawnień.</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44B325C6"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 xml:space="preserve">zdolności technicznej lub zawodowej, </w:t>
      </w:r>
    </w:p>
    <w:p w14:paraId="03A00DAC" w14:textId="0379D2D1" w:rsidR="007860AF" w:rsidRPr="00D11E0F" w:rsidRDefault="00BD1607" w:rsidP="007860AF">
      <w:pPr>
        <w:pStyle w:val="Akapitzlist"/>
        <w:tabs>
          <w:tab w:val="left" w:pos="1134"/>
        </w:tabs>
        <w:autoSpaceDE w:val="0"/>
        <w:autoSpaceDN w:val="0"/>
        <w:adjustRightInd w:val="0"/>
        <w:spacing w:after="0"/>
        <w:ind w:left="612"/>
        <w:jc w:val="both"/>
        <w:rPr>
          <w:rFonts w:ascii="Verdana" w:hAnsi="Verdana" w:cs="Arial"/>
          <w:sz w:val="20"/>
          <w:szCs w:val="20"/>
        </w:rPr>
      </w:pPr>
      <w:r w:rsidRPr="00D11E0F">
        <w:rPr>
          <w:rFonts w:ascii="Verdana" w:hAnsi="Verdana" w:cs="Arial"/>
          <w:sz w:val="20"/>
          <w:szCs w:val="20"/>
        </w:rPr>
        <w:t xml:space="preserve">       </w:t>
      </w:r>
      <w:r w:rsidR="007860AF" w:rsidRPr="00D11E0F">
        <w:rPr>
          <w:rFonts w:ascii="Verdana" w:hAnsi="Verdana" w:cs="Arial"/>
          <w:sz w:val="20"/>
          <w:szCs w:val="20"/>
        </w:rPr>
        <w:t>1.2.4.1. Zamawiający uzna warunek za spełniony, jeśli Wykonawca wykaże, że w okresie ostatnich 3 lat, a jeżeli okres prowadzenia działalności jest krótszy - w tym okresie należycie wykonał co najmniej jedną dostawę wraz z instalacją sprzętu do analiz chromatografii gazowej za kwotę min. 300 000 zł brutto.</w:t>
      </w:r>
    </w:p>
    <w:p w14:paraId="2E393C7A" w14:textId="77777777" w:rsidR="007860AF" w:rsidRPr="00D11E0F" w:rsidRDefault="007860AF" w:rsidP="007860AF">
      <w:pPr>
        <w:pStyle w:val="Akapitzlist"/>
        <w:tabs>
          <w:tab w:val="left" w:pos="1134"/>
        </w:tabs>
        <w:autoSpaceDE w:val="0"/>
        <w:autoSpaceDN w:val="0"/>
        <w:adjustRightInd w:val="0"/>
        <w:spacing w:after="0"/>
        <w:ind w:left="612"/>
        <w:jc w:val="both"/>
        <w:rPr>
          <w:rFonts w:ascii="Verdana" w:hAnsi="Verdana" w:cs="Arial"/>
          <w:sz w:val="20"/>
          <w:szCs w:val="20"/>
        </w:rPr>
      </w:pPr>
      <w:r w:rsidRPr="00D11E0F">
        <w:rPr>
          <w:rFonts w:ascii="Verdana" w:hAnsi="Verdana" w:cs="Arial"/>
          <w:sz w:val="20"/>
          <w:szCs w:val="20"/>
        </w:rPr>
        <w:t>Legenda:</w:t>
      </w:r>
    </w:p>
    <w:p w14:paraId="64D1E89D" w14:textId="77777777" w:rsidR="007860AF" w:rsidRPr="007860AF" w:rsidRDefault="007860AF" w:rsidP="007860AF">
      <w:pPr>
        <w:pStyle w:val="Akapitzlist"/>
        <w:tabs>
          <w:tab w:val="left" w:pos="1134"/>
        </w:tabs>
        <w:autoSpaceDE w:val="0"/>
        <w:autoSpaceDN w:val="0"/>
        <w:adjustRightInd w:val="0"/>
        <w:spacing w:after="0"/>
        <w:ind w:left="612"/>
        <w:jc w:val="both"/>
        <w:rPr>
          <w:rFonts w:ascii="Verdana" w:hAnsi="Verdana" w:cs="Arial"/>
          <w:sz w:val="20"/>
          <w:szCs w:val="20"/>
        </w:rPr>
      </w:pPr>
      <w:r w:rsidRPr="00D11E0F">
        <w:rPr>
          <w:rFonts w:ascii="Verdana" w:hAnsi="Verdana" w:cs="Arial"/>
          <w:sz w:val="20"/>
          <w:szCs w:val="20"/>
        </w:rPr>
        <w:t>Okres wyrażony w latach, o których mowa w ust. 1.2.4.1 powyżej, liczy się wstecz od dnia, w którym upływa</w:t>
      </w:r>
      <w:r w:rsidRPr="007860AF">
        <w:rPr>
          <w:rFonts w:ascii="Verdana" w:hAnsi="Verdana" w:cs="Arial"/>
          <w:sz w:val="20"/>
          <w:szCs w:val="20"/>
        </w:rPr>
        <w:t xml:space="preserve"> termin składania ofert.</w:t>
      </w:r>
    </w:p>
    <w:p w14:paraId="59E2D9E6" w14:textId="77777777" w:rsidR="00F85743" w:rsidRDefault="007860AF" w:rsidP="00F85743">
      <w:pPr>
        <w:pStyle w:val="Akapitzlist"/>
        <w:tabs>
          <w:tab w:val="left" w:pos="1134"/>
        </w:tabs>
        <w:autoSpaceDE w:val="0"/>
        <w:autoSpaceDN w:val="0"/>
        <w:adjustRightInd w:val="0"/>
        <w:spacing w:after="0"/>
        <w:ind w:left="612"/>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sidR="00E405AE">
        <w:rPr>
          <w:rFonts w:ascii="Verdana" w:hAnsi="Verdana" w:cs="Arial"/>
          <w:sz w:val="20"/>
          <w:szCs w:val="20"/>
        </w:rPr>
        <w:t>dostawę</w:t>
      </w:r>
      <w:r w:rsidRPr="007860AF">
        <w:rPr>
          <w:rFonts w:ascii="Verdana" w:hAnsi="Verdana" w:cs="Arial"/>
          <w:sz w:val="20"/>
          <w:szCs w:val="20"/>
        </w:rPr>
        <w:t xml:space="preserve"> wykonaną na podstawie jednej umowy.</w:t>
      </w:r>
    </w:p>
    <w:p w14:paraId="6F33211C" w14:textId="1F535395" w:rsidR="00F85743" w:rsidRPr="00F85743" w:rsidRDefault="00F85743" w:rsidP="00F85743">
      <w:pPr>
        <w:pStyle w:val="Akapitzlist"/>
        <w:tabs>
          <w:tab w:val="left" w:pos="1134"/>
        </w:tabs>
        <w:autoSpaceDE w:val="0"/>
        <w:autoSpaceDN w:val="0"/>
        <w:adjustRightInd w:val="0"/>
        <w:spacing w:after="0"/>
        <w:ind w:left="612"/>
        <w:jc w:val="both"/>
        <w:rPr>
          <w:rFonts w:ascii="Verdana" w:hAnsi="Verdana" w:cs="Arial"/>
          <w:sz w:val="20"/>
          <w:szCs w:val="20"/>
        </w:rPr>
      </w:pPr>
      <w:r>
        <w:rPr>
          <w:rFonts w:ascii="Verdana" w:hAnsi="Verdana" w:cs="Arial"/>
          <w:sz w:val="20"/>
          <w:szCs w:val="20"/>
        </w:rPr>
        <w:lastRenderedPageBreak/>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7860AF">
      <w:pPr>
        <w:pStyle w:val="Akapitzlist"/>
        <w:tabs>
          <w:tab w:val="left" w:pos="1134"/>
        </w:tabs>
        <w:autoSpaceDE w:val="0"/>
        <w:autoSpaceDN w:val="0"/>
        <w:adjustRightInd w:val="0"/>
        <w:spacing w:after="0"/>
        <w:ind w:left="612"/>
        <w:jc w:val="both"/>
        <w:rPr>
          <w:rFonts w:ascii="Verdana" w:hAnsi="Verdana" w:cs="Arial"/>
          <w:sz w:val="20"/>
          <w:szCs w:val="20"/>
        </w:rPr>
      </w:pPr>
    </w:p>
    <w:p w14:paraId="46877304"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 przez dwóch lub więcej Wykonawców, Zamawiający uzna warunek:</w:t>
      </w:r>
    </w:p>
    <w:p w14:paraId="55544BD3" w14:textId="0E42FA4A" w:rsidR="00852E9A" w:rsidRPr="00D0163E" w:rsidRDefault="00852E9A" w:rsidP="00852E9A">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 xml:space="preserve">2.1. Określony w pkt </w:t>
      </w:r>
      <w:r w:rsidRPr="00D0163E">
        <w:rPr>
          <w:rFonts w:ascii="Verdana" w:hAnsi="Verdana" w:cs="Verdana"/>
          <w:bCs/>
          <w:sz w:val="20"/>
          <w:szCs w:val="20"/>
        </w:rPr>
        <w:t>1.2.4</w:t>
      </w:r>
      <w:r>
        <w:rPr>
          <w:rFonts w:ascii="Verdana" w:hAnsi="Verdana" w:cs="Verdana"/>
          <w:bCs/>
          <w:sz w:val="20"/>
          <w:szCs w:val="20"/>
        </w:rPr>
        <w:t xml:space="preserve"> </w:t>
      </w:r>
      <w:r w:rsidRPr="00D0163E">
        <w:rPr>
          <w:rFonts w:ascii="Verdana" w:hAnsi="Verdana" w:cs="Verdana"/>
          <w:bCs/>
          <w:sz w:val="20"/>
          <w:szCs w:val="20"/>
        </w:rPr>
        <w:t>za</w:t>
      </w:r>
      <w:r w:rsidRPr="00D0163E">
        <w:rPr>
          <w:rFonts w:ascii="Verdana" w:hAnsi="Verdana" w:cs="Verdana"/>
          <w:sz w:val="20"/>
          <w:szCs w:val="20"/>
        </w:rPr>
        <w:t xml:space="preserve"> spełniony, jeżeli przynajmniej jeden z Wykonawców spełni wymagany warunek</w:t>
      </w:r>
      <w:r>
        <w:rPr>
          <w:rFonts w:ascii="Verdana" w:hAnsi="Verdana" w:cs="Verdana"/>
          <w:sz w:val="20"/>
          <w:szCs w:val="20"/>
        </w:rPr>
        <w:t xml:space="preserve"> samodzielnie </w:t>
      </w:r>
    </w:p>
    <w:p w14:paraId="45517B2D"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7B532F45" w:rsidR="00852E9A" w:rsidRPr="000B2F03"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0B2F03">
        <w:rPr>
          <w:rFonts w:ascii="Verdana" w:hAnsi="Verdana" w:cs="Arial"/>
          <w:sz w:val="20"/>
          <w:szCs w:val="20"/>
        </w:rPr>
        <w:t xml:space="preserve">W takim przypadku podmiot udostępniający zasoby </w:t>
      </w:r>
      <w:r>
        <w:rPr>
          <w:rFonts w:ascii="Verdana" w:hAnsi="Verdana" w:cs="Arial"/>
          <w:sz w:val="20"/>
          <w:szCs w:val="20"/>
        </w:rPr>
        <w:t>może</w:t>
      </w:r>
      <w:r w:rsidRPr="000B2F03">
        <w:rPr>
          <w:rFonts w:ascii="Verdana" w:hAnsi="Verdana" w:cs="Arial"/>
          <w:sz w:val="20"/>
          <w:szCs w:val="20"/>
        </w:rPr>
        <w:t xml:space="preserve"> w odniesieniu do warunku określonego w </w:t>
      </w:r>
      <w:proofErr w:type="spellStart"/>
      <w:r w:rsidRPr="000B2F03">
        <w:rPr>
          <w:rFonts w:ascii="Verdana" w:hAnsi="Verdana" w:cs="Arial"/>
          <w:sz w:val="20"/>
          <w:szCs w:val="20"/>
        </w:rPr>
        <w:t>ppkt</w:t>
      </w:r>
      <w:proofErr w:type="spellEnd"/>
      <w:r w:rsidRPr="000B2F03">
        <w:rPr>
          <w:rFonts w:ascii="Verdana" w:hAnsi="Verdana" w:cs="Arial"/>
          <w:sz w:val="20"/>
          <w:szCs w:val="20"/>
        </w:rPr>
        <w:t xml:space="preserve"> 1.2.4 powyżej spełnić go samodzielnie. </w:t>
      </w:r>
    </w:p>
    <w:p w14:paraId="0E98288C" w14:textId="77777777" w:rsidR="00852E9A" w:rsidRPr="000B2F03"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1CAA2A91"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 xml:space="preserve">w postępowaniu lub </w:t>
      </w:r>
      <w:proofErr w:type="gramStart"/>
      <w:r w:rsidRPr="00D0163E">
        <w:rPr>
          <w:rFonts w:ascii="Verdana" w:hAnsi="Verdana" w:cs="Arial"/>
          <w:sz w:val="20"/>
          <w:szCs w:val="20"/>
        </w:rPr>
        <w:t>zachodzą</w:t>
      </w:r>
      <w:proofErr w:type="gramEnd"/>
      <w:r w:rsidRPr="00D0163E">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472FC26F"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F2055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77777777" w:rsidR="00D8292F" w:rsidRPr="00D0163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w:t>
      </w:r>
      <w:r w:rsidRPr="00D0163E">
        <w:rPr>
          <w:rFonts w:ascii="Verdana" w:hAnsi="Verdana" w:cs="TT20ACo00"/>
          <w:sz w:val="20"/>
          <w:szCs w:val="20"/>
        </w:rPr>
        <w:lastRenderedPageBreak/>
        <w:t xml:space="preserve">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D8292F">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D8292F">
      <w:pPr>
        <w:pStyle w:val="Bezodstpw"/>
        <w:numPr>
          <w:ilvl w:val="6"/>
          <w:numId w:val="57"/>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6D47D2AD" w14:textId="77777777" w:rsidR="00D8292F" w:rsidRPr="00D0163E" w:rsidRDefault="00D8292F" w:rsidP="00D8292F">
      <w:pPr>
        <w:pStyle w:val="Bezodstpw"/>
        <w:numPr>
          <w:ilvl w:val="1"/>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776A21FE" w14:textId="77777777" w:rsidR="00D8292F" w:rsidRPr="00D0163E" w:rsidRDefault="00D8292F" w:rsidP="00D8292F">
      <w:pPr>
        <w:pStyle w:val="Bezodstpw"/>
        <w:numPr>
          <w:ilvl w:val="2"/>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77777777"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D0163E">
        <w:rPr>
          <w:rFonts w:ascii="Verdana" w:eastAsia="Univers-PL" w:hAnsi="Verdana" w:cs="Calibri"/>
          <w:sz w:val="20"/>
          <w:szCs w:val="20"/>
        </w:rPr>
        <w:t xml:space="preserve"> do SWZ;</w:t>
      </w:r>
    </w:p>
    <w:p w14:paraId="4B4CE39F" w14:textId="77777777" w:rsidR="00D8292F" w:rsidRPr="00D0163E" w:rsidRDefault="00D8292F" w:rsidP="00D8292F">
      <w:pPr>
        <w:pStyle w:val="Bezodstpw"/>
        <w:numPr>
          <w:ilvl w:val="2"/>
          <w:numId w:val="56"/>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p>
    <w:p w14:paraId="5FC52187" w14:textId="31F6E418" w:rsidR="00D8292F" w:rsidRPr="00D0163E" w:rsidRDefault="00D8292F" w:rsidP="00D8292F">
      <w:pPr>
        <w:pStyle w:val="Bezodstpw"/>
        <w:numPr>
          <w:ilvl w:val="1"/>
          <w:numId w:val="56"/>
        </w:numPr>
        <w:autoSpaceDE w:val="0"/>
        <w:autoSpaceDN w:val="0"/>
        <w:adjustRightInd w:val="0"/>
        <w:spacing w:line="276" w:lineRule="auto"/>
        <w:jc w:val="both"/>
        <w:rPr>
          <w:rFonts w:ascii="Verdana" w:hAnsi="Verdana" w:cs="Arial"/>
          <w:sz w:val="20"/>
          <w:szCs w:val="20"/>
          <w:u w:val="single"/>
        </w:rPr>
      </w:pPr>
      <w:bookmarkStart w:id="19"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28A41EEC" w14:textId="284674AD" w:rsidR="00D8292F" w:rsidRPr="00AC7BF4" w:rsidRDefault="00D8292F" w:rsidP="00D8292F">
      <w:pPr>
        <w:pStyle w:val="Bezodstpw"/>
        <w:numPr>
          <w:ilvl w:val="2"/>
          <w:numId w:val="56"/>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załączeniem dowodów określających, czy te </w:t>
      </w:r>
      <w:r w:rsidR="00870178">
        <w:rPr>
          <w:rFonts w:ascii="Verdana" w:hAnsi="Verdana"/>
          <w:sz w:val="20"/>
          <w:szCs w:val="20"/>
        </w:rPr>
        <w:t>dostawy</w:t>
      </w:r>
      <w:r w:rsidRPr="00AC7BF4">
        <w:rPr>
          <w:rFonts w:ascii="Verdana" w:hAnsi="Verdana"/>
          <w:sz w:val="20"/>
          <w:szCs w:val="20"/>
        </w:rPr>
        <w:t xml:space="preserve"> zostały wykonane, przy czym dowodami, o których mowa, są referencje bądź inne dokumenty sporządzone przez podmiot, na rzecz którego </w:t>
      </w:r>
      <w:r w:rsidR="00870178">
        <w:rPr>
          <w:rFonts w:ascii="Verdana" w:hAnsi="Verdana"/>
          <w:sz w:val="20"/>
          <w:szCs w:val="20"/>
        </w:rPr>
        <w:t>dostawy</w:t>
      </w:r>
      <w:r w:rsidRPr="00AC7BF4">
        <w:rPr>
          <w:rFonts w:ascii="Verdana" w:hAnsi="Verdana"/>
          <w:sz w:val="20"/>
          <w:szCs w:val="20"/>
        </w:rPr>
        <w:t xml:space="preserve"> zostały wykonane, a jeżeli wykonawca z przyczyn niezależnych od niego nie jest w stanie uzyskać tych dokumentów - oświadczenie wykonawcy; </w:t>
      </w:r>
    </w:p>
    <w:p w14:paraId="3B430645" w14:textId="77777777" w:rsidR="00D8292F" w:rsidRPr="00D0163E" w:rsidRDefault="00D8292F" w:rsidP="00D8292F">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15546A4C" w14:textId="1DE018A8"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lastRenderedPageBreak/>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77777777" w:rsidR="00D8292F" w:rsidRPr="00D0163E" w:rsidRDefault="00D8292F" w:rsidP="00D8292F">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19"/>
    <w:p w14:paraId="1106E488" w14:textId="77777777" w:rsidR="00D8292F" w:rsidRPr="00D0163E" w:rsidRDefault="00D8292F" w:rsidP="00D8292F">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0"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0"/>
      <w:r w:rsidRPr="00D0163E">
        <w:rPr>
          <w:rFonts w:ascii="Verdana" w:hAnsi="Verdana" w:cs="Arial"/>
          <w:snapToGrid w:val="0"/>
          <w:sz w:val="20"/>
          <w:szCs w:val="20"/>
        </w:rPr>
        <w:t>.</w:t>
      </w:r>
    </w:p>
    <w:p w14:paraId="5079FA90"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A02DE84"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proofErr w:type="gramStart"/>
      <w:r w:rsidRPr="00D0163E">
        <w:rPr>
          <w:rFonts w:ascii="Verdana" w:hAnsi="Verdana" w:cs="Arial"/>
          <w:sz w:val="20"/>
          <w:szCs w:val="20"/>
        </w:rPr>
        <w:t>uPzp</w:t>
      </w:r>
      <w:proofErr w:type="spellEnd"/>
      <w:r w:rsidRPr="00D0163E">
        <w:rPr>
          <w:rFonts w:ascii="Verdana" w:hAnsi="Verdana" w:cs="Arial"/>
          <w:sz w:val="20"/>
          <w:szCs w:val="20"/>
        </w:rPr>
        <w:t xml:space="preserve">  mających</w:t>
      </w:r>
      <w:proofErr w:type="gramEnd"/>
      <w:r w:rsidRPr="00D0163E">
        <w:rPr>
          <w:rFonts w:ascii="Verdana" w:hAnsi="Verdana" w:cs="Arial"/>
          <w:sz w:val="20"/>
          <w:szCs w:val="20"/>
        </w:rPr>
        <w:t xml:space="preserve"> siedzibę lub miejsce zamieszkania poza terytorium Rzeczypospolitej Polskiej, pkt 4-5 stosuje się odpowiednio.</w:t>
      </w:r>
    </w:p>
    <w:p w14:paraId="3B1F47F1" w14:textId="6DFE89CE" w:rsidR="00D8292F" w:rsidRDefault="00D8292F" w:rsidP="00D8292F">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58F9A0BD" w14:textId="77777777" w:rsidR="008E7B59" w:rsidRPr="00D0163E" w:rsidRDefault="008E7B59" w:rsidP="00D8292F">
      <w:pPr>
        <w:autoSpaceDE w:val="0"/>
        <w:autoSpaceDN w:val="0"/>
        <w:adjustRightInd w:val="0"/>
        <w:spacing w:after="0"/>
        <w:ind w:left="426" w:hanging="426"/>
        <w:jc w:val="both"/>
        <w:rPr>
          <w:rFonts w:ascii="Verdana" w:hAnsi="Verdana" w:cs="Arial"/>
          <w:sz w:val="20"/>
          <w:szCs w:val="20"/>
        </w:rPr>
      </w:pPr>
    </w:p>
    <w:p w14:paraId="5FF91CE8" w14:textId="2B8DA09E" w:rsidR="00D93BCB" w:rsidRPr="00095DCF"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095DCF">
        <w:rPr>
          <w:rFonts w:ascii="Verdana" w:hAnsi="Verdana" w:cs="Arial"/>
          <w:b/>
          <w:snapToGrid w:val="0"/>
          <w:sz w:val="20"/>
          <w:szCs w:val="20"/>
        </w:rPr>
        <w:t>PRZEDMIOTOWE ŚRODKI DOWODOWE SKŁADANE WRAZ Z OFERTĄ:</w:t>
      </w:r>
    </w:p>
    <w:p w14:paraId="533E4A18" w14:textId="77777777" w:rsidR="00272813" w:rsidRPr="00095DCF" w:rsidRDefault="00272813" w:rsidP="00F20557">
      <w:pPr>
        <w:pStyle w:val="Bezodstpw"/>
        <w:tabs>
          <w:tab w:val="left" w:pos="142"/>
        </w:tabs>
        <w:autoSpaceDE w:val="0"/>
        <w:autoSpaceDN w:val="0"/>
        <w:adjustRightInd w:val="0"/>
        <w:spacing w:line="276" w:lineRule="auto"/>
        <w:ind w:left="284" w:hanging="284"/>
        <w:jc w:val="both"/>
        <w:rPr>
          <w:rFonts w:ascii="Verdana" w:hAnsi="Verdana" w:cs="Arial"/>
          <w:snapToGrid w:val="0"/>
          <w:sz w:val="20"/>
          <w:szCs w:val="20"/>
        </w:rPr>
      </w:pPr>
      <w:r w:rsidRPr="00095DCF">
        <w:rPr>
          <w:rFonts w:ascii="Verdana" w:hAnsi="Verdana" w:cs="Arial"/>
          <w:snapToGrid w:val="0"/>
          <w:sz w:val="20"/>
          <w:szCs w:val="20"/>
        </w:rPr>
        <w:t>Zamawiający wymaga złożenia wraz z ofertą następujących przedmiotowych środków dowodowych:</w:t>
      </w:r>
    </w:p>
    <w:p w14:paraId="2A592D6E" w14:textId="540F1D9A" w:rsidR="00095DCF" w:rsidRPr="00095DCF" w:rsidRDefault="00095DCF" w:rsidP="00095DCF">
      <w:pPr>
        <w:pStyle w:val="Bezodstpw"/>
        <w:numPr>
          <w:ilvl w:val="1"/>
          <w:numId w:val="46"/>
        </w:numPr>
        <w:autoSpaceDE w:val="0"/>
        <w:autoSpaceDN w:val="0"/>
        <w:adjustRightInd w:val="0"/>
        <w:spacing w:line="276" w:lineRule="auto"/>
        <w:ind w:left="709" w:hanging="283"/>
        <w:jc w:val="both"/>
        <w:rPr>
          <w:rFonts w:ascii="Verdana" w:hAnsi="Verdana"/>
          <w:sz w:val="20"/>
          <w:szCs w:val="20"/>
        </w:rPr>
      </w:pPr>
      <w:r w:rsidRPr="00095DCF">
        <w:rPr>
          <w:rFonts w:ascii="Verdana" w:hAnsi="Verdana"/>
          <w:b/>
          <w:sz w:val="20"/>
          <w:szCs w:val="20"/>
        </w:rPr>
        <w:t xml:space="preserve">Odpowiednio wypełniony i podpisany Załącznik nr 3 do SWZ - </w:t>
      </w:r>
      <w:r w:rsidR="00272813" w:rsidRPr="00095DCF">
        <w:rPr>
          <w:rFonts w:ascii="Verdana" w:hAnsi="Verdana"/>
          <w:b/>
          <w:sz w:val="20"/>
          <w:szCs w:val="20"/>
        </w:rPr>
        <w:t>Opis przedmiotu zamówienia</w:t>
      </w:r>
      <w:r w:rsidRPr="00095DCF">
        <w:rPr>
          <w:rFonts w:ascii="Verdana" w:hAnsi="Verdana"/>
          <w:sz w:val="20"/>
          <w:szCs w:val="20"/>
        </w:rPr>
        <w:t xml:space="preserve"> - potwierdzający spełnianie przez oferowane </w:t>
      </w:r>
      <w:r w:rsidR="00C5636A">
        <w:rPr>
          <w:rFonts w:ascii="Verdana" w:hAnsi="Verdana"/>
          <w:sz w:val="20"/>
          <w:szCs w:val="20"/>
        </w:rPr>
        <w:t>dostawy</w:t>
      </w:r>
      <w:r w:rsidRPr="00095DCF">
        <w:rPr>
          <w:rFonts w:ascii="Verdana" w:hAnsi="Verdana"/>
          <w:sz w:val="20"/>
          <w:szCs w:val="20"/>
        </w:rPr>
        <w:t xml:space="preserve"> wymagań określonych przez Zamawiającego oraz kryteriów oceny ofert.</w:t>
      </w:r>
    </w:p>
    <w:p w14:paraId="73579148" w14:textId="6B917256" w:rsidR="00272813" w:rsidRPr="00095DCF" w:rsidRDefault="00272813" w:rsidP="00F20557">
      <w:pPr>
        <w:pStyle w:val="Bezodstpw"/>
        <w:autoSpaceDE w:val="0"/>
        <w:autoSpaceDN w:val="0"/>
        <w:adjustRightInd w:val="0"/>
        <w:spacing w:line="276" w:lineRule="auto"/>
        <w:ind w:left="709"/>
        <w:jc w:val="both"/>
        <w:rPr>
          <w:rFonts w:ascii="Verdana" w:eastAsia="Calibri" w:hAnsi="Verdana"/>
          <w:sz w:val="20"/>
          <w:szCs w:val="20"/>
          <w:lang w:eastAsia="en-US"/>
        </w:rPr>
      </w:pPr>
      <w:r w:rsidRPr="00095DCF">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p>
    <w:p w14:paraId="73D9138F" w14:textId="77777777" w:rsidR="00F72D8D" w:rsidRPr="00095DCF" w:rsidRDefault="00F72D8D" w:rsidP="007860AF">
      <w:pPr>
        <w:pStyle w:val="Bezodstpw"/>
        <w:numPr>
          <w:ilvl w:val="1"/>
          <w:numId w:val="46"/>
        </w:numPr>
        <w:autoSpaceDE w:val="0"/>
        <w:autoSpaceDN w:val="0"/>
        <w:adjustRightInd w:val="0"/>
        <w:spacing w:line="276" w:lineRule="auto"/>
        <w:ind w:left="709" w:hanging="283"/>
        <w:jc w:val="both"/>
        <w:rPr>
          <w:rFonts w:ascii="Verdana" w:eastAsia="Calibri" w:hAnsi="Verdana"/>
          <w:sz w:val="20"/>
          <w:szCs w:val="20"/>
          <w:lang w:eastAsia="en-US"/>
        </w:rPr>
      </w:pPr>
      <w:r w:rsidRPr="00095DCF">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t>
      </w:r>
      <w:r w:rsidRPr="00095DCF">
        <w:rPr>
          <w:rFonts w:ascii="Verdana" w:hAnsi="Verdana"/>
          <w:sz w:val="20"/>
          <w:szCs w:val="20"/>
        </w:rPr>
        <w:lastRenderedPageBreak/>
        <w:t>wskazał marki lub nazwy handlowe określa to klasę produktu, będącego przedmiotem zamówienia i służy ustaleniu standardu, a nie wskazuje na konkretny wyrób czy producenta. Zamawiający wskazuje kryteria stosowane w celu oceny równoważności:</w:t>
      </w:r>
    </w:p>
    <w:p w14:paraId="69D03ED2" w14:textId="4C46CB04" w:rsidR="00F72D8D" w:rsidRPr="00095DCF" w:rsidRDefault="00F72D8D" w:rsidP="00F20557">
      <w:pPr>
        <w:pStyle w:val="Akapitzlist"/>
        <w:spacing w:after="0" w:line="276" w:lineRule="auto"/>
        <w:ind w:left="1080"/>
        <w:jc w:val="both"/>
        <w:rPr>
          <w:rFonts w:ascii="Verdana" w:hAnsi="Verdana"/>
          <w:sz w:val="20"/>
          <w:szCs w:val="20"/>
        </w:rPr>
      </w:pPr>
      <w:r w:rsidRPr="00095DCF">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095DCF">
        <w:rPr>
          <w:rFonts w:ascii="Verdana" w:hAnsi="Verdana" w:cs="Tahoma"/>
          <w:color w:val="000000"/>
          <w:sz w:val="20"/>
          <w:szCs w:val="20"/>
        </w:rPr>
        <w:t xml:space="preserve">nie gorsze niż wskazane przez Zamawiającego, tzn. </w:t>
      </w:r>
      <w:r w:rsidRPr="00095DCF">
        <w:rPr>
          <w:rFonts w:ascii="Verdana" w:hAnsi="Verdana"/>
          <w:sz w:val="20"/>
          <w:szCs w:val="20"/>
        </w:rPr>
        <w:t>przynajmniej na poziomie takim jak wymaga Zamawiający</w:t>
      </w:r>
      <w:r w:rsidR="00095DCF" w:rsidRPr="00095DCF">
        <w:rPr>
          <w:rFonts w:ascii="Verdana" w:hAnsi="Verdana"/>
          <w:sz w:val="20"/>
          <w:szCs w:val="20"/>
        </w:rPr>
        <w:t xml:space="preserve"> w Załączniku nr 3 do SWZ</w:t>
      </w:r>
      <w:r w:rsidRPr="00095DCF">
        <w:rPr>
          <w:rFonts w:ascii="Verdana" w:hAnsi="Verdana"/>
          <w:sz w:val="20"/>
          <w:szCs w:val="20"/>
        </w:rPr>
        <w:t>. Wszelkie koszty i czynności związane z potwierdzeniem spełniania przez ofertę równoważną parametrów jakościowych spoczywają na Wykonawcy.</w:t>
      </w:r>
    </w:p>
    <w:p w14:paraId="2669CFF3" w14:textId="77777777" w:rsidR="00F72D8D" w:rsidRPr="00095DCF" w:rsidRDefault="00F72D8D" w:rsidP="007860AF">
      <w:pPr>
        <w:pStyle w:val="Akapitzlist"/>
        <w:numPr>
          <w:ilvl w:val="0"/>
          <w:numId w:val="47"/>
        </w:numPr>
        <w:spacing w:after="0" w:line="276" w:lineRule="auto"/>
        <w:jc w:val="both"/>
        <w:rPr>
          <w:rFonts w:ascii="Verdana" w:hAnsi="Verdana"/>
          <w:sz w:val="20"/>
          <w:szCs w:val="20"/>
        </w:rPr>
      </w:pPr>
      <w:r w:rsidRPr="00095DCF">
        <w:rPr>
          <w:rFonts w:ascii="Verdana" w:hAnsi="Verdana"/>
          <w:sz w:val="20"/>
          <w:szCs w:val="20"/>
        </w:rPr>
        <w:t xml:space="preserve">W przypadku oferowania produktu równoważnego,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095DCF">
        <w:rPr>
          <w:rFonts w:ascii="Verdana" w:hAnsi="Verdana"/>
          <w:sz w:val="20"/>
          <w:szCs w:val="20"/>
        </w:rPr>
        <w:t>uPzp</w:t>
      </w:r>
      <w:proofErr w:type="spellEnd"/>
      <w:r w:rsidRPr="00095DCF">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w:t>
      </w:r>
      <w:proofErr w:type="gramStart"/>
      <w:r w:rsidRPr="00095DCF">
        <w:rPr>
          <w:rFonts w:ascii="Verdana" w:hAnsi="Verdana"/>
          <w:sz w:val="20"/>
          <w:szCs w:val="20"/>
        </w:rPr>
        <w:t>nie budzący</w:t>
      </w:r>
      <w:proofErr w:type="gramEnd"/>
      <w:r w:rsidRPr="00095DCF">
        <w:rPr>
          <w:rFonts w:ascii="Verdana" w:hAnsi="Verdana"/>
          <w:sz w:val="20"/>
          <w:szCs w:val="20"/>
        </w:rPr>
        <w:t xml:space="preserve"> wątpliwości do jakiego sprzętu/podzespołu są dedykowane.</w:t>
      </w:r>
    </w:p>
    <w:p w14:paraId="4E794C2E" w14:textId="77777777" w:rsidR="00095DCF" w:rsidRDefault="00F72D8D" w:rsidP="00095DCF">
      <w:pPr>
        <w:pStyle w:val="Akapitzlist"/>
        <w:numPr>
          <w:ilvl w:val="0"/>
          <w:numId w:val="47"/>
        </w:numPr>
        <w:spacing w:after="0" w:line="276" w:lineRule="auto"/>
        <w:jc w:val="both"/>
        <w:rPr>
          <w:rFonts w:ascii="Verdana" w:hAnsi="Verdana"/>
          <w:sz w:val="20"/>
          <w:szCs w:val="20"/>
        </w:rPr>
      </w:pPr>
      <w:r w:rsidRPr="00095DCF">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095DCF">
        <w:rPr>
          <w:rFonts w:ascii="Verdana" w:hAnsi="Verdana"/>
          <w:sz w:val="20"/>
          <w:szCs w:val="20"/>
        </w:rPr>
        <w:t>uPzp</w:t>
      </w:r>
      <w:proofErr w:type="spellEnd"/>
      <w:r w:rsidRPr="00095DCF">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095DCF">
        <w:rPr>
          <w:rFonts w:ascii="Verdana" w:hAnsi="Verdana"/>
          <w:sz w:val="20"/>
          <w:szCs w:val="20"/>
        </w:rPr>
        <w:t>uPzp</w:t>
      </w:r>
      <w:proofErr w:type="spellEnd"/>
      <w:r w:rsidRPr="00095DCF">
        <w:rPr>
          <w:rFonts w:ascii="Verdana" w:hAnsi="Verdana"/>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r w:rsidR="00095DCF" w:rsidRPr="00095DCF">
        <w:rPr>
          <w:rFonts w:ascii="Verdana" w:hAnsi="Verdana"/>
          <w:sz w:val="20"/>
          <w:szCs w:val="20"/>
        </w:rPr>
        <w:t xml:space="preserve"> </w:t>
      </w:r>
    </w:p>
    <w:p w14:paraId="38123629" w14:textId="77777777" w:rsidR="00095DCF" w:rsidRDefault="00F72D8D" w:rsidP="00095DCF">
      <w:pPr>
        <w:pStyle w:val="Akapitzlist"/>
        <w:spacing w:after="0" w:line="276" w:lineRule="auto"/>
        <w:ind w:left="626"/>
        <w:jc w:val="both"/>
        <w:rPr>
          <w:rFonts w:ascii="Verdana" w:hAnsi="Verdana"/>
          <w:sz w:val="20"/>
          <w:szCs w:val="20"/>
        </w:rPr>
      </w:pPr>
      <w:r w:rsidRPr="00095DCF">
        <w:rPr>
          <w:rFonts w:ascii="Verdana" w:hAnsi="Verdana"/>
          <w:sz w:val="20"/>
          <w:szCs w:val="20"/>
        </w:rPr>
        <w:t>Zamawiający zaakceptuje certyfikaty wydane przez inne równoważne jednostki oceniające zgodność.</w:t>
      </w:r>
      <w:r w:rsidR="00095DCF">
        <w:rPr>
          <w:rFonts w:ascii="Verdana" w:hAnsi="Verdana"/>
          <w:sz w:val="20"/>
          <w:szCs w:val="20"/>
        </w:rPr>
        <w:t xml:space="preserve"> </w:t>
      </w:r>
    </w:p>
    <w:p w14:paraId="19DC9DF0" w14:textId="5A638C82" w:rsidR="00F72D8D" w:rsidRPr="00F20557" w:rsidRDefault="00F72D8D" w:rsidP="00095DCF">
      <w:pPr>
        <w:pStyle w:val="Akapitzlist"/>
        <w:spacing w:after="0" w:line="276" w:lineRule="auto"/>
        <w:ind w:left="626"/>
        <w:jc w:val="both"/>
        <w:rPr>
          <w:rFonts w:ascii="Verdana" w:hAnsi="Verdana"/>
          <w:sz w:val="20"/>
          <w:szCs w:val="20"/>
        </w:rPr>
      </w:pPr>
      <w:r w:rsidRPr="00F20557">
        <w:rPr>
          <w:rFonts w:ascii="Verdana" w:hAnsi="Verdana"/>
          <w:sz w:val="20"/>
          <w:szCs w:val="20"/>
        </w:rPr>
        <w:t xml:space="preserve">Dokumenty te mają być opisane w sposób </w:t>
      </w:r>
      <w:proofErr w:type="gramStart"/>
      <w:r w:rsidRPr="00F20557">
        <w:rPr>
          <w:rFonts w:ascii="Verdana" w:hAnsi="Verdana"/>
          <w:sz w:val="20"/>
          <w:szCs w:val="20"/>
        </w:rPr>
        <w:t>nie budzący</w:t>
      </w:r>
      <w:proofErr w:type="gramEnd"/>
      <w:r w:rsidRPr="00F20557">
        <w:rPr>
          <w:rFonts w:ascii="Verdana" w:hAnsi="Verdana"/>
          <w:sz w:val="20"/>
          <w:szCs w:val="20"/>
        </w:rPr>
        <w:t xml:space="preserve"> wątpliwości do jakich urządzeń /podzespołów są dedykowane.</w:t>
      </w:r>
    </w:p>
    <w:p w14:paraId="07D6DF6C" w14:textId="423C6192" w:rsidR="00F72D8D" w:rsidRPr="00F20557" w:rsidRDefault="00F72D8D" w:rsidP="007860AF">
      <w:pPr>
        <w:pStyle w:val="Akapitzlist"/>
        <w:numPr>
          <w:ilvl w:val="0"/>
          <w:numId w:val="47"/>
        </w:numPr>
        <w:spacing w:after="0" w:line="276" w:lineRule="auto"/>
        <w:jc w:val="both"/>
        <w:rPr>
          <w:rFonts w:ascii="Verdana" w:hAnsi="Verdana"/>
          <w:sz w:val="20"/>
          <w:szCs w:val="20"/>
        </w:rPr>
      </w:pPr>
      <w:r w:rsidRPr="00F20557">
        <w:rPr>
          <w:rFonts w:ascii="Verdana" w:hAnsi="Verdana"/>
          <w:sz w:val="20"/>
          <w:szCs w:val="20"/>
        </w:rPr>
        <w:t xml:space="preserve">Zamawiający akceptuje odpowiednie  przedmiotowe środki dowodowe inne niż te, </w:t>
      </w:r>
      <w:r w:rsidRPr="00F20557">
        <w:rPr>
          <w:rFonts w:ascii="Verdana" w:hAnsi="Verdana"/>
          <w:sz w:val="20"/>
          <w:szCs w:val="20"/>
        </w:rPr>
        <w:br/>
        <w:t xml:space="preserve">o których mowa w </w:t>
      </w:r>
      <w:proofErr w:type="spellStart"/>
      <w:r w:rsidRPr="00F20557">
        <w:rPr>
          <w:rFonts w:ascii="Verdana" w:hAnsi="Verdana"/>
          <w:sz w:val="20"/>
          <w:szCs w:val="20"/>
        </w:rPr>
        <w:t>ppkt</w:t>
      </w:r>
      <w:proofErr w:type="spellEnd"/>
      <w:r w:rsidRPr="00F20557">
        <w:rPr>
          <w:rFonts w:ascii="Verdana" w:hAnsi="Verdana"/>
          <w:sz w:val="20"/>
          <w:szCs w:val="20"/>
        </w:rPr>
        <w:t xml:space="preserve"> </w:t>
      </w:r>
      <w:r w:rsidR="00095DCF">
        <w:rPr>
          <w:rFonts w:ascii="Verdana" w:hAnsi="Verdana"/>
          <w:sz w:val="20"/>
          <w:szCs w:val="20"/>
        </w:rPr>
        <w:t xml:space="preserve"> </w:t>
      </w:r>
      <w:r w:rsidRPr="00F20557">
        <w:rPr>
          <w:rFonts w:ascii="Verdana" w:hAnsi="Verdana"/>
          <w:sz w:val="20"/>
          <w:szCs w:val="20"/>
        </w:rPr>
        <w:t xml:space="preserve">5 powyżej, w szczególności dokumentację techniczną producenta, w przypadku gdy dany Wykonawca nie ma ani dostępu do certyfikatów lub sprawozdań z  badań, o których mowa w </w:t>
      </w:r>
      <w:proofErr w:type="spellStart"/>
      <w:r w:rsidRPr="00F20557">
        <w:rPr>
          <w:rFonts w:ascii="Verdana" w:hAnsi="Verdana"/>
          <w:sz w:val="20"/>
          <w:szCs w:val="20"/>
        </w:rPr>
        <w:t>ppkt</w:t>
      </w:r>
      <w:proofErr w:type="spellEnd"/>
      <w:r w:rsidRPr="00F20557">
        <w:rPr>
          <w:rFonts w:ascii="Verdana" w:hAnsi="Verdana"/>
          <w:sz w:val="20"/>
          <w:szCs w:val="20"/>
        </w:rPr>
        <w:t xml:space="preserve"> 5)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670738D0" w14:textId="77777777" w:rsidR="00095DCF" w:rsidRPr="00095DCF" w:rsidRDefault="00095DCF" w:rsidP="00095DCF">
      <w:pPr>
        <w:pStyle w:val="Akapitzlist"/>
        <w:numPr>
          <w:ilvl w:val="0"/>
          <w:numId w:val="47"/>
        </w:numPr>
        <w:spacing w:after="0"/>
        <w:jc w:val="both"/>
        <w:rPr>
          <w:rFonts w:ascii="Verdana" w:hAnsi="Verdana"/>
          <w:sz w:val="20"/>
          <w:szCs w:val="20"/>
        </w:rPr>
      </w:pPr>
      <w:r w:rsidRPr="00095DCF">
        <w:rPr>
          <w:rFonts w:ascii="Verdana" w:hAnsi="Verdana"/>
          <w:sz w:val="20"/>
          <w:szCs w:val="20"/>
        </w:rPr>
        <w:t xml:space="preserve">Zamawiający nie będzie wzywał do złożenia przedmiotowych środków dowodowych (w tym do przedmiotowych środków potwierdzających rozwiązania równoważne) Wykonawca składa je wraz z ofertą. </w:t>
      </w:r>
    </w:p>
    <w:p w14:paraId="1B1B7E13" w14:textId="3143B161" w:rsidR="00095DCF" w:rsidRDefault="00095DCF" w:rsidP="00095DCF">
      <w:pPr>
        <w:pStyle w:val="Akapitzlist"/>
        <w:numPr>
          <w:ilvl w:val="0"/>
          <w:numId w:val="47"/>
        </w:numPr>
        <w:spacing w:after="0"/>
        <w:jc w:val="both"/>
        <w:rPr>
          <w:rFonts w:ascii="Verdana" w:hAnsi="Verdana"/>
          <w:sz w:val="20"/>
          <w:szCs w:val="20"/>
        </w:rPr>
      </w:pPr>
      <w:r w:rsidRPr="00095DCF">
        <w:rPr>
          <w:rFonts w:ascii="Verdana" w:hAnsi="Verdana"/>
          <w:sz w:val="20"/>
          <w:szCs w:val="20"/>
        </w:rPr>
        <w:lastRenderedPageBreak/>
        <w:t>Przedmiotowe środki dowodowe sporządzone w języku obcym przekazuje się wraz z tłumaczeniem na język polski.</w:t>
      </w:r>
    </w:p>
    <w:p w14:paraId="0CF8B2B4" w14:textId="77777777" w:rsidR="00C928EB" w:rsidRDefault="00C928EB" w:rsidP="00C928EB">
      <w:pPr>
        <w:pStyle w:val="Akapitzlist"/>
        <w:spacing w:after="0"/>
        <w:ind w:left="626"/>
        <w:jc w:val="both"/>
        <w:rPr>
          <w:rFonts w:ascii="Verdana" w:hAnsi="Verdana"/>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3F828A72"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19358345" w14:textId="124C0D0F"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Zamawiający nie wzywa do złożenia podmiotowych środków dowodowych, jeżeli</w:t>
      </w:r>
      <w:r w:rsidR="00F72D8D" w:rsidRPr="00F20557">
        <w:rPr>
          <w:rFonts w:ascii="Verdana" w:hAnsi="Verdana"/>
          <w:sz w:val="20"/>
          <w:szCs w:val="20"/>
        </w:rPr>
        <w:t xml:space="preserve"> </w:t>
      </w:r>
      <w:r w:rsidRPr="00F20557">
        <w:rPr>
          <w:rFonts w:ascii="Verdana" w:hAnsi="Verdana" w:cs="Arial"/>
          <w:snapToGrid w:val="0"/>
          <w:sz w:val="20"/>
          <w:szCs w:val="20"/>
        </w:rPr>
        <w:t>może je uzyskać za pomocą bezpłatnych i ogólnodostępnych baz danych, w</w:t>
      </w:r>
      <w:r w:rsidR="008C77ED" w:rsidRPr="00F20557">
        <w:rPr>
          <w:rFonts w:ascii="Verdana" w:hAnsi="Verdana" w:cs="Arial"/>
          <w:snapToGrid w:val="0"/>
          <w:sz w:val="20"/>
          <w:szCs w:val="20"/>
        </w:rPr>
        <w:t> </w:t>
      </w:r>
      <w:r w:rsidRPr="00F20557">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F20557">
        <w:rPr>
          <w:rFonts w:ascii="Verdana" w:hAnsi="Verdana" w:cs="Arial"/>
          <w:snapToGrid w:val="0"/>
          <w:sz w:val="20"/>
          <w:szCs w:val="20"/>
        </w:rPr>
        <w:t>uPzp</w:t>
      </w:r>
      <w:proofErr w:type="spellEnd"/>
      <w:r w:rsidRPr="00F20557">
        <w:rPr>
          <w:rFonts w:ascii="Verdana" w:hAnsi="Verdana" w:cs="Arial"/>
          <w:snapToGrid w:val="0"/>
          <w:sz w:val="20"/>
          <w:szCs w:val="20"/>
        </w:rPr>
        <w:t xml:space="preserve"> dane umożliwiające dostęp do tych środków</w:t>
      </w:r>
      <w:r w:rsidR="00306164" w:rsidRPr="00F20557">
        <w:rPr>
          <w:rFonts w:ascii="Verdana" w:hAnsi="Verdana" w:cs="Arial"/>
          <w:snapToGrid w:val="0"/>
          <w:sz w:val="20"/>
          <w:szCs w:val="20"/>
        </w:rPr>
        <w:t>.</w:t>
      </w:r>
    </w:p>
    <w:p w14:paraId="34F9BFD0"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Oświadczenia, o których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składa się, pod rygorem nieważności, </w:t>
      </w:r>
      <w:r w:rsidRPr="00F20557">
        <w:rPr>
          <w:rFonts w:ascii="Verdana" w:hAnsi="Verdana"/>
          <w:b/>
          <w:bCs/>
          <w:sz w:val="20"/>
          <w:szCs w:val="20"/>
        </w:rPr>
        <w:t>w formie elektronicznej (opatrzonej kwalifikowanym podpisem elektronicznym</w:t>
      </w:r>
      <w:r w:rsidR="0060056F" w:rsidRPr="00F20557">
        <w:rPr>
          <w:rFonts w:ascii="Verdana" w:hAnsi="Verdana"/>
          <w:b/>
          <w:bCs/>
          <w:sz w:val="20"/>
          <w:szCs w:val="20"/>
        </w:rPr>
        <w:t>),</w:t>
      </w:r>
      <w:r w:rsidR="0060056F" w:rsidRPr="00F20557">
        <w:rPr>
          <w:rFonts w:ascii="Verdana" w:hAnsi="Verdana" w:cs="Arial"/>
          <w:snapToGrid w:val="0"/>
          <w:sz w:val="20"/>
          <w:szCs w:val="20"/>
        </w:rPr>
        <w:t xml:space="preserve"> </w:t>
      </w:r>
      <w:r w:rsidR="0060056F" w:rsidRPr="00F20557">
        <w:rPr>
          <w:rFonts w:ascii="Verdana" w:hAnsi="Verdana"/>
          <w:b/>
          <w:bCs/>
          <w:sz w:val="20"/>
          <w:szCs w:val="20"/>
        </w:rPr>
        <w:t xml:space="preserve">w postaci elektronicznej opatrzonej podpisem zaufanym lub podpisem osobistym.  </w:t>
      </w:r>
    </w:p>
    <w:p w14:paraId="44D6DF33"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F20557">
        <w:rPr>
          <w:rFonts w:ascii="Verdana" w:hAnsi="Verdana" w:cs="Arial"/>
          <w:snapToGrid w:val="0"/>
          <w:sz w:val="20"/>
          <w:szCs w:val="20"/>
        </w:rPr>
        <w:t xml:space="preserve"> </w:t>
      </w:r>
      <w:r w:rsidRPr="00F20557">
        <w:rPr>
          <w:rFonts w:ascii="Verdana" w:hAnsi="Verdana" w:cs="Arial"/>
          <w:snapToGrid w:val="0"/>
          <w:sz w:val="20"/>
          <w:szCs w:val="20"/>
        </w:rPr>
        <w:t xml:space="preserve">r. </w:t>
      </w:r>
      <w:r w:rsidRPr="00F20557">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20557">
        <w:rPr>
          <w:rFonts w:ascii="Verdana" w:hAnsi="Verdana"/>
          <w:sz w:val="20"/>
          <w:szCs w:val="20"/>
        </w:rPr>
        <w:t>uPzp</w:t>
      </w:r>
      <w:proofErr w:type="spellEnd"/>
      <w:r w:rsidRPr="00F20557">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w:t>
      </w:r>
      <w:proofErr w:type="gramStart"/>
      <w:r w:rsidRPr="00F20557">
        <w:rPr>
          <w:rFonts w:ascii="Verdana" w:hAnsi="Verdana"/>
          <w:sz w:val="20"/>
          <w:szCs w:val="20"/>
        </w:rPr>
        <w:t>przypadku</w:t>
      </w:r>
      <w:proofErr w:type="gramEnd"/>
      <w:r w:rsidRPr="00F20557">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F20557">
        <w:rPr>
          <w:rFonts w:ascii="Verdana" w:hAnsi="Verdana"/>
          <w:b/>
          <w:bCs/>
          <w:sz w:val="20"/>
          <w:szCs w:val="20"/>
        </w:rPr>
        <w:t xml:space="preserve">opatrzone kwalifikowanym podpisem elektronicznym, podpisem zaufanym lub podpisem osobistym, </w:t>
      </w:r>
      <w:r w:rsidRPr="00F20557">
        <w:rPr>
          <w:rFonts w:ascii="Verdana" w:hAnsi="Verdana"/>
          <w:sz w:val="20"/>
          <w:szCs w:val="20"/>
        </w:rPr>
        <w:t>poświadczające zgodność cyfrowego odwzorowania z dokumentem w postaci papierowej.</w:t>
      </w:r>
    </w:p>
    <w:p w14:paraId="426E5F51"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Poświadczenia zgodności cyfrowego odwzorowania z dokumentem w postaci papierowej,</w:t>
      </w:r>
      <w:r w:rsidR="001436CB" w:rsidRPr="00F20557">
        <w:rPr>
          <w:rFonts w:ascii="Verdana" w:hAnsi="Verdana"/>
          <w:sz w:val="20"/>
          <w:szCs w:val="20"/>
        </w:rPr>
        <w:t xml:space="preserve"> </w:t>
      </w:r>
      <w:r w:rsidRPr="00F20557">
        <w:rPr>
          <w:rFonts w:ascii="Verdana" w:hAnsi="Verdana"/>
          <w:sz w:val="20"/>
          <w:szCs w:val="20"/>
        </w:rPr>
        <w:t xml:space="preserve">o którym mowa w pkt. 9 dokonuje w przypadku: </w:t>
      </w:r>
    </w:p>
    <w:p w14:paraId="1F4B7C70" w14:textId="77777777" w:rsidR="00D93BCB" w:rsidRPr="00F20557" w:rsidRDefault="00D93BCB" w:rsidP="00F2055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F20557" w:rsidRDefault="00D93BCB" w:rsidP="00F2055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t>przedmiotowych środków dowodowych – odpowiednio Wykonawca lub Wykonawca wspólnie ubiegający się o udzielenie zamówienia;</w:t>
      </w:r>
    </w:p>
    <w:p w14:paraId="26B97CA8" w14:textId="77777777" w:rsidR="00D93BCB" w:rsidRPr="00F20557" w:rsidRDefault="00D93BCB" w:rsidP="00F2055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 xml:space="preserve">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w:t>
      </w:r>
    </w:p>
    <w:p w14:paraId="73F7C165" w14:textId="214CF698"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gdy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 poświadczającym zgodność cyfrowego odwzorowania z dokumentem w postaci papierowej.</w:t>
      </w:r>
    </w:p>
    <w:p w14:paraId="02C3369B"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Poświadczenia zgodności cyfrowego odwzorowania z dokumentem w postaci papierowej, o którym mowa w ust. 12, dokonuje w przypadku:</w:t>
      </w:r>
    </w:p>
    <w:p w14:paraId="161295FA" w14:textId="77777777" w:rsidR="00D93BCB" w:rsidRPr="00F20557" w:rsidRDefault="00D93BCB" w:rsidP="00F2055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F20557" w:rsidRDefault="00D93BCB" w:rsidP="00F2055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 xml:space="preserve">przedmiotowego środka dowodowego, oświadczenia,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F20557" w:rsidRDefault="00D93BCB" w:rsidP="00F2055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pełnomocnictwa – mocodawca.</w:t>
      </w:r>
      <w:r w:rsidRPr="00F20557">
        <w:rPr>
          <w:rFonts w:ascii="Verdana" w:hAnsi="Verdana"/>
        </w:rPr>
        <w:t xml:space="preserve"> </w:t>
      </w:r>
    </w:p>
    <w:p w14:paraId="28671267"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Poświadczenia zgodności cyfrowego odwzorowania z dokumentem w postaci papierowej,</w:t>
      </w:r>
      <w:r w:rsidR="001436CB" w:rsidRPr="00F20557">
        <w:rPr>
          <w:rFonts w:ascii="Verdana" w:hAnsi="Verdana"/>
          <w:sz w:val="20"/>
          <w:szCs w:val="20"/>
        </w:rPr>
        <w:t xml:space="preserve"> </w:t>
      </w:r>
      <w:r w:rsidRPr="00F20557">
        <w:rPr>
          <w:rFonts w:ascii="Verdana" w:hAnsi="Verdana"/>
          <w:sz w:val="20"/>
          <w:szCs w:val="20"/>
        </w:rPr>
        <w:t>o którym mowa w ust. 9 i 12, może dokonać również notariusz.</w:t>
      </w:r>
    </w:p>
    <w:p w14:paraId="1539B36A"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t xml:space="preserve">Zgodnie z treścią art. 128 ust 1 </w:t>
      </w:r>
      <w:proofErr w:type="spellStart"/>
      <w:proofErr w:type="gramStart"/>
      <w:r w:rsidRPr="00F20557">
        <w:rPr>
          <w:rFonts w:ascii="Verdana" w:hAnsi="Verdana" w:cs="Arial"/>
          <w:snapToGrid w:val="0"/>
          <w:sz w:val="20"/>
          <w:szCs w:val="20"/>
        </w:rPr>
        <w:t>uPzp</w:t>
      </w:r>
      <w:proofErr w:type="spellEnd"/>
      <w:proofErr w:type="gramEnd"/>
      <w:r w:rsidRPr="00F20557">
        <w:rPr>
          <w:rFonts w:ascii="Verdana" w:hAnsi="Verdana" w:cs="Arial"/>
          <w:snapToGrid w:val="0"/>
          <w:sz w:val="20"/>
          <w:szCs w:val="20"/>
        </w:rPr>
        <w:t xml:space="preserve"> jeżeli Wykonawca nie złożył oświadczenia, o którym mowa w art. 125 ust. 1 </w:t>
      </w:r>
      <w:proofErr w:type="spellStart"/>
      <w:r w:rsidRPr="00F20557">
        <w:rPr>
          <w:rFonts w:ascii="Verdana" w:hAnsi="Verdana" w:cs="Arial"/>
          <w:snapToGrid w:val="0"/>
          <w:sz w:val="20"/>
          <w:szCs w:val="20"/>
        </w:rPr>
        <w:t>uPzp</w:t>
      </w:r>
      <w:proofErr w:type="spellEnd"/>
      <w:r w:rsidRPr="00F20557">
        <w:rPr>
          <w:rFonts w:ascii="Verdana" w:hAnsi="Verdana" w:cs="Arial"/>
          <w:snapToGrid w:val="0"/>
          <w:sz w:val="20"/>
          <w:szCs w:val="20"/>
        </w:rPr>
        <w:t>, podmiotowych środków dowodowych, innych dokumentów lub oświadczeń składanych w postępowaniu lub są one ni</w:t>
      </w:r>
      <w:r w:rsidR="00D85D52" w:rsidRPr="00F20557">
        <w:rPr>
          <w:rFonts w:ascii="Verdana" w:hAnsi="Verdana" w:cs="Arial"/>
          <w:snapToGrid w:val="0"/>
          <w:sz w:val="20"/>
          <w:szCs w:val="20"/>
        </w:rPr>
        <w:t xml:space="preserve">ekompletne lub zawierają błędy, </w:t>
      </w:r>
      <w:r w:rsidRPr="00F20557">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F20557" w:rsidRDefault="00D93BCB" w:rsidP="00F20557">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F20557">
        <w:rPr>
          <w:rFonts w:ascii="Verdana" w:hAnsi="Verdana" w:cs="Arial"/>
          <w:snapToGrid w:val="0"/>
          <w:sz w:val="20"/>
          <w:szCs w:val="20"/>
        </w:rPr>
        <w:t>oferta Wykonawcy podlega odrzuceniu bez względu na ich złożenie, uzupełnienie lub poprawienie lub</w:t>
      </w:r>
    </w:p>
    <w:p w14:paraId="70C3C9C1" w14:textId="77777777" w:rsidR="00D93BCB" w:rsidRPr="00F20557" w:rsidRDefault="00D93BCB" w:rsidP="00F20557">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F20557">
        <w:rPr>
          <w:rFonts w:ascii="Verdana" w:hAnsi="Verdana" w:cs="Arial"/>
          <w:snapToGrid w:val="0"/>
          <w:sz w:val="20"/>
          <w:szCs w:val="20"/>
        </w:rPr>
        <w:t xml:space="preserve">zachodzą przesłanki unieważnienia postępowania. </w:t>
      </w:r>
    </w:p>
    <w:p w14:paraId="221FEDDF"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lastRenderedPageBreak/>
        <w:t xml:space="preserve">Zamawiający może żądać od Wykonawców wyjaśnień dotyczących treści oświadczenia, o którym mowa w art. 125 ust. 1 </w:t>
      </w:r>
      <w:proofErr w:type="spellStart"/>
      <w:r w:rsidRPr="00F20557">
        <w:rPr>
          <w:rFonts w:ascii="Verdana" w:hAnsi="Verdana" w:cs="Arial"/>
          <w:snapToGrid w:val="0"/>
          <w:sz w:val="20"/>
          <w:szCs w:val="20"/>
        </w:rPr>
        <w:t>uPzp</w:t>
      </w:r>
      <w:proofErr w:type="spellEnd"/>
      <w:r w:rsidRPr="00F20557">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sz w:val="20"/>
          <w:szCs w:val="20"/>
        </w:rPr>
        <w:t xml:space="preserve">Jeżeli złożone przez Wykonawcę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F20557" w:rsidRDefault="00D93BCB" w:rsidP="00F2055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iCs/>
          <w:sz w:val="20"/>
          <w:szCs w:val="20"/>
        </w:rPr>
        <w:t>Dokumenty elektroniczne w postępowaniu lub w konkursie spełniają łącznie następujące wymagania</w:t>
      </w:r>
      <w:r w:rsidRPr="00F20557">
        <w:rPr>
          <w:rFonts w:ascii="Verdana" w:eastAsia="Verdana" w:hAnsi="Verdana" w:cs="Verdana"/>
          <w:snapToGrid w:val="0"/>
          <w:sz w:val="20"/>
          <w:szCs w:val="20"/>
        </w:rPr>
        <w:t>:</w:t>
      </w:r>
    </w:p>
    <w:p w14:paraId="1385860F" w14:textId="77777777" w:rsidR="00D93BCB" w:rsidRPr="00F20557" w:rsidRDefault="00D93BCB" w:rsidP="00F2055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F20557" w:rsidRDefault="00D93BCB" w:rsidP="00F2055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F20557" w:rsidRDefault="00D93BCB" w:rsidP="00F2055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umożliwiają prezentację treści w postaci papierowej, w szczególności za pomocą wydruku;</w:t>
      </w:r>
    </w:p>
    <w:p w14:paraId="7CDDE2FE" w14:textId="04D4AD07" w:rsidR="00D93BCB" w:rsidRPr="008E7B59" w:rsidRDefault="00D93BCB" w:rsidP="008E7B59">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(zwanej dalej „Platformą</w:t>
      </w:r>
      <w:proofErr w:type="gramStart"/>
      <w:r w:rsidRPr="00F20557">
        <w:rPr>
          <w:rFonts w:ascii="Verdana" w:hAnsi="Verdana"/>
          <w:sz w:val="20"/>
        </w:rPr>
        <w:t xml:space="preserve">”) </w:t>
      </w:r>
      <w:r w:rsidRPr="00F20557">
        <w:rPr>
          <w:rFonts w:ascii="Verdana" w:hAnsi="Verdana"/>
          <w:bCs/>
          <w:sz w:val="20"/>
        </w:rPr>
        <w:t xml:space="preserve"> pod</w:t>
      </w:r>
      <w:proofErr w:type="gramEnd"/>
      <w:r w:rsidRPr="00F20557">
        <w:rPr>
          <w:rFonts w:ascii="Verdana" w:hAnsi="Verdana"/>
          <w:bCs/>
          <w:sz w:val="20"/>
        </w:rPr>
        <w:t xml:space="preserve">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767C1A" w:rsidP="00F20557">
      <w:pPr>
        <w:pStyle w:val="Stopka"/>
        <w:spacing w:line="276" w:lineRule="auto"/>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w:t>
      </w:r>
      <w:proofErr w:type="gramStart"/>
      <w:r w:rsidRPr="00F20557">
        <w:rPr>
          <w:rFonts w:ascii="Verdana" w:hAnsi="Verdana" w:cs="Calibri"/>
          <w:color w:val="000000" w:themeColor="text1"/>
          <w:sz w:val="20"/>
        </w:rPr>
        <w:t>mm:ss</w:t>
      </w:r>
      <w:proofErr w:type="spellEnd"/>
      <w:proofErr w:type="gram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7AC4EEF4"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114488" w:rsidRPr="00F20557">
        <w:rPr>
          <w:rFonts w:ascii="Verdana" w:hAnsi="Verdana"/>
          <w:b/>
          <w:sz w:val="20"/>
        </w:rPr>
        <w:t>8</w:t>
      </w:r>
      <w:r w:rsidR="00026D8A" w:rsidRPr="00F20557">
        <w:rPr>
          <w:rFonts w:ascii="Verdana" w:hAnsi="Verdana"/>
          <w:b/>
          <w:sz w:val="20"/>
        </w:rPr>
        <w:t>.202</w:t>
      </w:r>
      <w:r w:rsidR="00114488" w:rsidRPr="00F20557">
        <w:rPr>
          <w:rFonts w:ascii="Verdana" w:hAnsi="Verdana"/>
          <w:b/>
          <w:sz w:val="20"/>
        </w:rPr>
        <w:t>3.KDD</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8">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F20557">
        <w:rPr>
          <w:rFonts w:ascii="Verdana" w:hAnsi="Verdana" w:cs="Arial"/>
          <w:sz w:val="20"/>
          <w:szCs w:val="20"/>
        </w:rPr>
        <w:t>warunkiem</w:t>
      </w:r>
      <w:proofErr w:type="gramEnd"/>
      <w:r w:rsidRPr="00F20557">
        <w:rPr>
          <w:rFonts w:ascii="Verdana" w:hAnsi="Verdana" w:cs="Arial"/>
          <w:sz w:val="20"/>
          <w:szCs w:val="20"/>
        </w:rPr>
        <w:t xml:space="preserve">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 xml:space="preserve">W </w:t>
      </w:r>
      <w:proofErr w:type="gramStart"/>
      <w:r w:rsidRPr="00F20557">
        <w:rPr>
          <w:rFonts w:ascii="Verdana" w:hAnsi="Verdana"/>
          <w:sz w:val="20"/>
          <w:szCs w:val="20"/>
        </w:rPr>
        <w:t>przypadku</w:t>
      </w:r>
      <w:proofErr w:type="gramEnd"/>
      <w:r w:rsidRPr="00F20557">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767C1A" w:rsidP="00F20557">
      <w:pPr>
        <w:pStyle w:val="Akapitzlist"/>
        <w:spacing w:after="0" w:line="276" w:lineRule="auto"/>
        <w:ind w:left="709"/>
        <w:jc w:val="both"/>
        <w:rPr>
          <w:rFonts w:ascii="Verdana" w:hAnsi="Verdana"/>
          <w:sz w:val="20"/>
        </w:rPr>
      </w:pPr>
      <w:hyperlink r:id="rId22"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767C1A" w:rsidP="00F20557">
      <w:pPr>
        <w:pStyle w:val="Akapitzlist"/>
        <w:spacing w:after="0" w:line="276" w:lineRule="auto"/>
        <w:ind w:left="709"/>
        <w:jc w:val="both"/>
        <w:rPr>
          <w:rFonts w:ascii="Verdana" w:hAnsi="Verdana"/>
          <w:bCs/>
          <w:sz w:val="20"/>
          <w:szCs w:val="20"/>
        </w:rPr>
      </w:pPr>
      <w:hyperlink r:id="rId23"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088207AD"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6001B9">
        <w:rPr>
          <w:rFonts w:ascii="Verdana" w:hAnsi="Verdana"/>
          <w:b/>
          <w:sz w:val="20"/>
          <w:szCs w:val="20"/>
        </w:rPr>
        <w:t>06.04.</w:t>
      </w:r>
      <w:r w:rsidR="00810B5F" w:rsidRPr="00F20557">
        <w:rPr>
          <w:rFonts w:ascii="Verdana" w:hAnsi="Verdana"/>
          <w:b/>
          <w:sz w:val="20"/>
          <w:szCs w:val="20"/>
        </w:rPr>
        <w:t>202</w:t>
      </w:r>
      <w:r w:rsidR="00DA5B2D" w:rsidRPr="00F20557">
        <w:rPr>
          <w:rFonts w:ascii="Verdana" w:hAnsi="Verdana"/>
          <w:b/>
          <w:sz w:val="20"/>
          <w:szCs w:val="20"/>
        </w:rPr>
        <w:t>3</w:t>
      </w:r>
      <w:r w:rsidR="00810B5F" w:rsidRPr="00F20557">
        <w:rPr>
          <w:rFonts w:ascii="Verdana" w:hAnsi="Verdana"/>
          <w:b/>
          <w:sz w:val="20"/>
          <w:szCs w:val="20"/>
        </w:rPr>
        <w:t xml:space="preserve"> </w:t>
      </w:r>
      <w:r w:rsidR="00F6128C" w:rsidRPr="00F20557">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w:t>
      </w:r>
      <w:proofErr w:type="gramStart"/>
      <w:r w:rsidRPr="00F20557">
        <w:rPr>
          <w:rFonts w:ascii="Verdana" w:hAnsi="Verdana"/>
          <w:sz w:val="20"/>
          <w:szCs w:val="20"/>
        </w:rPr>
        <w:t>określonego  powyżej</w:t>
      </w:r>
      <w:proofErr w:type="gramEnd"/>
      <w:r w:rsidRPr="00F20557">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w:t>
      </w:r>
      <w:proofErr w:type="gramStart"/>
      <w:r w:rsidR="00D93BCB" w:rsidRPr="00F20557">
        <w:rPr>
          <w:rFonts w:ascii="Verdana" w:hAnsi="Verdana"/>
          <w:b/>
          <w:sz w:val="20"/>
          <w:szCs w:val="20"/>
        </w:rPr>
        <w:t>, .</w:t>
      </w:r>
      <w:proofErr w:type="spellStart"/>
      <w:r w:rsidR="00D93BCB" w:rsidRPr="00F20557">
        <w:rPr>
          <w:rFonts w:ascii="Verdana" w:hAnsi="Verdana"/>
          <w:b/>
          <w:sz w:val="20"/>
          <w:szCs w:val="20"/>
        </w:rPr>
        <w:t>xps</w:t>
      </w:r>
      <w:proofErr w:type="spellEnd"/>
      <w:proofErr w:type="gram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w:t>
      </w:r>
      <w:r w:rsidR="00D93BCB" w:rsidRPr="00F20557">
        <w:rPr>
          <w:rFonts w:ascii="Verdana" w:hAnsi="Verdana"/>
          <w:sz w:val="20"/>
          <w:szCs w:val="20"/>
        </w:rPr>
        <w:lastRenderedPageBreak/>
        <w:t>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 xml:space="preserve">Zamawiający określił </w:t>
      </w:r>
      <w:proofErr w:type="gramStart"/>
      <w:r w:rsidRPr="00F20557">
        <w:rPr>
          <w:rFonts w:ascii="Verdana" w:hAnsi="Verdana"/>
          <w:sz w:val="20"/>
          <w:szCs w:val="20"/>
        </w:rPr>
        <w:t>dopuszczalne  formaty</w:t>
      </w:r>
      <w:proofErr w:type="gramEnd"/>
      <w:r w:rsidRPr="00F20557">
        <w:rPr>
          <w:rFonts w:ascii="Verdana" w:hAnsi="Verdana"/>
          <w:sz w:val="20"/>
          <w:szCs w:val="20"/>
        </w:rPr>
        <w:t xml:space="preserve">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proofErr w:type="gram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proofErr w:type="gram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1"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1"/>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747E7D0F" w:rsidR="00D93BCB" w:rsidRPr="00F20557"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r w:rsidR="00CA2EF7" w:rsidRPr="00F20557">
        <w:rPr>
          <w:rFonts w:ascii="Verdana" w:hAnsi="Verdana" w:cs="Arial"/>
          <w:b/>
          <w:sz w:val="20"/>
          <w:szCs w:val="20"/>
        </w:rPr>
        <w:t>https://platformazakupowa.pl/pn/uniwersytet_wroclawski/proceedings</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t>
      </w:r>
      <w:r w:rsidRPr="00F20557">
        <w:rPr>
          <w:rFonts w:ascii="Verdana" w:hAnsi="Verdana"/>
          <w:sz w:val="20"/>
          <w:szCs w:val="20"/>
        </w:rPr>
        <w:lastRenderedPageBreak/>
        <w:t xml:space="preserve">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F20557">
        <w:rPr>
          <w:rFonts w:ascii="Verdana" w:hAnsi="Verdana"/>
          <w:sz w:val="20"/>
          <w:szCs w:val="20"/>
        </w:rPr>
        <w:t>Zamawiającego,</w:t>
      </w:r>
      <w:proofErr w:type="gramEnd"/>
      <w:r w:rsidRPr="00F20557">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2F7B78E4" w:rsidR="00D93BCB" w:rsidRPr="00F20557"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r w:rsidR="00D93BCB" w:rsidRPr="00F20557">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lastRenderedPageBreak/>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75B7DCB3"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F2055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Pr="00F20557" w:rsidRDefault="00856290"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 xml:space="preserve">Załącznik nr </w:t>
      </w:r>
      <w:proofErr w:type="gramStart"/>
      <w:r w:rsidR="00AD18ED" w:rsidRPr="00505639">
        <w:rPr>
          <w:rFonts w:ascii="Verdana" w:hAnsi="Verdana"/>
          <w:sz w:val="20"/>
          <w:szCs w:val="20"/>
        </w:rPr>
        <w:t>2  do</w:t>
      </w:r>
      <w:proofErr w:type="gramEnd"/>
      <w:r w:rsidR="00AD18ED" w:rsidRPr="00505639">
        <w:rPr>
          <w:rFonts w:ascii="Verdana" w:hAnsi="Verdana"/>
          <w:sz w:val="20"/>
          <w:szCs w:val="20"/>
        </w:rPr>
        <w:t xml:space="preserve"> SWZ</w:t>
      </w:r>
    </w:p>
    <w:p w14:paraId="5CBC12BC" w14:textId="059C5E9F" w:rsidR="00DA5B2D" w:rsidRPr="00505639" w:rsidRDefault="00DA5B2D"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505639">
        <w:rPr>
          <w:rFonts w:ascii="Verdana" w:hAnsi="Verdana" w:cs="Arial"/>
          <w:b/>
          <w:sz w:val="20"/>
          <w:szCs w:val="20"/>
        </w:rPr>
        <w:t xml:space="preserve">Opisu przedmiotu zamówienia </w:t>
      </w:r>
      <w:r w:rsidRPr="00505639">
        <w:rPr>
          <w:rFonts w:ascii="Verdana" w:hAnsi="Verdana" w:cs="Arial"/>
          <w:sz w:val="20"/>
          <w:szCs w:val="20"/>
        </w:rPr>
        <w:t xml:space="preserve">sporządzonego wg Załącznika nr 3 do SWZ </w:t>
      </w:r>
      <w:r w:rsidR="006C6821" w:rsidRPr="00505639">
        <w:rPr>
          <w:rFonts w:ascii="Verdana" w:hAnsi="Verdana" w:cs="Arial"/>
          <w:sz w:val="20"/>
          <w:szCs w:val="20"/>
        </w:rPr>
        <w:t xml:space="preserve">potwierdzającego, że oferowane dostawy spełniają wymagania, cechy i kryteria postawione przez Zamawiającego; </w:t>
      </w:r>
      <w:r w:rsidRPr="00505639">
        <w:rPr>
          <w:rFonts w:ascii="Verdana" w:hAnsi="Verdana" w:cs="Arial"/>
          <w:sz w:val="20"/>
          <w:szCs w:val="20"/>
        </w:rPr>
        <w:t>(przedmiotowy środek dowodowy)</w:t>
      </w:r>
      <w:r w:rsidR="00995B64">
        <w:rPr>
          <w:rFonts w:ascii="Verdana" w:hAnsi="Verdana" w:cs="Arial"/>
          <w:sz w:val="20"/>
          <w:szCs w:val="20"/>
        </w:rPr>
        <w:t>;</w:t>
      </w:r>
    </w:p>
    <w:p w14:paraId="46AA443C" w14:textId="5C137336" w:rsidR="002C5751" w:rsidRPr="00F20557" w:rsidRDefault="00DA5B2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sidR="002430FB">
        <w:rPr>
          <w:rFonts w:ascii="Verdana" w:hAnsi="Verdana"/>
          <w:sz w:val="20"/>
          <w:szCs w:val="20"/>
        </w:rPr>
        <w:t xml:space="preserve"> </w:t>
      </w:r>
      <w:proofErr w:type="spellStart"/>
      <w:r w:rsidR="002430FB">
        <w:rPr>
          <w:rFonts w:ascii="Verdana" w:hAnsi="Verdana"/>
          <w:sz w:val="20"/>
          <w:szCs w:val="20"/>
        </w:rPr>
        <w:t>ppkt</w:t>
      </w:r>
      <w:proofErr w:type="spellEnd"/>
      <w:r w:rsidR="002430FB">
        <w:rPr>
          <w:rFonts w:ascii="Verdana" w:hAnsi="Verdana"/>
          <w:sz w:val="20"/>
          <w:szCs w:val="20"/>
        </w:rPr>
        <w:t xml:space="preserve"> 4 i 5</w:t>
      </w:r>
      <w:r w:rsidRPr="00F20557">
        <w:rPr>
          <w:rFonts w:ascii="Verdana" w:hAnsi="Verdana"/>
          <w:sz w:val="20"/>
          <w:szCs w:val="20"/>
        </w:rPr>
        <w:t>, udowadniające, że proponowane rozwiązania w równoważnym stopniu spełniają wymagania norm określonych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0B7C29">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40402276" w:rsidR="00AD18ED" w:rsidRPr="00F20557"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w:t>
      </w:r>
      <w:r w:rsidRPr="00F20557">
        <w:rPr>
          <w:rFonts w:ascii="Verdana" w:hAnsi="Verdana"/>
          <w:sz w:val="20"/>
          <w:szCs w:val="20"/>
        </w:rPr>
        <w:br/>
        <w:t>o zwalczaniu nieuczciwej konkurencji</w:t>
      </w:r>
      <w:r w:rsidR="002430FB">
        <w:rPr>
          <w:rFonts w:ascii="Verdana" w:hAnsi="Verdana"/>
          <w:sz w:val="20"/>
          <w:szCs w:val="20"/>
        </w:rPr>
        <w:t xml:space="preserve">, </w:t>
      </w:r>
      <w:r w:rsidRPr="00F20557">
        <w:rPr>
          <w:rFonts w:ascii="Verdana" w:hAnsi="Verdana"/>
          <w:sz w:val="20"/>
          <w:szCs w:val="20"/>
        </w:rPr>
        <w:t xml:space="preserve">Wykonawca, </w:t>
      </w:r>
      <w:r w:rsidRPr="00F20557">
        <w:rPr>
          <w:rFonts w:ascii="Verdana" w:hAnsi="Verdana"/>
          <w:sz w:val="20"/>
          <w:szCs w:val="20"/>
        </w:rPr>
        <w:br/>
      </w:r>
      <w:r w:rsidRPr="00F20557">
        <w:rPr>
          <w:rFonts w:ascii="Verdana" w:hAnsi="Verdana"/>
          <w:sz w:val="20"/>
          <w:szCs w:val="20"/>
        </w:rPr>
        <w:lastRenderedPageBreak/>
        <w:t xml:space="preserve">w celu utrzymania w poufności tych informacji, przekazuje je w wydzielonym </w:t>
      </w:r>
      <w:r w:rsidRPr="00F20557">
        <w:rPr>
          <w:rFonts w:ascii="Verdana" w:hAnsi="Verdana"/>
          <w:sz w:val="20"/>
          <w:szCs w:val="20"/>
        </w:rPr>
        <w:br/>
        <w:t xml:space="preserve">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3008478D" w:rsidR="00845FD9" w:rsidRPr="00F20557"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F20557">
        <w:rPr>
          <w:rFonts w:ascii="Verdana" w:hAnsi="Verdana" w:cs="Arial"/>
          <w:b/>
          <w:sz w:val="20"/>
          <w:szCs w:val="20"/>
        </w:rPr>
        <w:t>do</w:t>
      </w:r>
      <w:r w:rsidR="001014CB" w:rsidRPr="00F20557">
        <w:rPr>
          <w:rFonts w:ascii="Verdana" w:hAnsi="Verdana" w:cs="Arial"/>
          <w:b/>
          <w:sz w:val="20"/>
          <w:szCs w:val="20"/>
        </w:rPr>
        <w:t xml:space="preserve"> </w:t>
      </w:r>
      <w:r w:rsidR="006001B9">
        <w:rPr>
          <w:rFonts w:ascii="Verdana" w:hAnsi="Verdana" w:cs="Arial"/>
          <w:b/>
          <w:sz w:val="20"/>
          <w:szCs w:val="20"/>
        </w:rPr>
        <w:t>08.03.</w:t>
      </w:r>
      <w:r w:rsidR="00B5582A" w:rsidRPr="00F20557">
        <w:rPr>
          <w:rFonts w:ascii="Verdana" w:hAnsi="Verdana" w:cs="Arial"/>
          <w:b/>
          <w:sz w:val="20"/>
          <w:szCs w:val="20"/>
        </w:rPr>
        <w:t>202</w:t>
      </w:r>
      <w:r w:rsidR="00DA5B2D" w:rsidRPr="00F20557">
        <w:rPr>
          <w:rFonts w:ascii="Verdana" w:hAnsi="Verdana" w:cs="Arial"/>
          <w:b/>
          <w:sz w:val="20"/>
          <w:szCs w:val="20"/>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B520C7" w:rsidRPr="00F20557">
        <w:rPr>
          <w:rFonts w:ascii="Verdana" w:hAnsi="Verdana" w:cs="Arial"/>
          <w:b/>
          <w:sz w:val="20"/>
          <w:szCs w:val="20"/>
        </w:rPr>
        <w:t>10:</w:t>
      </w:r>
      <w:r w:rsidRPr="00F20557">
        <w:rPr>
          <w:rFonts w:ascii="Verdana" w:hAnsi="Verdana" w:cs="Arial"/>
          <w:b/>
          <w:sz w:val="20"/>
          <w:szCs w:val="20"/>
        </w:rPr>
        <w:t xml:space="preserve">00 za pośrednictwem Platformy: </w:t>
      </w:r>
    </w:p>
    <w:p w14:paraId="6D207896" w14:textId="7A5369F7" w:rsidR="00AD18ED" w:rsidRPr="00F20557" w:rsidRDefault="00767C1A" w:rsidP="00F20557">
      <w:pPr>
        <w:pStyle w:val="Akapitzlist"/>
        <w:spacing w:after="0" w:line="276" w:lineRule="auto"/>
        <w:ind w:left="426"/>
        <w:jc w:val="both"/>
        <w:rPr>
          <w:rFonts w:ascii="Verdana" w:hAnsi="Verdana" w:cs="Arial"/>
          <w:b/>
          <w:sz w:val="20"/>
          <w:szCs w:val="20"/>
        </w:rPr>
      </w:pPr>
      <w:hyperlink r:id="rId24"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4C5CBE23"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6001B9">
        <w:rPr>
          <w:rFonts w:ascii="Verdana" w:hAnsi="Verdana" w:cs="Arial"/>
          <w:b/>
          <w:bCs/>
          <w:sz w:val="20"/>
          <w:szCs w:val="20"/>
        </w:rPr>
        <w:t>08.03.</w:t>
      </w:r>
      <w:r w:rsidR="00B5582A" w:rsidRPr="00F20557">
        <w:rPr>
          <w:rFonts w:ascii="Verdana" w:hAnsi="Verdana" w:cs="Arial"/>
          <w:b/>
          <w:sz w:val="20"/>
          <w:szCs w:val="20"/>
        </w:rPr>
        <w:t>202</w:t>
      </w:r>
      <w:r w:rsidR="00844A0E" w:rsidRPr="00F20557">
        <w:rPr>
          <w:rFonts w:ascii="Verdana" w:hAnsi="Verdana" w:cs="Arial"/>
          <w:b/>
          <w:sz w:val="20"/>
          <w:szCs w:val="20"/>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5"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24" w:name="_Toc227121610"/>
      <w:bookmarkStart w:id="25" w:name="_Toc231012176"/>
      <w:bookmarkEnd w:id="22"/>
      <w:bookmarkEnd w:id="23"/>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7FA305CC" w14:textId="77777777" w:rsidR="00F823DB" w:rsidRPr="00F823DB" w:rsidRDefault="00067A21"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F823DB">
        <w:rPr>
          <w:rFonts w:ascii="Verdana" w:hAnsi="Verdana" w:cs="Arial"/>
          <w:bCs/>
          <w:sz w:val="20"/>
          <w:szCs w:val="20"/>
        </w:rPr>
        <w:t>Prawidłowe ustalenie stawki podatku VAT należy do obowiązku Wykonawcy.</w:t>
      </w:r>
      <w:r w:rsidR="00E31AE1" w:rsidRPr="00F823DB">
        <w:rPr>
          <w:rFonts w:ascii="Verdana" w:hAnsi="Verdana" w:cs="Arial"/>
          <w:bCs/>
          <w:sz w:val="20"/>
          <w:szCs w:val="20"/>
        </w:rPr>
        <w:t xml:space="preserve"> </w:t>
      </w:r>
      <w:r w:rsidR="00F823DB" w:rsidRPr="00F823DB">
        <w:rPr>
          <w:rFonts w:ascii="Verdana" w:hAnsi="Verdana" w:cs="Arial"/>
          <w:bCs/>
          <w:sz w:val="20"/>
          <w:szCs w:val="20"/>
        </w:rPr>
        <w:t xml:space="preserve">W przypadku zastosowania innej stawki </w:t>
      </w:r>
      <w:proofErr w:type="gramStart"/>
      <w:r w:rsidR="00F823DB" w:rsidRPr="00F823DB">
        <w:rPr>
          <w:rFonts w:ascii="Verdana" w:hAnsi="Verdana" w:cs="Arial"/>
          <w:bCs/>
          <w:sz w:val="20"/>
          <w:szCs w:val="20"/>
        </w:rPr>
        <w:t>VAT,</w:t>
      </w:r>
      <w:proofErr w:type="gramEnd"/>
      <w:r w:rsidR="00F823DB" w:rsidRPr="00F823DB">
        <w:rPr>
          <w:rFonts w:ascii="Verdana" w:hAnsi="Verdana" w:cs="Arial"/>
          <w:bCs/>
          <w:sz w:val="20"/>
          <w:szCs w:val="20"/>
        </w:rPr>
        <w:t xml:space="preserve"> niż stawka podstawowa (23%), Wykonawca winien wykazać podstawę stosowania innej - preferencyjnej stawki podatkowej lub możliwość stosowania zwolnień podatkowych (np. przedstawiając w tym celu wyjaśnienia bądź indywidulana decyzję US).</w:t>
      </w:r>
    </w:p>
    <w:p w14:paraId="4A8EE3F3" w14:textId="77777777"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66CBBA97" w14:textId="77777777" w:rsidR="00067A21" w:rsidRPr="00F20557" w:rsidRDefault="00067A21" w:rsidP="00F20557">
      <w:pPr>
        <w:pStyle w:val="Akapitzlist"/>
        <w:autoSpaceDE w:val="0"/>
        <w:autoSpaceDN w:val="0"/>
        <w:adjustRightInd w:val="0"/>
        <w:spacing w:after="0" w:line="276" w:lineRule="auto"/>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0C2207A"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426" w:hanging="426"/>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lastRenderedPageBreak/>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20557">
        <w:rPr>
          <w:rFonts w:ascii="Verdana" w:hAnsi="Verdana" w:cs="Arial"/>
          <w:color w:val="FFFFFF"/>
          <w:sz w:val="20"/>
        </w:rPr>
        <w:t xml:space="preserve">. </w:t>
      </w:r>
      <w:bookmarkEnd w:id="24"/>
      <w:bookmarkEnd w:id="25"/>
      <w:r w:rsidR="002441FB" w:rsidRPr="00F20557">
        <w:rPr>
          <w:rFonts w:ascii="Verdana" w:hAnsi="Verdana" w:cs="Arial"/>
          <w:color w:val="FFFFFF"/>
          <w:sz w:val="20"/>
        </w:rPr>
        <w:t>OPIS KRYTERIÓW</w:t>
      </w:r>
      <w:r w:rsidR="00AF6C88" w:rsidRPr="00F20557">
        <w:rPr>
          <w:rFonts w:ascii="Verdana" w:hAnsi="Verdana" w:cs="Arial"/>
          <w:color w:val="FFFFFF"/>
          <w:sz w:val="20"/>
        </w:rPr>
        <w:t xml:space="preserve"> </w:t>
      </w:r>
    </w:p>
    <w:p w14:paraId="11D00AF7" w14:textId="6032121E" w:rsidR="00067A21" w:rsidRPr="00F20557" w:rsidRDefault="00067A21" w:rsidP="00F2055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10340472" w:rsidR="00067A21" w:rsidRPr="006D1F2F" w:rsidRDefault="00067A21" w:rsidP="00F20557">
      <w:pPr>
        <w:spacing w:after="0"/>
        <w:ind w:left="294"/>
        <w:jc w:val="both"/>
        <w:rPr>
          <w:rFonts w:ascii="Verdana" w:hAnsi="Verdana"/>
          <w:b/>
          <w:bCs/>
          <w:sz w:val="20"/>
          <w:szCs w:val="20"/>
        </w:rPr>
      </w:pPr>
      <w:r w:rsidRPr="006D1F2F">
        <w:rPr>
          <w:rFonts w:ascii="Verdana" w:hAnsi="Verdana"/>
          <w:b/>
          <w:bCs/>
          <w:sz w:val="20"/>
          <w:szCs w:val="20"/>
        </w:rPr>
        <w:t>Kryterium 1: Cena (C)</w:t>
      </w:r>
      <w:r w:rsidR="004F34A6" w:rsidRPr="006D1F2F">
        <w:rPr>
          <w:rFonts w:ascii="Verdana" w:hAnsi="Verdana"/>
          <w:b/>
          <w:bCs/>
          <w:sz w:val="20"/>
          <w:szCs w:val="20"/>
        </w:rPr>
        <w:t xml:space="preserve"> </w:t>
      </w:r>
      <w:r w:rsidRPr="006D1F2F">
        <w:rPr>
          <w:rFonts w:ascii="Verdana" w:hAnsi="Verdana"/>
          <w:b/>
          <w:bCs/>
          <w:sz w:val="20"/>
          <w:szCs w:val="20"/>
        </w:rPr>
        <w:t>– 60%;</w:t>
      </w:r>
    </w:p>
    <w:p w14:paraId="7FA348F1" w14:textId="12457F7C" w:rsidR="00067A21" w:rsidRPr="006D1F2F" w:rsidRDefault="00067A21"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844A0E" w:rsidRPr="006D1F2F">
        <w:rPr>
          <w:rFonts w:ascii="Verdana" w:hAnsi="Verdana" w:cs="Arial"/>
          <w:b/>
          <w:bCs/>
          <w:sz w:val="20"/>
          <w:szCs w:val="20"/>
        </w:rPr>
        <w:t>2</w:t>
      </w:r>
      <w:r w:rsidRPr="006D1F2F">
        <w:rPr>
          <w:rFonts w:ascii="Verdana" w:hAnsi="Verdana" w:cs="Arial"/>
          <w:b/>
          <w:bCs/>
          <w:sz w:val="20"/>
          <w:szCs w:val="20"/>
        </w:rPr>
        <w:t xml:space="preserve">: Termin </w:t>
      </w:r>
      <w:r w:rsidR="009C435D">
        <w:rPr>
          <w:rFonts w:ascii="Verdana" w:hAnsi="Verdana" w:cs="Arial"/>
          <w:b/>
          <w:bCs/>
          <w:sz w:val="20"/>
          <w:szCs w:val="20"/>
        </w:rPr>
        <w:t>realizacji zamówienia</w:t>
      </w:r>
      <w:r w:rsidRPr="006D1F2F">
        <w:rPr>
          <w:rFonts w:ascii="Verdana" w:hAnsi="Verdana" w:cs="Arial"/>
          <w:b/>
          <w:bCs/>
          <w:sz w:val="20"/>
          <w:szCs w:val="20"/>
        </w:rPr>
        <w:t xml:space="preserve"> (T)</w:t>
      </w:r>
      <w:r w:rsidR="004F34A6" w:rsidRPr="006D1F2F">
        <w:rPr>
          <w:rFonts w:ascii="Verdana" w:hAnsi="Verdana" w:cs="Arial"/>
          <w:b/>
          <w:bCs/>
          <w:sz w:val="20"/>
          <w:szCs w:val="20"/>
        </w:rPr>
        <w:t xml:space="preserve"> </w:t>
      </w:r>
      <w:r w:rsidRPr="006D1F2F">
        <w:rPr>
          <w:rFonts w:ascii="Verdana" w:hAnsi="Verdana" w:cs="Arial"/>
          <w:b/>
          <w:bCs/>
          <w:sz w:val="20"/>
          <w:szCs w:val="20"/>
        </w:rPr>
        <w:t>-</w:t>
      </w:r>
      <w:r w:rsidR="004F34A6" w:rsidRPr="006D1F2F">
        <w:rPr>
          <w:rFonts w:ascii="Verdana" w:hAnsi="Verdana" w:cs="Arial"/>
          <w:b/>
          <w:bCs/>
          <w:sz w:val="20"/>
          <w:szCs w:val="20"/>
        </w:rPr>
        <w:t xml:space="preserve"> 10</w:t>
      </w:r>
      <w:r w:rsidRPr="006D1F2F">
        <w:rPr>
          <w:rFonts w:ascii="Verdana" w:hAnsi="Verdana" w:cs="Arial"/>
          <w:b/>
          <w:bCs/>
          <w:sz w:val="20"/>
          <w:szCs w:val="20"/>
        </w:rPr>
        <w:t>%</w:t>
      </w:r>
    </w:p>
    <w:p w14:paraId="2A470183" w14:textId="65954760" w:rsidR="004F34A6" w:rsidRPr="006D1F2F" w:rsidRDefault="004F34A6"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3: Oferowany okres gwarancji na cały system </w:t>
      </w:r>
      <w:r w:rsidR="006D1F2F" w:rsidRPr="006D1F2F">
        <w:rPr>
          <w:rFonts w:ascii="Verdana" w:hAnsi="Verdana" w:cs="Arial"/>
          <w:b/>
          <w:bCs/>
          <w:sz w:val="20"/>
          <w:szCs w:val="20"/>
        </w:rPr>
        <w:t>(G) – 10%</w:t>
      </w:r>
    </w:p>
    <w:p w14:paraId="2AE010A2" w14:textId="427200B0" w:rsidR="006D1F2F" w:rsidRDefault="006D1F2F" w:rsidP="00F20557">
      <w:pPr>
        <w:spacing w:after="0"/>
        <w:ind w:left="284"/>
        <w:rPr>
          <w:rFonts w:ascii="Verdana" w:hAnsi="Verdana" w:cs="Arial"/>
          <w:b/>
          <w:bCs/>
          <w:sz w:val="20"/>
          <w:szCs w:val="20"/>
        </w:rPr>
      </w:pPr>
      <w:r w:rsidRPr="006D1F2F">
        <w:rPr>
          <w:rFonts w:ascii="Verdana" w:hAnsi="Verdana" w:cs="Arial"/>
          <w:b/>
          <w:bCs/>
          <w:sz w:val="20"/>
          <w:szCs w:val="20"/>
        </w:rPr>
        <w:t>Kryterium 4: Parametry techniczne (PT) – 20%</w:t>
      </w:r>
      <w:r w:rsidR="00B5725C">
        <w:rPr>
          <w:rFonts w:ascii="Verdana" w:hAnsi="Verdana" w:cs="Arial"/>
          <w:b/>
          <w:bCs/>
          <w:sz w:val="20"/>
          <w:szCs w:val="20"/>
        </w:rPr>
        <w:t>, w tym:</w:t>
      </w:r>
    </w:p>
    <w:p w14:paraId="16B30620" w14:textId="2E007A9D" w:rsidR="00B5725C" w:rsidRDefault="00B5725C" w:rsidP="00F20557">
      <w:pPr>
        <w:spacing w:after="0"/>
        <w:ind w:left="284"/>
        <w:rPr>
          <w:rFonts w:ascii="Verdana" w:hAnsi="Verdana" w:cs="Arial"/>
          <w:b/>
          <w:bCs/>
          <w:sz w:val="20"/>
          <w:szCs w:val="20"/>
        </w:rPr>
      </w:pPr>
      <w:r>
        <w:rPr>
          <w:rFonts w:ascii="Verdana" w:hAnsi="Verdana" w:cs="Arial"/>
          <w:b/>
          <w:bCs/>
          <w:sz w:val="20"/>
          <w:szCs w:val="20"/>
        </w:rPr>
        <w:t>PT1:</w:t>
      </w:r>
      <w:r w:rsidR="00905E22" w:rsidRPr="00905E22">
        <w:t xml:space="preserve"> </w:t>
      </w:r>
      <w:r w:rsidR="00905E22" w:rsidRPr="00905E22">
        <w:rPr>
          <w:rFonts w:ascii="Verdana" w:hAnsi="Verdana" w:cs="Arial"/>
          <w:b/>
          <w:bCs/>
          <w:sz w:val="20"/>
          <w:szCs w:val="20"/>
        </w:rPr>
        <w:t>Pojemność stojaka/podstawki na próbki - 10%</w:t>
      </w:r>
    </w:p>
    <w:p w14:paraId="1D10E102" w14:textId="61A3D915" w:rsidR="00B5725C" w:rsidRPr="006D1F2F" w:rsidRDefault="00B5725C" w:rsidP="00F20557">
      <w:pPr>
        <w:spacing w:after="0"/>
        <w:ind w:left="284"/>
        <w:rPr>
          <w:rFonts w:ascii="Verdana" w:hAnsi="Verdana" w:cs="Arial"/>
          <w:b/>
          <w:bCs/>
          <w:sz w:val="20"/>
          <w:szCs w:val="20"/>
        </w:rPr>
      </w:pPr>
      <w:r>
        <w:rPr>
          <w:rFonts w:ascii="Verdana" w:hAnsi="Verdana" w:cs="Arial"/>
          <w:b/>
          <w:bCs/>
          <w:sz w:val="20"/>
          <w:szCs w:val="20"/>
        </w:rPr>
        <w:t xml:space="preserve">PT2: </w:t>
      </w:r>
      <w:r w:rsidRPr="00B5725C">
        <w:rPr>
          <w:rFonts w:ascii="Verdana" w:hAnsi="Verdana" w:cs="Arial"/>
          <w:b/>
          <w:bCs/>
          <w:sz w:val="20"/>
          <w:szCs w:val="20"/>
        </w:rPr>
        <w:t xml:space="preserve">Oferowany sprzęt posiada funkcję zastosowania stojaka/podstawki o różnych </w:t>
      </w:r>
      <w:proofErr w:type="gramStart"/>
      <w:r w:rsidRPr="00B5725C">
        <w:rPr>
          <w:rFonts w:ascii="Verdana" w:hAnsi="Verdana" w:cs="Arial"/>
          <w:b/>
          <w:bCs/>
          <w:sz w:val="20"/>
          <w:szCs w:val="20"/>
        </w:rPr>
        <w:t>rozmiarach  i</w:t>
      </w:r>
      <w:proofErr w:type="gramEnd"/>
      <w:r w:rsidRPr="00B5725C">
        <w:rPr>
          <w:rFonts w:ascii="Verdana" w:hAnsi="Verdana" w:cs="Arial"/>
          <w:b/>
          <w:bCs/>
          <w:sz w:val="20"/>
          <w:szCs w:val="20"/>
        </w:rPr>
        <w:t xml:space="preserve"> dostosowania do dowolnych ampułek – 10 %</w:t>
      </w:r>
    </w:p>
    <w:p w14:paraId="363251F8" w14:textId="77777777" w:rsidR="00067A21" w:rsidRPr="006D1F2F" w:rsidRDefault="00067A21" w:rsidP="00F2055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w:t>
      </w:r>
      <w:proofErr w:type="gramStart"/>
      <w:r w:rsidRPr="006D1F2F">
        <w:rPr>
          <w:rFonts w:ascii="Verdana" w:hAnsi="Verdana" w:cs="Arial"/>
          <w:sz w:val="20"/>
          <w:szCs w:val="20"/>
        </w:rPr>
        <w:t>kryteriów  oceny</w:t>
      </w:r>
      <w:proofErr w:type="gramEnd"/>
      <w:r w:rsidRPr="006D1F2F">
        <w:rPr>
          <w:rFonts w:ascii="Verdana" w:hAnsi="Verdana" w:cs="Arial"/>
          <w:sz w:val="20"/>
          <w:szCs w:val="20"/>
        </w:rPr>
        <w:t xml:space="preserve"> ofert, przyjmując zasadę, że 1% = 1pkt. </w:t>
      </w:r>
    </w:p>
    <w:p w14:paraId="07A6FA55" w14:textId="06542D4A" w:rsidR="00067A21" w:rsidRDefault="00067A21" w:rsidP="00F2055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141D7487" w:rsidR="00995B64" w:rsidRPr="00F20557" w:rsidRDefault="00995B64" w:rsidP="00995B64">
      <w:pPr>
        <w:spacing w:after="0"/>
        <w:ind w:left="681" w:hanging="397"/>
        <w:rPr>
          <w:rFonts w:ascii="Verdana" w:hAnsi="Verdana" w:cs="Arial"/>
          <w:b/>
          <w:bCs/>
          <w:sz w:val="20"/>
          <w:szCs w:val="20"/>
        </w:rPr>
      </w:pPr>
      <w:r w:rsidRPr="006D1F2F">
        <w:rPr>
          <w:rFonts w:ascii="Verdana" w:hAnsi="Verdana" w:cs="Arial"/>
          <w:b/>
          <w:bCs/>
          <w:sz w:val="20"/>
          <w:szCs w:val="20"/>
        </w:rPr>
        <w:t xml:space="preserve">W = C + T + G </w:t>
      </w:r>
      <w:r>
        <w:rPr>
          <w:rFonts w:ascii="Verdana" w:hAnsi="Verdana" w:cs="Arial"/>
          <w:b/>
          <w:bCs/>
          <w:sz w:val="20"/>
          <w:szCs w:val="20"/>
        </w:rPr>
        <w:t>+</w:t>
      </w:r>
      <w:r w:rsidRPr="006D1F2F">
        <w:rPr>
          <w:rFonts w:ascii="Verdana" w:hAnsi="Verdana" w:cs="Arial"/>
          <w:b/>
          <w:bCs/>
          <w:sz w:val="20"/>
          <w:szCs w:val="20"/>
        </w:rPr>
        <w:t xml:space="preserve"> PT</w:t>
      </w:r>
    </w:p>
    <w:p w14:paraId="26E225B3" w14:textId="77777777" w:rsidR="00067A21" w:rsidRPr="00F20557" w:rsidRDefault="00067A21" w:rsidP="00F2055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F2055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F2055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0D72B1">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995B64">
      <w:pPr>
        <w:pStyle w:val="Akapitzlist"/>
        <w:spacing w:after="0"/>
        <w:ind w:left="826" w:hanging="490"/>
        <w:rPr>
          <w:rFonts w:ascii="Verdana" w:hAnsi="Verdana"/>
          <w:sz w:val="20"/>
          <w:szCs w:val="20"/>
        </w:rPr>
      </w:pPr>
      <w:r w:rsidRPr="00F20557">
        <w:rPr>
          <w:rFonts w:ascii="Verdana" w:hAnsi="Verdana"/>
          <w:sz w:val="20"/>
          <w:szCs w:val="20"/>
        </w:rPr>
        <w:tab/>
      </w:r>
      <w:bookmarkStart w:id="26" w:name="_Hlk103249899"/>
      <w:bookmarkStart w:id="27" w:name="_Hlk104551043"/>
      <w:bookmarkStart w:id="28" w:name="_Hlk70182120"/>
      <w:bookmarkStart w:id="29" w:name="_Hlk63351041"/>
      <w:bookmarkStart w:id="30" w:name="_Hlk66711004"/>
      <w:r w:rsidR="00995B64" w:rsidRPr="00FC6ED7">
        <w:rPr>
          <w:rFonts w:ascii="Verdana" w:hAnsi="Verdana"/>
          <w:sz w:val="20"/>
          <w:szCs w:val="20"/>
        </w:rPr>
        <w:t>Zamawiający dokona oceny ofert w kryterium „cena” w następujący sposób:</w:t>
      </w:r>
    </w:p>
    <w:p w14:paraId="4CF11CBB" w14:textId="60D131BC" w:rsidR="00995B64" w:rsidRDefault="00995B64" w:rsidP="00995B64">
      <w:pPr>
        <w:pStyle w:val="Akapitzlist"/>
        <w:spacing w:after="0"/>
        <w:ind w:left="826" w:hanging="490"/>
        <w:rPr>
          <w:rFonts w:ascii="Verdana" w:hAnsi="Verdana"/>
          <w:sz w:val="20"/>
          <w:szCs w:val="20"/>
        </w:rPr>
      </w:pPr>
      <w:r>
        <w:rPr>
          <w:rFonts w:ascii="Verdana" w:hAnsi="Verdana"/>
          <w:sz w:val="20"/>
          <w:szCs w:val="20"/>
        </w:rPr>
        <w:tab/>
      </w:r>
      <w:bookmarkStart w:id="31"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56206">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1"/>
      <w:r w:rsidRPr="0042498A">
        <w:rPr>
          <w:rFonts w:ascii="Verdana" w:hAnsi="Verdana"/>
          <w:sz w:val="20"/>
          <w:szCs w:val="20"/>
        </w:rPr>
        <w:t>:</w:t>
      </w:r>
    </w:p>
    <w:p w14:paraId="58E8107E" w14:textId="6B09B5B7" w:rsidR="00995B64" w:rsidRPr="0042498A" w:rsidRDefault="00995B64" w:rsidP="00156206">
      <w:pPr>
        <w:pStyle w:val="Akapitzlist"/>
        <w:spacing w:after="0"/>
        <w:ind w:left="1316" w:hanging="484"/>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56206">
        <w:rPr>
          <w:rFonts w:ascii="Verdana" w:hAnsi="Verdana" w:cs="Arial"/>
          <w:b/>
          <w:bCs/>
          <w:sz w:val="20"/>
          <w:szCs w:val="20"/>
        </w:rPr>
        <w:t>6</w:t>
      </w:r>
      <w:r w:rsidRPr="0042498A">
        <w:rPr>
          <w:rFonts w:ascii="Verdana" w:hAnsi="Verdana" w:cs="Arial"/>
          <w:b/>
          <w:bCs/>
          <w:sz w:val="20"/>
          <w:szCs w:val="20"/>
        </w:rPr>
        <w:t>0</w:t>
      </w:r>
    </w:p>
    <w:p w14:paraId="59CD9474" w14:textId="77777777" w:rsidR="00995B64" w:rsidRPr="00DB3EF2" w:rsidRDefault="00995B64" w:rsidP="00156206">
      <w:pPr>
        <w:spacing w:after="0"/>
        <w:ind w:left="1316" w:hanging="490"/>
        <w:jc w:val="both"/>
        <w:rPr>
          <w:rFonts w:ascii="Verdana" w:hAnsi="Verdana" w:cs="Arial"/>
          <w:sz w:val="20"/>
          <w:szCs w:val="20"/>
        </w:rPr>
      </w:pPr>
      <w:r w:rsidRPr="00DB3EF2">
        <w:rPr>
          <w:rFonts w:ascii="Verdana" w:hAnsi="Verdana" w:cs="Arial"/>
          <w:sz w:val="20"/>
          <w:szCs w:val="20"/>
        </w:rPr>
        <w:t>gdzie:</w:t>
      </w:r>
    </w:p>
    <w:p w14:paraId="3EC50872" w14:textId="77777777" w:rsidR="00995B64" w:rsidRPr="00DB3EF2" w:rsidRDefault="00995B64" w:rsidP="00156206">
      <w:pPr>
        <w:spacing w:after="0"/>
        <w:ind w:left="131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156206">
      <w:pPr>
        <w:spacing w:after="0"/>
        <w:ind w:left="131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38918ABC" w:rsidR="00995B64" w:rsidRPr="00DB3EF2" w:rsidRDefault="00156206" w:rsidP="00156206">
      <w:pPr>
        <w:spacing w:after="0"/>
        <w:ind w:left="1316" w:hanging="490"/>
        <w:jc w:val="both"/>
        <w:rPr>
          <w:rFonts w:ascii="Verdana" w:hAnsi="Verdana" w:cs="Arial"/>
          <w:sz w:val="20"/>
          <w:szCs w:val="20"/>
        </w:rPr>
      </w:pPr>
      <w:r>
        <w:rPr>
          <w:rFonts w:ascii="Verdana" w:hAnsi="Verdana" w:cs="Arial"/>
          <w:b/>
          <w:bCs/>
          <w:sz w:val="20"/>
          <w:szCs w:val="20"/>
        </w:rPr>
        <w:t>6</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5339A8D3" w14:textId="3F225932" w:rsidR="00067A21" w:rsidRPr="00F20557" w:rsidRDefault="00067A21" w:rsidP="00995B64">
      <w:pPr>
        <w:pStyle w:val="Akapitzlist"/>
        <w:spacing w:after="0" w:line="276" w:lineRule="auto"/>
        <w:ind w:left="851"/>
        <w:rPr>
          <w:rFonts w:ascii="Verdana" w:hAnsi="Verdana"/>
          <w:bCs/>
          <w:sz w:val="20"/>
          <w:szCs w:val="20"/>
        </w:rPr>
      </w:pPr>
    </w:p>
    <w:bookmarkEnd w:id="26"/>
    <w:p w14:paraId="660E8523" w14:textId="30E965ED" w:rsidR="00067A21" w:rsidRPr="00F20557" w:rsidRDefault="00067A21" w:rsidP="007860AF">
      <w:pPr>
        <w:pStyle w:val="Akapitzlist"/>
        <w:numPr>
          <w:ilvl w:val="1"/>
          <w:numId w:val="40"/>
        </w:numPr>
        <w:spacing w:after="0" w:line="276" w:lineRule="auto"/>
        <w:ind w:left="567" w:hanging="567"/>
        <w:jc w:val="both"/>
        <w:rPr>
          <w:rFonts w:ascii="Verdana" w:hAnsi="Verdana"/>
          <w:b/>
          <w:sz w:val="20"/>
          <w:szCs w:val="20"/>
          <w:u w:val="single"/>
        </w:rPr>
      </w:pPr>
      <w:r w:rsidRPr="00F20557">
        <w:rPr>
          <w:rFonts w:ascii="Verdana" w:hAnsi="Verdana"/>
          <w:b/>
          <w:sz w:val="20"/>
          <w:szCs w:val="20"/>
          <w:u w:val="single"/>
        </w:rPr>
        <w:t xml:space="preserve">Termin </w:t>
      </w:r>
      <w:r w:rsidR="009C435D">
        <w:rPr>
          <w:rFonts w:ascii="Verdana" w:hAnsi="Verdana"/>
          <w:b/>
          <w:sz w:val="20"/>
          <w:szCs w:val="20"/>
          <w:u w:val="single"/>
        </w:rPr>
        <w:t>realizacji zamówienia</w:t>
      </w:r>
      <w:r w:rsidRPr="00F20557">
        <w:rPr>
          <w:rFonts w:ascii="Verdana" w:hAnsi="Verdana"/>
          <w:b/>
          <w:sz w:val="20"/>
          <w:szCs w:val="20"/>
          <w:u w:val="single"/>
        </w:rPr>
        <w:t>:</w:t>
      </w:r>
    </w:p>
    <w:p w14:paraId="56166B6D" w14:textId="4E5E9C13" w:rsidR="00067A21" w:rsidRPr="00F20557" w:rsidRDefault="00067A21" w:rsidP="00F20557">
      <w:pPr>
        <w:pStyle w:val="Akapitzlist"/>
        <w:spacing w:after="0" w:line="276" w:lineRule="auto"/>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w:t>
      </w:r>
      <w:r w:rsidR="007E08BD" w:rsidRPr="009C435D">
        <w:rPr>
          <w:rFonts w:ascii="Verdana" w:hAnsi="Verdana" w:cs="Arial"/>
          <w:bCs/>
          <w:sz w:val="20"/>
          <w:szCs w:val="20"/>
        </w:rPr>
        <w:t xml:space="preserve">terminu </w:t>
      </w:r>
      <w:r w:rsidR="009C435D" w:rsidRPr="009C435D">
        <w:rPr>
          <w:rFonts w:ascii="Verdana" w:hAnsi="Verdana" w:cs="Arial"/>
          <w:bCs/>
          <w:sz w:val="20"/>
          <w:szCs w:val="20"/>
        </w:rPr>
        <w:t>realizacji zamówienia</w:t>
      </w:r>
      <w:r w:rsidRPr="009C435D">
        <w:rPr>
          <w:rFonts w:ascii="Verdana" w:hAnsi="Verdana" w:cs="Arial"/>
          <w:bCs/>
          <w:sz w:val="20"/>
          <w:szCs w:val="20"/>
        </w:rPr>
        <w:t>. Odpowiednią ilość punktów otrzyma Wykonawca, który zaoferuje:</w:t>
      </w:r>
    </w:p>
    <w:p w14:paraId="35241B07" w14:textId="77777777" w:rsidR="00067A21" w:rsidRPr="00F20557" w:rsidRDefault="00067A21" w:rsidP="00F20557">
      <w:pPr>
        <w:pStyle w:val="Akapitzlist"/>
        <w:spacing w:after="0" w:line="276" w:lineRule="auto"/>
        <w:ind w:left="567"/>
        <w:jc w:val="both"/>
        <w:rPr>
          <w:rFonts w:ascii="Verdana" w:hAnsi="Verdana"/>
          <w:b/>
          <w:sz w:val="20"/>
          <w:szCs w:val="20"/>
          <w:u w:val="single"/>
        </w:rPr>
      </w:pPr>
    </w:p>
    <w:tbl>
      <w:tblPr>
        <w:tblW w:w="7377" w:type="dxa"/>
        <w:tblInd w:w="1096" w:type="dxa"/>
        <w:tblCellMar>
          <w:left w:w="0" w:type="dxa"/>
          <w:right w:w="0" w:type="dxa"/>
        </w:tblCellMar>
        <w:tblLook w:val="04A0" w:firstRow="1" w:lastRow="0" w:firstColumn="1" w:lastColumn="0" w:noHBand="0" w:noVBand="1"/>
      </w:tblPr>
      <w:tblGrid>
        <w:gridCol w:w="4941"/>
        <w:gridCol w:w="2436"/>
      </w:tblGrid>
      <w:tr w:rsidR="00067A21" w:rsidRPr="00F20557" w14:paraId="64207E20" w14:textId="77777777" w:rsidTr="009C435D">
        <w:trPr>
          <w:trHeight w:val="699"/>
        </w:trPr>
        <w:tc>
          <w:tcPr>
            <w:tcW w:w="49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2D9AA2" w14:textId="7FD37476" w:rsidR="00067A21" w:rsidRPr="009C435D" w:rsidRDefault="00067A21" w:rsidP="00F20557">
            <w:pPr>
              <w:spacing w:after="0"/>
              <w:ind w:left="535"/>
              <w:jc w:val="center"/>
              <w:rPr>
                <w:rFonts w:ascii="Verdana" w:hAnsi="Verdana"/>
                <w:b/>
                <w:bCs/>
                <w:sz w:val="20"/>
                <w:szCs w:val="20"/>
              </w:rPr>
            </w:pPr>
            <w:bookmarkStart w:id="32" w:name="_Hlk104199149"/>
            <w:r w:rsidRPr="009C435D">
              <w:rPr>
                <w:rFonts w:ascii="Verdana" w:hAnsi="Verdana"/>
                <w:b/>
                <w:bCs/>
                <w:sz w:val="20"/>
                <w:szCs w:val="20"/>
              </w:rPr>
              <w:t>Termin realizacji</w:t>
            </w:r>
            <w:r w:rsidR="009C435D" w:rsidRPr="009C435D">
              <w:rPr>
                <w:rFonts w:ascii="Verdana" w:hAnsi="Verdana"/>
                <w:b/>
                <w:bCs/>
                <w:sz w:val="20"/>
                <w:szCs w:val="20"/>
              </w:rPr>
              <w:t xml:space="preserve"> zamówienia</w:t>
            </w:r>
          </w:p>
          <w:p w14:paraId="01921072" w14:textId="77777777" w:rsidR="00067A21" w:rsidRPr="009C435D" w:rsidRDefault="00067A21" w:rsidP="00F20557">
            <w:pPr>
              <w:spacing w:after="0"/>
              <w:ind w:left="535"/>
              <w:jc w:val="center"/>
              <w:rPr>
                <w:rFonts w:ascii="Verdana" w:hAnsi="Verdana"/>
                <w:sz w:val="20"/>
                <w:szCs w:val="20"/>
              </w:rPr>
            </w:pPr>
            <w:r w:rsidRPr="009C435D">
              <w:rPr>
                <w:rFonts w:ascii="Verdana" w:hAnsi="Verdana"/>
                <w:color w:val="000000"/>
                <w:sz w:val="20"/>
                <w:szCs w:val="20"/>
              </w:rPr>
              <w:t>(liczony od dnia zawarcia umowy)</w:t>
            </w:r>
          </w:p>
        </w:tc>
        <w:tc>
          <w:tcPr>
            <w:tcW w:w="2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DA5DA" w14:textId="77777777" w:rsidR="00067A21" w:rsidRPr="009C435D" w:rsidRDefault="00067A21" w:rsidP="00F20557">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067A21" w:rsidRPr="00F20557" w14:paraId="28B8B0F3" w14:textId="77777777" w:rsidTr="009C435D">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38670" w14:textId="2BE5A73D" w:rsidR="00067A21" w:rsidRPr="009C435D" w:rsidRDefault="009C435D" w:rsidP="00F20557">
            <w:pPr>
              <w:tabs>
                <w:tab w:val="left" w:pos="2758"/>
                <w:tab w:val="center" w:pos="3277"/>
              </w:tabs>
              <w:spacing w:after="0"/>
              <w:ind w:left="826"/>
              <w:jc w:val="center"/>
              <w:rPr>
                <w:rFonts w:ascii="Verdana" w:hAnsi="Verdana"/>
                <w:sz w:val="20"/>
                <w:szCs w:val="20"/>
              </w:rPr>
            </w:pPr>
            <w:r w:rsidRPr="009C435D">
              <w:rPr>
                <w:rFonts w:ascii="Verdana" w:hAnsi="Verdana"/>
                <w:sz w:val="20"/>
                <w:szCs w:val="20"/>
              </w:rPr>
              <w:t>do 12 tygodni</w:t>
            </w:r>
          </w:p>
        </w:tc>
        <w:tc>
          <w:tcPr>
            <w:tcW w:w="2436" w:type="dxa"/>
            <w:tcBorders>
              <w:top w:val="nil"/>
              <w:left w:val="nil"/>
              <w:bottom w:val="single" w:sz="8" w:space="0" w:color="auto"/>
              <w:right w:val="single" w:sz="8" w:space="0" w:color="auto"/>
            </w:tcBorders>
            <w:tcMar>
              <w:top w:w="0" w:type="dxa"/>
              <w:left w:w="108" w:type="dxa"/>
              <w:bottom w:w="0" w:type="dxa"/>
              <w:right w:w="108" w:type="dxa"/>
            </w:tcMar>
          </w:tcPr>
          <w:p w14:paraId="2F995759" w14:textId="102C1C99" w:rsidR="00067A21" w:rsidRPr="009C435D" w:rsidRDefault="009C435D" w:rsidP="00F20557">
            <w:pPr>
              <w:spacing w:after="0"/>
              <w:ind w:left="826"/>
              <w:rPr>
                <w:rFonts w:ascii="Verdana" w:hAnsi="Verdana"/>
                <w:sz w:val="20"/>
                <w:szCs w:val="20"/>
              </w:rPr>
            </w:pPr>
            <w:r w:rsidRPr="009C435D">
              <w:rPr>
                <w:rFonts w:ascii="Verdana" w:hAnsi="Verdana"/>
                <w:sz w:val="20"/>
                <w:szCs w:val="20"/>
              </w:rPr>
              <w:t>0 pkt</w:t>
            </w:r>
          </w:p>
        </w:tc>
      </w:tr>
      <w:tr w:rsidR="00067A21" w:rsidRPr="00F20557" w14:paraId="0371EC7F" w14:textId="77777777" w:rsidTr="009C435D">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915EB" w14:textId="4DAD6C79" w:rsidR="00067A21" w:rsidRPr="009C435D" w:rsidRDefault="009C435D" w:rsidP="00F20557">
            <w:pPr>
              <w:spacing w:after="0"/>
              <w:ind w:left="826"/>
              <w:jc w:val="center"/>
              <w:rPr>
                <w:rFonts w:ascii="Verdana" w:hAnsi="Verdana"/>
                <w:sz w:val="20"/>
                <w:szCs w:val="20"/>
              </w:rPr>
            </w:pPr>
            <w:r w:rsidRPr="009C435D">
              <w:rPr>
                <w:rFonts w:ascii="Verdana" w:hAnsi="Verdana"/>
                <w:sz w:val="20"/>
                <w:szCs w:val="20"/>
              </w:rPr>
              <w:t>do 10 tygodni</w:t>
            </w:r>
          </w:p>
        </w:tc>
        <w:tc>
          <w:tcPr>
            <w:tcW w:w="2436" w:type="dxa"/>
            <w:tcBorders>
              <w:top w:val="nil"/>
              <w:left w:val="nil"/>
              <w:bottom w:val="single" w:sz="8" w:space="0" w:color="auto"/>
              <w:right w:val="single" w:sz="8" w:space="0" w:color="auto"/>
            </w:tcBorders>
            <w:tcMar>
              <w:top w:w="0" w:type="dxa"/>
              <w:left w:w="108" w:type="dxa"/>
              <w:bottom w:w="0" w:type="dxa"/>
              <w:right w:w="108" w:type="dxa"/>
            </w:tcMar>
          </w:tcPr>
          <w:p w14:paraId="6A7AC8B0" w14:textId="6697DD5C" w:rsidR="00067A21" w:rsidRPr="009C435D" w:rsidRDefault="009C435D" w:rsidP="00F20557">
            <w:pPr>
              <w:spacing w:after="0"/>
              <w:ind w:left="826"/>
              <w:rPr>
                <w:rFonts w:ascii="Verdana" w:hAnsi="Verdana"/>
                <w:sz w:val="20"/>
                <w:szCs w:val="20"/>
              </w:rPr>
            </w:pPr>
            <w:r w:rsidRPr="009C435D">
              <w:rPr>
                <w:rFonts w:ascii="Verdana" w:hAnsi="Verdana"/>
                <w:sz w:val="20"/>
                <w:szCs w:val="20"/>
              </w:rPr>
              <w:t>5 pkt</w:t>
            </w:r>
          </w:p>
        </w:tc>
      </w:tr>
      <w:tr w:rsidR="00067A21" w:rsidRPr="00F20557" w14:paraId="226FE97C" w14:textId="77777777" w:rsidTr="009C435D">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A6E79" w14:textId="26B73440" w:rsidR="00067A21" w:rsidRPr="009C435D" w:rsidRDefault="009C435D" w:rsidP="00F20557">
            <w:pPr>
              <w:spacing w:after="0"/>
              <w:ind w:left="826"/>
              <w:jc w:val="center"/>
              <w:rPr>
                <w:rFonts w:ascii="Verdana" w:hAnsi="Verdana"/>
                <w:sz w:val="20"/>
                <w:szCs w:val="20"/>
              </w:rPr>
            </w:pPr>
            <w:r w:rsidRPr="009C435D">
              <w:rPr>
                <w:rFonts w:ascii="Verdana" w:hAnsi="Verdana"/>
                <w:sz w:val="20"/>
                <w:szCs w:val="20"/>
              </w:rPr>
              <w:t>do 8 tygodni</w:t>
            </w:r>
          </w:p>
        </w:tc>
        <w:tc>
          <w:tcPr>
            <w:tcW w:w="2436" w:type="dxa"/>
            <w:tcBorders>
              <w:top w:val="nil"/>
              <w:left w:val="nil"/>
              <w:bottom w:val="single" w:sz="8" w:space="0" w:color="auto"/>
              <w:right w:val="single" w:sz="8" w:space="0" w:color="auto"/>
            </w:tcBorders>
            <w:tcMar>
              <w:top w:w="0" w:type="dxa"/>
              <w:left w:w="108" w:type="dxa"/>
              <w:bottom w:w="0" w:type="dxa"/>
              <w:right w:w="108" w:type="dxa"/>
            </w:tcMar>
          </w:tcPr>
          <w:p w14:paraId="0DBCE37D" w14:textId="4ECB3452" w:rsidR="00067A21" w:rsidRPr="009C435D" w:rsidRDefault="009C435D" w:rsidP="00F20557">
            <w:pPr>
              <w:spacing w:after="0"/>
              <w:ind w:left="826"/>
              <w:rPr>
                <w:rFonts w:ascii="Verdana" w:hAnsi="Verdana"/>
                <w:sz w:val="20"/>
                <w:szCs w:val="20"/>
              </w:rPr>
            </w:pPr>
            <w:r w:rsidRPr="009C435D">
              <w:rPr>
                <w:rFonts w:ascii="Verdana" w:hAnsi="Verdana"/>
                <w:sz w:val="20"/>
                <w:szCs w:val="20"/>
              </w:rPr>
              <w:t>10 pkt</w:t>
            </w:r>
          </w:p>
        </w:tc>
      </w:tr>
    </w:tbl>
    <w:p w14:paraId="2EB82A51" w14:textId="417EB092" w:rsidR="00844A0E" w:rsidRDefault="009C435D" w:rsidP="009C435D">
      <w:pPr>
        <w:spacing w:after="0"/>
        <w:jc w:val="both"/>
        <w:rPr>
          <w:rFonts w:ascii="Verdana" w:hAnsi="Verdana" w:cs="Arial"/>
          <w:bCs/>
          <w:sz w:val="20"/>
          <w:szCs w:val="20"/>
        </w:rPr>
      </w:pPr>
      <w:r w:rsidRPr="00941B47">
        <w:rPr>
          <w:rFonts w:ascii="Verdana" w:eastAsia="Calibri" w:hAnsi="Verdana"/>
          <w:bCs/>
          <w:sz w:val="20"/>
          <w:szCs w:val="20"/>
          <w:lang w:eastAsia="en-US"/>
        </w:rPr>
        <w:t xml:space="preserve">Przy założeniu, że </w:t>
      </w:r>
      <w:r>
        <w:rPr>
          <w:rFonts w:ascii="Verdana" w:eastAsia="Calibri" w:hAnsi="Verdana"/>
          <w:bCs/>
          <w:sz w:val="20"/>
          <w:szCs w:val="20"/>
          <w:lang w:eastAsia="en-US"/>
        </w:rPr>
        <w:t>maksymalny</w:t>
      </w:r>
      <w:r w:rsidRPr="00941B47">
        <w:rPr>
          <w:rFonts w:ascii="Verdana" w:eastAsia="Calibri" w:hAnsi="Verdana"/>
          <w:bCs/>
          <w:sz w:val="20"/>
          <w:szCs w:val="20"/>
          <w:lang w:eastAsia="en-US"/>
        </w:rPr>
        <w:t xml:space="preserve"> (podstawowy) </w:t>
      </w:r>
      <w:r>
        <w:rPr>
          <w:rFonts w:ascii="Verdana" w:eastAsia="Calibri" w:hAnsi="Verdana"/>
          <w:bCs/>
          <w:sz w:val="20"/>
          <w:szCs w:val="20"/>
          <w:lang w:eastAsia="en-US"/>
        </w:rPr>
        <w:t>termin realizacji zamówienia wynosi 12 tygodniu</w:t>
      </w:r>
      <w:r w:rsidRPr="00941B47">
        <w:rPr>
          <w:rFonts w:ascii="Verdana" w:eastAsia="Calibri" w:hAnsi="Verdana"/>
          <w:bCs/>
          <w:sz w:val="20"/>
          <w:szCs w:val="20"/>
          <w:lang w:eastAsia="en-US"/>
        </w:rPr>
        <w:t xml:space="preserve">, a </w:t>
      </w:r>
      <w:r>
        <w:rPr>
          <w:rFonts w:ascii="Verdana" w:eastAsia="Calibri" w:hAnsi="Verdana"/>
          <w:bCs/>
          <w:sz w:val="20"/>
          <w:szCs w:val="20"/>
          <w:lang w:eastAsia="en-US"/>
        </w:rPr>
        <w:t xml:space="preserve">minimalny oczekiwany </w:t>
      </w:r>
      <w:r w:rsidRPr="009C435D">
        <w:rPr>
          <w:rFonts w:ascii="Verdana" w:eastAsia="Calibri" w:hAnsi="Verdana"/>
          <w:bCs/>
          <w:sz w:val="20"/>
          <w:szCs w:val="20"/>
          <w:lang w:eastAsia="en-US"/>
        </w:rPr>
        <w:t xml:space="preserve">wynosi 8 tygodni </w:t>
      </w:r>
      <w:r w:rsidR="00844A0E" w:rsidRPr="009C435D">
        <w:rPr>
          <w:rFonts w:ascii="Verdana" w:hAnsi="Verdana" w:cs="Arial"/>
          <w:bCs/>
          <w:sz w:val="20"/>
          <w:szCs w:val="20"/>
        </w:rPr>
        <w:t>licząc od dnia zawarcia umowy.</w:t>
      </w:r>
    </w:p>
    <w:p w14:paraId="21A01898" w14:textId="034C0CDE" w:rsidR="009C435D" w:rsidRPr="009C435D" w:rsidRDefault="009C435D" w:rsidP="009C435D">
      <w:pPr>
        <w:spacing w:after="0"/>
        <w:jc w:val="both"/>
        <w:rPr>
          <w:rFonts w:ascii="Verdana" w:hAnsi="Verdana" w:cs="Arial"/>
          <w:bCs/>
          <w:sz w:val="20"/>
          <w:szCs w:val="20"/>
        </w:rPr>
      </w:pPr>
      <w:r w:rsidRPr="009C435D">
        <w:rPr>
          <w:rFonts w:ascii="Verdana" w:hAnsi="Verdana" w:cs="Arial"/>
          <w:bCs/>
          <w:sz w:val="20"/>
          <w:szCs w:val="20"/>
        </w:rPr>
        <w:t xml:space="preserve">Wykonawca ma obowiązek zaoferować przynajmniej </w:t>
      </w:r>
      <w:r>
        <w:rPr>
          <w:rFonts w:ascii="Verdana" w:hAnsi="Verdana" w:cs="Arial"/>
          <w:bCs/>
          <w:sz w:val="20"/>
          <w:szCs w:val="20"/>
        </w:rPr>
        <w:t>maksymalny termin realizacji zamówienia, czyli 12 tygodni</w:t>
      </w:r>
      <w:r w:rsidRPr="009C435D">
        <w:rPr>
          <w:rFonts w:ascii="Verdana" w:hAnsi="Verdana" w:cs="Arial"/>
          <w:bCs/>
          <w:sz w:val="20"/>
          <w:szCs w:val="20"/>
        </w:rPr>
        <w:t>.</w:t>
      </w:r>
      <w:r w:rsidR="004D4698" w:rsidRPr="004D4698">
        <w:rPr>
          <w:rFonts w:ascii="Verdana" w:hAnsi="Verdana" w:cs="Arial"/>
          <w:bCs/>
          <w:sz w:val="20"/>
          <w:szCs w:val="20"/>
        </w:rPr>
        <w:t xml:space="preserve"> </w:t>
      </w:r>
      <w:r w:rsidR="004D4698">
        <w:rPr>
          <w:rFonts w:ascii="Verdana" w:hAnsi="Verdana" w:cs="Arial"/>
          <w:bCs/>
          <w:sz w:val="20"/>
          <w:szCs w:val="20"/>
        </w:rPr>
        <w:t>Termin należy podać w pełnych tygodniach.</w:t>
      </w:r>
    </w:p>
    <w:p w14:paraId="15DC36F8" w14:textId="12C7D858" w:rsidR="009C435D" w:rsidRPr="009C435D" w:rsidRDefault="009C435D" w:rsidP="009C435D">
      <w:pPr>
        <w:spacing w:after="0"/>
        <w:jc w:val="both"/>
        <w:rPr>
          <w:rFonts w:ascii="Verdana" w:hAnsi="Verdana" w:cs="Arial"/>
          <w:bCs/>
          <w:sz w:val="20"/>
          <w:szCs w:val="20"/>
        </w:rPr>
      </w:pPr>
      <w:r w:rsidRPr="009C435D">
        <w:rPr>
          <w:rFonts w:ascii="Verdana" w:hAnsi="Verdana" w:cs="Arial"/>
          <w:bCs/>
          <w:sz w:val="20"/>
          <w:szCs w:val="20"/>
        </w:rPr>
        <w:t xml:space="preserve">Jeżeli Wykonawca wskaże w ofercie </w:t>
      </w:r>
      <w:r>
        <w:rPr>
          <w:rFonts w:ascii="Verdana" w:hAnsi="Verdana" w:cs="Arial"/>
          <w:bCs/>
          <w:sz w:val="20"/>
          <w:szCs w:val="20"/>
        </w:rPr>
        <w:t>termin realizacji dłuższy niż 12 tygodni</w:t>
      </w:r>
      <w:r w:rsidRPr="009C435D">
        <w:rPr>
          <w:rFonts w:ascii="Verdana" w:hAnsi="Verdana" w:cs="Arial"/>
          <w:bCs/>
          <w:sz w:val="20"/>
          <w:szCs w:val="20"/>
        </w:rPr>
        <w:t xml:space="preserve">, jego oferta zostanie odrzucona na podstawie art. 226 ust. 1 pkt 5) </w:t>
      </w:r>
      <w:proofErr w:type="spellStart"/>
      <w:r w:rsidRPr="009C435D">
        <w:rPr>
          <w:rFonts w:ascii="Verdana" w:hAnsi="Verdana" w:cs="Arial"/>
          <w:bCs/>
          <w:sz w:val="20"/>
          <w:szCs w:val="20"/>
        </w:rPr>
        <w:t>uPzp</w:t>
      </w:r>
      <w:proofErr w:type="spellEnd"/>
      <w:r w:rsidRPr="009C435D">
        <w:rPr>
          <w:rFonts w:ascii="Verdana" w:hAnsi="Verdana" w:cs="Arial"/>
          <w:bCs/>
          <w:sz w:val="20"/>
          <w:szCs w:val="20"/>
        </w:rPr>
        <w:t>.</w:t>
      </w:r>
    </w:p>
    <w:p w14:paraId="3C3580F7" w14:textId="52A92FB3" w:rsidR="009C435D" w:rsidRPr="009C435D" w:rsidRDefault="009C435D" w:rsidP="009C435D">
      <w:pPr>
        <w:spacing w:after="0"/>
        <w:jc w:val="both"/>
        <w:rPr>
          <w:rFonts w:ascii="Verdana" w:hAnsi="Verdana" w:cs="Arial"/>
          <w:bCs/>
          <w:sz w:val="20"/>
          <w:szCs w:val="20"/>
        </w:rPr>
      </w:pPr>
      <w:r w:rsidRPr="009C435D">
        <w:rPr>
          <w:rFonts w:ascii="Verdana" w:hAnsi="Verdana" w:cs="Arial"/>
          <w:bCs/>
          <w:sz w:val="20"/>
          <w:szCs w:val="20"/>
        </w:rPr>
        <w:t xml:space="preserve">Brak podania w ofercie </w:t>
      </w:r>
      <w:r>
        <w:rPr>
          <w:rFonts w:ascii="Verdana" w:hAnsi="Verdana" w:cs="Arial"/>
          <w:bCs/>
          <w:sz w:val="20"/>
          <w:szCs w:val="20"/>
        </w:rPr>
        <w:t>terminu realizacji</w:t>
      </w:r>
      <w:r w:rsidRPr="009C435D">
        <w:rPr>
          <w:rFonts w:ascii="Verdana" w:hAnsi="Verdana" w:cs="Arial"/>
          <w:bCs/>
          <w:sz w:val="20"/>
          <w:szCs w:val="20"/>
        </w:rPr>
        <w:t xml:space="preserve"> oznaczać będzie, że Wykonawca zaoferuje wymagany przez Zamawiającego </w:t>
      </w:r>
      <w:r>
        <w:rPr>
          <w:rFonts w:ascii="Verdana" w:hAnsi="Verdana" w:cs="Arial"/>
          <w:bCs/>
          <w:sz w:val="20"/>
          <w:szCs w:val="20"/>
        </w:rPr>
        <w:t>termin maksymalny (podstawowy)</w:t>
      </w:r>
      <w:r w:rsidRPr="009C435D">
        <w:rPr>
          <w:rFonts w:ascii="Verdana" w:hAnsi="Verdana" w:cs="Arial"/>
          <w:bCs/>
          <w:sz w:val="20"/>
          <w:szCs w:val="20"/>
        </w:rPr>
        <w:t xml:space="preserve">. </w:t>
      </w:r>
    </w:p>
    <w:p w14:paraId="6BA15866" w14:textId="77777777" w:rsidR="009C435D" w:rsidRPr="009C435D" w:rsidRDefault="009C435D" w:rsidP="009C435D">
      <w:pPr>
        <w:spacing w:after="0"/>
        <w:jc w:val="both"/>
        <w:rPr>
          <w:rFonts w:ascii="Verdana" w:hAnsi="Verdana" w:cs="Arial"/>
          <w:bCs/>
          <w:sz w:val="20"/>
          <w:szCs w:val="20"/>
        </w:rPr>
      </w:pPr>
      <w:r w:rsidRPr="009C435D">
        <w:rPr>
          <w:rFonts w:ascii="Verdana" w:hAnsi="Verdana" w:cs="Arial"/>
          <w:bCs/>
          <w:sz w:val="20"/>
          <w:szCs w:val="20"/>
        </w:rPr>
        <w:lastRenderedPageBreak/>
        <w:t>W takim przypadku Wykonawca otrzyma 0 punktów w tym kryterium.</w:t>
      </w:r>
    </w:p>
    <w:p w14:paraId="27C924A3" w14:textId="4666965F" w:rsidR="009C435D" w:rsidRPr="009C435D" w:rsidRDefault="009C435D" w:rsidP="009C435D">
      <w:pPr>
        <w:spacing w:after="0"/>
        <w:jc w:val="both"/>
        <w:rPr>
          <w:rFonts w:ascii="Verdana" w:hAnsi="Verdana" w:cs="Arial"/>
          <w:bCs/>
          <w:sz w:val="20"/>
          <w:szCs w:val="20"/>
        </w:rPr>
      </w:pPr>
      <w:r w:rsidRPr="009C435D">
        <w:rPr>
          <w:rFonts w:ascii="Verdana" w:hAnsi="Verdana" w:cs="Arial"/>
          <w:bCs/>
          <w:sz w:val="20"/>
          <w:szCs w:val="20"/>
        </w:rPr>
        <w:t xml:space="preserve">W przypadku podania </w:t>
      </w:r>
      <w:r>
        <w:rPr>
          <w:rFonts w:ascii="Verdana" w:hAnsi="Verdana" w:cs="Arial"/>
          <w:bCs/>
          <w:sz w:val="20"/>
          <w:szCs w:val="20"/>
        </w:rPr>
        <w:t>terminu realizacji zamó</w:t>
      </w:r>
      <w:r w:rsidR="004D4698">
        <w:rPr>
          <w:rFonts w:ascii="Verdana" w:hAnsi="Verdana" w:cs="Arial"/>
          <w:bCs/>
          <w:sz w:val="20"/>
          <w:szCs w:val="20"/>
        </w:rPr>
        <w:t>w</w:t>
      </w:r>
      <w:r>
        <w:rPr>
          <w:rFonts w:ascii="Verdana" w:hAnsi="Verdana" w:cs="Arial"/>
          <w:bCs/>
          <w:sz w:val="20"/>
          <w:szCs w:val="20"/>
        </w:rPr>
        <w:t>ienia</w:t>
      </w:r>
      <w:r w:rsidRPr="009C435D">
        <w:rPr>
          <w:rFonts w:ascii="Verdana" w:hAnsi="Verdana" w:cs="Arial"/>
          <w:bCs/>
          <w:sz w:val="20"/>
          <w:szCs w:val="20"/>
        </w:rPr>
        <w:t xml:space="preserve"> </w:t>
      </w:r>
      <w:r w:rsidR="004D4698">
        <w:rPr>
          <w:rFonts w:ascii="Verdana" w:hAnsi="Verdana" w:cs="Arial"/>
          <w:bCs/>
          <w:sz w:val="20"/>
          <w:szCs w:val="20"/>
        </w:rPr>
        <w:t>krótszego</w:t>
      </w:r>
      <w:r w:rsidRPr="009C435D">
        <w:rPr>
          <w:rFonts w:ascii="Verdana" w:hAnsi="Verdana" w:cs="Arial"/>
          <w:bCs/>
          <w:sz w:val="20"/>
          <w:szCs w:val="20"/>
        </w:rPr>
        <w:t xml:space="preserve"> niż </w:t>
      </w:r>
      <w:r w:rsidR="004D4698">
        <w:rPr>
          <w:rFonts w:ascii="Verdana" w:hAnsi="Verdana" w:cs="Arial"/>
          <w:bCs/>
          <w:sz w:val="20"/>
          <w:szCs w:val="20"/>
        </w:rPr>
        <w:t>minimalny</w:t>
      </w:r>
      <w:r w:rsidRPr="009C435D">
        <w:rPr>
          <w:rFonts w:ascii="Verdana" w:hAnsi="Verdana" w:cs="Arial"/>
          <w:bCs/>
          <w:sz w:val="20"/>
          <w:szCs w:val="20"/>
        </w:rPr>
        <w:t xml:space="preserve"> oczekiwany przez Zamawiającego, Zamawiający do oceny ofert przyjmie </w:t>
      </w:r>
      <w:r w:rsidR="004D4698">
        <w:rPr>
          <w:rFonts w:ascii="Verdana" w:hAnsi="Verdana" w:cs="Arial"/>
          <w:bCs/>
          <w:sz w:val="20"/>
          <w:szCs w:val="20"/>
        </w:rPr>
        <w:t>termin realizacji minimalny</w:t>
      </w:r>
      <w:r w:rsidRPr="009C435D">
        <w:rPr>
          <w:rFonts w:ascii="Verdana" w:hAnsi="Verdana" w:cs="Arial"/>
          <w:bCs/>
          <w:sz w:val="20"/>
          <w:szCs w:val="20"/>
        </w:rPr>
        <w:t xml:space="preserve">, tj. </w:t>
      </w:r>
      <w:r w:rsidR="004D4698">
        <w:rPr>
          <w:rFonts w:ascii="Verdana" w:hAnsi="Verdana" w:cs="Arial"/>
          <w:bCs/>
          <w:sz w:val="20"/>
          <w:szCs w:val="20"/>
        </w:rPr>
        <w:t>8 tygodni</w:t>
      </w:r>
      <w:r w:rsidRPr="009C435D">
        <w:rPr>
          <w:rFonts w:ascii="Verdana" w:hAnsi="Verdana" w:cs="Arial"/>
          <w:bCs/>
          <w:sz w:val="20"/>
          <w:szCs w:val="20"/>
        </w:rPr>
        <w:t xml:space="preserve">. </w:t>
      </w:r>
    </w:p>
    <w:p w14:paraId="20B93F8B" w14:textId="20D60B73" w:rsidR="009C435D" w:rsidRPr="00BA0F74" w:rsidRDefault="009C435D" w:rsidP="009C435D">
      <w:pPr>
        <w:spacing w:after="0"/>
        <w:jc w:val="both"/>
        <w:rPr>
          <w:rFonts w:ascii="Verdana" w:hAnsi="Verdana" w:cs="Arial"/>
          <w:bCs/>
          <w:sz w:val="20"/>
          <w:szCs w:val="20"/>
          <w:highlight w:val="yellow"/>
        </w:rPr>
      </w:pPr>
      <w:r w:rsidRPr="009C435D">
        <w:rPr>
          <w:rFonts w:ascii="Verdana" w:hAnsi="Verdana" w:cs="Arial"/>
          <w:bCs/>
          <w:sz w:val="20"/>
          <w:szCs w:val="20"/>
        </w:rPr>
        <w:t xml:space="preserve">W przypadku podania wartości pośrednich między granicznymi terminami, Zamawiający w celu oceny oferty będzie podane wartości pośrednie zaokrąglał w </w:t>
      </w:r>
      <w:r w:rsidR="004D4698">
        <w:rPr>
          <w:rFonts w:ascii="Verdana" w:hAnsi="Verdana" w:cs="Arial"/>
          <w:bCs/>
          <w:sz w:val="20"/>
          <w:szCs w:val="20"/>
        </w:rPr>
        <w:t>górę</w:t>
      </w:r>
      <w:r w:rsidRPr="009C435D">
        <w:rPr>
          <w:rFonts w:ascii="Verdana" w:hAnsi="Verdana" w:cs="Arial"/>
          <w:bCs/>
          <w:sz w:val="20"/>
          <w:szCs w:val="20"/>
        </w:rPr>
        <w:t xml:space="preserve"> do </w:t>
      </w:r>
      <w:r w:rsidR="004D4698">
        <w:rPr>
          <w:rFonts w:ascii="Verdana" w:hAnsi="Verdana" w:cs="Arial"/>
          <w:bCs/>
          <w:sz w:val="20"/>
          <w:szCs w:val="20"/>
        </w:rPr>
        <w:t>dłuższego</w:t>
      </w:r>
      <w:r w:rsidRPr="009C435D">
        <w:rPr>
          <w:rFonts w:ascii="Verdana" w:hAnsi="Verdana" w:cs="Arial"/>
          <w:bCs/>
          <w:sz w:val="20"/>
          <w:szCs w:val="20"/>
        </w:rPr>
        <w:t xml:space="preserve"> terminu.</w:t>
      </w:r>
      <w:r w:rsidR="004D4698">
        <w:rPr>
          <w:rFonts w:ascii="Verdana" w:hAnsi="Verdana" w:cs="Arial"/>
          <w:bCs/>
          <w:sz w:val="20"/>
          <w:szCs w:val="20"/>
        </w:rPr>
        <w:t xml:space="preserve"> </w:t>
      </w:r>
    </w:p>
    <w:p w14:paraId="6A3C312D" w14:textId="3C279B54" w:rsidR="00844A0E" w:rsidRDefault="004D4698" w:rsidP="00F20557">
      <w:pPr>
        <w:spacing w:after="0"/>
        <w:jc w:val="both"/>
        <w:rPr>
          <w:rFonts w:ascii="Verdana" w:hAnsi="Verdana" w:cs="Arial"/>
          <w:bCs/>
          <w:sz w:val="20"/>
          <w:szCs w:val="20"/>
        </w:rPr>
      </w:pPr>
      <w:r w:rsidRPr="009C435D">
        <w:rPr>
          <w:rFonts w:ascii="Verdana" w:hAnsi="Verdana" w:cs="Arial"/>
          <w:bCs/>
          <w:sz w:val="20"/>
          <w:szCs w:val="20"/>
        </w:rPr>
        <w:t xml:space="preserve">Do umowy będzie wpisany </w:t>
      </w:r>
      <w:r>
        <w:rPr>
          <w:rFonts w:ascii="Verdana" w:hAnsi="Verdana" w:cs="Arial"/>
          <w:bCs/>
          <w:sz w:val="20"/>
          <w:szCs w:val="20"/>
        </w:rPr>
        <w:t>termin realizacji zamówienia</w:t>
      </w:r>
      <w:r w:rsidRPr="009C435D">
        <w:rPr>
          <w:rFonts w:ascii="Verdana" w:hAnsi="Verdana" w:cs="Arial"/>
          <w:bCs/>
          <w:sz w:val="20"/>
          <w:szCs w:val="20"/>
        </w:rPr>
        <w:t xml:space="preserve"> wskazany w ofercie.</w:t>
      </w:r>
    </w:p>
    <w:p w14:paraId="6EBFD84D" w14:textId="067C5942" w:rsidR="00156206" w:rsidRPr="00924DCA" w:rsidRDefault="004D1548" w:rsidP="00156206">
      <w:pPr>
        <w:pStyle w:val="Akapitzlist"/>
        <w:numPr>
          <w:ilvl w:val="1"/>
          <w:numId w:val="40"/>
        </w:numPr>
        <w:spacing w:after="0" w:line="276" w:lineRule="auto"/>
        <w:ind w:left="567" w:hanging="567"/>
        <w:jc w:val="both"/>
        <w:rPr>
          <w:rFonts w:ascii="Verdana" w:hAnsi="Verdana"/>
          <w:sz w:val="20"/>
          <w:szCs w:val="20"/>
          <w:u w:val="single"/>
        </w:rPr>
      </w:pPr>
      <w:bookmarkStart w:id="33" w:name="_Hlk127975455"/>
      <w:bookmarkEnd w:id="32"/>
      <w:bookmarkEnd w:id="27"/>
      <w:r>
        <w:rPr>
          <w:rFonts w:ascii="Verdana" w:hAnsi="Verdana"/>
          <w:b/>
          <w:sz w:val="20"/>
          <w:szCs w:val="20"/>
          <w:u w:val="single"/>
        </w:rPr>
        <w:t>Oferowany o</w:t>
      </w:r>
      <w:r w:rsidR="00156206">
        <w:rPr>
          <w:rFonts w:ascii="Verdana" w:hAnsi="Verdana"/>
          <w:b/>
          <w:sz w:val="20"/>
          <w:szCs w:val="20"/>
          <w:u w:val="single"/>
        </w:rPr>
        <w:t xml:space="preserve">kres gwarancji </w:t>
      </w:r>
      <w:r>
        <w:rPr>
          <w:rFonts w:ascii="Verdana" w:hAnsi="Verdana"/>
          <w:b/>
          <w:sz w:val="20"/>
          <w:szCs w:val="20"/>
          <w:u w:val="single"/>
        </w:rPr>
        <w:t>na cały system</w:t>
      </w:r>
      <w:r w:rsidR="00156206">
        <w:rPr>
          <w:rFonts w:ascii="Verdana" w:hAnsi="Verdana"/>
          <w:b/>
          <w:sz w:val="20"/>
          <w:szCs w:val="20"/>
          <w:u w:val="single"/>
        </w:rPr>
        <w:t xml:space="preserve"> </w:t>
      </w:r>
      <w:r w:rsidR="00156206" w:rsidRPr="00A8625A">
        <w:rPr>
          <w:rFonts w:ascii="Verdana" w:hAnsi="Verdana"/>
          <w:b/>
          <w:sz w:val="20"/>
          <w:szCs w:val="20"/>
          <w:u w:val="single"/>
        </w:rPr>
        <w:t>(</w:t>
      </w:r>
      <w:r w:rsidR="00156206">
        <w:rPr>
          <w:rFonts w:ascii="Verdana" w:hAnsi="Verdana"/>
          <w:b/>
          <w:sz w:val="20"/>
          <w:szCs w:val="20"/>
          <w:u w:val="single"/>
        </w:rPr>
        <w:t>G</w:t>
      </w:r>
      <w:r w:rsidR="00156206" w:rsidRPr="00A8625A">
        <w:rPr>
          <w:rFonts w:ascii="Verdana" w:hAnsi="Verdana"/>
          <w:b/>
          <w:sz w:val="20"/>
          <w:szCs w:val="20"/>
          <w:u w:val="single"/>
        </w:rPr>
        <w:t>)</w:t>
      </w:r>
    </w:p>
    <w:bookmarkEnd w:id="33"/>
    <w:p w14:paraId="50D9E8B3" w14:textId="20643D84" w:rsidR="00156206" w:rsidRDefault="00156206" w:rsidP="00156206">
      <w:pPr>
        <w:pStyle w:val="Akapitzlist"/>
        <w:spacing w:after="0"/>
        <w:ind w:left="826" w:hanging="490"/>
        <w:jc w:val="both"/>
        <w:rPr>
          <w:rFonts w:ascii="Verdana" w:hAnsi="Verdana" w:cs="Arial"/>
          <w:bCs/>
          <w:sz w:val="20"/>
          <w:szCs w:val="20"/>
        </w:rPr>
      </w:pPr>
      <w:r>
        <w:rPr>
          <w:rFonts w:ascii="Verdana" w:hAnsi="Verdana" w:cs="Arial"/>
          <w:bCs/>
          <w:sz w:val="20"/>
          <w:szCs w:val="20"/>
        </w:rPr>
        <w:tab/>
      </w:r>
      <w:bookmarkStart w:id="34"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004D1548">
        <w:rPr>
          <w:rFonts w:ascii="Verdana" w:hAnsi="Verdana" w:cs="Arial"/>
          <w:bCs/>
          <w:sz w:val="20"/>
          <w:szCs w:val="20"/>
        </w:rPr>
        <w:t>na przedmiot zamówienia</w:t>
      </w:r>
      <w:r w:rsidRPr="006B0899">
        <w:rPr>
          <w:rFonts w:ascii="Verdana" w:hAnsi="Verdana" w:cs="Arial"/>
          <w:bCs/>
          <w:sz w:val="20"/>
          <w:szCs w:val="20"/>
        </w:rPr>
        <w:t>.</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52C0F610" w14:textId="77777777" w:rsidR="00156206" w:rsidRPr="006B0899" w:rsidRDefault="00156206" w:rsidP="00156206">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156206" w:rsidRPr="006B0899" w14:paraId="172EFFD9" w14:textId="77777777" w:rsidTr="00CF28E2">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FACB840" w14:textId="4059B532" w:rsidR="00156206" w:rsidRPr="00F307B5" w:rsidRDefault="00156206" w:rsidP="00CF28E2">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 xml:space="preserve">Okres gwarancji </w:t>
            </w:r>
          </w:p>
          <w:p w14:paraId="3025536E" w14:textId="4D114400" w:rsidR="00156206" w:rsidRPr="00F307B5" w:rsidRDefault="00156206" w:rsidP="00CF28E2">
            <w:pPr>
              <w:spacing w:after="0"/>
              <w:ind w:left="535" w:hanging="490"/>
              <w:contextualSpacing/>
              <w:jc w:val="center"/>
              <w:rPr>
                <w:rFonts w:ascii="Verdana" w:eastAsia="Calibri" w:hAnsi="Verdana"/>
                <w:bCs/>
                <w:sz w:val="20"/>
                <w:szCs w:val="20"/>
                <w:lang w:eastAsia="en-US"/>
              </w:rPr>
            </w:pPr>
            <w:r w:rsidRPr="00F307B5">
              <w:rPr>
                <w:rFonts w:ascii="Verdana" w:eastAsia="Calibri" w:hAnsi="Verdana"/>
                <w:sz w:val="20"/>
                <w:szCs w:val="20"/>
                <w:lang w:eastAsia="en-US"/>
              </w:rPr>
              <w:t xml:space="preserve">(liczony </w:t>
            </w:r>
            <w:r w:rsidR="000D5516" w:rsidRPr="000D5516">
              <w:rPr>
                <w:rFonts w:ascii="Verdana" w:eastAsia="Calibri" w:hAnsi="Verdana"/>
                <w:sz w:val="20"/>
                <w:szCs w:val="20"/>
                <w:lang w:eastAsia="en-US"/>
              </w:rPr>
              <w:t>od dnia podpisania przez Strony protokołu zdawczo-odbiorczego</w:t>
            </w:r>
            <w:r w:rsidR="000D5516">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2FE772F" w14:textId="77777777" w:rsidR="00156206" w:rsidRPr="00F307B5" w:rsidRDefault="00156206" w:rsidP="00CF28E2">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156206" w:rsidRPr="006B0899" w14:paraId="5D4F9463"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0119DD09" w14:textId="23B99948" w:rsidR="00156206" w:rsidRPr="00F307B5" w:rsidRDefault="004D1548" w:rsidP="00CF28E2">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12</w:t>
            </w:r>
            <w:r w:rsidR="00156206" w:rsidRPr="00F307B5">
              <w:rPr>
                <w:rFonts w:ascii="Verdana" w:eastAsia="Calibri" w:hAnsi="Verdana"/>
                <w:sz w:val="20"/>
                <w:szCs w:val="20"/>
                <w:lang w:eastAsia="en-US"/>
              </w:rPr>
              <w:t xml:space="preserve"> mies</w:t>
            </w:r>
            <w:r w:rsidR="00715F48">
              <w:rPr>
                <w:rFonts w:ascii="Verdana" w:eastAsia="Calibri" w:hAnsi="Verdana"/>
                <w:sz w:val="20"/>
                <w:szCs w:val="20"/>
                <w:lang w:eastAsia="en-US"/>
              </w:rPr>
              <w:t>ięcy</w:t>
            </w:r>
          </w:p>
        </w:tc>
        <w:tc>
          <w:tcPr>
            <w:tcW w:w="2461" w:type="dxa"/>
            <w:tcBorders>
              <w:top w:val="single" w:sz="4" w:space="0" w:color="auto"/>
              <w:left w:val="single" w:sz="4" w:space="0" w:color="auto"/>
              <w:bottom w:val="single" w:sz="4" w:space="0" w:color="auto"/>
              <w:right w:val="single" w:sz="4" w:space="0" w:color="auto"/>
            </w:tcBorders>
          </w:tcPr>
          <w:p w14:paraId="58415465" w14:textId="77777777" w:rsidR="00156206" w:rsidRPr="00F307B5" w:rsidRDefault="00156206" w:rsidP="00CF28E2">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0 pkt</w:t>
            </w:r>
          </w:p>
        </w:tc>
      </w:tr>
      <w:tr w:rsidR="00156206" w:rsidRPr="006B0899" w14:paraId="67514D42"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50FC7C45" w14:textId="5CF14EE8" w:rsidR="00156206" w:rsidRPr="00F307B5" w:rsidRDefault="00715F48" w:rsidP="00CF28E2">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013848E6" w14:textId="77777777" w:rsidR="00156206" w:rsidRPr="00F307B5" w:rsidRDefault="00156206" w:rsidP="00CF28E2">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10 pkt</w:t>
            </w:r>
          </w:p>
        </w:tc>
      </w:tr>
    </w:tbl>
    <w:p w14:paraId="69A26EAB" w14:textId="08AD3DD0" w:rsidR="00156206" w:rsidRPr="00941B47" w:rsidRDefault="00156206" w:rsidP="00156206">
      <w:pPr>
        <w:pStyle w:val="Akapitzlist"/>
        <w:spacing w:after="0"/>
        <w:ind w:left="826" w:hanging="490"/>
        <w:jc w:val="both"/>
        <w:rPr>
          <w:rFonts w:ascii="Verdana" w:hAnsi="Verdana"/>
          <w:bCs/>
          <w:sz w:val="20"/>
          <w:szCs w:val="20"/>
        </w:rPr>
      </w:pPr>
      <w:r w:rsidRPr="006B0899">
        <w:rPr>
          <w:rFonts w:ascii="Verdana" w:hAnsi="Verdana"/>
          <w:bCs/>
          <w:sz w:val="20"/>
          <w:szCs w:val="20"/>
        </w:rPr>
        <w:tab/>
      </w:r>
      <w:bookmarkStart w:id="35" w:name="_Hlk127975019"/>
      <w:bookmarkEnd w:id="34"/>
      <w:r w:rsidRPr="00941B47">
        <w:rPr>
          <w:rFonts w:ascii="Verdana" w:hAnsi="Verdana"/>
          <w:bCs/>
          <w:sz w:val="20"/>
          <w:szCs w:val="20"/>
        </w:rPr>
        <w:t xml:space="preserve">Przy założeniu, że minimalny (podstawowy) okres gwarancji wynosi </w:t>
      </w:r>
      <w:r w:rsidR="00715F48">
        <w:rPr>
          <w:rFonts w:ascii="Verdana" w:hAnsi="Verdana"/>
          <w:bCs/>
          <w:sz w:val="20"/>
          <w:szCs w:val="20"/>
        </w:rPr>
        <w:t>12 miesięcy</w:t>
      </w:r>
      <w:r w:rsidRPr="00941B47">
        <w:rPr>
          <w:rFonts w:ascii="Verdana" w:hAnsi="Verdana"/>
          <w:bCs/>
          <w:sz w:val="20"/>
          <w:szCs w:val="20"/>
        </w:rPr>
        <w:t xml:space="preserve">, a maksymalny </w:t>
      </w:r>
      <w:r w:rsidR="00715F48">
        <w:rPr>
          <w:rFonts w:ascii="Verdana" w:hAnsi="Verdana"/>
          <w:bCs/>
          <w:sz w:val="20"/>
          <w:szCs w:val="20"/>
        </w:rPr>
        <w:t>24 miesiące</w:t>
      </w:r>
      <w:r w:rsidRPr="00941B47">
        <w:rPr>
          <w:rFonts w:ascii="Verdana" w:hAnsi="Verdana"/>
          <w:bCs/>
          <w:sz w:val="20"/>
          <w:szCs w:val="20"/>
        </w:rPr>
        <w:t>.</w:t>
      </w:r>
      <w:bookmarkEnd w:id="35"/>
    </w:p>
    <w:p w14:paraId="177C75A8" w14:textId="64545D64" w:rsidR="00156206" w:rsidRDefault="00156206" w:rsidP="00156206">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r>
      <w:bookmarkStart w:id="36" w:name="_Hlk127975189"/>
      <w:r w:rsidRPr="00941B47">
        <w:rPr>
          <w:rFonts w:ascii="Verdana" w:eastAsia="Calibri" w:hAnsi="Verdana"/>
          <w:bCs/>
          <w:sz w:val="20"/>
          <w:szCs w:val="20"/>
          <w:lang w:eastAsia="en-US"/>
        </w:rPr>
        <w:t xml:space="preserve">Wykonawca ma obowiązek zaoferować przynajmniej minimalny okres gwarancji oczekiwany przez Zamawiającego, czyli </w:t>
      </w:r>
      <w:r w:rsidR="00715F48">
        <w:rPr>
          <w:rFonts w:ascii="Verdana" w:eastAsia="Calibri" w:hAnsi="Verdana"/>
          <w:bCs/>
          <w:sz w:val="20"/>
          <w:szCs w:val="20"/>
          <w:lang w:eastAsia="en-US"/>
        </w:rPr>
        <w:t>12 miesięcy</w:t>
      </w:r>
      <w:r>
        <w:rPr>
          <w:rFonts w:ascii="Verdana" w:eastAsia="Calibri" w:hAnsi="Verdana"/>
          <w:bCs/>
          <w:sz w:val="20"/>
          <w:szCs w:val="20"/>
          <w:lang w:eastAsia="en-US"/>
        </w:rPr>
        <w:t>.</w:t>
      </w:r>
    </w:p>
    <w:p w14:paraId="1CBA7836" w14:textId="34494E90" w:rsidR="00156206" w:rsidRPr="00941B47" w:rsidRDefault="00156206" w:rsidP="00156206">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krótszy niż </w:t>
      </w:r>
      <w:r w:rsidR="00715F48">
        <w:rPr>
          <w:rFonts w:ascii="Verdana" w:eastAsia="Calibri" w:hAnsi="Verdana"/>
          <w:bCs/>
          <w:sz w:val="20"/>
          <w:szCs w:val="20"/>
          <w:lang w:eastAsia="en-US"/>
        </w:rPr>
        <w:t>12 miesięcy</w:t>
      </w:r>
      <w:r w:rsidRPr="00941B47">
        <w:rPr>
          <w:rFonts w:ascii="Verdana" w:eastAsia="Calibri" w:hAnsi="Verdana"/>
          <w:bCs/>
          <w:sz w:val="20"/>
          <w:szCs w:val="20"/>
          <w:lang w:eastAsia="en-US"/>
        </w:rPr>
        <w:t xml:space="preserv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38A282B7" w14:textId="704F265F" w:rsidR="00156206" w:rsidRPr="00941B47" w:rsidRDefault="00156206" w:rsidP="00156206">
      <w:pPr>
        <w:spacing w:after="0"/>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4D7D6AD1" w14:textId="52760273" w:rsidR="00156206" w:rsidRDefault="00156206" w:rsidP="00156206">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 dłuższego niż maksymalny oczekiwany przez Zamawiającego, Zamawiający do oceny ofert przyjmie okres gwarancji maksymalny</w:t>
      </w:r>
      <w:r>
        <w:rPr>
          <w:rFonts w:ascii="Verdana" w:eastAsia="Calibri" w:hAnsi="Verdana"/>
          <w:bCs/>
          <w:sz w:val="20"/>
          <w:szCs w:val="20"/>
          <w:lang w:eastAsia="en-US"/>
        </w:rPr>
        <w:t xml:space="preserve">, tj. </w:t>
      </w:r>
      <w:r w:rsidR="00715F48">
        <w:rPr>
          <w:rFonts w:ascii="Verdana" w:eastAsia="Calibri" w:hAnsi="Verdana"/>
          <w:bCs/>
          <w:sz w:val="20"/>
          <w:szCs w:val="20"/>
          <w:lang w:eastAsia="en-US"/>
        </w:rPr>
        <w:t>24 miesiące</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 wskazany w ofercie.</w:t>
      </w:r>
    </w:p>
    <w:p w14:paraId="5F77A093" w14:textId="179648D0" w:rsidR="00156206" w:rsidRDefault="00156206" w:rsidP="00156206">
      <w:pPr>
        <w:spacing w:after="0"/>
        <w:ind w:left="812"/>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sidRPr="00FC6ED7">
        <w:rPr>
          <w:rFonts w:ascii="Verdana" w:hAnsi="Verdana"/>
          <w:bCs/>
          <w:sz w:val="20"/>
          <w:szCs w:val="20"/>
        </w:rPr>
        <w:t>terminu</w:t>
      </w:r>
      <w:r>
        <w:rPr>
          <w:rFonts w:ascii="Verdana" w:hAnsi="Verdana"/>
          <w:bCs/>
          <w:sz w:val="20"/>
          <w:szCs w:val="20"/>
        </w:rPr>
        <w:t>.</w:t>
      </w:r>
    </w:p>
    <w:p w14:paraId="3D2DD367" w14:textId="43DFBADC" w:rsidR="004D4698" w:rsidRPr="00B5725C" w:rsidRDefault="004D4698" w:rsidP="004D4698">
      <w:pPr>
        <w:pStyle w:val="Akapitzlist"/>
        <w:numPr>
          <w:ilvl w:val="1"/>
          <w:numId w:val="40"/>
        </w:numPr>
        <w:spacing w:after="0" w:line="276" w:lineRule="auto"/>
        <w:jc w:val="both"/>
        <w:rPr>
          <w:rFonts w:ascii="Verdana" w:hAnsi="Verdana"/>
          <w:sz w:val="20"/>
          <w:szCs w:val="20"/>
          <w:u w:val="single"/>
        </w:rPr>
      </w:pPr>
      <w:r w:rsidRPr="00B5725C">
        <w:rPr>
          <w:rFonts w:ascii="Verdana" w:hAnsi="Verdana"/>
          <w:b/>
          <w:sz w:val="20"/>
          <w:szCs w:val="20"/>
          <w:u w:val="single"/>
        </w:rPr>
        <w:t>Parametry techniczne (PT)</w:t>
      </w:r>
    </w:p>
    <w:p w14:paraId="3E3A73DD" w14:textId="59F36903" w:rsidR="004F4BB3" w:rsidRDefault="004F4BB3" w:rsidP="00D255E9">
      <w:pPr>
        <w:spacing w:after="0"/>
        <w:ind w:left="336"/>
        <w:jc w:val="both"/>
        <w:rPr>
          <w:rFonts w:ascii="Verdana" w:hAnsi="Verdana"/>
          <w:bCs/>
          <w:iCs/>
          <w:sz w:val="20"/>
          <w:szCs w:val="20"/>
        </w:rPr>
      </w:pPr>
      <w:r w:rsidRPr="00DB68CE">
        <w:rPr>
          <w:rFonts w:ascii="Verdana" w:hAnsi="Verdana"/>
          <w:bCs/>
          <w:iCs/>
          <w:sz w:val="20"/>
          <w:szCs w:val="20"/>
        </w:rPr>
        <w:t xml:space="preserve">Punkty w tym kryterium będą przyznane </w:t>
      </w:r>
      <w:r>
        <w:rPr>
          <w:rFonts w:ascii="Verdana" w:hAnsi="Verdana"/>
          <w:bCs/>
          <w:iCs/>
          <w:sz w:val="20"/>
          <w:szCs w:val="20"/>
        </w:rPr>
        <w:t xml:space="preserve">po </w:t>
      </w:r>
      <w:r w:rsidRPr="00DB68CE">
        <w:rPr>
          <w:rFonts w:ascii="Verdana" w:hAnsi="Verdana"/>
          <w:bCs/>
          <w:iCs/>
          <w:sz w:val="20"/>
          <w:szCs w:val="20"/>
        </w:rPr>
        <w:t xml:space="preserve">weryfikacji </w:t>
      </w:r>
      <w:r>
        <w:rPr>
          <w:rFonts w:ascii="Verdana" w:hAnsi="Verdana"/>
          <w:bCs/>
          <w:iCs/>
          <w:sz w:val="20"/>
          <w:szCs w:val="20"/>
        </w:rPr>
        <w:t xml:space="preserve">oferty na podstawie </w:t>
      </w:r>
      <w:r w:rsidR="00CF28E2">
        <w:rPr>
          <w:rFonts w:ascii="Verdana" w:hAnsi="Verdana"/>
          <w:bCs/>
          <w:iCs/>
          <w:sz w:val="20"/>
          <w:szCs w:val="20"/>
        </w:rPr>
        <w:t>oferowanego przedmiotu zamówienia</w:t>
      </w:r>
      <w:r w:rsidR="00D255E9">
        <w:rPr>
          <w:rFonts w:ascii="Verdana" w:hAnsi="Verdana"/>
          <w:bCs/>
          <w:iCs/>
          <w:sz w:val="20"/>
          <w:szCs w:val="20"/>
        </w:rPr>
        <w:t xml:space="preserve"> w Załączniku nr 3 do SWZ – opis przedmiotu zamówienia jako</w:t>
      </w:r>
      <w:r>
        <w:rPr>
          <w:rFonts w:ascii="Verdana" w:hAnsi="Verdana"/>
          <w:bCs/>
          <w:iCs/>
          <w:sz w:val="20"/>
          <w:szCs w:val="20"/>
        </w:rPr>
        <w:t xml:space="preserve"> </w:t>
      </w:r>
      <w:r w:rsidR="00D255E9">
        <w:rPr>
          <w:rFonts w:ascii="Verdana" w:hAnsi="Verdana"/>
          <w:bCs/>
          <w:iCs/>
          <w:sz w:val="20"/>
          <w:szCs w:val="20"/>
        </w:rPr>
        <w:t xml:space="preserve">przedmiotowego </w:t>
      </w:r>
      <w:r>
        <w:rPr>
          <w:rFonts w:ascii="Verdana" w:hAnsi="Verdana"/>
          <w:bCs/>
          <w:iCs/>
          <w:sz w:val="20"/>
          <w:szCs w:val="20"/>
        </w:rPr>
        <w:t>środka dowodowego</w:t>
      </w:r>
      <w:r w:rsidR="00D255E9">
        <w:rPr>
          <w:rFonts w:ascii="Verdana" w:hAnsi="Verdana"/>
          <w:bCs/>
          <w:iCs/>
          <w:sz w:val="20"/>
          <w:szCs w:val="20"/>
        </w:rPr>
        <w:t>.</w:t>
      </w:r>
    </w:p>
    <w:p w14:paraId="637BC74A" w14:textId="486CA673" w:rsidR="004F4BB3" w:rsidRPr="008E6204" w:rsidRDefault="004F4BB3" w:rsidP="004F4BB3">
      <w:pPr>
        <w:spacing w:after="0"/>
        <w:ind w:left="336"/>
        <w:jc w:val="both"/>
        <w:rPr>
          <w:rFonts w:ascii="Verdana" w:hAnsi="Verdana"/>
          <w:bCs/>
          <w:iCs/>
          <w:sz w:val="20"/>
          <w:szCs w:val="20"/>
        </w:rPr>
      </w:pPr>
      <w:r>
        <w:rPr>
          <w:rFonts w:ascii="Verdana" w:hAnsi="Verdana"/>
          <w:bCs/>
          <w:iCs/>
          <w:sz w:val="20"/>
          <w:szCs w:val="20"/>
        </w:rPr>
        <w:t>Przedmiotowy środek dowodowy</w:t>
      </w:r>
      <w:r w:rsidRPr="0036108B">
        <w:rPr>
          <w:rFonts w:ascii="Verdana" w:hAnsi="Verdana"/>
          <w:bCs/>
          <w:iCs/>
          <w:sz w:val="20"/>
          <w:szCs w:val="20"/>
        </w:rPr>
        <w:t xml:space="preserve"> ma potwierdzać, że oferowan</w:t>
      </w:r>
      <w:r w:rsidR="006F791C">
        <w:rPr>
          <w:rFonts w:ascii="Verdana" w:hAnsi="Verdana"/>
          <w:bCs/>
          <w:iCs/>
          <w:sz w:val="20"/>
          <w:szCs w:val="20"/>
        </w:rPr>
        <w:t>y</w:t>
      </w:r>
      <w:r w:rsidRPr="0036108B">
        <w:rPr>
          <w:rFonts w:ascii="Verdana" w:hAnsi="Verdana"/>
          <w:bCs/>
          <w:iCs/>
          <w:sz w:val="20"/>
          <w:szCs w:val="20"/>
        </w:rPr>
        <w:t xml:space="preserve"> </w:t>
      </w:r>
      <w:r w:rsidR="006F791C">
        <w:rPr>
          <w:rFonts w:ascii="Verdana" w:hAnsi="Verdana"/>
          <w:bCs/>
          <w:iCs/>
          <w:sz w:val="20"/>
          <w:szCs w:val="20"/>
        </w:rPr>
        <w:t>sprzęt</w:t>
      </w:r>
      <w:r w:rsidRPr="0036108B">
        <w:rPr>
          <w:rFonts w:ascii="Verdana" w:hAnsi="Verdana"/>
          <w:bCs/>
          <w:iCs/>
          <w:sz w:val="20"/>
          <w:szCs w:val="20"/>
        </w:rPr>
        <w:t xml:space="preserve"> posiada dodatkowe </w:t>
      </w:r>
      <w:r>
        <w:rPr>
          <w:rFonts w:ascii="Verdana" w:hAnsi="Verdana"/>
          <w:bCs/>
          <w:iCs/>
          <w:sz w:val="20"/>
          <w:szCs w:val="20"/>
        </w:rPr>
        <w:t xml:space="preserve">parametry </w:t>
      </w:r>
      <w:r w:rsidRPr="0036108B">
        <w:rPr>
          <w:rFonts w:ascii="Verdana" w:hAnsi="Verdana"/>
          <w:bCs/>
          <w:iCs/>
          <w:sz w:val="20"/>
          <w:szCs w:val="20"/>
        </w:rPr>
        <w:t xml:space="preserve">techniczne wymienione </w:t>
      </w:r>
      <w:r>
        <w:rPr>
          <w:rFonts w:ascii="Verdana" w:hAnsi="Verdana"/>
          <w:bCs/>
          <w:iCs/>
          <w:sz w:val="20"/>
          <w:szCs w:val="20"/>
        </w:rPr>
        <w:t>poniżej</w:t>
      </w:r>
      <w:r w:rsidRPr="0036108B">
        <w:rPr>
          <w:rFonts w:ascii="Verdana" w:hAnsi="Verdana"/>
          <w:bCs/>
          <w:iCs/>
          <w:sz w:val="20"/>
          <w:szCs w:val="20"/>
        </w:rPr>
        <w:t xml:space="preserve"> ponad te, jakie zostały określone w Załączniku nr 3 do SWZ (Opis Przedmiotu Zamówienia</w:t>
      </w:r>
      <w:r w:rsidR="00804F34">
        <w:rPr>
          <w:rFonts w:ascii="Verdana" w:hAnsi="Verdana"/>
          <w:bCs/>
          <w:iCs/>
          <w:sz w:val="20"/>
          <w:szCs w:val="20"/>
        </w:rPr>
        <w:t>/Minimalne wymagania</w:t>
      </w:r>
      <w:r w:rsidRPr="0036108B">
        <w:rPr>
          <w:rFonts w:ascii="Verdana" w:hAnsi="Verdana"/>
          <w:bCs/>
          <w:iCs/>
          <w:sz w:val="20"/>
          <w:szCs w:val="20"/>
        </w:rPr>
        <w:t>). Za każd</w:t>
      </w:r>
      <w:r>
        <w:rPr>
          <w:rFonts w:ascii="Verdana" w:hAnsi="Verdana"/>
          <w:bCs/>
          <w:iCs/>
          <w:sz w:val="20"/>
          <w:szCs w:val="20"/>
        </w:rPr>
        <w:t>y</w:t>
      </w:r>
      <w:r w:rsidRPr="0036108B">
        <w:rPr>
          <w:rFonts w:ascii="Verdana" w:hAnsi="Verdana"/>
          <w:bCs/>
          <w:iCs/>
          <w:sz w:val="20"/>
          <w:szCs w:val="20"/>
        </w:rPr>
        <w:t xml:space="preserve"> zaoferowan</w:t>
      </w:r>
      <w:r>
        <w:rPr>
          <w:rFonts w:ascii="Verdana" w:hAnsi="Verdana"/>
          <w:bCs/>
          <w:iCs/>
          <w:sz w:val="20"/>
          <w:szCs w:val="20"/>
        </w:rPr>
        <w:t xml:space="preserve">y </w:t>
      </w:r>
      <w:r w:rsidRPr="0036108B">
        <w:rPr>
          <w:rFonts w:ascii="Verdana" w:hAnsi="Verdana"/>
          <w:bCs/>
          <w:iCs/>
          <w:sz w:val="20"/>
          <w:szCs w:val="20"/>
        </w:rPr>
        <w:t>dodatkow</w:t>
      </w:r>
      <w:r>
        <w:rPr>
          <w:rFonts w:ascii="Verdana" w:hAnsi="Verdana"/>
          <w:bCs/>
          <w:iCs/>
          <w:sz w:val="20"/>
          <w:szCs w:val="20"/>
        </w:rPr>
        <w:t>y</w:t>
      </w:r>
      <w:r w:rsidRPr="0036108B">
        <w:rPr>
          <w:rFonts w:ascii="Verdana" w:hAnsi="Verdana"/>
          <w:bCs/>
          <w:iCs/>
          <w:sz w:val="20"/>
          <w:szCs w:val="20"/>
        </w:rPr>
        <w:t xml:space="preserve"> </w:t>
      </w:r>
      <w:r>
        <w:rPr>
          <w:rFonts w:ascii="Verdana" w:hAnsi="Verdana"/>
          <w:bCs/>
          <w:iCs/>
          <w:sz w:val="20"/>
          <w:szCs w:val="20"/>
        </w:rPr>
        <w:t>parametr</w:t>
      </w:r>
      <w:r w:rsidRPr="0036108B">
        <w:rPr>
          <w:rFonts w:ascii="Verdana" w:hAnsi="Verdana"/>
          <w:bCs/>
          <w:iCs/>
          <w:sz w:val="20"/>
          <w:szCs w:val="20"/>
        </w:rPr>
        <w:t xml:space="preserve"> techniczn</w:t>
      </w:r>
      <w:r>
        <w:rPr>
          <w:rFonts w:ascii="Verdana" w:hAnsi="Verdana"/>
          <w:bCs/>
          <w:iCs/>
          <w:sz w:val="20"/>
          <w:szCs w:val="20"/>
        </w:rPr>
        <w:t>y</w:t>
      </w:r>
      <w:r w:rsidRPr="0036108B">
        <w:rPr>
          <w:rFonts w:ascii="Verdana" w:hAnsi="Verdana"/>
          <w:bCs/>
          <w:iCs/>
          <w:sz w:val="20"/>
          <w:szCs w:val="20"/>
        </w:rPr>
        <w:t xml:space="preserve"> oferta Wykonawcy uzyska odpowiednią ilość punktów wskazaną zgodnie z tabel</w:t>
      </w:r>
      <w:r>
        <w:rPr>
          <w:rFonts w:ascii="Verdana" w:hAnsi="Verdana"/>
          <w:bCs/>
          <w:iCs/>
          <w:sz w:val="20"/>
          <w:szCs w:val="20"/>
        </w:rPr>
        <w:t>ami</w:t>
      </w:r>
      <w:r w:rsidRPr="0036108B">
        <w:rPr>
          <w:rFonts w:ascii="Verdana" w:hAnsi="Verdana"/>
          <w:bCs/>
          <w:iCs/>
          <w:sz w:val="20"/>
          <w:szCs w:val="20"/>
        </w:rPr>
        <w:t xml:space="preserve"> </w:t>
      </w:r>
      <w:r w:rsidR="00B5725C">
        <w:rPr>
          <w:rFonts w:ascii="Verdana" w:hAnsi="Verdana"/>
          <w:bCs/>
          <w:iCs/>
          <w:sz w:val="20"/>
          <w:szCs w:val="20"/>
        </w:rPr>
        <w:t xml:space="preserve">i wskazaniami </w:t>
      </w:r>
      <w:r>
        <w:rPr>
          <w:rFonts w:ascii="Verdana" w:hAnsi="Verdana"/>
          <w:bCs/>
          <w:iCs/>
          <w:sz w:val="20"/>
          <w:szCs w:val="20"/>
        </w:rPr>
        <w:t>poniżej</w:t>
      </w:r>
      <w:r w:rsidRPr="0036108B">
        <w:rPr>
          <w:rFonts w:ascii="Verdana" w:hAnsi="Verdana"/>
          <w:bCs/>
          <w:iCs/>
          <w:sz w:val="20"/>
          <w:szCs w:val="20"/>
        </w:rPr>
        <w:t>.</w:t>
      </w:r>
    </w:p>
    <w:p w14:paraId="1E995234" w14:textId="49B7C090" w:rsidR="004F4BB3" w:rsidRPr="0036108B" w:rsidRDefault="004F4BB3" w:rsidP="004F4BB3">
      <w:pPr>
        <w:spacing w:after="0"/>
        <w:ind w:left="336"/>
        <w:jc w:val="both"/>
        <w:rPr>
          <w:rFonts w:ascii="Verdana" w:hAnsi="Verdana"/>
          <w:bCs/>
          <w:iCs/>
          <w:sz w:val="20"/>
          <w:szCs w:val="20"/>
        </w:rPr>
      </w:pPr>
      <w:r w:rsidRPr="0036108B">
        <w:rPr>
          <w:rFonts w:ascii="Verdana" w:hAnsi="Verdana"/>
          <w:bCs/>
          <w:iCs/>
          <w:sz w:val="20"/>
          <w:szCs w:val="20"/>
        </w:rPr>
        <w:t xml:space="preserve">Wykonawca jest zobowiązany wskazać w Załączniku nr </w:t>
      </w:r>
      <w:r w:rsidR="00D255E9">
        <w:rPr>
          <w:rFonts w:ascii="Verdana" w:hAnsi="Verdana"/>
          <w:bCs/>
          <w:iCs/>
          <w:sz w:val="20"/>
          <w:szCs w:val="20"/>
        </w:rPr>
        <w:t>3</w:t>
      </w:r>
      <w:r w:rsidRPr="0036108B">
        <w:rPr>
          <w:rFonts w:ascii="Verdana" w:hAnsi="Verdana"/>
          <w:bCs/>
          <w:iCs/>
          <w:sz w:val="20"/>
          <w:szCs w:val="20"/>
        </w:rPr>
        <w:t xml:space="preserve"> do SWZ, czy oferuje dodatkowe </w:t>
      </w:r>
      <w:r>
        <w:rPr>
          <w:rFonts w:ascii="Verdana" w:hAnsi="Verdana"/>
          <w:bCs/>
          <w:iCs/>
          <w:sz w:val="20"/>
          <w:szCs w:val="20"/>
        </w:rPr>
        <w:t xml:space="preserve">parametry </w:t>
      </w:r>
      <w:r w:rsidRPr="0036108B">
        <w:rPr>
          <w:rFonts w:ascii="Verdana" w:hAnsi="Verdana"/>
          <w:bCs/>
          <w:iCs/>
          <w:sz w:val="20"/>
          <w:szCs w:val="20"/>
        </w:rPr>
        <w:t xml:space="preserve">techniczne (podlegające ocenie) </w:t>
      </w:r>
      <w:r>
        <w:rPr>
          <w:rFonts w:ascii="Verdana" w:hAnsi="Verdana"/>
          <w:bCs/>
          <w:iCs/>
          <w:sz w:val="20"/>
          <w:szCs w:val="20"/>
        </w:rPr>
        <w:t>wskazując oferowane ilości</w:t>
      </w:r>
      <w:r w:rsidR="00D255E9">
        <w:rPr>
          <w:rFonts w:ascii="Verdana" w:hAnsi="Verdana"/>
          <w:bCs/>
          <w:iCs/>
          <w:sz w:val="20"/>
          <w:szCs w:val="20"/>
        </w:rPr>
        <w:t>, jak również czy oferuje dodatkową funkcjonalność, poprzez wpisanie TAK</w:t>
      </w:r>
      <w:r w:rsidRPr="0036108B">
        <w:rPr>
          <w:rFonts w:ascii="Verdana" w:hAnsi="Verdana"/>
          <w:bCs/>
          <w:iCs/>
          <w:sz w:val="20"/>
          <w:szCs w:val="20"/>
        </w:rPr>
        <w:t>.</w:t>
      </w:r>
    </w:p>
    <w:p w14:paraId="7AF35314" w14:textId="21098F2D" w:rsidR="004F4BB3" w:rsidRDefault="004F4BB3" w:rsidP="004F4BB3">
      <w:pPr>
        <w:spacing w:after="0"/>
        <w:ind w:left="336"/>
        <w:jc w:val="both"/>
        <w:rPr>
          <w:rFonts w:ascii="Verdana" w:hAnsi="Verdana"/>
          <w:bCs/>
          <w:iCs/>
          <w:sz w:val="20"/>
          <w:szCs w:val="20"/>
        </w:rPr>
      </w:pPr>
      <w:r w:rsidRPr="0036108B">
        <w:rPr>
          <w:rFonts w:ascii="Verdana" w:hAnsi="Verdana"/>
          <w:bCs/>
          <w:iCs/>
          <w:sz w:val="20"/>
          <w:szCs w:val="20"/>
        </w:rPr>
        <w:t>W przypadku negatywnej weryfikacji</w:t>
      </w:r>
      <w:r>
        <w:rPr>
          <w:rFonts w:ascii="Verdana" w:hAnsi="Verdana"/>
          <w:bCs/>
          <w:iCs/>
          <w:sz w:val="20"/>
          <w:szCs w:val="20"/>
        </w:rPr>
        <w:t xml:space="preserve"> </w:t>
      </w:r>
      <w:r w:rsidRPr="0036108B">
        <w:rPr>
          <w:rFonts w:ascii="Verdana" w:hAnsi="Verdana"/>
          <w:bCs/>
          <w:iCs/>
          <w:sz w:val="20"/>
          <w:szCs w:val="20"/>
        </w:rPr>
        <w:t>parametr</w:t>
      </w:r>
      <w:r>
        <w:rPr>
          <w:rFonts w:ascii="Verdana" w:hAnsi="Verdana"/>
          <w:bCs/>
          <w:iCs/>
          <w:sz w:val="20"/>
          <w:szCs w:val="20"/>
        </w:rPr>
        <w:t>ów</w:t>
      </w:r>
      <w:r w:rsidRPr="0036108B">
        <w:rPr>
          <w:rFonts w:ascii="Verdana" w:hAnsi="Verdana"/>
          <w:bCs/>
          <w:iCs/>
          <w:sz w:val="20"/>
          <w:szCs w:val="20"/>
        </w:rPr>
        <w:t xml:space="preserve"> techniczn</w:t>
      </w:r>
      <w:r>
        <w:rPr>
          <w:rFonts w:ascii="Verdana" w:hAnsi="Verdana"/>
          <w:bCs/>
          <w:iCs/>
          <w:sz w:val="20"/>
          <w:szCs w:val="20"/>
        </w:rPr>
        <w:t>ych</w:t>
      </w:r>
      <w:r w:rsidRPr="0036108B">
        <w:rPr>
          <w:rFonts w:ascii="Verdana" w:hAnsi="Verdana"/>
          <w:bCs/>
          <w:iCs/>
          <w:sz w:val="20"/>
          <w:szCs w:val="20"/>
        </w:rPr>
        <w:t xml:space="preserve"> ocenian</w:t>
      </w:r>
      <w:r>
        <w:rPr>
          <w:rFonts w:ascii="Verdana" w:hAnsi="Verdana"/>
          <w:bCs/>
          <w:iCs/>
          <w:sz w:val="20"/>
          <w:szCs w:val="20"/>
        </w:rPr>
        <w:t>ych</w:t>
      </w:r>
      <w:r w:rsidRPr="0036108B">
        <w:rPr>
          <w:rFonts w:ascii="Verdana" w:hAnsi="Verdana"/>
          <w:bCs/>
          <w:iCs/>
          <w:sz w:val="20"/>
          <w:szCs w:val="20"/>
        </w:rPr>
        <w:t xml:space="preserve"> w kryterium oceny ofert</w:t>
      </w:r>
      <w:r w:rsidR="00804F34">
        <w:rPr>
          <w:rFonts w:ascii="Verdana" w:hAnsi="Verdana"/>
          <w:bCs/>
          <w:iCs/>
          <w:sz w:val="20"/>
          <w:szCs w:val="20"/>
        </w:rPr>
        <w:t>,</w:t>
      </w:r>
      <w:r w:rsidR="00D255E9">
        <w:rPr>
          <w:rFonts w:ascii="Verdana" w:hAnsi="Verdana"/>
          <w:bCs/>
          <w:iCs/>
          <w:sz w:val="20"/>
          <w:szCs w:val="20"/>
        </w:rPr>
        <w:t xml:space="preserve"> wpisaniu NIE, jak również braku wpisania dodatkowych parametrów</w:t>
      </w:r>
      <w:r>
        <w:rPr>
          <w:rFonts w:ascii="Verdana" w:hAnsi="Verdana"/>
          <w:bCs/>
          <w:iCs/>
          <w:sz w:val="20"/>
          <w:szCs w:val="20"/>
        </w:rPr>
        <w:t xml:space="preserve">, </w:t>
      </w:r>
      <w:r w:rsidRPr="0036108B">
        <w:rPr>
          <w:rFonts w:ascii="Verdana" w:hAnsi="Verdana"/>
          <w:bCs/>
          <w:iCs/>
          <w:sz w:val="20"/>
          <w:szCs w:val="20"/>
        </w:rPr>
        <w:t xml:space="preserve">oferta Wykonawcy otrzyma 0 pkt w </w:t>
      </w:r>
      <w:r>
        <w:rPr>
          <w:rFonts w:ascii="Verdana" w:hAnsi="Verdana"/>
          <w:bCs/>
          <w:iCs/>
          <w:sz w:val="20"/>
          <w:szCs w:val="20"/>
        </w:rPr>
        <w:t>tym kryterium</w:t>
      </w:r>
      <w:r w:rsidRPr="0036108B">
        <w:rPr>
          <w:rFonts w:ascii="Verdana" w:hAnsi="Verdana"/>
          <w:bCs/>
          <w:iCs/>
          <w:sz w:val="20"/>
          <w:szCs w:val="20"/>
        </w:rPr>
        <w:t>.</w:t>
      </w:r>
    </w:p>
    <w:p w14:paraId="63C71D53" w14:textId="09A0AF32" w:rsidR="004F4BB3" w:rsidRPr="00C91572" w:rsidRDefault="004F4BB3" w:rsidP="00804F34">
      <w:pPr>
        <w:spacing w:after="0"/>
        <w:ind w:left="336"/>
        <w:jc w:val="both"/>
        <w:rPr>
          <w:rFonts w:ascii="Verdana" w:hAnsi="Verdana"/>
          <w:bCs/>
          <w:iCs/>
          <w:sz w:val="20"/>
          <w:szCs w:val="20"/>
        </w:rPr>
      </w:pPr>
      <w:r w:rsidRPr="00C91572">
        <w:rPr>
          <w:rFonts w:ascii="Verdana" w:hAnsi="Verdana"/>
          <w:bCs/>
          <w:iCs/>
          <w:sz w:val="20"/>
          <w:szCs w:val="20"/>
        </w:rPr>
        <w:t>Ocenie będą podlegać jedynie oferty, których przedmiot zamówienia spełnia wymagania żądane przez Zamawiającego w Załączniku nr 3 do SWZ pn. Opis przedmiotu zamówienia.</w:t>
      </w:r>
      <w:r>
        <w:rPr>
          <w:rFonts w:ascii="Verdana" w:hAnsi="Verdana"/>
          <w:bCs/>
          <w:iCs/>
          <w:sz w:val="20"/>
          <w:szCs w:val="20"/>
        </w:rPr>
        <w:t xml:space="preserve"> </w:t>
      </w:r>
    </w:p>
    <w:p w14:paraId="3294C24E" w14:textId="77777777" w:rsidR="004F4BB3" w:rsidRPr="00C91572" w:rsidRDefault="004F4BB3" w:rsidP="004F4BB3">
      <w:pPr>
        <w:spacing w:after="0"/>
        <w:ind w:left="336"/>
        <w:jc w:val="both"/>
        <w:rPr>
          <w:rFonts w:ascii="Verdana" w:hAnsi="Verdana"/>
          <w:bCs/>
          <w:iCs/>
          <w:sz w:val="20"/>
          <w:szCs w:val="20"/>
        </w:rPr>
      </w:pPr>
    </w:p>
    <w:p w14:paraId="0FEEED1A" w14:textId="013C6689" w:rsidR="004F4BB3" w:rsidRDefault="004F4BB3" w:rsidP="004F4BB3">
      <w:pPr>
        <w:spacing w:after="0"/>
        <w:ind w:left="336"/>
        <w:jc w:val="both"/>
        <w:rPr>
          <w:rFonts w:ascii="Verdana" w:hAnsi="Verdana"/>
          <w:bCs/>
          <w:iCs/>
          <w:sz w:val="20"/>
          <w:szCs w:val="20"/>
        </w:rPr>
      </w:pPr>
      <w:r w:rsidRPr="00C91572">
        <w:rPr>
          <w:rFonts w:ascii="Verdana" w:hAnsi="Verdana"/>
          <w:bCs/>
          <w:iCs/>
          <w:sz w:val="20"/>
          <w:szCs w:val="20"/>
        </w:rPr>
        <w:t xml:space="preserve">Zamawiający przyzna punkty w tym kryterium zgodnie z zasadami opisanymi powyżej, zsumuje przyznane punkty w tym kryterium </w:t>
      </w:r>
      <w:r>
        <w:rPr>
          <w:rFonts w:ascii="Verdana" w:hAnsi="Verdana"/>
          <w:bCs/>
          <w:iCs/>
          <w:sz w:val="20"/>
          <w:szCs w:val="20"/>
        </w:rPr>
        <w:t xml:space="preserve">PT </w:t>
      </w:r>
      <w:r w:rsidRPr="00C91572">
        <w:rPr>
          <w:rFonts w:ascii="Verdana" w:hAnsi="Verdana"/>
          <w:bCs/>
          <w:iCs/>
          <w:sz w:val="20"/>
          <w:szCs w:val="20"/>
        </w:rPr>
        <w:t>dla danej oferty (łączna punktacja</w:t>
      </w:r>
      <w:r w:rsidR="00B5725C">
        <w:rPr>
          <w:rFonts w:ascii="Verdana" w:hAnsi="Verdana"/>
          <w:bCs/>
          <w:iCs/>
          <w:sz w:val="20"/>
          <w:szCs w:val="20"/>
        </w:rPr>
        <w:t xml:space="preserve"> PT1 i PT2</w:t>
      </w:r>
      <w:r w:rsidRPr="00C91572">
        <w:rPr>
          <w:rFonts w:ascii="Verdana" w:hAnsi="Verdana"/>
          <w:bCs/>
          <w:iCs/>
          <w:sz w:val="20"/>
          <w:szCs w:val="20"/>
        </w:rPr>
        <w:t xml:space="preserve">) i na tej podstawie przyzna punktację w kryterium parametry techniczne </w:t>
      </w:r>
      <w:r w:rsidR="006F791C">
        <w:rPr>
          <w:rFonts w:ascii="Verdana" w:hAnsi="Verdana"/>
          <w:bCs/>
          <w:iCs/>
          <w:sz w:val="20"/>
          <w:szCs w:val="20"/>
        </w:rPr>
        <w:t xml:space="preserve">(PT) </w:t>
      </w:r>
      <w:r w:rsidRPr="00C91572">
        <w:rPr>
          <w:rFonts w:ascii="Verdana" w:hAnsi="Verdana"/>
          <w:bCs/>
          <w:iCs/>
          <w:sz w:val="20"/>
          <w:szCs w:val="20"/>
        </w:rPr>
        <w:t>w następujący sposób:</w:t>
      </w:r>
    </w:p>
    <w:p w14:paraId="5C0AABDA" w14:textId="77777777" w:rsidR="004F4BB3" w:rsidRDefault="004F4BB3" w:rsidP="004F4BB3">
      <w:pPr>
        <w:spacing w:after="0"/>
        <w:ind w:left="336"/>
        <w:jc w:val="both"/>
        <w:rPr>
          <w:rFonts w:ascii="Verdana" w:hAnsi="Verdana"/>
          <w:bCs/>
          <w:iCs/>
          <w:sz w:val="20"/>
          <w:szCs w:val="20"/>
        </w:rPr>
      </w:pPr>
    </w:p>
    <w:p w14:paraId="206FA6E2" w14:textId="4FFCD5DE" w:rsidR="004F4BB3" w:rsidRPr="00804F34" w:rsidRDefault="004F4BB3" w:rsidP="004F4BB3">
      <w:pPr>
        <w:spacing w:after="0"/>
        <w:ind w:left="708"/>
        <w:jc w:val="both"/>
        <w:rPr>
          <w:rFonts w:ascii="Verdana" w:hAnsi="Verdana"/>
          <w:b/>
          <w:bCs/>
          <w:iCs/>
          <w:sz w:val="20"/>
          <w:szCs w:val="20"/>
        </w:rPr>
      </w:pPr>
      <w:r w:rsidRPr="002718B9">
        <w:rPr>
          <w:rFonts w:ascii="Verdana" w:hAnsi="Verdana"/>
          <w:bCs/>
          <w:iCs/>
          <w:sz w:val="20"/>
          <w:szCs w:val="20"/>
        </w:rPr>
        <w:lastRenderedPageBreak/>
        <w:t xml:space="preserve">2.4.1. </w:t>
      </w:r>
      <w:r w:rsidRPr="002718B9">
        <w:rPr>
          <w:rFonts w:ascii="Verdana" w:hAnsi="Verdana"/>
          <w:b/>
          <w:bCs/>
          <w:iCs/>
          <w:sz w:val="20"/>
          <w:szCs w:val="20"/>
        </w:rPr>
        <w:t xml:space="preserve">PT1 – </w:t>
      </w:r>
      <w:bookmarkStart w:id="37" w:name="_Hlk128133418"/>
      <w:r w:rsidR="002718B9" w:rsidRPr="002718B9">
        <w:rPr>
          <w:rFonts w:ascii="Verdana" w:hAnsi="Verdana"/>
          <w:b/>
          <w:bCs/>
          <w:iCs/>
          <w:sz w:val="20"/>
          <w:szCs w:val="20"/>
        </w:rPr>
        <w:t xml:space="preserve">Pojemność stojaka/podstawki na próbki </w:t>
      </w:r>
      <w:r w:rsidRPr="002718B9">
        <w:rPr>
          <w:rFonts w:ascii="Verdana" w:hAnsi="Verdana"/>
          <w:b/>
          <w:bCs/>
          <w:iCs/>
          <w:sz w:val="20"/>
          <w:szCs w:val="20"/>
        </w:rPr>
        <w:t xml:space="preserve">- </w:t>
      </w:r>
      <w:r w:rsidR="00804F34" w:rsidRPr="002718B9">
        <w:rPr>
          <w:rFonts w:ascii="Verdana" w:hAnsi="Verdana"/>
          <w:b/>
          <w:bCs/>
          <w:iCs/>
          <w:sz w:val="20"/>
          <w:szCs w:val="20"/>
        </w:rPr>
        <w:t>10</w:t>
      </w:r>
      <w:r w:rsidRPr="002718B9">
        <w:rPr>
          <w:rFonts w:ascii="Verdana" w:hAnsi="Verdana"/>
          <w:b/>
          <w:bCs/>
          <w:iCs/>
          <w:sz w:val="20"/>
          <w:szCs w:val="20"/>
        </w:rPr>
        <w:t>%</w:t>
      </w:r>
      <w:bookmarkEnd w:id="37"/>
    </w:p>
    <w:p w14:paraId="7661FA06" w14:textId="77777777" w:rsidR="004F4BB3" w:rsidRPr="00804F34" w:rsidRDefault="004F4BB3" w:rsidP="004F4BB3">
      <w:pPr>
        <w:spacing w:after="0"/>
        <w:ind w:left="708"/>
        <w:jc w:val="both"/>
        <w:rPr>
          <w:rFonts w:ascii="Verdana" w:hAnsi="Verdana"/>
          <w:bCs/>
          <w:iCs/>
          <w:sz w:val="20"/>
          <w:szCs w:val="20"/>
        </w:rPr>
      </w:pPr>
      <w:r w:rsidRPr="00804F34">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268"/>
      </w:tblGrid>
      <w:tr w:rsidR="004F4BB3" w:rsidRPr="00804F34" w14:paraId="5FFBB0F0" w14:textId="77777777" w:rsidTr="00CF28E2">
        <w:trPr>
          <w:trHeight w:val="664"/>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27C1B4CA" w14:textId="070130A7" w:rsidR="004F4BB3" w:rsidRPr="00804F34" w:rsidRDefault="002718B9" w:rsidP="00CF28E2">
            <w:pPr>
              <w:suppressAutoHyphens/>
              <w:spacing w:after="0"/>
              <w:rPr>
                <w:rFonts w:ascii="Verdana" w:hAnsi="Verdana" w:cs="Arial"/>
                <w:b/>
                <w:bCs/>
                <w:i/>
                <w:sz w:val="20"/>
                <w:szCs w:val="20"/>
              </w:rPr>
            </w:pPr>
            <w:bookmarkStart w:id="38" w:name="_Hlk113368880"/>
            <w:r w:rsidRPr="002718B9">
              <w:rPr>
                <w:rFonts w:ascii="Verdana" w:hAnsi="Verdana" w:cs="Arial"/>
                <w:b/>
                <w:bCs/>
                <w:i/>
                <w:sz w:val="20"/>
                <w:szCs w:val="20"/>
              </w:rPr>
              <w:t>Pojemność stojaka/podstawki</w:t>
            </w:r>
            <w:r w:rsidR="00804F34" w:rsidRPr="002718B9">
              <w:rPr>
                <w:rFonts w:ascii="Verdana" w:hAnsi="Verdana" w:cs="Arial"/>
                <w:b/>
                <w:bCs/>
                <w:i/>
                <w:sz w:val="20"/>
                <w:szCs w:val="20"/>
              </w:rPr>
              <w:t xml:space="preserve"> na </w:t>
            </w:r>
            <w:r w:rsidR="00602493" w:rsidRPr="002718B9">
              <w:rPr>
                <w:rFonts w:ascii="Verdana" w:hAnsi="Verdana" w:cs="Arial"/>
                <w:b/>
                <w:bCs/>
                <w:i/>
                <w:sz w:val="20"/>
                <w:szCs w:val="20"/>
              </w:rPr>
              <w:t>próbki</w:t>
            </w:r>
            <w:r w:rsidR="00804F34" w:rsidRPr="002718B9">
              <w:rPr>
                <w:rFonts w:ascii="Verdana" w:hAnsi="Verdana" w:cs="Arial"/>
                <w:b/>
                <w:bCs/>
                <w:i/>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415F8E" w14:textId="77777777" w:rsidR="004F4BB3" w:rsidRPr="00804F34" w:rsidRDefault="004F4BB3" w:rsidP="00CF28E2">
            <w:pPr>
              <w:suppressAutoHyphens/>
              <w:spacing w:after="0"/>
              <w:rPr>
                <w:rFonts w:ascii="Verdana" w:hAnsi="Verdana" w:cs="Arial"/>
                <w:b/>
                <w:bCs/>
                <w:i/>
                <w:sz w:val="20"/>
                <w:szCs w:val="20"/>
              </w:rPr>
            </w:pPr>
            <w:r w:rsidRPr="00804F34">
              <w:rPr>
                <w:rFonts w:ascii="Verdana" w:hAnsi="Verdana" w:cs="Arial"/>
                <w:b/>
                <w:bCs/>
                <w:i/>
                <w:sz w:val="20"/>
                <w:szCs w:val="20"/>
              </w:rPr>
              <w:t>Liczba zdobytych punktów</w:t>
            </w:r>
          </w:p>
        </w:tc>
      </w:tr>
      <w:tr w:rsidR="004F4BB3" w:rsidRPr="00804F34" w14:paraId="172BEB98" w14:textId="77777777" w:rsidTr="00CF28E2">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55BFC5AC" w14:textId="2B0153D9" w:rsidR="004F4BB3" w:rsidRPr="00804F34" w:rsidRDefault="00804F34" w:rsidP="00CF28E2">
            <w:pPr>
              <w:suppressAutoHyphens/>
              <w:spacing w:after="0"/>
              <w:rPr>
                <w:rFonts w:ascii="Verdana" w:hAnsi="Verdana" w:cs="Arial"/>
                <w:bCs/>
                <w:sz w:val="20"/>
                <w:szCs w:val="20"/>
              </w:rPr>
            </w:pPr>
            <w:r w:rsidRPr="00804F34">
              <w:rPr>
                <w:rFonts w:ascii="Verdana" w:hAnsi="Verdana" w:cs="Arial"/>
                <w:bCs/>
                <w:sz w:val="20"/>
                <w:szCs w:val="20"/>
              </w:rPr>
              <w:t>50 próbek</w:t>
            </w:r>
          </w:p>
        </w:tc>
        <w:tc>
          <w:tcPr>
            <w:tcW w:w="2268" w:type="dxa"/>
            <w:tcBorders>
              <w:top w:val="single" w:sz="4" w:space="0" w:color="auto"/>
              <w:left w:val="single" w:sz="4" w:space="0" w:color="auto"/>
              <w:bottom w:val="single" w:sz="4" w:space="0" w:color="auto"/>
              <w:right w:val="single" w:sz="4" w:space="0" w:color="auto"/>
            </w:tcBorders>
            <w:vAlign w:val="center"/>
          </w:tcPr>
          <w:p w14:paraId="390F3333" w14:textId="77777777" w:rsidR="004F4BB3" w:rsidRPr="00804F34" w:rsidRDefault="004F4BB3" w:rsidP="00CF28E2">
            <w:pPr>
              <w:suppressAutoHyphens/>
              <w:spacing w:after="0"/>
              <w:rPr>
                <w:rFonts w:ascii="Verdana" w:hAnsi="Verdana" w:cs="Arial"/>
                <w:b/>
                <w:bCs/>
                <w:sz w:val="20"/>
                <w:szCs w:val="20"/>
              </w:rPr>
            </w:pPr>
            <w:r w:rsidRPr="00804F34">
              <w:rPr>
                <w:rFonts w:ascii="Verdana" w:hAnsi="Verdana" w:cs="Arial"/>
                <w:b/>
                <w:bCs/>
                <w:sz w:val="20"/>
                <w:szCs w:val="20"/>
              </w:rPr>
              <w:t>0 pkt</w:t>
            </w:r>
          </w:p>
        </w:tc>
      </w:tr>
      <w:tr w:rsidR="004F4BB3" w:rsidRPr="00804F34" w14:paraId="142900B0" w14:textId="77777777" w:rsidTr="00CF28E2">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0AF9E550" w14:textId="18BAF608" w:rsidR="004F4BB3" w:rsidRPr="00804F34" w:rsidRDefault="00804F34" w:rsidP="00CF28E2">
            <w:pPr>
              <w:suppressAutoHyphens/>
              <w:spacing w:after="0"/>
              <w:rPr>
                <w:rFonts w:ascii="Verdana" w:hAnsi="Verdana" w:cs="Arial"/>
                <w:bCs/>
                <w:sz w:val="20"/>
                <w:szCs w:val="20"/>
              </w:rPr>
            </w:pPr>
            <w:r w:rsidRPr="00804F34">
              <w:rPr>
                <w:rFonts w:ascii="Verdana" w:hAnsi="Verdana" w:cs="Arial"/>
                <w:bCs/>
                <w:sz w:val="20"/>
                <w:szCs w:val="20"/>
              </w:rPr>
              <w:t>100 próbek</w:t>
            </w:r>
          </w:p>
        </w:tc>
        <w:tc>
          <w:tcPr>
            <w:tcW w:w="2268" w:type="dxa"/>
            <w:tcBorders>
              <w:top w:val="single" w:sz="4" w:space="0" w:color="auto"/>
              <w:left w:val="single" w:sz="4" w:space="0" w:color="auto"/>
              <w:bottom w:val="single" w:sz="4" w:space="0" w:color="auto"/>
              <w:right w:val="single" w:sz="4" w:space="0" w:color="auto"/>
            </w:tcBorders>
            <w:vAlign w:val="center"/>
          </w:tcPr>
          <w:p w14:paraId="2FDEDF4B" w14:textId="7D4A68B5" w:rsidR="004F4BB3" w:rsidRPr="00804F34" w:rsidRDefault="00804F34" w:rsidP="00CF28E2">
            <w:pPr>
              <w:suppressAutoHyphens/>
              <w:spacing w:after="0"/>
              <w:rPr>
                <w:rFonts w:ascii="Verdana" w:hAnsi="Verdana" w:cs="Arial"/>
                <w:b/>
                <w:bCs/>
                <w:sz w:val="20"/>
                <w:szCs w:val="20"/>
              </w:rPr>
            </w:pPr>
            <w:r w:rsidRPr="00804F34">
              <w:rPr>
                <w:rFonts w:ascii="Verdana" w:hAnsi="Verdana" w:cs="Arial"/>
                <w:b/>
                <w:bCs/>
                <w:sz w:val="20"/>
                <w:szCs w:val="20"/>
              </w:rPr>
              <w:t>5</w:t>
            </w:r>
            <w:r w:rsidR="004F4BB3" w:rsidRPr="00804F34">
              <w:rPr>
                <w:rFonts w:ascii="Verdana" w:hAnsi="Verdana" w:cs="Arial"/>
                <w:b/>
                <w:bCs/>
                <w:sz w:val="20"/>
                <w:szCs w:val="20"/>
              </w:rPr>
              <w:t xml:space="preserve"> pkt</w:t>
            </w:r>
          </w:p>
        </w:tc>
      </w:tr>
      <w:tr w:rsidR="004F4BB3" w:rsidRPr="00804F34" w14:paraId="016FB94C" w14:textId="77777777" w:rsidTr="00CF28E2">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040C1B82" w14:textId="72D2DD29" w:rsidR="004F4BB3" w:rsidRPr="00804F34" w:rsidRDefault="00804F34" w:rsidP="00CF28E2">
            <w:pPr>
              <w:suppressAutoHyphens/>
              <w:spacing w:after="0"/>
              <w:rPr>
                <w:rFonts w:ascii="Verdana" w:hAnsi="Verdana" w:cs="Arial"/>
                <w:bCs/>
                <w:sz w:val="20"/>
                <w:szCs w:val="20"/>
              </w:rPr>
            </w:pPr>
            <w:r w:rsidRPr="00804F34">
              <w:rPr>
                <w:rFonts w:ascii="Verdana" w:hAnsi="Verdana" w:cs="Arial"/>
                <w:bCs/>
                <w:sz w:val="20"/>
                <w:szCs w:val="20"/>
              </w:rPr>
              <w:t>200 próbek</w:t>
            </w:r>
          </w:p>
        </w:tc>
        <w:tc>
          <w:tcPr>
            <w:tcW w:w="2268" w:type="dxa"/>
            <w:tcBorders>
              <w:top w:val="single" w:sz="4" w:space="0" w:color="auto"/>
              <w:left w:val="single" w:sz="4" w:space="0" w:color="auto"/>
              <w:bottom w:val="single" w:sz="4" w:space="0" w:color="auto"/>
              <w:right w:val="single" w:sz="4" w:space="0" w:color="auto"/>
            </w:tcBorders>
            <w:vAlign w:val="center"/>
          </w:tcPr>
          <w:p w14:paraId="5F880D36" w14:textId="0EB525A3" w:rsidR="004F4BB3" w:rsidRPr="00804F34" w:rsidRDefault="00804F34" w:rsidP="00CF28E2">
            <w:pPr>
              <w:suppressAutoHyphens/>
              <w:spacing w:after="0"/>
              <w:rPr>
                <w:rFonts w:ascii="Verdana" w:hAnsi="Verdana" w:cs="Arial"/>
                <w:b/>
                <w:bCs/>
                <w:sz w:val="20"/>
                <w:szCs w:val="20"/>
              </w:rPr>
            </w:pPr>
            <w:r w:rsidRPr="00804F34">
              <w:rPr>
                <w:rFonts w:ascii="Verdana" w:hAnsi="Verdana" w:cs="Arial"/>
                <w:b/>
                <w:bCs/>
                <w:sz w:val="20"/>
                <w:szCs w:val="20"/>
              </w:rPr>
              <w:t>10</w:t>
            </w:r>
            <w:r w:rsidR="004F4BB3" w:rsidRPr="00804F34">
              <w:rPr>
                <w:rFonts w:ascii="Verdana" w:hAnsi="Verdana" w:cs="Arial"/>
                <w:b/>
                <w:bCs/>
                <w:sz w:val="20"/>
                <w:szCs w:val="20"/>
              </w:rPr>
              <w:t xml:space="preserve"> pkt</w:t>
            </w:r>
          </w:p>
        </w:tc>
      </w:tr>
    </w:tbl>
    <w:bookmarkEnd w:id="38"/>
    <w:p w14:paraId="7F5C5207" w14:textId="6815856B" w:rsidR="004F4BB3" w:rsidRPr="00804F34" w:rsidRDefault="004F4BB3" w:rsidP="004F4BB3">
      <w:pPr>
        <w:spacing w:after="0"/>
        <w:ind w:left="708"/>
        <w:jc w:val="both"/>
        <w:rPr>
          <w:rFonts w:ascii="Verdana" w:hAnsi="Verdana"/>
          <w:bCs/>
          <w:iCs/>
          <w:sz w:val="20"/>
          <w:szCs w:val="20"/>
        </w:rPr>
      </w:pPr>
      <w:r w:rsidRPr="00804F34">
        <w:rPr>
          <w:rFonts w:ascii="Verdana" w:hAnsi="Verdana"/>
          <w:bCs/>
          <w:iCs/>
          <w:sz w:val="20"/>
          <w:szCs w:val="20"/>
        </w:rPr>
        <w:t xml:space="preserve">Przy założeniu, że wymagana </w:t>
      </w:r>
      <w:r w:rsidR="00804F34" w:rsidRPr="00804F34">
        <w:rPr>
          <w:rFonts w:ascii="Verdana" w:hAnsi="Verdana"/>
          <w:bCs/>
          <w:iCs/>
          <w:sz w:val="20"/>
          <w:szCs w:val="20"/>
        </w:rPr>
        <w:t xml:space="preserve">minimalna </w:t>
      </w:r>
      <w:r w:rsidR="002718B9">
        <w:rPr>
          <w:rFonts w:ascii="Verdana" w:hAnsi="Verdana"/>
          <w:bCs/>
          <w:iCs/>
          <w:sz w:val="20"/>
          <w:szCs w:val="20"/>
        </w:rPr>
        <w:t>pojemność stojaka/podstawki</w:t>
      </w:r>
      <w:r w:rsidRPr="00804F34">
        <w:rPr>
          <w:rFonts w:ascii="Verdana" w:hAnsi="Verdana"/>
          <w:bCs/>
          <w:iCs/>
          <w:sz w:val="20"/>
          <w:szCs w:val="20"/>
        </w:rPr>
        <w:t xml:space="preserve"> </w:t>
      </w:r>
      <w:r w:rsidR="00804F34" w:rsidRPr="00804F34">
        <w:rPr>
          <w:rFonts w:ascii="Verdana" w:hAnsi="Verdana"/>
          <w:bCs/>
          <w:iCs/>
          <w:sz w:val="20"/>
          <w:szCs w:val="20"/>
        </w:rPr>
        <w:t>na próbki t</w:t>
      </w:r>
      <w:r w:rsidRPr="00804F34">
        <w:rPr>
          <w:rFonts w:ascii="Verdana" w:hAnsi="Verdana"/>
          <w:bCs/>
          <w:iCs/>
          <w:sz w:val="20"/>
          <w:szCs w:val="20"/>
        </w:rPr>
        <w:t xml:space="preserve">o </w:t>
      </w:r>
      <w:r w:rsidR="00804F34" w:rsidRPr="00804F34">
        <w:rPr>
          <w:rFonts w:ascii="Verdana" w:hAnsi="Verdana"/>
          <w:bCs/>
          <w:iCs/>
          <w:sz w:val="20"/>
          <w:szCs w:val="20"/>
        </w:rPr>
        <w:t>50</w:t>
      </w:r>
      <w:r w:rsidR="002718B9">
        <w:rPr>
          <w:rFonts w:ascii="Verdana" w:hAnsi="Verdana"/>
          <w:bCs/>
          <w:iCs/>
          <w:sz w:val="20"/>
          <w:szCs w:val="20"/>
        </w:rPr>
        <w:t xml:space="preserve"> próbek</w:t>
      </w:r>
      <w:r w:rsidRPr="00804F34">
        <w:rPr>
          <w:rFonts w:ascii="Verdana" w:hAnsi="Verdana"/>
          <w:bCs/>
          <w:iCs/>
          <w:sz w:val="20"/>
          <w:szCs w:val="20"/>
        </w:rPr>
        <w:t xml:space="preserve">, a maksymalna </w:t>
      </w:r>
      <w:r w:rsidR="00804F34" w:rsidRPr="00804F34">
        <w:rPr>
          <w:rFonts w:ascii="Verdana" w:hAnsi="Verdana"/>
          <w:bCs/>
          <w:iCs/>
          <w:sz w:val="20"/>
          <w:szCs w:val="20"/>
        </w:rPr>
        <w:t>200</w:t>
      </w:r>
      <w:r w:rsidR="002718B9">
        <w:rPr>
          <w:rFonts w:ascii="Verdana" w:hAnsi="Verdana"/>
          <w:bCs/>
          <w:iCs/>
          <w:sz w:val="20"/>
          <w:szCs w:val="20"/>
        </w:rPr>
        <w:t xml:space="preserve"> próbek</w:t>
      </w:r>
      <w:r w:rsidRPr="00804F34">
        <w:rPr>
          <w:rFonts w:ascii="Verdana" w:hAnsi="Verdana"/>
          <w:bCs/>
          <w:iCs/>
          <w:sz w:val="20"/>
          <w:szCs w:val="20"/>
        </w:rPr>
        <w:t xml:space="preserve">. W przypadku zaoferowania większej </w:t>
      </w:r>
      <w:r w:rsidR="00804F34" w:rsidRPr="00804F34">
        <w:rPr>
          <w:rFonts w:ascii="Verdana" w:hAnsi="Verdana"/>
          <w:bCs/>
          <w:iCs/>
          <w:sz w:val="20"/>
          <w:szCs w:val="20"/>
        </w:rPr>
        <w:t>ilości</w:t>
      </w:r>
      <w:r w:rsidRPr="00804F34">
        <w:rPr>
          <w:rFonts w:ascii="Verdana" w:hAnsi="Verdana"/>
          <w:bCs/>
          <w:iCs/>
          <w:sz w:val="20"/>
          <w:szCs w:val="20"/>
        </w:rPr>
        <w:t xml:space="preserve"> niż maksymalna, oferta otrzyma </w:t>
      </w:r>
      <w:r w:rsidR="00804F34" w:rsidRPr="00804F34">
        <w:rPr>
          <w:rFonts w:ascii="Verdana" w:hAnsi="Verdana"/>
          <w:bCs/>
          <w:iCs/>
          <w:sz w:val="20"/>
          <w:szCs w:val="20"/>
        </w:rPr>
        <w:t>1</w:t>
      </w:r>
      <w:r w:rsidRPr="00804F34">
        <w:rPr>
          <w:rFonts w:ascii="Verdana" w:hAnsi="Verdana"/>
          <w:bCs/>
          <w:iCs/>
          <w:sz w:val="20"/>
          <w:szCs w:val="20"/>
        </w:rPr>
        <w:t xml:space="preserve">0 pkt w tym </w:t>
      </w:r>
      <w:proofErr w:type="spellStart"/>
      <w:r w:rsidRPr="00804F34">
        <w:rPr>
          <w:rFonts w:ascii="Verdana" w:hAnsi="Verdana"/>
          <w:bCs/>
          <w:iCs/>
          <w:sz w:val="20"/>
          <w:szCs w:val="20"/>
        </w:rPr>
        <w:t>podkryterium</w:t>
      </w:r>
      <w:proofErr w:type="spellEnd"/>
      <w:r w:rsidRPr="00804F34">
        <w:rPr>
          <w:rFonts w:ascii="Verdana" w:hAnsi="Verdana"/>
          <w:bCs/>
          <w:iCs/>
          <w:sz w:val="20"/>
          <w:szCs w:val="20"/>
        </w:rPr>
        <w:t>.</w:t>
      </w:r>
    </w:p>
    <w:p w14:paraId="0B053A80" w14:textId="54A24220" w:rsidR="00804F34" w:rsidRPr="00804F34" w:rsidRDefault="00804F34" w:rsidP="004F4BB3">
      <w:pPr>
        <w:spacing w:after="0"/>
        <w:ind w:left="708"/>
        <w:jc w:val="both"/>
        <w:rPr>
          <w:rFonts w:ascii="Verdana" w:hAnsi="Verdana"/>
          <w:bCs/>
          <w:iCs/>
          <w:sz w:val="20"/>
          <w:szCs w:val="20"/>
        </w:rPr>
      </w:pPr>
      <w:r w:rsidRPr="00804F34">
        <w:rPr>
          <w:rFonts w:ascii="Verdana" w:hAnsi="Verdana"/>
          <w:bCs/>
          <w:iCs/>
          <w:sz w:val="20"/>
          <w:szCs w:val="20"/>
        </w:rPr>
        <w:t>W przypadku zaoferowania wartości pośrednich między granicznymi ilościami, Zamawiający w celu oceny oferty będzie podane ilości pośrednie zaokrąglał w dół do mniejszej ilości.</w:t>
      </w:r>
    </w:p>
    <w:p w14:paraId="16B9833D" w14:textId="77777777" w:rsidR="00804F34" w:rsidRPr="00804F34" w:rsidRDefault="00804F34" w:rsidP="00804F34">
      <w:pPr>
        <w:spacing w:after="0"/>
        <w:ind w:left="708"/>
        <w:jc w:val="both"/>
        <w:rPr>
          <w:rFonts w:ascii="Verdana" w:hAnsi="Verdana"/>
          <w:bCs/>
          <w:iCs/>
          <w:sz w:val="20"/>
          <w:szCs w:val="20"/>
        </w:rPr>
      </w:pPr>
      <w:r w:rsidRPr="00804F34">
        <w:rPr>
          <w:rFonts w:ascii="Verdana" w:hAnsi="Verdana"/>
          <w:bCs/>
          <w:iCs/>
          <w:sz w:val="20"/>
          <w:szCs w:val="20"/>
        </w:rPr>
        <w:t>Wykonawca ma obowiązek zaoferować przynajmniej minimalne parametry wymagane przez Zamawiającego.</w:t>
      </w:r>
    </w:p>
    <w:p w14:paraId="34D25A15" w14:textId="3A4ED589" w:rsidR="00804F34" w:rsidRDefault="00804F34" w:rsidP="00804F34">
      <w:pPr>
        <w:spacing w:after="0"/>
        <w:ind w:left="708"/>
        <w:jc w:val="both"/>
        <w:rPr>
          <w:rFonts w:ascii="Verdana" w:hAnsi="Verdana"/>
          <w:bCs/>
          <w:iCs/>
          <w:sz w:val="20"/>
          <w:szCs w:val="20"/>
        </w:rPr>
      </w:pPr>
      <w:r w:rsidRPr="00804F34">
        <w:rPr>
          <w:rFonts w:ascii="Verdana" w:hAnsi="Verdana"/>
          <w:bCs/>
          <w:iCs/>
          <w:sz w:val="20"/>
          <w:szCs w:val="20"/>
        </w:rPr>
        <w:t>W przypadku zaoferowania mniejszej ilości niż wymagane, oferta Wykonawcy będzie podlegała odrzuceniu.</w:t>
      </w:r>
    </w:p>
    <w:p w14:paraId="13C3C750" w14:textId="77777777" w:rsidR="004F4BB3" w:rsidRPr="005B699D" w:rsidRDefault="004F4BB3" w:rsidP="004F4BB3">
      <w:pPr>
        <w:spacing w:after="0"/>
        <w:ind w:left="708"/>
        <w:jc w:val="both"/>
        <w:rPr>
          <w:rFonts w:ascii="Verdana" w:hAnsi="Verdana"/>
          <w:bCs/>
          <w:iCs/>
          <w:sz w:val="20"/>
          <w:szCs w:val="20"/>
          <w:highlight w:val="yellow"/>
        </w:rPr>
      </w:pPr>
    </w:p>
    <w:p w14:paraId="58C209C6" w14:textId="35CBF0F0" w:rsidR="004F4BB3" w:rsidRPr="000C5B2E" w:rsidRDefault="004F4BB3" w:rsidP="004F4BB3">
      <w:pPr>
        <w:spacing w:after="0"/>
        <w:ind w:left="708"/>
        <w:jc w:val="both"/>
        <w:rPr>
          <w:rFonts w:ascii="Verdana" w:hAnsi="Verdana"/>
          <w:b/>
          <w:bCs/>
          <w:iCs/>
          <w:sz w:val="20"/>
          <w:szCs w:val="20"/>
        </w:rPr>
      </w:pPr>
      <w:r w:rsidRPr="000C5B2E">
        <w:rPr>
          <w:rFonts w:ascii="Verdana" w:hAnsi="Verdana"/>
          <w:bCs/>
          <w:iCs/>
          <w:sz w:val="20"/>
          <w:szCs w:val="20"/>
        </w:rPr>
        <w:t xml:space="preserve">2.4.2. </w:t>
      </w:r>
      <w:r w:rsidRPr="000C5B2E">
        <w:rPr>
          <w:rFonts w:ascii="Verdana" w:hAnsi="Verdana"/>
          <w:b/>
          <w:bCs/>
          <w:iCs/>
          <w:sz w:val="20"/>
          <w:szCs w:val="20"/>
        </w:rPr>
        <w:t>PT2 –</w:t>
      </w:r>
      <w:r w:rsidRPr="000C5B2E">
        <w:rPr>
          <w:rFonts w:ascii="Verdana" w:hAnsi="Verdana"/>
          <w:bCs/>
          <w:iCs/>
          <w:sz w:val="20"/>
          <w:szCs w:val="20"/>
        </w:rPr>
        <w:t xml:space="preserve"> </w:t>
      </w:r>
      <w:r w:rsidR="00B5725C" w:rsidRPr="00B5725C">
        <w:rPr>
          <w:rFonts w:ascii="Verdana" w:hAnsi="Verdana"/>
          <w:b/>
          <w:bCs/>
          <w:iCs/>
          <w:sz w:val="20"/>
          <w:szCs w:val="20"/>
        </w:rPr>
        <w:t>Oferowany sprzęt p</w:t>
      </w:r>
      <w:r w:rsidR="000C5B2E" w:rsidRPr="00B5725C">
        <w:rPr>
          <w:rFonts w:ascii="Verdana" w:hAnsi="Verdana"/>
          <w:b/>
          <w:bCs/>
          <w:iCs/>
          <w:sz w:val="20"/>
          <w:szCs w:val="20"/>
        </w:rPr>
        <w:t>osiada</w:t>
      </w:r>
      <w:r w:rsidR="000C5B2E" w:rsidRPr="000C5B2E">
        <w:rPr>
          <w:rFonts w:ascii="Verdana" w:hAnsi="Verdana"/>
          <w:b/>
          <w:bCs/>
          <w:iCs/>
          <w:sz w:val="20"/>
          <w:szCs w:val="20"/>
        </w:rPr>
        <w:t xml:space="preserve"> funkcję zastosowania stojaka/podstawki o różnych </w:t>
      </w:r>
      <w:proofErr w:type="gramStart"/>
      <w:r w:rsidR="000C5B2E" w:rsidRPr="000C5B2E">
        <w:rPr>
          <w:rFonts w:ascii="Verdana" w:hAnsi="Verdana"/>
          <w:b/>
          <w:bCs/>
          <w:iCs/>
          <w:sz w:val="20"/>
          <w:szCs w:val="20"/>
        </w:rPr>
        <w:t>rozmiarach  i</w:t>
      </w:r>
      <w:proofErr w:type="gramEnd"/>
      <w:r w:rsidR="000C5B2E" w:rsidRPr="000C5B2E">
        <w:rPr>
          <w:rFonts w:ascii="Verdana" w:hAnsi="Verdana"/>
          <w:b/>
          <w:bCs/>
          <w:iCs/>
          <w:sz w:val="20"/>
          <w:szCs w:val="20"/>
        </w:rPr>
        <w:t xml:space="preserve"> dostosowania do dowolnych ampułek</w:t>
      </w:r>
      <w:r w:rsidRPr="000C5B2E">
        <w:rPr>
          <w:rFonts w:ascii="Verdana" w:hAnsi="Verdana"/>
          <w:b/>
          <w:bCs/>
          <w:iCs/>
          <w:sz w:val="20"/>
          <w:szCs w:val="20"/>
        </w:rPr>
        <w:t xml:space="preserve"> – 10 %</w:t>
      </w:r>
    </w:p>
    <w:p w14:paraId="07011EB3" w14:textId="458708CA" w:rsidR="00067A21" w:rsidRPr="00F20557" w:rsidRDefault="004F4BB3" w:rsidP="000C5B2E">
      <w:pPr>
        <w:spacing w:after="0"/>
        <w:ind w:left="708"/>
        <w:jc w:val="both"/>
        <w:rPr>
          <w:rFonts w:ascii="Verdana" w:eastAsia="Calibri" w:hAnsi="Verdana"/>
          <w:bCs/>
          <w:iCs/>
          <w:sz w:val="20"/>
          <w:szCs w:val="20"/>
        </w:rPr>
      </w:pPr>
      <w:r w:rsidRPr="000C5B2E">
        <w:rPr>
          <w:rFonts w:ascii="Verdana" w:hAnsi="Verdana"/>
          <w:bCs/>
          <w:iCs/>
          <w:sz w:val="20"/>
          <w:szCs w:val="20"/>
        </w:rPr>
        <w:t xml:space="preserve">Odpowiednią ilość punktów </w:t>
      </w:r>
      <w:r w:rsidR="000C5B2E" w:rsidRPr="000C5B2E">
        <w:rPr>
          <w:rFonts w:ascii="Verdana" w:hAnsi="Verdana"/>
          <w:bCs/>
          <w:iCs/>
          <w:sz w:val="20"/>
          <w:szCs w:val="20"/>
        </w:rPr>
        <w:t xml:space="preserve">– 10 pkt - </w:t>
      </w:r>
      <w:r w:rsidRPr="000C5B2E">
        <w:rPr>
          <w:rFonts w:ascii="Verdana" w:hAnsi="Verdana"/>
          <w:bCs/>
          <w:iCs/>
          <w:sz w:val="20"/>
          <w:szCs w:val="20"/>
        </w:rPr>
        <w:t>otrzyma Wykonawca, który zaoferuje</w:t>
      </w:r>
      <w:r w:rsidR="000C5B2E" w:rsidRPr="000C5B2E">
        <w:rPr>
          <w:rFonts w:ascii="Verdana" w:hAnsi="Verdana"/>
          <w:bCs/>
          <w:iCs/>
          <w:sz w:val="20"/>
          <w:szCs w:val="20"/>
        </w:rPr>
        <w:t xml:space="preserve"> funkcję zastosowania stojaka/podstawki o różnych rozmiarach i dostosowania do dowolnych ampułek.</w:t>
      </w:r>
      <w:bookmarkEnd w:id="36"/>
    </w:p>
    <w:p w14:paraId="51036443" w14:textId="441F0FF5" w:rsidR="00067A21" w:rsidRPr="00F20557" w:rsidRDefault="00067A21" w:rsidP="007860AF">
      <w:pPr>
        <w:pStyle w:val="Akapitzlist"/>
        <w:numPr>
          <w:ilvl w:val="0"/>
          <w:numId w:val="40"/>
        </w:numPr>
        <w:spacing w:after="0" w:line="276" w:lineRule="auto"/>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Pr="00F20557">
        <w:rPr>
          <w:rFonts w:ascii="Verdana" w:hAnsi="Verdana"/>
          <w:sz w:val="20"/>
          <w:szCs w:val="20"/>
        </w:rPr>
        <w:t>.</w:t>
      </w:r>
    </w:p>
    <w:p w14:paraId="0A2A30C4" w14:textId="3360AB6F" w:rsidR="00067A21" w:rsidRPr="00F20557" w:rsidRDefault="00BA0F74" w:rsidP="007860AF">
      <w:pPr>
        <w:pStyle w:val="Akapitzlist"/>
        <w:numPr>
          <w:ilvl w:val="0"/>
          <w:numId w:val="40"/>
        </w:numPr>
        <w:spacing w:after="0" w:line="276" w:lineRule="auto"/>
        <w:ind w:left="426"/>
        <w:jc w:val="both"/>
        <w:rPr>
          <w:rFonts w:ascii="Verdana" w:hAnsi="Verdana"/>
          <w:sz w:val="20"/>
          <w:szCs w:val="20"/>
        </w:rPr>
      </w:pPr>
      <w:r w:rsidRPr="00BA0F74">
        <w:rPr>
          <w:rFonts w:ascii="Verdana" w:hAnsi="Verdana"/>
          <w:sz w:val="20"/>
          <w:szCs w:val="20"/>
        </w:rPr>
        <w:tab/>
        <w:t>Zamawiający oceni i porówna oferty niepodlegające odrzuceniu, złożone przez wykonawców niepodlegających wykluczeniu z niniejszego postępowania</w:t>
      </w:r>
      <w:r w:rsidR="00067A21" w:rsidRPr="00F20557">
        <w:rPr>
          <w:rFonts w:ascii="Verdana" w:hAnsi="Verdana"/>
          <w:sz w:val="20"/>
          <w:szCs w:val="20"/>
        </w:rPr>
        <w:t>.</w:t>
      </w:r>
    </w:p>
    <w:p w14:paraId="27E5E7F8" w14:textId="7D799C12" w:rsidR="00C920AF" w:rsidRPr="00036A7D" w:rsidRDefault="00067A21" w:rsidP="00F20557">
      <w:pPr>
        <w:pStyle w:val="Akapitzlist"/>
        <w:numPr>
          <w:ilvl w:val="0"/>
          <w:numId w:val="40"/>
        </w:numPr>
        <w:spacing w:after="0" w:line="276" w:lineRule="auto"/>
        <w:ind w:left="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8"/>
      <w:r w:rsidRPr="00F20557">
        <w:rPr>
          <w:rFonts w:ascii="Verdana" w:hAnsi="Verdana"/>
          <w:sz w:val="20"/>
          <w:szCs w:val="20"/>
        </w:rPr>
        <w:t>.</w:t>
      </w:r>
      <w:bookmarkEnd w:id="29"/>
      <w:bookmarkEnd w:id="30"/>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oczywiste omyłki rachunkowe, z uwzględnieniem konsekwencji </w:t>
      </w:r>
      <w:proofErr w:type="gramStart"/>
      <w:r w:rsidRPr="00F20557">
        <w:rPr>
          <w:rFonts w:ascii="Verdana" w:hAnsi="Verdana" w:cs="Arial"/>
          <w:sz w:val="20"/>
          <w:szCs w:val="20"/>
        </w:rPr>
        <w:t>rachunkowych  dokonanych</w:t>
      </w:r>
      <w:proofErr w:type="gramEnd"/>
      <w:r w:rsidRPr="00F20557">
        <w:rPr>
          <w:rFonts w:ascii="Verdana" w:hAnsi="Verdana" w:cs="Arial"/>
          <w:sz w:val="20"/>
          <w:szCs w:val="20"/>
        </w:rPr>
        <w:t xml:space="preserve">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wyborze najkorzystniejszej oferty, podając nazwę albo imię i nazwisko, siedzibę albo miejsce zamieszkania, jeżeli jest miejscem wykonywania działalności Wykonawcy, </w:t>
      </w:r>
      <w:r w:rsidRPr="00F20557">
        <w:rPr>
          <w:rFonts w:ascii="Verdana" w:hAnsi="Verdana" w:cs="Arial"/>
          <w:sz w:val="20"/>
          <w:szCs w:val="20"/>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w:t>
      </w:r>
      <w:proofErr w:type="gramStart"/>
      <w:r w:rsidR="00801E3A" w:rsidRPr="00F20557">
        <w:rPr>
          <w:rFonts w:ascii="Verdana" w:hAnsi="Verdana"/>
          <w:sz w:val="20"/>
          <w:szCs w:val="20"/>
        </w:rPr>
        <w:t xml:space="preserve">2.3 </w:t>
      </w:r>
      <w:r w:rsidRPr="00F20557">
        <w:rPr>
          <w:rFonts w:ascii="Verdana" w:hAnsi="Verdana"/>
          <w:sz w:val="20"/>
          <w:szCs w:val="20"/>
        </w:rPr>
        <w:t xml:space="preserve"> na</w:t>
      </w:r>
      <w:proofErr w:type="gramEnd"/>
      <w:r w:rsidRPr="00F20557">
        <w:rPr>
          <w:rFonts w:ascii="Verdana" w:hAnsi="Verdana"/>
          <w:sz w:val="20"/>
          <w:szCs w:val="20"/>
        </w:rPr>
        <w:t xml:space="preserve">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 xml:space="preserve">Zamawiający żąda wniesienia zabezpieczenia należytego wykonania umowy w wysokości 5% </w:t>
      </w:r>
      <w:r w:rsidRPr="00862545">
        <w:rPr>
          <w:rFonts w:ascii="Verdana" w:hAnsi="Verdana" w:cs="Arial"/>
          <w:sz w:val="20"/>
        </w:rPr>
        <w:t>wartości wynagrodzenia ogółem brutto, określonego w § 3 ust. 1 Umowy</w:t>
      </w:r>
      <w:r w:rsidRPr="00D454B7">
        <w:rPr>
          <w:rFonts w:ascii="Verdana" w:hAnsi="Verdana" w:cs="Arial"/>
          <w:sz w:val="20"/>
        </w:rPr>
        <w:t>.</w:t>
      </w:r>
    </w:p>
    <w:p w14:paraId="393CF361"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ab/>
        <w:t>Zabezpieczenie służy pokryciu roszczeń z tytułu niewykonania lub nienależytego wykonania umowy.</w:t>
      </w:r>
    </w:p>
    <w:p w14:paraId="7251B23E"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Zabezpieczenie wnosi się przed zawarciem umowy.</w:t>
      </w:r>
    </w:p>
    <w:p w14:paraId="432FE4D7"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Zabezpieczenie może być wnoszone według wyboru Wykonawcy w jednej lub kilku następujących formach w:</w:t>
      </w:r>
    </w:p>
    <w:p w14:paraId="1F6AF0BD"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pieniądzu;</w:t>
      </w:r>
    </w:p>
    <w:p w14:paraId="64A233F6"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poręczeniach bankowych, lub poręczeniach spółdzielczej kasy oszczędnościowo-kredytowej z tym, że zobowiązanie kasy jest zawsze zobowiązaniem pieniężnym;</w:t>
      </w:r>
    </w:p>
    <w:p w14:paraId="3DB05223"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gwarancjach bankowych;</w:t>
      </w:r>
    </w:p>
    <w:p w14:paraId="304BE687"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gwarancjach ubezpieczeniowych;</w:t>
      </w:r>
    </w:p>
    <w:p w14:paraId="6AD78C67"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lastRenderedPageBreak/>
        <w:t>•</w:t>
      </w:r>
      <w:r w:rsidRPr="00D454B7">
        <w:rPr>
          <w:rFonts w:ascii="Verdana" w:hAnsi="Verdana" w:cs="Arial"/>
          <w:sz w:val="20"/>
        </w:rPr>
        <w:tab/>
        <w:t>poręczeniach udzielanych przez podmioty, o których mowa w art. 6b ust. 5 pkt 2 ustawy z dnia 9 listopada 2000 r. o utworzeniu Polskiej Agencji Rozwoju Przedsiębiorczości.</w:t>
      </w:r>
    </w:p>
    <w:p w14:paraId="6A323092"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 xml:space="preserve">Zamawiający nie wyraża zgody na wnoszenie zabezpieczenia w formach, o których mowa w art. 450 ust. 2 pkt 1-3 </w:t>
      </w:r>
      <w:proofErr w:type="spellStart"/>
      <w:r w:rsidRPr="00D454B7">
        <w:rPr>
          <w:rFonts w:ascii="Verdana" w:hAnsi="Verdana" w:cs="Arial"/>
          <w:sz w:val="20"/>
        </w:rPr>
        <w:t>uPzp</w:t>
      </w:r>
      <w:proofErr w:type="spellEnd"/>
      <w:r w:rsidRPr="00D454B7">
        <w:rPr>
          <w:rFonts w:ascii="Verdana" w:hAnsi="Verdana" w:cs="Arial"/>
          <w:sz w:val="20"/>
        </w:rPr>
        <w:t>.</w:t>
      </w:r>
    </w:p>
    <w:p w14:paraId="227E3346"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Zabezpieczenie wnoszone w pieniądzu wykonawca wpłaca przelewem na następujący rachunek bankowy:</w:t>
      </w:r>
    </w:p>
    <w:p w14:paraId="5E81BCED"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ab/>
        <w:t>Santander Bank Polska S.A. we Wrocławiu</w:t>
      </w:r>
    </w:p>
    <w:p w14:paraId="3239A84A" w14:textId="77777777" w:rsidR="00036A7D" w:rsidRPr="00D454B7" w:rsidRDefault="00036A7D" w:rsidP="00036A7D">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ab/>
        <w:t>nr konta 12 1090 2503 0000 0001 1257 6100</w:t>
      </w:r>
    </w:p>
    <w:p w14:paraId="68F9F0B4"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ab/>
        <w:t xml:space="preserve">W trakcie realizacji umowy Wykonawca może dokonać zmiany formy zabezpieczenia. Do zmiany formy zabezpieczenia umowy w trakcie realizacji umowy stosuje się art. 451 </w:t>
      </w:r>
      <w:proofErr w:type="spellStart"/>
      <w:r w:rsidRPr="00D454B7">
        <w:rPr>
          <w:rFonts w:ascii="Verdana" w:hAnsi="Verdana" w:cs="Arial"/>
          <w:sz w:val="20"/>
        </w:rPr>
        <w:t>uPzp</w:t>
      </w:r>
      <w:proofErr w:type="spellEnd"/>
      <w:r w:rsidRPr="00D454B7">
        <w:rPr>
          <w:rFonts w:ascii="Verdana" w:hAnsi="Verdana" w:cs="Arial"/>
          <w:sz w:val="20"/>
        </w:rPr>
        <w:t>.</w:t>
      </w:r>
    </w:p>
    <w:p w14:paraId="579410B7"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65228D3" w14:textId="77777777" w:rsidR="00036A7D" w:rsidRPr="00D454B7"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ab/>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78F51984" w14:textId="77777777" w:rsidR="00036A7D" w:rsidRPr="00862545" w:rsidRDefault="00036A7D" w:rsidP="00036A7D">
      <w:pPr>
        <w:pStyle w:val="Tekstpodstawowy"/>
        <w:numPr>
          <w:ilvl w:val="3"/>
          <w:numId w:val="10"/>
        </w:numPr>
        <w:tabs>
          <w:tab w:val="clear" w:pos="2880"/>
        </w:tabs>
        <w:spacing w:line="276" w:lineRule="auto"/>
        <w:ind w:left="322"/>
        <w:jc w:val="both"/>
        <w:rPr>
          <w:rFonts w:ascii="Verdana" w:hAnsi="Verdana" w:cs="Arial"/>
          <w:sz w:val="20"/>
        </w:rPr>
      </w:pPr>
      <w:r w:rsidRPr="00862545">
        <w:rPr>
          <w:rFonts w:ascii="Verdana" w:hAnsi="Verdana" w:cs="Arial"/>
          <w:sz w:val="20"/>
        </w:rPr>
        <w:tab/>
        <w:t>Zamawiający dokona zwrotu zabezpieczenia należytego wykonania umowy w następujący sposób:</w:t>
      </w:r>
    </w:p>
    <w:p w14:paraId="6DE0C83F" w14:textId="77777777" w:rsidR="00036A7D" w:rsidRPr="00862545" w:rsidRDefault="00036A7D" w:rsidP="00036A7D">
      <w:pPr>
        <w:pStyle w:val="Tekstpodstawowy"/>
        <w:tabs>
          <w:tab w:val="left" w:pos="322"/>
        </w:tabs>
        <w:spacing w:line="276" w:lineRule="auto"/>
        <w:ind w:left="350"/>
        <w:jc w:val="both"/>
        <w:rPr>
          <w:rFonts w:ascii="Verdana" w:hAnsi="Verdana" w:cs="Arial"/>
          <w:sz w:val="20"/>
        </w:rPr>
      </w:pPr>
      <w:r w:rsidRPr="00862545">
        <w:rPr>
          <w:rFonts w:ascii="Verdana" w:hAnsi="Verdana" w:cs="Arial"/>
          <w:sz w:val="20"/>
        </w:rPr>
        <w:t>a)</w:t>
      </w:r>
      <w:r w:rsidRPr="00862545">
        <w:rPr>
          <w:rFonts w:ascii="Verdana" w:hAnsi="Verdana" w:cs="Arial"/>
          <w:sz w:val="20"/>
        </w:rPr>
        <w:tab/>
        <w:t>70% wartości zabezpieczenia zostanie zwrócone w terminie 30 dni od dnia wykonania zamówienia i uznania przez Zamawiającego za należycie wykonane,</w:t>
      </w:r>
    </w:p>
    <w:p w14:paraId="7FA370E2" w14:textId="636F1D48" w:rsidR="00F244DA" w:rsidRPr="00F20557" w:rsidRDefault="00036A7D" w:rsidP="00036A7D">
      <w:pPr>
        <w:pStyle w:val="Tekstpodstawowy"/>
        <w:tabs>
          <w:tab w:val="left" w:pos="322"/>
        </w:tabs>
        <w:spacing w:line="276" w:lineRule="auto"/>
        <w:ind w:left="350"/>
        <w:jc w:val="both"/>
        <w:rPr>
          <w:rFonts w:ascii="Verdana" w:hAnsi="Verdana" w:cs="Arial"/>
          <w:sz w:val="20"/>
        </w:rPr>
      </w:pPr>
      <w:r w:rsidRPr="00862545">
        <w:rPr>
          <w:rFonts w:ascii="Verdana" w:hAnsi="Verdana" w:cs="Arial"/>
          <w:sz w:val="20"/>
        </w:rPr>
        <w:t>b)</w:t>
      </w:r>
      <w:r w:rsidRPr="00862545">
        <w:rPr>
          <w:rFonts w:ascii="Verdana" w:hAnsi="Verdana" w:cs="Arial"/>
          <w:sz w:val="20"/>
        </w:rPr>
        <w:tab/>
        <w:t xml:space="preserve">30% wartości zabezpieczenia zostanie zatrzymane przez Zamawiającego na zabezpieczenie roszczeń </w:t>
      </w:r>
      <w:r w:rsidRPr="00F127C4">
        <w:rPr>
          <w:rFonts w:ascii="Verdana" w:hAnsi="Verdana" w:cs="Arial"/>
          <w:sz w:val="20"/>
        </w:rPr>
        <w:t>z tytułu rękojmi za wady lub gwarancji, kwota ta zostanie zwrócona w terminie 15 dni po upływie okresu gwarancji</w:t>
      </w:r>
      <w:r w:rsidR="005E070F" w:rsidRPr="00F127C4">
        <w:rPr>
          <w:rFonts w:ascii="Verdana" w:hAnsi="Verdana" w:cs="Arial"/>
          <w:sz w:val="20"/>
        </w:rPr>
        <w:t>.</w:t>
      </w:r>
    </w:p>
    <w:p w14:paraId="270532EA" w14:textId="77777777" w:rsidR="00F244DA" w:rsidRPr="00F20557" w:rsidRDefault="00F244DA" w:rsidP="00F20557">
      <w:pPr>
        <w:pStyle w:val="Tekstpodstawowy"/>
        <w:tabs>
          <w:tab w:val="left" w:pos="322"/>
        </w:tabs>
        <w:spacing w:line="276" w:lineRule="auto"/>
        <w:ind w:left="350"/>
        <w:jc w:val="both"/>
        <w:rPr>
          <w:rFonts w:ascii="Verdana" w:hAnsi="Verdana" w:cs="Arial"/>
          <w:sz w:val="20"/>
        </w:rPr>
      </w:pP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proofErr w:type="gramStart"/>
      <w:r w:rsidR="001C7385" w:rsidRPr="00F20557">
        <w:rPr>
          <w:rFonts w:ascii="Verdana" w:hAnsi="Verdana" w:cs="Arial"/>
          <w:color w:val="FFFFFF"/>
          <w:sz w:val="20"/>
        </w:rPr>
        <w:t>WYMAGANIA  W</w:t>
      </w:r>
      <w:proofErr w:type="gramEnd"/>
      <w:r w:rsidR="001C7385" w:rsidRPr="00F20557">
        <w:rPr>
          <w:rFonts w:ascii="Verdana" w:hAnsi="Verdana" w:cs="Arial"/>
          <w:color w:val="FFFFFF"/>
          <w:sz w:val="20"/>
        </w:rPr>
        <w:t xml:space="preserve">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26BDCE2A" w:rsidR="00F244DA" w:rsidRPr="00E40833" w:rsidRDefault="00C714CD" w:rsidP="00E40833">
      <w:pPr>
        <w:pStyle w:val="Akapitzlist"/>
        <w:spacing w:after="0" w:line="276" w:lineRule="auto"/>
        <w:ind w:left="0"/>
        <w:rPr>
          <w:rFonts w:ascii="Verdana" w:hAnsi="Verdana"/>
        </w:rPr>
      </w:pPr>
      <w:r w:rsidRPr="00F20557">
        <w:rPr>
          <w:rFonts w:ascii="Verdana" w:hAnsi="Verdana" w:cs="Arial"/>
          <w:sz w:val="20"/>
          <w:szCs w:val="20"/>
        </w:rPr>
        <w:t>1</w:t>
      </w:r>
      <w:r w:rsidR="00265E16" w:rsidRPr="00F20557">
        <w:rPr>
          <w:rFonts w:ascii="Verdana" w:hAnsi="Verdana"/>
          <w:sz w:val="20"/>
          <w:szCs w:val="20"/>
        </w:rPr>
        <w:t xml:space="preserve"> Zamawiający nie przewiduje wymagań, o których mowa w art. 95 ust. 1 </w:t>
      </w:r>
      <w:proofErr w:type="spellStart"/>
      <w:r w:rsidR="00265E16" w:rsidRPr="00F20557">
        <w:rPr>
          <w:rFonts w:ascii="Verdana" w:hAnsi="Verdana"/>
          <w:sz w:val="20"/>
          <w:szCs w:val="20"/>
        </w:rPr>
        <w:t>uPzp</w:t>
      </w:r>
      <w:proofErr w:type="spellEnd"/>
      <w:r w:rsidR="00265E16"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77777777"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205F7" w:rsidRPr="00F20557">
        <w:rPr>
          <w:rFonts w:ascii="Verdana" w:hAnsi="Verdana" w:cs="Arial"/>
          <w:sz w:val="20"/>
          <w:szCs w:val="20"/>
        </w:rPr>
        <w:t>W</w:t>
      </w:r>
      <w:r w:rsidR="00593131" w:rsidRPr="00F20557">
        <w:rPr>
          <w:rFonts w:ascii="Verdana" w:hAnsi="Verdana" w:cs="Arial"/>
          <w:sz w:val="20"/>
          <w:szCs w:val="20"/>
        </w:rPr>
        <w:t>z</w:t>
      </w:r>
      <w:r w:rsidR="006D1A27" w:rsidRPr="00F20557">
        <w:rPr>
          <w:rFonts w:ascii="Verdana" w:hAnsi="Verdana" w:cs="Arial"/>
          <w:sz w:val="20"/>
          <w:szCs w:val="20"/>
        </w:rPr>
        <w:t>ór</w:t>
      </w:r>
      <w:r w:rsidR="00593131" w:rsidRPr="00F20557">
        <w:rPr>
          <w:rFonts w:ascii="Verdana" w:hAnsi="Verdana" w:cs="Arial"/>
          <w:sz w:val="20"/>
          <w:szCs w:val="20"/>
        </w:rPr>
        <w:t xml:space="preserve"> um</w:t>
      </w:r>
      <w:r w:rsidR="006D1A27" w:rsidRPr="00F20557">
        <w:rPr>
          <w:rFonts w:ascii="Verdana" w:hAnsi="Verdana" w:cs="Arial"/>
          <w:sz w:val="20"/>
          <w:szCs w:val="20"/>
        </w:rPr>
        <w:t>owy, który</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5EBC83A3"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we wzorze umowy.</w:t>
      </w:r>
    </w:p>
    <w:p w14:paraId="27244090" w14:textId="12717C64" w:rsidR="00D724CC" w:rsidRPr="00E40833" w:rsidRDefault="008047FE" w:rsidP="00E40833">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Zmiana umowy wymaga dla swej ważności, pod rygorem nieważności, zachowania formy pisemnej.</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F20557">
      <w:pPr>
        <w:spacing w:after="0"/>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9" w:name="_Toc227121620"/>
      <w:bookmarkStart w:id="40"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39"/>
      <w:bookmarkEnd w:id="40"/>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lastRenderedPageBreak/>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F20557" w:rsidRDefault="002924EA" w:rsidP="00F20557">
      <w:pPr>
        <w:pStyle w:val="Akapitzlist"/>
        <w:spacing w:after="0" w:line="276" w:lineRule="auto"/>
        <w:ind w:left="308"/>
        <w:jc w:val="both"/>
        <w:rPr>
          <w:rFonts w:ascii="Verdana" w:hAnsi="Verdana" w:cs="Arial"/>
          <w:sz w:val="20"/>
          <w:szCs w:val="20"/>
        </w:rPr>
      </w:pPr>
      <w:r w:rsidRPr="00F20557">
        <w:rPr>
          <w:rFonts w:ascii="Verdana" w:hAnsi="Verdana" w:cs="Arial"/>
          <w:sz w:val="20"/>
          <w:szCs w:val="20"/>
        </w:rPr>
        <w:t>Skargę wnosi się za pośrednictwem Prezesa Izby.</w:t>
      </w:r>
    </w:p>
    <w:p w14:paraId="39E956EE" w14:textId="1D51D90F" w:rsidR="00E109FE" w:rsidRPr="00F20557" w:rsidRDefault="00E109FE" w:rsidP="00F20557">
      <w:pPr>
        <w:spacing w:after="0"/>
        <w:jc w:val="both"/>
        <w:rPr>
          <w:rFonts w:ascii="Verdana" w:hAnsi="Verdana" w:cs="Arial"/>
          <w:sz w:val="20"/>
          <w:szCs w:val="20"/>
        </w:rPr>
      </w:pPr>
    </w:p>
    <w:p w14:paraId="6800DB08" w14:textId="10EF5011" w:rsidR="00505F06" w:rsidRPr="00F20557" w:rsidRDefault="00505F06" w:rsidP="00F20557">
      <w:pPr>
        <w:spacing w:after="0"/>
        <w:jc w:val="both"/>
        <w:rPr>
          <w:rFonts w:ascii="Verdana" w:hAnsi="Verdana" w:cs="Arial"/>
          <w:sz w:val="20"/>
          <w:szCs w:val="20"/>
        </w:rPr>
      </w:pPr>
    </w:p>
    <w:p w14:paraId="47DF4FF3" w14:textId="73091F2F" w:rsidR="00837411" w:rsidRPr="00F20557" w:rsidRDefault="00837411" w:rsidP="00F20557">
      <w:pPr>
        <w:spacing w:after="0"/>
        <w:jc w:val="both"/>
        <w:rPr>
          <w:rFonts w:ascii="Verdana" w:hAnsi="Verdana" w:cs="Arial"/>
          <w:sz w:val="20"/>
          <w:szCs w:val="20"/>
        </w:rPr>
      </w:pPr>
    </w:p>
    <w:p w14:paraId="3FFE4BBB" w14:textId="19AC0FF1" w:rsidR="00265E16" w:rsidRPr="00F20557" w:rsidRDefault="00265E16" w:rsidP="00F20557">
      <w:pPr>
        <w:spacing w:after="0"/>
        <w:jc w:val="both"/>
        <w:rPr>
          <w:rFonts w:ascii="Verdana" w:hAnsi="Verdana" w:cs="Arial"/>
          <w:sz w:val="20"/>
          <w:szCs w:val="20"/>
        </w:rPr>
      </w:pPr>
    </w:p>
    <w:p w14:paraId="78EC3D34" w14:textId="19F4FDFC" w:rsidR="00265E16" w:rsidRPr="00F20557" w:rsidRDefault="00265E16" w:rsidP="00F20557">
      <w:pPr>
        <w:spacing w:after="0"/>
        <w:jc w:val="both"/>
        <w:rPr>
          <w:rFonts w:ascii="Verdana" w:hAnsi="Verdana" w:cs="Arial"/>
          <w:sz w:val="20"/>
          <w:szCs w:val="20"/>
        </w:rPr>
      </w:pPr>
    </w:p>
    <w:p w14:paraId="41F0C42E" w14:textId="4E29955D" w:rsidR="00B9520F" w:rsidRPr="001D5C56" w:rsidRDefault="00B9520F" w:rsidP="001D5C56">
      <w:pPr>
        <w:spacing w:after="0"/>
        <w:jc w:val="right"/>
        <w:rPr>
          <w:rFonts w:ascii="Verdana" w:hAnsi="Verdana" w:cs="Arial"/>
          <w:b/>
          <w:bCs/>
          <w:sz w:val="20"/>
          <w:szCs w:val="20"/>
        </w:rPr>
      </w:pPr>
      <w:bookmarkStart w:id="41" w:name="_Hlk112753822"/>
      <w:bookmarkStart w:id="42" w:name="_Hlk108432574"/>
      <w:bookmarkStart w:id="43" w:name="_Hlk113620753"/>
    </w:p>
    <w:p w14:paraId="6480916A" w14:textId="77777777" w:rsidR="001B30D4" w:rsidRDefault="001B30D4">
      <w:pPr>
        <w:spacing w:after="0" w:line="240" w:lineRule="auto"/>
        <w:rPr>
          <w:rFonts w:ascii="Verdana" w:hAnsi="Verdana" w:cs="Arial"/>
          <w:b/>
          <w:bCs/>
          <w:sz w:val="20"/>
          <w:szCs w:val="20"/>
        </w:rPr>
      </w:pPr>
      <w:r>
        <w:rPr>
          <w:rFonts w:ascii="Verdana" w:hAnsi="Verdana" w:cs="Arial"/>
          <w:b/>
          <w:bCs/>
          <w:sz w:val="20"/>
          <w:szCs w:val="20"/>
        </w:rPr>
        <w:br w:type="page"/>
      </w:r>
    </w:p>
    <w:p w14:paraId="24496A2C" w14:textId="0397756D"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Pr="001D5C56">
        <w:rPr>
          <w:rFonts w:ascii="Verdana" w:hAnsi="Verdana" w:cs="Arial"/>
          <w:b/>
          <w:bCs/>
          <w:sz w:val="20"/>
          <w:szCs w:val="20"/>
        </w:rPr>
        <w:t>8.2023.KDD</w:t>
      </w:r>
    </w:p>
    <w:p w14:paraId="16C4070C" w14:textId="0BE6A67D" w:rsidR="00505F06" w:rsidRPr="001D5C56" w:rsidRDefault="00505F06" w:rsidP="001D5C56">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p>
    <w:bookmarkEnd w:id="41"/>
    <w:p w14:paraId="794F22E2" w14:textId="77777777" w:rsidR="00505F06" w:rsidRPr="00F20557" w:rsidRDefault="00505F06" w:rsidP="00F20557">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4" w:name="Tekst83"/>
            <w:bookmarkEnd w:id="44"/>
          </w:p>
        </w:tc>
        <w:tc>
          <w:tcPr>
            <w:tcW w:w="2626" w:type="dxa"/>
            <w:gridSpan w:val="3"/>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7965F7B7" w14:textId="130FB7A3" w:rsidR="00505F06" w:rsidRPr="00E87BE1" w:rsidRDefault="00E87BE1" w:rsidP="00E87BE1">
            <w:pPr>
              <w:spacing w:after="0"/>
              <w:jc w:val="center"/>
              <w:rPr>
                <w:rFonts w:ascii="Verdana" w:hAnsi="Verdana" w:cs="Verdana"/>
                <w:b/>
                <w:bCs/>
                <w:color w:val="000000"/>
                <w:sz w:val="20"/>
                <w:szCs w:val="20"/>
                <w:highlight w:val="yellow"/>
              </w:rPr>
            </w:pPr>
            <w:bookmarkStart w:id="45" w:name="_Hlk127970447"/>
            <w:r w:rsidRPr="00CD022A">
              <w:rPr>
                <w:rFonts w:ascii="Verdana" w:hAnsi="Verdana" w:cs="Verdana"/>
                <w:b/>
                <w:bCs/>
                <w:color w:val="000000"/>
                <w:sz w:val="20"/>
                <w:szCs w:val="20"/>
              </w:rPr>
              <w:t xml:space="preserve">Dostawa chromatografu gazowego do analiz gazu atmosferycznego z funkcją kriogenicznego rozdzielania gazów i kompatybilnego z nim </w:t>
            </w:r>
            <w:proofErr w:type="spellStart"/>
            <w:r w:rsidRPr="00CD022A">
              <w:rPr>
                <w:rFonts w:ascii="Verdana" w:hAnsi="Verdana" w:cs="Verdana"/>
                <w:b/>
                <w:bCs/>
                <w:color w:val="000000"/>
                <w:sz w:val="20"/>
                <w:szCs w:val="20"/>
              </w:rPr>
              <w:t>autosamplera</w:t>
            </w:r>
            <w:proofErr w:type="spellEnd"/>
            <w:r w:rsidRPr="00CD022A">
              <w:rPr>
                <w:rFonts w:ascii="Verdana" w:hAnsi="Verdana" w:cs="Verdana"/>
                <w:b/>
                <w:bCs/>
                <w:color w:val="000000"/>
                <w:sz w:val="20"/>
                <w:szCs w:val="20"/>
              </w:rPr>
              <w:t xml:space="preserve"> do pobierania próbek gazowych z fazy </w:t>
            </w:r>
            <w:proofErr w:type="spellStart"/>
            <w:r w:rsidRPr="00CD022A">
              <w:rPr>
                <w:rFonts w:ascii="Verdana" w:hAnsi="Verdana" w:cs="Verdana"/>
                <w:b/>
                <w:bCs/>
                <w:color w:val="000000"/>
                <w:sz w:val="20"/>
                <w:szCs w:val="20"/>
              </w:rPr>
              <w:t>nadpowierzchniowej</w:t>
            </w:r>
            <w:bookmarkEnd w:id="45"/>
            <w:proofErr w:type="spellEnd"/>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63FDC512" w14:textId="4A29E421" w:rsidR="00505F06" w:rsidRPr="00F20557" w:rsidRDefault="00505F06"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97E1D3B" w14:textId="1A96E879" w:rsidR="00505F06" w:rsidRDefault="00505F06" w:rsidP="00F20557">
      <w:pPr>
        <w:spacing w:after="0"/>
        <w:jc w:val="both"/>
        <w:rPr>
          <w:rFonts w:ascii="Verdana" w:hAnsi="Verdana" w:cs="Arial"/>
          <w:sz w:val="20"/>
          <w:szCs w:val="20"/>
        </w:rPr>
      </w:pPr>
    </w:p>
    <w:p w14:paraId="2A6130FE" w14:textId="6DA13B3D" w:rsidR="00821EDF" w:rsidRDefault="00821EDF" w:rsidP="00F20557">
      <w:pPr>
        <w:spacing w:after="0"/>
        <w:jc w:val="both"/>
        <w:rPr>
          <w:rFonts w:ascii="Verdana" w:hAnsi="Verdana" w:cs="Arial"/>
          <w:sz w:val="20"/>
          <w:szCs w:val="20"/>
        </w:rPr>
      </w:pPr>
    </w:p>
    <w:p w14:paraId="5D6A917D" w14:textId="77777777" w:rsidR="00821EDF" w:rsidRPr="00F20557" w:rsidRDefault="00821EDF" w:rsidP="00F20557">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7B5B33" w:rsidRPr="00F20557" w14:paraId="0A393AFB" w14:textId="77777777" w:rsidTr="00F32C2C">
        <w:trPr>
          <w:trHeight w:val="563"/>
          <w:jc w:val="right"/>
        </w:trPr>
        <w:tc>
          <w:tcPr>
            <w:tcW w:w="421" w:type="dxa"/>
            <w:vAlign w:val="center"/>
          </w:tcPr>
          <w:p w14:paraId="2B0ACAD1"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lastRenderedPageBreak/>
              <w:t>A</w:t>
            </w:r>
          </w:p>
        </w:tc>
        <w:tc>
          <w:tcPr>
            <w:tcW w:w="6095" w:type="dxa"/>
            <w:vAlign w:val="center"/>
          </w:tcPr>
          <w:p w14:paraId="58138872" w14:textId="77777777" w:rsidR="007B5B33" w:rsidRPr="00F20557" w:rsidRDefault="007B5B33" w:rsidP="004A58A1">
            <w:pPr>
              <w:spacing w:after="0"/>
              <w:jc w:val="right"/>
              <w:rPr>
                <w:rFonts w:ascii="Verdana" w:hAnsi="Verdana" w:cs="Arial"/>
                <w:b/>
                <w:sz w:val="20"/>
                <w:szCs w:val="20"/>
              </w:rPr>
            </w:pPr>
          </w:p>
          <w:p w14:paraId="708D3186" w14:textId="5C5C4BD7"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73B1E208" w14:textId="77777777" w:rsidR="007B5B33" w:rsidRPr="00F20557" w:rsidRDefault="007B5B33" w:rsidP="00F20557">
            <w:pPr>
              <w:spacing w:after="0"/>
              <w:jc w:val="center"/>
              <w:rPr>
                <w:rFonts w:ascii="Verdana" w:hAnsi="Verdana"/>
                <w:b/>
                <w:sz w:val="20"/>
                <w:szCs w:val="20"/>
              </w:rPr>
            </w:pPr>
            <w:r w:rsidRPr="00F20557">
              <w:rPr>
                <w:rFonts w:ascii="Verdana" w:hAnsi="Verdana" w:cs="Arial"/>
                <w:sz w:val="16"/>
                <w:szCs w:val="16"/>
              </w:rPr>
              <w:t>……………</w:t>
            </w:r>
            <w:proofErr w:type="gramStart"/>
            <w:r w:rsidRPr="00F20557">
              <w:rPr>
                <w:rFonts w:ascii="Verdana" w:hAnsi="Verdana" w:cs="Arial"/>
                <w:sz w:val="16"/>
                <w:szCs w:val="16"/>
              </w:rPr>
              <w:t>…….</w:t>
            </w:r>
            <w:proofErr w:type="gramEnd"/>
            <w:r w:rsidRPr="00F20557">
              <w:rPr>
                <w:rFonts w:ascii="Verdana" w:hAnsi="Verdana" w:cs="Arial"/>
                <w:sz w:val="16"/>
                <w:szCs w:val="16"/>
              </w:rPr>
              <w:t>…….</w:t>
            </w:r>
            <w:r w:rsidRPr="00F20557">
              <w:rPr>
                <w:rFonts w:ascii="Verdana" w:hAnsi="Verdana"/>
                <w:b/>
                <w:sz w:val="20"/>
                <w:szCs w:val="20"/>
              </w:rPr>
              <w:t>PLN</w:t>
            </w:r>
          </w:p>
        </w:tc>
      </w:tr>
      <w:tr w:rsidR="007B5B33" w:rsidRPr="00F20557" w14:paraId="17E33F78" w14:textId="77777777" w:rsidTr="00F32C2C">
        <w:trPr>
          <w:trHeight w:val="551"/>
          <w:jc w:val="right"/>
        </w:trPr>
        <w:tc>
          <w:tcPr>
            <w:tcW w:w="421" w:type="dxa"/>
            <w:vAlign w:val="center"/>
          </w:tcPr>
          <w:p w14:paraId="50985C3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B</w:t>
            </w:r>
          </w:p>
        </w:tc>
        <w:tc>
          <w:tcPr>
            <w:tcW w:w="6095" w:type="dxa"/>
            <w:vAlign w:val="center"/>
          </w:tcPr>
          <w:p w14:paraId="00168A31" w14:textId="4F76E889"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Wartość podatku VAT (stawka podatku VAT……%)</w:t>
            </w:r>
            <w:r w:rsidR="004A58A1">
              <w:rPr>
                <w:rFonts w:ascii="Verdana" w:hAnsi="Verdana" w:cs="Arial"/>
                <w:b/>
                <w:sz w:val="20"/>
                <w:szCs w:val="20"/>
              </w:rPr>
              <w:t>:</w:t>
            </w:r>
          </w:p>
        </w:tc>
        <w:tc>
          <w:tcPr>
            <w:tcW w:w="3159" w:type="dxa"/>
            <w:vAlign w:val="center"/>
          </w:tcPr>
          <w:p w14:paraId="7BC035F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proofErr w:type="gramStart"/>
            <w:r w:rsidRPr="00F20557">
              <w:rPr>
                <w:rFonts w:ascii="Verdana" w:hAnsi="Verdana" w:cs="Arial"/>
                <w:sz w:val="16"/>
                <w:szCs w:val="16"/>
              </w:rPr>
              <w:t>…….</w:t>
            </w:r>
            <w:proofErr w:type="gramEnd"/>
            <w:r w:rsidRPr="00F20557">
              <w:rPr>
                <w:rFonts w:ascii="Verdana" w:hAnsi="Verdana" w:cs="Arial"/>
                <w:sz w:val="16"/>
                <w:szCs w:val="16"/>
              </w:rPr>
              <w:t>…….</w:t>
            </w:r>
            <w:r w:rsidRPr="00F20557">
              <w:rPr>
                <w:rFonts w:ascii="Verdana" w:hAnsi="Verdana"/>
                <w:b/>
                <w:sz w:val="20"/>
                <w:szCs w:val="20"/>
              </w:rPr>
              <w:t>PLN</w:t>
            </w:r>
          </w:p>
        </w:tc>
      </w:tr>
      <w:tr w:rsidR="007B5B33" w:rsidRPr="00F20557" w14:paraId="09F7FA32" w14:textId="77777777" w:rsidTr="00F32C2C">
        <w:trPr>
          <w:trHeight w:val="551"/>
          <w:jc w:val="right"/>
        </w:trPr>
        <w:tc>
          <w:tcPr>
            <w:tcW w:w="421" w:type="dxa"/>
            <w:vAlign w:val="center"/>
          </w:tcPr>
          <w:p w14:paraId="04068DBA"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C</w:t>
            </w:r>
          </w:p>
        </w:tc>
        <w:tc>
          <w:tcPr>
            <w:tcW w:w="6095" w:type="dxa"/>
            <w:vAlign w:val="center"/>
          </w:tcPr>
          <w:p w14:paraId="0A77D5B7" w14:textId="17511C86"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BRUTTO:</w:t>
            </w:r>
          </w:p>
        </w:tc>
        <w:tc>
          <w:tcPr>
            <w:tcW w:w="3159" w:type="dxa"/>
            <w:vAlign w:val="center"/>
          </w:tcPr>
          <w:p w14:paraId="324E8959"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proofErr w:type="gramStart"/>
            <w:r w:rsidRPr="00F20557">
              <w:rPr>
                <w:rFonts w:ascii="Verdana" w:hAnsi="Verdana" w:cs="Arial"/>
                <w:sz w:val="16"/>
                <w:szCs w:val="16"/>
              </w:rPr>
              <w:t>…….</w:t>
            </w:r>
            <w:proofErr w:type="gramEnd"/>
            <w:r w:rsidRPr="00F20557">
              <w:rPr>
                <w:rFonts w:ascii="Verdana" w:hAnsi="Verdana" w:cs="Arial"/>
                <w:sz w:val="16"/>
                <w:szCs w:val="16"/>
              </w:rPr>
              <w:t>…….</w:t>
            </w:r>
            <w:r w:rsidRPr="00F20557">
              <w:rPr>
                <w:rFonts w:ascii="Verdana" w:hAnsi="Verdana"/>
                <w:b/>
                <w:sz w:val="20"/>
                <w:szCs w:val="20"/>
              </w:rPr>
              <w:t>PLN</w:t>
            </w:r>
          </w:p>
        </w:tc>
      </w:tr>
      <w:tr w:rsidR="007B5B33" w:rsidRPr="00F20557" w14:paraId="72A1C178" w14:textId="77777777" w:rsidTr="00F32C2C">
        <w:trPr>
          <w:trHeight w:val="582"/>
          <w:jc w:val="right"/>
        </w:trPr>
        <w:tc>
          <w:tcPr>
            <w:tcW w:w="421" w:type="dxa"/>
            <w:vAlign w:val="center"/>
          </w:tcPr>
          <w:p w14:paraId="094601FF" w14:textId="77777777" w:rsidR="007B5B33" w:rsidRPr="00593F5B" w:rsidRDefault="007B5B33" w:rsidP="00F20557">
            <w:pPr>
              <w:tabs>
                <w:tab w:val="left" w:pos="0"/>
              </w:tabs>
              <w:spacing w:after="0"/>
              <w:jc w:val="center"/>
              <w:rPr>
                <w:rFonts w:ascii="Verdana" w:hAnsi="Verdana"/>
                <w:b/>
                <w:sz w:val="20"/>
                <w:szCs w:val="24"/>
              </w:rPr>
            </w:pPr>
            <w:r w:rsidRPr="00593F5B">
              <w:rPr>
                <w:rFonts w:ascii="Verdana" w:hAnsi="Verdana"/>
                <w:b/>
                <w:sz w:val="20"/>
                <w:szCs w:val="24"/>
              </w:rPr>
              <w:t>D</w:t>
            </w:r>
          </w:p>
        </w:tc>
        <w:tc>
          <w:tcPr>
            <w:tcW w:w="6095" w:type="dxa"/>
            <w:vAlign w:val="center"/>
          </w:tcPr>
          <w:p w14:paraId="5DC73F18" w14:textId="026695E1" w:rsidR="007B5B33" w:rsidRPr="00593F5B" w:rsidRDefault="007B5B33" w:rsidP="004A58A1">
            <w:pPr>
              <w:tabs>
                <w:tab w:val="left" w:pos="0"/>
              </w:tabs>
              <w:spacing w:after="0"/>
              <w:jc w:val="right"/>
              <w:rPr>
                <w:rFonts w:ascii="Verdana" w:hAnsi="Verdana"/>
                <w:b/>
                <w:sz w:val="20"/>
                <w:szCs w:val="24"/>
              </w:rPr>
            </w:pPr>
            <w:r w:rsidRPr="00593F5B">
              <w:rPr>
                <w:rFonts w:ascii="Verdana" w:hAnsi="Verdana"/>
                <w:b/>
                <w:sz w:val="20"/>
                <w:szCs w:val="24"/>
              </w:rPr>
              <w:t xml:space="preserve">Oferowany termin </w:t>
            </w:r>
            <w:r w:rsidR="00A75142" w:rsidRPr="00593F5B">
              <w:rPr>
                <w:rFonts w:ascii="Verdana" w:hAnsi="Verdana"/>
                <w:b/>
                <w:sz w:val="20"/>
                <w:szCs w:val="24"/>
              </w:rPr>
              <w:t>realizacji zamówienia</w:t>
            </w:r>
            <w:r w:rsidRPr="00593F5B">
              <w:rPr>
                <w:rFonts w:ascii="Verdana" w:hAnsi="Verdana"/>
                <w:b/>
                <w:sz w:val="20"/>
                <w:szCs w:val="24"/>
              </w:rPr>
              <w:t xml:space="preserve">: </w:t>
            </w:r>
          </w:p>
        </w:tc>
        <w:tc>
          <w:tcPr>
            <w:tcW w:w="3159" w:type="dxa"/>
            <w:shd w:val="clear" w:color="auto" w:fill="auto"/>
            <w:vAlign w:val="bottom"/>
          </w:tcPr>
          <w:p w14:paraId="36559779" w14:textId="77777777" w:rsidR="00593F5B" w:rsidRPr="00593F5B" w:rsidRDefault="00593F5B" w:rsidP="00F20557">
            <w:pPr>
              <w:spacing w:after="0"/>
              <w:jc w:val="center"/>
              <w:rPr>
                <w:rFonts w:ascii="Verdana" w:hAnsi="Verdana" w:cs="Arial"/>
                <w:sz w:val="16"/>
                <w:szCs w:val="16"/>
              </w:rPr>
            </w:pPr>
          </w:p>
          <w:p w14:paraId="3FCC630C" w14:textId="7DB24DC9" w:rsidR="007B5B33" w:rsidRPr="00593F5B" w:rsidRDefault="007B5B33" w:rsidP="00F20557">
            <w:pPr>
              <w:spacing w:after="0"/>
              <w:jc w:val="center"/>
              <w:rPr>
                <w:rFonts w:ascii="Verdana" w:hAnsi="Verdana" w:cs="Arial"/>
                <w:sz w:val="20"/>
                <w:szCs w:val="20"/>
              </w:rPr>
            </w:pPr>
            <w:r w:rsidRPr="00593F5B">
              <w:rPr>
                <w:rFonts w:ascii="Verdana" w:hAnsi="Verdana" w:cs="Arial"/>
                <w:sz w:val="20"/>
                <w:szCs w:val="20"/>
              </w:rPr>
              <w:t>……………</w:t>
            </w:r>
            <w:proofErr w:type="gramStart"/>
            <w:r w:rsidRPr="00593F5B">
              <w:rPr>
                <w:rFonts w:ascii="Verdana" w:hAnsi="Verdana" w:cs="Arial"/>
                <w:sz w:val="20"/>
                <w:szCs w:val="20"/>
              </w:rPr>
              <w:t>…….</w:t>
            </w:r>
            <w:proofErr w:type="gramEnd"/>
            <w:r w:rsidRPr="00593F5B">
              <w:rPr>
                <w:rFonts w:ascii="Verdana" w:hAnsi="Verdana" w:cs="Arial"/>
                <w:sz w:val="20"/>
                <w:szCs w:val="20"/>
              </w:rPr>
              <w:t>…….</w:t>
            </w:r>
            <w:r w:rsidR="00593F5B" w:rsidRPr="00593F5B">
              <w:rPr>
                <w:rFonts w:ascii="Verdana" w:hAnsi="Verdana" w:cs="Arial"/>
                <w:sz w:val="20"/>
                <w:szCs w:val="20"/>
              </w:rPr>
              <w:t>tygodni</w:t>
            </w:r>
          </w:p>
          <w:p w14:paraId="04B5A49D" w14:textId="77777777" w:rsidR="007B5B33" w:rsidRPr="00593F5B" w:rsidRDefault="007B5B33" w:rsidP="00F20557">
            <w:pPr>
              <w:spacing w:after="0"/>
              <w:jc w:val="center"/>
              <w:rPr>
                <w:rFonts w:ascii="Verdana" w:hAnsi="Verdana" w:cs="Arial"/>
                <w:snapToGrid w:val="0"/>
                <w:sz w:val="14"/>
                <w:szCs w:val="14"/>
              </w:rPr>
            </w:pPr>
            <w:r w:rsidRPr="00593F5B">
              <w:rPr>
                <w:rFonts w:ascii="Verdana" w:hAnsi="Verdana" w:cs="Arial"/>
                <w:snapToGrid w:val="0"/>
                <w:sz w:val="14"/>
                <w:szCs w:val="14"/>
              </w:rPr>
              <w:t>pełne tygodnie od zawarcia umowy</w:t>
            </w:r>
          </w:p>
          <w:p w14:paraId="1F008958" w14:textId="0EC747F4" w:rsidR="00CD022A" w:rsidRPr="00593F5B" w:rsidRDefault="00CD022A" w:rsidP="00F20557">
            <w:pPr>
              <w:spacing w:after="0"/>
              <w:jc w:val="center"/>
              <w:rPr>
                <w:rFonts w:ascii="Verdana" w:hAnsi="Verdana" w:cs="Arial"/>
                <w:sz w:val="14"/>
                <w:szCs w:val="14"/>
              </w:rPr>
            </w:pPr>
            <w:r w:rsidRPr="00593F5B">
              <w:rPr>
                <w:rFonts w:ascii="Verdana" w:hAnsi="Verdana" w:cs="Arial"/>
                <w:sz w:val="14"/>
                <w:szCs w:val="14"/>
              </w:rPr>
              <w:t>(w zakresie 8</w:t>
            </w:r>
            <w:r w:rsidR="00A75142" w:rsidRPr="00593F5B">
              <w:rPr>
                <w:rFonts w:ascii="Verdana" w:hAnsi="Verdana" w:cs="Arial"/>
                <w:sz w:val="14"/>
                <w:szCs w:val="14"/>
              </w:rPr>
              <w:t xml:space="preserve">, 10 albo </w:t>
            </w:r>
            <w:r w:rsidRPr="00593F5B">
              <w:rPr>
                <w:rFonts w:ascii="Verdana" w:hAnsi="Verdana" w:cs="Arial"/>
                <w:sz w:val="14"/>
                <w:szCs w:val="14"/>
              </w:rPr>
              <w:t>12 tygodni)</w:t>
            </w:r>
          </w:p>
        </w:tc>
      </w:tr>
      <w:tr w:rsidR="007B5B33" w:rsidRPr="00F20557" w14:paraId="741FB040" w14:textId="77777777" w:rsidTr="00F32C2C">
        <w:trPr>
          <w:trHeight w:val="582"/>
          <w:jc w:val="right"/>
        </w:trPr>
        <w:tc>
          <w:tcPr>
            <w:tcW w:w="421" w:type="dxa"/>
            <w:vAlign w:val="center"/>
          </w:tcPr>
          <w:p w14:paraId="143A697C" w14:textId="2C5D43CE" w:rsidR="007B5B33" w:rsidRPr="00593F5B" w:rsidRDefault="00B41018" w:rsidP="00F20557">
            <w:pPr>
              <w:tabs>
                <w:tab w:val="left" w:pos="0"/>
              </w:tabs>
              <w:spacing w:after="0"/>
              <w:jc w:val="center"/>
              <w:rPr>
                <w:rFonts w:ascii="Verdana" w:hAnsi="Verdana"/>
                <w:b/>
                <w:sz w:val="20"/>
                <w:szCs w:val="24"/>
              </w:rPr>
            </w:pPr>
            <w:r w:rsidRPr="00593F5B">
              <w:rPr>
                <w:rFonts w:ascii="Verdana" w:hAnsi="Verdana"/>
                <w:b/>
                <w:sz w:val="20"/>
                <w:szCs w:val="24"/>
              </w:rPr>
              <w:t>E</w:t>
            </w:r>
          </w:p>
        </w:tc>
        <w:tc>
          <w:tcPr>
            <w:tcW w:w="6095" w:type="dxa"/>
            <w:vAlign w:val="center"/>
          </w:tcPr>
          <w:p w14:paraId="1FED6356" w14:textId="1FC3A172" w:rsidR="007B5B33" w:rsidRPr="00593F5B" w:rsidRDefault="00B000EC" w:rsidP="004A58A1">
            <w:pPr>
              <w:tabs>
                <w:tab w:val="left" w:pos="0"/>
              </w:tabs>
              <w:spacing w:after="0"/>
              <w:jc w:val="right"/>
              <w:rPr>
                <w:rFonts w:ascii="Verdana" w:hAnsi="Verdana"/>
                <w:b/>
                <w:sz w:val="20"/>
                <w:szCs w:val="24"/>
              </w:rPr>
            </w:pPr>
            <w:r w:rsidRPr="00593F5B">
              <w:rPr>
                <w:rFonts w:ascii="Verdana" w:hAnsi="Verdana"/>
                <w:b/>
                <w:sz w:val="20"/>
                <w:szCs w:val="24"/>
              </w:rPr>
              <w:t xml:space="preserve">Oferowany </w:t>
            </w:r>
            <w:r w:rsidR="00CD022A" w:rsidRPr="00593F5B">
              <w:rPr>
                <w:rFonts w:ascii="Verdana" w:hAnsi="Verdana"/>
                <w:b/>
                <w:sz w:val="20"/>
                <w:szCs w:val="24"/>
              </w:rPr>
              <w:t>okres</w:t>
            </w:r>
            <w:r w:rsidRPr="00593F5B">
              <w:rPr>
                <w:rFonts w:ascii="Verdana" w:hAnsi="Verdana"/>
                <w:b/>
                <w:sz w:val="20"/>
                <w:szCs w:val="24"/>
              </w:rPr>
              <w:t xml:space="preserve"> gwarancji</w:t>
            </w:r>
            <w:r w:rsidR="004A58A1">
              <w:rPr>
                <w:rFonts w:ascii="Verdana" w:hAnsi="Verdana"/>
                <w:b/>
                <w:sz w:val="20"/>
                <w:szCs w:val="24"/>
              </w:rPr>
              <w:t>:</w:t>
            </w:r>
          </w:p>
        </w:tc>
        <w:tc>
          <w:tcPr>
            <w:tcW w:w="3159" w:type="dxa"/>
            <w:vAlign w:val="bottom"/>
          </w:tcPr>
          <w:p w14:paraId="4822C321" w14:textId="77777777" w:rsidR="00821EDF" w:rsidRDefault="00821EDF" w:rsidP="00593F5B">
            <w:pPr>
              <w:spacing w:after="0"/>
              <w:jc w:val="center"/>
              <w:rPr>
                <w:rFonts w:ascii="Verdana" w:hAnsi="Verdana" w:cs="Arial"/>
                <w:sz w:val="20"/>
                <w:szCs w:val="20"/>
              </w:rPr>
            </w:pPr>
          </w:p>
          <w:p w14:paraId="416D233C" w14:textId="5BD6525E" w:rsidR="00593F5B" w:rsidRPr="00590014" w:rsidRDefault="00593F5B" w:rsidP="00593F5B">
            <w:pPr>
              <w:spacing w:after="0"/>
              <w:jc w:val="center"/>
              <w:rPr>
                <w:rFonts w:ascii="Verdana" w:hAnsi="Verdana" w:cs="Arial"/>
                <w:sz w:val="20"/>
                <w:szCs w:val="20"/>
              </w:rPr>
            </w:pPr>
            <w:r w:rsidRPr="00590014">
              <w:rPr>
                <w:rFonts w:ascii="Verdana" w:hAnsi="Verdana" w:cs="Arial"/>
                <w:sz w:val="20"/>
                <w:szCs w:val="20"/>
              </w:rPr>
              <w:t>……………</w:t>
            </w:r>
            <w:proofErr w:type="gramStart"/>
            <w:r w:rsidRPr="00590014">
              <w:rPr>
                <w:rFonts w:ascii="Verdana" w:hAnsi="Verdana" w:cs="Arial"/>
                <w:sz w:val="20"/>
                <w:szCs w:val="20"/>
              </w:rPr>
              <w:t>…….</w:t>
            </w:r>
            <w:proofErr w:type="gramEnd"/>
            <w:r w:rsidRPr="00590014">
              <w:rPr>
                <w:rFonts w:ascii="Verdana" w:hAnsi="Verdana" w:cs="Arial"/>
                <w:sz w:val="20"/>
                <w:szCs w:val="20"/>
              </w:rPr>
              <w:t>…….miesięcy</w:t>
            </w:r>
          </w:p>
          <w:p w14:paraId="12ED8E1D" w14:textId="6D51D4AC" w:rsidR="00593F5B" w:rsidRPr="00590014" w:rsidRDefault="00593F5B" w:rsidP="00593F5B">
            <w:pPr>
              <w:spacing w:after="0"/>
              <w:jc w:val="center"/>
              <w:rPr>
                <w:rFonts w:ascii="Verdana" w:hAnsi="Verdana" w:cs="Arial"/>
                <w:snapToGrid w:val="0"/>
                <w:sz w:val="14"/>
                <w:szCs w:val="14"/>
              </w:rPr>
            </w:pPr>
            <w:r w:rsidRPr="00590014">
              <w:rPr>
                <w:rFonts w:ascii="Verdana" w:hAnsi="Verdana" w:cs="Arial"/>
                <w:snapToGrid w:val="0"/>
                <w:sz w:val="14"/>
                <w:szCs w:val="14"/>
              </w:rPr>
              <w:t xml:space="preserve">pełne miesiące </w:t>
            </w:r>
            <w:r w:rsidR="00590014" w:rsidRPr="00590014">
              <w:rPr>
                <w:rFonts w:ascii="Verdana" w:hAnsi="Verdana" w:cs="Arial"/>
                <w:snapToGrid w:val="0"/>
                <w:sz w:val="14"/>
                <w:szCs w:val="14"/>
              </w:rPr>
              <w:t xml:space="preserve">liczone </w:t>
            </w:r>
            <w:r w:rsidR="000D5516" w:rsidRPr="000D5516">
              <w:rPr>
                <w:rFonts w:ascii="Verdana" w:hAnsi="Verdana" w:cs="Arial"/>
                <w:snapToGrid w:val="0"/>
                <w:sz w:val="14"/>
                <w:szCs w:val="14"/>
              </w:rPr>
              <w:t>od dnia podpisania przez Strony protokołu zdawczo-odbiorczego</w:t>
            </w:r>
          </w:p>
          <w:p w14:paraId="7108A7F1" w14:textId="4874E961" w:rsidR="007B5B33" w:rsidRPr="00593F5B" w:rsidRDefault="00593F5B" w:rsidP="00593F5B">
            <w:pPr>
              <w:spacing w:after="0"/>
              <w:jc w:val="center"/>
              <w:rPr>
                <w:rFonts w:ascii="Verdana" w:hAnsi="Verdana" w:cs="Arial"/>
                <w:sz w:val="16"/>
                <w:szCs w:val="16"/>
              </w:rPr>
            </w:pPr>
            <w:r w:rsidRPr="00590014">
              <w:rPr>
                <w:rFonts w:ascii="Verdana" w:hAnsi="Verdana" w:cs="Arial"/>
                <w:sz w:val="14"/>
                <w:szCs w:val="14"/>
              </w:rPr>
              <w:t>(12 albo 24 miesiące)</w:t>
            </w:r>
          </w:p>
        </w:tc>
      </w:tr>
    </w:tbl>
    <w:p w14:paraId="53790723"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7777777" w:rsidR="007B5B33" w:rsidRPr="00F20557" w:rsidRDefault="007B5B33" w:rsidP="007860AF">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w:t>
      </w:r>
    </w:p>
    <w:p w14:paraId="1F3B0B93" w14:textId="5F1BED13" w:rsidR="007B5B33" w:rsidRPr="00F20557" w:rsidRDefault="007B5B33" w:rsidP="007860AF">
      <w:pPr>
        <w:pStyle w:val="Bezodstpw1"/>
        <w:numPr>
          <w:ilvl w:val="0"/>
          <w:numId w:val="41"/>
        </w:numPr>
        <w:spacing w:line="276" w:lineRule="auto"/>
        <w:ind w:left="868"/>
        <w:jc w:val="both"/>
        <w:rPr>
          <w:rStyle w:val="Odwoaniedokomentarza"/>
          <w:rFonts w:ascii="Verdana"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hAnsi="Verdana"/>
          <w:sz w:val="20"/>
          <w:szCs w:val="20"/>
        </w:rPr>
        <w:t xml:space="preserve">i w związku z tym nie przedkładamy dokumentów wskazanych w rozdziale VII pkt </w:t>
      </w:r>
      <w:r w:rsidR="009F0B0B" w:rsidRPr="00F20557">
        <w:rPr>
          <w:rStyle w:val="Odwoaniedokomentarza"/>
          <w:rFonts w:ascii="Verdana" w:hAnsi="Verdana"/>
          <w:sz w:val="20"/>
          <w:szCs w:val="20"/>
        </w:rPr>
        <w:t>III</w:t>
      </w:r>
      <w:r w:rsidRPr="00F20557">
        <w:rPr>
          <w:rStyle w:val="Odwoaniedokomentarza"/>
          <w:rFonts w:ascii="Verdana" w:hAnsi="Verdana"/>
          <w:sz w:val="20"/>
          <w:szCs w:val="20"/>
        </w:rPr>
        <w:t xml:space="preserve"> SWZ służących potwierdzeniu równoważności oferowanych przez nas rozwiązań;</w:t>
      </w:r>
    </w:p>
    <w:p w14:paraId="73B41270" w14:textId="77777777" w:rsidR="007B5B33" w:rsidRPr="00F20557" w:rsidRDefault="007B5B33" w:rsidP="007860AF">
      <w:pPr>
        <w:pStyle w:val="Bezodstpw1"/>
        <w:numPr>
          <w:ilvl w:val="0"/>
          <w:numId w:val="42"/>
        </w:numPr>
        <w:spacing w:line="276" w:lineRule="auto"/>
        <w:jc w:val="both"/>
        <w:rPr>
          <w:rFonts w:ascii="Verdana" w:hAnsi="Verdana" w:cs="Arial"/>
          <w:sz w:val="20"/>
          <w:szCs w:val="20"/>
          <w:u w:val="single"/>
        </w:rPr>
      </w:pPr>
      <w:r w:rsidRPr="00F20557">
        <w:rPr>
          <w:rFonts w:ascii="Verdana" w:hAnsi="Verdana" w:cs="Arial"/>
          <w:sz w:val="20"/>
          <w:szCs w:val="20"/>
          <w:u w:val="single"/>
        </w:rPr>
        <w:t>rozwiązania równoważne:</w:t>
      </w:r>
    </w:p>
    <w:p w14:paraId="15492A03" w14:textId="77777777" w:rsidR="007B5B33" w:rsidRPr="00F20557" w:rsidRDefault="007B5B33" w:rsidP="007860AF">
      <w:pPr>
        <w:pStyle w:val="Bezodstpw1"/>
        <w:numPr>
          <w:ilvl w:val="4"/>
          <w:numId w:val="33"/>
        </w:numPr>
        <w:tabs>
          <w:tab w:val="clear" w:pos="3600"/>
        </w:tabs>
        <w:spacing w:line="276" w:lineRule="auto"/>
        <w:ind w:left="1276"/>
        <w:jc w:val="both"/>
        <w:rPr>
          <w:rFonts w:ascii="Verdana" w:hAnsi="Verdana" w:cs="Arial"/>
          <w:sz w:val="20"/>
          <w:szCs w:val="20"/>
          <w:u w:val="single"/>
        </w:rPr>
      </w:pPr>
      <w:r w:rsidRPr="00F20557">
        <w:rPr>
          <w:rFonts w:ascii="Verdana" w:hAnsi="Verdana" w:cs="Arial"/>
          <w:sz w:val="20"/>
          <w:szCs w:val="20"/>
        </w:rPr>
        <w:t>w zakresie produktów lub usług opisanych przez Zamawiającego w szczególności przez wskazanie znaku towarowego/patentu lub pochodzenia/źródła lub szczególnego procesu:</w:t>
      </w:r>
    </w:p>
    <w:p w14:paraId="32DD7FB8" w14:textId="77777777" w:rsidR="007B5B33" w:rsidRPr="00F20557" w:rsidRDefault="007B5B33" w:rsidP="00F20557">
      <w:pPr>
        <w:pStyle w:val="Bezodstpw1"/>
        <w:spacing w:line="276" w:lineRule="auto"/>
        <w:ind w:left="1276"/>
        <w:jc w:val="both"/>
        <w:rPr>
          <w:rFonts w:ascii="Verdana" w:hAnsi="Verdana" w:cs="Arial"/>
          <w:sz w:val="20"/>
          <w:szCs w:val="20"/>
          <w:u w:val="single"/>
        </w:rPr>
      </w:pPr>
      <w:r w:rsidRPr="00F20557">
        <w:rPr>
          <w:rFonts w:ascii="Verdana" w:hAnsi="Verdana" w:cs="Arial"/>
          <w:sz w:val="20"/>
          <w:szCs w:val="20"/>
        </w:rPr>
        <w:t>……………………………………………………………………………….……………………………………………</w:t>
      </w:r>
    </w:p>
    <w:p w14:paraId="76798C62" w14:textId="77777777" w:rsidR="007B5B33" w:rsidRPr="00F20557" w:rsidRDefault="007B5B33" w:rsidP="00F20557">
      <w:pPr>
        <w:pStyle w:val="Bezodstpw1"/>
        <w:spacing w:line="276" w:lineRule="auto"/>
        <w:ind w:left="1276"/>
        <w:jc w:val="both"/>
        <w:rPr>
          <w:rFonts w:ascii="Verdana" w:hAnsi="Verdana" w:cs="Arial"/>
          <w:sz w:val="20"/>
          <w:szCs w:val="20"/>
          <w:u w:val="single"/>
        </w:rPr>
      </w:pPr>
      <w:r w:rsidRPr="00F20557">
        <w:rPr>
          <w:rFonts w:ascii="Verdana" w:hAnsi="Verdana" w:cs="Arial"/>
          <w:sz w:val="16"/>
          <w:szCs w:val="16"/>
        </w:rPr>
        <w:t>(należy wskazać produkt lub usługę równoważną do produktu lub usługi opisanej przez Zamawiającego w powyższy sposób).</w:t>
      </w:r>
    </w:p>
    <w:p w14:paraId="300B83F0" w14:textId="03136018" w:rsidR="007B5B33" w:rsidRPr="00F20557" w:rsidRDefault="007B5B33" w:rsidP="00F20557">
      <w:pPr>
        <w:pStyle w:val="Bezodstpw1"/>
        <w:spacing w:line="276" w:lineRule="auto"/>
        <w:ind w:left="1276"/>
        <w:jc w:val="both"/>
        <w:rPr>
          <w:rFonts w:ascii="Verdana" w:hAnsi="Verdana" w:cs="Arial"/>
          <w:sz w:val="20"/>
          <w:szCs w:val="20"/>
          <w:u w:val="single"/>
        </w:rPr>
      </w:pPr>
      <w:r w:rsidRPr="00F20557">
        <w:rPr>
          <w:rFonts w:ascii="Verdana" w:hAnsi="Verdana" w:cs="Arial"/>
          <w:sz w:val="20"/>
          <w:szCs w:val="20"/>
        </w:rPr>
        <w:t>W związku z tym dołączam/y do Oferty przedmiotowe środki dowodowe, o których mowa w rozdziale VII pkt II</w:t>
      </w:r>
      <w:r w:rsidR="009F0B0B" w:rsidRPr="00F20557">
        <w:rPr>
          <w:rFonts w:ascii="Verdana" w:hAnsi="Verdana" w:cs="Arial"/>
          <w:sz w:val="20"/>
          <w:szCs w:val="20"/>
        </w:rPr>
        <w:t>I</w:t>
      </w:r>
      <w:r w:rsidRPr="00F20557">
        <w:rPr>
          <w:rFonts w:ascii="Verdana" w:hAnsi="Verdana" w:cs="Arial"/>
          <w:sz w:val="20"/>
          <w:szCs w:val="20"/>
        </w:rPr>
        <w:t xml:space="preserve"> SWZ </w:t>
      </w:r>
      <w:r w:rsidRPr="00F20557">
        <w:rPr>
          <w:rFonts w:ascii="Verdana" w:hAnsi="Verdana"/>
          <w:sz w:val="20"/>
          <w:szCs w:val="20"/>
        </w:rPr>
        <w:t>udowadniające, że proponowane rozwiązania w równoważnym stopniu spełniają wymagania określone w opisie przedmiotu zamówienia</w:t>
      </w:r>
      <w:r w:rsidRPr="00F20557">
        <w:rPr>
          <w:rFonts w:ascii="Verdana" w:hAnsi="Verdana" w:cs="Arial"/>
          <w:sz w:val="20"/>
          <w:szCs w:val="20"/>
        </w:rPr>
        <w:t xml:space="preserve"> tj.:</w:t>
      </w:r>
    </w:p>
    <w:p w14:paraId="44D15D3D" w14:textId="77777777" w:rsidR="007B5B33" w:rsidRPr="00F20557" w:rsidRDefault="007B5B33" w:rsidP="007860AF">
      <w:pPr>
        <w:pStyle w:val="Bezodstpw1"/>
        <w:numPr>
          <w:ilvl w:val="0"/>
          <w:numId w:val="43"/>
        </w:numPr>
        <w:spacing w:line="276" w:lineRule="auto"/>
        <w:jc w:val="both"/>
        <w:rPr>
          <w:rFonts w:ascii="Verdana" w:hAnsi="Verdana" w:cs="Arial"/>
          <w:sz w:val="20"/>
          <w:szCs w:val="20"/>
          <w:u w:val="single"/>
        </w:rPr>
      </w:pPr>
      <w:r w:rsidRPr="00F20557">
        <w:rPr>
          <w:rFonts w:ascii="Verdana" w:hAnsi="Verdana" w:cs="Arial"/>
          <w:sz w:val="20"/>
          <w:szCs w:val="20"/>
        </w:rPr>
        <w:t>…………………………………….</w:t>
      </w:r>
    </w:p>
    <w:p w14:paraId="020BE848" w14:textId="77777777" w:rsidR="007B5B33" w:rsidRPr="00F20557" w:rsidRDefault="007B5B33" w:rsidP="007860AF">
      <w:pPr>
        <w:pStyle w:val="Bezodstpw1"/>
        <w:numPr>
          <w:ilvl w:val="4"/>
          <w:numId w:val="33"/>
        </w:numPr>
        <w:tabs>
          <w:tab w:val="clear" w:pos="3600"/>
        </w:tabs>
        <w:spacing w:line="276" w:lineRule="auto"/>
        <w:ind w:left="1276"/>
        <w:jc w:val="both"/>
        <w:rPr>
          <w:rFonts w:ascii="Verdana" w:hAnsi="Verdana"/>
          <w:sz w:val="20"/>
          <w:szCs w:val="20"/>
        </w:rPr>
      </w:pPr>
      <w:r w:rsidRPr="00F20557">
        <w:rPr>
          <w:rFonts w:ascii="Verdana" w:hAnsi="Verdana" w:cs="Arial"/>
          <w:sz w:val="20"/>
          <w:szCs w:val="20"/>
        </w:rPr>
        <w:t xml:space="preserve">w zakresie </w:t>
      </w:r>
      <w:r w:rsidRPr="00F20557">
        <w:rPr>
          <w:rFonts w:ascii="Verdana" w:hAnsi="Verdana"/>
          <w:sz w:val="20"/>
          <w:szCs w:val="20"/>
        </w:rPr>
        <w:t>norm, ocen technicznych, specyfikacji technicznych i systemów referencji technicznych………………………………………………………………………………</w:t>
      </w:r>
      <w:proofErr w:type="gramStart"/>
      <w:r w:rsidRPr="00F20557">
        <w:rPr>
          <w:rFonts w:ascii="Verdana" w:hAnsi="Verdana"/>
          <w:sz w:val="20"/>
          <w:szCs w:val="20"/>
        </w:rPr>
        <w:t>…….</w:t>
      </w:r>
      <w:proofErr w:type="gramEnd"/>
      <w:r w:rsidRPr="00F20557">
        <w:rPr>
          <w:rFonts w:ascii="Verdana" w:hAnsi="Verdana"/>
          <w:sz w:val="20"/>
          <w:szCs w:val="20"/>
        </w:rPr>
        <w:t>.</w:t>
      </w:r>
    </w:p>
    <w:p w14:paraId="1DDAC509" w14:textId="77777777" w:rsidR="007B5B33" w:rsidRPr="00F20557" w:rsidRDefault="007B5B33" w:rsidP="00F20557">
      <w:pPr>
        <w:pStyle w:val="Bezodstpw1"/>
        <w:spacing w:line="276" w:lineRule="auto"/>
        <w:ind w:left="1276"/>
        <w:jc w:val="both"/>
        <w:rPr>
          <w:rFonts w:ascii="Verdana" w:hAnsi="Verdana"/>
          <w:sz w:val="20"/>
          <w:szCs w:val="20"/>
        </w:rPr>
      </w:pPr>
      <w:r w:rsidRPr="00F20557">
        <w:rPr>
          <w:rFonts w:ascii="Verdana" w:hAnsi="Verdana"/>
          <w:sz w:val="16"/>
          <w:szCs w:val="16"/>
        </w:rPr>
        <w:t>(należy wskazać normy, oceny techniczne, specyfikacje techniczne i systemy referencji technicznych równoważne do wskazanych przez Zamawiającego)</w:t>
      </w:r>
      <w:r w:rsidRPr="00F20557">
        <w:rPr>
          <w:rFonts w:ascii="Verdana" w:hAnsi="Verdana" w:cs="Arial"/>
          <w:sz w:val="16"/>
          <w:szCs w:val="16"/>
        </w:rPr>
        <w:t>.</w:t>
      </w:r>
    </w:p>
    <w:p w14:paraId="6CC5AA8F" w14:textId="77777777" w:rsidR="007B5B33" w:rsidRPr="00F20557" w:rsidRDefault="007B5B33" w:rsidP="00F20557">
      <w:pPr>
        <w:pStyle w:val="Bezodstpw1"/>
        <w:spacing w:line="276" w:lineRule="auto"/>
        <w:ind w:left="1276"/>
        <w:jc w:val="both"/>
        <w:rPr>
          <w:rFonts w:ascii="Verdana" w:hAnsi="Verdana" w:cs="Arial"/>
          <w:sz w:val="20"/>
          <w:szCs w:val="20"/>
        </w:rPr>
      </w:pPr>
      <w:r w:rsidRPr="00F20557">
        <w:rPr>
          <w:rFonts w:ascii="Verdana" w:hAnsi="Verdana" w:cs="Arial"/>
          <w:sz w:val="20"/>
          <w:szCs w:val="20"/>
        </w:rPr>
        <w:t xml:space="preserve">W związku z tym dołączam/y do Oferty przedmiotowe środki dowodowe, o których mowa w rozdziale VII pkt III SWZ </w:t>
      </w:r>
      <w:r w:rsidRPr="00F20557">
        <w:rPr>
          <w:rFonts w:ascii="Verdana" w:hAnsi="Verdana"/>
          <w:sz w:val="20"/>
          <w:szCs w:val="20"/>
        </w:rPr>
        <w:t>udowadniające, że proponowane rozwiązania w równoważnym stopniu spełniają wymagania określone w opisie przedmiotu zamówienia</w:t>
      </w:r>
      <w:r w:rsidRPr="00F20557">
        <w:rPr>
          <w:rFonts w:ascii="Verdana" w:hAnsi="Verdana" w:cs="Arial"/>
          <w:sz w:val="20"/>
          <w:szCs w:val="20"/>
        </w:rPr>
        <w:t xml:space="preserve"> tj.:</w:t>
      </w:r>
    </w:p>
    <w:p w14:paraId="762D1AF2" w14:textId="77777777" w:rsidR="007B5B33" w:rsidRPr="00F20557" w:rsidRDefault="007B5B33" w:rsidP="007860AF">
      <w:pPr>
        <w:pStyle w:val="Bezodstpw1"/>
        <w:numPr>
          <w:ilvl w:val="0"/>
          <w:numId w:val="44"/>
        </w:numPr>
        <w:spacing w:line="276" w:lineRule="auto"/>
        <w:jc w:val="both"/>
        <w:rPr>
          <w:rFonts w:ascii="Verdana" w:hAnsi="Verdana" w:cs="Arial"/>
          <w:sz w:val="20"/>
          <w:szCs w:val="20"/>
        </w:rPr>
      </w:pPr>
      <w:r w:rsidRPr="00F20557">
        <w:rPr>
          <w:rFonts w:ascii="Verdana" w:hAnsi="Verdana" w:cs="Arial"/>
          <w:sz w:val="20"/>
          <w:szCs w:val="20"/>
        </w:rPr>
        <w:t>…………………………………….</w:t>
      </w:r>
    </w:p>
    <w:p w14:paraId="2470A401" w14:textId="77777777"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6"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6"/>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 xml:space="preserve">stanowią tajemnicę przedsiębiorstwa zgodnie z definicją zawartą w treści art. 11 ust. 4 ustawy </w:t>
      </w:r>
      <w:r w:rsidRPr="00F20557">
        <w:rPr>
          <w:rFonts w:ascii="Verdana" w:hAnsi="Verdana" w:cs="Arial"/>
          <w:sz w:val="20"/>
          <w:szCs w:val="20"/>
        </w:rPr>
        <w:lastRenderedPageBreak/>
        <w:t>z 16 kwietnia 1993 r. o zwalczaniu nieuczciwej konkurencji i nie mogą być udostępniane innym uczestnikom postępowania.</w:t>
      </w:r>
    </w:p>
    <w:p w14:paraId="5EF038F5" w14:textId="7CF95779"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proofErr w:type="gramStart"/>
      <w:r w:rsidRPr="00F20557">
        <w:rPr>
          <w:rFonts w:ascii="Verdana" w:hAnsi="Verdana" w:cs="Arial"/>
          <w:sz w:val="20"/>
          <w:szCs w:val="20"/>
          <w:u w:val="single"/>
        </w:rPr>
        <w:t>…….</w:t>
      </w:r>
      <w:proofErr w:type="gramEnd"/>
      <w:r w:rsidRPr="00F20557">
        <w:rPr>
          <w:rFonts w:ascii="Verdana" w:hAnsi="Verdana" w:cs="Arial"/>
          <w:sz w:val="20"/>
          <w:szCs w:val="20"/>
          <w:u w:val="single"/>
        </w:rPr>
        <w:t>.”</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4"/>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5"/>
      </w:r>
      <w:r w:rsidRPr="00F20557">
        <w:rPr>
          <w:rFonts w:ascii="Verdana" w:hAnsi="Verdana" w:cs="Arial"/>
          <w:sz w:val="20"/>
          <w:szCs w:val="20"/>
        </w:rPr>
        <w:t>:</w:t>
      </w:r>
    </w:p>
    <w:p w14:paraId="272A1F0C" w14:textId="77777777"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p>
    <w:p w14:paraId="15F5CBD4" w14:textId="77777777"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pacing w:val="4"/>
          <w:sz w:val="20"/>
          <w:szCs w:val="20"/>
        </w:rPr>
        <w:t xml:space="preserve">wartość towaru lub usługi objętego obowiązkiem podatkowym Zamawiającego, bez kwoty podatku: </w:t>
      </w:r>
      <w:bookmarkStart w:id="47" w:name="_Hlk62749159"/>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bookmarkEnd w:id="47"/>
    </w:p>
    <w:p w14:paraId="11994DE6" w14:textId="77777777"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6"/>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7"/>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proofErr w:type="gramStart"/>
      <w:r w:rsidRPr="00F20557">
        <w:rPr>
          <w:rFonts w:ascii="Verdana" w:hAnsi="Verdana" w:cs="Arial"/>
          <w:b/>
          <w:sz w:val="20"/>
          <w:szCs w:val="20"/>
        </w:rPr>
        <w:t>[  ]</w:t>
      </w:r>
      <w:proofErr w:type="gramEnd"/>
      <w:r w:rsidRPr="00F20557">
        <w:rPr>
          <w:rFonts w:ascii="Verdana" w:hAnsi="Verdana" w:cs="Arial"/>
          <w:b/>
          <w:sz w:val="20"/>
          <w:szCs w:val="20"/>
        </w:rPr>
        <w:t xml:space="preserve">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77777777" w:rsidR="007B5B33" w:rsidRPr="00F20557" w:rsidRDefault="007B5B33" w:rsidP="00F20557">
      <w:pPr>
        <w:pStyle w:val="Bezodstpw"/>
        <w:spacing w:line="276" w:lineRule="auto"/>
        <w:ind w:left="181"/>
        <w:jc w:val="both"/>
        <w:rPr>
          <w:rFonts w:ascii="Verdana" w:hAnsi="Verdana" w:cs="Arial"/>
          <w:sz w:val="16"/>
          <w:szCs w:val="16"/>
        </w:rPr>
      </w:pP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w:t>
      </w:r>
      <w:proofErr w:type="gramStart"/>
      <w:r w:rsidRPr="00F20557">
        <w:rPr>
          <w:rFonts w:ascii="Verdana" w:hAnsi="Verdana" w:cs="Arial"/>
          <w:sz w:val="20"/>
          <w:szCs w:val="20"/>
        </w:rPr>
        <w:t>oraz,</w:t>
      </w:r>
      <w:proofErr w:type="gramEnd"/>
      <w:r w:rsidRPr="00F20557">
        <w:rPr>
          <w:rFonts w:ascii="Verdana" w:hAnsi="Verdana" w:cs="Arial"/>
          <w:sz w:val="20"/>
          <w:szCs w:val="20"/>
        </w:rPr>
        <w:t xml:space="preserve">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8"/>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9"/>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59FC1035" w14:textId="77777777" w:rsidR="00AB06B5" w:rsidRDefault="00AB06B5" w:rsidP="00F20557">
      <w:pPr>
        <w:spacing w:after="0"/>
        <w:ind w:left="1" w:right="-369" w:firstLine="1"/>
        <w:jc w:val="both"/>
        <w:rPr>
          <w:rFonts w:ascii="Verdana" w:hAnsi="Verdana"/>
          <w:b/>
          <w:sz w:val="20"/>
          <w:szCs w:val="20"/>
        </w:rPr>
      </w:pPr>
    </w:p>
    <w:p w14:paraId="053E9A93" w14:textId="09108647" w:rsidR="007B5B33" w:rsidRPr="00F20557" w:rsidRDefault="007B5B33" w:rsidP="00F20557">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F20557">
      <w:pPr>
        <w:spacing w:after="0"/>
        <w:ind w:left="1" w:right="-369" w:firstLine="1"/>
        <w:jc w:val="both"/>
        <w:rPr>
          <w:rFonts w:ascii="Verdana" w:hAnsi="Verdana"/>
          <w:b/>
          <w:sz w:val="20"/>
          <w:szCs w:val="20"/>
        </w:rPr>
      </w:pPr>
    </w:p>
    <w:p w14:paraId="59CE0A95" w14:textId="77777777" w:rsidR="007B5B33" w:rsidRPr="00F20557" w:rsidRDefault="007B5B33" w:rsidP="00F20557">
      <w:pPr>
        <w:spacing w:after="0"/>
        <w:ind w:right="-369"/>
        <w:jc w:val="both"/>
        <w:rPr>
          <w:rFonts w:ascii="Verdana" w:hAnsi="Verdana"/>
          <w:b/>
          <w:sz w:val="20"/>
          <w:szCs w:val="20"/>
        </w:rPr>
      </w:pPr>
    </w:p>
    <w:p w14:paraId="202D04D9" w14:textId="77777777" w:rsidR="00B9520F" w:rsidRPr="00F20557" w:rsidRDefault="00B9520F" w:rsidP="00F20557">
      <w:pPr>
        <w:spacing w:after="0"/>
        <w:jc w:val="center"/>
        <w:rPr>
          <w:rFonts w:ascii="Verdana" w:hAnsi="Verdana" w:cs="Arial"/>
          <w:b/>
          <w:sz w:val="20"/>
        </w:rPr>
      </w:pPr>
    </w:p>
    <w:bookmarkEnd w:id="42"/>
    <w:p w14:paraId="38C16E55" w14:textId="77777777" w:rsidR="00180A36" w:rsidRPr="00F20557" w:rsidRDefault="00180A36" w:rsidP="00F20557">
      <w:pPr>
        <w:spacing w:after="0"/>
        <w:jc w:val="center"/>
        <w:rPr>
          <w:rFonts w:ascii="Verdana" w:hAnsi="Verdana" w:cs="Arial"/>
          <w:sz w:val="20"/>
        </w:rPr>
      </w:pPr>
      <w:r w:rsidRPr="00F20557">
        <w:rPr>
          <w:rFonts w:ascii="Verdana" w:hAnsi="Verdana" w:cs="Arial"/>
          <w:b/>
          <w:sz w:val="20"/>
        </w:rPr>
        <w:t>Dokument należy złożyć wraz z ofertą.</w:t>
      </w:r>
    </w:p>
    <w:p w14:paraId="6FB27FD4" w14:textId="77777777" w:rsidR="00180A36" w:rsidRPr="00F20557" w:rsidRDefault="00180A36" w:rsidP="00F20557">
      <w:pPr>
        <w:spacing w:after="0"/>
        <w:rPr>
          <w:rFonts w:ascii="Verdana" w:hAnsi="Verdana" w:cs="Arial"/>
          <w:sz w:val="20"/>
        </w:rPr>
      </w:pPr>
    </w:p>
    <w:p w14:paraId="2DDED6C3" w14:textId="294F5009"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48" w:name="_Hlk127963228"/>
      <w:r w:rsidRPr="00E410A1">
        <w:rPr>
          <w:rFonts w:ascii="Verdana" w:hAnsi="Verdana" w:cs="Arial"/>
          <w:b/>
          <w:sz w:val="20"/>
          <w:szCs w:val="20"/>
        </w:rPr>
        <w:t>BZP.27</w:t>
      </w:r>
      <w:r w:rsidR="00F04B3A" w:rsidRPr="00E410A1">
        <w:rPr>
          <w:rFonts w:ascii="Verdana" w:hAnsi="Verdana" w:cs="Arial"/>
          <w:b/>
          <w:sz w:val="20"/>
          <w:szCs w:val="20"/>
        </w:rPr>
        <w:t>10</w:t>
      </w:r>
      <w:r w:rsidRPr="00E410A1">
        <w:rPr>
          <w:rFonts w:ascii="Verdana" w:hAnsi="Verdana" w:cs="Arial"/>
          <w:b/>
          <w:sz w:val="20"/>
          <w:szCs w:val="20"/>
        </w:rPr>
        <w:t>.</w:t>
      </w:r>
      <w:r w:rsidR="00F04B3A" w:rsidRPr="00E410A1">
        <w:rPr>
          <w:rFonts w:ascii="Verdana" w:hAnsi="Verdana" w:cs="Arial"/>
          <w:b/>
          <w:sz w:val="20"/>
          <w:szCs w:val="20"/>
        </w:rPr>
        <w:t>8</w:t>
      </w:r>
      <w:r w:rsidRPr="00E410A1">
        <w:rPr>
          <w:rFonts w:ascii="Verdana" w:hAnsi="Verdana" w:cs="Arial"/>
          <w:b/>
          <w:sz w:val="20"/>
          <w:szCs w:val="20"/>
        </w:rPr>
        <w:t>.202</w:t>
      </w:r>
      <w:r w:rsidR="00F04B3A" w:rsidRPr="00E410A1">
        <w:rPr>
          <w:rFonts w:ascii="Verdana" w:hAnsi="Verdana" w:cs="Arial"/>
          <w:b/>
          <w:sz w:val="20"/>
          <w:szCs w:val="20"/>
        </w:rPr>
        <w:t>3</w:t>
      </w:r>
      <w:r w:rsidRPr="00E410A1">
        <w:rPr>
          <w:rFonts w:ascii="Verdana" w:hAnsi="Verdana" w:cs="Arial"/>
          <w:b/>
          <w:sz w:val="20"/>
          <w:szCs w:val="20"/>
        </w:rPr>
        <w:t>.KDD</w:t>
      </w:r>
      <w:bookmarkEnd w:id="48"/>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5F1BDF20"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3F307D9" w14:textId="77777777" w:rsidR="00180A36" w:rsidRPr="00F20557" w:rsidRDefault="00180A36" w:rsidP="007860AF">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7860AF">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F20557">
      <w:pPr>
        <w:spacing w:after="0"/>
        <w:ind w:left="364"/>
        <w:rPr>
          <w:rFonts w:ascii="Verdana" w:hAnsi="Verdana" w:cs="Arial"/>
          <w:b/>
          <w:sz w:val="20"/>
          <w:szCs w:val="20"/>
        </w:rPr>
      </w:pPr>
    </w:p>
    <w:p w14:paraId="1FC79F3A"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49" w:name="_Hlk71293124"/>
      <w:r w:rsidRPr="00F20557">
        <w:rPr>
          <w:rFonts w:ascii="Verdana" w:hAnsi="Verdana" w:cs="Arial"/>
          <w:b/>
          <w:sz w:val="20"/>
          <w:szCs w:val="20"/>
        </w:rPr>
        <w:t xml:space="preserve">/Podmiot udostępniający zasoby: </w:t>
      </w:r>
      <w:bookmarkEnd w:id="49"/>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77777777"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roofErr w:type="gramStart"/>
      <w:r w:rsidRPr="00F20557">
        <w:rPr>
          <w:rFonts w:ascii="Verdana" w:hAnsi="Verdana" w:cs="Arial"/>
          <w:sz w:val="20"/>
          <w:szCs w:val="20"/>
        </w:rPr>
        <w:t>…….</w:t>
      </w:r>
      <w:proofErr w:type="gramEnd"/>
      <w:r w:rsidRPr="00F20557">
        <w:rPr>
          <w:rFonts w:ascii="Verdana" w:hAnsi="Verdana" w:cs="Arial"/>
          <w:sz w:val="20"/>
          <w:szCs w:val="20"/>
        </w:rPr>
        <w:t>……………………………………………………………</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roofErr w:type="gramStart"/>
      <w:r w:rsidRPr="00F20557">
        <w:rPr>
          <w:rFonts w:ascii="Verdana" w:hAnsi="Verdana" w:cs="Arial"/>
          <w:sz w:val="20"/>
          <w:szCs w:val="20"/>
        </w:rPr>
        <w:t>…….</w:t>
      </w:r>
      <w:proofErr w:type="gramEnd"/>
      <w:r w:rsidRPr="00F20557">
        <w:rPr>
          <w:rFonts w:ascii="Verdana" w:hAnsi="Verdana" w:cs="Arial"/>
          <w:sz w:val="20"/>
          <w:szCs w:val="20"/>
        </w:rPr>
        <w:t>.……</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4107E989" w14:textId="00D9DD29" w:rsidR="00180A36" w:rsidRDefault="00CD022A" w:rsidP="00F20557">
      <w:pPr>
        <w:spacing w:after="0"/>
        <w:jc w:val="center"/>
        <w:rPr>
          <w:rFonts w:ascii="Verdana" w:hAnsi="Verdana" w:cs="Verdana"/>
          <w:b/>
          <w:bCs/>
          <w:color w:val="000000"/>
          <w:sz w:val="20"/>
          <w:szCs w:val="20"/>
        </w:rPr>
      </w:pPr>
      <w:r w:rsidRPr="00CD022A">
        <w:rPr>
          <w:rFonts w:ascii="Verdana" w:hAnsi="Verdana" w:cs="Verdana"/>
          <w:b/>
          <w:bCs/>
          <w:color w:val="000000"/>
          <w:sz w:val="20"/>
          <w:szCs w:val="20"/>
        </w:rPr>
        <w:t xml:space="preserve">Dostawa chromatografu gazowego do analiz gazu atmosferycznego z funkcją kriogenicznego rozdzielania gazów i kompatybilnego z nim </w:t>
      </w:r>
      <w:proofErr w:type="spellStart"/>
      <w:r w:rsidRPr="00CD022A">
        <w:rPr>
          <w:rFonts w:ascii="Verdana" w:hAnsi="Verdana" w:cs="Verdana"/>
          <w:b/>
          <w:bCs/>
          <w:color w:val="000000"/>
          <w:sz w:val="20"/>
          <w:szCs w:val="20"/>
        </w:rPr>
        <w:t>autosamplera</w:t>
      </w:r>
      <w:proofErr w:type="spellEnd"/>
      <w:r w:rsidRPr="00CD022A">
        <w:rPr>
          <w:rFonts w:ascii="Verdana" w:hAnsi="Verdana" w:cs="Verdana"/>
          <w:b/>
          <w:bCs/>
          <w:color w:val="000000"/>
          <w:sz w:val="20"/>
          <w:szCs w:val="20"/>
        </w:rPr>
        <w:t xml:space="preserve"> do pobierania próbek gazowych z fazy </w:t>
      </w:r>
      <w:proofErr w:type="spellStart"/>
      <w:r w:rsidRPr="00CD022A">
        <w:rPr>
          <w:rFonts w:ascii="Verdana" w:hAnsi="Verdana" w:cs="Verdana"/>
          <w:b/>
          <w:bCs/>
          <w:color w:val="000000"/>
          <w:sz w:val="20"/>
          <w:szCs w:val="20"/>
        </w:rPr>
        <w:t>nadpowierzchniowej</w:t>
      </w:r>
      <w:proofErr w:type="spellEnd"/>
    </w:p>
    <w:p w14:paraId="41060CB1" w14:textId="77777777" w:rsidR="00CD022A" w:rsidRPr="00F20557" w:rsidRDefault="00CD022A" w:rsidP="00F20557">
      <w:pPr>
        <w:spacing w:after="0"/>
        <w:jc w:val="center"/>
        <w:rPr>
          <w:rFonts w:ascii="Verdana" w:hAnsi="Verdana"/>
          <w:sz w:val="20"/>
          <w:szCs w:val="20"/>
        </w:rPr>
      </w:pPr>
    </w:p>
    <w:p w14:paraId="6796F12D"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7860AF">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3039CA0" w14:textId="77777777" w:rsidR="00180A36" w:rsidRPr="00F20557" w:rsidRDefault="00180A36" w:rsidP="007860AF">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6C9CA2A7" w14:textId="77777777" w:rsidR="00180A36" w:rsidRPr="00F20557" w:rsidRDefault="00180A36" w:rsidP="007860AF">
      <w:pPr>
        <w:pStyle w:val="Akapitzlist"/>
        <w:numPr>
          <w:ilvl w:val="0"/>
          <w:numId w:val="49"/>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0"/>
      </w:r>
      <w:r w:rsidRPr="00F20557">
        <w:rPr>
          <w:rFonts w:ascii="Verdana" w:hAnsi="Verdana" w:cs="Arial"/>
          <w:sz w:val="20"/>
          <w:szCs w:val="20"/>
        </w:rPr>
        <w:t>, że zachodzą w stosunku do mnie podstawy wykluczenia z postępowania na podstawie art. …………</w:t>
      </w:r>
      <w:proofErr w:type="gramStart"/>
      <w:r w:rsidRPr="00F20557">
        <w:rPr>
          <w:rFonts w:ascii="Verdana" w:hAnsi="Verdana" w:cs="Arial"/>
          <w:sz w:val="20"/>
          <w:szCs w:val="20"/>
        </w:rPr>
        <w:t>…….</w:t>
      </w:r>
      <w:proofErr w:type="gramEnd"/>
      <w:r w:rsidRPr="00F20557">
        <w:rPr>
          <w:rFonts w:ascii="Verdana" w:hAnsi="Verdana" w:cs="Arial"/>
          <w:sz w:val="20"/>
          <w:szCs w:val="20"/>
        </w:rPr>
        <w:t xml:space="preserve">.………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proofErr w:type="gramStart"/>
      <w:r w:rsidRPr="00F20557">
        <w:rPr>
          <w:rFonts w:ascii="Verdana" w:hAnsi="Verdana" w:cs="Arial"/>
          <w:bCs/>
          <w:sz w:val="20"/>
          <w:szCs w:val="20"/>
        </w:rPr>
        <w:t>wypełnić</w:t>
      </w:r>
      <w:proofErr w:type="gramEnd"/>
      <w:r w:rsidRPr="00F20557">
        <w:rPr>
          <w:rFonts w:ascii="Verdana" w:hAnsi="Verdana" w:cs="Arial"/>
          <w:bCs/>
          <w:sz w:val="20"/>
          <w:szCs w:val="20"/>
        </w:rPr>
        <w:t xml:space="preserve"> jeżeli dotyczy</w:t>
      </w:r>
    </w:p>
    <w:p w14:paraId="0A9AD14D" w14:textId="77777777" w:rsidR="00180A36" w:rsidRPr="00F20557" w:rsidRDefault="00180A36" w:rsidP="00F20557">
      <w:pPr>
        <w:spacing w:after="0"/>
        <w:rPr>
          <w:rFonts w:ascii="Verdana" w:hAnsi="Verdana" w:cs="Arial"/>
          <w:b/>
          <w:bCs/>
          <w:sz w:val="20"/>
          <w:szCs w:val="20"/>
        </w:rPr>
      </w:pPr>
    </w:p>
    <w:p w14:paraId="705C1C0F"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WYKONAWCY DOTYCZĄCE SPEŁNIANIA WARUNKÓW UDZIAŁU W POSTĘPOWANIU:</w:t>
      </w:r>
    </w:p>
    <w:p w14:paraId="18AD6848" w14:textId="77777777" w:rsidR="00180A36" w:rsidRPr="00F20557" w:rsidRDefault="00180A36" w:rsidP="007860AF">
      <w:pPr>
        <w:numPr>
          <w:ilvl w:val="3"/>
          <w:numId w:val="52"/>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1.2.4.SWZ w zakresie zdolności technicznej i zawodowej tj.:</w:t>
      </w:r>
    </w:p>
    <w:p w14:paraId="4F865D4F" w14:textId="2AD06067" w:rsidR="00180A36" w:rsidRPr="00F20557" w:rsidRDefault="00180A36" w:rsidP="007860AF">
      <w:pPr>
        <w:pStyle w:val="Akapitzlist"/>
        <w:numPr>
          <w:ilvl w:val="1"/>
          <w:numId w:val="53"/>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1.2.4.1 -</w:t>
      </w:r>
      <w:r w:rsidRPr="00F20557">
        <w:rPr>
          <w:rFonts w:ascii="Verdana" w:hAnsi="Verdana"/>
        </w:rPr>
        <w:t xml:space="preserve"> </w:t>
      </w:r>
      <w:r w:rsidRPr="00F20557">
        <w:rPr>
          <w:rFonts w:ascii="Verdana" w:hAnsi="Verdana" w:cs="Arial"/>
          <w:sz w:val="20"/>
          <w:szCs w:val="20"/>
        </w:rPr>
        <w:t>TAK/NIE*</w:t>
      </w:r>
    </w:p>
    <w:p w14:paraId="24728885" w14:textId="77777777" w:rsidR="00180A36" w:rsidRPr="00F20557" w:rsidRDefault="00180A36" w:rsidP="00F20557">
      <w:pPr>
        <w:spacing w:after="0"/>
        <w:ind w:left="426"/>
        <w:contextualSpacing/>
        <w:jc w:val="both"/>
        <w:rPr>
          <w:rFonts w:ascii="Verdana" w:eastAsia="Calibri" w:hAnsi="Verdana" w:cs="Arial"/>
          <w:sz w:val="16"/>
          <w:szCs w:val="16"/>
        </w:rPr>
      </w:pPr>
      <w:r w:rsidRPr="00F20557">
        <w:rPr>
          <w:rFonts w:ascii="Verdana" w:eastAsia="Calibri" w:hAnsi="Verdana" w:cs="Arial"/>
          <w:sz w:val="16"/>
          <w:szCs w:val="16"/>
        </w:rPr>
        <w:t>*niepotrzebne skreślić</w:t>
      </w:r>
    </w:p>
    <w:p w14:paraId="5A6A644E" w14:textId="33CFDDB0" w:rsidR="00180A36" w:rsidRPr="00F20557" w:rsidRDefault="00CD022A" w:rsidP="007860AF">
      <w:pPr>
        <w:numPr>
          <w:ilvl w:val="3"/>
          <w:numId w:val="52"/>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 xml:space="preserve"> </w:t>
      </w:r>
      <w:r w:rsidR="00180A36" w:rsidRPr="00F20557">
        <w:rPr>
          <w:rFonts w:ascii="Verdana" w:eastAsia="Calibri" w:hAnsi="Verdana" w:cs="Arial"/>
          <w:sz w:val="20"/>
          <w:szCs w:val="20"/>
        </w:rPr>
        <w:t>(</w:t>
      </w:r>
      <w:proofErr w:type="gramStart"/>
      <w:r w:rsidR="00180A36" w:rsidRPr="00F20557">
        <w:rPr>
          <w:rFonts w:ascii="Verdana" w:eastAsia="Calibri" w:hAnsi="Verdana" w:cs="Arial"/>
          <w:sz w:val="20"/>
          <w:szCs w:val="20"/>
        </w:rPr>
        <w:t>wypełnić</w:t>
      </w:r>
      <w:proofErr w:type="gramEnd"/>
      <w:r w:rsidR="00180A36" w:rsidRPr="00F20557">
        <w:rPr>
          <w:rFonts w:ascii="Verdana" w:eastAsia="Calibri" w:hAnsi="Verdana" w:cs="Arial"/>
          <w:sz w:val="20"/>
          <w:szCs w:val="20"/>
        </w:rPr>
        <w:t xml:space="preserve"> jeżeli dotyczy) Oświadczam, że w celu potwierdzenia spełniania warunków udziału postępowaniu określonych przez Zamawiającego w rozdziale VI pkt 1.2.4 SWZ </w:t>
      </w:r>
      <w:r w:rsidR="00180A36" w:rsidRPr="00F20557">
        <w:rPr>
          <w:rFonts w:ascii="Verdana" w:eastAsia="Calibri" w:hAnsi="Verdana" w:cs="Arial"/>
          <w:b/>
          <w:sz w:val="20"/>
          <w:szCs w:val="20"/>
        </w:rPr>
        <w:t>polegam na zdolnościach technicznych lub zawodowych podmiotu udostępniającego zasoby</w:t>
      </w:r>
      <w:r w:rsidR="00180A36" w:rsidRPr="00F20557">
        <w:rPr>
          <w:rFonts w:ascii="Verdana" w:eastAsia="Calibri" w:hAnsi="Verdana" w:cs="Arial"/>
          <w:b/>
          <w:sz w:val="20"/>
          <w:szCs w:val="20"/>
          <w:vertAlign w:val="superscript"/>
        </w:rPr>
        <w:footnoteReference w:id="11"/>
      </w:r>
      <w:r w:rsidR="00180A36" w:rsidRPr="00F20557">
        <w:rPr>
          <w:rFonts w:ascii="Verdana" w:eastAsia="Calibri" w:hAnsi="Verdana" w:cs="Arial"/>
          <w:sz w:val="20"/>
          <w:szCs w:val="20"/>
        </w:rPr>
        <w:t xml:space="preserve">: </w:t>
      </w:r>
    </w:p>
    <w:p w14:paraId="3E96F627" w14:textId="77777777" w:rsidR="00180A36" w:rsidRPr="00F20557" w:rsidRDefault="00180A36" w:rsidP="00F20557">
      <w:pPr>
        <w:spacing w:after="0"/>
        <w:ind w:left="420"/>
        <w:jc w:val="both"/>
        <w:rPr>
          <w:rFonts w:ascii="Verdana" w:eastAsia="Calibri" w:hAnsi="Verdana" w:cs="Arial"/>
          <w:b/>
          <w:sz w:val="20"/>
          <w:szCs w:val="20"/>
        </w:rPr>
      </w:pP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406E0CA3" w14:textId="10A75D83" w:rsidR="00180A36" w:rsidRPr="00F20557" w:rsidRDefault="00180A36" w:rsidP="007860AF">
      <w:pPr>
        <w:pStyle w:val="Akapitzlist"/>
        <w:numPr>
          <w:ilvl w:val="1"/>
          <w:numId w:val="50"/>
        </w:numPr>
        <w:spacing w:after="0" w:line="276" w:lineRule="auto"/>
        <w:jc w:val="both"/>
        <w:rPr>
          <w:rFonts w:ascii="Verdana" w:hAnsi="Verdana" w:cs="Arial"/>
          <w:sz w:val="20"/>
          <w:szCs w:val="20"/>
        </w:rPr>
      </w:pPr>
      <w:r w:rsidRPr="00F20557">
        <w:rPr>
          <w:rFonts w:ascii="Verdana" w:hAnsi="Verdana" w:cs="Arial"/>
          <w:sz w:val="20"/>
          <w:szCs w:val="20"/>
        </w:rPr>
        <w:t xml:space="preserve">dot.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1.2.4.1. - TAK/NIE*</w:t>
      </w:r>
    </w:p>
    <w:p w14:paraId="472DFB5D"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F20557">
      <w:pPr>
        <w:spacing w:after="0"/>
        <w:ind w:left="426"/>
        <w:contextualSpacing/>
        <w:jc w:val="both"/>
        <w:rPr>
          <w:rFonts w:ascii="Verdana" w:eastAsia="Calibri" w:hAnsi="Verdana" w:cs="Arial"/>
          <w:b/>
          <w:sz w:val="20"/>
          <w:szCs w:val="20"/>
        </w:rPr>
      </w:pPr>
    </w:p>
    <w:p w14:paraId="099A52BB" w14:textId="77777777" w:rsidR="00180A36" w:rsidRPr="00F20557" w:rsidRDefault="00180A36" w:rsidP="00F20557">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F20557">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CD022A">
      <w:pPr>
        <w:spacing w:after="0"/>
        <w:ind w:left="28"/>
        <w:contextualSpacing/>
        <w:jc w:val="both"/>
        <w:rPr>
          <w:rFonts w:ascii="Verdana" w:eastAsia="Calibri" w:hAnsi="Verdana" w:cs="Arial"/>
          <w:sz w:val="16"/>
          <w:szCs w:val="16"/>
        </w:rPr>
      </w:pPr>
    </w:p>
    <w:p w14:paraId="6E43FB26" w14:textId="70DADF7D" w:rsidR="00CD022A"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CD022A">
      <w:pPr>
        <w:spacing w:after="0"/>
        <w:ind w:left="28"/>
        <w:contextualSpacing/>
        <w:jc w:val="both"/>
        <w:rPr>
          <w:rFonts w:ascii="Verdana" w:eastAsia="Calibri" w:hAnsi="Verdana" w:cs="Arial"/>
          <w:b/>
          <w:sz w:val="16"/>
          <w:szCs w:val="16"/>
        </w:rPr>
      </w:pPr>
    </w:p>
    <w:p w14:paraId="3B26B608" w14:textId="77777777" w:rsidR="00180A36" w:rsidRPr="00F20557" w:rsidRDefault="00180A36" w:rsidP="00F20557">
      <w:pPr>
        <w:spacing w:after="0"/>
        <w:jc w:val="both"/>
        <w:rPr>
          <w:rFonts w:ascii="Verdana" w:hAnsi="Verdana" w:cs="Arial"/>
          <w:sz w:val="20"/>
          <w:szCs w:val="20"/>
        </w:rPr>
      </w:pPr>
      <w:r w:rsidRPr="00F20557">
        <w:rPr>
          <w:rFonts w:ascii="Verdana" w:hAnsi="Verdana" w:cs="Arial"/>
          <w:b/>
          <w:sz w:val="20"/>
          <w:szCs w:val="20"/>
          <w:shd w:val="clear" w:color="auto" w:fill="BFBFBF"/>
        </w:rPr>
        <w:t xml:space="preserve">OŚWIADCZENIE DOTYCZĄCE SPEŁNIANIA WARUNKÓW UDZIAŁU </w:t>
      </w:r>
      <w:proofErr w:type="gramStart"/>
      <w:r w:rsidRPr="00F20557">
        <w:rPr>
          <w:rFonts w:ascii="Verdana" w:hAnsi="Verdana" w:cs="Arial"/>
          <w:b/>
          <w:sz w:val="20"/>
          <w:szCs w:val="20"/>
          <w:shd w:val="clear" w:color="auto" w:fill="BFBFBF"/>
        </w:rPr>
        <w:t>W  POSTĘPOWANIU</w:t>
      </w:r>
      <w:proofErr w:type="gramEnd"/>
      <w:r w:rsidRPr="00F20557">
        <w:rPr>
          <w:rFonts w:ascii="Verdana" w:hAnsi="Verdana" w:cs="Arial"/>
          <w:b/>
          <w:sz w:val="20"/>
          <w:szCs w:val="20"/>
          <w:shd w:val="clear" w:color="auto" w:fill="BFBFBF"/>
        </w:rPr>
        <w:t xml:space="preserve"> PRZEZ PODMIOT UDOSTĘPNIAJĄCY ZASOBY</w:t>
      </w:r>
      <w:r w:rsidRPr="00F20557">
        <w:rPr>
          <w:rFonts w:ascii="Verdana" w:hAnsi="Verdana" w:cs="Arial"/>
          <w:b/>
          <w:sz w:val="20"/>
          <w:szCs w:val="20"/>
        </w:rPr>
        <w:t>:</w:t>
      </w:r>
    </w:p>
    <w:p w14:paraId="57222F2A" w14:textId="77777777" w:rsidR="00180A36" w:rsidRPr="00F20557" w:rsidRDefault="00180A36" w:rsidP="00F20557">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2CE68C8C"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1.2.4.1. - TAK/NIE*</w:t>
      </w:r>
    </w:p>
    <w:p w14:paraId="2D40C54C"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180A36" w:rsidRPr="00F20557" w14:paraId="51AC2B18" w14:textId="77777777" w:rsidTr="00F2055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DECF2DE"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62E0245"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4E19DFD1"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r>
      <w:tr w:rsidR="00180A36" w:rsidRPr="00F20557" w14:paraId="6A6E1FA1"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4FE0D36" w14:textId="77777777" w:rsidR="00180A36" w:rsidRPr="00F20557" w:rsidRDefault="00180A36" w:rsidP="007860AF">
            <w:pPr>
              <w:numPr>
                <w:ilvl w:val="0"/>
                <w:numId w:val="35"/>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14DB420" w14:textId="77777777" w:rsidR="00180A36" w:rsidRPr="00F20557" w:rsidRDefault="00180A36" w:rsidP="00F2055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0D03EB7F" w14:textId="77777777" w:rsidR="00180A36" w:rsidRPr="00F20557" w:rsidRDefault="00180A36" w:rsidP="00F20557">
            <w:pPr>
              <w:spacing w:after="0"/>
              <w:jc w:val="center"/>
              <w:rPr>
                <w:rFonts w:ascii="Verdana" w:eastAsia="Calibri" w:hAnsi="Verdana" w:cs="Arial"/>
                <w:color w:val="000000"/>
                <w:sz w:val="16"/>
                <w:szCs w:val="16"/>
              </w:rPr>
            </w:pPr>
          </w:p>
        </w:tc>
      </w:tr>
      <w:tr w:rsidR="00180A36" w:rsidRPr="00F20557" w14:paraId="672591AB"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DC0620B" w14:textId="77777777" w:rsidR="00180A36" w:rsidRPr="00F20557" w:rsidRDefault="00180A36" w:rsidP="00F20557">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87E11D1" w14:textId="77777777" w:rsidR="00180A36" w:rsidRPr="00F20557" w:rsidRDefault="00180A36" w:rsidP="00F2055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177E6641" w14:textId="77777777" w:rsidR="00180A36" w:rsidRPr="00F20557" w:rsidRDefault="00180A36" w:rsidP="00F20557">
            <w:pPr>
              <w:spacing w:after="0"/>
              <w:jc w:val="center"/>
              <w:rPr>
                <w:rFonts w:ascii="Verdana" w:eastAsia="Calibri" w:hAnsi="Verdana" w:cs="Arial"/>
                <w:i/>
                <w:color w:val="000000"/>
                <w:sz w:val="16"/>
                <w:szCs w:val="16"/>
              </w:rPr>
            </w:pPr>
          </w:p>
        </w:tc>
      </w:tr>
      <w:tr w:rsidR="00180A36" w:rsidRPr="00F20557" w14:paraId="6E43F4FC"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75246F5" w14:textId="77777777" w:rsidR="00180A36" w:rsidRPr="00F20557" w:rsidRDefault="00180A36" w:rsidP="00F20557">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78E5D2" w14:textId="77777777" w:rsidR="00180A36" w:rsidRPr="00F20557" w:rsidRDefault="00180A36" w:rsidP="00F2055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2B156156" w14:textId="77777777" w:rsidR="00180A36" w:rsidRPr="00F20557" w:rsidRDefault="00180A36" w:rsidP="00F20557">
            <w:pPr>
              <w:spacing w:after="0"/>
              <w:jc w:val="center"/>
              <w:rPr>
                <w:rFonts w:ascii="Verdana" w:eastAsia="Calibri" w:hAnsi="Verdana" w:cs="Arial"/>
                <w:color w:val="000000"/>
                <w:sz w:val="16"/>
                <w:szCs w:val="16"/>
                <w:lang w:val="x-none"/>
              </w:rPr>
            </w:pPr>
          </w:p>
        </w:tc>
      </w:tr>
    </w:tbl>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77777777"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 zamówienie/podmiotu udostępniającego zasoby podpisem elektronicznym lub podpisem zaufanym lub podpisem osobistym.</w:t>
      </w:r>
    </w:p>
    <w:p w14:paraId="45CCBF77" w14:textId="77777777" w:rsidR="00180A36" w:rsidRPr="00F20557" w:rsidRDefault="00180A36" w:rsidP="00F20557">
      <w:pPr>
        <w:spacing w:after="0"/>
        <w:rPr>
          <w:rFonts w:ascii="Verdana" w:hAnsi="Verdana"/>
        </w:rPr>
      </w:pPr>
    </w:p>
    <w:p w14:paraId="5ADA0DCC" w14:textId="77777777" w:rsidR="00180A36" w:rsidRPr="00F20557" w:rsidRDefault="00180A36" w:rsidP="00F20557">
      <w:pPr>
        <w:spacing w:after="0"/>
        <w:jc w:val="both"/>
        <w:rPr>
          <w:rFonts w:ascii="Verdana" w:hAnsi="Verdana" w:cs="Arial"/>
          <w:sz w:val="20"/>
          <w:szCs w:val="20"/>
        </w:rPr>
      </w:pPr>
    </w:p>
    <w:p w14:paraId="7A503594"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7224733C" w14:textId="0E7AF1F6" w:rsidR="00180A36" w:rsidRPr="00F20557" w:rsidRDefault="00180A36" w:rsidP="00F20557">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sidR="00FF15AE">
        <w:rPr>
          <w:rFonts w:ascii="Verdana" w:hAnsi="Verdana" w:cs="Arial"/>
          <w:sz w:val="20"/>
        </w:rPr>
        <w:t>.</w:t>
      </w:r>
    </w:p>
    <w:p w14:paraId="7B65CA64" w14:textId="434F0F8D" w:rsidR="00180A36" w:rsidRPr="00E410A1" w:rsidRDefault="00180A36" w:rsidP="00F20557">
      <w:pPr>
        <w:spacing w:after="0"/>
        <w:ind w:left="36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BZP.2710.8.2023.KDD</w:t>
      </w:r>
    </w:p>
    <w:p w14:paraId="59FDE1F2" w14:textId="54430E65" w:rsidR="00180A36" w:rsidRPr="00A224F7" w:rsidRDefault="00180A36" w:rsidP="00A224F7">
      <w:pPr>
        <w:spacing w:after="0"/>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F20557">
      <w:pPr>
        <w:spacing w:after="0"/>
        <w:rPr>
          <w:rFonts w:ascii="Verdana" w:hAnsi="Verdana" w:cs="Arial"/>
          <w:b/>
          <w:sz w:val="20"/>
          <w:szCs w:val="20"/>
        </w:rPr>
      </w:pPr>
    </w:p>
    <w:p w14:paraId="23EF4EEB"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F20557">
      <w:pPr>
        <w:spacing w:after="0"/>
        <w:rPr>
          <w:rFonts w:ascii="Verdana" w:hAnsi="Verdana" w:cs="Arial"/>
          <w:b/>
          <w:sz w:val="20"/>
          <w:szCs w:val="20"/>
        </w:rPr>
      </w:pPr>
    </w:p>
    <w:p w14:paraId="2F3E65D2"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F20557">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F20557">
      <w:pPr>
        <w:spacing w:after="0"/>
        <w:ind w:right="-142"/>
        <w:rPr>
          <w:rFonts w:ascii="Verdana" w:hAnsi="Verdana" w:cs="Arial"/>
          <w:i/>
          <w:sz w:val="18"/>
          <w:szCs w:val="18"/>
        </w:rPr>
      </w:pPr>
    </w:p>
    <w:p w14:paraId="16701576"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roofErr w:type="gramStart"/>
      <w:r w:rsidRPr="00F20557">
        <w:rPr>
          <w:rFonts w:ascii="Verdana" w:hAnsi="Verdana" w:cs="Arial"/>
          <w:sz w:val="20"/>
          <w:szCs w:val="20"/>
        </w:rPr>
        <w:t>…….</w:t>
      </w:r>
      <w:proofErr w:type="gramEnd"/>
      <w:r w:rsidRPr="00F20557">
        <w:rPr>
          <w:rFonts w:ascii="Verdana" w:hAnsi="Verdana" w:cs="Arial"/>
          <w:sz w:val="20"/>
          <w:szCs w:val="20"/>
        </w:rPr>
        <w:t>.……</w:t>
      </w:r>
    </w:p>
    <w:p w14:paraId="64F410D4" w14:textId="77777777" w:rsidR="00180A36" w:rsidRPr="00F20557" w:rsidRDefault="00180A36" w:rsidP="00F20557">
      <w:pPr>
        <w:spacing w:after="0"/>
        <w:ind w:right="-142"/>
        <w:rPr>
          <w:rFonts w:ascii="Verdana" w:hAnsi="Verdana" w:cs="Arial"/>
          <w:sz w:val="20"/>
          <w:szCs w:val="20"/>
        </w:rPr>
      </w:pPr>
    </w:p>
    <w:p w14:paraId="0236815E"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F20557">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F20557">
      <w:pPr>
        <w:spacing w:after="0"/>
        <w:ind w:left="2842"/>
        <w:rPr>
          <w:rFonts w:ascii="Verdana" w:hAnsi="Verdana" w:cs="Arial"/>
          <w:i/>
          <w:sz w:val="16"/>
          <w:szCs w:val="16"/>
        </w:rPr>
      </w:pPr>
    </w:p>
    <w:p w14:paraId="38FAF6F5"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286F4BB2" w14:textId="77777777" w:rsidR="006622DB" w:rsidRPr="00F20557" w:rsidRDefault="006622DB" w:rsidP="00F20557">
      <w:pPr>
        <w:spacing w:after="0"/>
        <w:jc w:val="center"/>
        <w:rPr>
          <w:rFonts w:ascii="Verdana" w:hAnsi="Verdana" w:cs="Arial"/>
          <w:b/>
          <w:bCs/>
          <w:sz w:val="20"/>
        </w:rPr>
      </w:pPr>
      <w:r w:rsidRPr="00F20557">
        <w:rPr>
          <w:rFonts w:ascii="Verdana" w:hAnsi="Verdana" w:cs="Arial"/>
          <w:b/>
          <w:bCs/>
          <w:sz w:val="20"/>
        </w:rPr>
        <w:t xml:space="preserve">Dostawa chromatografu gazowego do analiz gazu atmosferycznego z funkcją kriogenicznego rozdzielania gazów i kompatybilnego z nim </w:t>
      </w:r>
      <w:proofErr w:type="spellStart"/>
      <w:r w:rsidRPr="00F20557">
        <w:rPr>
          <w:rFonts w:ascii="Verdana" w:hAnsi="Verdana" w:cs="Arial"/>
          <w:b/>
          <w:bCs/>
          <w:sz w:val="20"/>
        </w:rPr>
        <w:t>autosamplera</w:t>
      </w:r>
      <w:proofErr w:type="spellEnd"/>
      <w:r w:rsidRPr="00F20557">
        <w:rPr>
          <w:rFonts w:ascii="Verdana" w:hAnsi="Verdana" w:cs="Arial"/>
          <w:b/>
          <w:bCs/>
          <w:sz w:val="20"/>
        </w:rPr>
        <w:t xml:space="preserve"> do pobierania próbek gazowych z fazy </w:t>
      </w:r>
      <w:proofErr w:type="spellStart"/>
      <w:r w:rsidRPr="00F20557">
        <w:rPr>
          <w:rFonts w:ascii="Verdana" w:hAnsi="Verdana" w:cs="Arial"/>
          <w:b/>
          <w:bCs/>
          <w:sz w:val="20"/>
        </w:rPr>
        <w:t>nadpowierzchniowej</w:t>
      </w:r>
      <w:proofErr w:type="spellEnd"/>
    </w:p>
    <w:p w14:paraId="506757B6" w14:textId="77777777" w:rsidR="00180A36" w:rsidRPr="00F20557" w:rsidRDefault="00180A36" w:rsidP="00F20557">
      <w:pPr>
        <w:spacing w:after="0"/>
        <w:jc w:val="both"/>
        <w:rPr>
          <w:rFonts w:ascii="Verdana" w:hAnsi="Verdana"/>
          <w:b/>
          <w:sz w:val="20"/>
          <w:szCs w:val="20"/>
        </w:rPr>
      </w:pPr>
    </w:p>
    <w:p w14:paraId="279CCFDD"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F20557">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F20557">
      <w:pPr>
        <w:spacing w:after="0"/>
        <w:rPr>
          <w:rFonts w:ascii="Verdana" w:hAnsi="Verdana"/>
          <w:sz w:val="20"/>
          <w:szCs w:val="20"/>
        </w:rPr>
      </w:pPr>
    </w:p>
    <w:p w14:paraId="3A66B2F5"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0EC3BAC" w14:textId="77777777" w:rsidR="00180A36" w:rsidRPr="00F20557" w:rsidRDefault="00180A36" w:rsidP="00F20557">
      <w:pPr>
        <w:spacing w:after="0"/>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4CC6821A" w14:textId="77777777" w:rsidR="00180A36" w:rsidRPr="00F20557" w:rsidRDefault="00180A36" w:rsidP="00F20557">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3ED648C8"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3F64632" w14:textId="77777777" w:rsidR="00180A36" w:rsidRPr="00F20557" w:rsidRDefault="00180A36" w:rsidP="00F20557">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283C6EB8" w14:textId="351B8ECB" w:rsidR="00180A36" w:rsidRPr="00F20557" w:rsidRDefault="00180A36" w:rsidP="00F20557">
      <w:pPr>
        <w:spacing w:after="0"/>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F20557">
      <w:pPr>
        <w:spacing w:after="0"/>
        <w:jc w:val="both"/>
        <w:rPr>
          <w:rFonts w:ascii="Verdana" w:hAnsi="Verdana"/>
          <w:sz w:val="20"/>
          <w:szCs w:val="20"/>
        </w:rPr>
      </w:pPr>
    </w:p>
    <w:p w14:paraId="6AEE1E82" w14:textId="77777777" w:rsidR="00180A36" w:rsidRPr="00F20557" w:rsidRDefault="00180A36" w:rsidP="00F20557">
      <w:pPr>
        <w:spacing w:after="0"/>
        <w:jc w:val="both"/>
        <w:rPr>
          <w:rFonts w:ascii="Verdana" w:hAnsi="Verdana"/>
          <w:sz w:val="20"/>
          <w:szCs w:val="20"/>
        </w:rPr>
      </w:pPr>
    </w:p>
    <w:p w14:paraId="4C15578A" w14:textId="77777777" w:rsidR="00180A36" w:rsidRPr="00F20557" w:rsidRDefault="00180A36" w:rsidP="00F20557">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F20557">
      <w:pPr>
        <w:spacing w:after="0"/>
        <w:ind w:left="1" w:firstLine="1"/>
        <w:jc w:val="center"/>
        <w:rPr>
          <w:rFonts w:ascii="Verdana" w:hAnsi="Verdana"/>
          <w:i/>
          <w:sz w:val="16"/>
          <w:szCs w:val="16"/>
        </w:rPr>
      </w:pPr>
    </w:p>
    <w:p w14:paraId="5652888B" w14:textId="77777777"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95E478F" w14:textId="170F0E96" w:rsidR="00180A36" w:rsidRPr="00F20557" w:rsidRDefault="00180A36" w:rsidP="00F20557">
      <w:pPr>
        <w:spacing w:after="0"/>
        <w:rPr>
          <w:rFonts w:ascii="Verdana" w:hAnsi="Verdana" w:cs="Arial"/>
          <w:b/>
          <w:bCs/>
          <w:sz w:val="20"/>
          <w:szCs w:val="20"/>
        </w:rPr>
      </w:pPr>
    </w:p>
    <w:p w14:paraId="10EC1A82" w14:textId="77777777" w:rsidR="00180A36" w:rsidRPr="00F20557" w:rsidRDefault="00180A36" w:rsidP="00F20557">
      <w:pPr>
        <w:spacing w:after="0"/>
        <w:jc w:val="both"/>
        <w:rPr>
          <w:rFonts w:ascii="Verdana" w:hAnsi="Verdana" w:cs="Arial"/>
          <w:b/>
          <w:bCs/>
          <w:sz w:val="20"/>
          <w:szCs w:val="20"/>
        </w:rPr>
      </w:pPr>
      <w:proofErr w:type="gramStart"/>
      <w:r w:rsidRPr="00F20557">
        <w:rPr>
          <w:rFonts w:ascii="Verdana" w:hAnsi="Verdana" w:cs="Arial"/>
          <w:b/>
          <w:bCs/>
          <w:sz w:val="20"/>
          <w:szCs w:val="20"/>
        </w:rPr>
        <w:lastRenderedPageBreak/>
        <w:t>UWAGA !</w:t>
      </w:r>
      <w:proofErr w:type="gramEnd"/>
      <w:r w:rsidRPr="00F20557">
        <w:rPr>
          <w:rFonts w:ascii="Verdana" w:hAnsi="Verdana" w:cs="Arial"/>
          <w:b/>
          <w:bCs/>
          <w:sz w:val="20"/>
          <w:szCs w:val="20"/>
        </w:rPr>
        <w:t xml:space="preserve"> - Dokument należy złożyć na wezwanie Zamawiającego </w:t>
      </w:r>
    </w:p>
    <w:p w14:paraId="4CC1B3BC" w14:textId="0C797AA5"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BZP.2710.8.2023.KDD</w:t>
      </w:r>
    </w:p>
    <w:p w14:paraId="3E190A37" w14:textId="77777777" w:rsidR="00180A36" w:rsidRPr="00F20557" w:rsidRDefault="00180A36" w:rsidP="00F20557">
      <w:pPr>
        <w:spacing w:after="0"/>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Pr="00F20557" w:rsidRDefault="00180A36" w:rsidP="00F20557">
      <w:pPr>
        <w:pStyle w:val="Tekstpodstawowy"/>
        <w:spacing w:line="276" w:lineRule="auto"/>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743037A2" w14:textId="78D33B28" w:rsidR="00593BD9" w:rsidRPr="00F20557" w:rsidRDefault="00593BD9" w:rsidP="00F20557">
      <w:pPr>
        <w:pStyle w:val="Tekstpodstawowy"/>
        <w:spacing w:line="276" w:lineRule="auto"/>
        <w:rPr>
          <w:rFonts w:ascii="Verdana" w:hAnsi="Verdana" w:cs="Arial"/>
          <w:b/>
          <w:bCs/>
          <w:sz w:val="18"/>
          <w:szCs w:val="18"/>
        </w:rPr>
      </w:pPr>
      <w:r w:rsidRPr="00F20557">
        <w:rPr>
          <w:rFonts w:ascii="Verdana" w:hAnsi="Verdana" w:cs="Verdana"/>
          <w:b/>
          <w:bCs/>
          <w:color w:val="000000"/>
          <w:sz w:val="20"/>
        </w:rPr>
        <w:t xml:space="preserve">Dostawa chromatografu gazowego do analiz gazu atmosferycznego z funkcją kriogenicznego rozdzielania gazów i kompatybilnego z nim </w:t>
      </w:r>
      <w:proofErr w:type="spellStart"/>
      <w:r w:rsidRPr="00F20557">
        <w:rPr>
          <w:rFonts w:ascii="Verdana" w:hAnsi="Verdana" w:cs="Verdana"/>
          <w:b/>
          <w:bCs/>
          <w:color w:val="000000"/>
          <w:sz w:val="20"/>
        </w:rPr>
        <w:t>autosamplera</w:t>
      </w:r>
      <w:proofErr w:type="spellEnd"/>
      <w:r w:rsidRPr="00F20557">
        <w:rPr>
          <w:rFonts w:ascii="Verdana" w:hAnsi="Verdana" w:cs="Verdana"/>
          <w:b/>
          <w:bCs/>
          <w:color w:val="000000"/>
          <w:sz w:val="20"/>
        </w:rPr>
        <w:t xml:space="preserve"> do pobierania próbek gazowych z fazy </w:t>
      </w:r>
      <w:proofErr w:type="spellStart"/>
      <w:r w:rsidRPr="00F20557">
        <w:rPr>
          <w:rFonts w:ascii="Verdana" w:hAnsi="Verdana" w:cs="Verdana"/>
          <w:b/>
          <w:bCs/>
          <w:color w:val="000000"/>
          <w:sz w:val="20"/>
        </w:rPr>
        <w:t>nadpowierzchniowej</w:t>
      </w:r>
      <w:proofErr w:type="spellEnd"/>
    </w:p>
    <w:p w14:paraId="4595929E" w14:textId="7A92FE3C" w:rsidR="00180A36" w:rsidRPr="00F20557" w:rsidRDefault="00180A36" w:rsidP="00F20557">
      <w:pPr>
        <w:tabs>
          <w:tab w:val="left" w:pos="284"/>
        </w:tabs>
        <w:spacing w:after="0"/>
        <w:jc w:val="both"/>
        <w:rPr>
          <w:rFonts w:ascii="Verdana" w:hAnsi="Verdana" w:cs="Arial"/>
          <w:b/>
          <w:sz w:val="20"/>
        </w:rPr>
      </w:pPr>
    </w:p>
    <w:p w14:paraId="62704DE1" w14:textId="77777777" w:rsidR="00180A36" w:rsidRPr="00F20557" w:rsidRDefault="00180A36" w:rsidP="00F20557">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1.2.4.1 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F20557">
            <w:pPr>
              <w:spacing w:after="0"/>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 rozdziale VI pkt. 1.2.4.1 SWZ</w:t>
            </w:r>
          </w:p>
        </w:tc>
        <w:tc>
          <w:tcPr>
            <w:tcW w:w="2835" w:type="dxa"/>
            <w:vAlign w:val="center"/>
          </w:tcPr>
          <w:p w14:paraId="32D5FF09" w14:textId="419DD74E"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F20557">
            <w:pPr>
              <w:spacing w:after="0"/>
              <w:jc w:val="center"/>
              <w:rPr>
                <w:rFonts w:ascii="Verdana" w:hAnsi="Verdana" w:cs="Arial"/>
                <w:sz w:val="16"/>
                <w:szCs w:val="16"/>
              </w:rPr>
            </w:pPr>
          </w:p>
        </w:tc>
        <w:tc>
          <w:tcPr>
            <w:tcW w:w="1905" w:type="dxa"/>
          </w:tcPr>
          <w:p w14:paraId="23A7E77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F20557">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F20557">
            <w:pPr>
              <w:spacing w:after="0"/>
              <w:jc w:val="center"/>
              <w:rPr>
                <w:rFonts w:ascii="Verdana" w:hAnsi="Verdana"/>
                <w:sz w:val="16"/>
                <w:szCs w:val="16"/>
                <w:highlight w:val="yellow"/>
              </w:rPr>
            </w:pPr>
          </w:p>
          <w:p w14:paraId="3138B2CA" w14:textId="0870C097" w:rsidR="00D11E0F" w:rsidRPr="00D11E0F" w:rsidRDefault="00180A36" w:rsidP="00F20557">
            <w:pPr>
              <w:spacing w:after="0"/>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F20557">
            <w:pPr>
              <w:spacing w:after="0"/>
              <w:rPr>
                <w:rFonts w:ascii="Verdana" w:eastAsiaTheme="minorHAnsi" w:hAnsi="Verdana" w:cs="Arial"/>
                <w:sz w:val="16"/>
                <w:szCs w:val="16"/>
              </w:rPr>
            </w:pPr>
          </w:p>
          <w:p w14:paraId="0AE4089B" w14:textId="2090E91B" w:rsidR="00180A36" w:rsidRPr="00D11E0F" w:rsidRDefault="00D11E0F" w:rsidP="00F20557">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F20557">
            <w:pPr>
              <w:spacing w:after="0"/>
              <w:jc w:val="both"/>
              <w:rPr>
                <w:rFonts w:ascii="Verdana" w:hAnsi="Verdana"/>
                <w:sz w:val="16"/>
                <w:szCs w:val="16"/>
              </w:rPr>
            </w:pPr>
          </w:p>
          <w:p w14:paraId="692AD9C1" w14:textId="56523CA4" w:rsidR="00180A36" w:rsidRPr="00F20557" w:rsidRDefault="00D11E0F" w:rsidP="00F20557">
            <w:pPr>
              <w:spacing w:after="0"/>
              <w:jc w:val="both"/>
              <w:rPr>
                <w:rFonts w:ascii="Verdana" w:hAnsi="Verdana"/>
                <w:sz w:val="16"/>
                <w:szCs w:val="16"/>
              </w:rPr>
            </w:pPr>
            <w:r w:rsidRPr="00D11E0F">
              <w:rPr>
                <w:rFonts w:ascii="Verdana" w:hAnsi="Verdana"/>
                <w:sz w:val="16"/>
                <w:szCs w:val="16"/>
              </w:rPr>
              <w:t>Czy w zakres dostawy wchodziła instalacja sprzętu</w:t>
            </w:r>
            <w:r w:rsidR="00180A36" w:rsidRPr="00D11E0F">
              <w:rPr>
                <w:rFonts w:ascii="Verdana" w:hAnsi="Verdana"/>
                <w:sz w:val="16"/>
                <w:szCs w:val="16"/>
              </w:rPr>
              <w:t>: TAK/NIE*</w:t>
            </w:r>
          </w:p>
          <w:p w14:paraId="2BF0AAD7" w14:textId="1762D3C5" w:rsidR="00180A36" w:rsidRPr="00F20557" w:rsidRDefault="00180A36" w:rsidP="00F20557">
            <w:pPr>
              <w:spacing w:after="0"/>
              <w:ind w:left="34"/>
              <w:jc w:val="center"/>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F20557">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F20557">
            <w:pPr>
              <w:spacing w:after="0"/>
              <w:jc w:val="center"/>
              <w:rPr>
                <w:rFonts w:ascii="Verdana" w:hAnsi="Verdana" w:cs="Arial"/>
                <w:sz w:val="16"/>
                <w:szCs w:val="16"/>
              </w:rPr>
            </w:pPr>
          </w:p>
          <w:p w14:paraId="03CD5622" w14:textId="77777777" w:rsidR="00180A36" w:rsidRPr="00F20557" w:rsidRDefault="00180A36" w:rsidP="00F20557">
            <w:pPr>
              <w:spacing w:after="0"/>
              <w:jc w:val="center"/>
              <w:rPr>
                <w:rFonts w:ascii="Verdana" w:hAnsi="Verdana" w:cs="Arial"/>
                <w:sz w:val="16"/>
                <w:szCs w:val="16"/>
              </w:rPr>
            </w:pPr>
          </w:p>
          <w:p w14:paraId="522B8AD1" w14:textId="5F599810" w:rsidR="00180A36" w:rsidRPr="00F20557" w:rsidRDefault="00180A36" w:rsidP="00F20557">
            <w:pPr>
              <w:spacing w:after="0"/>
              <w:jc w:val="center"/>
              <w:rPr>
                <w:rFonts w:ascii="Verdana" w:hAnsi="Verdana" w:cs="Arial"/>
                <w:sz w:val="16"/>
                <w:szCs w:val="16"/>
              </w:rPr>
            </w:pPr>
          </w:p>
        </w:tc>
      </w:tr>
    </w:tbl>
    <w:p w14:paraId="2ADF44E4" w14:textId="77777777" w:rsidR="00180A36" w:rsidRPr="00F20557" w:rsidRDefault="00180A36" w:rsidP="00F20557">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2629C7E" w14:textId="77777777" w:rsidR="00180A36" w:rsidRPr="00F20557" w:rsidRDefault="00180A36" w:rsidP="00F20557">
      <w:pPr>
        <w:tabs>
          <w:tab w:val="left" w:pos="1605"/>
        </w:tabs>
        <w:spacing w:after="0"/>
        <w:rPr>
          <w:rFonts w:ascii="Verdana" w:hAnsi="Verdana" w:cs="Arial"/>
          <w:b/>
          <w:i/>
          <w:sz w:val="16"/>
          <w:szCs w:val="16"/>
        </w:rPr>
      </w:pPr>
      <w:r w:rsidRPr="00F20557">
        <w:rPr>
          <w:rFonts w:ascii="Verdana" w:hAnsi="Verdana" w:cs="Arial"/>
          <w:b/>
          <w:i/>
          <w:sz w:val="16"/>
          <w:szCs w:val="16"/>
        </w:rPr>
        <w:tab/>
      </w:r>
    </w:p>
    <w:p w14:paraId="2C1A7A6C" w14:textId="24EB5C77" w:rsidR="00180A36" w:rsidRPr="00F20557" w:rsidRDefault="00180A36" w:rsidP="00F20557">
      <w:pPr>
        <w:spacing w:after="0"/>
        <w:jc w:val="both"/>
        <w:rPr>
          <w:rFonts w:ascii="Verdana" w:hAnsi="Verdana"/>
          <w:sz w:val="16"/>
          <w:szCs w:val="16"/>
        </w:rPr>
      </w:pPr>
      <w:r w:rsidRPr="00F20557">
        <w:rPr>
          <w:rFonts w:ascii="Verdana" w:hAnsi="Verdana" w:cs="Arial"/>
          <w:b/>
          <w:sz w:val="16"/>
          <w:szCs w:val="16"/>
        </w:rPr>
        <w:t xml:space="preserve">UWAGA! </w:t>
      </w:r>
      <w:r w:rsidRPr="00F20557">
        <w:rPr>
          <w:rFonts w:ascii="Verdana" w:hAnsi="Verdana" w:cs="Arial"/>
          <w:sz w:val="16"/>
          <w:szCs w:val="16"/>
        </w:rPr>
        <w:t xml:space="preserve">Należy załączyć </w:t>
      </w:r>
      <w:r w:rsidRPr="00F20557">
        <w:rPr>
          <w:rFonts w:ascii="Verdana" w:hAnsi="Verdana"/>
          <w:sz w:val="16"/>
          <w:szCs w:val="16"/>
        </w:rPr>
        <w:t xml:space="preserve">dowody określające czy te </w:t>
      </w:r>
      <w:r w:rsidR="00870178">
        <w:rPr>
          <w:rFonts w:ascii="Verdana" w:hAnsi="Verdana"/>
          <w:sz w:val="16"/>
          <w:szCs w:val="16"/>
        </w:rPr>
        <w:t>dostawy</w:t>
      </w:r>
      <w:r w:rsidRPr="00F20557">
        <w:rPr>
          <w:rFonts w:ascii="Verdana" w:hAnsi="Verdana"/>
          <w:sz w:val="16"/>
          <w:szCs w:val="16"/>
        </w:rPr>
        <w:t xml:space="preserve"> zostały wykonane należycie, przy czym dowodami, o których mowa, są referencje bądź inne dokumenty sporządzone przez podmiot, na rzecz którego </w:t>
      </w:r>
      <w:r w:rsidR="00593BD9" w:rsidRPr="00F20557">
        <w:rPr>
          <w:rFonts w:ascii="Verdana" w:hAnsi="Verdana"/>
          <w:sz w:val="16"/>
          <w:szCs w:val="16"/>
        </w:rPr>
        <w:t>dostawy</w:t>
      </w:r>
      <w:r w:rsidRPr="00F20557">
        <w:rPr>
          <w:rFonts w:ascii="Verdana" w:hAnsi="Verdana"/>
          <w:sz w:val="16"/>
          <w:szCs w:val="16"/>
        </w:rPr>
        <w:t xml:space="preserve"> zostały wykonane, a jeżeli wykonawca z przyczyn niezależnych od niego nie jest w stanie uzyskać tych dokumentów – oświadczenie wykonawcy.</w:t>
      </w:r>
    </w:p>
    <w:p w14:paraId="0ED74340" w14:textId="77777777" w:rsidR="00180A36" w:rsidRPr="00F20557" w:rsidRDefault="00180A36" w:rsidP="00F20557">
      <w:pPr>
        <w:spacing w:after="0"/>
        <w:jc w:val="both"/>
        <w:rPr>
          <w:rFonts w:ascii="Verdana" w:hAnsi="Verdana"/>
          <w:sz w:val="16"/>
          <w:szCs w:val="16"/>
        </w:rPr>
      </w:pPr>
    </w:p>
    <w:p w14:paraId="733BA2B2" w14:textId="77777777" w:rsidR="00180A36" w:rsidRPr="00F20557" w:rsidRDefault="00180A36" w:rsidP="00F20557">
      <w:pPr>
        <w:spacing w:after="0"/>
        <w:jc w:val="both"/>
        <w:rPr>
          <w:rFonts w:ascii="Verdana" w:hAnsi="Verdana"/>
        </w:rPr>
      </w:pPr>
      <w:r w:rsidRPr="00F20557">
        <w:rPr>
          <w:rFonts w:ascii="Verdana" w:hAnsi="Verdana"/>
          <w:b/>
          <w:sz w:val="20"/>
          <w:szCs w:val="20"/>
        </w:rPr>
        <w:t>Oświadczenie musi być opatrzone przez osobę lub osoby uprawnione do reprezentowania Wykonawcy/Wykonawcy wspólnie ubiegającego się o zamówienie kwalifikowanym podpisem elektronicznym lub podpisem zaufanym lub podpisem osobistym.</w:t>
      </w:r>
    </w:p>
    <w:p w14:paraId="51DD8C8F" w14:textId="77777777" w:rsidR="00180A36" w:rsidRPr="00F20557" w:rsidRDefault="00180A36" w:rsidP="00F20557">
      <w:pPr>
        <w:spacing w:after="0"/>
        <w:rPr>
          <w:rFonts w:ascii="Verdana" w:hAnsi="Verdana" w:cs="Arial"/>
          <w:sz w:val="20"/>
          <w:szCs w:val="20"/>
        </w:rPr>
      </w:pPr>
    </w:p>
    <w:p w14:paraId="3B663A91"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F20557">
      <w:pPr>
        <w:spacing w:after="0"/>
        <w:rPr>
          <w:rFonts w:ascii="Verdana" w:hAnsi="Verdana" w:cs="Arial"/>
          <w:sz w:val="20"/>
          <w:szCs w:val="20"/>
        </w:rPr>
      </w:pPr>
    </w:p>
    <w:p w14:paraId="71F8863A" w14:textId="77777777" w:rsidR="00180A36" w:rsidRPr="00F20557" w:rsidRDefault="00180A36" w:rsidP="00F20557">
      <w:pPr>
        <w:spacing w:after="0"/>
        <w:jc w:val="both"/>
        <w:rPr>
          <w:rFonts w:ascii="Verdana" w:hAnsi="Verdana" w:cs="Arial"/>
          <w:sz w:val="20"/>
          <w:szCs w:val="20"/>
        </w:rPr>
      </w:pPr>
      <w:bookmarkStart w:id="50" w:name="_Hlk63252356"/>
      <w:proofErr w:type="gramStart"/>
      <w:r w:rsidRPr="00F20557">
        <w:rPr>
          <w:rFonts w:ascii="Verdana" w:hAnsi="Verdana" w:cs="Arial"/>
          <w:b/>
          <w:bCs/>
          <w:sz w:val="20"/>
          <w:szCs w:val="20"/>
        </w:rPr>
        <w:t>UWAGA !</w:t>
      </w:r>
      <w:proofErr w:type="gramEnd"/>
      <w:r w:rsidRPr="00F20557">
        <w:rPr>
          <w:rFonts w:ascii="Verdana" w:hAnsi="Verdana" w:cs="Arial"/>
          <w:b/>
          <w:bCs/>
          <w:sz w:val="20"/>
          <w:szCs w:val="20"/>
        </w:rPr>
        <w:t xml:space="preserve"> - Dokument należy złożyć po wezwaniu przez Zamawiającego</w:t>
      </w:r>
    </w:p>
    <w:p w14:paraId="664260C5" w14:textId="77777777" w:rsidR="00180A36" w:rsidRPr="00F20557" w:rsidRDefault="00180A36" w:rsidP="00F20557">
      <w:pPr>
        <w:spacing w:after="0"/>
        <w:jc w:val="right"/>
        <w:rPr>
          <w:rFonts w:ascii="Verdana" w:hAnsi="Verdana" w:cs="Arial"/>
          <w:sz w:val="20"/>
          <w:szCs w:val="20"/>
        </w:rPr>
      </w:pPr>
    </w:p>
    <w:p w14:paraId="1B874F98" w14:textId="699E0CB2"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BZP.2710.8.2023.KDD</w:t>
      </w:r>
    </w:p>
    <w:p w14:paraId="31052E85" w14:textId="77777777"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Załącznik nr 8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7860AF">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7860AF">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F20557">
      <w:pPr>
        <w:spacing w:after="0"/>
        <w:rPr>
          <w:rFonts w:ascii="Verdana" w:hAnsi="Verdana" w:cs="Vrinda"/>
          <w:b/>
          <w:sz w:val="20"/>
          <w:szCs w:val="20"/>
        </w:rPr>
      </w:pPr>
    </w:p>
    <w:p w14:paraId="6A19BAB5" w14:textId="77777777"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77777777"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(pełna nazwa Wykonawcy, 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2E326496" w14:textId="77777777" w:rsidR="00593BD9" w:rsidRPr="00F20557" w:rsidRDefault="00593BD9" w:rsidP="00F20557">
      <w:pPr>
        <w:spacing w:after="0"/>
        <w:jc w:val="center"/>
        <w:rPr>
          <w:rFonts w:ascii="Verdana" w:hAnsi="Verdana" w:cs="Tahoma"/>
          <w:b/>
          <w:bCs/>
          <w:iCs/>
          <w:color w:val="000000"/>
          <w:sz w:val="20"/>
          <w:szCs w:val="20"/>
        </w:rPr>
      </w:pPr>
      <w:r w:rsidRPr="00F20557">
        <w:rPr>
          <w:rFonts w:ascii="Verdana" w:hAnsi="Verdana" w:cs="Tahoma"/>
          <w:b/>
          <w:bCs/>
          <w:iCs/>
          <w:color w:val="000000"/>
          <w:sz w:val="20"/>
          <w:szCs w:val="20"/>
        </w:rPr>
        <w:t xml:space="preserve">Dostawa chromatografu gazowego do analiz gazu atmosferycznego z funkcją kriogenicznego rozdzielania gazów i kompatybilnego z nim </w:t>
      </w:r>
      <w:proofErr w:type="spellStart"/>
      <w:r w:rsidRPr="00F20557">
        <w:rPr>
          <w:rFonts w:ascii="Verdana" w:hAnsi="Verdana" w:cs="Tahoma"/>
          <w:b/>
          <w:bCs/>
          <w:iCs/>
          <w:color w:val="000000"/>
          <w:sz w:val="20"/>
          <w:szCs w:val="20"/>
        </w:rPr>
        <w:t>autosamplera</w:t>
      </w:r>
      <w:proofErr w:type="spellEnd"/>
      <w:r w:rsidRPr="00F20557">
        <w:rPr>
          <w:rFonts w:ascii="Verdana" w:hAnsi="Verdana" w:cs="Tahoma"/>
          <w:b/>
          <w:bCs/>
          <w:iCs/>
          <w:color w:val="000000"/>
          <w:sz w:val="20"/>
          <w:szCs w:val="20"/>
        </w:rPr>
        <w:t xml:space="preserve"> do pobierania próbek gazowych z fazy </w:t>
      </w:r>
      <w:proofErr w:type="spellStart"/>
      <w:r w:rsidRPr="00F20557">
        <w:rPr>
          <w:rFonts w:ascii="Verdana" w:hAnsi="Verdana" w:cs="Tahoma"/>
          <w:b/>
          <w:bCs/>
          <w:iCs/>
          <w:color w:val="000000"/>
          <w:sz w:val="20"/>
          <w:szCs w:val="20"/>
        </w:rPr>
        <w:t>nadpowierzchniowej</w:t>
      </w:r>
      <w:proofErr w:type="spellEnd"/>
    </w:p>
    <w:p w14:paraId="4C4E8EDA" w14:textId="77777777" w:rsidR="00180A36" w:rsidRPr="00F20557" w:rsidRDefault="00180A36" w:rsidP="00F20557">
      <w:pPr>
        <w:spacing w:after="0"/>
        <w:jc w:val="both"/>
        <w:rPr>
          <w:rFonts w:ascii="Verdana" w:hAnsi="Verdana"/>
          <w:b/>
          <w:i/>
          <w:sz w:val="20"/>
          <w:szCs w:val="20"/>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B8B1AD7" w14:textId="77777777" w:rsidR="00180A36" w:rsidRPr="00F20557" w:rsidRDefault="00180A36" w:rsidP="00F20557">
      <w:pPr>
        <w:spacing w:after="0"/>
        <w:jc w:val="both"/>
        <w:rPr>
          <w:rFonts w:ascii="Verdana" w:hAnsi="Verdana" w:cs="Arial"/>
          <w:sz w:val="20"/>
          <w:szCs w:val="20"/>
        </w:rPr>
      </w:pPr>
    </w:p>
    <w:p w14:paraId="12916DC5"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77777777"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/podmiotu udostępniającego zasoby kwalifikowanym podpisem elektronicznym lub podpisem zaufanym lub podpisem osobistym.</w:t>
      </w:r>
      <w:bookmarkEnd w:id="43"/>
      <w:bookmarkEnd w:id="50"/>
    </w:p>
    <w:sectPr w:rsidR="00180A36" w:rsidRPr="00F20557" w:rsidSect="007538F4">
      <w:headerReference w:type="default" r:id="rId27"/>
      <w:footerReference w:type="even" r:id="rId28"/>
      <w:footerReference w:type="default" r:id="rId29"/>
      <w:headerReference w:type="first" r:id="rId30"/>
      <w:footerReference w:type="first" r:id="rId31"/>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F0D0" w14:textId="77777777" w:rsidR="00767C1A" w:rsidRDefault="00767C1A">
      <w:r>
        <w:separator/>
      </w:r>
    </w:p>
  </w:endnote>
  <w:endnote w:type="continuationSeparator" w:id="0">
    <w:p w14:paraId="44D1587B" w14:textId="77777777" w:rsidR="00767C1A" w:rsidRDefault="0076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767C1A" w:rsidRDefault="00767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767C1A" w:rsidRDefault="00767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Content>
      <w:p w14:paraId="1BA27792" w14:textId="77777777" w:rsidR="00767C1A" w:rsidRDefault="00767C1A">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767C1A" w:rsidRPr="004D79B3" w:rsidRDefault="00767C1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MJJ41jaAAAAAwEAAA8AAABkcnMv&#10;ZG93bnJldi54bWxMj8FqwzAQRO+F/IPYQG+NrCS0qWs5hEAo9NaklB4Va2ubWCsjyYnz99n20l4W&#10;hhlm3hbr0XXijCG2njSoWQYCqfK2pVrDx2H3sAIRkyFrOk+o4YoR1uXkrjC59Rd6x/M+1YJLKOZG&#10;Q5NSn0sZqwadiTPfI7H37YMziWWopQ3mwuWuk/Mse5TOtMQLjelx22B12g9Ow+dWBateD75fLr/e&#10;aCD1FDY7re+n4+YFRMIx/YXhB5/RoWSmox/IRtFp4EfS72Vv9axAHDUssjnIspD/2csbAAAA//8D&#10;AFBLAQItABQABgAIAAAAIQC2gziS/gAAAOEBAAATAAAAAAAAAAAAAAAAAAAAAABbQ29udGVudF9U&#10;eXBlc10ueG1sUEsBAi0AFAAGAAgAAAAhADj9If/WAAAAlAEAAAsAAAAAAAAAAAAAAAAALwEAAF9y&#10;ZWxzLy5yZWxzUEsBAi0AFAAGAAgAAAAhAAqbcvn4AQAAuAMAAA4AAAAAAAAAAAAAAAAALgIAAGRy&#10;cy9lMm9Eb2MueG1sUEsBAi0AFAAGAAgAAAAhAMJJ41jaAAAAAwEAAA8AAAAAAAAAAAAAAAAAUgQA&#10;AGRycy9kb3ducmV2LnhtbFBLBQYAAAAABAAEAPMAAABZBQAAAAA=&#10;" filled="f" stroked="f">
                  <v:textbox inset=",0,,0">
                    <w:txbxContent>
                      <w:p w14:paraId="183447F5" w14:textId="61B387A0" w:rsidR="00767C1A" w:rsidRPr="004D79B3" w:rsidRDefault="00767C1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Content>
      <w:p w14:paraId="0993A447" w14:textId="1447025D" w:rsidR="00767C1A" w:rsidRDefault="00767C1A">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767C1A" w:rsidRPr="004D79B3" w:rsidRDefault="00767C1A">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wknjWNoAAAADAQAADwAAAGRy&#10;cy9kb3ducmV2LnhtbEyPwWrDMBBE74X8g9hAb42sJLSpazmEQCj01qSUHhVra5tYKyPJifP32fbS&#10;XhaGGWbeFuvRdeKMIbaeNKhZBgKp8ralWsPHYfewAhGTIWs6T6jhihHW5eSuMLn1F3rH8z7Vgkso&#10;5kZDk1KfSxmrBp2JM98jsfftgzOJZailDebC5a6T8yx7lM60xAuN6XHbYHXaD07D51YFq14Pvl8u&#10;v95oIPUUNjut76fj5gVEwjH9heEHn9GhZKajH8hG0WngR9LvZW/1rEAcNSyyOciykP/ZyxsAAAD/&#10;/wMAUEsBAi0AFAAGAAgAAAAhALaDOJL+AAAA4QEAABMAAAAAAAAAAAAAAAAAAAAAAFtDb250ZW50&#10;X1R5cGVzXS54bWxQSwECLQAUAAYACAAAACEAOP0h/9YAAACUAQAACwAAAAAAAAAAAAAAAAAvAQAA&#10;X3JlbHMvLnJlbHNQSwECLQAUAAYACAAAACEARWm1RvoBAADBAwAADgAAAAAAAAAAAAAAAAAuAgAA&#10;ZHJzL2Uyb0RvYy54bWxQSwECLQAUAAYACAAAACEAwknjWNoAAAADAQAADwAAAAAAAAAAAAAAAABU&#10;BAAAZHJzL2Rvd25yZXYueG1sUEsFBgAAAAAEAAQA8wAAAFsFAAAAAA==&#10;" filled="f" stroked="f">
                  <v:textbox inset=",0,,0">
                    <w:txbxContent>
                      <w:p w14:paraId="64765F28" w14:textId="77777777" w:rsidR="00767C1A" w:rsidRPr="004D79B3" w:rsidRDefault="00767C1A">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9376" w14:textId="77777777" w:rsidR="00767C1A" w:rsidRDefault="00767C1A">
      <w:r>
        <w:separator/>
      </w:r>
    </w:p>
  </w:footnote>
  <w:footnote w:type="continuationSeparator" w:id="0">
    <w:p w14:paraId="40FB0281" w14:textId="77777777" w:rsidR="00767C1A" w:rsidRDefault="00767C1A">
      <w:r>
        <w:continuationSeparator/>
      </w:r>
    </w:p>
  </w:footnote>
  <w:footnote w:id="1">
    <w:p w14:paraId="5A6A8747" w14:textId="77777777" w:rsidR="00767C1A" w:rsidRPr="00731DF4" w:rsidRDefault="00767C1A"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4772DBE2" w14:textId="77777777" w:rsidR="00767C1A" w:rsidRDefault="00767C1A" w:rsidP="007B5B3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1C6A52A2" w14:textId="77777777" w:rsidR="00767C1A" w:rsidRPr="00E17FB3" w:rsidRDefault="00767C1A"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35F0C90C" w14:textId="77777777" w:rsidR="00767C1A" w:rsidRPr="00E17FB3" w:rsidRDefault="00767C1A"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32D0C5F1" w14:textId="1F99C333" w:rsidR="00767C1A" w:rsidRPr="00CD022A" w:rsidRDefault="00767C1A"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0E466E05" w14:textId="77777777" w:rsidR="00767C1A" w:rsidRPr="00A52726" w:rsidRDefault="00767C1A"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3EF76386" w14:textId="77777777" w:rsidR="00767C1A" w:rsidRPr="0031769A"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767C1A" w:rsidRPr="0031769A" w:rsidRDefault="00767C1A"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767C1A" w:rsidRPr="0031769A" w:rsidRDefault="00767C1A"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767C1A" w:rsidRPr="00A52726" w:rsidRDefault="00767C1A"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6C2DAA83" w14:textId="77777777" w:rsidR="00767C1A" w:rsidRPr="00A52726"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2EF363A5" w14:textId="77777777" w:rsidR="00767C1A" w:rsidRPr="00A52726"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767C1A" w:rsidRPr="00A52726" w:rsidRDefault="00767C1A" w:rsidP="007B5B33">
      <w:pPr>
        <w:pStyle w:val="Bezodstpw"/>
        <w:jc w:val="both"/>
        <w:rPr>
          <w:rFonts w:ascii="Verdana" w:hAnsi="Verdana"/>
          <w:sz w:val="16"/>
          <w:szCs w:val="16"/>
        </w:rPr>
      </w:pPr>
    </w:p>
  </w:footnote>
  <w:footnote w:id="10">
    <w:p w14:paraId="433BD852" w14:textId="77777777" w:rsidR="00767C1A" w:rsidRPr="00711413" w:rsidRDefault="00767C1A"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9E693C2"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767C1A" w:rsidRDefault="00767C1A" w:rsidP="00180A36">
      <w:pPr>
        <w:pStyle w:val="Tekstprzypisudolnego"/>
      </w:pPr>
    </w:p>
  </w:footnote>
  <w:footnote w:id="12">
    <w:p w14:paraId="0CED3AC2" w14:textId="77777777" w:rsidR="00767C1A" w:rsidRDefault="00767C1A"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767C1A" w:rsidRDefault="00767C1A"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767C1A" w:rsidRPr="00E55ECE" w:rsidRDefault="00767C1A"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767C1A" w:rsidRDefault="00767C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144C" w14:textId="650709DE" w:rsidR="00767C1A" w:rsidRDefault="00767C1A">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767C1A" w:rsidRDefault="00767C1A">
    <w:pPr>
      <w:pStyle w:val="Nagwek"/>
    </w:pPr>
  </w:p>
  <w:p w14:paraId="391AA9D8" w14:textId="4EF2A7CC" w:rsidR="00767C1A" w:rsidRDefault="00767C1A">
    <w:pPr>
      <w:pStyle w:val="Nagwek"/>
    </w:pPr>
  </w:p>
  <w:p w14:paraId="4E1C1F44" w14:textId="27E84B99" w:rsidR="00767C1A" w:rsidRDefault="00767C1A">
    <w:pPr>
      <w:pStyle w:val="Nagwek"/>
    </w:pPr>
  </w:p>
  <w:p w14:paraId="15A8E289" w14:textId="77777777" w:rsidR="00767C1A" w:rsidRDefault="00767C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E071B87"/>
    <w:multiLevelType w:val="multilevel"/>
    <w:tmpl w:val="85F23484"/>
    <w:lvl w:ilvl="0">
      <w:start w:val="4"/>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AD1441"/>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8"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0"/>
  </w:num>
  <w:num w:numId="2">
    <w:abstractNumId w:val="24"/>
  </w:num>
  <w:num w:numId="3">
    <w:abstractNumId w:val="46"/>
  </w:num>
  <w:num w:numId="4">
    <w:abstractNumId w:val="16"/>
  </w:num>
  <w:num w:numId="5">
    <w:abstractNumId w:val="54"/>
  </w:num>
  <w:num w:numId="6">
    <w:abstractNumId w:val="34"/>
  </w:num>
  <w:num w:numId="7">
    <w:abstractNumId w:val="38"/>
  </w:num>
  <w:num w:numId="8">
    <w:abstractNumId w:val="51"/>
  </w:num>
  <w:num w:numId="9">
    <w:abstractNumId w:val="18"/>
  </w:num>
  <w:num w:numId="10">
    <w:abstractNumId w:val="7"/>
  </w:num>
  <w:num w:numId="11">
    <w:abstractNumId w:val="52"/>
  </w:num>
  <w:num w:numId="12">
    <w:abstractNumId w:val="6"/>
  </w:num>
  <w:num w:numId="13">
    <w:abstractNumId w:val="11"/>
  </w:num>
  <w:num w:numId="14">
    <w:abstractNumId w:val="30"/>
  </w:num>
  <w:num w:numId="15">
    <w:abstractNumId w:val="44"/>
  </w:num>
  <w:num w:numId="16">
    <w:abstractNumId w:val="42"/>
  </w:num>
  <w:num w:numId="17">
    <w:abstractNumId w:val="37"/>
  </w:num>
  <w:num w:numId="18">
    <w:abstractNumId w:val="35"/>
  </w:num>
  <w:num w:numId="19">
    <w:abstractNumId w:val="27"/>
  </w:num>
  <w:num w:numId="20">
    <w:abstractNumId w:val="39"/>
  </w:num>
  <w:num w:numId="21">
    <w:abstractNumId w:val="36"/>
  </w:num>
  <w:num w:numId="22">
    <w:abstractNumId w:val="19"/>
  </w:num>
  <w:num w:numId="23">
    <w:abstractNumId w:val="31"/>
  </w:num>
  <w:num w:numId="24">
    <w:abstractNumId w:val="58"/>
  </w:num>
  <w:num w:numId="25">
    <w:abstractNumId w:val="48"/>
  </w:num>
  <w:num w:numId="26">
    <w:abstractNumId w:val="50"/>
  </w:num>
  <w:num w:numId="27">
    <w:abstractNumId w:val="17"/>
  </w:num>
  <w:num w:numId="28">
    <w:abstractNumId w:val="57"/>
  </w:num>
  <w:num w:numId="29">
    <w:abstractNumId w:val="53"/>
  </w:num>
  <w:num w:numId="30">
    <w:abstractNumId w:val="28"/>
  </w:num>
  <w:num w:numId="31">
    <w:abstractNumId w:val="49"/>
  </w:num>
  <w:num w:numId="32">
    <w:abstractNumId w:val="25"/>
  </w:num>
  <w:num w:numId="33">
    <w:abstractNumId w:val="33"/>
  </w:num>
  <w:num w:numId="34">
    <w:abstractNumId w:val="5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0"/>
  </w:num>
  <w:num w:numId="38">
    <w:abstractNumId w:val="56"/>
  </w:num>
  <w:num w:numId="39">
    <w:abstractNumId w:val="2"/>
  </w:num>
  <w:num w:numId="40">
    <w:abstractNumId w:val="26"/>
  </w:num>
  <w:num w:numId="41">
    <w:abstractNumId w:val="14"/>
  </w:num>
  <w:num w:numId="42">
    <w:abstractNumId w:val="55"/>
  </w:num>
  <w:num w:numId="43">
    <w:abstractNumId w:val="40"/>
  </w:num>
  <w:num w:numId="44">
    <w:abstractNumId w:val="12"/>
  </w:num>
  <w:num w:numId="45">
    <w:abstractNumId w:val="10"/>
  </w:num>
  <w:num w:numId="46">
    <w:abstractNumId w:val="32"/>
  </w:num>
  <w:num w:numId="47">
    <w:abstractNumId w:val="13"/>
  </w:num>
  <w:num w:numId="48">
    <w:abstractNumId w:val="15"/>
  </w:num>
  <w:num w:numId="49">
    <w:abstractNumId w:val="3"/>
  </w:num>
  <w:num w:numId="50">
    <w:abstractNumId w:val="43"/>
  </w:num>
  <w:num w:numId="51">
    <w:abstractNumId w:val="45"/>
  </w:num>
  <w:num w:numId="52">
    <w:abstractNumId w:val="9"/>
  </w:num>
  <w:num w:numId="53">
    <w:abstractNumId w:val="5"/>
  </w:num>
  <w:num w:numId="54">
    <w:abstractNumId w:val="47"/>
  </w:num>
  <w:num w:numId="55">
    <w:abstractNumId w:val="23"/>
  </w:num>
  <w:num w:numId="56">
    <w:abstractNumId w:val="8"/>
  </w:num>
  <w:num w:numId="57">
    <w:abstractNumId w:val="22"/>
  </w:num>
  <w:num w:numId="58">
    <w:abstractNumId w:val="21"/>
  </w:num>
  <w:num w:numId="5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59FB"/>
    <w:rsid w:val="00966320"/>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C17"/>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purl.org/dc/terms/"/>
    <ds:schemaRef ds:uri="95c4cf3f-e4bc-4fed-8873-da16f630d3ad"/>
    <ds:schemaRef ds:uri="http://schemas.microsoft.com/office/2006/documentManagement/types"/>
    <ds:schemaRef ds:uri="http://purl.org/dc/dcmitype/"/>
    <ds:schemaRef ds:uri="be0105e7-24d7-4d88-a17d-b6775fa5f094"/>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AA6B5103-E5BE-46AF-AB4B-CE545445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37</Pages>
  <Words>15059</Words>
  <Characters>100631</Characters>
  <Application>Microsoft Office Word</Application>
  <DocSecurity>0</DocSecurity>
  <Lines>838</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115460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Katarzyna Danielewska-Drzazga</cp:lastModifiedBy>
  <cp:revision>1</cp:revision>
  <cp:lastPrinted>2023-02-27T16:00:00Z</cp:lastPrinted>
  <dcterms:created xsi:type="dcterms:W3CDTF">2023-02-21T12:59:00Z</dcterms:created>
  <dcterms:modified xsi:type="dcterms:W3CDTF">2023-02-27T16:00:00Z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