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E3E88" w:rsidRPr="008D3CAD" w:rsidTr="002E3E88">
        <w:tc>
          <w:tcPr>
            <w:tcW w:w="3492" w:type="dxa"/>
          </w:tcPr>
          <w:p w:rsidR="002E3E88" w:rsidRPr="008D3CAD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A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8D3CAD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CAD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8D3CAD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8D3CAD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AD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8D3CAD" w:rsidTr="002E3E88">
        <w:tc>
          <w:tcPr>
            <w:tcW w:w="9288" w:type="dxa"/>
            <w:gridSpan w:val="3"/>
          </w:tcPr>
          <w:p w:rsidR="005A13D5" w:rsidRPr="008D3CAD" w:rsidRDefault="005A13D5" w:rsidP="00CE2C6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943FB" w:rsidRPr="009943FB" w:rsidRDefault="009943FB" w:rsidP="009943F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9943F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dotyczy: postępowania </w:t>
            </w:r>
            <w:r w:rsidRPr="009943FB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 xml:space="preserve">w trybie podstawowym bez negocjacji na podstawie art. 275 pkt </w:t>
            </w:r>
            <w:r w:rsidR="00E32A4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2)</w:t>
            </w:r>
            <w:bookmarkStart w:id="0" w:name="_GoBack"/>
            <w:bookmarkEnd w:id="0"/>
            <w:r w:rsidRPr="009943FB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 xml:space="preserve"> ustawy </w:t>
            </w:r>
            <w:proofErr w:type="spellStart"/>
            <w:r w:rsidRPr="009943FB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  <w:t>Pzp</w:t>
            </w:r>
            <w:proofErr w:type="spellEnd"/>
            <w:r w:rsidRPr="009943F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na świadczenie usług serwisowych sprzętu medycznego ultrasonografy; znak sprawy: 4WSzKzP.SZP.2612.57.2023</w:t>
            </w:r>
          </w:p>
          <w:p w:rsidR="00435BF7" w:rsidRPr="008D3CAD" w:rsidRDefault="00435BF7" w:rsidP="00994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8D3CAD" w:rsidTr="002E3E88">
        <w:tc>
          <w:tcPr>
            <w:tcW w:w="9288" w:type="dxa"/>
            <w:gridSpan w:val="3"/>
          </w:tcPr>
          <w:p w:rsidR="00CE2C65" w:rsidRPr="00836E32" w:rsidRDefault="00CE2C65" w:rsidP="00CE2C6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6E32">
              <w:rPr>
                <w:rFonts w:ascii="Times New Roman" w:hAnsi="Times New Roman" w:cs="Times New Roman"/>
                <w:b/>
                <w:u w:val="single"/>
              </w:rPr>
              <w:t>FORMULARZ CENOWY</w:t>
            </w:r>
          </w:p>
          <w:p w:rsidR="00CE2C65" w:rsidRPr="008D3CAD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053" w:rsidRPr="00256063" w:rsidRDefault="00F22053" w:rsidP="00F220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56063">
        <w:rPr>
          <w:rFonts w:ascii="Times New Roman" w:eastAsia="Times New Roman" w:hAnsi="Times New Roman" w:cs="Times New Roman"/>
          <w:b/>
          <w:snapToGrid w:val="0"/>
          <w:color w:val="000000"/>
          <w:highlight w:val="lightGray"/>
          <w:lang w:eastAsia="pl-PL"/>
        </w:rPr>
        <w:t xml:space="preserve">PAKIET nr 1- </w:t>
      </w:r>
      <w:r w:rsidRPr="00256063">
        <w:rPr>
          <w:rFonts w:ascii="Times New Roman" w:eastAsia="Times New Roman" w:hAnsi="Times New Roman" w:cs="Times New Roman"/>
          <w:highlight w:val="lightGray"/>
          <w:u w:val="single"/>
          <w:lang w:eastAsia="pl-PL"/>
        </w:rPr>
        <w:t xml:space="preserve">Obsługa serwisowa urządzeń: ultrasonografy  </w:t>
      </w:r>
      <w:proofErr w:type="spellStart"/>
      <w:r w:rsidRPr="00256063">
        <w:rPr>
          <w:rFonts w:ascii="Times New Roman" w:eastAsia="Times New Roman" w:hAnsi="Times New Roman" w:cs="Times New Roman"/>
          <w:highlight w:val="lightGray"/>
          <w:u w:val="single"/>
          <w:lang w:eastAsia="pl-PL"/>
        </w:rPr>
        <w:t>prod</w:t>
      </w:r>
      <w:proofErr w:type="spellEnd"/>
      <w:r w:rsidRPr="00256063">
        <w:rPr>
          <w:rFonts w:ascii="Times New Roman" w:eastAsia="Times New Roman" w:hAnsi="Times New Roman" w:cs="Times New Roman"/>
          <w:highlight w:val="lightGray"/>
          <w:u w:val="single"/>
          <w:lang w:eastAsia="pl-PL"/>
        </w:rPr>
        <w:t xml:space="preserve"> Hitachi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437"/>
        <w:gridCol w:w="1207"/>
        <w:gridCol w:w="1208"/>
        <w:gridCol w:w="1218"/>
        <w:gridCol w:w="1134"/>
        <w:gridCol w:w="949"/>
        <w:gridCol w:w="1075"/>
      </w:tblGrid>
      <w:tr w:rsidR="00F22053" w:rsidRPr="00BF5B9E" w:rsidTr="00F22053">
        <w:trPr>
          <w:trHeight w:val="6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F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przeglądów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Pr="00BF5B9E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  <w:p w:rsidR="00F22053" w:rsidRPr="00BF5B9E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Pr="00BF5B9E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5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(zł)</w:t>
            </w:r>
          </w:p>
        </w:tc>
      </w:tr>
      <w:tr w:rsidR="00F22053" w:rsidRPr="00BF5B9E" w:rsidTr="00F22053">
        <w:trPr>
          <w:trHeight w:val="6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Echokardiograf przenośny z głowicami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G330367315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Noblus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Pr="00BF5B9E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BF5B9E" w:rsidTr="00F22053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ALOKA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2026 6266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Prosound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F-37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9D6E0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jc w:val="center"/>
            </w:pPr>
            <w:r w:rsidRPr="009D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BF5B9E" w:rsidTr="00F22053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do badań naczyniowych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203U4937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Arietta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V60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9D6E0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jc w:val="center"/>
            </w:pPr>
            <w:r w:rsidRPr="009D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BF5B9E" w:rsidTr="00F22053">
        <w:trPr>
          <w:trHeight w:val="54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do badań naczyniowych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204S8480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Arietta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V60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9D6E0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jc w:val="center"/>
            </w:pPr>
            <w:r w:rsidRPr="009D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BF5B9E" w:rsidTr="00F22053">
        <w:trPr>
          <w:trHeight w:val="7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do badań naczyniowych z 5 głowicami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200W7410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Aloka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ProSound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Alpha7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9D6E0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jc w:val="center"/>
            </w:pPr>
            <w:r w:rsidRPr="009D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BF5B9E" w:rsidTr="00F22053">
        <w:trPr>
          <w:trHeight w:val="55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Ultrasonograf ginekologiczny z trzema głowicami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X0041972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ProSound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Alpha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9D6E0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jc w:val="center"/>
            </w:pPr>
            <w:r w:rsidRPr="009D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BF5B9E" w:rsidTr="00F22053">
        <w:trPr>
          <w:trHeight w:val="84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wielofunkcyjny z głowicą umożliwiającą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diagnostykę klatki piersiowej i płuc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G3085694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Arietta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65 Hitachi </w:t>
            </w: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Aloka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9D6E0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jc w:val="center"/>
            </w:pPr>
            <w:r w:rsidRPr="009D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BF5B9E" w:rsidTr="00F22053">
        <w:trPr>
          <w:trHeight w:val="90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Ultrasonograf wysokospecjalistyczny na potrzeby Oddziału Chorób Wewnętrznych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G3024521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Arietta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850 Hitachi </w:t>
            </w: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Aloka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9D6E0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jc w:val="center"/>
            </w:pPr>
            <w:r w:rsidRPr="009D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BF5B9E" w:rsidTr="00F22053">
        <w:trPr>
          <w:trHeight w:val="40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z wyposażeniem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KE10272306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AVIUS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9D6E0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jc w:val="center"/>
            </w:pPr>
            <w:r w:rsidRPr="009D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BF5B9E" w:rsidTr="00F22053">
        <w:trPr>
          <w:trHeight w:val="49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940255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z wyposażeniem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G320139217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AVIUS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9D6E0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jc w:val="center"/>
            </w:pPr>
            <w:r w:rsidRPr="009D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BF5B9E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051BDA" w:rsidTr="00F22053">
        <w:trPr>
          <w:trHeight w:val="498"/>
        </w:trPr>
        <w:tc>
          <w:tcPr>
            <w:tcW w:w="7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Pr="00051BDA" w:rsidRDefault="00F22053" w:rsidP="007161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51B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Pakiet nr 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051BD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051BD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22053" w:rsidRPr="00BF5B9E" w:rsidRDefault="00F22053" w:rsidP="00F2205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878"/>
        <w:gridCol w:w="1310"/>
        <w:gridCol w:w="1306"/>
        <w:gridCol w:w="1302"/>
      </w:tblGrid>
      <w:tr w:rsidR="00F22053" w:rsidRPr="001D15BD" w:rsidTr="007161D8">
        <w:trPr>
          <w:trHeight w:val="345"/>
        </w:trPr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NAPRAWY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1D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1D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 brutto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[zł]</w:t>
            </w:r>
          </w:p>
        </w:tc>
      </w:tr>
      <w:tr w:rsidR="00F22053" w:rsidRPr="001D15BD" w:rsidTr="007161D8">
        <w:trPr>
          <w:trHeight w:val="4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Default="00F22053" w:rsidP="007161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DIAGNOSTYKA /NAPRAWA (1 RBH)</w:t>
            </w:r>
          </w:p>
          <w:p w:rsidR="00F22053" w:rsidRPr="001D15BD" w:rsidRDefault="00F22053" w:rsidP="007161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1D15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053" w:rsidRPr="001D15BD" w:rsidTr="007161D8">
        <w:trPr>
          <w:trHeight w:val="4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DOJAZD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053" w:rsidRPr="001D15BD" w:rsidTr="007161D8">
        <w:trPr>
          <w:trHeight w:val="241"/>
        </w:trPr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1D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 </w:t>
            </w:r>
          </w:p>
        </w:tc>
      </w:tr>
    </w:tbl>
    <w:p w:rsidR="00F22053" w:rsidRDefault="00F22053" w:rsidP="00F2205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2053" w:rsidRDefault="00F22053" w:rsidP="00F2205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2053" w:rsidRDefault="00F22053" w:rsidP="00F2205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pl-PL"/>
        </w:rPr>
      </w:pPr>
    </w:p>
    <w:p w:rsidR="00F22053" w:rsidRDefault="00F22053" w:rsidP="00F2205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pl-PL"/>
        </w:rPr>
      </w:pPr>
    </w:p>
    <w:p w:rsidR="00F22053" w:rsidRDefault="00F22053" w:rsidP="00F2205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pl-PL"/>
        </w:rPr>
      </w:pPr>
    </w:p>
    <w:p w:rsidR="00F22053" w:rsidRPr="008662BF" w:rsidRDefault="00F22053" w:rsidP="00F2205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662BF">
        <w:rPr>
          <w:rFonts w:ascii="Times New Roman" w:eastAsia="Times New Roman" w:hAnsi="Times New Roman" w:cs="Times New Roman"/>
          <w:b/>
          <w:snapToGrid w:val="0"/>
          <w:color w:val="000000"/>
          <w:highlight w:val="lightGray"/>
          <w:lang w:eastAsia="pl-PL"/>
        </w:rPr>
        <w:t xml:space="preserve">PAKIET nr 2 - </w:t>
      </w:r>
      <w:r w:rsidRPr="008662BF">
        <w:rPr>
          <w:rFonts w:ascii="Times New Roman" w:eastAsia="Times New Roman" w:hAnsi="Times New Roman" w:cs="Times New Roman"/>
          <w:b/>
          <w:highlight w:val="lightGray"/>
          <w:u w:val="single"/>
          <w:lang w:eastAsia="pl-PL"/>
        </w:rPr>
        <w:t xml:space="preserve">Obsługa serwisowa urządzeń: ultrasonografy, echokardiografy oraz densytometr  </w:t>
      </w:r>
      <w:proofErr w:type="spellStart"/>
      <w:r w:rsidRPr="008662BF">
        <w:rPr>
          <w:rFonts w:ascii="Times New Roman" w:eastAsia="Times New Roman" w:hAnsi="Times New Roman" w:cs="Times New Roman"/>
          <w:b/>
          <w:highlight w:val="lightGray"/>
          <w:u w:val="single"/>
          <w:lang w:eastAsia="pl-PL"/>
        </w:rPr>
        <w:t>prod</w:t>
      </w:r>
      <w:proofErr w:type="spellEnd"/>
      <w:r w:rsidRPr="008662BF">
        <w:rPr>
          <w:rFonts w:ascii="Times New Roman" w:eastAsia="Times New Roman" w:hAnsi="Times New Roman" w:cs="Times New Roman"/>
          <w:b/>
          <w:highlight w:val="lightGray"/>
          <w:u w:val="single"/>
          <w:lang w:eastAsia="pl-PL"/>
        </w:rPr>
        <w:t>. GE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872"/>
        <w:gridCol w:w="1134"/>
        <w:gridCol w:w="1134"/>
        <w:gridCol w:w="1134"/>
        <w:gridCol w:w="1134"/>
        <w:gridCol w:w="1134"/>
        <w:gridCol w:w="1204"/>
      </w:tblGrid>
      <w:tr w:rsidR="00F22053" w:rsidRPr="00DD3D2A" w:rsidTr="00F22053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Pr="00DD3D2A" w:rsidRDefault="00F22053" w:rsidP="00716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D2A">
              <w:rPr>
                <w:rFonts w:ascii="Times New Roman" w:hAnsi="Times New Roman" w:cs="Times New Roman"/>
                <w:b/>
                <w:sz w:val="20"/>
                <w:szCs w:val="20"/>
              </w:rPr>
              <w:t>Ilość przeglądów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Pr="00DD3D2A" w:rsidRDefault="00F22053" w:rsidP="00716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D2A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Pr="00DD3D2A" w:rsidRDefault="00F22053" w:rsidP="00716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 (zł)</w:t>
            </w:r>
          </w:p>
        </w:tc>
      </w:tr>
      <w:tr w:rsidR="00F22053" w:rsidRPr="00DD3D2A" w:rsidTr="00F22053">
        <w:trPr>
          <w:trHeight w:val="82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Densytometr rentgenowski kostny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303745GA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LUNAR DPX PRODIGY PRIMO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Echokardiograf z wyposażeniem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VE99922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Vivid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E9 </w:t>
            </w: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XDClear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Echokardiograf z wyposażeniem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7142VS5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Vivid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Echokardiograf z wyposażeniem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606473WX0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Vivid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T8 Pro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Echokardiograf  wysokiej klasy z wyposażeniem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VE92179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VIVID E9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Echokardiograf  wysokiej klasy z wyposażeniem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AU50285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Vivid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Echokardiograf przenośny z głowicami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VIVID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Echokardiograf przenośny z głowicami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056672VI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VIVID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/ Echokardiograf z 3 głowicami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632674WX0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Vivid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T8 Pro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/ Echokardiograf z 4 głowicami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622795WX0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Vivid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dedykowany do anestezjologii z głowicą liniową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239637WX2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Logiq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dedykowany do anestezjologii z głowicą liniową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637602WX0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Logiq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diagnostyczny przenośny z dwiema głowicami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169231WX8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Logiq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1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diagnostyczny stacjonarny z trzema głowicami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136520SU4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Logiq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1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diagnostyczny z wyposażeniem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3" w:rsidRPr="008662BF" w:rsidRDefault="00F22053" w:rsidP="00716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62BF">
              <w:rPr>
                <w:rFonts w:ascii="Times New Roman" w:hAnsi="Times New Roman" w:cs="Times New Roman"/>
                <w:sz w:val="18"/>
                <w:szCs w:val="18"/>
              </w:rPr>
              <w:t xml:space="preserve">171893SU1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53" w:rsidRPr="008662BF" w:rsidRDefault="00F22053" w:rsidP="00716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2BF">
              <w:rPr>
                <w:rFonts w:ascii="Times New Roman" w:hAnsi="Times New Roman" w:cs="Times New Roman"/>
                <w:sz w:val="18"/>
                <w:szCs w:val="18"/>
              </w:rPr>
              <w:t>Logiq</w:t>
            </w:r>
            <w:proofErr w:type="spellEnd"/>
            <w:r w:rsidRPr="008662BF">
              <w:rPr>
                <w:rFonts w:ascii="Times New Roman" w:hAnsi="Times New Roman" w:cs="Times New Roman"/>
                <w:sz w:val="18"/>
                <w:szCs w:val="18"/>
              </w:rPr>
              <w:t xml:space="preserve"> P6 Pro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28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ginekologiczny 3D, 4D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VSX001903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VOLUSON S10 / H44792LW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D2D90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Ultrasonograf ginekologiczny stacjonarny z trzema głowicami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127103SU0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Logiq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B6C6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B6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Ultrasonograf ginekologiczny z trzema głowicami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VS8002181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VOLUSON S8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B6C6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B6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stacjonarny z czterema głowicami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2101VS5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Vivid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B6C6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B6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z Dopplerem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325391SU1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Logiq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B6C6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B6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Ultrasonograf z Dopplerem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LP9001968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Logiq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B6C6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B6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65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ltrasonograf z kolorowym </w:t>
            </w:r>
            <w:proofErr w:type="spellStart"/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dopplerem</w:t>
            </w:r>
            <w:proofErr w:type="spellEnd"/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przenośny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81252WX9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Logiq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B6C6A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7B6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765744" w:rsidTr="00F22053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765744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5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765744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5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Ultrasonograf z wyposażeniem gwarancja do 14.12.2023r.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211384S60N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VIVID S60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65744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Pr="00765744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57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65744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765744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9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do archiwizacji </w:t>
            </w:r>
            <w:proofErr w:type="spellStart"/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echokardiograf oraz oprogramowanie do VIVID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3490EP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EchoPac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2E439B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2E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D3D2A" w:rsidTr="00F22053">
        <w:trPr>
          <w:trHeight w:val="9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Zewnętrzna stacja robocza do obróbki i archiwizacji badań echokardiograficznych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053" w:rsidRPr="008662BF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EchoPac</w:t>
            </w:r>
            <w:proofErr w:type="spellEnd"/>
            <w:r w:rsidRPr="0086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2E439B" w:rsidRDefault="00F22053" w:rsidP="0071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Default="00F22053" w:rsidP="007161D8">
            <w:pPr>
              <w:jc w:val="center"/>
            </w:pPr>
            <w:r w:rsidRPr="002E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D3D2A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2053" w:rsidRPr="00D60894" w:rsidTr="009A25E0">
        <w:trPr>
          <w:trHeight w:val="477"/>
        </w:trPr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3" w:rsidRPr="00D60894" w:rsidRDefault="00F22053" w:rsidP="007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60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Pakiet nr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60894" w:rsidRDefault="00F22053" w:rsidP="007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53" w:rsidRPr="00D60894" w:rsidRDefault="00F22053" w:rsidP="00716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22053" w:rsidRDefault="00F22053" w:rsidP="00F2205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2053" w:rsidRDefault="00F22053" w:rsidP="00F2205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878"/>
        <w:gridCol w:w="1310"/>
        <w:gridCol w:w="1306"/>
        <w:gridCol w:w="1302"/>
      </w:tblGrid>
      <w:tr w:rsidR="00F22053" w:rsidRPr="001D15BD" w:rsidTr="007161D8">
        <w:trPr>
          <w:trHeight w:val="345"/>
        </w:trPr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NAPRAWY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1D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1D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 brutto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[zł]</w:t>
            </w:r>
          </w:p>
        </w:tc>
      </w:tr>
      <w:tr w:rsidR="00F22053" w:rsidRPr="001D15BD" w:rsidTr="007161D8">
        <w:trPr>
          <w:trHeight w:val="4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Default="00F22053" w:rsidP="007161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DIAGNOSTYKA /NAPRAWA (1 RBH)</w:t>
            </w:r>
          </w:p>
          <w:p w:rsidR="00F22053" w:rsidRPr="001D15BD" w:rsidRDefault="00F22053" w:rsidP="007161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1D15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053" w:rsidRPr="001D15BD" w:rsidTr="007161D8">
        <w:trPr>
          <w:trHeight w:val="4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DOJAZD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3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2053" w:rsidRPr="001D15BD" w:rsidTr="007161D8">
        <w:trPr>
          <w:trHeight w:val="241"/>
        </w:trPr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1D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53" w:rsidRPr="001D15BD" w:rsidRDefault="00F22053" w:rsidP="0071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 </w:t>
            </w:r>
          </w:p>
        </w:tc>
      </w:tr>
    </w:tbl>
    <w:p w:rsidR="00F22053" w:rsidRDefault="00F22053" w:rsidP="00F2205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2053" w:rsidRDefault="00F22053" w:rsidP="00F2205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2053" w:rsidRDefault="00F22053" w:rsidP="00F2205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2053" w:rsidRDefault="00F22053" w:rsidP="00F2205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2053" w:rsidRDefault="00F22053" w:rsidP="00F2205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2053" w:rsidRPr="003A2448" w:rsidRDefault="00F22053" w:rsidP="00F22053">
      <w:pPr>
        <w:spacing w:after="0" w:line="240" w:lineRule="auto"/>
        <w:ind w:left="2836" w:right="71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…………............................................................................</w:t>
      </w:r>
    </w:p>
    <w:p w:rsidR="00F22053" w:rsidRPr="003A2448" w:rsidRDefault="00F22053" w:rsidP="00F22053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i  pieczęć  osób wskazanych w dokumencie</w:t>
      </w:r>
    </w:p>
    <w:p w:rsidR="00F22053" w:rsidRDefault="00F22053" w:rsidP="00F22053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uprawniającym do występowania w obrocie prawnym lub posiadających pełnomocnictwo)</w:t>
      </w:r>
    </w:p>
    <w:p w:rsidR="00F22053" w:rsidRPr="00C57C91" w:rsidRDefault="00F22053" w:rsidP="00F220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8D3CAD" w:rsidRPr="00C4350B" w:rsidRDefault="008D3CAD" w:rsidP="0040075C">
      <w:pPr>
        <w:jc w:val="center"/>
        <w:rPr>
          <w:rFonts w:ascii="Times New Roman" w:hAnsi="Times New Roman" w:cs="Times New Roman"/>
          <w:sz w:val="14"/>
          <w:szCs w:val="14"/>
          <w:lang w:eastAsia="pl-PL"/>
        </w:rPr>
      </w:pPr>
    </w:p>
    <w:sectPr w:rsidR="008D3CAD" w:rsidRPr="00C4350B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BF7" w:rsidRDefault="00435BF7" w:rsidP="00C849D4">
      <w:pPr>
        <w:spacing w:after="0" w:line="240" w:lineRule="auto"/>
      </w:pPr>
      <w:r>
        <w:separator/>
      </w:r>
    </w:p>
  </w:endnote>
  <w:endnote w:type="continuationSeparator" w:id="0">
    <w:p w:rsidR="00435BF7" w:rsidRDefault="00435BF7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BF7" w:rsidRDefault="00435BF7" w:rsidP="00C849D4">
      <w:pPr>
        <w:spacing w:after="0" w:line="240" w:lineRule="auto"/>
      </w:pPr>
      <w:r>
        <w:separator/>
      </w:r>
    </w:p>
  </w:footnote>
  <w:footnote w:type="continuationSeparator" w:id="0">
    <w:p w:rsidR="00435BF7" w:rsidRDefault="00435BF7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47205"/>
    <w:multiLevelType w:val="hybridMultilevel"/>
    <w:tmpl w:val="7B9EBD76"/>
    <w:lvl w:ilvl="0" w:tplc="58CC0E5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503B"/>
    <w:multiLevelType w:val="multilevel"/>
    <w:tmpl w:val="38A6B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621200"/>
    <w:multiLevelType w:val="multilevel"/>
    <w:tmpl w:val="961C4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1778D6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584B62"/>
    <w:multiLevelType w:val="multilevel"/>
    <w:tmpl w:val="73C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2074CA7"/>
    <w:multiLevelType w:val="multilevel"/>
    <w:tmpl w:val="B5A40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1706B91"/>
    <w:multiLevelType w:val="hybridMultilevel"/>
    <w:tmpl w:val="ADEE0F50"/>
    <w:lvl w:ilvl="0" w:tplc="C89A3A3C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D3B98"/>
    <w:multiLevelType w:val="hybridMultilevel"/>
    <w:tmpl w:val="C792E3D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6D9F2CE1"/>
    <w:multiLevelType w:val="multilevel"/>
    <w:tmpl w:val="CD0AA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7F023AB2"/>
    <w:multiLevelType w:val="hybridMultilevel"/>
    <w:tmpl w:val="9BE2BEC6"/>
    <w:lvl w:ilvl="0" w:tplc="6018E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52FAB"/>
    <w:multiLevelType w:val="hybridMultilevel"/>
    <w:tmpl w:val="B976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65"/>
    <w:rsid w:val="00054AA2"/>
    <w:rsid w:val="00151A8F"/>
    <w:rsid w:val="001860F7"/>
    <w:rsid w:val="001E45BE"/>
    <w:rsid w:val="0024177D"/>
    <w:rsid w:val="00244C6F"/>
    <w:rsid w:val="00256063"/>
    <w:rsid w:val="002E3E88"/>
    <w:rsid w:val="0040075C"/>
    <w:rsid w:val="004064F0"/>
    <w:rsid w:val="00412C3A"/>
    <w:rsid w:val="00435BF7"/>
    <w:rsid w:val="00572996"/>
    <w:rsid w:val="005A13D5"/>
    <w:rsid w:val="005C7849"/>
    <w:rsid w:val="005E6CD2"/>
    <w:rsid w:val="00603AEA"/>
    <w:rsid w:val="00705E71"/>
    <w:rsid w:val="0074064B"/>
    <w:rsid w:val="007A48F5"/>
    <w:rsid w:val="007C510B"/>
    <w:rsid w:val="00836E32"/>
    <w:rsid w:val="008662BF"/>
    <w:rsid w:val="00892B81"/>
    <w:rsid w:val="008D3CAD"/>
    <w:rsid w:val="008F37F0"/>
    <w:rsid w:val="00914FD6"/>
    <w:rsid w:val="00966D98"/>
    <w:rsid w:val="00984C94"/>
    <w:rsid w:val="00987122"/>
    <w:rsid w:val="009943FB"/>
    <w:rsid w:val="00996DE2"/>
    <w:rsid w:val="009A1BB5"/>
    <w:rsid w:val="00A1270F"/>
    <w:rsid w:val="00A70A67"/>
    <w:rsid w:val="00AA1745"/>
    <w:rsid w:val="00B74D7C"/>
    <w:rsid w:val="00BA4D75"/>
    <w:rsid w:val="00BF1421"/>
    <w:rsid w:val="00C235DC"/>
    <w:rsid w:val="00C4350B"/>
    <w:rsid w:val="00C849D4"/>
    <w:rsid w:val="00CB0C97"/>
    <w:rsid w:val="00CD2987"/>
    <w:rsid w:val="00CE2C65"/>
    <w:rsid w:val="00D37F51"/>
    <w:rsid w:val="00D91354"/>
    <w:rsid w:val="00E17938"/>
    <w:rsid w:val="00E32A45"/>
    <w:rsid w:val="00E678B0"/>
    <w:rsid w:val="00E9772D"/>
    <w:rsid w:val="00EC589A"/>
    <w:rsid w:val="00EF2AAD"/>
    <w:rsid w:val="00F11190"/>
    <w:rsid w:val="00F22053"/>
    <w:rsid w:val="00F52EC0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2795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link w:val="BezodstpwZnak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character" w:customStyle="1" w:styleId="BezodstpwZnak">
    <w:name w:val="Bez odstępów Znak"/>
    <w:link w:val="Bezodstpw"/>
    <w:rsid w:val="008D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C50A-B2F6-4D4D-950D-43B1CC85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32</cp:revision>
  <cp:lastPrinted>2023-06-27T12:54:00Z</cp:lastPrinted>
  <dcterms:created xsi:type="dcterms:W3CDTF">2021-03-18T09:29:00Z</dcterms:created>
  <dcterms:modified xsi:type="dcterms:W3CDTF">2023-06-27T12:54:00Z</dcterms:modified>
</cp:coreProperties>
</file>