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3BC13E3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7B44B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6759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6C5E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34EF7CD8" w:rsidR="00BF253D" w:rsidRPr="00BF253D" w:rsidRDefault="00BF253D" w:rsidP="005960B5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8857BD">
        <w:rPr>
          <w:rFonts w:eastAsia="Times New Roman"/>
          <w:b/>
          <w:bCs/>
        </w:rPr>
        <w:t>Termomodernizacja budynku biurowego WIORiN w Koszalinie</w:t>
      </w:r>
      <w:r w:rsidR="008857BD">
        <w:rPr>
          <w:rFonts w:eastAsia="Times New Roman"/>
          <w:b/>
          <w:bCs/>
        </w:rPr>
        <w:br/>
        <w:t xml:space="preserve"> Oddział w </w:t>
      </w:r>
      <w:r w:rsidR="006C5EB5">
        <w:rPr>
          <w:rFonts w:eastAsia="Times New Roman"/>
          <w:b/>
          <w:bCs/>
        </w:rPr>
        <w:t xml:space="preserve">Stargardzie </w:t>
      </w:r>
      <w:r w:rsidR="008857BD">
        <w:rPr>
          <w:rFonts w:eastAsia="Times New Roman"/>
          <w:b/>
          <w:bCs/>
        </w:rPr>
        <w:t xml:space="preserve">przy ul. </w:t>
      </w:r>
      <w:r w:rsidR="006C5EB5">
        <w:rPr>
          <w:rFonts w:eastAsia="Times New Roman"/>
          <w:b/>
          <w:bCs/>
        </w:rPr>
        <w:t>Szymanowskiego 31A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0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C5EB5" w:rsidRPr="00590C5B" w14:paraId="3DDCD03A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01415AC" w14:textId="6B4FF19A" w:rsidR="006C5EB5" w:rsidRPr="00803120" w:rsidRDefault="006C5E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1D9024B4" w14:textId="77777777" w:rsidR="006C5EB5" w:rsidRPr="00590C5B" w:rsidRDefault="006C5E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684C5EE6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</w:t>
      </w:r>
      <w:r w:rsidR="0076759C">
        <w:t>.</w:t>
      </w:r>
      <w:r w:rsidRPr="00545FD1">
        <w:t xml:space="preserve">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4F4918F" w:rsidR="00A37EC5" w:rsidRDefault="003F7861" w:rsidP="005960B5">
      <w:pPr>
        <w:jc w:val="both"/>
      </w:pPr>
      <w:r>
        <w:t>Wskazuję następujące środk</w:t>
      </w:r>
      <w:r w:rsidR="00AB27A6">
        <w:t>i</w:t>
      </w:r>
      <w:r>
        <w:t xml:space="preserve">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 xml:space="preserve">uzyskać za pomocą bezpłatnych </w:t>
      </w:r>
      <w:r w:rsidR="006C5EB5">
        <w:br/>
      </w:r>
      <w:r w:rsidR="00A45E68">
        <w:t>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7EB17864" w:rsidR="003F7861" w:rsidRPr="003F7861" w:rsidRDefault="006C5EB5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np. adres strony www dla CEIDG, KRS lub numer postępowania o udzielenie zamówienia, jeżeli dokumenty zostały składane w poprzednich postępowaniach prowadzonych przez 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Zamawiającego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4362E467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4211E3F4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2D6E872F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43E11850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00362EB7" w14:textId="77777777" w:rsidR="006C5EB5" w:rsidRPr="00A45E68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w przypadku 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39AACD6A" w14:textId="77777777" w:rsidR="006C5EB5" w:rsidRPr="00A45E68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6897386B" w14:textId="1C1B77BB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5C1BB9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0C5C5217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4CC60170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33211A8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12DC506C" w14:textId="77777777" w:rsidR="006C5EB5" w:rsidRPr="003F7861" w:rsidRDefault="006C5EB5" w:rsidP="006C5EB5">
      <w:pPr>
        <w:jc w:val="both"/>
        <w:rPr>
          <w:b/>
          <w:i/>
          <w:iCs/>
          <w:color w:val="FF0000"/>
          <w:u w:val="single"/>
        </w:rPr>
      </w:pPr>
      <w:bookmarkStart w:id="9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2905F26A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431824E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5A60D435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FB9E858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2A1351CF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c) </w:t>
      </w:r>
      <w:r w:rsidRPr="00E01E47">
        <w:rPr>
          <w:i/>
          <w:iCs/>
          <w:color w:val="FF0000"/>
          <w:sz w:val="22"/>
          <w:szCs w:val="22"/>
        </w:rPr>
        <w:t>o którym mowa w art. 228–230a, art. 250a Kodeksu karnego, w art. 46–48 ustawy z dnia 25 czerwca 2010 r. o sporcie lub w art. 54 ust. 1–4 ustawy z dnia 12 maja 2011 r. o refundacji leków, środków spożywczych specjalnego przeznaczenia żywieniowego oraz wyrobów medycznych,</w:t>
      </w:r>
    </w:p>
    <w:p w14:paraId="423643DF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6D69B67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62148CA4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6461B2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B04B5A5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6EB93575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5244C463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t>2)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32EDF9C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8452EC0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011F55BE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lastRenderedPageBreak/>
        <w:t>5)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A291345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t>6)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4D50F38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7CB58B74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5BB3DADC" w14:textId="77777777" w:rsidR="006C5EB5" w:rsidRPr="00A45E68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9"/>
    <w:p w14:paraId="1DE019F1" w14:textId="77777777" w:rsidR="006C5EB5" w:rsidRDefault="006C5EB5" w:rsidP="006C5EB5">
      <w:pPr>
        <w:jc w:val="both"/>
        <w:rPr>
          <w:b/>
          <w:color w:val="FF0000"/>
        </w:rPr>
      </w:pPr>
    </w:p>
    <w:p w14:paraId="394FFB3B" w14:textId="77777777" w:rsidR="006C5EB5" w:rsidRDefault="006C5EB5" w:rsidP="006C5EB5">
      <w:pPr>
        <w:jc w:val="both"/>
        <w:rPr>
          <w:b/>
          <w:color w:val="FF0000"/>
        </w:rPr>
      </w:pPr>
    </w:p>
    <w:p w14:paraId="4C65E79D" w14:textId="77777777" w:rsidR="006C5EB5" w:rsidRDefault="006C5EB5" w:rsidP="006C5EB5">
      <w:pPr>
        <w:jc w:val="both"/>
        <w:rPr>
          <w:b/>
          <w:color w:val="FF0000"/>
        </w:rPr>
      </w:pPr>
    </w:p>
    <w:p w14:paraId="7C73626D" w14:textId="77777777" w:rsidR="006C5EB5" w:rsidRDefault="006C5EB5" w:rsidP="006C5EB5">
      <w:pPr>
        <w:jc w:val="both"/>
        <w:rPr>
          <w:b/>
          <w:color w:val="FF0000"/>
        </w:rPr>
      </w:pPr>
    </w:p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760A98AD" w14:textId="77777777" w:rsid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</w:p>
    <w:p w14:paraId="0EECBF9B" w14:textId="40D63DB8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2B7F46D2" w14:textId="77777777" w:rsidR="00EA7A55" w:rsidRPr="00EA7A55" w:rsidRDefault="00EA7A55" w:rsidP="00EA7A55">
      <w:pPr>
        <w:spacing w:after="40"/>
        <w:textAlignment w:val="auto"/>
        <w:rPr>
          <w:rFonts w:eastAsia="Tahoma"/>
          <w:color w:val="auto"/>
          <w:u w:val="single"/>
          <w:lang w:eastAsia="ja-JP" w:bidi="fa-IR"/>
        </w:rPr>
      </w:pPr>
    </w:p>
    <w:p w14:paraId="4CCCB1E4" w14:textId="0F902714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Po wypełnieniu oraz dokładnym sprawdzeniu zaleca się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3D15C3B" w14:textId="77777777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71CC2C8E" w14:textId="77777777" w:rsidR="00EA7A55" w:rsidRPr="00EA7A55" w:rsidRDefault="00EA7A55" w:rsidP="00EA7A55">
      <w:pPr>
        <w:jc w:val="both"/>
        <w:textAlignment w:val="auto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2.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85770">
    <w:abstractNumId w:val="1"/>
  </w:num>
  <w:num w:numId="2" w16cid:durableId="803888744">
    <w:abstractNumId w:val="3"/>
  </w:num>
  <w:num w:numId="3" w16cid:durableId="422531980">
    <w:abstractNumId w:val="2"/>
  </w:num>
  <w:num w:numId="4" w16cid:durableId="1330983583">
    <w:abstractNumId w:val="4"/>
  </w:num>
  <w:num w:numId="5" w16cid:durableId="197240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A4FC3"/>
    <w:rsid w:val="001E252F"/>
    <w:rsid w:val="002635E7"/>
    <w:rsid w:val="002C35CB"/>
    <w:rsid w:val="002F71C9"/>
    <w:rsid w:val="0030323E"/>
    <w:rsid w:val="00345011"/>
    <w:rsid w:val="00380BB4"/>
    <w:rsid w:val="003F1F3D"/>
    <w:rsid w:val="003F7861"/>
    <w:rsid w:val="004637EF"/>
    <w:rsid w:val="00545FD1"/>
    <w:rsid w:val="00554445"/>
    <w:rsid w:val="005960B5"/>
    <w:rsid w:val="005C1BB9"/>
    <w:rsid w:val="006A2C7D"/>
    <w:rsid w:val="006C2E10"/>
    <w:rsid w:val="006C5EB5"/>
    <w:rsid w:val="00700A97"/>
    <w:rsid w:val="0076759C"/>
    <w:rsid w:val="007B44B1"/>
    <w:rsid w:val="00803120"/>
    <w:rsid w:val="008665A1"/>
    <w:rsid w:val="008857BD"/>
    <w:rsid w:val="00A37EC5"/>
    <w:rsid w:val="00A45E68"/>
    <w:rsid w:val="00AA00BF"/>
    <w:rsid w:val="00AA1A5B"/>
    <w:rsid w:val="00AB27A6"/>
    <w:rsid w:val="00AD3623"/>
    <w:rsid w:val="00BE39F3"/>
    <w:rsid w:val="00BF253D"/>
    <w:rsid w:val="00C22AA6"/>
    <w:rsid w:val="00C6671F"/>
    <w:rsid w:val="00CD6D72"/>
    <w:rsid w:val="00DB4199"/>
    <w:rsid w:val="00DC4264"/>
    <w:rsid w:val="00E31E89"/>
    <w:rsid w:val="00E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18</cp:revision>
  <dcterms:created xsi:type="dcterms:W3CDTF">2021-01-25T12:51:00Z</dcterms:created>
  <dcterms:modified xsi:type="dcterms:W3CDTF">2022-04-08T12:55:00Z</dcterms:modified>
</cp:coreProperties>
</file>