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7C9" w:rsidRPr="002C3428" w:rsidRDefault="002C57C9" w:rsidP="002C57C9">
      <w:pPr>
        <w:ind w:right="284"/>
        <w:jc w:val="right"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Załącznik nr  </w:t>
      </w:r>
      <w:r w:rsidRPr="002C3428">
        <w:rPr>
          <w:rFonts w:ascii="Times New Roman" w:hAnsi="Times New Roman" w:cs="Times New Roman"/>
          <w:b/>
          <w:bCs/>
          <w:i/>
          <w:sz w:val="32"/>
          <w:szCs w:val="32"/>
        </w:rPr>
        <w:t>1 do SWZ</w:t>
      </w:r>
    </w:p>
    <w:p w:rsidR="002C57C9" w:rsidRPr="00251A8E" w:rsidRDefault="002C57C9" w:rsidP="00251A8E">
      <w:pPr>
        <w:ind w:right="284"/>
        <w:rPr>
          <w:rFonts w:ascii="Times New Roman" w:hAnsi="Times New Roman" w:cs="Times New Roman"/>
          <w:b/>
          <w:bCs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Zamawiający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2C57C9" w:rsidRDefault="002C57C9" w:rsidP="002C57C9">
      <w:pPr>
        <w:pStyle w:val="Tekstpodstawowywcity31"/>
        <w:spacing w:after="0"/>
        <w:ind w:left="708"/>
        <w:jc w:val="center"/>
        <w:rPr>
          <w:rFonts w:ascii="Arial Black" w:hAnsi="Arial Black"/>
          <w:b/>
          <w:bCs/>
          <w:color w:val="0070C0"/>
          <w:sz w:val="22"/>
          <w:szCs w:val="22"/>
          <w:lang w:eastAsia="pl-PL"/>
        </w:rPr>
      </w:pPr>
      <w:r w:rsidRPr="00313CF2">
        <w:rPr>
          <w:rFonts w:ascii="Arial Black" w:hAnsi="Arial Black"/>
          <w:b/>
          <w:bCs/>
          <w:color w:val="0070C0"/>
          <w:sz w:val="22"/>
          <w:szCs w:val="22"/>
          <w:lang w:eastAsia="pl-PL"/>
        </w:rPr>
        <w:t xml:space="preserve">Zakup i dostawa </w:t>
      </w:r>
      <w:r w:rsidR="00251A8E">
        <w:rPr>
          <w:rFonts w:ascii="Arial Black" w:hAnsi="Arial Black"/>
          <w:b/>
          <w:bCs/>
          <w:color w:val="0070C0"/>
          <w:sz w:val="22"/>
          <w:szCs w:val="22"/>
          <w:lang w:eastAsia="pl-PL"/>
        </w:rPr>
        <w:t>sprzętu transportowego</w:t>
      </w:r>
    </w:p>
    <w:p w:rsidR="00251A8E" w:rsidRPr="00313CF2" w:rsidRDefault="00251A8E" w:rsidP="002C57C9">
      <w:pPr>
        <w:pStyle w:val="Tekstpodstawowywcity31"/>
        <w:spacing w:after="0"/>
        <w:ind w:left="708"/>
        <w:jc w:val="center"/>
        <w:rPr>
          <w:rFonts w:ascii="Arial Black" w:hAnsi="Arial Black"/>
          <w:b/>
          <w:color w:val="0070C0"/>
          <w:sz w:val="22"/>
          <w:szCs w:val="22"/>
        </w:rPr>
      </w:pPr>
      <w:r w:rsidRPr="00251A8E">
        <w:rPr>
          <w:rFonts w:ascii="Arial Black" w:hAnsi="Arial Black"/>
          <w:b/>
          <w:bCs/>
          <w:color w:val="0070C0"/>
          <w:sz w:val="22"/>
          <w:szCs w:val="22"/>
          <w:u w:val="single"/>
          <w:lang w:eastAsia="pl-PL"/>
        </w:rPr>
        <w:t>Zadanie nr 1</w:t>
      </w:r>
      <w:r>
        <w:rPr>
          <w:rFonts w:ascii="Arial Black" w:hAnsi="Arial Black"/>
          <w:b/>
          <w:bCs/>
          <w:color w:val="0070C0"/>
          <w:sz w:val="22"/>
          <w:szCs w:val="22"/>
          <w:lang w:eastAsia="pl-PL"/>
        </w:rPr>
        <w:t xml:space="preserve"> – Zakup i dostawa fabrycznie nowego policyjnego pojazdu nieoznakowanego z segmentu C</w:t>
      </w:r>
    </w:p>
    <w:p w:rsidR="002C57C9" w:rsidRPr="002C57C9" w:rsidRDefault="00251A8E" w:rsidP="002C57C9">
      <w:pPr>
        <w:tabs>
          <w:tab w:val="left" w:pos="567"/>
        </w:tabs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70C0"/>
          <w:sz w:val="28"/>
          <w:szCs w:val="28"/>
        </w:rPr>
      </w:pPr>
      <w:r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  <w:t>Nr sprawy 51</w:t>
      </w:r>
      <w:r w:rsidR="002C57C9" w:rsidRPr="002C57C9"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  <w:t xml:space="preserve"> /24</w:t>
      </w:r>
    </w:p>
    <w:p w:rsidR="002C57C9" w:rsidRPr="002C57C9" w:rsidRDefault="002C57C9" w:rsidP="002C57C9">
      <w:pPr>
        <w:spacing w:after="0" w:line="240" w:lineRule="auto"/>
        <w:ind w:right="284"/>
        <w:rPr>
          <w:rFonts w:ascii="Times New Roman" w:hAnsi="Times New Roman" w:cs="Times New Roman"/>
          <w:b/>
          <w:sz w:val="32"/>
          <w:szCs w:val="32"/>
        </w:rPr>
      </w:pPr>
    </w:p>
    <w:p w:rsidR="002C57C9" w:rsidRPr="002C57C9" w:rsidRDefault="002C57C9" w:rsidP="002C57C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57C9">
        <w:rPr>
          <w:rFonts w:ascii="Times New Roman" w:hAnsi="Times New Roman" w:cs="Times New Roman"/>
          <w:b/>
          <w:sz w:val="32"/>
          <w:szCs w:val="32"/>
        </w:rPr>
        <w:t>FORMULARZ OFERTY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C57C9" w:rsidRPr="00EB5316" w:rsidRDefault="002C57C9" w:rsidP="002C57C9">
      <w:pPr>
        <w:spacing w:after="0" w:line="240" w:lineRule="auto"/>
        <w:ind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Ja/my</w:t>
      </w:r>
      <w:r w:rsidRPr="00EB5316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* </w:t>
      </w:r>
      <w:r w:rsidRPr="00EB5316">
        <w:rPr>
          <w:rFonts w:ascii="Times New Roman" w:hAnsi="Times New Roman" w:cs="Times New Roman"/>
          <w:b/>
          <w:sz w:val="20"/>
          <w:szCs w:val="20"/>
        </w:rPr>
        <w:t>niżej podpisani: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2C57C9" w:rsidRPr="00EB5316" w:rsidTr="00DC72B6">
        <w:trPr>
          <w:trHeight w:val="787"/>
        </w:trPr>
        <w:tc>
          <w:tcPr>
            <w:tcW w:w="8505" w:type="dxa"/>
          </w:tcPr>
          <w:p w:rsidR="002C57C9" w:rsidRPr="00EB5316" w:rsidRDefault="002C57C9" w:rsidP="00DC72B6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C57C9" w:rsidRPr="00EB5316" w:rsidRDefault="002C57C9" w:rsidP="002C57C9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     (imię, nazwisko, stanowisko/podstawa do reprezentacji)</w:t>
      </w:r>
    </w:p>
    <w:p w:rsidR="002C57C9" w:rsidRPr="00EB5316" w:rsidRDefault="002C57C9" w:rsidP="002C57C9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57C9" w:rsidRPr="00EB5316" w:rsidRDefault="002C57C9" w:rsidP="002C57C9">
      <w:pPr>
        <w:ind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2C57C9" w:rsidRPr="00EB5316" w:rsidTr="00DC72B6">
        <w:trPr>
          <w:trHeight w:val="739"/>
        </w:trPr>
        <w:tc>
          <w:tcPr>
            <w:tcW w:w="8505" w:type="dxa"/>
          </w:tcPr>
          <w:p w:rsidR="002C57C9" w:rsidRPr="00EB5316" w:rsidRDefault="002C57C9" w:rsidP="00DC72B6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57C9" w:rsidRPr="00EB5316" w:rsidRDefault="002C57C9" w:rsidP="002C57C9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(pełna nazwa Wykonawcy/Wykonawców w przypadku Wykonawców wspólnie ubiegających się o udzielenie zamówienia)</w:t>
      </w:r>
    </w:p>
    <w:tbl>
      <w:tblPr>
        <w:tblStyle w:val="Tabela-Siatka"/>
        <w:tblpPr w:leftFromText="141" w:rightFromText="141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2603"/>
        <w:gridCol w:w="5902"/>
      </w:tblGrid>
      <w:tr w:rsidR="002C57C9" w:rsidRPr="00EB5316" w:rsidTr="00DC72B6">
        <w:tc>
          <w:tcPr>
            <w:tcW w:w="2603" w:type="dxa"/>
          </w:tcPr>
          <w:p w:rsidR="002C57C9" w:rsidRPr="00EB5316" w:rsidRDefault="002C57C9" w:rsidP="00DC72B6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57C9" w:rsidRPr="00EB5316" w:rsidRDefault="002C57C9" w:rsidP="00DC72B6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902" w:type="dxa"/>
          </w:tcPr>
          <w:p w:rsidR="002C57C9" w:rsidRPr="00EB5316" w:rsidRDefault="002C57C9" w:rsidP="00DC72B6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57C9" w:rsidRPr="00EB5316" w:rsidTr="00DC72B6">
        <w:tc>
          <w:tcPr>
            <w:tcW w:w="2603" w:type="dxa"/>
            <w:vAlign w:val="bottom"/>
          </w:tcPr>
          <w:p w:rsidR="002C57C9" w:rsidRPr="00EB5316" w:rsidRDefault="002C57C9" w:rsidP="00DC72B6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57C9" w:rsidRPr="00EB5316" w:rsidRDefault="002C57C9" w:rsidP="00DC72B6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5902" w:type="dxa"/>
          </w:tcPr>
          <w:p w:rsidR="002C57C9" w:rsidRPr="00EB5316" w:rsidRDefault="002C57C9" w:rsidP="00DC72B6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57C9" w:rsidRPr="00EB5316" w:rsidTr="00DC72B6">
        <w:tc>
          <w:tcPr>
            <w:tcW w:w="2603" w:type="dxa"/>
          </w:tcPr>
          <w:p w:rsidR="002C57C9" w:rsidRPr="00EB5316" w:rsidRDefault="002C57C9" w:rsidP="00DC72B6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57C9" w:rsidRPr="00EB5316" w:rsidRDefault="002C57C9" w:rsidP="00DC72B6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5902" w:type="dxa"/>
          </w:tcPr>
          <w:p w:rsidR="002C57C9" w:rsidRPr="00EB5316" w:rsidRDefault="002C57C9" w:rsidP="00DC72B6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57C9" w:rsidRPr="00EB5316" w:rsidTr="00DC72B6">
        <w:tc>
          <w:tcPr>
            <w:tcW w:w="2603" w:type="dxa"/>
          </w:tcPr>
          <w:p w:rsidR="002C57C9" w:rsidRPr="00EB5316" w:rsidRDefault="002C57C9" w:rsidP="00DC72B6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57C9" w:rsidRPr="00EB5316" w:rsidRDefault="002C57C9" w:rsidP="00DC72B6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5902" w:type="dxa"/>
          </w:tcPr>
          <w:p w:rsidR="002C57C9" w:rsidRPr="00EB5316" w:rsidRDefault="002C57C9" w:rsidP="00DC72B6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57C9" w:rsidRPr="00EB5316" w:rsidTr="00DC72B6">
        <w:tc>
          <w:tcPr>
            <w:tcW w:w="2603" w:type="dxa"/>
          </w:tcPr>
          <w:p w:rsidR="002C57C9" w:rsidRPr="00EB5316" w:rsidRDefault="002C57C9" w:rsidP="00DC72B6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57C9" w:rsidRPr="00EB5316" w:rsidRDefault="002C57C9" w:rsidP="00DC72B6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5902" w:type="dxa"/>
          </w:tcPr>
          <w:p w:rsidR="002C57C9" w:rsidRPr="00EB5316" w:rsidRDefault="002C57C9" w:rsidP="00DC72B6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57C9" w:rsidRPr="00EB5316" w:rsidTr="00DC72B6">
        <w:tc>
          <w:tcPr>
            <w:tcW w:w="2603" w:type="dxa"/>
          </w:tcPr>
          <w:p w:rsidR="002C57C9" w:rsidRPr="00EB5316" w:rsidRDefault="002C57C9" w:rsidP="00DC72B6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57C9" w:rsidRPr="00EB5316" w:rsidRDefault="002C57C9" w:rsidP="00DC72B6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5902" w:type="dxa"/>
          </w:tcPr>
          <w:p w:rsidR="002C57C9" w:rsidRPr="00EB5316" w:rsidRDefault="002C57C9" w:rsidP="00DC72B6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57C9" w:rsidRPr="00EB5316" w:rsidTr="00DC72B6">
        <w:tc>
          <w:tcPr>
            <w:tcW w:w="2603" w:type="dxa"/>
          </w:tcPr>
          <w:p w:rsidR="002C57C9" w:rsidRPr="00EB5316" w:rsidRDefault="002C57C9" w:rsidP="00DC72B6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57C9" w:rsidRPr="00EB5316" w:rsidRDefault="002C57C9" w:rsidP="00DC72B6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5902" w:type="dxa"/>
          </w:tcPr>
          <w:p w:rsidR="002C57C9" w:rsidRPr="00EB5316" w:rsidRDefault="002C57C9" w:rsidP="00DC72B6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57C9" w:rsidRPr="00EB5316" w:rsidTr="00DC72B6">
        <w:tc>
          <w:tcPr>
            <w:tcW w:w="2603" w:type="dxa"/>
          </w:tcPr>
          <w:p w:rsidR="002C57C9" w:rsidRPr="00EB5316" w:rsidRDefault="002C57C9" w:rsidP="00DC72B6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:rsidR="002C57C9" w:rsidRPr="00EB5316" w:rsidRDefault="002C57C9" w:rsidP="00DC72B6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EB5316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5902" w:type="dxa"/>
          </w:tcPr>
          <w:p w:rsidR="002C57C9" w:rsidRPr="00EB5316" w:rsidRDefault="002C57C9" w:rsidP="00DC72B6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C57C9" w:rsidRPr="00EB5316" w:rsidRDefault="002C57C9" w:rsidP="002C57C9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57C9" w:rsidRPr="00EB5316" w:rsidRDefault="002C57C9" w:rsidP="002C57C9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57C9" w:rsidRPr="00EB5316" w:rsidRDefault="002C57C9" w:rsidP="002C57C9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2C57C9" w:rsidRPr="00EB5316" w:rsidRDefault="002C57C9" w:rsidP="002C57C9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2C57C9" w:rsidRPr="00EB5316" w:rsidRDefault="002C57C9" w:rsidP="002C57C9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2C57C9" w:rsidRPr="00EB5316" w:rsidRDefault="002C57C9" w:rsidP="002C57C9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2C57C9" w:rsidRPr="00EB5316" w:rsidRDefault="002C57C9" w:rsidP="002C57C9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2C57C9" w:rsidRPr="00EB5316" w:rsidRDefault="002C57C9" w:rsidP="002C57C9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2C57C9" w:rsidRPr="00EB5316" w:rsidRDefault="002C57C9" w:rsidP="002C57C9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2C57C9" w:rsidRPr="00EB5316" w:rsidRDefault="002C57C9" w:rsidP="002C57C9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2C57C9" w:rsidRPr="00EB5316" w:rsidRDefault="002C57C9" w:rsidP="002C57C9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2C57C9" w:rsidRPr="00EB5316" w:rsidRDefault="002C57C9" w:rsidP="002C57C9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2C57C9" w:rsidRPr="00EB5316" w:rsidRDefault="002C57C9" w:rsidP="002C57C9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2C57C9" w:rsidRPr="00EB5316" w:rsidRDefault="002C57C9" w:rsidP="002C57C9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2C57C9" w:rsidRPr="00EB5316" w:rsidRDefault="002C57C9" w:rsidP="002C57C9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2C57C9" w:rsidRPr="00EB5316" w:rsidRDefault="002C57C9" w:rsidP="002C57C9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2C57C9" w:rsidRPr="00EB5316" w:rsidRDefault="002C57C9" w:rsidP="002C57C9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2C57C9" w:rsidRPr="00EB5316" w:rsidRDefault="002C57C9" w:rsidP="002C57C9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2C57C9" w:rsidRDefault="002C57C9" w:rsidP="002C57C9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C57C9" w:rsidRPr="00C20C42" w:rsidRDefault="002C57C9" w:rsidP="002C57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C20C42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 w:cs="Times New Roman"/>
          <w:color w:val="000000" w:themeColor="text1"/>
        </w:rPr>
        <w:t xml:space="preserve">  </w:t>
      </w:r>
    </w:p>
    <w:p w:rsidR="002C57C9" w:rsidRPr="00C20C42" w:rsidRDefault="002C57C9" w:rsidP="002C57C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  <w:r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2C57C9" w:rsidRPr="000C0CDF" w:rsidRDefault="002C57C9" w:rsidP="002C57C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>małym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2C57C9" w:rsidRDefault="002C57C9" w:rsidP="002C57C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C0CDF">
        <w:rPr>
          <w:rFonts w:ascii="Times New Roman" w:hAnsi="Times New Roman" w:cs="Times New Roman"/>
          <w:b/>
          <w:color w:val="000000" w:themeColor="text1"/>
        </w:rPr>
        <w:t>średnim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2C57C9" w:rsidRPr="00C20C42" w:rsidRDefault="002C57C9" w:rsidP="002C57C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2C57C9" w:rsidRPr="00C20C42" w:rsidRDefault="002C57C9" w:rsidP="002C57C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2C57C9" w:rsidRPr="000C0CDF" w:rsidRDefault="002C57C9" w:rsidP="002C57C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inny rodzaj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2C57C9" w:rsidRDefault="002C57C9" w:rsidP="002C57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0C4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C20C42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2C57C9" w:rsidRDefault="002C57C9" w:rsidP="002C57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C57C9" w:rsidRPr="00A85986" w:rsidRDefault="002C57C9" w:rsidP="002C57C9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lastRenderedPageBreak/>
        <w:t>mikro przedsiębiorca - przedsiębiorca, który w co najmniej jednym roku z dwóch ostatnich lat obrotowych spełniał łącznie następujące warunki:</w:t>
      </w:r>
    </w:p>
    <w:p w:rsidR="002C57C9" w:rsidRPr="00A85986" w:rsidRDefault="002C57C9" w:rsidP="002C57C9">
      <w:pPr>
        <w:pStyle w:val="Akapitzlist"/>
        <w:numPr>
          <w:ilvl w:val="0"/>
          <w:numId w:val="7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:rsidR="002C57C9" w:rsidRPr="00A85986" w:rsidRDefault="002C57C9" w:rsidP="002C57C9">
      <w:pPr>
        <w:pStyle w:val="Akapitzlist"/>
        <w:numPr>
          <w:ilvl w:val="0"/>
          <w:numId w:val="7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:rsidR="002C57C9" w:rsidRPr="00A85986" w:rsidRDefault="002C57C9" w:rsidP="002C57C9">
      <w:pPr>
        <w:pStyle w:val="Akapitzlist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:rsidR="002C57C9" w:rsidRPr="00A85986" w:rsidRDefault="002C57C9" w:rsidP="002C57C9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:rsidR="002C57C9" w:rsidRPr="00A85986" w:rsidRDefault="002C57C9" w:rsidP="002C57C9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:rsidR="002C57C9" w:rsidRPr="00A85986" w:rsidRDefault="002C57C9" w:rsidP="002C57C9">
      <w:pPr>
        <w:pStyle w:val="Akapitzlist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:rsidR="002C57C9" w:rsidRPr="00A85986" w:rsidRDefault="002C57C9" w:rsidP="002C57C9">
      <w:pPr>
        <w:pStyle w:val="Akapitzlist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:rsidR="002C57C9" w:rsidRPr="00A926C9" w:rsidRDefault="002C57C9" w:rsidP="002C57C9">
      <w:pPr>
        <w:pStyle w:val="Akapitzlist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:rsidR="002C57C9" w:rsidRDefault="002C57C9" w:rsidP="002C57C9">
      <w:pPr>
        <w:spacing w:after="0" w:line="360" w:lineRule="auto"/>
        <w:rPr>
          <w:rFonts w:ascii="Times New Roman" w:hAnsi="Times New Roman" w:cs="Times New Roman"/>
          <w:color w:val="000000"/>
        </w:rPr>
      </w:pPr>
    </w:p>
    <w:p w:rsidR="002C57C9" w:rsidRPr="00F002DB" w:rsidRDefault="002C57C9" w:rsidP="002C57C9">
      <w:pPr>
        <w:spacing w:after="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F002DB">
        <w:rPr>
          <w:rFonts w:ascii="Times New Roman" w:hAnsi="Times New Roman" w:cs="Times New Roman"/>
        </w:rPr>
        <w:t xml:space="preserve">Ze strony Wykonawcy osobą do wzajemnego współdziałania przy wykonywaniu umowy </w:t>
      </w:r>
    </w:p>
    <w:p w:rsidR="002C57C9" w:rsidRDefault="002C57C9" w:rsidP="002C57C9">
      <w:pPr>
        <w:spacing w:after="0" w:line="360" w:lineRule="auto"/>
        <w:ind w:left="357" w:hanging="357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będzie...................................................</w:t>
      </w:r>
      <w:r>
        <w:rPr>
          <w:rFonts w:ascii="Times New Roman" w:hAnsi="Times New Roman" w:cs="Times New Roman"/>
          <w:lang w:val="en-US"/>
        </w:rPr>
        <w:t>............................................................</w:t>
      </w:r>
      <w:r w:rsidRPr="00F002DB">
        <w:rPr>
          <w:rFonts w:ascii="Times New Roman" w:hAnsi="Times New Roman" w:cs="Times New Roman"/>
          <w:lang w:val="en-US"/>
        </w:rPr>
        <w:t>..........................................</w:t>
      </w:r>
    </w:p>
    <w:p w:rsidR="002C57C9" w:rsidRPr="00F002DB" w:rsidRDefault="002C57C9" w:rsidP="002C57C9">
      <w:pPr>
        <w:spacing w:after="0" w:line="360" w:lineRule="auto"/>
        <w:ind w:left="357" w:hanging="357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tel. ...............</w:t>
      </w:r>
      <w:r>
        <w:rPr>
          <w:rFonts w:ascii="Times New Roman" w:hAnsi="Times New Roman" w:cs="Times New Roman"/>
          <w:lang w:val="en-US"/>
        </w:rPr>
        <w:t>....................................................</w:t>
      </w:r>
      <w:r w:rsidRPr="00F002DB">
        <w:rPr>
          <w:rFonts w:ascii="Times New Roman" w:hAnsi="Times New Roman" w:cs="Times New Roman"/>
          <w:lang w:val="en-US"/>
        </w:rPr>
        <w:t>faks:.............</w:t>
      </w:r>
      <w:r>
        <w:rPr>
          <w:rFonts w:ascii="Times New Roman" w:hAnsi="Times New Roman" w:cs="Times New Roman"/>
          <w:lang w:val="en-US"/>
        </w:rPr>
        <w:t>................................................</w:t>
      </w:r>
      <w:r w:rsidRPr="00F002DB">
        <w:rPr>
          <w:rFonts w:ascii="Times New Roman" w:hAnsi="Times New Roman" w:cs="Times New Roman"/>
          <w:lang w:val="en-US"/>
        </w:rPr>
        <w:t>..............</w:t>
      </w:r>
      <w:r>
        <w:rPr>
          <w:rFonts w:ascii="Times New Roman" w:hAnsi="Times New Roman" w:cs="Times New Roman"/>
          <w:lang w:val="en-US"/>
        </w:rPr>
        <w:t>........</w:t>
      </w:r>
    </w:p>
    <w:p w:rsidR="002C57C9" w:rsidRPr="00F002DB" w:rsidRDefault="002C57C9" w:rsidP="002C57C9">
      <w:pPr>
        <w:spacing w:after="0" w:line="360" w:lineRule="auto"/>
        <w:ind w:left="357" w:hanging="357"/>
        <w:rPr>
          <w:rFonts w:ascii="Times New Roman" w:hAnsi="Times New Roman" w:cs="Times New Roman"/>
          <w:lang w:val="en-US"/>
        </w:rPr>
      </w:pPr>
      <w:proofErr w:type="spellStart"/>
      <w:r w:rsidRPr="00F002DB">
        <w:rPr>
          <w:rFonts w:ascii="Times New Roman" w:hAnsi="Times New Roman" w:cs="Times New Roman"/>
          <w:lang w:val="en-US"/>
        </w:rPr>
        <w:t>adres</w:t>
      </w:r>
      <w:proofErr w:type="spellEnd"/>
      <w:r w:rsidRPr="00F002DB">
        <w:rPr>
          <w:rFonts w:ascii="Times New Roman" w:hAnsi="Times New Roman" w:cs="Times New Roman"/>
          <w:lang w:val="en-US"/>
        </w:rPr>
        <w:t xml:space="preserve">   e-mail: ..............</w:t>
      </w:r>
      <w:r>
        <w:rPr>
          <w:rFonts w:ascii="Times New Roman" w:hAnsi="Times New Roman" w:cs="Times New Roman"/>
          <w:lang w:val="en-US"/>
        </w:rPr>
        <w:t>.........................................................................</w:t>
      </w:r>
      <w:r w:rsidRPr="00F002DB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2C57C9" w:rsidRPr="00A74723" w:rsidRDefault="002C57C9" w:rsidP="002C57C9">
      <w:pPr>
        <w:autoSpaceDE w:val="0"/>
        <w:autoSpaceDN w:val="0"/>
        <w:adjustRightInd w:val="0"/>
        <w:spacing w:after="0"/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51A8E" w:rsidRDefault="00251A8E" w:rsidP="002C57C9">
      <w:pPr>
        <w:ind w:right="284"/>
        <w:jc w:val="both"/>
        <w:rPr>
          <w:rFonts w:ascii="Times New Roman" w:eastAsia="Times New Roman" w:hAnsi="Times New Roman" w:cs="Times New Roman"/>
        </w:rPr>
      </w:pPr>
    </w:p>
    <w:p w:rsidR="002C57C9" w:rsidRPr="001F1A3A" w:rsidRDefault="002C57C9" w:rsidP="002C57C9">
      <w:pPr>
        <w:ind w:righ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1F1A3A">
        <w:rPr>
          <w:rFonts w:ascii="Times New Roman" w:hAnsi="Times New Roman" w:cs="Times New Roman"/>
          <w:b/>
          <w:color w:val="000000" w:themeColor="text1"/>
        </w:rPr>
        <w:t>SKŁADAMY OFERTĘ na realizację przedmiotu zamówienia w zakresie określonym Specyfikacją Warunków Zamówienia, na następujących warunkach:</w:t>
      </w:r>
    </w:p>
    <w:p w:rsidR="00251A8E" w:rsidRPr="00251A8E" w:rsidRDefault="00251A8E" w:rsidP="00251A8E">
      <w:pPr>
        <w:suppressAutoHyphens w:val="0"/>
        <w:spacing w:after="0" w:line="360" w:lineRule="auto"/>
        <w:rPr>
          <w:rFonts w:ascii="Arial Black" w:eastAsiaTheme="minorHAnsi" w:hAnsi="Arial Black" w:cs="Times New Roman"/>
          <w:b/>
          <w:sz w:val="24"/>
          <w:szCs w:val="24"/>
          <w:u w:val="single"/>
          <w:lang w:eastAsia="en-US"/>
        </w:rPr>
      </w:pPr>
      <w:r>
        <w:rPr>
          <w:rFonts w:ascii="Arial Black" w:eastAsiaTheme="minorHAnsi" w:hAnsi="Arial Black" w:cs="Times New Roman"/>
          <w:b/>
          <w:sz w:val="24"/>
          <w:szCs w:val="24"/>
          <w:u w:val="single"/>
          <w:lang w:eastAsia="en-US"/>
        </w:rPr>
        <w:t>KRYTERIUM I – C</w:t>
      </w:r>
      <w:r w:rsidRPr="00251A8E">
        <w:rPr>
          <w:rFonts w:ascii="Arial Black" w:eastAsiaTheme="minorHAnsi" w:hAnsi="Arial Black" w:cs="Times New Roman"/>
          <w:b/>
          <w:sz w:val="24"/>
          <w:szCs w:val="24"/>
          <w:u w:val="single"/>
          <w:lang w:eastAsia="en-US"/>
        </w:rPr>
        <w:t xml:space="preserve">ena </w:t>
      </w:r>
      <w:r>
        <w:rPr>
          <w:rFonts w:ascii="Arial Black" w:eastAsiaTheme="minorHAnsi" w:hAnsi="Arial Black" w:cs="Times New Roman"/>
          <w:b/>
          <w:sz w:val="24"/>
          <w:szCs w:val="24"/>
          <w:u w:val="single"/>
          <w:lang w:eastAsia="en-US"/>
        </w:rPr>
        <w:t xml:space="preserve">oferty brutto </w:t>
      </w:r>
      <w:r w:rsidRPr="00251A8E">
        <w:rPr>
          <w:rFonts w:ascii="Arial Black" w:eastAsiaTheme="minorHAnsi" w:hAnsi="Arial Black" w:cs="Times New Roman"/>
          <w:b/>
          <w:sz w:val="24"/>
          <w:szCs w:val="24"/>
          <w:u w:val="single"/>
          <w:lang w:eastAsia="en-US"/>
        </w:rPr>
        <w:t>„C”</w:t>
      </w:r>
    </w:p>
    <w:p w:rsidR="00251A8E" w:rsidRPr="00251A8E" w:rsidRDefault="00251A8E" w:rsidP="00251A8E">
      <w:pPr>
        <w:suppressAutoHyphens w:val="0"/>
        <w:spacing w:after="160"/>
        <w:jc w:val="both"/>
        <w:rPr>
          <w:rFonts w:ascii="Times New Roman" w:eastAsiaTheme="minorHAnsi" w:hAnsi="Times New Roman" w:cs="Times New Roman"/>
          <w:bCs/>
          <w:color w:val="000000" w:themeColor="text1"/>
          <w:lang w:eastAsia="en-US"/>
        </w:rPr>
      </w:pPr>
      <w:r w:rsidRPr="00251A8E">
        <w:rPr>
          <w:rFonts w:ascii="Arial Black" w:eastAsiaTheme="minorHAnsi" w:hAnsi="Arial Black" w:cs="Times New Roman"/>
          <w:b/>
          <w:bCs/>
          <w:color w:val="000000" w:themeColor="text1"/>
          <w:sz w:val="20"/>
          <w:szCs w:val="20"/>
          <w:lang w:eastAsia="en-US"/>
        </w:rPr>
        <w:t>C</w:t>
      </w:r>
      <w:r w:rsidRPr="00251A8E">
        <w:rPr>
          <w:rFonts w:ascii="Arial Black" w:eastAsiaTheme="minorHAnsi" w:hAnsi="Arial Black" w:cs="Times New Roman"/>
          <w:b/>
          <w:color w:val="000000" w:themeColor="text1"/>
          <w:sz w:val="20"/>
          <w:szCs w:val="20"/>
          <w:lang w:eastAsia="en-US"/>
        </w:rPr>
        <w:t>ena oferty netto</w:t>
      </w:r>
      <w:r w:rsidRPr="00251A8E"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  <w:t xml:space="preserve"> </w:t>
      </w:r>
      <w:r w:rsidRPr="00251A8E">
        <w:rPr>
          <w:rFonts w:ascii="Times New Roman" w:eastAsiaTheme="minorHAnsi" w:hAnsi="Times New Roman" w:cs="Times New Roman"/>
          <w:b/>
          <w:color w:val="000000" w:themeColor="text1"/>
          <w:sz w:val="20"/>
          <w:szCs w:val="20"/>
          <w:lang w:eastAsia="en-US"/>
        </w:rPr>
        <w:t>za realizację całego zamówienia wynosi:</w:t>
      </w:r>
      <w:r w:rsidRPr="00251A8E"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  <w:t xml:space="preserve"> </w:t>
      </w:r>
      <w:r w:rsidRPr="00251A8E">
        <w:rPr>
          <w:rFonts w:ascii="Times New Roman" w:eastAsiaTheme="minorHAnsi" w:hAnsi="Times New Roman" w:cs="Times New Roman"/>
          <w:bCs/>
          <w:color w:val="000000" w:themeColor="text1"/>
          <w:lang w:eastAsia="en-US"/>
        </w:rPr>
        <w:t>………………..……..….…………..…</w:t>
      </w:r>
      <w:r w:rsidRPr="00251A8E"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  <w:t xml:space="preserve"> zł</w:t>
      </w:r>
      <w:r w:rsidRPr="00251A8E">
        <w:rPr>
          <w:rFonts w:ascii="Times New Roman" w:eastAsiaTheme="minorHAnsi" w:hAnsi="Times New Roman" w:cs="Times New Roman"/>
          <w:bCs/>
          <w:color w:val="000000" w:themeColor="text1"/>
          <w:lang w:eastAsia="en-US"/>
        </w:rPr>
        <w:t>,</w:t>
      </w:r>
    </w:p>
    <w:p w:rsidR="00251A8E" w:rsidRPr="00251A8E" w:rsidRDefault="00251A8E" w:rsidP="00251A8E">
      <w:pPr>
        <w:suppressAutoHyphens w:val="0"/>
        <w:spacing w:after="160"/>
        <w:jc w:val="both"/>
        <w:rPr>
          <w:rFonts w:ascii="Times New Roman" w:eastAsiaTheme="minorHAnsi" w:hAnsi="Times New Roman" w:cs="Times New Roman"/>
          <w:bCs/>
          <w:color w:val="000000" w:themeColor="text1"/>
          <w:lang w:eastAsia="en-US"/>
        </w:rPr>
      </w:pPr>
      <w:r w:rsidRPr="00251A8E">
        <w:rPr>
          <w:rFonts w:ascii="Arial Black" w:eastAsiaTheme="minorHAnsi" w:hAnsi="Arial Black" w:cs="Times New Roman"/>
          <w:b/>
          <w:color w:val="000000" w:themeColor="text1"/>
          <w:sz w:val="20"/>
          <w:szCs w:val="20"/>
          <w:lang w:eastAsia="en-US"/>
        </w:rPr>
        <w:t>Łączna cena oferty brutto</w:t>
      </w:r>
      <w:r w:rsidRPr="00251A8E"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  <w:t xml:space="preserve"> </w:t>
      </w:r>
      <w:r w:rsidRPr="00251A8E">
        <w:rPr>
          <w:rFonts w:ascii="Times New Roman" w:eastAsiaTheme="minorHAnsi" w:hAnsi="Times New Roman" w:cs="Times New Roman"/>
          <w:b/>
          <w:color w:val="000000" w:themeColor="text1"/>
          <w:sz w:val="20"/>
          <w:szCs w:val="20"/>
          <w:lang w:eastAsia="en-US"/>
        </w:rPr>
        <w:t>za realizację całego zamówienia wynosi:</w:t>
      </w:r>
      <w:r w:rsidRPr="00251A8E"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  <w:t xml:space="preserve"> </w:t>
      </w:r>
      <w:r w:rsidRPr="00251A8E">
        <w:rPr>
          <w:rFonts w:ascii="Times New Roman" w:eastAsiaTheme="minorHAnsi" w:hAnsi="Times New Roman" w:cs="Times New Roman"/>
          <w:bCs/>
          <w:color w:val="000000" w:themeColor="text1"/>
          <w:lang w:eastAsia="en-US"/>
        </w:rPr>
        <w:t>……………...………….……</w:t>
      </w:r>
      <w:r w:rsidRPr="00251A8E"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  <w:t>zł</w:t>
      </w:r>
      <w:r w:rsidRPr="00251A8E">
        <w:rPr>
          <w:rFonts w:ascii="Times New Roman" w:eastAsiaTheme="minorHAnsi" w:hAnsi="Times New Roman" w:cs="Times New Roman"/>
          <w:bCs/>
          <w:color w:val="000000" w:themeColor="text1"/>
          <w:lang w:eastAsia="en-US"/>
        </w:rPr>
        <w:t>,</w:t>
      </w:r>
    </w:p>
    <w:p w:rsidR="00251A8E" w:rsidRPr="00251A8E" w:rsidRDefault="00251A8E" w:rsidP="00251A8E">
      <w:pPr>
        <w:suppressAutoHyphens w:val="0"/>
        <w:spacing w:after="160"/>
        <w:jc w:val="both"/>
        <w:rPr>
          <w:rFonts w:ascii="Times New Roman" w:eastAsiaTheme="minorHAnsi" w:hAnsi="Times New Roman" w:cs="Times New Roman"/>
          <w:bCs/>
          <w:color w:val="000000" w:themeColor="text1"/>
          <w:lang w:eastAsia="en-US"/>
        </w:rPr>
      </w:pPr>
      <w:r w:rsidRPr="00251A8E">
        <w:rPr>
          <w:rFonts w:ascii="Times New Roman" w:eastAsiaTheme="minorHAnsi" w:hAnsi="Times New Roman" w:cs="Times New Roman"/>
          <w:bCs/>
          <w:color w:val="000000" w:themeColor="text1"/>
          <w:lang w:eastAsia="en-US"/>
        </w:rPr>
        <w:t>Słownie: ……………………………………………………………………………………………..</w:t>
      </w:r>
    </w:p>
    <w:p w:rsidR="00251A8E" w:rsidRPr="00251A8E" w:rsidRDefault="00251A8E" w:rsidP="00251A8E">
      <w:pPr>
        <w:suppressAutoHyphens w:val="0"/>
        <w:spacing w:after="160"/>
        <w:jc w:val="both"/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</w:pPr>
      <w:r w:rsidRPr="00251A8E"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  <w:t xml:space="preserve">w tym podatek od towarów i usług (VAT) wg. stawki: </w:t>
      </w:r>
      <w:r w:rsidRPr="00251A8E">
        <w:rPr>
          <w:rFonts w:ascii="Times New Roman" w:eastAsiaTheme="minorHAnsi" w:hAnsi="Times New Roman" w:cs="Times New Roman"/>
          <w:bCs/>
          <w:color w:val="000000" w:themeColor="text1"/>
          <w:lang w:eastAsia="en-US"/>
        </w:rPr>
        <w:t>……………..…..</w:t>
      </w:r>
      <w:r w:rsidRPr="00251A8E"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  <w:t xml:space="preserve"> % </w:t>
      </w:r>
    </w:p>
    <w:p w:rsidR="00251A8E" w:rsidRPr="00251A8E" w:rsidRDefault="00251A8E" w:rsidP="00251A8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251A8E" w:rsidRDefault="00251A8E" w:rsidP="00251A8E">
      <w:pPr>
        <w:suppressAutoHyphens w:val="0"/>
        <w:spacing w:after="0" w:line="360" w:lineRule="auto"/>
        <w:rPr>
          <w:rFonts w:ascii="Arial Black" w:eastAsiaTheme="minorHAnsi" w:hAnsi="Arial Black" w:cs="Times New Roman"/>
          <w:b/>
          <w:sz w:val="24"/>
          <w:szCs w:val="24"/>
          <w:u w:val="single"/>
          <w:lang w:eastAsia="en-US"/>
        </w:rPr>
      </w:pPr>
    </w:p>
    <w:p w:rsidR="00251A8E" w:rsidRPr="00251A8E" w:rsidRDefault="00251A8E" w:rsidP="00251A8E">
      <w:pPr>
        <w:suppressAutoHyphens w:val="0"/>
        <w:spacing w:after="0" w:line="360" w:lineRule="auto"/>
        <w:rPr>
          <w:rFonts w:eastAsiaTheme="minorHAnsi"/>
          <w:sz w:val="24"/>
          <w:szCs w:val="24"/>
          <w:lang w:eastAsia="en-US"/>
        </w:rPr>
      </w:pPr>
      <w:r>
        <w:rPr>
          <w:rFonts w:ascii="Arial Black" w:eastAsiaTheme="minorHAnsi" w:hAnsi="Arial Black" w:cs="Times New Roman"/>
          <w:b/>
          <w:sz w:val="24"/>
          <w:szCs w:val="24"/>
          <w:u w:val="single"/>
          <w:lang w:eastAsia="en-US"/>
        </w:rPr>
        <w:t>KRYTERIUM II – O</w:t>
      </w:r>
      <w:r w:rsidRPr="00251A8E">
        <w:rPr>
          <w:rFonts w:ascii="Arial Black" w:eastAsiaTheme="minorHAnsi" w:hAnsi="Arial Black" w:cs="Times New Roman"/>
          <w:b/>
          <w:sz w:val="24"/>
          <w:szCs w:val="24"/>
          <w:u w:val="single"/>
          <w:lang w:eastAsia="en-US"/>
        </w:rPr>
        <w:t>kres udzielonej gwarancji na zespoły i podzespoły mechaniczne, elektryczne i elektroniczne pojazdu „G”</w:t>
      </w:r>
    </w:p>
    <w:p w:rsidR="00251A8E" w:rsidRPr="00251A8E" w:rsidRDefault="00251A8E" w:rsidP="00251A8E">
      <w:pPr>
        <w:suppressAutoHyphens w:val="0"/>
        <w:spacing w:after="0" w:line="360" w:lineRule="auto"/>
        <w:rPr>
          <w:rFonts w:ascii="Arial Black" w:eastAsiaTheme="minorHAnsi" w:hAnsi="Arial Black"/>
          <w:lang w:eastAsia="en-US"/>
        </w:rPr>
      </w:pPr>
      <w:r w:rsidRPr="00251A8E">
        <w:rPr>
          <w:rFonts w:ascii="Arial Black" w:eastAsiaTheme="minorHAnsi" w:hAnsi="Arial Black" w:cs="Times New Roman"/>
          <w:sz w:val="20"/>
          <w:szCs w:val="20"/>
          <w:lang w:eastAsia="en-US"/>
        </w:rPr>
        <w:t xml:space="preserve">Należy podać w pełnych miesiącach: </w:t>
      </w:r>
      <w:r w:rsidRPr="00251A8E">
        <w:rPr>
          <w:rFonts w:ascii="Times New Roman" w:eastAsiaTheme="minorHAnsi" w:hAnsi="Times New Roman" w:cs="Times New Roman"/>
          <w:sz w:val="20"/>
          <w:szCs w:val="20"/>
          <w:lang w:eastAsia="en-US"/>
        </w:rPr>
        <w:t>………………………………………………………………..</w:t>
      </w:r>
    </w:p>
    <w:p w:rsidR="00251A8E" w:rsidRPr="00251A8E" w:rsidRDefault="00251A8E" w:rsidP="00251A8E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2"/>
          <w:sz w:val="20"/>
          <w:szCs w:val="20"/>
          <w:lang w:eastAsia="en-US"/>
        </w:rPr>
      </w:pPr>
      <w:r w:rsidRPr="00251A8E">
        <w:rPr>
          <w:rFonts w:ascii="Times New Roman" w:eastAsiaTheme="minorHAnsi" w:hAnsi="Times New Roman" w:cs="Times New Roman"/>
          <w:i/>
          <w:kern w:val="2"/>
          <w:sz w:val="20"/>
          <w:szCs w:val="20"/>
          <w:lang w:eastAsia="en-US"/>
        </w:rPr>
        <w:t xml:space="preserve">Wykonawca musi podać okres gwarancji na zespoły i podzespoły mechaniczne, elektryczne i elektroniczne  pojazdu nie krótszy jednak niż </w:t>
      </w:r>
      <w:r>
        <w:rPr>
          <w:rFonts w:ascii="Times New Roman" w:eastAsiaTheme="minorHAnsi" w:hAnsi="Times New Roman" w:cs="Times New Roman"/>
          <w:i/>
          <w:kern w:val="2"/>
          <w:sz w:val="20"/>
          <w:szCs w:val="20"/>
          <w:lang w:eastAsia="en-US"/>
        </w:rPr>
        <w:t>36</w:t>
      </w:r>
      <w:r w:rsidRPr="00251A8E">
        <w:rPr>
          <w:rFonts w:ascii="Times New Roman" w:eastAsiaTheme="minorHAnsi" w:hAnsi="Times New Roman" w:cs="Times New Roman"/>
          <w:i/>
          <w:kern w:val="2"/>
          <w:sz w:val="20"/>
          <w:szCs w:val="20"/>
          <w:lang w:eastAsia="en-US"/>
        </w:rPr>
        <w:t xml:space="preserve"> miesiące.</w:t>
      </w:r>
    </w:p>
    <w:p w:rsidR="00251A8E" w:rsidRDefault="00251A8E" w:rsidP="00251A8E">
      <w:pPr>
        <w:suppressAutoHyphens w:val="0"/>
        <w:spacing w:after="16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0"/>
          <w:szCs w:val="20"/>
          <w:u w:val="single"/>
          <w:lang w:eastAsia="en-US"/>
        </w:rPr>
      </w:pPr>
    </w:p>
    <w:p w:rsidR="00251A8E" w:rsidRPr="00251A8E" w:rsidRDefault="00251A8E" w:rsidP="00251A8E">
      <w:pPr>
        <w:suppressAutoHyphens w:val="0"/>
        <w:spacing w:after="16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0"/>
          <w:szCs w:val="20"/>
          <w:u w:val="single"/>
          <w:lang w:eastAsia="en-US"/>
        </w:rPr>
      </w:pPr>
      <w:r w:rsidRPr="00251A8E">
        <w:rPr>
          <w:rFonts w:ascii="Times New Roman" w:eastAsiaTheme="minorHAnsi" w:hAnsi="Times New Roman" w:cs="Times New Roman"/>
          <w:b/>
          <w:color w:val="000000"/>
          <w:sz w:val="20"/>
          <w:szCs w:val="20"/>
          <w:u w:val="single"/>
          <w:lang w:eastAsia="en-US"/>
        </w:rPr>
        <w:t xml:space="preserve">UWAGA: </w:t>
      </w:r>
    </w:p>
    <w:p w:rsidR="00251A8E" w:rsidRPr="00251A8E" w:rsidRDefault="00251A8E" w:rsidP="00251A8E">
      <w:pPr>
        <w:numPr>
          <w:ilvl w:val="0"/>
          <w:numId w:val="11"/>
        </w:numPr>
        <w:suppressAutoHyphens w:val="0"/>
        <w:spacing w:after="160" w:line="240" w:lineRule="auto"/>
        <w:contextualSpacing/>
        <w:jc w:val="both"/>
        <w:rPr>
          <w:rFonts w:ascii="Times New Roman" w:eastAsiaTheme="minorHAnsi" w:hAnsi="Times New Roman" w:cs="Times New Roman"/>
          <w:b/>
          <w:color w:val="000000"/>
          <w:sz w:val="20"/>
          <w:szCs w:val="20"/>
          <w:u w:val="single"/>
          <w:lang w:eastAsia="en-US"/>
        </w:rPr>
      </w:pPr>
      <w:r w:rsidRPr="00251A8E">
        <w:rPr>
          <w:rFonts w:ascii="Times New Roman" w:eastAsiaTheme="minorHAnsi" w:hAnsi="Times New Roman" w:cs="Times New Roman"/>
          <w:b/>
          <w:color w:val="000000"/>
          <w:sz w:val="20"/>
          <w:szCs w:val="20"/>
          <w:u w:val="single"/>
          <w:lang w:eastAsia="en-US"/>
        </w:rPr>
        <w:t xml:space="preserve">Oferty zawierające okres gwarancji krótszy niż </w:t>
      </w:r>
      <w:r>
        <w:rPr>
          <w:rFonts w:ascii="Times New Roman" w:eastAsiaTheme="minorHAnsi" w:hAnsi="Times New Roman" w:cs="Times New Roman"/>
          <w:b/>
          <w:color w:val="000000"/>
          <w:sz w:val="20"/>
          <w:szCs w:val="20"/>
          <w:u w:val="single"/>
          <w:lang w:eastAsia="en-US"/>
        </w:rPr>
        <w:t>36</w:t>
      </w:r>
      <w:r w:rsidRPr="00251A8E">
        <w:rPr>
          <w:rFonts w:ascii="Times New Roman" w:eastAsiaTheme="minorHAnsi" w:hAnsi="Times New Roman" w:cs="Times New Roman"/>
          <w:b/>
          <w:color w:val="000000"/>
          <w:sz w:val="20"/>
          <w:szCs w:val="20"/>
          <w:u w:val="single"/>
          <w:lang w:eastAsia="en-US"/>
        </w:rPr>
        <w:t xml:space="preserve"> miesiące będą podlegały odrzuceniu, jako niezgodne z warunkami zamówienia.</w:t>
      </w:r>
    </w:p>
    <w:p w:rsidR="00251A8E" w:rsidRPr="00251A8E" w:rsidRDefault="00251A8E" w:rsidP="00251A8E">
      <w:pPr>
        <w:numPr>
          <w:ilvl w:val="0"/>
          <w:numId w:val="11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Cs/>
          <w:color w:val="000000"/>
          <w:lang w:eastAsia="en-US"/>
        </w:rPr>
      </w:pPr>
      <w:r w:rsidRPr="00251A8E"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u w:val="single"/>
          <w:lang w:eastAsia="en-US"/>
        </w:rPr>
        <w:t>Informuję, iż</w:t>
      </w:r>
      <w:r w:rsidRPr="00251A8E">
        <w:rPr>
          <w:rFonts w:ascii="Times New Roman" w:eastAsiaTheme="minorHAnsi" w:hAnsi="Times New Roman" w:cs="Times New Roman"/>
          <w:bCs/>
          <w:color w:val="000000"/>
          <w:lang w:eastAsia="en-US"/>
        </w:rPr>
        <w:t xml:space="preserve"> </w:t>
      </w:r>
      <w:r w:rsidRPr="00251A8E">
        <w:rPr>
          <w:rFonts w:ascii="Times New Roman" w:eastAsiaTheme="minorHAnsi" w:hAnsi="Times New Roman" w:cs="Times New Roman"/>
          <w:bCs/>
          <w:color w:val="000000"/>
          <w:sz w:val="20"/>
          <w:szCs w:val="20"/>
          <w:lang w:eastAsia="en-US"/>
        </w:rPr>
        <w:t xml:space="preserve">w przypadku braku wskazania przeze mnie powyższego kryterium ( tj. okresu gwarancji na zespoły i podzespoły mechaniczne, elektryczne i elektroniczne pojazdu  ) -  </w:t>
      </w:r>
      <w:r w:rsidRPr="00251A8E"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u w:val="single"/>
          <w:lang w:eastAsia="en-US"/>
        </w:rPr>
        <w:t xml:space="preserve">oświadczam iż </w:t>
      </w:r>
      <w:r w:rsidRPr="00251A8E">
        <w:rPr>
          <w:rFonts w:ascii="Times New Roman" w:eastAsiaTheme="minorHAnsi" w:hAnsi="Times New Roman" w:cs="Times New Roman"/>
          <w:bCs/>
          <w:color w:val="000000"/>
          <w:sz w:val="20"/>
          <w:szCs w:val="20"/>
          <w:lang w:eastAsia="en-US"/>
        </w:rPr>
        <w:t xml:space="preserve"> oferuję okres gwarancji - </w:t>
      </w:r>
      <w:r>
        <w:rPr>
          <w:rFonts w:ascii="Times New Roman" w:eastAsiaTheme="minorHAnsi" w:hAnsi="Times New Roman" w:cs="Times New Roman"/>
          <w:bCs/>
          <w:color w:val="000000"/>
          <w:sz w:val="20"/>
          <w:szCs w:val="20"/>
          <w:lang w:eastAsia="en-US"/>
        </w:rPr>
        <w:t>36</w:t>
      </w:r>
      <w:r w:rsidRPr="00251A8E">
        <w:rPr>
          <w:rFonts w:ascii="Times New Roman" w:eastAsiaTheme="minorHAnsi" w:hAnsi="Times New Roman" w:cs="Times New Roman"/>
          <w:bCs/>
          <w:color w:val="000000"/>
          <w:sz w:val="20"/>
          <w:szCs w:val="20"/>
          <w:lang w:eastAsia="en-US"/>
        </w:rPr>
        <w:t xml:space="preserve"> miesiące.</w:t>
      </w:r>
    </w:p>
    <w:p w:rsidR="00251A8E" w:rsidRPr="00251A8E" w:rsidRDefault="00251A8E" w:rsidP="00251A8E">
      <w:pPr>
        <w:pStyle w:val="Akapitzlist"/>
        <w:autoSpaceDE w:val="0"/>
        <w:spacing w:after="0" w:line="240" w:lineRule="auto"/>
        <w:jc w:val="both"/>
        <w:rPr>
          <w:rFonts w:ascii="Arial Black" w:eastAsia="SimSun" w:hAnsi="Arial Black" w:cs="Times New Roman"/>
          <w:color w:val="0070C0"/>
          <w:kern w:val="1"/>
          <w:sz w:val="18"/>
          <w:szCs w:val="18"/>
          <w:u w:val="single"/>
          <w:lang w:eastAsia="zh-CN" w:bidi="hi-IN"/>
        </w:rPr>
      </w:pPr>
    </w:p>
    <w:p w:rsidR="00251A8E" w:rsidRPr="00251A8E" w:rsidRDefault="00251A8E" w:rsidP="00251A8E">
      <w:pPr>
        <w:pStyle w:val="Akapitzlist"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70C0"/>
          <w:kern w:val="1"/>
          <w:lang w:eastAsia="zh-CN" w:bidi="hi-IN"/>
        </w:rPr>
      </w:pPr>
      <w:r w:rsidRPr="00251A8E">
        <w:rPr>
          <w:rFonts w:ascii="Arial Black" w:eastAsia="SimSun" w:hAnsi="Arial Black" w:cs="Times New Roman"/>
          <w:color w:val="0070C0"/>
          <w:kern w:val="1"/>
          <w:sz w:val="18"/>
          <w:szCs w:val="18"/>
          <w:u w:val="single"/>
          <w:lang w:eastAsia="zh-CN" w:bidi="hi-IN"/>
        </w:rPr>
        <w:t xml:space="preserve">UWAGA: </w:t>
      </w:r>
      <w:r w:rsidRPr="00251A8E">
        <w:rPr>
          <w:rFonts w:ascii="Arial Black" w:eastAsia="SimSun" w:hAnsi="Arial Black" w:cs="Times New Roman"/>
          <w:color w:val="0070C0"/>
          <w:kern w:val="1"/>
          <w:sz w:val="18"/>
          <w:szCs w:val="18"/>
          <w:u w:val="single"/>
          <w:lang w:eastAsia="zh-CN" w:bidi="hi-IN"/>
        </w:rPr>
        <w:t>Kryterium nr II</w:t>
      </w:r>
      <w:r w:rsidRPr="00251A8E">
        <w:rPr>
          <w:rFonts w:ascii="Arial Black" w:eastAsia="SimSun" w:hAnsi="Arial Black" w:cs="Times New Roman"/>
          <w:color w:val="0070C0"/>
          <w:kern w:val="1"/>
          <w:sz w:val="18"/>
          <w:szCs w:val="18"/>
          <w:lang w:eastAsia="zh-CN" w:bidi="hi-IN"/>
        </w:rPr>
        <w:t xml:space="preserve"> będzie rozpatrywane na podstawie zadeklarowanego przez Wykonawcę w oświadczeniu Wykonawcy okresu udzielonej gwarancji na zespoły </w:t>
      </w:r>
      <w:r>
        <w:rPr>
          <w:rFonts w:ascii="Arial Black" w:eastAsia="SimSun" w:hAnsi="Arial Black" w:cs="Times New Roman"/>
          <w:color w:val="0070C0"/>
          <w:kern w:val="1"/>
          <w:sz w:val="18"/>
          <w:szCs w:val="18"/>
          <w:lang w:eastAsia="zh-CN" w:bidi="hi-IN"/>
        </w:rPr>
        <w:br/>
      </w:r>
      <w:r w:rsidRPr="00251A8E">
        <w:rPr>
          <w:rFonts w:ascii="Arial Black" w:eastAsia="SimSun" w:hAnsi="Arial Black" w:cs="Times New Roman"/>
          <w:color w:val="0070C0"/>
          <w:kern w:val="1"/>
          <w:sz w:val="18"/>
          <w:szCs w:val="18"/>
          <w:lang w:eastAsia="zh-CN" w:bidi="hi-IN"/>
        </w:rPr>
        <w:t xml:space="preserve">i podzespoły mechaniczne, elektryczne i elektroniczne,  którego wzór stanowi </w:t>
      </w:r>
      <w:r w:rsidRPr="00251A8E">
        <w:rPr>
          <w:rFonts w:ascii="Arial Black" w:eastAsia="SimSun" w:hAnsi="Arial Black" w:cs="Times New Roman"/>
          <w:color w:val="0070C0"/>
          <w:kern w:val="1"/>
          <w:sz w:val="18"/>
          <w:szCs w:val="18"/>
          <w:u w:val="single"/>
          <w:lang w:eastAsia="zh-CN" w:bidi="hi-IN"/>
        </w:rPr>
        <w:t xml:space="preserve">załącznik nr 11 do </w:t>
      </w:r>
      <w:proofErr w:type="spellStart"/>
      <w:r w:rsidRPr="00251A8E">
        <w:rPr>
          <w:rFonts w:ascii="Arial Black" w:eastAsia="SimSun" w:hAnsi="Arial Black" w:cs="Times New Roman"/>
          <w:color w:val="0070C0"/>
          <w:kern w:val="1"/>
          <w:sz w:val="18"/>
          <w:szCs w:val="18"/>
          <w:u w:val="single"/>
          <w:lang w:eastAsia="zh-CN" w:bidi="hi-IN"/>
        </w:rPr>
        <w:t>swz</w:t>
      </w:r>
      <w:proofErr w:type="spellEnd"/>
      <w:r w:rsidRPr="00251A8E">
        <w:rPr>
          <w:rFonts w:ascii="Arial Black" w:eastAsia="SimSun" w:hAnsi="Arial Black" w:cs="Times New Roman"/>
          <w:color w:val="0070C0"/>
          <w:kern w:val="1"/>
          <w:sz w:val="18"/>
          <w:szCs w:val="18"/>
          <w:u w:val="single"/>
          <w:lang w:eastAsia="zh-CN" w:bidi="hi-IN"/>
        </w:rPr>
        <w:t>.</w:t>
      </w:r>
    </w:p>
    <w:p w:rsidR="00251A8E" w:rsidRPr="00251A8E" w:rsidRDefault="00251A8E" w:rsidP="00251A8E">
      <w:pPr>
        <w:suppressAutoHyphens w:val="0"/>
        <w:autoSpaceDE w:val="0"/>
        <w:spacing w:after="0" w:line="240" w:lineRule="auto"/>
        <w:ind w:left="340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251A8E" w:rsidRPr="00251A8E" w:rsidRDefault="00251A8E" w:rsidP="00251A8E">
      <w:pPr>
        <w:suppressAutoHyphens w:val="0"/>
        <w:autoSpaceDE w:val="0"/>
        <w:spacing w:after="0" w:line="240" w:lineRule="auto"/>
        <w:ind w:left="340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251A8E">
        <w:rPr>
          <w:rFonts w:ascii="Times New Roman" w:eastAsia="SimSun" w:hAnsi="Times New Roman" w:cs="Times New Roman"/>
          <w:kern w:val="1"/>
          <w:lang w:eastAsia="zh-CN" w:bidi="hi-IN"/>
        </w:rPr>
        <w:t xml:space="preserve">Liczba punktów w kryterium </w:t>
      </w:r>
      <w:r w:rsidRPr="00251A8E">
        <w:rPr>
          <w:rFonts w:ascii="Times New Roman" w:eastAsia="SimSun" w:hAnsi="Times New Roman" w:cs="Times New Roman"/>
          <w:b/>
          <w:bCs/>
          <w:kern w:val="1"/>
          <w:lang w:eastAsia="zh-CN" w:bidi="hi-IN"/>
        </w:rPr>
        <w:t>Okres udzielonej gwarancji na zespoły i podzespoły mechaniczne, elektryczne i elektroniczne pojazdu</w:t>
      </w:r>
      <w:r w:rsidRPr="00251A8E">
        <w:rPr>
          <w:rFonts w:ascii="Times New Roman" w:eastAsia="SimSun" w:hAnsi="Times New Roman" w:cs="Times New Roman"/>
          <w:kern w:val="1"/>
          <w:lang w:eastAsia="zh-CN" w:bidi="hi-IN"/>
        </w:rPr>
        <w:t xml:space="preserve"> wyliczona zostanie w następujący sposób:</w:t>
      </w:r>
    </w:p>
    <w:p w:rsidR="00251A8E" w:rsidRPr="00251A8E" w:rsidRDefault="00251A8E" w:rsidP="00251A8E">
      <w:pPr>
        <w:suppressAutoHyphens w:val="0"/>
        <w:autoSpaceDE w:val="0"/>
        <w:spacing w:after="0" w:line="240" w:lineRule="auto"/>
        <w:ind w:left="340"/>
        <w:rPr>
          <w:rFonts w:ascii="Times New Roman" w:eastAsia="SimSun" w:hAnsi="Times New Roman" w:cs="Times New Roman"/>
          <w:kern w:val="1"/>
          <w:lang w:eastAsia="zh-CN" w:bidi="hi-IN"/>
        </w:rPr>
      </w:pPr>
      <w:r w:rsidRPr="00251A8E">
        <w:rPr>
          <w:rFonts w:ascii="Times New Roman" w:eastAsia="SimSun" w:hAnsi="Times New Roman" w:cs="Times New Roman"/>
          <w:kern w:val="1"/>
          <w:lang w:eastAsia="zh-CN" w:bidi="hi-IN"/>
        </w:rPr>
        <w:t>(minimum 36 miesięcy)</w:t>
      </w:r>
    </w:p>
    <w:p w:rsidR="00251A8E" w:rsidRPr="00251A8E" w:rsidRDefault="00251A8E" w:rsidP="00251A8E">
      <w:pPr>
        <w:suppressAutoHyphens w:val="0"/>
        <w:autoSpaceDE w:val="0"/>
        <w:spacing w:after="0" w:line="240" w:lineRule="auto"/>
        <w:ind w:left="340"/>
        <w:rPr>
          <w:rFonts w:ascii="Times New Roman" w:eastAsia="SimSun" w:hAnsi="Times New Roman" w:cs="Times New Roman"/>
          <w:kern w:val="1"/>
          <w:lang w:eastAsia="zh-CN" w:bidi="hi-IN"/>
        </w:rPr>
      </w:pPr>
      <w:r w:rsidRPr="00251A8E">
        <w:rPr>
          <w:rFonts w:ascii="Times New Roman" w:eastAsia="SimSun" w:hAnsi="Times New Roman" w:cs="Times New Roman"/>
          <w:kern w:val="1"/>
          <w:lang w:eastAsia="zh-CN" w:bidi="hi-IN"/>
        </w:rPr>
        <w:t>36 miesięcy</w:t>
      </w:r>
      <w:r w:rsidRPr="00251A8E">
        <w:rPr>
          <w:rFonts w:ascii="Times New Roman" w:eastAsia="SimSun" w:hAnsi="Times New Roman" w:cs="Times New Roman"/>
          <w:kern w:val="1"/>
          <w:lang w:eastAsia="zh-CN" w:bidi="hi-IN"/>
        </w:rPr>
        <w:tab/>
      </w:r>
      <w:r w:rsidRPr="00251A8E">
        <w:rPr>
          <w:rFonts w:ascii="Times New Roman" w:eastAsia="SimSun" w:hAnsi="Times New Roman" w:cs="Times New Roman"/>
          <w:kern w:val="1"/>
          <w:lang w:eastAsia="zh-CN" w:bidi="hi-IN"/>
        </w:rPr>
        <w:tab/>
      </w:r>
      <w:r w:rsidRPr="00251A8E">
        <w:rPr>
          <w:rFonts w:ascii="Times New Roman" w:eastAsia="SimSun" w:hAnsi="Times New Roman" w:cs="Times New Roman"/>
          <w:kern w:val="1"/>
          <w:lang w:eastAsia="zh-CN" w:bidi="hi-IN"/>
        </w:rPr>
        <w:tab/>
        <w:t>– 0 punktów</w:t>
      </w:r>
      <w:r w:rsidRPr="00251A8E">
        <w:rPr>
          <w:rFonts w:ascii="Times New Roman" w:eastAsia="SimSun" w:hAnsi="Times New Roman" w:cs="Times New Roman"/>
          <w:kern w:val="1"/>
          <w:lang w:eastAsia="zh-CN" w:bidi="hi-IN"/>
        </w:rPr>
        <w:tab/>
      </w:r>
      <w:r w:rsidRPr="00251A8E">
        <w:rPr>
          <w:rFonts w:ascii="Times New Roman" w:eastAsia="SimSun" w:hAnsi="Times New Roman" w:cs="Times New Roman"/>
          <w:kern w:val="1"/>
          <w:lang w:eastAsia="zh-CN" w:bidi="hi-IN"/>
        </w:rPr>
        <w:tab/>
      </w:r>
    </w:p>
    <w:p w:rsidR="00251A8E" w:rsidRPr="00251A8E" w:rsidRDefault="00251A8E" w:rsidP="00251A8E">
      <w:pPr>
        <w:suppressAutoHyphens w:val="0"/>
        <w:autoSpaceDE w:val="0"/>
        <w:spacing w:after="0" w:line="240" w:lineRule="auto"/>
        <w:ind w:left="340"/>
        <w:rPr>
          <w:rFonts w:ascii="Times New Roman" w:eastAsia="SimSun" w:hAnsi="Times New Roman" w:cs="Times New Roman"/>
          <w:kern w:val="1"/>
          <w:lang w:eastAsia="zh-CN" w:bidi="hi-IN"/>
        </w:rPr>
      </w:pPr>
      <w:r w:rsidRPr="00251A8E">
        <w:rPr>
          <w:rFonts w:ascii="Times New Roman" w:eastAsia="SimSun" w:hAnsi="Times New Roman" w:cs="Times New Roman"/>
          <w:kern w:val="1"/>
          <w:lang w:eastAsia="zh-CN" w:bidi="hi-IN"/>
        </w:rPr>
        <w:t>od 37 do 48 miesięcy</w:t>
      </w:r>
      <w:r w:rsidRPr="00251A8E">
        <w:rPr>
          <w:rFonts w:ascii="Times New Roman" w:eastAsia="SimSun" w:hAnsi="Times New Roman" w:cs="Times New Roman"/>
          <w:kern w:val="1"/>
          <w:lang w:eastAsia="zh-CN" w:bidi="hi-IN"/>
        </w:rPr>
        <w:tab/>
        <w:t>– 10 punktów</w:t>
      </w:r>
    </w:p>
    <w:p w:rsidR="00251A8E" w:rsidRPr="00251A8E" w:rsidRDefault="00251A8E" w:rsidP="00251A8E">
      <w:pPr>
        <w:suppressAutoHyphens w:val="0"/>
        <w:autoSpaceDE w:val="0"/>
        <w:spacing w:after="0" w:line="240" w:lineRule="auto"/>
        <w:ind w:left="340"/>
        <w:rPr>
          <w:rFonts w:ascii="Times New Roman" w:eastAsia="SimSun" w:hAnsi="Times New Roman" w:cs="Times New Roman"/>
          <w:kern w:val="1"/>
          <w:lang w:eastAsia="zh-CN" w:bidi="hi-IN"/>
        </w:rPr>
      </w:pPr>
      <w:r w:rsidRPr="00251A8E">
        <w:rPr>
          <w:rFonts w:ascii="Times New Roman" w:eastAsia="SimSun" w:hAnsi="Times New Roman" w:cs="Times New Roman"/>
          <w:kern w:val="1"/>
          <w:lang w:eastAsia="zh-CN" w:bidi="hi-IN"/>
        </w:rPr>
        <w:t>od 49 do 60 miesięcy</w:t>
      </w:r>
      <w:r w:rsidRPr="00251A8E">
        <w:rPr>
          <w:rFonts w:ascii="Times New Roman" w:eastAsia="SimSun" w:hAnsi="Times New Roman" w:cs="Times New Roman"/>
          <w:kern w:val="1"/>
          <w:lang w:eastAsia="zh-CN" w:bidi="hi-IN"/>
        </w:rPr>
        <w:tab/>
        <w:t>– 20 punktów</w:t>
      </w:r>
    </w:p>
    <w:p w:rsidR="00251A8E" w:rsidRPr="00251A8E" w:rsidRDefault="00251A8E" w:rsidP="00251A8E">
      <w:pPr>
        <w:suppressAutoHyphens w:val="0"/>
        <w:autoSpaceDE w:val="0"/>
        <w:spacing w:after="0" w:line="240" w:lineRule="auto"/>
        <w:ind w:left="340"/>
        <w:rPr>
          <w:rFonts w:ascii="Times New Roman" w:eastAsia="SimSun" w:hAnsi="Times New Roman" w:cs="Times New Roman"/>
          <w:kern w:val="1"/>
          <w:lang w:eastAsia="zh-CN" w:bidi="hi-IN"/>
        </w:rPr>
      </w:pPr>
      <w:r w:rsidRPr="00251A8E">
        <w:rPr>
          <w:rFonts w:ascii="Times New Roman" w:eastAsia="SimSun" w:hAnsi="Times New Roman" w:cs="Times New Roman"/>
          <w:kern w:val="1"/>
          <w:lang w:eastAsia="zh-CN" w:bidi="hi-IN"/>
        </w:rPr>
        <w:t>od 61 do 72 miesięcy</w:t>
      </w:r>
      <w:r w:rsidRPr="00251A8E">
        <w:rPr>
          <w:rFonts w:ascii="Times New Roman" w:eastAsia="SimSun" w:hAnsi="Times New Roman" w:cs="Times New Roman"/>
          <w:kern w:val="1"/>
          <w:lang w:eastAsia="zh-CN" w:bidi="hi-IN"/>
        </w:rPr>
        <w:tab/>
        <w:t>– 30 punktów</w:t>
      </w:r>
    </w:p>
    <w:p w:rsidR="00251A8E" w:rsidRPr="00251A8E" w:rsidRDefault="00251A8E" w:rsidP="00251A8E">
      <w:pPr>
        <w:suppressAutoHyphens w:val="0"/>
        <w:autoSpaceDE w:val="0"/>
        <w:spacing w:after="0" w:line="240" w:lineRule="auto"/>
        <w:ind w:left="340"/>
        <w:rPr>
          <w:rFonts w:ascii="Times New Roman" w:eastAsia="SimSun" w:hAnsi="Times New Roman" w:cs="Times New Roman"/>
          <w:kern w:val="1"/>
          <w:lang w:eastAsia="zh-CN" w:bidi="hi-IN"/>
        </w:rPr>
      </w:pPr>
      <w:r w:rsidRPr="00251A8E">
        <w:rPr>
          <w:rFonts w:ascii="Times New Roman" w:eastAsia="SimSun" w:hAnsi="Times New Roman" w:cs="Times New Roman"/>
          <w:kern w:val="1"/>
          <w:lang w:eastAsia="zh-CN" w:bidi="hi-IN"/>
        </w:rPr>
        <w:t>od 72 i powyżej</w:t>
      </w:r>
      <w:r w:rsidRPr="00251A8E">
        <w:rPr>
          <w:rFonts w:ascii="Times New Roman" w:eastAsia="SimSun" w:hAnsi="Times New Roman" w:cs="Times New Roman"/>
          <w:kern w:val="1"/>
          <w:lang w:eastAsia="zh-CN" w:bidi="hi-IN"/>
        </w:rPr>
        <w:tab/>
      </w:r>
      <w:r w:rsidRPr="00251A8E">
        <w:rPr>
          <w:rFonts w:ascii="Times New Roman" w:eastAsia="SimSun" w:hAnsi="Times New Roman" w:cs="Times New Roman"/>
          <w:kern w:val="1"/>
          <w:lang w:eastAsia="zh-CN" w:bidi="hi-IN"/>
        </w:rPr>
        <w:tab/>
        <w:t>– 40 punktów</w:t>
      </w:r>
    </w:p>
    <w:p w:rsidR="002C57C9" w:rsidRDefault="002C57C9" w:rsidP="002C57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C57C9" w:rsidRPr="004E04A1" w:rsidRDefault="002C57C9" w:rsidP="002C57C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(wypełni</w:t>
      </w:r>
      <w:r w:rsidRPr="004E04A1">
        <w:rPr>
          <w:rFonts w:ascii="Times New Roman" w:eastAsia="TimesNewRoman" w:hAnsi="Times New Roman" w:cs="Times New Roman"/>
          <w:lang w:eastAsia="pl-PL"/>
        </w:rPr>
        <w:t>ć,</w:t>
      </w:r>
      <w:r>
        <w:rPr>
          <w:rFonts w:ascii="Times New Roman" w:eastAsia="TimesNewRoman" w:hAnsi="Times New Roman" w:cs="Times New Roman"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lang w:eastAsia="pl-PL"/>
        </w:rPr>
        <w:t>je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lang w:eastAsia="pl-PL"/>
        </w:rPr>
        <w:t>li dotyczy)</w:t>
      </w:r>
    </w:p>
    <w:p w:rsidR="002C57C9" w:rsidRPr="006A0B69" w:rsidRDefault="002C57C9" w:rsidP="002C5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8"/>
        <w:gridCol w:w="4334"/>
      </w:tblGrid>
      <w:tr w:rsidR="002C57C9" w:rsidRPr="006A0B69" w:rsidTr="00DC72B6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C9" w:rsidRPr="002E0958" w:rsidRDefault="002C57C9" w:rsidP="00DC72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C9" w:rsidRPr="002E0958" w:rsidRDefault="002C57C9" w:rsidP="00DC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pny 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wiadczenie</w:t>
            </w:r>
          </w:p>
        </w:tc>
      </w:tr>
      <w:tr w:rsidR="002C57C9" w:rsidRPr="006A0B69" w:rsidTr="00DC72B6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C9" w:rsidRPr="006A0B69" w:rsidRDefault="002C57C9" w:rsidP="00DC72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C9" w:rsidRPr="006A0B69" w:rsidRDefault="002C57C9" w:rsidP="00DC72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2C57C9" w:rsidRPr="006A0B69" w:rsidTr="00DC72B6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C9" w:rsidRPr="006A0B69" w:rsidRDefault="002C57C9" w:rsidP="00DC72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C9" w:rsidRPr="006A0B69" w:rsidRDefault="002C57C9" w:rsidP="00DC72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:rsidR="002C57C9" w:rsidRDefault="002C57C9" w:rsidP="002C57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2C57C9" w:rsidRDefault="002C57C9" w:rsidP="002C57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:rsidR="002C57C9" w:rsidRDefault="002C57C9" w:rsidP="002C57C9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:rsidR="002C57C9" w:rsidRPr="006A0B69" w:rsidRDefault="002C57C9" w:rsidP="002C57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:rsidR="002C57C9" w:rsidRDefault="002C57C9" w:rsidP="002C57C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2C57C9" w:rsidRDefault="002C57C9" w:rsidP="002C57C9">
      <w:pPr>
        <w:pStyle w:val="Akapitzlist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ć,</w:t>
      </w:r>
      <w:r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2C57C9" w:rsidRPr="0048423A" w:rsidRDefault="002C57C9" w:rsidP="002C57C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C57C9" w:rsidRPr="002E0958" w:rsidRDefault="002C57C9" w:rsidP="002C57C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2C57C9" w:rsidRPr="006A0B69" w:rsidTr="00DC72B6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7C9" w:rsidRPr="002E0958" w:rsidRDefault="002C57C9" w:rsidP="00DC72B6">
            <w:pPr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C9" w:rsidRPr="002E0958" w:rsidRDefault="002C57C9" w:rsidP="00DC72B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2C57C9" w:rsidRPr="002E0958" w:rsidRDefault="002C57C9" w:rsidP="00DC72B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2C57C9" w:rsidRPr="006A0B69" w:rsidTr="00DC72B6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7C9" w:rsidRPr="006A0B69" w:rsidRDefault="002C57C9" w:rsidP="00DC72B6">
            <w:pPr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7C9" w:rsidRPr="006A0B69" w:rsidRDefault="002C57C9" w:rsidP="00DC72B6">
            <w:pPr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2C57C9" w:rsidRPr="006A0B69" w:rsidTr="00DC72B6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7C9" w:rsidRPr="006A0B69" w:rsidRDefault="002C57C9" w:rsidP="00DC72B6">
            <w:pPr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7C9" w:rsidRPr="006A0B69" w:rsidRDefault="002C57C9" w:rsidP="00DC72B6">
            <w:pPr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C57C9" w:rsidRPr="00FC0A41" w:rsidRDefault="002C57C9" w:rsidP="002C57C9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:rsidR="002C57C9" w:rsidRPr="001720A4" w:rsidRDefault="002C57C9" w:rsidP="002C57C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2C57C9" w:rsidRPr="002E0958" w:rsidRDefault="002C57C9" w:rsidP="002C57C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2C57C9" w:rsidRPr="003F2B69" w:rsidRDefault="002C57C9" w:rsidP="002C57C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</w:t>
      </w:r>
      <w:r>
        <w:rPr>
          <w:rFonts w:ascii="Times New Roman" w:hAnsi="Times New Roman" w:cs="Times New Roman"/>
          <w:bCs/>
        </w:rPr>
        <w:t xml:space="preserve"> upływu terminu składania ofert</w:t>
      </w:r>
      <w:r>
        <w:rPr>
          <w:rFonts w:ascii="Times New Roman" w:hAnsi="Times New Roman" w:cs="Times New Roman"/>
          <w:b/>
        </w:rPr>
        <w:t>, do dnia o którym mowa w rozdziale X pkt.1 SWZ</w:t>
      </w:r>
    </w:p>
    <w:p w:rsidR="002C57C9" w:rsidRDefault="002C57C9" w:rsidP="002C57C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Pr="002E0958">
        <w:rPr>
          <w:rFonts w:ascii="Times New Roman" w:hAnsi="Times New Roman" w:cs="Times New Roman"/>
          <w:b/>
        </w:rPr>
        <w:t xml:space="preserve">załączniku </w:t>
      </w:r>
      <w:r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</w:t>
      </w:r>
      <w:r>
        <w:rPr>
          <w:rFonts w:ascii="Times New Roman" w:hAnsi="Times New Roman" w:cs="Times New Roman"/>
          <w:b/>
        </w:rPr>
        <w:t>WZ</w:t>
      </w:r>
      <w:r w:rsidRPr="002E0958">
        <w:rPr>
          <w:rFonts w:ascii="Times New Roman" w:hAnsi="Times New Roman" w:cs="Times New Roman"/>
          <w:bCs/>
        </w:rPr>
        <w:t xml:space="preserve"> i ZOBOWIĄZUJEMY SIĘ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2C57C9" w:rsidRPr="000A3B19" w:rsidRDefault="002C57C9" w:rsidP="002C57C9">
      <w:pPr>
        <w:pStyle w:val="Akapitzlist2"/>
        <w:numPr>
          <w:ilvl w:val="0"/>
          <w:numId w:val="4"/>
        </w:numPr>
        <w:jc w:val="both"/>
        <w:rPr>
          <w:sz w:val="22"/>
          <w:szCs w:val="22"/>
        </w:rPr>
      </w:pPr>
      <w:r w:rsidRPr="000A3B19">
        <w:rPr>
          <w:rFonts w:ascii="Times New Roman" w:hAnsi="Times New Roman" w:cs="Times New Roman"/>
          <w:b/>
          <w:sz w:val="22"/>
          <w:szCs w:val="22"/>
        </w:rPr>
        <w:t xml:space="preserve">OŚWIADCZAM, </w:t>
      </w:r>
      <w:r w:rsidRPr="000A3B19">
        <w:rPr>
          <w:rFonts w:ascii="Times New Roman" w:hAnsi="Times New Roman" w:cs="Times New Roman"/>
          <w:sz w:val="22"/>
          <w:szCs w:val="22"/>
        </w:rPr>
        <w:t xml:space="preserve">że zatrudniam lub zatrudnię </w:t>
      </w:r>
      <w:r w:rsidRPr="000A3B19"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 osob</w:t>
      </w:r>
      <w:r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ę do czynności dotyczących procesu parkowania/przechowywania pojazdów/rzeczy </w:t>
      </w:r>
    </w:p>
    <w:p w:rsidR="002C57C9" w:rsidRPr="000A3B19" w:rsidRDefault="002C57C9" w:rsidP="002C57C9">
      <w:pPr>
        <w:spacing w:after="0" w:line="256" w:lineRule="auto"/>
        <w:jc w:val="both"/>
        <w:rPr>
          <w:rFonts w:ascii="Times New Roman" w:hAnsi="Times New Roman" w:cs="Times New Roman"/>
          <w:b/>
          <w:bCs/>
        </w:rPr>
      </w:pPr>
    </w:p>
    <w:p w:rsidR="002C57C9" w:rsidRPr="00156A43" w:rsidRDefault="002C57C9" w:rsidP="002C57C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 xml:space="preserve">,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u**.</w:t>
      </w:r>
    </w:p>
    <w:p w:rsidR="002C57C9" w:rsidRPr="00D6452C" w:rsidRDefault="002C57C9" w:rsidP="002C57C9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2C57C9" w:rsidRPr="007E435F" w:rsidRDefault="002C57C9" w:rsidP="002C57C9">
      <w:pPr>
        <w:pStyle w:val="Akapitzlist"/>
        <w:numPr>
          <w:ilvl w:val="0"/>
          <w:numId w:val="4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 xml:space="preserve">ykonawcy zamierza/zamierzają zlecić do wykonania osobom trzecim i jeżeli jest to wiadome w danym momencie imiona i nazwiska albo </w:t>
      </w:r>
      <w:r w:rsidRPr="00A257B7">
        <w:rPr>
          <w:rFonts w:ascii="Times New Roman" w:hAnsi="Times New Roman" w:cs="Times New Roman"/>
        </w:rPr>
        <w:lastRenderedPageBreak/>
        <w:t>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2C57C9" w:rsidRDefault="002C57C9" w:rsidP="002C57C9">
      <w:pPr>
        <w:pStyle w:val="Akapitzlist"/>
        <w:numPr>
          <w:ilvl w:val="0"/>
          <w:numId w:val="3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C57C9" w:rsidRDefault="002C57C9" w:rsidP="002C57C9">
      <w:pPr>
        <w:pStyle w:val="Akapitzlist"/>
        <w:numPr>
          <w:ilvl w:val="0"/>
          <w:numId w:val="3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C57C9" w:rsidRPr="00FC0A41" w:rsidRDefault="002C57C9" w:rsidP="002C57C9">
      <w:pPr>
        <w:pStyle w:val="Akapitzlist"/>
        <w:numPr>
          <w:ilvl w:val="0"/>
          <w:numId w:val="3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C57C9" w:rsidRPr="00EB5316" w:rsidRDefault="002C57C9" w:rsidP="002C57C9">
      <w:pPr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Składamy ofertę na </w:t>
      </w:r>
      <w:r w:rsidRPr="00EB5316">
        <w:rPr>
          <w:rFonts w:ascii="Times New Roman" w:hAnsi="Times New Roman" w:cs="Times New Roman"/>
          <w:sz w:val="20"/>
          <w:szCs w:val="20"/>
        </w:rPr>
        <w:t>…………… stronach</w:t>
      </w:r>
    </w:p>
    <w:p w:rsidR="002C57C9" w:rsidRPr="00EB5316" w:rsidRDefault="002C57C9" w:rsidP="002C57C9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:rsidR="002C57C9" w:rsidRPr="00EB5316" w:rsidRDefault="002C57C9" w:rsidP="002C57C9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Wraz z ofertą SKŁADAMY następujące oświadczenia i dokumenty:</w:t>
      </w:r>
    </w:p>
    <w:p w:rsidR="002C57C9" w:rsidRPr="00EB5316" w:rsidRDefault="002C57C9" w:rsidP="002C57C9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2C57C9" w:rsidRPr="00EB5316" w:rsidRDefault="002C57C9" w:rsidP="002C57C9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2C57C9" w:rsidRPr="00EB5316" w:rsidRDefault="002C57C9" w:rsidP="002C57C9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2C57C9" w:rsidRPr="00EB5316" w:rsidRDefault="002C57C9" w:rsidP="002C57C9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2C57C9" w:rsidRPr="00EB5316" w:rsidRDefault="002C57C9" w:rsidP="002C57C9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2C57C9" w:rsidRPr="00EB5316" w:rsidRDefault="002C57C9" w:rsidP="002C57C9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2C57C9" w:rsidRPr="00EB5316" w:rsidRDefault="002C57C9" w:rsidP="002C57C9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2C57C9" w:rsidRPr="00EB5316" w:rsidRDefault="002C57C9" w:rsidP="002C57C9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2C57C9" w:rsidRPr="00EB5316" w:rsidRDefault="002C57C9" w:rsidP="002C57C9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2C57C9" w:rsidRPr="00F1082C" w:rsidRDefault="002C57C9" w:rsidP="002C57C9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:rsidR="002C57C9" w:rsidRPr="00D62B18" w:rsidRDefault="002C57C9" w:rsidP="002C57C9">
      <w:pPr>
        <w:ind w:left="284" w:right="284"/>
        <w:jc w:val="both"/>
        <w:rPr>
          <w:rFonts w:ascii="Arial Black" w:hAnsi="Arial Black" w:cs="Times New Roman"/>
          <w:b/>
          <w:sz w:val="20"/>
          <w:szCs w:val="20"/>
          <w:u w:val="single"/>
        </w:rPr>
      </w:pPr>
    </w:p>
    <w:p w:rsidR="002C57C9" w:rsidRPr="00D62B18" w:rsidRDefault="002C57C9" w:rsidP="002C57C9">
      <w:pPr>
        <w:ind w:left="284" w:right="284"/>
        <w:jc w:val="both"/>
        <w:rPr>
          <w:rFonts w:ascii="Arial Black" w:hAnsi="Arial Black" w:cs="Times New Roman"/>
          <w:b/>
          <w:sz w:val="18"/>
          <w:szCs w:val="18"/>
          <w:u w:val="single"/>
        </w:rPr>
      </w:pPr>
      <w:r w:rsidRPr="00D62B18">
        <w:rPr>
          <w:rFonts w:ascii="Arial Black" w:hAnsi="Arial Black" w:cs="Times New Roman"/>
          <w:b/>
          <w:sz w:val="18"/>
          <w:szCs w:val="18"/>
          <w:u w:val="single"/>
        </w:rPr>
        <w:t>Informacja dla Wykonawcy:</w:t>
      </w:r>
    </w:p>
    <w:p w:rsidR="002C57C9" w:rsidRDefault="002C57C9" w:rsidP="002C57C9">
      <w:pPr>
        <w:ind w:left="284" w:right="284"/>
        <w:jc w:val="both"/>
        <w:rPr>
          <w:rFonts w:ascii="Arial Black" w:hAnsi="Arial Black" w:cs="Times New Roman"/>
          <w:sz w:val="18"/>
          <w:szCs w:val="18"/>
        </w:rPr>
      </w:pPr>
      <w:r w:rsidRPr="00D62B18">
        <w:rPr>
          <w:rFonts w:ascii="Arial Black" w:hAnsi="Arial Black" w:cs="Times New Roman"/>
          <w:sz w:val="18"/>
          <w:szCs w:val="18"/>
        </w:rPr>
        <w:t xml:space="preserve">Formularz oferty musi być opatrzony przez osobę lub osoby uprawnione do reprezentowania firmy kwalifikowanym podpisem elektronicznym, podpisem zaufanym lub elektronicznym podpisem osobistym i przekazany zamawiającemu wraz </w:t>
      </w:r>
      <w:r>
        <w:rPr>
          <w:rFonts w:ascii="Arial Black" w:hAnsi="Arial Black" w:cs="Times New Roman"/>
          <w:sz w:val="18"/>
          <w:szCs w:val="18"/>
        </w:rPr>
        <w:br/>
      </w:r>
      <w:r w:rsidRPr="00D62B18">
        <w:rPr>
          <w:rFonts w:ascii="Arial Black" w:hAnsi="Arial Black" w:cs="Times New Roman"/>
          <w:sz w:val="18"/>
          <w:szCs w:val="18"/>
        </w:rPr>
        <w:t>z dokumentem (</w:t>
      </w:r>
      <w:proofErr w:type="spellStart"/>
      <w:r w:rsidRPr="00D62B18">
        <w:rPr>
          <w:rFonts w:ascii="Arial Black" w:hAnsi="Arial Black" w:cs="Times New Roman"/>
          <w:sz w:val="18"/>
          <w:szCs w:val="18"/>
        </w:rPr>
        <w:t>ami</w:t>
      </w:r>
      <w:proofErr w:type="spellEnd"/>
      <w:r w:rsidRPr="00D62B18">
        <w:rPr>
          <w:rFonts w:ascii="Arial Black" w:hAnsi="Arial Black" w:cs="Times New Roman"/>
          <w:sz w:val="18"/>
          <w:szCs w:val="18"/>
        </w:rPr>
        <w:t>) potwierdzającymi prawo do reprezentacji Wykonawcy przez osobę podpisującą ofertę.</w:t>
      </w:r>
    </w:p>
    <w:p w:rsidR="002C57C9" w:rsidRPr="00D62B18" w:rsidRDefault="002C57C9" w:rsidP="002C57C9">
      <w:pPr>
        <w:ind w:left="284" w:right="284"/>
        <w:jc w:val="both"/>
        <w:rPr>
          <w:rFonts w:ascii="Arial Black" w:hAnsi="Arial Black" w:cs="Times New Roman"/>
          <w:sz w:val="18"/>
          <w:szCs w:val="18"/>
        </w:rPr>
      </w:pPr>
    </w:p>
    <w:p w:rsidR="002C57C9" w:rsidRPr="00EB5316" w:rsidRDefault="002C57C9" w:rsidP="002C57C9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</w:rPr>
      </w:pPr>
      <w:r w:rsidRPr="00EB5316">
        <w:rPr>
          <w:rFonts w:ascii="Times New Roman" w:eastAsia="Times New Roman" w:hAnsi="Times New Roman" w:cs="Times New Roman"/>
          <w:sz w:val="18"/>
          <w:szCs w:val="18"/>
        </w:rPr>
        <w:t>* niepotrzebne skreślić</w:t>
      </w:r>
    </w:p>
    <w:p w:rsidR="002C57C9" w:rsidRPr="00EB5316" w:rsidRDefault="002C57C9" w:rsidP="002C57C9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</w:rPr>
      </w:pPr>
    </w:p>
    <w:p w:rsidR="002C57C9" w:rsidRPr="00EB5316" w:rsidRDefault="002C57C9" w:rsidP="002C57C9">
      <w:pPr>
        <w:ind w:left="284" w:right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B5316">
        <w:rPr>
          <w:rFonts w:ascii="Times New Roman" w:eastAsia="Times New Roman" w:hAnsi="Times New Roman" w:cs="Times New Roman"/>
          <w:sz w:val="18"/>
          <w:szCs w:val="18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2C57C9" w:rsidRPr="00EB5316" w:rsidRDefault="002C57C9" w:rsidP="002C57C9">
      <w:pPr>
        <w:ind w:left="284" w:right="284"/>
        <w:rPr>
          <w:rFonts w:ascii="Times New Roman" w:hAnsi="Times New Roman" w:cs="Times New Roman"/>
          <w:sz w:val="20"/>
          <w:szCs w:val="20"/>
        </w:rPr>
      </w:pPr>
    </w:p>
    <w:p w:rsidR="002C57C9" w:rsidRPr="00EB5316" w:rsidRDefault="002C57C9" w:rsidP="002C57C9">
      <w:pPr>
        <w:rPr>
          <w:rFonts w:ascii="Times New Roman" w:hAnsi="Times New Roman" w:cs="Times New Roman"/>
          <w:sz w:val="20"/>
          <w:szCs w:val="20"/>
        </w:rPr>
      </w:pPr>
    </w:p>
    <w:p w:rsidR="002C57C9" w:rsidRDefault="002C57C9" w:rsidP="002C57C9"/>
    <w:p w:rsidR="002C57C9" w:rsidRDefault="002C57C9" w:rsidP="002C57C9"/>
    <w:p w:rsidR="002C57C9" w:rsidRDefault="002C57C9" w:rsidP="002C57C9"/>
    <w:p w:rsidR="002C57C9" w:rsidRDefault="002C57C9" w:rsidP="002C57C9"/>
    <w:p w:rsidR="002C57C9" w:rsidRDefault="002C57C9" w:rsidP="002C57C9"/>
    <w:p w:rsidR="002C57C9" w:rsidRDefault="002C57C9" w:rsidP="002C57C9"/>
    <w:p w:rsidR="002C57C9" w:rsidRDefault="002C57C9" w:rsidP="002C57C9"/>
    <w:p w:rsidR="0053073E" w:rsidRDefault="0053073E"/>
    <w:sectPr w:rsidR="0053073E" w:rsidSect="002C57C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58731E"/>
    <w:multiLevelType w:val="hybridMultilevel"/>
    <w:tmpl w:val="41BC1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A391B"/>
    <w:multiLevelType w:val="hybridMultilevel"/>
    <w:tmpl w:val="12744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47658"/>
    <w:multiLevelType w:val="multilevel"/>
    <w:tmpl w:val="B636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A0"/>
    <w:rsid w:val="00251A8E"/>
    <w:rsid w:val="002C57C9"/>
    <w:rsid w:val="00313CF2"/>
    <w:rsid w:val="0053073E"/>
    <w:rsid w:val="00785AA0"/>
    <w:rsid w:val="00CB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D35D0"/>
  <w15:chartTrackingRefBased/>
  <w15:docId w15:val="{35B789D6-ACCD-46F2-AD6D-D2FDE18F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7C9"/>
    <w:pPr>
      <w:suppressAutoHyphens/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2C57C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zeinternetowe">
    <w:name w:val="Łącze internetowe"/>
    <w:rsid w:val="002C57C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2C57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2C57C9"/>
    <w:rPr>
      <w:rFonts w:eastAsiaTheme="minorEastAsia"/>
      <w:lang w:eastAsia="pl-PL"/>
    </w:rPr>
  </w:style>
  <w:style w:type="paragraph" w:customStyle="1" w:styleId="Tekstpodstawowywcity31">
    <w:name w:val="Tekst podstawowy wcięty 31"/>
    <w:basedOn w:val="Normalny"/>
    <w:qFormat/>
    <w:rsid w:val="002C57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qFormat/>
    <w:rsid w:val="002C57C9"/>
    <w:pPr>
      <w:suppressAutoHyphens w:val="0"/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qFormat/>
    <w:locked/>
    <w:rsid w:val="002C57C9"/>
  </w:style>
  <w:style w:type="table" w:styleId="Tabela-Siatka">
    <w:name w:val="Table Grid"/>
    <w:basedOn w:val="Standardowy"/>
    <w:uiPriority w:val="39"/>
    <w:rsid w:val="002C57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rsid w:val="002C57C9"/>
    <w:rPr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2C57C9"/>
    <w:pPr>
      <w:suppressAutoHyphens w:val="0"/>
      <w:spacing w:after="0" w:line="240" w:lineRule="auto"/>
      <w:ind w:left="720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1173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3</cp:revision>
  <dcterms:created xsi:type="dcterms:W3CDTF">2024-10-15T12:39:00Z</dcterms:created>
  <dcterms:modified xsi:type="dcterms:W3CDTF">2024-10-22T10:55:00Z</dcterms:modified>
</cp:coreProperties>
</file>